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AE332" w14:textId="035DFB6B" w:rsidR="00F34A0E" w:rsidRDefault="00F34A0E">
      <w:pPr>
        <w:jc w:val="center"/>
        <w:rPr>
          <w:b/>
          <w:sz w:val="36"/>
        </w:rPr>
      </w:pPr>
      <w:r>
        <w:rPr>
          <w:b/>
          <w:sz w:val="36"/>
        </w:rPr>
        <w:t>Muhammad Talha</w:t>
      </w:r>
    </w:p>
    <w:p w14:paraId="04AB2596" w14:textId="0AC96F63" w:rsidR="00F34A0E" w:rsidRPr="00F34A0E" w:rsidRDefault="00F34A0E">
      <w:pPr>
        <w:jc w:val="center"/>
        <w:rPr>
          <w:b/>
          <w:sz w:val="28"/>
          <w:szCs w:val="18"/>
        </w:rPr>
      </w:pPr>
      <w:r w:rsidRPr="00F34A0E">
        <w:rPr>
          <w:b/>
          <w:sz w:val="28"/>
          <w:szCs w:val="18"/>
        </w:rPr>
        <w:t>K25-7605 MS-AI</w:t>
      </w:r>
    </w:p>
    <w:p w14:paraId="3FECD3A1" w14:textId="318BDA1A" w:rsidR="0060036A" w:rsidRPr="00F34A0E" w:rsidRDefault="00000000">
      <w:pPr>
        <w:jc w:val="center"/>
        <w:rPr>
          <w:sz w:val="18"/>
          <w:szCs w:val="18"/>
        </w:rPr>
      </w:pPr>
      <w:r w:rsidRPr="00F34A0E">
        <w:rPr>
          <w:b/>
          <w:sz w:val="28"/>
          <w:szCs w:val="18"/>
        </w:rPr>
        <w:t xml:space="preserve">Assignment </w:t>
      </w:r>
      <w:r w:rsidR="00F34A0E" w:rsidRPr="00F34A0E">
        <w:rPr>
          <w:b/>
          <w:sz w:val="28"/>
          <w:szCs w:val="18"/>
        </w:rPr>
        <w:t>3</w:t>
      </w:r>
    </w:p>
    <w:p w14:paraId="7B7FA9A4" w14:textId="77777777" w:rsidR="0060036A" w:rsidRDefault="00000000">
      <w:pPr>
        <w:jc w:val="center"/>
        <w:rPr>
          <w:i/>
        </w:rPr>
      </w:pPr>
      <w:r>
        <w:rPr>
          <w:i/>
        </w:rPr>
        <w:t xml:space="preserve">Image Colorization using Regression, Classification and </w:t>
      </w:r>
      <w:proofErr w:type="spellStart"/>
      <w:r>
        <w:rPr>
          <w:i/>
        </w:rPr>
        <w:t>UNet</w:t>
      </w:r>
      <w:proofErr w:type="spellEnd"/>
    </w:p>
    <w:p w14:paraId="53C4A449" w14:textId="5C22FEEE" w:rsidR="00C21BF1" w:rsidRPr="00C21BF1" w:rsidRDefault="00C21BF1" w:rsidP="00C21BF1">
      <w:pPr>
        <w:rPr>
          <w:b/>
          <w:bCs/>
          <w:iCs/>
        </w:rPr>
      </w:pPr>
      <w:r>
        <w:rPr>
          <w:b/>
          <w:bCs/>
          <w:iCs/>
        </w:rPr>
        <w:t>Note: Implementation and results are based on self-implementation</w:t>
      </w:r>
      <w:r w:rsidR="00810DF6">
        <w:rPr>
          <w:b/>
          <w:bCs/>
          <w:iCs/>
        </w:rPr>
        <w:t xml:space="preserve"> and experimentation</w:t>
      </w:r>
      <w:r>
        <w:rPr>
          <w:b/>
          <w:bCs/>
          <w:iCs/>
        </w:rPr>
        <w:t>.</w:t>
      </w:r>
      <w:r w:rsidR="00810DF6">
        <w:rPr>
          <w:b/>
          <w:bCs/>
          <w:iCs/>
        </w:rPr>
        <w:t xml:space="preserve"> The complete notebook is attached with the submission.</w:t>
      </w:r>
    </w:p>
    <w:p w14:paraId="2EB9B809" w14:textId="75892A71" w:rsidR="008A5469" w:rsidRDefault="008A5469" w:rsidP="008A5469">
      <w:pPr>
        <w:pStyle w:val="Heading1"/>
      </w:pPr>
      <w:r>
        <w:t>Colorization as Regression</w:t>
      </w:r>
    </w:p>
    <w:p w14:paraId="5F64C0DF" w14:textId="77777777" w:rsidR="0060036A" w:rsidRDefault="00000000">
      <w:pPr>
        <w:jc w:val="center"/>
      </w:pPr>
      <w:r>
        <w:rPr>
          <w:noProof/>
        </w:rPr>
        <w:drawing>
          <wp:inline distT="0" distB="0" distL="0" distR="0" wp14:anchorId="5B8BF3FC" wp14:editId="231BE74F">
            <wp:extent cx="6217920" cy="20512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regression_architecture.png"/>
                    <pic:cNvPicPr/>
                  </pic:nvPicPr>
                  <pic:blipFill>
                    <a:blip r:embed="rId6"/>
                    <a:stretch>
                      <a:fillRect/>
                    </a:stretch>
                  </pic:blipFill>
                  <pic:spPr>
                    <a:xfrm>
                      <a:off x="0" y="0"/>
                      <a:ext cx="6217920" cy="2051273"/>
                    </a:xfrm>
                    <a:prstGeom prst="rect">
                      <a:avLst/>
                    </a:prstGeom>
                  </pic:spPr>
                </pic:pic>
              </a:graphicData>
            </a:graphic>
          </wp:inline>
        </w:drawing>
      </w:r>
    </w:p>
    <w:p w14:paraId="3748108A" w14:textId="7A1263B2" w:rsidR="0060036A" w:rsidRDefault="00000000">
      <w:pPr>
        <w:jc w:val="center"/>
      </w:pPr>
      <w:r>
        <w:t xml:space="preserve">Figure 2. </w:t>
      </w:r>
      <w:r w:rsidR="0015652F">
        <w:t>R</w:t>
      </w:r>
      <w:r>
        <w:t>egression CNN architecture.</w:t>
      </w:r>
    </w:p>
    <w:p w14:paraId="62AF5CB1" w14:textId="44427448" w:rsidR="0060036A" w:rsidRDefault="00000000">
      <w:r>
        <w:t>The model has 11 convolution operations in total. Ten are 3×3 convolutions and the final layer is a 1×1 convolution that outputs 3 RGB channels.</w:t>
      </w:r>
    </w:p>
    <w:tbl>
      <w:tblPr>
        <w:tblStyle w:val="TableGrid"/>
        <w:tblW w:w="0" w:type="auto"/>
        <w:tblLook w:val="04A0" w:firstRow="1" w:lastRow="0" w:firstColumn="1" w:lastColumn="0" w:noHBand="0" w:noVBand="1"/>
      </w:tblPr>
      <w:tblGrid>
        <w:gridCol w:w="3309"/>
        <w:gridCol w:w="3309"/>
        <w:gridCol w:w="3308"/>
      </w:tblGrid>
      <w:tr w:rsidR="0060036A" w14:paraId="3315503B" w14:textId="77777777">
        <w:tc>
          <w:tcPr>
            <w:tcW w:w="3312" w:type="dxa"/>
          </w:tcPr>
          <w:p w14:paraId="7C83D4FA" w14:textId="77777777" w:rsidR="0060036A" w:rsidRDefault="00000000">
            <w:r>
              <w:t>Layer</w:t>
            </w:r>
          </w:p>
        </w:tc>
        <w:tc>
          <w:tcPr>
            <w:tcW w:w="3312" w:type="dxa"/>
          </w:tcPr>
          <w:p w14:paraId="688E837D" w14:textId="77777777" w:rsidR="0060036A" w:rsidRDefault="00000000">
            <w:r>
              <w:t>Channels</w:t>
            </w:r>
          </w:p>
        </w:tc>
        <w:tc>
          <w:tcPr>
            <w:tcW w:w="3312" w:type="dxa"/>
          </w:tcPr>
          <w:p w14:paraId="3E57383D" w14:textId="77777777" w:rsidR="0060036A" w:rsidRDefault="00000000">
            <w:r>
              <w:t>Kernel</w:t>
            </w:r>
          </w:p>
        </w:tc>
      </w:tr>
      <w:tr w:rsidR="0060036A" w14:paraId="2BF8BD49" w14:textId="77777777">
        <w:tc>
          <w:tcPr>
            <w:tcW w:w="3312" w:type="dxa"/>
          </w:tcPr>
          <w:p w14:paraId="53B3B9A1" w14:textId="77777777" w:rsidR="0060036A" w:rsidRDefault="00000000">
            <w:r>
              <w:t>enc1 conv1</w:t>
            </w:r>
          </w:p>
        </w:tc>
        <w:tc>
          <w:tcPr>
            <w:tcW w:w="3312" w:type="dxa"/>
          </w:tcPr>
          <w:p w14:paraId="30E5394B" w14:textId="77777777" w:rsidR="0060036A" w:rsidRDefault="00000000">
            <w:r>
              <w:t>1 → 64</w:t>
            </w:r>
          </w:p>
        </w:tc>
        <w:tc>
          <w:tcPr>
            <w:tcW w:w="3312" w:type="dxa"/>
          </w:tcPr>
          <w:p w14:paraId="64D3C9FC" w14:textId="77777777" w:rsidR="0060036A" w:rsidRDefault="00000000">
            <w:r>
              <w:t>3×3</w:t>
            </w:r>
          </w:p>
        </w:tc>
      </w:tr>
      <w:tr w:rsidR="0060036A" w14:paraId="2114C77F" w14:textId="77777777">
        <w:tc>
          <w:tcPr>
            <w:tcW w:w="3312" w:type="dxa"/>
          </w:tcPr>
          <w:p w14:paraId="00827337" w14:textId="77777777" w:rsidR="0060036A" w:rsidRDefault="00000000">
            <w:r>
              <w:t>enc1 conv2</w:t>
            </w:r>
          </w:p>
        </w:tc>
        <w:tc>
          <w:tcPr>
            <w:tcW w:w="3312" w:type="dxa"/>
          </w:tcPr>
          <w:p w14:paraId="278AA25B" w14:textId="77777777" w:rsidR="0060036A" w:rsidRDefault="00000000">
            <w:r>
              <w:t>64 → 64</w:t>
            </w:r>
          </w:p>
        </w:tc>
        <w:tc>
          <w:tcPr>
            <w:tcW w:w="3312" w:type="dxa"/>
          </w:tcPr>
          <w:p w14:paraId="0C833855" w14:textId="77777777" w:rsidR="0060036A" w:rsidRDefault="00000000">
            <w:r>
              <w:t>3×3</w:t>
            </w:r>
          </w:p>
        </w:tc>
      </w:tr>
      <w:tr w:rsidR="0060036A" w14:paraId="738ED15B" w14:textId="77777777">
        <w:tc>
          <w:tcPr>
            <w:tcW w:w="3312" w:type="dxa"/>
          </w:tcPr>
          <w:p w14:paraId="35360E38" w14:textId="77777777" w:rsidR="0060036A" w:rsidRDefault="00000000">
            <w:r>
              <w:t>enc2 conv1</w:t>
            </w:r>
          </w:p>
        </w:tc>
        <w:tc>
          <w:tcPr>
            <w:tcW w:w="3312" w:type="dxa"/>
          </w:tcPr>
          <w:p w14:paraId="75CC4994" w14:textId="77777777" w:rsidR="0060036A" w:rsidRDefault="00000000">
            <w:r>
              <w:t>64 → 128</w:t>
            </w:r>
          </w:p>
        </w:tc>
        <w:tc>
          <w:tcPr>
            <w:tcW w:w="3312" w:type="dxa"/>
          </w:tcPr>
          <w:p w14:paraId="392FA30C" w14:textId="77777777" w:rsidR="0060036A" w:rsidRDefault="00000000">
            <w:r>
              <w:t>3×3</w:t>
            </w:r>
          </w:p>
        </w:tc>
      </w:tr>
      <w:tr w:rsidR="0060036A" w14:paraId="63917E09" w14:textId="77777777">
        <w:tc>
          <w:tcPr>
            <w:tcW w:w="3312" w:type="dxa"/>
          </w:tcPr>
          <w:p w14:paraId="490293A2" w14:textId="77777777" w:rsidR="0060036A" w:rsidRDefault="00000000">
            <w:r>
              <w:t>enc2 conv2</w:t>
            </w:r>
          </w:p>
        </w:tc>
        <w:tc>
          <w:tcPr>
            <w:tcW w:w="3312" w:type="dxa"/>
          </w:tcPr>
          <w:p w14:paraId="02E68632" w14:textId="77777777" w:rsidR="0060036A" w:rsidRDefault="00000000">
            <w:r>
              <w:t>128 → 128</w:t>
            </w:r>
          </w:p>
        </w:tc>
        <w:tc>
          <w:tcPr>
            <w:tcW w:w="3312" w:type="dxa"/>
          </w:tcPr>
          <w:p w14:paraId="60B6E58F" w14:textId="77777777" w:rsidR="0060036A" w:rsidRDefault="00000000">
            <w:r>
              <w:t>3×3</w:t>
            </w:r>
          </w:p>
        </w:tc>
      </w:tr>
      <w:tr w:rsidR="0060036A" w14:paraId="247043B1" w14:textId="77777777">
        <w:tc>
          <w:tcPr>
            <w:tcW w:w="3312" w:type="dxa"/>
          </w:tcPr>
          <w:p w14:paraId="5F9CFD01" w14:textId="77777777" w:rsidR="0060036A" w:rsidRDefault="00000000">
            <w:r>
              <w:t>bottleneck conv1</w:t>
            </w:r>
          </w:p>
        </w:tc>
        <w:tc>
          <w:tcPr>
            <w:tcW w:w="3312" w:type="dxa"/>
          </w:tcPr>
          <w:p w14:paraId="24A2F21F" w14:textId="77777777" w:rsidR="0060036A" w:rsidRDefault="00000000">
            <w:r>
              <w:t>128 → 256</w:t>
            </w:r>
          </w:p>
        </w:tc>
        <w:tc>
          <w:tcPr>
            <w:tcW w:w="3312" w:type="dxa"/>
          </w:tcPr>
          <w:p w14:paraId="1A2F522D" w14:textId="77777777" w:rsidR="0060036A" w:rsidRDefault="00000000">
            <w:r>
              <w:t>3×3</w:t>
            </w:r>
          </w:p>
        </w:tc>
      </w:tr>
      <w:tr w:rsidR="0060036A" w14:paraId="6BDF77B4" w14:textId="77777777">
        <w:tc>
          <w:tcPr>
            <w:tcW w:w="3312" w:type="dxa"/>
          </w:tcPr>
          <w:p w14:paraId="01E1B1C0" w14:textId="77777777" w:rsidR="0060036A" w:rsidRDefault="00000000">
            <w:r>
              <w:t>bottleneck conv2</w:t>
            </w:r>
          </w:p>
        </w:tc>
        <w:tc>
          <w:tcPr>
            <w:tcW w:w="3312" w:type="dxa"/>
          </w:tcPr>
          <w:p w14:paraId="4A6CBB10" w14:textId="77777777" w:rsidR="0060036A" w:rsidRDefault="00000000">
            <w:r>
              <w:t>256 → 256</w:t>
            </w:r>
          </w:p>
        </w:tc>
        <w:tc>
          <w:tcPr>
            <w:tcW w:w="3312" w:type="dxa"/>
          </w:tcPr>
          <w:p w14:paraId="48512404" w14:textId="77777777" w:rsidR="0060036A" w:rsidRDefault="00000000">
            <w:r>
              <w:t>3×3</w:t>
            </w:r>
          </w:p>
        </w:tc>
      </w:tr>
      <w:tr w:rsidR="0060036A" w14:paraId="3201A6D5" w14:textId="77777777">
        <w:tc>
          <w:tcPr>
            <w:tcW w:w="3312" w:type="dxa"/>
          </w:tcPr>
          <w:p w14:paraId="770034D1" w14:textId="77777777" w:rsidR="0060036A" w:rsidRDefault="00000000">
            <w:r>
              <w:t>up1 conv1</w:t>
            </w:r>
          </w:p>
        </w:tc>
        <w:tc>
          <w:tcPr>
            <w:tcW w:w="3312" w:type="dxa"/>
          </w:tcPr>
          <w:p w14:paraId="5DF71CA7" w14:textId="77777777" w:rsidR="0060036A" w:rsidRDefault="00000000">
            <w:r>
              <w:t>256 → 128</w:t>
            </w:r>
          </w:p>
        </w:tc>
        <w:tc>
          <w:tcPr>
            <w:tcW w:w="3312" w:type="dxa"/>
          </w:tcPr>
          <w:p w14:paraId="6C130DB4" w14:textId="77777777" w:rsidR="0060036A" w:rsidRDefault="00000000">
            <w:r>
              <w:t>3×3</w:t>
            </w:r>
          </w:p>
        </w:tc>
      </w:tr>
      <w:tr w:rsidR="0060036A" w14:paraId="7786D056" w14:textId="77777777">
        <w:tc>
          <w:tcPr>
            <w:tcW w:w="3312" w:type="dxa"/>
          </w:tcPr>
          <w:p w14:paraId="0469F759" w14:textId="77777777" w:rsidR="0060036A" w:rsidRDefault="00000000">
            <w:r>
              <w:t>up1 conv2</w:t>
            </w:r>
          </w:p>
        </w:tc>
        <w:tc>
          <w:tcPr>
            <w:tcW w:w="3312" w:type="dxa"/>
          </w:tcPr>
          <w:p w14:paraId="7042CD1F" w14:textId="77777777" w:rsidR="0060036A" w:rsidRDefault="00000000">
            <w:r>
              <w:t>128 → 128</w:t>
            </w:r>
          </w:p>
        </w:tc>
        <w:tc>
          <w:tcPr>
            <w:tcW w:w="3312" w:type="dxa"/>
          </w:tcPr>
          <w:p w14:paraId="4DC41C84" w14:textId="77777777" w:rsidR="0060036A" w:rsidRDefault="00000000">
            <w:r>
              <w:t>3×3</w:t>
            </w:r>
          </w:p>
        </w:tc>
      </w:tr>
      <w:tr w:rsidR="0060036A" w14:paraId="7A6B98F9" w14:textId="77777777">
        <w:tc>
          <w:tcPr>
            <w:tcW w:w="3312" w:type="dxa"/>
          </w:tcPr>
          <w:p w14:paraId="09F37206" w14:textId="77777777" w:rsidR="0060036A" w:rsidRDefault="00000000">
            <w:r>
              <w:t>up2 conv1</w:t>
            </w:r>
          </w:p>
        </w:tc>
        <w:tc>
          <w:tcPr>
            <w:tcW w:w="3312" w:type="dxa"/>
          </w:tcPr>
          <w:p w14:paraId="5B6A108B" w14:textId="77777777" w:rsidR="0060036A" w:rsidRDefault="00000000">
            <w:r>
              <w:t>128 → 64</w:t>
            </w:r>
          </w:p>
        </w:tc>
        <w:tc>
          <w:tcPr>
            <w:tcW w:w="3312" w:type="dxa"/>
          </w:tcPr>
          <w:p w14:paraId="0F097F76" w14:textId="77777777" w:rsidR="0060036A" w:rsidRDefault="00000000">
            <w:r>
              <w:t>3×3</w:t>
            </w:r>
          </w:p>
        </w:tc>
      </w:tr>
      <w:tr w:rsidR="0060036A" w14:paraId="345EFE38" w14:textId="77777777">
        <w:tc>
          <w:tcPr>
            <w:tcW w:w="3312" w:type="dxa"/>
          </w:tcPr>
          <w:p w14:paraId="0CD870C3" w14:textId="77777777" w:rsidR="0060036A" w:rsidRDefault="00000000">
            <w:r>
              <w:t>up2 conv2</w:t>
            </w:r>
          </w:p>
        </w:tc>
        <w:tc>
          <w:tcPr>
            <w:tcW w:w="3312" w:type="dxa"/>
          </w:tcPr>
          <w:p w14:paraId="666A9652" w14:textId="77777777" w:rsidR="0060036A" w:rsidRDefault="00000000">
            <w:r>
              <w:t>64 → 64</w:t>
            </w:r>
          </w:p>
        </w:tc>
        <w:tc>
          <w:tcPr>
            <w:tcW w:w="3312" w:type="dxa"/>
          </w:tcPr>
          <w:p w14:paraId="2215AB72" w14:textId="77777777" w:rsidR="0060036A" w:rsidRDefault="00000000">
            <w:r>
              <w:t>3×3</w:t>
            </w:r>
          </w:p>
        </w:tc>
      </w:tr>
      <w:tr w:rsidR="0060036A" w14:paraId="16D70FCD" w14:textId="77777777">
        <w:tc>
          <w:tcPr>
            <w:tcW w:w="3312" w:type="dxa"/>
          </w:tcPr>
          <w:p w14:paraId="3B4B80F6" w14:textId="77777777" w:rsidR="0060036A" w:rsidRDefault="00000000">
            <w:r>
              <w:t>output conv</w:t>
            </w:r>
          </w:p>
        </w:tc>
        <w:tc>
          <w:tcPr>
            <w:tcW w:w="3312" w:type="dxa"/>
          </w:tcPr>
          <w:p w14:paraId="5A9F364E" w14:textId="77777777" w:rsidR="0060036A" w:rsidRDefault="00000000">
            <w:r>
              <w:t>64 → 3</w:t>
            </w:r>
          </w:p>
        </w:tc>
        <w:tc>
          <w:tcPr>
            <w:tcW w:w="3312" w:type="dxa"/>
          </w:tcPr>
          <w:p w14:paraId="28F33F7B" w14:textId="77777777" w:rsidR="0060036A" w:rsidRDefault="00000000">
            <w:r>
              <w:t>1×1</w:t>
            </w:r>
          </w:p>
        </w:tc>
      </w:tr>
    </w:tbl>
    <w:p w14:paraId="68F53341" w14:textId="77777777" w:rsidR="008A5469" w:rsidRDefault="008A5469"/>
    <w:p w14:paraId="5385F534" w14:textId="578A1FDD" w:rsidR="0060036A" w:rsidRDefault="00000000">
      <w:r>
        <w:t>The model was trained for 5, 10 and 20 epochs. The results show that training for more epochs improved the model overall.</w:t>
      </w:r>
    </w:p>
    <w:p w14:paraId="551C9B8A" w14:textId="77777777" w:rsidR="0060036A" w:rsidRDefault="00000000">
      <w:pPr>
        <w:jc w:val="center"/>
      </w:pPr>
      <w:r>
        <w:rPr>
          <w:noProof/>
        </w:rPr>
        <w:lastRenderedPageBreak/>
        <w:drawing>
          <wp:inline distT="0" distB="0" distL="0" distR="0" wp14:anchorId="00859699" wp14:editId="1FEF1758">
            <wp:extent cx="6035040" cy="24077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egression_results.png"/>
                    <pic:cNvPicPr/>
                  </pic:nvPicPr>
                  <pic:blipFill>
                    <a:blip r:embed="rId7"/>
                    <a:stretch>
                      <a:fillRect/>
                    </a:stretch>
                  </pic:blipFill>
                  <pic:spPr>
                    <a:xfrm>
                      <a:off x="0" y="0"/>
                      <a:ext cx="6035040" cy="2407746"/>
                    </a:xfrm>
                    <a:prstGeom prst="rect">
                      <a:avLst/>
                    </a:prstGeom>
                  </pic:spPr>
                </pic:pic>
              </a:graphicData>
            </a:graphic>
          </wp:inline>
        </w:drawing>
      </w:r>
    </w:p>
    <w:p w14:paraId="4587DA32" w14:textId="77777777" w:rsidR="0060036A" w:rsidRDefault="00000000">
      <w:pPr>
        <w:jc w:val="center"/>
      </w:pPr>
      <w:r>
        <w:t>Figure 3. Regression results from the uploaded logs.</w:t>
      </w:r>
    </w:p>
    <w:p w14:paraId="07CA7A92" w14:textId="77777777" w:rsidR="0060036A" w:rsidRDefault="00000000">
      <w:pPr>
        <w:pStyle w:val="ListBullet"/>
      </w:pPr>
      <w:r>
        <w:t>5 epochs: validation loss = 0.00826, validation PSNR = 20.84 dB; test loss = 0.00840, test PSNR = 20.77 dB.</w:t>
      </w:r>
    </w:p>
    <w:p w14:paraId="7DCCF4AC" w14:textId="77777777" w:rsidR="0060036A" w:rsidRDefault="00000000">
      <w:pPr>
        <w:pStyle w:val="ListBullet"/>
      </w:pPr>
      <w:r>
        <w:t>10 epochs: validation loss = 0.00684, validation PSNR = 21.66 dB; test loss = 0.00708, test PSNR = 21.51 dB.</w:t>
      </w:r>
    </w:p>
    <w:p w14:paraId="3AD36F2F" w14:textId="77777777" w:rsidR="0060036A" w:rsidRDefault="00000000">
      <w:pPr>
        <w:pStyle w:val="ListBullet"/>
      </w:pPr>
      <w:r>
        <w:t>20 epochs: validation loss = 0.00613, validation PSNR = 22.14 dB; test loss = 0.00630, test PSNR = 22.01 dB.</w:t>
      </w:r>
    </w:p>
    <w:p w14:paraId="5C5D2BEC" w14:textId="2464304C" w:rsidR="0060036A" w:rsidRDefault="0015652F">
      <w:r>
        <w:t>The</w:t>
      </w:r>
      <w:r w:rsidR="00000000">
        <w:t xml:space="preserve"> 20-epoch model performed best out of the three runs, so longer training helped the regression model in this experiment.</w:t>
      </w:r>
    </w:p>
    <w:p w14:paraId="7D6AF25E" w14:textId="123169CF" w:rsidR="0060036A" w:rsidRDefault="008A5469">
      <w:pPr>
        <w:pStyle w:val="Heading1"/>
      </w:pPr>
      <w:r>
        <w:t xml:space="preserve">Colorization as </w:t>
      </w:r>
      <w:r w:rsidR="00000000">
        <w:t>Classification</w:t>
      </w:r>
    </w:p>
    <w:p w14:paraId="72B79C57" w14:textId="2F65A9DC" w:rsidR="00C21BF1" w:rsidRDefault="00D25ED1" w:rsidP="00C21BF1">
      <w:r>
        <w:t>T</w:t>
      </w:r>
      <w:r w:rsidR="00000000">
        <w:t>he best validation loss for this model was 1.57034 at epoch 15, the best validation accuracy was 41.88% at epoch 15, and the best validation RGB-MSE was 0.00775 at epoch 16.</w:t>
      </w:r>
    </w:p>
    <w:p w14:paraId="08F5BAFB" w14:textId="77777777" w:rsidR="00C21BF1" w:rsidRDefault="00C21BF1" w:rsidP="00C21BF1">
      <w:pPr>
        <w:pStyle w:val="ListParagraph"/>
        <w:numPr>
          <w:ilvl w:val="0"/>
          <w:numId w:val="10"/>
        </w:numPr>
      </w:pPr>
      <w:r>
        <w:t>Classification loss converges more slowly than regression.</w:t>
      </w:r>
    </w:p>
    <w:p w14:paraId="6657AA73" w14:textId="5612EEF2" w:rsidR="00C21BF1" w:rsidRDefault="00C21BF1" w:rsidP="00C21BF1">
      <w:pPr>
        <w:pStyle w:val="ListParagraph"/>
        <w:numPr>
          <w:ilvl w:val="0"/>
          <w:numId w:val="10"/>
        </w:numPr>
      </w:pPr>
      <w:r>
        <w:t>Accuracy improves steadily but plateaus earlier.</w:t>
      </w:r>
    </w:p>
    <w:p w14:paraId="63B9AF53" w14:textId="2BD9240C" w:rsidR="00C21BF1" w:rsidRDefault="00C21BF1" w:rsidP="00C21BF1">
      <w:pPr>
        <w:pStyle w:val="ListParagraph"/>
        <w:numPr>
          <w:ilvl w:val="0"/>
          <w:numId w:val="10"/>
        </w:numPr>
      </w:pPr>
      <w:r w:rsidRPr="00C21BF1">
        <w:t>Regression produces natural but desaturated images</w:t>
      </w:r>
      <w:r>
        <w:t>.</w:t>
      </w:r>
    </w:p>
    <w:p w14:paraId="37CE68A7" w14:textId="617C0619" w:rsidR="00C21BF1" w:rsidRDefault="00C21BF1" w:rsidP="00C21BF1">
      <w:pPr>
        <w:pStyle w:val="ListParagraph"/>
        <w:numPr>
          <w:ilvl w:val="0"/>
          <w:numId w:val="10"/>
        </w:numPr>
      </w:pPr>
      <w:r>
        <w:t>Classification produces stronger colors but with visible binning artifacts.</w:t>
      </w:r>
    </w:p>
    <w:p w14:paraId="6E56D642" w14:textId="2AEAD2DB" w:rsidR="00C21BF1" w:rsidRDefault="00C21BF1" w:rsidP="00C21BF1">
      <w:pPr>
        <w:pStyle w:val="ListParagraph"/>
        <w:numPr>
          <w:ilvl w:val="0"/>
          <w:numId w:val="10"/>
        </w:numPr>
      </w:pPr>
      <w:r>
        <w:t xml:space="preserve">Classification did not consistently outperform regression in validation </w:t>
      </w:r>
      <w:r w:rsidR="007830BD">
        <w:t>loss but</w:t>
      </w:r>
      <w:r>
        <w:t xml:space="preserve"> showed improved perceptual contrast in some cases.</w:t>
      </w:r>
    </w:p>
    <w:p w14:paraId="77D5EAAF" w14:textId="6E02D17C" w:rsidR="00C21BF1" w:rsidRDefault="00000000">
      <w:r>
        <w:t>A fair point is that the regression loss and the classification loss are not the same type of objective, so their raw loss values should not be compared directly. Accuracy only makes sense for the classification-style models.</w:t>
      </w:r>
    </w:p>
    <w:p w14:paraId="6E21297F" w14:textId="778695DD" w:rsidR="0060036A" w:rsidRDefault="00000000">
      <w:pPr>
        <w:pStyle w:val="Heading1"/>
      </w:pPr>
      <w:proofErr w:type="spellStart"/>
      <w:r>
        <w:t>UNet</w:t>
      </w:r>
      <w:proofErr w:type="spellEnd"/>
      <w:r>
        <w:t xml:space="preserve"> with skip connections</w:t>
      </w:r>
    </w:p>
    <w:p w14:paraId="3DABBD6D" w14:textId="310BE3FA" w:rsidR="0060036A" w:rsidRDefault="00F34A0E">
      <w:r>
        <w:t>T</w:t>
      </w:r>
      <w:r w:rsidR="00000000">
        <w:t>he best validation loss was 1.05702 at epoch 18, the best validation accuracy was 58.35% at epoch 18, and the best validation RGB-MSE was 0.00510 at epoch 12.</w:t>
      </w:r>
    </w:p>
    <w:p w14:paraId="596B3385" w14:textId="6491DBDF" w:rsidR="00C21BF1" w:rsidRDefault="00000000" w:rsidP="00C21BF1">
      <w:r>
        <w:t xml:space="preserve">So yes, </w:t>
      </w:r>
      <w:r w:rsidR="00F34A0E">
        <w:t>t</w:t>
      </w:r>
      <w:r>
        <w:t>he skip connections improved the validation results inside the same classification setup. The UNet model achieved better validation loss, better validation accuracy, and better RGB-MSE than the plain classification CNN.</w:t>
      </w:r>
    </w:p>
    <w:p w14:paraId="00A44C03" w14:textId="77777777" w:rsidR="00C21BF1" w:rsidRDefault="00C21BF1" w:rsidP="00C21BF1">
      <w:pPr>
        <w:pStyle w:val="ListParagraph"/>
        <w:numPr>
          <w:ilvl w:val="0"/>
          <w:numId w:val="11"/>
        </w:numPr>
      </w:pPr>
      <w:r>
        <w:lastRenderedPageBreak/>
        <w:t>Lower validation loss compared to plain classification CNN.</w:t>
      </w:r>
    </w:p>
    <w:p w14:paraId="2B7111CA" w14:textId="492821AC" w:rsidR="00C21BF1" w:rsidRDefault="00C21BF1" w:rsidP="00C21BF1">
      <w:pPr>
        <w:pStyle w:val="ListParagraph"/>
        <w:numPr>
          <w:ilvl w:val="0"/>
          <w:numId w:val="11"/>
        </w:numPr>
      </w:pPr>
      <w:r>
        <w:t>Faster convergence and smoother training</w:t>
      </w:r>
    </w:p>
    <w:p w14:paraId="2BC43778" w14:textId="77777777" w:rsidR="00C21BF1" w:rsidRDefault="00C21BF1" w:rsidP="00C21BF1">
      <w:pPr>
        <w:pStyle w:val="ListParagraph"/>
        <w:numPr>
          <w:ilvl w:val="0"/>
          <w:numId w:val="11"/>
        </w:numPr>
      </w:pPr>
      <w:r>
        <w:t>Sharper object boundaries (horse legs, mane).</w:t>
      </w:r>
    </w:p>
    <w:p w14:paraId="2190BC34" w14:textId="77777777" w:rsidR="00C21BF1" w:rsidRDefault="00C21BF1" w:rsidP="00C21BF1">
      <w:pPr>
        <w:pStyle w:val="ListParagraph"/>
        <w:numPr>
          <w:ilvl w:val="0"/>
          <w:numId w:val="11"/>
        </w:numPr>
      </w:pPr>
      <w:r>
        <w:t>Better color consistency across spatial regions.</w:t>
      </w:r>
    </w:p>
    <w:p w14:paraId="0AD45A5E" w14:textId="4890E6EA" w:rsidR="00C21BF1" w:rsidRDefault="00C21BF1" w:rsidP="00C21BF1">
      <w:pPr>
        <w:pStyle w:val="ListParagraph"/>
        <w:numPr>
          <w:ilvl w:val="0"/>
          <w:numId w:val="11"/>
        </w:numPr>
      </w:pPr>
      <w:r>
        <w:t>Reduced checkerboard and quantization artifacts.</w:t>
      </w:r>
    </w:p>
    <w:p w14:paraId="7FA559CD" w14:textId="77777777" w:rsidR="0060036A" w:rsidRDefault="00000000">
      <w:pPr>
        <w:jc w:val="center"/>
      </w:pPr>
      <w:r>
        <w:rPr>
          <w:noProof/>
        </w:rPr>
        <w:drawing>
          <wp:inline distT="0" distB="0" distL="0" distR="0" wp14:anchorId="325F4172" wp14:editId="0B5E736B">
            <wp:extent cx="6035040" cy="25886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classification_vs_unet.png"/>
                    <pic:cNvPicPr/>
                  </pic:nvPicPr>
                  <pic:blipFill>
                    <a:blip r:embed="rId8"/>
                    <a:stretch>
                      <a:fillRect/>
                    </a:stretch>
                  </pic:blipFill>
                  <pic:spPr>
                    <a:xfrm>
                      <a:off x="0" y="0"/>
                      <a:ext cx="6035040" cy="2588682"/>
                    </a:xfrm>
                    <a:prstGeom prst="rect">
                      <a:avLst/>
                    </a:prstGeom>
                  </pic:spPr>
                </pic:pic>
              </a:graphicData>
            </a:graphic>
          </wp:inline>
        </w:drawing>
      </w:r>
    </w:p>
    <w:p w14:paraId="0573042A" w14:textId="77777777" w:rsidR="0060036A" w:rsidRDefault="00000000">
      <w:pPr>
        <w:jc w:val="center"/>
      </w:pPr>
      <w:r>
        <w:t>Figure 4. Plain classification CNN vs UNet classifier (best validation values from the logs).</w:t>
      </w:r>
    </w:p>
    <w:p w14:paraId="2873737C" w14:textId="77777777" w:rsidR="0060036A" w:rsidRDefault="00000000">
      <w:pPr>
        <w:pStyle w:val="ListBullet"/>
      </w:pPr>
      <w:r>
        <w:t>Skip connections keep high-resolution information that might be lost after pooling.</w:t>
      </w:r>
    </w:p>
    <w:p w14:paraId="702226AC" w14:textId="77777777" w:rsidR="0060036A" w:rsidRDefault="00000000">
      <w:pPr>
        <w:pStyle w:val="ListBullet"/>
      </w:pPr>
      <w:r>
        <w:t>They also make training easier because gradients can move through the network more effectively.</w:t>
      </w:r>
    </w:p>
    <w:p w14:paraId="69329163" w14:textId="77777777" w:rsidR="0060036A" w:rsidRDefault="00000000">
      <w:pPr>
        <w:pStyle w:val="ListBullet"/>
      </w:pPr>
      <w:r>
        <w:t>They help the decoder combine global context with local detail.</w:t>
      </w:r>
    </w:p>
    <w:p w14:paraId="54007B60" w14:textId="359ED8B4" w:rsidR="0060036A" w:rsidRDefault="00000000">
      <w:pPr>
        <w:pStyle w:val="Heading1"/>
      </w:pPr>
      <w:r>
        <w:t>5. Activations</w:t>
      </w:r>
    </w:p>
    <w:p w14:paraId="6D4021CD" w14:textId="77777777" w:rsidR="00810DF6" w:rsidRDefault="00F34A0E">
      <w:r>
        <w:t>T</w:t>
      </w:r>
      <w:r w:rsidR="00000000">
        <w:t>he early CNN layers would mainly pick up simple things such as edges and small texture patterns, while deeper layers would focus more on larger structures and image context.</w:t>
      </w:r>
    </w:p>
    <w:p w14:paraId="15534A82" w14:textId="77777777" w:rsidR="00810DF6" w:rsidRPr="00810DF6" w:rsidRDefault="00810DF6" w:rsidP="00810DF6">
      <w:pPr>
        <w:numPr>
          <w:ilvl w:val="0"/>
          <w:numId w:val="12"/>
        </w:numPr>
      </w:pPr>
      <w:r w:rsidRPr="00810DF6">
        <w:rPr>
          <w:b/>
          <w:bCs/>
        </w:rPr>
        <w:t>Early layers:</w:t>
      </w:r>
      <w:r w:rsidRPr="00810DF6">
        <w:t xml:space="preserve"> Edge detectors, gradients, simple textures.</w:t>
      </w:r>
    </w:p>
    <w:p w14:paraId="375E2981" w14:textId="77777777" w:rsidR="00810DF6" w:rsidRPr="00810DF6" w:rsidRDefault="00810DF6" w:rsidP="00810DF6">
      <w:pPr>
        <w:numPr>
          <w:ilvl w:val="0"/>
          <w:numId w:val="12"/>
        </w:numPr>
      </w:pPr>
      <w:r w:rsidRPr="00810DF6">
        <w:rPr>
          <w:b/>
          <w:bCs/>
        </w:rPr>
        <w:t>Mid layers:</w:t>
      </w:r>
      <w:r w:rsidRPr="00810DF6">
        <w:t xml:space="preserve"> Shape fragments (horse body parts).</w:t>
      </w:r>
    </w:p>
    <w:p w14:paraId="6DFDDB6A" w14:textId="3A13C8AF" w:rsidR="00810DF6" w:rsidRDefault="00810DF6" w:rsidP="00810DF6">
      <w:pPr>
        <w:numPr>
          <w:ilvl w:val="0"/>
          <w:numId w:val="12"/>
        </w:numPr>
      </w:pPr>
      <w:r w:rsidRPr="00810DF6">
        <w:rPr>
          <w:b/>
          <w:bCs/>
        </w:rPr>
        <w:t>Deep layers:</w:t>
      </w:r>
      <w:r w:rsidRPr="00810DF6">
        <w:t xml:space="preserve"> Abstract semantic regions (object-level grouping</w:t>
      </w:r>
    </w:p>
    <w:p w14:paraId="0F168A80" w14:textId="0D057185" w:rsidR="00810DF6" w:rsidRDefault="00810DF6" w:rsidP="00810DF6">
      <w:r w:rsidRPr="00810DF6">
        <w:t>Spatial resolution decreases with depth, while feature abstraction increases.</w:t>
      </w:r>
    </w:p>
    <w:p w14:paraId="64B03D2E" w14:textId="77777777" w:rsidR="00810DF6" w:rsidRDefault="00810DF6" w:rsidP="00810DF6"/>
    <w:p w14:paraId="3189E7BE" w14:textId="6FB0D09E" w:rsidR="0060036A" w:rsidRDefault="00000000">
      <w:r>
        <w:t>In the UNet, the skip connections should make those later features more spatially precise because earlier high-resolution information is added back into the decoder.</w:t>
      </w:r>
    </w:p>
    <w:p w14:paraId="2B583924" w14:textId="77777777" w:rsidR="00810DF6" w:rsidRPr="00810DF6" w:rsidRDefault="00810DF6" w:rsidP="00810DF6">
      <w:pPr>
        <w:numPr>
          <w:ilvl w:val="0"/>
          <w:numId w:val="13"/>
        </w:numPr>
      </w:pPr>
      <w:proofErr w:type="spellStart"/>
      <w:r w:rsidRPr="00810DF6">
        <w:t>UNet</w:t>
      </w:r>
      <w:proofErr w:type="spellEnd"/>
      <w:r w:rsidRPr="00810DF6">
        <w:t xml:space="preserve"> retains </w:t>
      </w:r>
      <w:r w:rsidRPr="00810DF6">
        <w:rPr>
          <w:b/>
          <w:bCs/>
        </w:rPr>
        <w:t>high-frequency details</w:t>
      </w:r>
      <w:r w:rsidRPr="00810DF6">
        <w:t xml:space="preserve"> at later stages.</w:t>
      </w:r>
    </w:p>
    <w:p w14:paraId="7294D33F" w14:textId="40F178D9" w:rsidR="00810DF6" w:rsidRPr="00810DF6" w:rsidRDefault="00810DF6" w:rsidP="00810DF6">
      <w:pPr>
        <w:numPr>
          <w:ilvl w:val="0"/>
          <w:numId w:val="13"/>
        </w:numPr>
      </w:pPr>
      <w:r w:rsidRPr="00810DF6">
        <w:t xml:space="preserve">Activations are </w:t>
      </w:r>
      <w:r w:rsidRPr="00810DF6">
        <w:rPr>
          <w:b/>
          <w:bCs/>
        </w:rPr>
        <w:t>spatially aligned</w:t>
      </w:r>
      <w:r w:rsidRPr="00810DF6">
        <w:t xml:space="preserve"> with input due to </w:t>
      </w:r>
      <w:r w:rsidR="007830BD" w:rsidRPr="00810DF6">
        <w:t>skipping</w:t>
      </w:r>
      <w:r w:rsidRPr="00810DF6">
        <w:t xml:space="preserve"> connections.</w:t>
      </w:r>
    </w:p>
    <w:p w14:paraId="0FAFAE11" w14:textId="4E5806DF" w:rsidR="00810DF6" w:rsidRDefault="00810DF6" w:rsidP="00810DF6">
      <w:pPr>
        <w:numPr>
          <w:ilvl w:val="0"/>
          <w:numId w:val="13"/>
        </w:numPr>
      </w:pPr>
      <w:r w:rsidRPr="00810DF6">
        <w:lastRenderedPageBreak/>
        <w:t xml:space="preserve">CNN-only model loses fine </w:t>
      </w:r>
      <w:r w:rsidR="007830BD" w:rsidRPr="00810DF6">
        <w:t>details</w:t>
      </w:r>
      <w:r w:rsidRPr="00810DF6">
        <w:t xml:space="preserve"> after pooling.</w:t>
      </w:r>
    </w:p>
    <w:p w14:paraId="1F16E37D" w14:textId="0DA7DDCC" w:rsidR="00810DF6" w:rsidRDefault="00810DF6" w:rsidP="00810DF6">
      <w:proofErr w:type="spellStart"/>
      <w:r>
        <w:t>UNet</w:t>
      </w:r>
      <w:proofErr w:type="spellEnd"/>
      <w:r>
        <w:t xml:space="preserve"> activations show stronger localization and semantic coherence.</w:t>
      </w:r>
    </w:p>
    <w:p w14:paraId="4C22007C" w14:textId="12E208DF" w:rsidR="00810DF6" w:rsidRPr="00810DF6" w:rsidRDefault="00810DF6" w:rsidP="00810DF6">
      <w:pPr>
        <w:rPr>
          <w:b/>
          <w:bCs/>
        </w:rPr>
      </w:pPr>
      <w:r w:rsidRPr="00810DF6">
        <w:rPr>
          <w:b/>
          <w:bCs/>
        </w:rPr>
        <w:t>Improving Evaluation Beyond Pixel-Level Loss</w:t>
      </w:r>
      <w:r>
        <w:rPr>
          <w:b/>
          <w:bCs/>
        </w:rPr>
        <w:t>:</w:t>
      </w:r>
    </w:p>
    <w:p w14:paraId="4F79793A" w14:textId="77777777" w:rsidR="00810DF6" w:rsidRDefault="00810DF6" w:rsidP="00810DF6">
      <w:r>
        <w:t>Pixel-wise MSE / Cross-Entropy poorly correlate with human perception.</w:t>
      </w:r>
    </w:p>
    <w:p w14:paraId="7F5C4903" w14:textId="047B06F1" w:rsidR="00810DF6" w:rsidRDefault="00810DF6" w:rsidP="00810DF6">
      <w:r>
        <w:t>Better alternatives:</w:t>
      </w:r>
    </w:p>
    <w:p w14:paraId="1269FA05" w14:textId="7B69CE23" w:rsidR="00810DF6" w:rsidRDefault="00810DF6" w:rsidP="00810DF6">
      <w:pPr>
        <w:pStyle w:val="ListParagraph"/>
        <w:numPr>
          <w:ilvl w:val="0"/>
          <w:numId w:val="14"/>
        </w:numPr>
      </w:pPr>
      <w:r>
        <w:t>Perceptual loss (VGG feature-space loss</w:t>
      </w:r>
      <w:r>
        <w:t>).</w:t>
      </w:r>
    </w:p>
    <w:p w14:paraId="06A95B06" w14:textId="77777777" w:rsidR="00810DF6" w:rsidRDefault="00810DF6" w:rsidP="00810DF6">
      <w:pPr>
        <w:pStyle w:val="ListParagraph"/>
        <w:numPr>
          <w:ilvl w:val="0"/>
          <w:numId w:val="14"/>
        </w:numPr>
      </w:pPr>
      <w:r>
        <w:t>SSIM / MS-SSIM for structural similarity.</w:t>
      </w:r>
    </w:p>
    <w:p w14:paraId="2A15BA6A" w14:textId="77777777" w:rsidR="00810DF6" w:rsidRDefault="00810DF6" w:rsidP="00810DF6">
      <w:pPr>
        <w:pStyle w:val="ListParagraph"/>
        <w:numPr>
          <w:ilvl w:val="0"/>
          <w:numId w:val="14"/>
        </w:numPr>
      </w:pPr>
      <w:r>
        <w:t>Human preference studies or pairwise ranking.</w:t>
      </w:r>
    </w:p>
    <w:p w14:paraId="0191A5A1" w14:textId="541FA272" w:rsidR="00810DF6" w:rsidRPr="00810DF6" w:rsidRDefault="00810DF6" w:rsidP="00810DF6">
      <w:pPr>
        <w:rPr>
          <w:b/>
          <w:bCs/>
        </w:rPr>
      </w:pPr>
      <w:r w:rsidRPr="00810DF6">
        <w:rPr>
          <w:b/>
          <w:bCs/>
        </w:rPr>
        <w:t>Colorizing Images Larger than 32×32</w:t>
      </w:r>
      <w:r>
        <w:rPr>
          <w:b/>
          <w:bCs/>
        </w:rPr>
        <w:t>:</w:t>
      </w:r>
    </w:p>
    <w:p w14:paraId="4B8BB740" w14:textId="77777777" w:rsidR="00810DF6" w:rsidRPr="00810DF6" w:rsidRDefault="00810DF6" w:rsidP="00810DF6">
      <w:r w:rsidRPr="00810DF6">
        <w:t>The trained models can handle larger images because:</w:t>
      </w:r>
    </w:p>
    <w:p w14:paraId="4A020112" w14:textId="77777777" w:rsidR="00810DF6" w:rsidRPr="00810DF6" w:rsidRDefault="00810DF6" w:rsidP="00810DF6">
      <w:pPr>
        <w:numPr>
          <w:ilvl w:val="0"/>
          <w:numId w:val="15"/>
        </w:numPr>
      </w:pPr>
      <w:r w:rsidRPr="00810DF6">
        <w:t xml:space="preserve">They are </w:t>
      </w:r>
      <w:r w:rsidRPr="00810DF6">
        <w:rPr>
          <w:b/>
          <w:bCs/>
        </w:rPr>
        <w:t>fully convolutional</w:t>
      </w:r>
      <w:r w:rsidRPr="00810DF6">
        <w:t xml:space="preserve"> (no fully connected layers).</w:t>
      </w:r>
    </w:p>
    <w:p w14:paraId="49EFE748" w14:textId="77777777" w:rsidR="00810DF6" w:rsidRPr="00810DF6" w:rsidRDefault="00810DF6" w:rsidP="00810DF6">
      <w:pPr>
        <w:numPr>
          <w:ilvl w:val="0"/>
          <w:numId w:val="15"/>
        </w:numPr>
      </w:pPr>
      <w:r w:rsidRPr="00810DF6">
        <w:t>Convolutions slide over arbitrary spatial dimensions.</w:t>
      </w:r>
    </w:p>
    <w:p w14:paraId="13888389" w14:textId="77777777" w:rsidR="00810DF6" w:rsidRPr="00810DF6" w:rsidRDefault="00810DF6" w:rsidP="00810DF6">
      <w:r w:rsidRPr="00810DF6">
        <w:rPr>
          <w:b/>
          <w:bCs/>
        </w:rPr>
        <w:t>Adaptation steps:</w:t>
      </w:r>
    </w:p>
    <w:p w14:paraId="772AD218" w14:textId="77777777" w:rsidR="00810DF6" w:rsidRPr="00810DF6" w:rsidRDefault="00810DF6" w:rsidP="00810DF6">
      <w:pPr>
        <w:numPr>
          <w:ilvl w:val="0"/>
          <w:numId w:val="16"/>
        </w:numPr>
      </w:pPr>
      <w:r w:rsidRPr="00810DF6">
        <w:t>Resize input grayscale image to desired size.</w:t>
      </w:r>
    </w:p>
    <w:p w14:paraId="40CACCD1" w14:textId="77777777" w:rsidR="00810DF6" w:rsidRPr="00810DF6" w:rsidRDefault="00810DF6" w:rsidP="00810DF6">
      <w:pPr>
        <w:numPr>
          <w:ilvl w:val="0"/>
          <w:numId w:val="16"/>
        </w:numPr>
      </w:pPr>
      <w:r w:rsidRPr="00810DF6">
        <w:t>Forward pass through the same network.</w:t>
      </w:r>
    </w:p>
    <w:p w14:paraId="3F204F8F" w14:textId="77777777" w:rsidR="00810DF6" w:rsidRPr="00810DF6" w:rsidRDefault="00810DF6" w:rsidP="00810DF6">
      <w:pPr>
        <w:numPr>
          <w:ilvl w:val="0"/>
          <w:numId w:val="16"/>
        </w:numPr>
      </w:pPr>
      <w:r w:rsidRPr="00810DF6">
        <w:t>Output scales accordingly without retraining.</w:t>
      </w:r>
    </w:p>
    <w:p w14:paraId="5598EE6D" w14:textId="77777777" w:rsidR="00810DF6" w:rsidRPr="00810DF6" w:rsidRDefault="00810DF6" w:rsidP="00810DF6">
      <w:r w:rsidRPr="00810DF6">
        <w:t>This allows inference on high-resolution images despite training on 32×32 CIFAR-10 data.</w:t>
      </w:r>
    </w:p>
    <w:p w14:paraId="050DD73C" w14:textId="5D8CE748" w:rsidR="0060036A" w:rsidRDefault="0060036A" w:rsidP="00810DF6"/>
    <w:sectPr w:rsidR="0060036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C71217"/>
    <w:multiLevelType w:val="hybridMultilevel"/>
    <w:tmpl w:val="53FC5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F46FF7"/>
    <w:multiLevelType w:val="multilevel"/>
    <w:tmpl w:val="63AC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560AC"/>
    <w:multiLevelType w:val="multilevel"/>
    <w:tmpl w:val="C4B6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07573"/>
    <w:multiLevelType w:val="multilevel"/>
    <w:tmpl w:val="17EC0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191D05"/>
    <w:multiLevelType w:val="hybridMultilevel"/>
    <w:tmpl w:val="DA4A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ED4D0E"/>
    <w:multiLevelType w:val="multilevel"/>
    <w:tmpl w:val="CBD4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A3153"/>
    <w:multiLevelType w:val="hybridMultilevel"/>
    <w:tmpl w:val="D8BE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6467196">
    <w:abstractNumId w:val="8"/>
  </w:num>
  <w:num w:numId="2" w16cid:durableId="370884838">
    <w:abstractNumId w:val="6"/>
  </w:num>
  <w:num w:numId="3" w16cid:durableId="1805657581">
    <w:abstractNumId w:val="5"/>
  </w:num>
  <w:num w:numId="4" w16cid:durableId="1799957469">
    <w:abstractNumId w:val="4"/>
  </w:num>
  <w:num w:numId="5" w16cid:durableId="1727725871">
    <w:abstractNumId w:val="7"/>
  </w:num>
  <w:num w:numId="6" w16cid:durableId="2096976891">
    <w:abstractNumId w:val="3"/>
  </w:num>
  <w:num w:numId="7" w16cid:durableId="1380978866">
    <w:abstractNumId w:val="2"/>
  </w:num>
  <w:num w:numId="8" w16cid:durableId="2026707282">
    <w:abstractNumId w:val="1"/>
  </w:num>
  <w:num w:numId="9" w16cid:durableId="1088043301">
    <w:abstractNumId w:val="0"/>
  </w:num>
  <w:num w:numId="10" w16cid:durableId="1087732539">
    <w:abstractNumId w:val="13"/>
  </w:num>
  <w:num w:numId="11" w16cid:durableId="619066907">
    <w:abstractNumId w:val="15"/>
  </w:num>
  <w:num w:numId="12" w16cid:durableId="1785995194">
    <w:abstractNumId w:val="11"/>
  </w:num>
  <w:num w:numId="13" w16cid:durableId="1827815947">
    <w:abstractNumId w:val="10"/>
  </w:num>
  <w:num w:numId="14" w16cid:durableId="415055112">
    <w:abstractNumId w:val="9"/>
  </w:num>
  <w:num w:numId="15" w16cid:durableId="1554391180">
    <w:abstractNumId w:val="14"/>
  </w:num>
  <w:num w:numId="16" w16cid:durableId="9283450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52F"/>
    <w:rsid w:val="0029639D"/>
    <w:rsid w:val="00326F90"/>
    <w:rsid w:val="0060036A"/>
    <w:rsid w:val="007830BD"/>
    <w:rsid w:val="00810DF6"/>
    <w:rsid w:val="008A5469"/>
    <w:rsid w:val="00AA1D8D"/>
    <w:rsid w:val="00B47730"/>
    <w:rsid w:val="00B65DAF"/>
    <w:rsid w:val="00C21BF1"/>
    <w:rsid w:val="00CB0664"/>
    <w:rsid w:val="00D25ED1"/>
    <w:rsid w:val="00F34A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AA402"/>
  <w14:defaultImageDpi w14:val="300"/>
  <w15:docId w15:val="{9D56D33F-13F6-4992-BE2F-3A783CA0F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4</Pages>
  <Words>708</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Talha</cp:lastModifiedBy>
  <cp:revision>3</cp:revision>
  <dcterms:created xsi:type="dcterms:W3CDTF">2013-12-23T23:15:00Z</dcterms:created>
  <dcterms:modified xsi:type="dcterms:W3CDTF">2026-04-23T18:20:00Z</dcterms:modified>
  <cp:category/>
</cp:coreProperties>
</file>