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138"/>
        <w:gridCol w:w="6777"/>
      </w:tblGrid>
      <w:tr w:rsidR="0011169D" w:rsidRPr="005B6FE0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CE2CCA25EC844004882CB10F76B75DBC"/>
              </w:placeholder>
            </w:sdtPr>
            <w:sdtEndPr/>
            <w:sdtContent>
              <w:p w:rsidR="0011169D" w:rsidRPr="005B6FE0" w:rsidRDefault="0011169D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FD791F">
                  <w:rPr>
                    <w:rFonts w:cs="Arial"/>
                    <w:lang w:val="es-ES"/>
                  </w:rPr>
                  <w:t>3</w:t>
                </w:r>
              </w:p>
            </w:sdtContent>
          </w:sdt>
        </w:tc>
      </w:tr>
      <w:tr w:rsidR="0011169D" w:rsidRPr="001623DA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CE2CCA25EC844004882CB10F76B75DBC"/>
              </w:placeholder>
            </w:sdtPr>
            <w:sdtEndPr/>
            <w:sdtContent>
              <w:p w:rsidR="0011169D" w:rsidRPr="00731113" w:rsidRDefault="00FD791F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tutor</w:t>
                </w:r>
              </w:p>
            </w:sdtContent>
          </w:sdt>
        </w:tc>
      </w:tr>
      <w:tr w:rsidR="0011169D" w:rsidRPr="001623DA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Autor:</w:t>
            </w:r>
          </w:p>
        </w:tc>
        <w:tc>
          <w:tcPr>
            <w:tcW w:w="3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237841" w:rsidP="00237841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Jatniel Jasdekj Martínez Sosa</w:t>
            </w:r>
          </w:p>
        </w:tc>
      </w:tr>
      <w:tr w:rsidR="0011169D" w:rsidRPr="001623DA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lang w:val="es-ES"/>
            </w:rPr>
            <w:id w:val="9248616"/>
            <w:placeholder>
              <w:docPart w:val="1A770AD208DB4CBF80F70891E87D9706"/>
            </w:placeholder>
            <w:date w:fullDate="2019-05-04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237841" w:rsidP="00237841">
                <w:p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>04/05/2019</w:t>
                </w:r>
              </w:p>
            </w:tc>
          </w:sdtContent>
        </w:sdt>
      </w:tr>
      <w:tr w:rsidR="0011169D" w:rsidRPr="001623DA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1A770AD208DB4CBF80F70891E87D9706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11169D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CE2CCA25EC844004882CB10F76B75DBC"/>
            </w:placeholder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237841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Administrador</w:t>
                </w:r>
              </w:p>
            </w:tc>
          </w:sdtContent>
        </w:sdt>
      </w:tr>
      <w:tr w:rsidR="0011169D" w:rsidRPr="001219DD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CE2CCA25EC844004882CB10F76B75DBC"/>
              </w:placeholder>
            </w:sdtPr>
            <w:sdtEndPr/>
            <w:sdtContent>
              <w:p w:rsidR="0011169D" w:rsidRPr="00731113" w:rsidRDefault="00237841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administrador registra a un tutor</w:t>
                </w:r>
              </w:p>
            </w:sdtContent>
          </w:sdt>
        </w:tc>
      </w:tr>
      <w:tr w:rsidR="0011169D" w:rsidRPr="001219DD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CE2CCA25EC844004882CB10F76B75DBC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CE2CCA25EC844004882CB10F76B75DBC"/>
                  </w:placeholder>
                </w:sdtPr>
                <w:sdtEndPr/>
                <w:sdtContent>
                  <w:p w:rsidR="0011169D" w:rsidRPr="00731113" w:rsidRDefault="00237841" w:rsidP="00237841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actor debe haber iniciado sesión como administrador</w:t>
                    </w:r>
                  </w:p>
                </w:sdtContent>
              </w:sdt>
            </w:sdtContent>
          </w:sdt>
        </w:tc>
      </w:tr>
      <w:tr w:rsidR="0011169D" w:rsidRPr="001623DA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CE2CCA25EC844004882CB10F76B75DBC"/>
            </w:placeholder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37841" w:rsidRDefault="00237841" w:rsidP="00237841">
                <w:pPr>
                  <w:pStyle w:val="Prrafodelista"/>
                  <w:numPr>
                    <w:ilvl w:val="0"/>
                    <w:numId w:val="2"/>
                  </w:numPr>
                  <w:spacing w:before="120" w:after="0"/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 que pide los siguientes datos: nombre del tutor, apellido paterno y materno, correo, y una contraseña.</w:t>
                </w:r>
              </w:p>
              <w:p w:rsidR="00237841" w:rsidRDefault="00237841" w:rsidP="00237841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administrador llena el formulario. Todos los campos solicitados son de tipo </w:t>
                </w:r>
                <w:proofErr w:type="spellStart"/>
                <w:r>
                  <w:rPr>
                    <w:lang w:val="es-ES"/>
                  </w:rPr>
                  <w:t>String</w:t>
                </w:r>
                <w:proofErr w:type="spellEnd"/>
                <w:r>
                  <w:rPr>
                    <w:lang w:val="es-ES"/>
                  </w:rPr>
                  <w:t>.</w:t>
                </w:r>
              </w:p>
              <w:p w:rsidR="00237841" w:rsidRDefault="00237841" w:rsidP="00237841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>El administrador presiona el botón “Registrar tutor”.</w:t>
                </w:r>
              </w:p>
              <w:p w:rsidR="00237841" w:rsidRDefault="00237841" w:rsidP="00237841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los datos ingresados.</w:t>
                </w:r>
              </w:p>
              <w:p w:rsidR="00237841" w:rsidRDefault="00237841" w:rsidP="00237841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el nuevo tutor en la entidad TUTOR de la base de datos.</w:t>
                </w:r>
              </w:p>
              <w:p w:rsidR="0011169D" w:rsidRPr="00237841" w:rsidRDefault="00237841" w:rsidP="00237841">
                <w:pPr>
                  <w:pStyle w:val="Prrafodelista"/>
                  <w:numPr>
                    <w:ilvl w:val="0"/>
                    <w:numId w:val="2"/>
                  </w:numPr>
                  <w:spacing w:after="120"/>
                  <w:rPr>
                    <w:lang w:val="es-ES"/>
                  </w:rPr>
                </w:pPr>
                <w:r>
                  <w:rPr>
                    <w:lang w:val="es-ES"/>
                  </w:rPr>
                  <w:t>Termina caso de uso.</w:t>
                </w:r>
              </w:p>
            </w:tc>
          </w:sdtContent>
        </w:sdt>
      </w:tr>
      <w:tr w:rsidR="0011169D" w:rsidRPr="001623DA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CE2CCA25EC844004882CB10F76B75DBC"/>
              </w:placeholder>
            </w:sdtPr>
            <w:sdtEndPr/>
            <w:sdtContent>
              <w:p w:rsidR="00237841" w:rsidRDefault="00237841" w:rsidP="00237841">
                <w:pPr>
                  <w:spacing w:before="120"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3) El administrador presiona el botón “Cancelar”.</w:t>
                </w:r>
              </w:p>
              <w:p w:rsidR="00237841" w:rsidRDefault="00237841" w:rsidP="00237841">
                <w:pPr>
                  <w:spacing w:after="0"/>
                  <w:ind w:left="510" w:hanging="51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3.1) El sistema cierra la ventana, y descarta cualquier información insertada.</w:t>
                </w:r>
              </w:p>
              <w:p w:rsidR="00237841" w:rsidRDefault="00237841" w:rsidP="00237841">
                <w:pPr>
                  <w:spacing w:after="240"/>
                  <w:ind w:left="510" w:hanging="51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3.2) Termina caso de uso.</w:t>
                </w:r>
              </w:p>
              <w:p w:rsidR="00237841" w:rsidRDefault="00237841" w:rsidP="00237841">
                <w:pPr>
                  <w:spacing w:before="240" w:after="0"/>
                  <w:ind w:left="284" w:hanging="284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5) El sistema no puede guardar el tutor debido a que los datos ingresados son inválidos.</w:t>
                </w:r>
              </w:p>
              <w:p w:rsidR="00237841" w:rsidRDefault="00237841" w:rsidP="00237841">
                <w:pPr>
                  <w:spacing w:after="0"/>
                  <w:ind w:left="284" w:hanging="284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5.1) El administrador corrige los datos ingresados.</w:t>
                </w:r>
              </w:p>
              <w:p w:rsidR="0011169D" w:rsidRPr="005B6FE0" w:rsidRDefault="00237841" w:rsidP="00237841">
                <w:pPr>
                  <w:spacing w:after="120"/>
                  <w:ind w:left="284" w:hanging="284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5.2) El administrador se regresa al paso 3 del flujo normal.</w:t>
                </w:r>
              </w:p>
            </w:sdtContent>
          </w:sdt>
        </w:tc>
      </w:tr>
      <w:tr w:rsidR="0011169D" w:rsidRPr="001219DD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CE2CCA25EC844004882CB10F76B75DBC"/>
            </w:placeholder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37841" w:rsidRDefault="00237841" w:rsidP="00237841">
                <w:pPr>
                  <w:spacing w:before="120" w:after="0"/>
                </w:pPr>
                <w:r>
                  <w:t>5) Se produjo un error al guardar el tutor.</w:t>
                </w:r>
              </w:p>
              <w:p w:rsidR="00237841" w:rsidRDefault="00237841" w:rsidP="00237841">
                <w:pPr>
                  <w:spacing w:after="0"/>
                  <w:ind w:left="510" w:hanging="510"/>
                  <w:rPr>
                    <w:rFonts w:cs="Arial"/>
                  </w:rPr>
                </w:pPr>
                <w:r>
                  <w:rPr>
                    <w:rFonts w:cs="Arial"/>
                  </w:rPr>
                  <w:t>5.1) El sistema notifica al administrador del error, y le pide que realice el registro más tarde.</w:t>
                </w:r>
              </w:p>
              <w:p w:rsidR="0011169D" w:rsidRPr="00917614" w:rsidRDefault="00237841" w:rsidP="00237841">
                <w:pPr>
                  <w:spacing w:after="120"/>
                  <w:rPr>
                    <w:rFonts w:cs="Arial"/>
                  </w:rPr>
                </w:pPr>
                <w:r>
                  <w:rPr>
                    <w:rFonts w:cs="Arial"/>
                  </w:rPr>
                  <w:t>5.2) Termina caso de uso.</w:t>
                </w:r>
              </w:p>
            </w:tc>
          </w:sdtContent>
        </w:sdt>
      </w:tr>
      <w:tr w:rsidR="0011169D" w:rsidRPr="001219DD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CE2CCA25EC844004882CB10F76B75DBC"/>
              </w:placeholder>
            </w:sdtPr>
            <w:sdtEndPr/>
            <w:sdtContent>
              <w:p w:rsidR="0011169D" w:rsidRPr="00731113" w:rsidRDefault="00237841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notifica al administrador del registro exitoso</w:t>
                </w:r>
              </w:p>
            </w:sdtContent>
          </w:sdt>
        </w:tc>
      </w:tr>
      <w:tr w:rsidR="0011169D" w:rsidRPr="00A5396E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CE2CCA25EC844004882CB10F76B75DBC"/>
            </w:placeholder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237841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Nuevo tutor, incluyendo nombre, apellido paterno, apellido materno, correo, y contraseña</w:t>
                </w:r>
              </w:p>
            </w:tc>
          </w:sdtContent>
        </w:sdt>
      </w:tr>
      <w:tr w:rsidR="0011169D" w:rsidRPr="00A5396E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CE2CCA25EC844004882CB10F76B75DBC"/>
            </w:placeholder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237841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Mensaje indicando el registro exitoso</w:t>
                </w:r>
              </w:p>
            </w:tc>
          </w:sdtContent>
        </w:sdt>
      </w:tr>
      <w:tr w:rsidR="0011169D" w:rsidRPr="00A5396E" w:rsidTr="00237841">
        <w:trPr>
          <w:trHeight w:val="329"/>
        </w:trPr>
        <w:tc>
          <w:tcPr>
            <w:tcW w:w="119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2378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BEFD52471834E1FB1CB0647FB08448A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801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237841" w:rsidP="002378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1F34AF" w:rsidRDefault="001F34AF"/>
    <w:sectPr w:rsidR="001F3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364CB"/>
    <w:multiLevelType w:val="hybridMultilevel"/>
    <w:tmpl w:val="0908FB7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05274"/>
    <w:multiLevelType w:val="hybridMultilevel"/>
    <w:tmpl w:val="EC367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791F"/>
    <w:rsid w:val="0011169D"/>
    <w:rsid w:val="001F34AF"/>
    <w:rsid w:val="00237841"/>
    <w:rsid w:val="004D6EDB"/>
    <w:rsid w:val="00F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496D"/>
  <w15:docId w15:val="{31D2F190-E8B5-4D49-A06F-490A6DF6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41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Google%20Drive\5to%20semestre\Diseno-Softwa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2CCA25EC844004882CB10F76B75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F7809-717D-4A51-9A65-D2B1AA35074D}"/>
      </w:docPartPr>
      <w:docPartBody>
        <w:p w:rsidR="00000000" w:rsidRDefault="005946FE">
          <w:pPr>
            <w:pStyle w:val="CE2CCA25EC844004882CB10F76B75DB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770AD208DB4CBF80F70891E87D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04E24-3B5F-43FD-BA56-6E4CCAE83534}"/>
      </w:docPartPr>
      <w:docPartBody>
        <w:p w:rsidR="00000000" w:rsidRDefault="005946FE">
          <w:pPr>
            <w:pStyle w:val="1A770AD208DB4CBF80F70891E87D970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BEFD52471834E1FB1CB0647FB084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7E8DB-184D-429D-B19B-9E5C1B23DBDD}"/>
      </w:docPartPr>
      <w:docPartBody>
        <w:p w:rsidR="00000000" w:rsidRDefault="005946FE">
          <w:pPr>
            <w:pStyle w:val="2BEFD52471834E1FB1CB0647FB08448A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E"/>
    <w:rsid w:val="005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E2CCA25EC844004882CB10F76B75DBC">
    <w:name w:val="CE2CCA25EC844004882CB10F76B75DBC"/>
  </w:style>
  <w:style w:type="paragraph" w:customStyle="1" w:styleId="1A770AD208DB4CBF80F70891E87D9706">
    <w:name w:val="1A770AD208DB4CBF80F70891E87D9706"/>
  </w:style>
  <w:style w:type="paragraph" w:customStyle="1" w:styleId="2BEFD52471834E1FB1CB0647FB08448A">
    <w:name w:val="2BEFD52471834E1FB1CB0647FB084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EBB52D5-9434-4005-809A-06E9AF4A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</Template>
  <TotalTime>9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luis martinez</cp:lastModifiedBy>
  <cp:revision>2</cp:revision>
  <dcterms:created xsi:type="dcterms:W3CDTF">2019-05-05T01:35:00Z</dcterms:created>
  <dcterms:modified xsi:type="dcterms:W3CDTF">2019-05-05T01:44:00Z</dcterms:modified>
</cp:coreProperties>
</file>