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690DE" w14:textId="77777777" w:rsidR="00B53336" w:rsidRDefault="00B53336" w:rsidP="00634A36">
      <w:pPr>
        <w:ind w:left="708" w:hanging="708"/>
        <w:jc w:val="center"/>
        <w:rPr>
          <w:sz w:val="28"/>
          <w:szCs w:val="28"/>
        </w:rPr>
      </w:pPr>
    </w:p>
    <w:p w14:paraId="78DEC2A1" w14:textId="48C06FE9" w:rsidR="00F1042F" w:rsidRPr="00B53336" w:rsidRDefault="00057544" w:rsidP="00B53336">
      <w:pPr>
        <w:jc w:val="center"/>
        <w:rPr>
          <w:sz w:val="28"/>
          <w:szCs w:val="28"/>
        </w:rPr>
      </w:pPr>
      <w:r w:rsidRPr="00B53336">
        <w:rPr>
          <w:sz w:val="28"/>
          <w:szCs w:val="28"/>
        </w:rPr>
        <w:br/>
      </w:r>
      <w:r w:rsidR="00FB6E5C" w:rsidRPr="00B53336">
        <w:rPr>
          <w:sz w:val="28"/>
          <w:szCs w:val="28"/>
        </w:rPr>
        <w:t>Facultad de Ingenierías en Tecnologías de Información y Comunicación</w:t>
      </w:r>
    </w:p>
    <w:p w14:paraId="14DD8F74" w14:textId="1CBD660E" w:rsidR="00F1042F" w:rsidRPr="00B53336" w:rsidRDefault="00FB6E5C" w:rsidP="00B53336">
      <w:pPr>
        <w:jc w:val="center"/>
        <w:rPr>
          <w:sz w:val="28"/>
          <w:szCs w:val="28"/>
        </w:rPr>
      </w:pPr>
      <w:r w:rsidRPr="00B53336">
        <w:rPr>
          <w:sz w:val="28"/>
          <w:szCs w:val="28"/>
        </w:rPr>
        <w:t xml:space="preserve">BISOF 18 </w:t>
      </w:r>
      <w:r w:rsidR="00BF4626" w:rsidRPr="00B53336">
        <w:rPr>
          <w:sz w:val="28"/>
          <w:szCs w:val="28"/>
        </w:rPr>
        <w:t>-</w:t>
      </w:r>
      <w:r w:rsidRPr="00B53336">
        <w:rPr>
          <w:sz w:val="28"/>
          <w:szCs w:val="28"/>
        </w:rPr>
        <w:t xml:space="preserve"> Sistemas Operativos II</w:t>
      </w:r>
    </w:p>
    <w:p w14:paraId="12D51D73" w14:textId="77777777" w:rsidR="00F1042F" w:rsidRPr="00B53336" w:rsidRDefault="00F1042F" w:rsidP="00B53336">
      <w:pPr>
        <w:jc w:val="center"/>
        <w:rPr>
          <w:sz w:val="28"/>
          <w:szCs w:val="28"/>
        </w:rPr>
      </w:pPr>
    </w:p>
    <w:p w14:paraId="14D7831F" w14:textId="77777777" w:rsidR="00F1042F" w:rsidRPr="00B53336" w:rsidRDefault="00F1042F" w:rsidP="00B53336">
      <w:pPr>
        <w:jc w:val="center"/>
        <w:rPr>
          <w:sz w:val="28"/>
          <w:szCs w:val="28"/>
        </w:rPr>
      </w:pPr>
    </w:p>
    <w:p w14:paraId="2ACDF489" w14:textId="77777777" w:rsidR="00F1042F" w:rsidRPr="00B53336" w:rsidRDefault="00FB6E5C" w:rsidP="00B53336">
      <w:pPr>
        <w:jc w:val="center"/>
        <w:rPr>
          <w:sz w:val="28"/>
          <w:szCs w:val="28"/>
        </w:rPr>
      </w:pPr>
      <w:proofErr w:type="spellStart"/>
      <w:r w:rsidRPr="00B53336">
        <w:rPr>
          <w:b/>
          <w:bCs/>
          <w:sz w:val="32"/>
          <w:szCs w:val="32"/>
        </w:rPr>
        <w:t>CacheProxy</w:t>
      </w:r>
      <w:proofErr w:type="spellEnd"/>
      <w:r w:rsidRPr="00B53336">
        <w:rPr>
          <w:b/>
          <w:bCs/>
          <w:sz w:val="32"/>
          <w:szCs w:val="32"/>
        </w:rPr>
        <w:t>: diseño, implementación y evaluación de un proxy HTTP con caché, concurrente y de alta disponibilidad</w:t>
      </w:r>
    </w:p>
    <w:p w14:paraId="1C21CA46" w14:textId="2900F0D1" w:rsidR="00F1042F" w:rsidRPr="00B53336" w:rsidRDefault="00F1042F" w:rsidP="00B53336">
      <w:pPr>
        <w:jc w:val="center"/>
        <w:rPr>
          <w:sz w:val="28"/>
          <w:szCs w:val="28"/>
        </w:rPr>
      </w:pPr>
    </w:p>
    <w:p w14:paraId="243FEA9E" w14:textId="77777777" w:rsidR="00F1042F" w:rsidRPr="00B53336" w:rsidRDefault="00F1042F" w:rsidP="00032FBC">
      <w:pPr>
        <w:rPr>
          <w:sz w:val="28"/>
          <w:szCs w:val="28"/>
        </w:rPr>
      </w:pPr>
    </w:p>
    <w:p w14:paraId="43186CFD" w14:textId="60B28DE5" w:rsidR="00F1042F" w:rsidRPr="00B53336" w:rsidRDefault="00EE50C3" w:rsidP="00B53336">
      <w:pPr>
        <w:jc w:val="center"/>
        <w:rPr>
          <w:sz w:val="28"/>
          <w:szCs w:val="28"/>
        </w:rPr>
      </w:pPr>
      <w:r w:rsidRPr="00B53336">
        <w:rPr>
          <w:sz w:val="28"/>
          <w:szCs w:val="28"/>
        </w:rPr>
        <w:t xml:space="preserve">Carlos </w:t>
      </w:r>
      <w:proofErr w:type="spellStart"/>
      <w:r w:rsidRPr="00B53336">
        <w:rPr>
          <w:sz w:val="28"/>
          <w:szCs w:val="28"/>
        </w:rPr>
        <w:t>Andres</w:t>
      </w:r>
      <w:proofErr w:type="spellEnd"/>
      <w:r w:rsidRPr="00B53336">
        <w:rPr>
          <w:sz w:val="28"/>
          <w:szCs w:val="28"/>
        </w:rPr>
        <w:t xml:space="preserve"> </w:t>
      </w:r>
      <w:proofErr w:type="spellStart"/>
      <w:r w:rsidRPr="00B53336">
        <w:rPr>
          <w:sz w:val="28"/>
          <w:szCs w:val="28"/>
        </w:rPr>
        <w:t>Mendez</w:t>
      </w:r>
      <w:proofErr w:type="spellEnd"/>
      <w:r w:rsidRPr="00B53336">
        <w:rPr>
          <w:sz w:val="28"/>
          <w:szCs w:val="28"/>
        </w:rPr>
        <w:t xml:space="preserve"> </w:t>
      </w:r>
      <w:proofErr w:type="spellStart"/>
      <w:r w:rsidRPr="00B53336">
        <w:rPr>
          <w:sz w:val="28"/>
          <w:szCs w:val="28"/>
        </w:rPr>
        <w:t>Rodriguez</w:t>
      </w:r>
      <w:proofErr w:type="spellEnd"/>
    </w:p>
    <w:p w14:paraId="513B65FD" w14:textId="77777777" w:rsidR="00F1042F" w:rsidRDefault="00F1042F" w:rsidP="00B53336">
      <w:pPr>
        <w:jc w:val="center"/>
        <w:rPr>
          <w:sz w:val="28"/>
          <w:szCs w:val="28"/>
        </w:rPr>
      </w:pPr>
    </w:p>
    <w:p w14:paraId="181FD8BF" w14:textId="77777777" w:rsidR="00032FBC" w:rsidRPr="00B53336" w:rsidRDefault="00032FBC" w:rsidP="00B53336">
      <w:pPr>
        <w:jc w:val="center"/>
        <w:rPr>
          <w:sz w:val="28"/>
          <w:szCs w:val="28"/>
        </w:rPr>
      </w:pPr>
    </w:p>
    <w:p w14:paraId="6EC47559" w14:textId="77777777" w:rsidR="00F1042F" w:rsidRPr="00B53336" w:rsidRDefault="00FB6E5C" w:rsidP="00B53336">
      <w:pPr>
        <w:jc w:val="center"/>
        <w:rPr>
          <w:sz w:val="28"/>
          <w:szCs w:val="28"/>
        </w:rPr>
      </w:pPr>
      <w:r w:rsidRPr="00B53336">
        <w:rPr>
          <w:sz w:val="28"/>
          <w:szCs w:val="28"/>
        </w:rPr>
        <w:t>Carlos Marín Abarca</w:t>
      </w:r>
    </w:p>
    <w:p w14:paraId="01D6BA64" w14:textId="77777777" w:rsidR="00F1042F" w:rsidRPr="00B53336" w:rsidRDefault="00FB6E5C" w:rsidP="00B53336">
      <w:pPr>
        <w:jc w:val="center"/>
        <w:rPr>
          <w:sz w:val="28"/>
          <w:szCs w:val="28"/>
        </w:rPr>
      </w:pPr>
      <w:r w:rsidRPr="00B53336">
        <w:rPr>
          <w:sz w:val="28"/>
          <w:szCs w:val="28"/>
        </w:rPr>
        <w:t>20230111773</w:t>
      </w:r>
    </w:p>
    <w:p w14:paraId="25B946E7" w14:textId="77777777" w:rsidR="00F1042F" w:rsidRDefault="00F1042F"/>
    <w:p w14:paraId="4FE1C4B7" w14:textId="77777777" w:rsidR="00F1042F" w:rsidRDefault="00F1042F"/>
    <w:p w14:paraId="23448530" w14:textId="77777777" w:rsidR="00F1042F" w:rsidRDefault="00F1042F"/>
    <w:p w14:paraId="4886D125" w14:textId="77124923" w:rsidR="00032FBC" w:rsidRDefault="00032FBC" w:rsidP="00032FBC">
      <w:pPr>
        <w:jc w:val="center"/>
      </w:pPr>
      <w:r>
        <w:t>26 de julio de 2026</w:t>
      </w:r>
    </w:p>
    <w:p w14:paraId="0DE31C9B" w14:textId="77777777" w:rsidR="00F1042F" w:rsidRDefault="00FB6E5C">
      <w:r>
        <w:br w:type="page"/>
      </w:r>
    </w:p>
    <w:p w14:paraId="5CCD2625" w14:textId="77777777" w:rsidR="00F1042F" w:rsidRDefault="00FB6E5C">
      <w:pPr>
        <w:pStyle w:val="Ttulo1"/>
        <w:keepNext/>
        <w:keepLines/>
      </w:pPr>
      <w:bookmarkStart w:id="0" w:name="_Toc235983262"/>
      <w:bookmarkStart w:id="1" w:name="_Toc235988582"/>
      <w:r>
        <w:lastRenderedPageBreak/>
        <w:t>Control de versiones del documento</w:t>
      </w:r>
      <w:bookmarkEnd w:id="0"/>
      <w:bookmarkEnd w:id="1"/>
    </w:p>
    <w:p w14:paraId="453D505A" w14:textId="77777777" w:rsidR="00F1042F" w:rsidRDefault="00FB6E5C">
      <w:r>
        <w:t>Este documento es el entregable vivo del proyecto. Cada semana se incorpora la sección correspondiente a la fase del cronograma, se publica en el repositorio y se etiqueta la versión. Al cerrar la Semana 15 este mismo documento constituye el informe final. El repositorio conserva el historial completo de cada versión mediante etiquetas de Git.</w:t>
      </w:r>
    </w:p>
    <w:p w14:paraId="5C4070A6" w14:textId="77777777" w:rsidR="00F1042F" w:rsidRPr="00DA6900" w:rsidRDefault="00FB6E5C">
      <w:pPr>
        <w:keepNext/>
        <w:spacing w:before="240" w:after="140" w:line="240" w:lineRule="auto"/>
        <w:jc w:val="left"/>
      </w:pPr>
      <w:r w:rsidRPr="00DA6900">
        <w:rPr>
          <w:b/>
          <w:bCs/>
          <w:sz w:val="22"/>
          <w:szCs w:val="22"/>
        </w:rPr>
        <w:t>Tabla 1</w:t>
      </w:r>
      <w:r w:rsidRPr="00DA6900">
        <w:rPr>
          <w:sz w:val="22"/>
          <w:szCs w:val="22"/>
        </w:rPr>
        <w:br/>
        <w:t>Control de versiones</w:t>
      </w:r>
    </w:p>
    <w:tbl>
      <w:tblPr>
        <w:tblW w:w="9360" w:type="dxa"/>
        <w:tblBorders>
          <w:top w:val="single" w:sz="6" w:space="0" w:color="000000"/>
          <w:left w:val="none" w:sz="0" w:space="0" w:color="FFFFFF"/>
          <w:bottom w:val="single" w:sz="6" w:space="0" w:color="000000"/>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1300"/>
        <w:gridCol w:w="1500"/>
        <w:gridCol w:w="4260"/>
        <w:gridCol w:w="2300"/>
      </w:tblGrid>
      <w:tr w:rsidR="00F1042F" w:rsidRPr="00BF4626" w14:paraId="3852C635" w14:textId="77777777">
        <w:trPr>
          <w:tblHeader/>
        </w:trPr>
        <w:tc>
          <w:tcPr>
            <w:tcW w:w="1300" w:type="dxa"/>
            <w:tcBorders>
              <w:top w:val="none" w:sz="0" w:space="0" w:color="FFFFFF"/>
              <w:left w:val="none" w:sz="0" w:space="0" w:color="FFFFFF"/>
              <w:bottom w:val="single" w:sz="6" w:space="0" w:color="000000"/>
              <w:right w:val="none" w:sz="0" w:space="0" w:color="FFFFFF"/>
            </w:tcBorders>
            <w:tcMar>
              <w:top w:w="90" w:type="dxa"/>
              <w:left w:w="120" w:type="dxa"/>
              <w:bottom w:w="90" w:type="dxa"/>
              <w:right w:w="120" w:type="dxa"/>
            </w:tcMar>
          </w:tcPr>
          <w:p w14:paraId="2F2E75FC" w14:textId="77777777" w:rsidR="00F1042F" w:rsidRPr="00BF4626" w:rsidRDefault="00FB6E5C">
            <w:pPr>
              <w:spacing w:before="20" w:line="240" w:lineRule="auto"/>
              <w:jc w:val="left"/>
            </w:pPr>
            <w:r w:rsidRPr="00BF4626">
              <w:rPr>
                <w:b/>
                <w:bCs/>
              </w:rPr>
              <w:t>Versión</w:t>
            </w:r>
          </w:p>
        </w:tc>
        <w:tc>
          <w:tcPr>
            <w:tcW w:w="1500" w:type="dxa"/>
            <w:tcBorders>
              <w:top w:val="none" w:sz="0" w:space="0" w:color="FFFFFF"/>
              <w:left w:val="none" w:sz="0" w:space="0" w:color="FFFFFF"/>
              <w:bottom w:val="single" w:sz="6" w:space="0" w:color="000000"/>
              <w:right w:val="none" w:sz="0" w:space="0" w:color="FFFFFF"/>
            </w:tcBorders>
            <w:tcMar>
              <w:top w:w="90" w:type="dxa"/>
              <w:left w:w="120" w:type="dxa"/>
              <w:bottom w:w="90" w:type="dxa"/>
              <w:right w:w="120" w:type="dxa"/>
            </w:tcMar>
          </w:tcPr>
          <w:p w14:paraId="24710AAF" w14:textId="77777777" w:rsidR="00F1042F" w:rsidRPr="00BF4626" w:rsidRDefault="00FB6E5C">
            <w:pPr>
              <w:spacing w:before="20" w:line="240" w:lineRule="auto"/>
              <w:jc w:val="left"/>
            </w:pPr>
            <w:r w:rsidRPr="00BF4626">
              <w:rPr>
                <w:b/>
                <w:bCs/>
              </w:rPr>
              <w:t>Semana</w:t>
            </w:r>
          </w:p>
        </w:tc>
        <w:tc>
          <w:tcPr>
            <w:tcW w:w="4260" w:type="dxa"/>
            <w:tcBorders>
              <w:top w:val="none" w:sz="0" w:space="0" w:color="FFFFFF"/>
              <w:left w:val="none" w:sz="0" w:space="0" w:color="FFFFFF"/>
              <w:bottom w:val="single" w:sz="6" w:space="0" w:color="000000"/>
              <w:right w:val="none" w:sz="0" w:space="0" w:color="FFFFFF"/>
            </w:tcBorders>
            <w:tcMar>
              <w:top w:w="90" w:type="dxa"/>
              <w:left w:w="120" w:type="dxa"/>
              <w:bottom w:w="90" w:type="dxa"/>
              <w:right w:w="120" w:type="dxa"/>
            </w:tcMar>
          </w:tcPr>
          <w:p w14:paraId="1FB38FA7" w14:textId="77777777" w:rsidR="00F1042F" w:rsidRPr="00BF4626" w:rsidRDefault="00FB6E5C">
            <w:pPr>
              <w:spacing w:before="20" w:line="240" w:lineRule="auto"/>
              <w:jc w:val="left"/>
            </w:pPr>
            <w:r w:rsidRPr="00BF4626">
              <w:rPr>
                <w:b/>
                <w:bCs/>
              </w:rPr>
              <w:t>Contenido incorporado</w:t>
            </w:r>
          </w:p>
        </w:tc>
        <w:tc>
          <w:tcPr>
            <w:tcW w:w="2300" w:type="dxa"/>
            <w:tcBorders>
              <w:top w:val="none" w:sz="0" w:space="0" w:color="FFFFFF"/>
              <w:left w:val="none" w:sz="0" w:space="0" w:color="FFFFFF"/>
              <w:bottom w:val="single" w:sz="6" w:space="0" w:color="000000"/>
              <w:right w:val="none" w:sz="0" w:space="0" w:color="FFFFFF"/>
            </w:tcBorders>
            <w:tcMar>
              <w:top w:w="90" w:type="dxa"/>
              <w:left w:w="120" w:type="dxa"/>
              <w:bottom w:w="90" w:type="dxa"/>
              <w:right w:w="120" w:type="dxa"/>
            </w:tcMar>
          </w:tcPr>
          <w:p w14:paraId="469AB65C" w14:textId="77777777" w:rsidR="00F1042F" w:rsidRPr="00BF4626" w:rsidRDefault="00FB6E5C">
            <w:pPr>
              <w:spacing w:before="20" w:line="240" w:lineRule="auto"/>
              <w:jc w:val="left"/>
            </w:pPr>
            <w:r w:rsidRPr="00BF4626">
              <w:rPr>
                <w:b/>
                <w:bCs/>
              </w:rPr>
              <w:t>Estado</w:t>
            </w:r>
          </w:p>
        </w:tc>
      </w:tr>
      <w:tr w:rsidR="00F1042F" w:rsidRPr="00BF4626" w14:paraId="50CD53DB" w14:textId="77777777">
        <w:trPr>
          <w:cantSplit/>
        </w:trPr>
        <w:tc>
          <w:tcPr>
            <w:tcW w:w="130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5A8AB07A" w14:textId="77777777" w:rsidR="00F1042F" w:rsidRPr="00BF4626" w:rsidRDefault="00FB6E5C">
            <w:pPr>
              <w:spacing w:before="20" w:line="240" w:lineRule="auto"/>
              <w:jc w:val="left"/>
            </w:pPr>
            <w:r w:rsidRPr="00BF4626">
              <w:t>v0.1</w:t>
            </w:r>
          </w:p>
        </w:tc>
        <w:tc>
          <w:tcPr>
            <w:tcW w:w="150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15A10E44" w14:textId="77777777" w:rsidR="00F1042F" w:rsidRPr="00BF4626" w:rsidRDefault="00FB6E5C">
            <w:pPr>
              <w:spacing w:before="20" w:line="240" w:lineRule="auto"/>
              <w:jc w:val="left"/>
            </w:pPr>
            <w:r w:rsidRPr="00BF4626">
              <w:t>11</w:t>
            </w:r>
          </w:p>
        </w:tc>
        <w:tc>
          <w:tcPr>
            <w:tcW w:w="426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5EAD074A" w14:textId="77777777" w:rsidR="00F1042F" w:rsidRPr="00BF4626" w:rsidRDefault="00FB6E5C">
            <w:pPr>
              <w:spacing w:before="20" w:line="240" w:lineRule="auto"/>
              <w:jc w:val="left"/>
            </w:pPr>
            <w:r w:rsidRPr="00BF4626">
              <w:t>Tema, objetivos, alcance, tecnologías y cronograma</w:t>
            </w:r>
          </w:p>
        </w:tc>
        <w:tc>
          <w:tcPr>
            <w:tcW w:w="230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2EFD91C1" w14:textId="77777777" w:rsidR="00F1042F" w:rsidRPr="00BF4626" w:rsidRDefault="00FB6E5C">
            <w:pPr>
              <w:spacing w:before="20" w:line="240" w:lineRule="auto"/>
              <w:jc w:val="left"/>
            </w:pPr>
            <w:r w:rsidRPr="00BF4626">
              <w:t>Presentada para aprobación</w:t>
            </w:r>
          </w:p>
        </w:tc>
      </w:tr>
      <w:tr w:rsidR="00F1042F" w:rsidRPr="00BF4626" w14:paraId="2098EE82" w14:textId="77777777">
        <w:trPr>
          <w:cantSplit/>
        </w:trPr>
        <w:tc>
          <w:tcPr>
            <w:tcW w:w="130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7016E1FB" w14:textId="77777777" w:rsidR="00F1042F" w:rsidRPr="00BF4626" w:rsidRDefault="00FB6E5C">
            <w:pPr>
              <w:spacing w:before="20" w:line="240" w:lineRule="auto"/>
              <w:jc w:val="left"/>
            </w:pPr>
            <w:r w:rsidRPr="00BF4626">
              <w:t>v0.2</w:t>
            </w:r>
          </w:p>
        </w:tc>
        <w:tc>
          <w:tcPr>
            <w:tcW w:w="150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38E849D4" w14:textId="77777777" w:rsidR="00F1042F" w:rsidRPr="00BF4626" w:rsidRDefault="00FB6E5C">
            <w:pPr>
              <w:spacing w:before="20" w:line="240" w:lineRule="auto"/>
              <w:jc w:val="left"/>
            </w:pPr>
            <w:r w:rsidRPr="00BF4626">
              <w:t>12</w:t>
            </w:r>
          </w:p>
        </w:tc>
        <w:tc>
          <w:tcPr>
            <w:tcW w:w="426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4265165E" w14:textId="77777777" w:rsidR="00F1042F" w:rsidRPr="00BF4626" w:rsidRDefault="00FB6E5C">
            <w:pPr>
              <w:spacing w:before="20" w:line="240" w:lineRule="auto"/>
              <w:jc w:val="left"/>
            </w:pPr>
            <w:r w:rsidRPr="00BF4626">
              <w:t>Planificación detallada, metodología, variables y diseño experimental</w:t>
            </w:r>
          </w:p>
        </w:tc>
        <w:tc>
          <w:tcPr>
            <w:tcW w:w="230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3B17F182" w14:textId="77777777" w:rsidR="00F1042F" w:rsidRPr="00BF4626" w:rsidRDefault="00FB6E5C">
            <w:pPr>
              <w:spacing w:before="20" w:line="240" w:lineRule="auto"/>
              <w:jc w:val="left"/>
            </w:pPr>
            <w:r w:rsidRPr="00BF4626">
              <w:t>Pendiente</w:t>
            </w:r>
          </w:p>
        </w:tc>
      </w:tr>
      <w:tr w:rsidR="00F1042F" w:rsidRPr="00BF4626" w14:paraId="3BC71D36" w14:textId="77777777">
        <w:trPr>
          <w:cantSplit/>
        </w:trPr>
        <w:tc>
          <w:tcPr>
            <w:tcW w:w="130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2602A262" w14:textId="77777777" w:rsidR="00F1042F" w:rsidRPr="00BF4626" w:rsidRDefault="00FB6E5C">
            <w:pPr>
              <w:spacing w:before="20" w:line="240" w:lineRule="auto"/>
              <w:jc w:val="left"/>
            </w:pPr>
            <w:r w:rsidRPr="00BF4626">
              <w:t>v0.3</w:t>
            </w:r>
          </w:p>
        </w:tc>
        <w:tc>
          <w:tcPr>
            <w:tcW w:w="150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4E1C4312" w14:textId="77777777" w:rsidR="00F1042F" w:rsidRPr="00BF4626" w:rsidRDefault="00FB6E5C">
            <w:pPr>
              <w:spacing w:before="20" w:line="240" w:lineRule="auto"/>
              <w:jc w:val="left"/>
            </w:pPr>
            <w:r w:rsidRPr="00BF4626">
              <w:t>13</w:t>
            </w:r>
          </w:p>
        </w:tc>
        <w:tc>
          <w:tcPr>
            <w:tcW w:w="426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2D45EF98" w14:textId="77777777" w:rsidR="00F1042F" w:rsidRPr="00BF4626" w:rsidRDefault="00FB6E5C">
            <w:pPr>
              <w:spacing w:before="20" w:line="240" w:lineRule="auto"/>
              <w:jc w:val="left"/>
            </w:pPr>
            <w:r w:rsidRPr="00BF4626">
              <w:t>Marco teórico y revisión bibliográfica</w:t>
            </w:r>
          </w:p>
        </w:tc>
        <w:tc>
          <w:tcPr>
            <w:tcW w:w="230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6F055CD4" w14:textId="77777777" w:rsidR="00F1042F" w:rsidRPr="00BF4626" w:rsidRDefault="00FB6E5C">
            <w:pPr>
              <w:spacing w:before="20" w:line="240" w:lineRule="auto"/>
              <w:jc w:val="left"/>
            </w:pPr>
            <w:r w:rsidRPr="00BF4626">
              <w:t>Pendiente</w:t>
            </w:r>
          </w:p>
        </w:tc>
      </w:tr>
      <w:tr w:rsidR="00F1042F" w:rsidRPr="00BF4626" w14:paraId="2651DDD5" w14:textId="77777777">
        <w:trPr>
          <w:cantSplit/>
        </w:trPr>
        <w:tc>
          <w:tcPr>
            <w:tcW w:w="130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60B8858B" w14:textId="77777777" w:rsidR="00F1042F" w:rsidRPr="00BF4626" w:rsidRDefault="00FB6E5C">
            <w:pPr>
              <w:spacing w:before="20" w:line="240" w:lineRule="auto"/>
              <w:jc w:val="left"/>
            </w:pPr>
            <w:r w:rsidRPr="00BF4626">
              <w:t>v0.9</w:t>
            </w:r>
          </w:p>
        </w:tc>
        <w:tc>
          <w:tcPr>
            <w:tcW w:w="150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21E8190A" w14:textId="77777777" w:rsidR="00F1042F" w:rsidRPr="00BF4626" w:rsidRDefault="00FB6E5C">
            <w:pPr>
              <w:spacing w:before="20" w:line="240" w:lineRule="auto"/>
              <w:jc w:val="left"/>
            </w:pPr>
            <w:r w:rsidRPr="00BF4626">
              <w:t>14</w:t>
            </w:r>
          </w:p>
        </w:tc>
        <w:tc>
          <w:tcPr>
            <w:tcW w:w="426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60154B8E" w14:textId="77777777" w:rsidR="00F1042F" w:rsidRPr="00BF4626" w:rsidRDefault="00FB6E5C">
            <w:pPr>
              <w:spacing w:before="20" w:line="240" w:lineRule="auto"/>
              <w:jc w:val="left"/>
            </w:pPr>
            <w:r w:rsidRPr="00BF4626">
              <w:t>Implementación, experimentos y análisis de resultados</w:t>
            </w:r>
          </w:p>
        </w:tc>
        <w:tc>
          <w:tcPr>
            <w:tcW w:w="230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2C0065E5" w14:textId="77777777" w:rsidR="00F1042F" w:rsidRPr="00BF4626" w:rsidRDefault="00FB6E5C">
            <w:pPr>
              <w:spacing w:before="20" w:line="240" w:lineRule="auto"/>
              <w:jc w:val="left"/>
            </w:pPr>
            <w:r w:rsidRPr="00BF4626">
              <w:t>Pendiente</w:t>
            </w:r>
          </w:p>
        </w:tc>
      </w:tr>
      <w:tr w:rsidR="00F1042F" w:rsidRPr="00BF4626" w14:paraId="53C0CE2A" w14:textId="77777777">
        <w:trPr>
          <w:cantSplit/>
        </w:trPr>
        <w:tc>
          <w:tcPr>
            <w:tcW w:w="1300" w:type="dxa"/>
            <w:tcBorders>
              <w:top w:val="none" w:sz="0" w:space="0" w:color="FFFFFF"/>
              <w:left w:val="none" w:sz="0" w:space="0" w:color="FFFFFF"/>
              <w:bottom w:val="none" w:sz="0" w:space="0" w:color="FFFFFF"/>
              <w:right w:val="none" w:sz="0" w:space="0" w:color="FFFFFF"/>
            </w:tcBorders>
            <w:tcMar>
              <w:top w:w="90" w:type="dxa"/>
              <w:left w:w="120" w:type="dxa"/>
              <w:bottom w:w="90" w:type="dxa"/>
              <w:right w:w="120" w:type="dxa"/>
            </w:tcMar>
          </w:tcPr>
          <w:p w14:paraId="2DB7ED7A" w14:textId="77777777" w:rsidR="00F1042F" w:rsidRPr="00BF4626" w:rsidRDefault="00FB6E5C">
            <w:pPr>
              <w:spacing w:before="20" w:line="240" w:lineRule="auto"/>
              <w:jc w:val="left"/>
            </w:pPr>
            <w:r w:rsidRPr="00BF4626">
              <w:t>v1.0</w:t>
            </w:r>
          </w:p>
        </w:tc>
        <w:tc>
          <w:tcPr>
            <w:tcW w:w="1500" w:type="dxa"/>
            <w:tcBorders>
              <w:top w:val="none" w:sz="0" w:space="0" w:color="FFFFFF"/>
              <w:left w:val="none" w:sz="0" w:space="0" w:color="FFFFFF"/>
              <w:bottom w:val="none" w:sz="0" w:space="0" w:color="FFFFFF"/>
              <w:right w:val="none" w:sz="0" w:space="0" w:color="FFFFFF"/>
            </w:tcBorders>
            <w:tcMar>
              <w:top w:w="90" w:type="dxa"/>
              <w:left w:w="120" w:type="dxa"/>
              <w:bottom w:w="90" w:type="dxa"/>
              <w:right w:w="120" w:type="dxa"/>
            </w:tcMar>
          </w:tcPr>
          <w:p w14:paraId="041E2489" w14:textId="77777777" w:rsidR="00F1042F" w:rsidRPr="00BF4626" w:rsidRDefault="00FB6E5C">
            <w:pPr>
              <w:spacing w:before="20" w:line="240" w:lineRule="auto"/>
              <w:jc w:val="left"/>
            </w:pPr>
            <w:r w:rsidRPr="00BF4626">
              <w:t>15</w:t>
            </w:r>
          </w:p>
        </w:tc>
        <w:tc>
          <w:tcPr>
            <w:tcW w:w="4260" w:type="dxa"/>
            <w:tcBorders>
              <w:top w:val="none" w:sz="0" w:space="0" w:color="FFFFFF"/>
              <w:left w:val="none" w:sz="0" w:space="0" w:color="FFFFFF"/>
              <w:bottom w:val="none" w:sz="0" w:space="0" w:color="FFFFFF"/>
              <w:right w:val="none" w:sz="0" w:space="0" w:color="FFFFFF"/>
            </w:tcBorders>
            <w:tcMar>
              <w:top w:w="90" w:type="dxa"/>
              <w:left w:w="120" w:type="dxa"/>
              <w:bottom w:w="90" w:type="dxa"/>
              <w:right w:w="120" w:type="dxa"/>
            </w:tcMar>
          </w:tcPr>
          <w:p w14:paraId="136C4CA0" w14:textId="77777777" w:rsidR="00F1042F" w:rsidRPr="00BF4626" w:rsidRDefault="00FB6E5C">
            <w:pPr>
              <w:spacing w:before="20" w:line="240" w:lineRule="auto"/>
              <w:jc w:val="left"/>
            </w:pPr>
            <w:r w:rsidRPr="00BF4626">
              <w:t>Conclusiones, propuestas de mejora e informe final</w:t>
            </w:r>
          </w:p>
        </w:tc>
        <w:tc>
          <w:tcPr>
            <w:tcW w:w="2300" w:type="dxa"/>
            <w:tcBorders>
              <w:top w:val="none" w:sz="0" w:space="0" w:color="FFFFFF"/>
              <w:left w:val="none" w:sz="0" w:space="0" w:color="FFFFFF"/>
              <w:bottom w:val="none" w:sz="0" w:space="0" w:color="FFFFFF"/>
              <w:right w:val="none" w:sz="0" w:space="0" w:color="FFFFFF"/>
            </w:tcBorders>
            <w:tcMar>
              <w:top w:w="90" w:type="dxa"/>
              <w:left w:w="120" w:type="dxa"/>
              <w:bottom w:w="90" w:type="dxa"/>
              <w:right w:w="120" w:type="dxa"/>
            </w:tcMar>
          </w:tcPr>
          <w:p w14:paraId="3CC45A16" w14:textId="77777777" w:rsidR="00F1042F" w:rsidRPr="00BF4626" w:rsidRDefault="00FB6E5C">
            <w:pPr>
              <w:spacing w:before="20" w:line="240" w:lineRule="auto"/>
              <w:jc w:val="left"/>
            </w:pPr>
            <w:r w:rsidRPr="00BF4626">
              <w:t>Pendiente</w:t>
            </w:r>
          </w:p>
        </w:tc>
      </w:tr>
    </w:tbl>
    <w:p w14:paraId="26B208BC" w14:textId="77777777" w:rsidR="00F1042F" w:rsidRDefault="00FB6E5C">
      <w:r>
        <w:br w:type="page"/>
      </w:r>
    </w:p>
    <w:p w14:paraId="66385E02" w14:textId="77777777" w:rsidR="00BF4626" w:rsidRDefault="00FB6E5C" w:rsidP="00BF4626">
      <w:pPr>
        <w:pStyle w:val="Ttulo1"/>
        <w:keepNext/>
        <w:keepLines/>
      </w:pPr>
      <w:bookmarkStart w:id="2" w:name="_Toc235983263"/>
      <w:bookmarkStart w:id="3" w:name="_Toc235988583"/>
      <w:r>
        <w:lastRenderedPageBreak/>
        <w:t>Tabla de contenidos</w:t>
      </w:r>
      <w:bookmarkEnd w:id="2"/>
      <w:bookmarkEnd w:id="3"/>
    </w:p>
    <w:sdt>
      <w:sdtPr>
        <w:rPr>
          <w:rFonts w:ascii="Times New Roman" w:eastAsia="Times New Roman" w:hAnsi="Times New Roman" w:cs="Times New Roman"/>
          <w:color w:val="000000"/>
          <w:sz w:val="24"/>
          <w:szCs w:val="24"/>
          <w:lang w:val="es-ES" w:eastAsia="es-CR"/>
        </w:rPr>
        <w:id w:val="-8368409"/>
        <w:docPartObj>
          <w:docPartGallery w:val="Table of Contents"/>
          <w:docPartUnique/>
        </w:docPartObj>
      </w:sdtPr>
      <w:sdtEndPr>
        <w:rPr>
          <w:b/>
          <w:bCs/>
        </w:rPr>
      </w:sdtEndPr>
      <w:sdtContent>
        <w:p w14:paraId="474D3183" w14:textId="4490EC1A" w:rsidR="00BF4626" w:rsidRPr="00BF4626" w:rsidRDefault="00BF4626">
          <w:pPr>
            <w:pStyle w:val="TtuloTDC"/>
            <w:rPr>
              <w:rFonts w:ascii="Times New Roman" w:hAnsi="Times New Roman" w:cs="Times New Roman"/>
              <w:b/>
              <w:bCs/>
              <w:color w:val="000000" w:themeColor="text1"/>
              <w:sz w:val="24"/>
              <w:szCs w:val="24"/>
            </w:rPr>
          </w:pPr>
          <w:r w:rsidRPr="00BF4626">
            <w:rPr>
              <w:rFonts w:ascii="Times New Roman" w:hAnsi="Times New Roman" w:cs="Times New Roman"/>
              <w:b/>
              <w:bCs/>
              <w:color w:val="000000" w:themeColor="text1"/>
              <w:sz w:val="24"/>
              <w:szCs w:val="24"/>
              <w:lang w:val="es-ES"/>
            </w:rPr>
            <w:t>Contenido</w:t>
          </w:r>
        </w:p>
        <w:p w14:paraId="2FEA5B56" w14:textId="72257B08" w:rsidR="00DA6900" w:rsidRDefault="00BF4626">
          <w:pPr>
            <w:pStyle w:val="TDC1"/>
            <w:tabs>
              <w:tab w:val="right" w:leader="dot" w:pos="9350"/>
            </w:tabs>
            <w:rPr>
              <w:rFonts w:asciiTheme="minorHAnsi" w:eastAsiaTheme="minorEastAsia" w:hAnsiTheme="minorHAnsi" w:cstheme="minorBidi"/>
              <w:noProof/>
              <w:color w:val="auto"/>
              <w:kern w:val="2"/>
              <w:lang w:val="es-MX" w:eastAsia="es-MX"/>
              <w14:ligatures w14:val="standardContextual"/>
            </w:rPr>
          </w:pPr>
          <w:r w:rsidRPr="00BF4626">
            <w:rPr>
              <w:color w:val="000000" w:themeColor="text1"/>
            </w:rPr>
            <w:fldChar w:fldCharType="begin"/>
          </w:r>
          <w:r w:rsidRPr="00BF4626">
            <w:rPr>
              <w:color w:val="000000" w:themeColor="text1"/>
            </w:rPr>
            <w:instrText xml:space="preserve"> TOC \o "1-3" \h \z \u </w:instrText>
          </w:r>
          <w:r w:rsidRPr="00BF4626">
            <w:rPr>
              <w:color w:val="000000" w:themeColor="text1"/>
            </w:rPr>
            <w:fldChar w:fldCharType="separate"/>
          </w:r>
          <w:hyperlink w:anchor="_Toc235988582" w:history="1">
            <w:r w:rsidR="00DA6900" w:rsidRPr="00464BB8">
              <w:rPr>
                <w:rStyle w:val="Hipervnculo"/>
                <w:noProof/>
              </w:rPr>
              <w:t>Control de versiones del documento</w:t>
            </w:r>
            <w:r w:rsidR="00DA6900">
              <w:rPr>
                <w:noProof/>
                <w:webHidden/>
              </w:rPr>
              <w:tab/>
            </w:r>
            <w:r w:rsidR="00DA6900">
              <w:rPr>
                <w:noProof/>
                <w:webHidden/>
              </w:rPr>
              <w:fldChar w:fldCharType="begin"/>
            </w:r>
            <w:r w:rsidR="00DA6900">
              <w:rPr>
                <w:noProof/>
                <w:webHidden/>
              </w:rPr>
              <w:instrText xml:space="preserve"> PAGEREF _Toc235988582 \h </w:instrText>
            </w:r>
            <w:r w:rsidR="00DA6900">
              <w:rPr>
                <w:noProof/>
                <w:webHidden/>
              </w:rPr>
            </w:r>
            <w:r w:rsidR="00DA6900">
              <w:rPr>
                <w:noProof/>
                <w:webHidden/>
              </w:rPr>
              <w:fldChar w:fldCharType="separate"/>
            </w:r>
            <w:r w:rsidR="00DA6900">
              <w:rPr>
                <w:noProof/>
                <w:webHidden/>
              </w:rPr>
              <w:t>2</w:t>
            </w:r>
            <w:r w:rsidR="00DA6900">
              <w:rPr>
                <w:noProof/>
                <w:webHidden/>
              </w:rPr>
              <w:fldChar w:fldCharType="end"/>
            </w:r>
          </w:hyperlink>
        </w:p>
        <w:p w14:paraId="4CBEB9A6" w14:textId="172B4A69" w:rsidR="00DA6900" w:rsidRDefault="00DA6900">
          <w:pPr>
            <w:pStyle w:val="TDC1"/>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35988583" w:history="1">
            <w:r w:rsidRPr="00464BB8">
              <w:rPr>
                <w:rStyle w:val="Hipervnculo"/>
                <w:noProof/>
              </w:rPr>
              <w:t>Tabla de contenidos</w:t>
            </w:r>
            <w:r>
              <w:rPr>
                <w:noProof/>
                <w:webHidden/>
              </w:rPr>
              <w:tab/>
            </w:r>
            <w:r>
              <w:rPr>
                <w:noProof/>
                <w:webHidden/>
              </w:rPr>
              <w:fldChar w:fldCharType="begin"/>
            </w:r>
            <w:r>
              <w:rPr>
                <w:noProof/>
                <w:webHidden/>
              </w:rPr>
              <w:instrText xml:space="preserve"> PAGEREF _Toc235988583 \h </w:instrText>
            </w:r>
            <w:r>
              <w:rPr>
                <w:noProof/>
                <w:webHidden/>
              </w:rPr>
            </w:r>
            <w:r>
              <w:rPr>
                <w:noProof/>
                <w:webHidden/>
              </w:rPr>
              <w:fldChar w:fldCharType="separate"/>
            </w:r>
            <w:r>
              <w:rPr>
                <w:noProof/>
                <w:webHidden/>
              </w:rPr>
              <w:t>3</w:t>
            </w:r>
            <w:r>
              <w:rPr>
                <w:noProof/>
                <w:webHidden/>
              </w:rPr>
              <w:fldChar w:fldCharType="end"/>
            </w:r>
          </w:hyperlink>
        </w:p>
        <w:p w14:paraId="4BE4F31D" w14:textId="0A472A4A" w:rsidR="00DA6900" w:rsidRDefault="00DA6900">
          <w:pPr>
            <w:pStyle w:val="TDC1"/>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35988584" w:history="1">
            <w:r w:rsidRPr="00464BB8">
              <w:rPr>
                <w:rStyle w:val="Hipervnculo"/>
                <w:noProof/>
              </w:rPr>
              <w:t>1. Definición del tema</w:t>
            </w:r>
            <w:r>
              <w:rPr>
                <w:noProof/>
                <w:webHidden/>
              </w:rPr>
              <w:tab/>
            </w:r>
            <w:r>
              <w:rPr>
                <w:noProof/>
                <w:webHidden/>
              </w:rPr>
              <w:fldChar w:fldCharType="begin"/>
            </w:r>
            <w:r>
              <w:rPr>
                <w:noProof/>
                <w:webHidden/>
              </w:rPr>
              <w:instrText xml:space="preserve"> PAGEREF _Toc235988584 \h </w:instrText>
            </w:r>
            <w:r>
              <w:rPr>
                <w:noProof/>
                <w:webHidden/>
              </w:rPr>
            </w:r>
            <w:r>
              <w:rPr>
                <w:noProof/>
                <w:webHidden/>
              </w:rPr>
              <w:fldChar w:fldCharType="separate"/>
            </w:r>
            <w:r>
              <w:rPr>
                <w:noProof/>
                <w:webHidden/>
              </w:rPr>
              <w:t>4</w:t>
            </w:r>
            <w:r>
              <w:rPr>
                <w:noProof/>
                <w:webHidden/>
              </w:rPr>
              <w:fldChar w:fldCharType="end"/>
            </w:r>
          </w:hyperlink>
        </w:p>
        <w:p w14:paraId="294F8943" w14:textId="6DE4A859" w:rsidR="00DA6900" w:rsidRDefault="00DA6900">
          <w:pPr>
            <w:pStyle w:val="TDC2"/>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35988585" w:history="1">
            <w:r w:rsidRPr="00464BB8">
              <w:rPr>
                <w:rStyle w:val="Hipervnculo"/>
                <w:noProof/>
              </w:rPr>
              <w:t>1.1 Pregunta de investigación</w:t>
            </w:r>
            <w:r>
              <w:rPr>
                <w:noProof/>
                <w:webHidden/>
              </w:rPr>
              <w:tab/>
            </w:r>
            <w:r>
              <w:rPr>
                <w:noProof/>
                <w:webHidden/>
              </w:rPr>
              <w:fldChar w:fldCharType="begin"/>
            </w:r>
            <w:r>
              <w:rPr>
                <w:noProof/>
                <w:webHidden/>
              </w:rPr>
              <w:instrText xml:space="preserve"> PAGEREF _Toc235988585 \h </w:instrText>
            </w:r>
            <w:r>
              <w:rPr>
                <w:noProof/>
                <w:webHidden/>
              </w:rPr>
            </w:r>
            <w:r>
              <w:rPr>
                <w:noProof/>
                <w:webHidden/>
              </w:rPr>
              <w:fldChar w:fldCharType="separate"/>
            </w:r>
            <w:r>
              <w:rPr>
                <w:noProof/>
                <w:webHidden/>
              </w:rPr>
              <w:t>4</w:t>
            </w:r>
            <w:r>
              <w:rPr>
                <w:noProof/>
                <w:webHidden/>
              </w:rPr>
              <w:fldChar w:fldCharType="end"/>
            </w:r>
          </w:hyperlink>
        </w:p>
        <w:p w14:paraId="6B518E21" w14:textId="4B8B1096" w:rsidR="00DA6900" w:rsidRDefault="00DA6900">
          <w:pPr>
            <w:pStyle w:val="TDC2"/>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35988586" w:history="1">
            <w:r w:rsidRPr="00464BB8">
              <w:rPr>
                <w:rStyle w:val="Hipervnculo"/>
                <w:noProof/>
              </w:rPr>
              <w:t>1.2 Correspondencia con los contenidos del curso</w:t>
            </w:r>
            <w:r>
              <w:rPr>
                <w:noProof/>
                <w:webHidden/>
              </w:rPr>
              <w:tab/>
            </w:r>
            <w:r>
              <w:rPr>
                <w:noProof/>
                <w:webHidden/>
              </w:rPr>
              <w:fldChar w:fldCharType="begin"/>
            </w:r>
            <w:r>
              <w:rPr>
                <w:noProof/>
                <w:webHidden/>
              </w:rPr>
              <w:instrText xml:space="preserve"> PAGEREF _Toc235988586 \h </w:instrText>
            </w:r>
            <w:r>
              <w:rPr>
                <w:noProof/>
                <w:webHidden/>
              </w:rPr>
            </w:r>
            <w:r>
              <w:rPr>
                <w:noProof/>
                <w:webHidden/>
              </w:rPr>
              <w:fldChar w:fldCharType="separate"/>
            </w:r>
            <w:r>
              <w:rPr>
                <w:noProof/>
                <w:webHidden/>
              </w:rPr>
              <w:t>5</w:t>
            </w:r>
            <w:r>
              <w:rPr>
                <w:noProof/>
                <w:webHidden/>
              </w:rPr>
              <w:fldChar w:fldCharType="end"/>
            </w:r>
          </w:hyperlink>
        </w:p>
        <w:p w14:paraId="32C66A12" w14:textId="226C0B46" w:rsidR="00DA6900" w:rsidRDefault="00DA6900">
          <w:pPr>
            <w:pStyle w:val="TDC1"/>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35988587" w:history="1">
            <w:r w:rsidRPr="00464BB8">
              <w:rPr>
                <w:rStyle w:val="Hipervnculo"/>
                <w:noProof/>
              </w:rPr>
              <w:t>2. Justificación</w:t>
            </w:r>
            <w:r>
              <w:rPr>
                <w:noProof/>
                <w:webHidden/>
              </w:rPr>
              <w:tab/>
            </w:r>
            <w:r>
              <w:rPr>
                <w:noProof/>
                <w:webHidden/>
              </w:rPr>
              <w:fldChar w:fldCharType="begin"/>
            </w:r>
            <w:r>
              <w:rPr>
                <w:noProof/>
                <w:webHidden/>
              </w:rPr>
              <w:instrText xml:space="preserve"> PAGEREF _Toc235988587 \h </w:instrText>
            </w:r>
            <w:r>
              <w:rPr>
                <w:noProof/>
                <w:webHidden/>
              </w:rPr>
            </w:r>
            <w:r>
              <w:rPr>
                <w:noProof/>
                <w:webHidden/>
              </w:rPr>
              <w:fldChar w:fldCharType="separate"/>
            </w:r>
            <w:r>
              <w:rPr>
                <w:noProof/>
                <w:webHidden/>
              </w:rPr>
              <w:t>6</w:t>
            </w:r>
            <w:r>
              <w:rPr>
                <w:noProof/>
                <w:webHidden/>
              </w:rPr>
              <w:fldChar w:fldCharType="end"/>
            </w:r>
          </w:hyperlink>
        </w:p>
        <w:p w14:paraId="00E0058A" w14:textId="676FBDC2" w:rsidR="00DA6900" w:rsidRDefault="00DA6900">
          <w:pPr>
            <w:pStyle w:val="TDC1"/>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35988588" w:history="1">
            <w:r w:rsidRPr="00464BB8">
              <w:rPr>
                <w:rStyle w:val="Hipervnculo"/>
                <w:noProof/>
              </w:rPr>
              <w:t>3. Objetivos</w:t>
            </w:r>
            <w:r>
              <w:rPr>
                <w:noProof/>
                <w:webHidden/>
              </w:rPr>
              <w:tab/>
            </w:r>
            <w:r>
              <w:rPr>
                <w:noProof/>
                <w:webHidden/>
              </w:rPr>
              <w:fldChar w:fldCharType="begin"/>
            </w:r>
            <w:r>
              <w:rPr>
                <w:noProof/>
                <w:webHidden/>
              </w:rPr>
              <w:instrText xml:space="preserve"> PAGEREF _Toc235988588 \h </w:instrText>
            </w:r>
            <w:r>
              <w:rPr>
                <w:noProof/>
                <w:webHidden/>
              </w:rPr>
            </w:r>
            <w:r>
              <w:rPr>
                <w:noProof/>
                <w:webHidden/>
              </w:rPr>
              <w:fldChar w:fldCharType="separate"/>
            </w:r>
            <w:r>
              <w:rPr>
                <w:noProof/>
                <w:webHidden/>
              </w:rPr>
              <w:t>6</w:t>
            </w:r>
            <w:r>
              <w:rPr>
                <w:noProof/>
                <w:webHidden/>
              </w:rPr>
              <w:fldChar w:fldCharType="end"/>
            </w:r>
          </w:hyperlink>
        </w:p>
        <w:p w14:paraId="2D41402C" w14:textId="6B410EDA" w:rsidR="00DA6900" w:rsidRDefault="00DA6900">
          <w:pPr>
            <w:pStyle w:val="TDC2"/>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35988589" w:history="1">
            <w:r w:rsidRPr="00464BB8">
              <w:rPr>
                <w:rStyle w:val="Hipervnculo"/>
                <w:noProof/>
              </w:rPr>
              <w:t>3.1 Objetivo general</w:t>
            </w:r>
            <w:r>
              <w:rPr>
                <w:noProof/>
                <w:webHidden/>
              </w:rPr>
              <w:tab/>
            </w:r>
            <w:r>
              <w:rPr>
                <w:noProof/>
                <w:webHidden/>
              </w:rPr>
              <w:fldChar w:fldCharType="begin"/>
            </w:r>
            <w:r>
              <w:rPr>
                <w:noProof/>
                <w:webHidden/>
              </w:rPr>
              <w:instrText xml:space="preserve"> PAGEREF _Toc235988589 \h </w:instrText>
            </w:r>
            <w:r>
              <w:rPr>
                <w:noProof/>
                <w:webHidden/>
              </w:rPr>
            </w:r>
            <w:r>
              <w:rPr>
                <w:noProof/>
                <w:webHidden/>
              </w:rPr>
              <w:fldChar w:fldCharType="separate"/>
            </w:r>
            <w:r>
              <w:rPr>
                <w:noProof/>
                <w:webHidden/>
              </w:rPr>
              <w:t>6</w:t>
            </w:r>
            <w:r>
              <w:rPr>
                <w:noProof/>
                <w:webHidden/>
              </w:rPr>
              <w:fldChar w:fldCharType="end"/>
            </w:r>
          </w:hyperlink>
        </w:p>
        <w:p w14:paraId="3B47A4F0" w14:textId="7156F99C" w:rsidR="00DA6900" w:rsidRDefault="00DA6900">
          <w:pPr>
            <w:pStyle w:val="TDC2"/>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35988590" w:history="1">
            <w:r w:rsidRPr="00464BB8">
              <w:rPr>
                <w:rStyle w:val="Hipervnculo"/>
                <w:noProof/>
              </w:rPr>
              <w:t>3.2 Objetivos específicos</w:t>
            </w:r>
            <w:r>
              <w:rPr>
                <w:noProof/>
                <w:webHidden/>
              </w:rPr>
              <w:tab/>
            </w:r>
            <w:r>
              <w:rPr>
                <w:noProof/>
                <w:webHidden/>
              </w:rPr>
              <w:fldChar w:fldCharType="begin"/>
            </w:r>
            <w:r>
              <w:rPr>
                <w:noProof/>
                <w:webHidden/>
              </w:rPr>
              <w:instrText xml:space="preserve"> PAGEREF _Toc235988590 \h </w:instrText>
            </w:r>
            <w:r>
              <w:rPr>
                <w:noProof/>
                <w:webHidden/>
              </w:rPr>
            </w:r>
            <w:r>
              <w:rPr>
                <w:noProof/>
                <w:webHidden/>
              </w:rPr>
              <w:fldChar w:fldCharType="separate"/>
            </w:r>
            <w:r>
              <w:rPr>
                <w:noProof/>
                <w:webHidden/>
              </w:rPr>
              <w:t>7</w:t>
            </w:r>
            <w:r>
              <w:rPr>
                <w:noProof/>
                <w:webHidden/>
              </w:rPr>
              <w:fldChar w:fldCharType="end"/>
            </w:r>
          </w:hyperlink>
        </w:p>
        <w:p w14:paraId="468F5F12" w14:textId="55E3B9A5" w:rsidR="00DA6900" w:rsidRDefault="00DA6900">
          <w:pPr>
            <w:pStyle w:val="TDC1"/>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35988591" w:history="1">
            <w:r w:rsidRPr="00464BB8">
              <w:rPr>
                <w:rStyle w:val="Hipervnculo"/>
                <w:noProof/>
              </w:rPr>
              <w:t>4. Alcances y limitaciones</w:t>
            </w:r>
            <w:r>
              <w:rPr>
                <w:noProof/>
                <w:webHidden/>
              </w:rPr>
              <w:tab/>
            </w:r>
            <w:r>
              <w:rPr>
                <w:noProof/>
                <w:webHidden/>
              </w:rPr>
              <w:fldChar w:fldCharType="begin"/>
            </w:r>
            <w:r>
              <w:rPr>
                <w:noProof/>
                <w:webHidden/>
              </w:rPr>
              <w:instrText xml:space="preserve"> PAGEREF _Toc235988591 \h </w:instrText>
            </w:r>
            <w:r>
              <w:rPr>
                <w:noProof/>
                <w:webHidden/>
              </w:rPr>
            </w:r>
            <w:r>
              <w:rPr>
                <w:noProof/>
                <w:webHidden/>
              </w:rPr>
              <w:fldChar w:fldCharType="separate"/>
            </w:r>
            <w:r>
              <w:rPr>
                <w:noProof/>
                <w:webHidden/>
              </w:rPr>
              <w:t>8</w:t>
            </w:r>
            <w:r>
              <w:rPr>
                <w:noProof/>
                <w:webHidden/>
              </w:rPr>
              <w:fldChar w:fldCharType="end"/>
            </w:r>
          </w:hyperlink>
        </w:p>
        <w:p w14:paraId="053F0976" w14:textId="219A171E" w:rsidR="00DA6900" w:rsidRDefault="00DA6900">
          <w:pPr>
            <w:pStyle w:val="TDC2"/>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35988592" w:history="1">
            <w:r w:rsidRPr="00464BB8">
              <w:rPr>
                <w:rStyle w:val="Hipervnculo"/>
                <w:noProof/>
              </w:rPr>
              <w:t>4.2 Limitaciones metodológicas</w:t>
            </w:r>
            <w:r>
              <w:rPr>
                <w:noProof/>
                <w:webHidden/>
              </w:rPr>
              <w:tab/>
            </w:r>
            <w:r>
              <w:rPr>
                <w:noProof/>
                <w:webHidden/>
              </w:rPr>
              <w:fldChar w:fldCharType="begin"/>
            </w:r>
            <w:r>
              <w:rPr>
                <w:noProof/>
                <w:webHidden/>
              </w:rPr>
              <w:instrText xml:space="preserve"> PAGEREF _Toc235988592 \h </w:instrText>
            </w:r>
            <w:r>
              <w:rPr>
                <w:noProof/>
                <w:webHidden/>
              </w:rPr>
            </w:r>
            <w:r>
              <w:rPr>
                <w:noProof/>
                <w:webHidden/>
              </w:rPr>
              <w:fldChar w:fldCharType="separate"/>
            </w:r>
            <w:r>
              <w:rPr>
                <w:noProof/>
                <w:webHidden/>
              </w:rPr>
              <w:t>8</w:t>
            </w:r>
            <w:r>
              <w:rPr>
                <w:noProof/>
                <w:webHidden/>
              </w:rPr>
              <w:fldChar w:fldCharType="end"/>
            </w:r>
          </w:hyperlink>
        </w:p>
        <w:p w14:paraId="5E5AB820" w14:textId="4B86D001" w:rsidR="00DA6900" w:rsidRDefault="00DA6900">
          <w:pPr>
            <w:pStyle w:val="TDC1"/>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35988593" w:history="1">
            <w:r w:rsidRPr="00464BB8">
              <w:rPr>
                <w:rStyle w:val="Hipervnculo"/>
                <w:noProof/>
              </w:rPr>
              <w:t>5. Tecnologías previstas y licenciamiento</w:t>
            </w:r>
            <w:r>
              <w:rPr>
                <w:noProof/>
                <w:webHidden/>
              </w:rPr>
              <w:tab/>
            </w:r>
            <w:r>
              <w:rPr>
                <w:noProof/>
                <w:webHidden/>
              </w:rPr>
              <w:fldChar w:fldCharType="begin"/>
            </w:r>
            <w:r>
              <w:rPr>
                <w:noProof/>
                <w:webHidden/>
              </w:rPr>
              <w:instrText xml:space="preserve"> PAGEREF _Toc235988593 \h </w:instrText>
            </w:r>
            <w:r>
              <w:rPr>
                <w:noProof/>
                <w:webHidden/>
              </w:rPr>
            </w:r>
            <w:r>
              <w:rPr>
                <w:noProof/>
                <w:webHidden/>
              </w:rPr>
              <w:fldChar w:fldCharType="separate"/>
            </w:r>
            <w:r>
              <w:rPr>
                <w:noProof/>
                <w:webHidden/>
              </w:rPr>
              <w:t>9</w:t>
            </w:r>
            <w:r>
              <w:rPr>
                <w:noProof/>
                <w:webHidden/>
              </w:rPr>
              <w:fldChar w:fldCharType="end"/>
            </w:r>
          </w:hyperlink>
        </w:p>
        <w:p w14:paraId="59568FAC" w14:textId="61620A9F" w:rsidR="00DA6900" w:rsidRDefault="00DA6900">
          <w:pPr>
            <w:pStyle w:val="TDC1"/>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35988594" w:history="1">
            <w:r w:rsidRPr="00464BB8">
              <w:rPr>
                <w:rStyle w:val="Hipervnculo"/>
                <w:noProof/>
              </w:rPr>
              <w:t>6. Cronograma de trabajo</w:t>
            </w:r>
            <w:r>
              <w:rPr>
                <w:noProof/>
                <w:webHidden/>
              </w:rPr>
              <w:tab/>
            </w:r>
            <w:r>
              <w:rPr>
                <w:noProof/>
                <w:webHidden/>
              </w:rPr>
              <w:fldChar w:fldCharType="begin"/>
            </w:r>
            <w:r>
              <w:rPr>
                <w:noProof/>
                <w:webHidden/>
              </w:rPr>
              <w:instrText xml:space="preserve"> PAGEREF _Toc235988594 \h </w:instrText>
            </w:r>
            <w:r>
              <w:rPr>
                <w:noProof/>
                <w:webHidden/>
              </w:rPr>
            </w:r>
            <w:r>
              <w:rPr>
                <w:noProof/>
                <w:webHidden/>
              </w:rPr>
              <w:fldChar w:fldCharType="separate"/>
            </w:r>
            <w:r>
              <w:rPr>
                <w:noProof/>
                <w:webHidden/>
              </w:rPr>
              <w:t>10</w:t>
            </w:r>
            <w:r>
              <w:rPr>
                <w:noProof/>
                <w:webHidden/>
              </w:rPr>
              <w:fldChar w:fldCharType="end"/>
            </w:r>
          </w:hyperlink>
        </w:p>
        <w:p w14:paraId="68D29079" w14:textId="38AB5FA8" w:rsidR="00DA6900" w:rsidRDefault="00DA6900">
          <w:pPr>
            <w:pStyle w:val="TDC1"/>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35988595" w:history="1">
            <w:r w:rsidRPr="00464BB8">
              <w:rPr>
                <w:rStyle w:val="Hipervnculo"/>
                <w:noProof/>
              </w:rPr>
              <w:t>7. Referencias preliminares</w:t>
            </w:r>
            <w:r>
              <w:rPr>
                <w:noProof/>
                <w:webHidden/>
              </w:rPr>
              <w:tab/>
            </w:r>
            <w:r>
              <w:rPr>
                <w:noProof/>
                <w:webHidden/>
              </w:rPr>
              <w:fldChar w:fldCharType="begin"/>
            </w:r>
            <w:r>
              <w:rPr>
                <w:noProof/>
                <w:webHidden/>
              </w:rPr>
              <w:instrText xml:space="preserve"> PAGEREF _Toc235988595 \h </w:instrText>
            </w:r>
            <w:r>
              <w:rPr>
                <w:noProof/>
                <w:webHidden/>
              </w:rPr>
            </w:r>
            <w:r>
              <w:rPr>
                <w:noProof/>
                <w:webHidden/>
              </w:rPr>
              <w:fldChar w:fldCharType="separate"/>
            </w:r>
            <w:r>
              <w:rPr>
                <w:noProof/>
                <w:webHidden/>
              </w:rPr>
              <w:t>11</w:t>
            </w:r>
            <w:r>
              <w:rPr>
                <w:noProof/>
                <w:webHidden/>
              </w:rPr>
              <w:fldChar w:fldCharType="end"/>
            </w:r>
          </w:hyperlink>
        </w:p>
        <w:p w14:paraId="7771408F" w14:textId="70FD6DBC" w:rsidR="00BF4626" w:rsidRDefault="00BF4626">
          <w:r w:rsidRPr="00BF4626">
            <w:rPr>
              <w:b/>
              <w:bCs/>
              <w:color w:val="000000" w:themeColor="text1"/>
              <w:lang w:val="es-ES"/>
            </w:rPr>
            <w:fldChar w:fldCharType="end"/>
          </w:r>
        </w:p>
      </w:sdtContent>
    </w:sdt>
    <w:p w14:paraId="2F2D656C" w14:textId="04204D0B" w:rsidR="00F1042F" w:rsidRDefault="00FB6E5C" w:rsidP="00BF4626">
      <w:pPr>
        <w:pStyle w:val="Ttulo1"/>
        <w:keepNext/>
        <w:keepLines/>
      </w:pPr>
      <w:r>
        <w:br w:type="page"/>
      </w:r>
    </w:p>
    <w:p w14:paraId="7B989C79" w14:textId="77777777" w:rsidR="00F1042F" w:rsidRDefault="00FB6E5C">
      <w:pPr>
        <w:pStyle w:val="Ttulo1"/>
        <w:keepNext/>
        <w:keepLines/>
      </w:pPr>
      <w:bookmarkStart w:id="4" w:name="_Toc235983264"/>
      <w:bookmarkStart w:id="5" w:name="_Toc235988584"/>
      <w:r>
        <w:lastRenderedPageBreak/>
        <w:t>1. Definición del tema</w:t>
      </w:r>
      <w:bookmarkEnd w:id="4"/>
      <w:bookmarkEnd w:id="5"/>
    </w:p>
    <w:p w14:paraId="28B7CFA9" w14:textId="77777777" w:rsidR="00F1042F" w:rsidRDefault="00FB6E5C">
      <w:pPr>
        <w:ind w:firstLine="720"/>
      </w:pPr>
      <w:r>
        <w:t>De la lista de temas asignados que establece el enunciado del curso, se selecciona el tema (c), «Proxy HTTP con cache», bajo el siguiente título de trabajo:</w:t>
      </w:r>
    </w:p>
    <w:p w14:paraId="2EA64A0E" w14:textId="6EDA0125" w:rsidR="00F1042F" w:rsidRDefault="00FB6E5C" w:rsidP="00BF4626">
      <w:proofErr w:type="spellStart"/>
      <w:r>
        <w:rPr>
          <w:b/>
          <w:bCs/>
        </w:rPr>
        <w:t>CacheProxy</w:t>
      </w:r>
      <w:proofErr w:type="spellEnd"/>
      <w:r>
        <w:rPr>
          <w:b/>
          <w:bCs/>
        </w:rPr>
        <w:t xml:space="preserve">: </w:t>
      </w:r>
    </w:p>
    <w:p w14:paraId="3C73D5C0" w14:textId="77777777" w:rsidR="00F1042F" w:rsidRDefault="00FB6E5C">
      <w:pPr>
        <w:ind w:firstLine="720"/>
      </w:pPr>
      <w:r>
        <w:t>El proyecto consiste en construir un servidor proxy que recibe peticiones HTTP mediante sockets TCP, las reenvía al servidor de origen y almacena las respuestas en una caché con política de reemplazo por uso menos reciente y expiración por tiempo de vida. El proxy atiende múltiples clientes de forma concurrente y se despliega en una configuración de alta disponibilidad, con dos instancias situadas tras un balanceador de carga y una caché compartida entre ambas.</w:t>
      </w:r>
    </w:p>
    <w:p w14:paraId="42DBF859" w14:textId="77777777" w:rsidR="00F1042F" w:rsidRDefault="00FB6E5C">
      <w:pPr>
        <w:ind w:firstLine="720"/>
      </w:pPr>
      <w:r>
        <w:t>La investigación no se limita a la construcción del artefacto. Su objeto es caracterizar experimentalmente, bajo condiciones controladas, en qué medida la caché reduce el tiempo de respuesta, cómo se comporta el sistema al aumentar el número de clientes simultáneos y qué continuidad de servicio ofrece ante la falla de una de sus instancias.</w:t>
      </w:r>
    </w:p>
    <w:p w14:paraId="0BD340C2" w14:textId="77777777" w:rsidR="00F1042F" w:rsidRDefault="00FB6E5C">
      <w:pPr>
        <w:pStyle w:val="Ttulo2"/>
        <w:keepNext/>
        <w:keepLines/>
      </w:pPr>
      <w:bookmarkStart w:id="6" w:name="_Toc235983265"/>
      <w:bookmarkStart w:id="7" w:name="_Toc235988585"/>
      <w:r>
        <w:t>1.1 Pregunta de investigación</w:t>
      </w:r>
      <w:bookmarkEnd w:id="6"/>
      <w:bookmarkEnd w:id="7"/>
    </w:p>
    <w:p w14:paraId="4267FE76" w14:textId="77777777" w:rsidR="00F1042F" w:rsidRDefault="00FB6E5C">
      <w:r>
        <w:t>¿En qué medida un servidor proxy HTTP concurrente con caché, implementado sobre sockets TCP y desplegado en una configuración de alta disponibilidad con contenedores, reduce el tiempo de respuesta y sostiene la continuidad del servicio ante el incremento de clientes concurrentes y ante la falla de una de sus instancias?</w:t>
      </w:r>
    </w:p>
    <w:p w14:paraId="0B04E1F8" w14:textId="77777777" w:rsidR="00BF4626" w:rsidRDefault="00BF4626"/>
    <w:p w14:paraId="02D486A8" w14:textId="77777777" w:rsidR="00BF4626" w:rsidRDefault="00BF4626"/>
    <w:p w14:paraId="2A99C03F" w14:textId="77777777" w:rsidR="00F1042F" w:rsidRDefault="00FB6E5C">
      <w:pPr>
        <w:pStyle w:val="Ttulo2"/>
        <w:keepNext/>
        <w:keepLines/>
      </w:pPr>
      <w:bookmarkStart w:id="8" w:name="_Toc235983266"/>
      <w:bookmarkStart w:id="9" w:name="_Toc235988586"/>
      <w:r>
        <w:lastRenderedPageBreak/>
        <w:t>1.2 Correspondencia con los contenidos del curso</w:t>
      </w:r>
      <w:bookmarkEnd w:id="8"/>
      <w:bookmarkEnd w:id="9"/>
    </w:p>
    <w:p w14:paraId="67710062" w14:textId="77777777" w:rsidR="00F1042F" w:rsidRDefault="00FB6E5C">
      <w:pPr>
        <w:ind w:firstLine="720"/>
      </w:pPr>
      <w:r>
        <w:t>El tema integra en un único artefacto los conceptos que el enunciado señala para esta opción, y añade los atributos de calidad que exigen los objetivos generales del proyecto:</w:t>
      </w:r>
    </w:p>
    <w:p w14:paraId="7528A516" w14:textId="77777777" w:rsidR="00F1042F" w:rsidRDefault="00FB6E5C" w:rsidP="00BF4626">
      <w:pPr>
        <w:pStyle w:val="Prrafodelista"/>
        <w:numPr>
          <w:ilvl w:val="0"/>
          <w:numId w:val="3"/>
        </w:numPr>
      </w:pPr>
      <w:r w:rsidRPr="00BF4626">
        <w:rPr>
          <w:b/>
          <w:bCs/>
        </w:rPr>
        <w:t>Sockets y TCP/IP:</w:t>
      </w:r>
      <w:r>
        <w:t xml:space="preserve"> el proxy acepta conexiones y establece conexiones salientes empleando directamente la interfaz de sockets del sistema operativo.</w:t>
      </w:r>
    </w:p>
    <w:p w14:paraId="33523601" w14:textId="77777777" w:rsidR="00F1042F" w:rsidRDefault="00FB6E5C" w:rsidP="00BF4626">
      <w:pPr>
        <w:pStyle w:val="Prrafodelista"/>
        <w:numPr>
          <w:ilvl w:val="0"/>
          <w:numId w:val="3"/>
        </w:numPr>
      </w:pPr>
      <w:r>
        <w:t>Concurrencia: cada conexión entrante se atiende en un flujo de ejecución independiente, con acceso sincronizado a la caché compartida.</w:t>
      </w:r>
    </w:p>
    <w:p w14:paraId="73EE8553" w14:textId="77777777" w:rsidR="00F1042F" w:rsidRDefault="00FB6E5C" w:rsidP="00BF4626">
      <w:pPr>
        <w:pStyle w:val="Prrafodelista"/>
        <w:numPr>
          <w:ilvl w:val="0"/>
          <w:numId w:val="3"/>
        </w:numPr>
      </w:pPr>
      <w:proofErr w:type="spellStart"/>
      <w:r w:rsidRPr="00BF4626">
        <w:rPr>
          <w:b/>
          <w:bCs/>
        </w:rPr>
        <w:t>Caching</w:t>
      </w:r>
      <w:proofErr w:type="spellEnd"/>
      <w:r>
        <w:t>: se implementa la política de almacenamiento, la expiración por frescura y el reemplazo por uso menos reciente.</w:t>
      </w:r>
    </w:p>
    <w:p w14:paraId="207DAD80" w14:textId="77777777" w:rsidR="00F1042F" w:rsidRDefault="00FB6E5C" w:rsidP="00BF4626">
      <w:pPr>
        <w:pStyle w:val="Prrafodelista"/>
        <w:numPr>
          <w:ilvl w:val="0"/>
          <w:numId w:val="3"/>
        </w:numPr>
      </w:pPr>
      <w:r w:rsidRPr="00BF4626">
        <w:rPr>
          <w:b/>
          <w:bCs/>
        </w:rPr>
        <w:t>Alta disponibilidad:</w:t>
      </w:r>
      <w:r>
        <w:t xml:space="preserve"> dos instancias tras un balanceador de carga con comprobación de salud y caché compartida de segundo nivel.</w:t>
      </w:r>
    </w:p>
    <w:p w14:paraId="1075D428" w14:textId="77777777" w:rsidR="00F1042F" w:rsidRDefault="00FB6E5C" w:rsidP="00BF4626">
      <w:pPr>
        <w:pStyle w:val="Prrafodelista"/>
        <w:numPr>
          <w:ilvl w:val="0"/>
          <w:numId w:val="3"/>
        </w:numPr>
      </w:pPr>
      <w:r w:rsidRPr="00BF4626">
        <w:rPr>
          <w:b/>
          <w:bCs/>
        </w:rPr>
        <w:t>Alto rendimiento y escalabilidad:</w:t>
      </w:r>
      <w:r>
        <w:t xml:space="preserve"> medición de latencia y rendimiento sostenido bajo cargas crecientes.</w:t>
      </w:r>
    </w:p>
    <w:p w14:paraId="1358AF0B" w14:textId="77777777" w:rsidR="00F1042F" w:rsidRDefault="00FB6E5C" w:rsidP="00BF4626">
      <w:pPr>
        <w:pStyle w:val="Prrafodelista"/>
        <w:numPr>
          <w:ilvl w:val="0"/>
          <w:numId w:val="3"/>
        </w:numPr>
      </w:pPr>
      <w:r w:rsidRPr="00BF4626">
        <w:rPr>
          <w:b/>
          <w:bCs/>
        </w:rPr>
        <w:t xml:space="preserve">Seguridad: </w:t>
      </w:r>
      <w:r>
        <w:t>restricción de destinos mediante lista blanca y exclusión del almacenamiento de respuestas específicas de usuario.</w:t>
      </w:r>
    </w:p>
    <w:p w14:paraId="378F0503" w14:textId="77777777" w:rsidR="00BF4626" w:rsidRDefault="00BF4626" w:rsidP="00BF4626"/>
    <w:p w14:paraId="733238EA" w14:textId="77777777" w:rsidR="00BF4626" w:rsidRDefault="00BF4626" w:rsidP="00BF4626"/>
    <w:p w14:paraId="14A7C4F6" w14:textId="77777777" w:rsidR="00BF4626" w:rsidRDefault="00BF4626" w:rsidP="00BF4626"/>
    <w:p w14:paraId="1175E994" w14:textId="77777777" w:rsidR="00BF4626" w:rsidRDefault="00BF4626" w:rsidP="00BF4626"/>
    <w:p w14:paraId="1691E6A6" w14:textId="77777777" w:rsidR="00BF4626" w:rsidRDefault="00BF4626" w:rsidP="00BF4626"/>
    <w:p w14:paraId="4C3FE86D" w14:textId="77777777" w:rsidR="00F1042F" w:rsidRDefault="00FB6E5C">
      <w:pPr>
        <w:pStyle w:val="Ttulo1"/>
        <w:keepNext/>
        <w:keepLines/>
      </w:pPr>
      <w:bookmarkStart w:id="10" w:name="_Toc235983267"/>
      <w:bookmarkStart w:id="11" w:name="_Toc235988587"/>
      <w:r>
        <w:lastRenderedPageBreak/>
        <w:t>2. Justificación</w:t>
      </w:r>
      <w:bookmarkEnd w:id="10"/>
      <w:bookmarkEnd w:id="11"/>
    </w:p>
    <w:p w14:paraId="4AC4769D" w14:textId="77777777" w:rsidR="00F1042F" w:rsidRDefault="00FB6E5C">
      <w:pPr>
        <w:ind w:firstLine="720"/>
      </w:pPr>
      <w:r>
        <w:t>El servidor proxy con caché ocupa una posición singular entre los servicios de red: actúa simultáneamente como servidor frente al cliente y como cliente frente al servidor de origen. Esa doble naturaleza obliga a resolver, en un solo componente, los dos problemas centrales de la programación de sistemas en red, que son atender muchas conexiones concurrentes sin degradarse y gestionar un estado compartido al que múltiples flujos de ejecución acceden de forma simultánea.</w:t>
      </w:r>
    </w:p>
    <w:p w14:paraId="6E0736C8" w14:textId="77777777" w:rsidR="00F1042F" w:rsidRDefault="00FB6E5C">
      <w:pPr>
        <w:ind w:firstLine="720"/>
      </w:pPr>
      <w:r>
        <w:t>Desde el punto de vista metodológico, el tema ofrece una ventaja poco común: sus variables dependientes son directamente observables y sus variables independientes son fácilmente manipulables. El estado de la caché, la latencia del origen, el número de clientes y la disponibilidad de una instancia pueden controlarse con precisión en un entorno de contenedores, lo que permite un diseño experimental riguroso y reproducible y reduce sustancialmente el riesgo de concluir el proyecto sin datos concluyentes.</w:t>
      </w:r>
    </w:p>
    <w:p w14:paraId="25CD7704" w14:textId="6B270260" w:rsidR="00F1042F" w:rsidRDefault="00FB6E5C">
      <w:pPr>
        <w:ind w:firstLine="720"/>
      </w:pPr>
      <w:r>
        <w:t xml:space="preserve">En el plano práctico, la arquitectura reproduce a escala reducida el patrón que sustenta las redes de distribución de contenido y los servicios de borde. Comprender empíricamente por qué una caché mejora el desempeño, y </w:t>
      </w:r>
      <w:r w:rsidR="00BF4626">
        <w:t>en qué condiciones</w:t>
      </w:r>
      <w:r>
        <w:t xml:space="preserve"> deja de hacerlo, constituye conocimiento transferible al diseño de infraestructura real.</w:t>
      </w:r>
    </w:p>
    <w:p w14:paraId="565B9EB5" w14:textId="77777777" w:rsidR="00F1042F" w:rsidRDefault="00FB6E5C">
      <w:pPr>
        <w:pStyle w:val="Ttulo1"/>
        <w:keepNext/>
        <w:keepLines/>
      </w:pPr>
      <w:bookmarkStart w:id="12" w:name="_Toc235983268"/>
      <w:bookmarkStart w:id="13" w:name="_Toc235988588"/>
      <w:r>
        <w:t>3. Objetivos</w:t>
      </w:r>
      <w:bookmarkEnd w:id="12"/>
      <w:bookmarkEnd w:id="13"/>
    </w:p>
    <w:p w14:paraId="13E45FD2" w14:textId="77777777" w:rsidR="00F1042F" w:rsidRDefault="00FB6E5C">
      <w:pPr>
        <w:pStyle w:val="Ttulo2"/>
        <w:keepNext/>
        <w:keepLines/>
      </w:pPr>
      <w:bookmarkStart w:id="14" w:name="_Toc235983269"/>
      <w:bookmarkStart w:id="15" w:name="_Toc235988589"/>
      <w:r>
        <w:t>3.1 Objetivo general</w:t>
      </w:r>
      <w:bookmarkEnd w:id="14"/>
      <w:bookmarkEnd w:id="15"/>
    </w:p>
    <w:p w14:paraId="3B3CBB81" w14:textId="77777777" w:rsidR="00F1042F" w:rsidRDefault="00FB6E5C">
      <w:r>
        <w:t>Diseñar, implementar y evaluar experimentalmente un servidor proxy HTTP concurrente con caché, desplegado en contenedores y en configuración de alta disponibilidad, determinando su impacto sobre el tiempo de respuesta, su comportamiento ante el aumento de clientes simultáneos y su continuidad de servicio ante la falla de una de sus instancias.</w:t>
      </w:r>
    </w:p>
    <w:p w14:paraId="23F210E4" w14:textId="77777777" w:rsidR="00F1042F" w:rsidRDefault="00FB6E5C">
      <w:pPr>
        <w:pStyle w:val="Ttulo2"/>
        <w:keepNext/>
        <w:keepLines/>
      </w:pPr>
      <w:bookmarkStart w:id="16" w:name="_Toc235983270"/>
      <w:bookmarkStart w:id="17" w:name="_Toc235988590"/>
      <w:r>
        <w:lastRenderedPageBreak/>
        <w:t>3.2 Objetivos específicos</w:t>
      </w:r>
      <w:bookmarkEnd w:id="16"/>
      <w:bookmarkEnd w:id="17"/>
    </w:p>
    <w:p w14:paraId="187ECA2E" w14:textId="77777777" w:rsidR="00F1042F" w:rsidRDefault="00FB6E5C">
      <w:pPr>
        <w:ind w:left="720" w:hanging="360"/>
      </w:pPr>
      <w:r>
        <w:t>1. Implementar un servidor proxy HTTP/1.1 que acepte conexiones mediante sockets TCP, reenvíe las peticiones al servidor de origen y devuelva la respuesta al cliente, incluyendo soporte del método CONNECT para el establecimiento de túneles de tráfico cifrado.</w:t>
      </w:r>
    </w:p>
    <w:p w14:paraId="531F07E6" w14:textId="77777777" w:rsidR="00F1042F" w:rsidRDefault="00FB6E5C">
      <w:pPr>
        <w:ind w:left="720" w:hanging="360"/>
      </w:pPr>
      <w:r>
        <w:t>2. Desarrollar un módulo de caché en memoria con política de reemplazo por uso menos reciente y expiración por tiempo de vida, que respete las directivas de almacenamiento definidas en el estándar de caché HTTP (RFC 9111).</w:t>
      </w:r>
    </w:p>
    <w:p w14:paraId="687EDD71" w14:textId="77777777" w:rsidR="00F1042F" w:rsidRDefault="00FB6E5C">
      <w:pPr>
        <w:ind w:left="720" w:hanging="360"/>
      </w:pPr>
      <w:r>
        <w:t>3. Garantizar la atención concurrente de múltiples clientes mediante un modelo de un flujo de ejecución ligero por conexión con acceso sincronizado a la caché, verificando la ausencia de condiciones de carrera mediante el detector de carrera incorporado en la cadena de herramientas del lenguaje.</w:t>
      </w:r>
    </w:p>
    <w:p w14:paraId="66021E8D" w14:textId="77777777" w:rsidR="00F1042F" w:rsidRDefault="00FB6E5C">
      <w:pPr>
        <w:ind w:left="720" w:hanging="360"/>
      </w:pPr>
      <w:r>
        <w:t>4. Cuantificar la mejora en el tiempo de respuesta atribuible a la caché, comparando la latencia de peticiones con acierto y con fallo bajo cargas de uno a cien clientes concurrentes y bajo distintos niveles de latencia del servidor de origen.</w:t>
      </w:r>
    </w:p>
    <w:p w14:paraId="7A5AF3A4" w14:textId="77777777" w:rsidR="00F1042F" w:rsidRDefault="00FB6E5C">
      <w:pPr>
        <w:ind w:left="720" w:hanging="360"/>
      </w:pPr>
      <w:r>
        <w:t>5. Evaluar la alta disponibilidad de la solución desplegando dos instancias del proxy tras un balanceador de carga con caché compartida, midiendo el tiempo de inactividad y la proporción de peticiones fallidas ante la falla inducida de una instancia.</w:t>
      </w:r>
    </w:p>
    <w:p w14:paraId="0E41D46A" w14:textId="77777777" w:rsidR="00F1042F" w:rsidRDefault="00FB6E5C">
      <w:pPr>
        <w:ind w:left="720" w:hanging="360"/>
      </w:pPr>
      <w:r>
        <w:t>6. Proponer mejoras a la arquitectura y a la política de caché a partir de los resultados experimentales obtenidos.</w:t>
      </w:r>
    </w:p>
    <w:p w14:paraId="0E7EA779" w14:textId="77777777" w:rsidR="00F1042F" w:rsidRDefault="00FB6E5C">
      <w:pPr>
        <w:pStyle w:val="Ttulo1"/>
        <w:keepNext/>
        <w:keepLines/>
      </w:pPr>
      <w:bookmarkStart w:id="18" w:name="_Toc235983271"/>
      <w:bookmarkStart w:id="19" w:name="_Toc235988591"/>
      <w:r>
        <w:lastRenderedPageBreak/>
        <w:t>4. Alcances y limitaciones</w:t>
      </w:r>
      <w:bookmarkEnd w:id="18"/>
      <w:bookmarkEnd w:id="19"/>
    </w:p>
    <w:p w14:paraId="0770F40E" w14:textId="77777777" w:rsidR="00F1042F" w:rsidRDefault="00FB6E5C">
      <w:pPr>
        <w:keepNext/>
        <w:spacing w:before="240" w:after="140" w:line="240" w:lineRule="auto"/>
        <w:jc w:val="left"/>
      </w:pPr>
      <w:r w:rsidRPr="00BF4626">
        <w:rPr>
          <w:b/>
          <w:bCs/>
        </w:rPr>
        <w:t>Tabla 2</w:t>
      </w:r>
      <w:r>
        <w:rPr>
          <w:i/>
          <w:iCs/>
          <w:sz w:val="22"/>
          <w:szCs w:val="22"/>
        </w:rPr>
        <w:br/>
      </w:r>
      <w:r w:rsidRPr="00BF4626">
        <w:t>Delimitación del alcance</w:t>
      </w:r>
    </w:p>
    <w:tbl>
      <w:tblPr>
        <w:tblW w:w="9360" w:type="dxa"/>
        <w:tblBorders>
          <w:top w:val="single" w:sz="6" w:space="0" w:color="000000"/>
          <w:left w:val="none" w:sz="0" w:space="0" w:color="FFFFFF"/>
          <w:bottom w:val="single" w:sz="6" w:space="0" w:color="000000"/>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4680"/>
        <w:gridCol w:w="4680"/>
      </w:tblGrid>
      <w:tr w:rsidR="00F1042F" w:rsidRPr="00BF4626" w14:paraId="4ED49E76" w14:textId="77777777">
        <w:trPr>
          <w:tblHeader/>
        </w:trPr>
        <w:tc>
          <w:tcPr>
            <w:tcW w:w="4680" w:type="dxa"/>
            <w:tcBorders>
              <w:top w:val="none" w:sz="0" w:space="0" w:color="FFFFFF"/>
              <w:left w:val="none" w:sz="0" w:space="0" w:color="FFFFFF"/>
              <w:bottom w:val="single" w:sz="6" w:space="0" w:color="000000"/>
              <w:right w:val="none" w:sz="0" w:space="0" w:color="FFFFFF"/>
            </w:tcBorders>
            <w:tcMar>
              <w:top w:w="90" w:type="dxa"/>
              <w:left w:w="120" w:type="dxa"/>
              <w:bottom w:w="90" w:type="dxa"/>
              <w:right w:w="120" w:type="dxa"/>
            </w:tcMar>
          </w:tcPr>
          <w:p w14:paraId="134F8206" w14:textId="77777777" w:rsidR="00F1042F" w:rsidRPr="00BF4626" w:rsidRDefault="00FB6E5C">
            <w:pPr>
              <w:spacing w:before="20" w:line="240" w:lineRule="auto"/>
              <w:jc w:val="left"/>
            </w:pPr>
            <w:r w:rsidRPr="00BF4626">
              <w:rPr>
                <w:b/>
                <w:bCs/>
              </w:rPr>
              <w:t>Sí forma parte del proyecto</w:t>
            </w:r>
          </w:p>
        </w:tc>
        <w:tc>
          <w:tcPr>
            <w:tcW w:w="4680" w:type="dxa"/>
            <w:tcBorders>
              <w:top w:val="none" w:sz="0" w:space="0" w:color="FFFFFF"/>
              <w:left w:val="none" w:sz="0" w:space="0" w:color="FFFFFF"/>
              <w:bottom w:val="single" w:sz="6" w:space="0" w:color="000000"/>
              <w:right w:val="none" w:sz="0" w:space="0" w:color="FFFFFF"/>
            </w:tcBorders>
            <w:tcMar>
              <w:top w:w="90" w:type="dxa"/>
              <w:left w:w="120" w:type="dxa"/>
              <w:bottom w:w="90" w:type="dxa"/>
              <w:right w:w="120" w:type="dxa"/>
            </w:tcMar>
          </w:tcPr>
          <w:p w14:paraId="6C3BD7D9" w14:textId="77777777" w:rsidR="00F1042F" w:rsidRPr="00BF4626" w:rsidRDefault="00FB6E5C">
            <w:pPr>
              <w:spacing w:before="20" w:line="240" w:lineRule="auto"/>
              <w:jc w:val="left"/>
            </w:pPr>
            <w:r w:rsidRPr="00BF4626">
              <w:rPr>
                <w:b/>
                <w:bCs/>
              </w:rPr>
              <w:t>Queda fuera del proyecto</w:t>
            </w:r>
          </w:p>
        </w:tc>
      </w:tr>
      <w:tr w:rsidR="00F1042F" w:rsidRPr="00BF4626" w14:paraId="6810A34C" w14:textId="77777777">
        <w:trPr>
          <w:cantSplit/>
        </w:trPr>
        <w:tc>
          <w:tcPr>
            <w:tcW w:w="468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4DCFEDCE" w14:textId="77777777" w:rsidR="00F1042F" w:rsidRPr="00BF4626" w:rsidRDefault="00FB6E5C">
            <w:pPr>
              <w:spacing w:before="20" w:line="240" w:lineRule="auto"/>
              <w:jc w:val="left"/>
            </w:pPr>
            <w:r w:rsidRPr="00BF4626">
              <w:t>Proxy directo HTTP/1.1 con identificador de recurso absoluto</w:t>
            </w:r>
          </w:p>
        </w:tc>
        <w:tc>
          <w:tcPr>
            <w:tcW w:w="468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3CE2E8FA" w14:textId="77777777" w:rsidR="00F1042F" w:rsidRPr="00BF4626" w:rsidRDefault="00FB6E5C">
            <w:pPr>
              <w:spacing w:before="20" w:line="240" w:lineRule="auto"/>
              <w:jc w:val="left"/>
            </w:pPr>
            <w:r w:rsidRPr="00BF4626">
              <w:t>Proxy inverso y balanceo de contenido</w:t>
            </w:r>
          </w:p>
        </w:tc>
      </w:tr>
      <w:tr w:rsidR="00F1042F" w:rsidRPr="00BF4626" w14:paraId="6963BBB1" w14:textId="77777777">
        <w:trPr>
          <w:cantSplit/>
        </w:trPr>
        <w:tc>
          <w:tcPr>
            <w:tcW w:w="468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61558AB3" w14:textId="77777777" w:rsidR="00F1042F" w:rsidRPr="00BF4626" w:rsidRDefault="00FB6E5C">
            <w:pPr>
              <w:spacing w:before="20" w:line="240" w:lineRule="auto"/>
              <w:jc w:val="left"/>
            </w:pPr>
            <w:r w:rsidRPr="00BF4626">
              <w:t>Caché en memoria con reemplazo por uso menos reciente y expiración temporal</w:t>
            </w:r>
          </w:p>
        </w:tc>
        <w:tc>
          <w:tcPr>
            <w:tcW w:w="468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29B6EB0B" w14:textId="77777777" w:rsidR="00F1042F" w:rsidRPr="00BF4626" w:rsidRDefault="00FB6E5C">
            <w:pPr>
              <w:spacing w:before="20" w:line="240" w:lineRule="auto"/>
              <w:jc w:val="left"/>
            </w:pPr>
            <w:r w:rsidRPr="00BF4626">
              <w:t>Persistencia de la caché en disco entre reinicios</w:t>
            </w:r>
          </w:p>
        </w:tc>
      </w:tr>
      <w:tr w:rsidR="00F1042F" w:rsidRPr="00BF4626" w14:paraId="12CAD6AF" w14:textId="77777777">
        <w:trPr>
          <w:cantSplit/>
        </w:trPr>
        <w:tc>
          <w:tcPr>
            <w:tcW w:w="468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32246612" w14:textId="77777777" w:rsidR="00F1042F" w:rsidRPr="00BF4626" w:rsidRDefault="00FB6E5C">
            <w:pPr>
              <w:spacing w:before="20" w:line="240" w:lineRule="auto"/>
              <w:jc w:val="left"/>
            </w:pPr>
            <w:r w:rsidRPr="00BF4626">
              <w:t>Túnel mediante el método CONNECT con retransmisión de bytes</w:t>
            </w:r>
          </w:p>
        </w:tc>
        <w:tc>
          <w:tcPr>
            <w:tcW w:w="468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396C822D" w14:textId="77777777" w:rsidR="00F1042F" w:rsidRPr="00BF4626" w:rsidRDefault="00FB6E5C">
            <w:pPr>
              <w:spacing w:before="20" w:line="240" w:lineRule="auto"/>
              <w:jc w:val="left"/>
            </w:pPr>
            <w:r w:rsidRPr="00BF4626">
              <w:t>Interceptación o descifrado del tráfico cifrado</w:t>
            </w:r>
          </w:p>
        </w:tc>
      </w:tr>
      <w:tr w:rsidR="00F1042F" w:rsidRPr="00BF4626" w14:paraId="6BCBA2B4" w14:textId="77777777">
        <w:trPr>
          <w:cantSplit/>
        </w:trPr>
        <w:tc>
          <w:tcPr>
            <w:tcW w:w="468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0A9AC55A" w14:textId="77777777" w:rsidR="00F1042F" w:rsidRPr="00BF4626" w:rsidRDefault="00FB6E5C">
            <w:pPr>
              <w:spacing w:before="20" w:line="240" w:lineRule="auto"/>
              <w:jc w:val="left"/>
            </w:pPr>
            <w:r w:rsidRPr="00BF4626">
              <w:t>Concurrencia con un flujo de ejecución por conexión</w:t>
            </w:r>
          </w:p>
        </w:tc>
        <w:tc>
          <w:tcPr>
            <w:tcW w:w="468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6E91D600" w14:textId="77777777" w:rsidR="00F1042F" w:rsidRPr="00BF4626" w:rsidRDefault="00FB6E5C">
            <w:pPr>
              <w:spacing w:before="20" w:line="240" w:lineRule="auto"/>
              <w:jc w:val="left"/>
            </w:pPr>
            <w:r w:rsidRPr="00BF4626">
              <w:t>Soporte de HTTP versiones 2 y 3</w:t>
            </w:r>
          </w:p>
        </w:tc>
      </w:tr>
      <w:tr w:rsidR="00F1042F" w:rsidRPr="00BF4626" w14:paraId="18387826" w14:textId="77777777">
        <w:trPr>
          <w:cantSplit/>
        </w:trPr>
        <w:tc>
          <w:tcPr>
            <w:tcW w:w="468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7E2DB206" w14:textId="77777777" w:rsidR="00F1042F" w:rsidRPr="00BF4626" w:rsidRDefault="00FB6E5C">
            <w:pPr>
              <w:spacing w:before="20" w:line="240" w:lineRule="auto"/>
              <w:jc w:val="left"/>
            </w:pPr>
            <w:r w:rsidRPr="00BF4626">
              <w:t>Caché compartida de segundo nivel entre instancias</w:t>
            </w:r>
          </w:p>
        </w:tc>
        <w:tc>
          <w:tcPr>
            <w:tcW w:w="468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3A1379E7" w14:textId="77777777" w:rsidR="00F1042F" w:rsidRPr="00BF4626" w:rsidRDefault="00FB6E5C">
            <w:pPr>
              <w:spacing w:before="20" w:line="240" w:lineRule="auto"/>
              <w:jc w:val="left"/>
            </w:pPr>
            <w:r w:rsidRPr="00BF4626">
              <w:t>Replicación multimaestro de la caché compartida</w:t>
            </w:r>
          </w:p>
        </w:tc>
      </w:tr>
      <w:tr w:rsidR="00F1042F" w:rsidRPr="00BF4626" w14:paraId="15748A36" w14:textId="77777777">
        <w:trPr>
          <w:cantSplit/>
        </w:trPr>
        <w:tc>
          <w:tcPr>
            <w:tcW w:w="468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49660C7E" w14:textId="77777777" w:rsidR="00F1042F" w:rsidRPr="00BF4626" w:rsidRDefault="00FB6E5C">
            <w:pPr>
              <w:spacing w:before="20" w:line="240" w:lineRule="auto"/>
              <w:jc w:val="left"/>
            </w:pPr>
            <w:r w:rsidRPr="00BF4626">
              <w:t>Alta disponibilidad con balanceador de carga y dos instancias</w:t>
            </w:r>
          </w:p>
        </w:tc>
        <w:tc>
          <w:tcPr>
            <w:tcW w:w="468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6AFA0A93" w14:textId="77777777" w:rsidR="00F1042F" w:rsidRPr="00BF4626" w:rsidRDefault="00FB6E5C">
            <w:pPr>
              <w:spacing w:before="20" w:line="240" w:lineRule="auto"/>
              <w:jc w:val="left"/>
            </w:pPr>
            <w:r w:rsidRPr="00BF4626">
              <w:t>Autenticación de usuarios y control de cuotas</w:t>
            </w:r>
          </w:p>
        </w:tc>
      </w:tr>
      <w:tr w:rsidR="00F1042F" w:rsidRPr="00BF4626" w14:paraId="0ECF5EAC" w14:textId="77777777">
        <w:trPr>
          <w:cantSplit/>
        </w:trPr>
        <w:tc>
          <w:tcPr>
            <w:tcW w:w="4680" w:type="dxa"/>
            <w:tcBorders>
              <w:top w:val="none" w:sz="0" w:space="0" w:color="FFFFFF"/>
              <w:left w:val="none" w:sz="0" w:space="0" w:color="FFFFFF"/>
              <w:bottom w:val="none" w:sz="0" w:space="0" w:color="FFFFFF"/>
              <w:right w:val="none" w:sz="0" w:space="0" w:color="FFFFFF"/>
            </w:tcBorders>
            <w:tcMar>
              <w:top w:w="90" w:type="dxa"/>
              <w:left w:w="120" w:type="dxa"/>
              <w:bottom w:w="90" w:type="dxa"/>
              <w:right w:w="120" w:type="dxa"/>
            </w:tcMar>
          </w:tcPr>
          <w:p w14:paraId="32E7072B" w14:textId="77777777" w:rsidR="00F1042F" w:rsidRPr="00BF4626" w:rsidRDefault="00FB6E5C">
            <w:pPr>
              <w:spacing w:before="20" w:line="240" w:lineRule="auto"/>
              <w:jc w:val="left"/>
            </w:pPr>
            <w:r w:rsidRPr="00BF4626">
              <w:t>Lista blanca de dominios y límite de tamaño de respuesta</w:t>
            </w:r>
          </w:p>
        </w:tc>
        <w:tc>
          <w:tcPr>
            <w:tcW w:w="4680" w:type="dxa"/>
            <w:tcBorders>
              <w:top w:val="none" w:sz="0" w:space="0" w:color="FFFFFF"/>
              <w:left w:val="none" w:sz="0" w:space="0" w:color="FFFFFF"/>
              <w:bottom w:val="none" w:sz="0" w:space="0" w:color="FFFFFF"/>
              <w:right w:val="none" w:sz="0" w:space="0" w:color="FFFFFF"/>
            </w:tcBorders>
            <w:tcMar>
              <w:top w:w="90" w:type="dxa"/>
              <w:left w:w="120" w:type="dxa"/>
              <w:bottom w:w="90" w:type="dxa"/>
              <w:right w:w="120" w:type="dxa"/>
            </w:tcMar>
          </w:tcPr>
          <w:p w14:paraId="640AD662" w14:textId="77777777" w:rsidR="00F1042F" w:rsidRPr="00BF4626" w:rsidRDefault="00FB6E5C">
            <w:pPr>
              <w:spacing w:before="20" w:line="240" w:lineRule="auto"/>
              <w:jc w:val="left"/>
            </w:pPr>
            <w:r w:rsidRPr="00BF4626">
              <w:t>Infraestructura de clave pública o certificados corporativos</w:t>
            </w:r>
          </w:p>
        </w:tc>
      </w:tr>
    </w:tbl>
    <w:p w14:paraId="446FA3A2" w14:textId="77777777" w:rsidR="00F1042F" w:rsidRDefault="00FB6E5C">
      <w:pPr>
        <w:pStyle w:val="Ttulo2"/>
        <w:keepNext/>
        <w:keepLines/>
      </w:pPr>
      <w:bookmarkStart w:id="20" w:name="_Toc235983273"/>
      <w:bookmarkStart w:id="21" w:name="_Toc235988592"/>
      <w:r>
        <w:t>4.2 Limitaciones metodológicas</w:t>
      </w:r>
      <w:bookmarkEnd w:id="20"/>
      <w:bookmarkEnd w:id="21"/>
    </w:p>
    <w:p w14:paraId="09E54BB5" w14:textId="7D07613B" w:rsidR="00F1042F" w:rsidRDefault="00FB6E5C">
      <w:pPr>
        <w:ind w:firstLine="720"/>
      </w:pPr>
      <w:r>
        <w:t xml:space="preserve">Se reconocen dos limitaciones desde el planteamiento. En primer lugar, los experimentos se ejecutan sobre un único equipo anfitrión con contenedores, por lo que la latencia de red entre componentes es artificial y controlada; los valores absolutos no son extrapolables a un despliegue en máquinas físicas separadas, aunque sí lo son las relaciones y tendencias observadas. En segundo lugar, la carga de trabajo es sintética y sigue una distribución de tipo Zipf parametrizada, aproximación al tráfico real documentada en la </w:t>
      </w:r>
      <w:r w:rsidR="00BF4626">
        <w:t>literatura,</w:t>
      </w:r>
      <w:r>
        <w:t xml:space="preserve"> pero no réplica de él.</w:t>
      </w:r>
    </w:p>
    <w:p w14:paraId="3C9607AA" w14:textId="77777777" w:rsidR="00F1042F" w:rsidRDefault="00FB6E5C">
      <w:pPr>
        <w:pStyle w:val="Ttulo1"/>
        <w:keepNext/>
        <w:keepLines/>
      </w:pPr>
      <w:bookmarkStart w:id="22" w:name="_Toc235983274"/>
      <w:bookmarkStart w:id="23" w:name="_Toc235988593"/>
      <w:r>
        <w:lastRenderedPageBreak/>
        <w:t>5. Tecnologías previstas y licenciamiento</w:t>
      </w:r>
      <w:bookmarkEnd w:id="22"/>
      <w:bookmarkEnd w:id="23"/>
    </w:p>
    <w:p w14:paraId="394BFFE1" w14:textId="43C34FEE" w:rsidR="00BF4626" w:rsidRDefault="00FB6E5C" w:rsidP="00BF4626">
      <w:pPr>
        <w:ind w:firstLine="720"/>
      </w:pPr>
      <w:r>
        <w:t xml:space="preserve">El proyecto se desarrolla bajo la restricción explícita de emplear exclusivamente herramientas de código abierto y sin costo de licenciamiento. Ninguno de los componentes requiere suscripción, adquisición de licencia comercial, período de prueba ni versión de pago para alcanzar la totalidad de los objetivos planteados. El lenguaje </w:t>
      </w:r>
      <w:proofErr w:type="spellStart"/>
      <w:r>
        <w:t>Go</w:t>
      </w:r>
      <w:proofErr w:type="spellEnd"/>
      <w:r>
        <w:t>, además, figura entre los sugeridos por el enunciado del curso.</w:t>
      </w:r>
    </w:p>
    <w:p w14:paraId="375B199E" w14:textId="77777777" w:rsidR="00F1042F" w:rsidRPr="00BF4626" w:rsidRDefault="00FB6E5C">
      <w:pPr>
        <w:keepNext/>
        <w:spacing w:before="240" w:after="140" w:line="240" w:lineRule="auto"/>
        <w:jc w:val="left"/>
      </w:pPr>
      <w:r w:rsidRPr="00BF4626">
        <w:rPr>
          <w:b/>
          <w:bCs/>
        </w:rPr>
        <w:t>Tabla 3</w:t>
      </w:r>
      <w:r w:rsidRPr="00BF4626">
        <w:rPr>
          <w:i/>
          <w:iCs/>
        </w:rPr>
        <w:br/>
        <w:t>Herramientas previstas, licencia y costo</w:t>
      </w:r>
    </w:p>
    <w:tbl>
      <w:tblPr>
        <w:tblW w:w="9360" w:type="dxa"/>
        <w:tblBorders>
          <w:top w:val="single" w:sz="6" w:space="0" w:color="000000"/>
          <w:left w:val="none" w:sz="0" w:space="0" w:color="FFFFFF"/>
          <w:bottom w:val="single" w:sz="6" w:space="0" w:color="000000"/>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2300"/>
        <w:gridCol w:w="2500"/>
        <w:gridCol w:w="2760"/>
        <w:gridCol w:w="1800"/>
      </w:tblGrid>
      <w:tr w:rsidR="00F1042F" w:rsidRPr="00BF4626" w14:paraId="5ABDA316" w14:textId="77777777">
        <w:trPr>
          <w:tblHeader/>
        </w:trPr>
        <w:tc>
          <w:tcPr>
            <w:tcW w:w="2300" w:type="dxa"/>
            <w:tcBorders>
              <w:top w:val="none" w:sz="0" w:space="0" w:color="FFFFFF"/>
              <w:left w:val="none" w:sz="0" w:space="0" w:color="FFFFFF"/>
              <w:bottom w:val="single" w:sz="6" w:space="0" w:color="000000"/>
              <w:right w:val="none" w:sz="0" w:space="0" w:color="FFFFFF"/>
            </w:tcBorders>
            <w:tcMar>
              <w:top w:w="90" w:type="dxa"/>
              <w:left w:w="120" w:type="dxa"/>
              <w:bottom w:w="90" w:type="dxa"/>
              <w:right w:w="120" w:type="dxa"/>
            </w:tcMar>
          </w:tcPr>
          <w:p w14:paraId="3CF2822A" w14:textId="77777777" w:rsidR="00F1042F" w:rsidRPr="00BF4626" w:rsidRDefault="00FB6E5C">
            <w:pPr>
              <w:spacing w:before="20" w:line="240" w:lineRule="auto"/>
              <w:jc w:val="left"/>
            </w:pPr>
            <w:r w:rsidRPr="00BF4626">
              <w:rPr>
                <w:b/>
                <w:bCs/>
              </w:rPr>
              <w:t>Función</w:t>
            </w:r>
          </w:p>
        </w:tc>
        <w:tc>
          <w:tcPr>
            <w:tcW w:w="2500" w:type="dxa"/>
            <w:tcBorders>
              <w:top w:val="none" w:sz="0" w:space="0" w:color="FFFFFF"/>
              <w:left w:val="none" w:sz="0" w:space="0" w:color="FFFFFF"/>
              <w:bottom w:val="single" w:sz="6" w:space="0" w:color="000000"/>
              <w:right w:val="none" w:sz="0" w:space="0" w:color="FFFFFF"/>
            </w:tcBorders>
            <w:tcMar>
              <w:top w:w="90" w:type="dxa"/>
              <w:left w:w="120" w:type="dxa"/>
              <w:bottom w:w="90" w:type="dxa"/>
              <w:right w:w="120" w:type="dxa"/>
            </w:tcMar>
          </w:tcPr>
          <w:p w14:paraId="3E784ED6" w14:textId="77777777" w:rsidR="00F1042F" w:rsidRPr="00BF4626" w:rsidRDefault="00FB6E5C">
            <w:pPr>
              <w:spacing w:before="20" w:line="240" w:lineRule="auto"/>
              <w:jc w:val="left"/>
            </w:pPr>
            <w:r w:rsidRPr="00BF4626">
              <w:rPr>
                <w:b/>
                <w:bCs/>
              </w:rPr>
              <w:t>Herramienta</w:t>
            </w:r>
          </w:p>
        </w:tc>
        <w:tc>
          <w:tcPr>
            <w:tcW w:w="2760" w:type="dxa"/>
            <w:tcBorders>
              <w:top w:val="none" w:sz="0" w:space="0" w:color="FFFFFF"/>
              <w:left w:val="none" w:sz="0" w:space="0" w:color="FFFFFF"/>
              <w:bottom w:val="single" w:sz="6" w:space="0" w:color="000000"/>
              <w:right w:val="none" w:sz="0" w:space="0" w:color="FFFFFF"/>
            </w:tcBorders>
            <w:tcMar>
              <w:top w:w="90" w:type="dxa"/>
              <w:left w:w="120" w:type="dxa"/>
              <w:bottom w:w="90" w:type="dxa"/>
              <w:right w:w="120" w:type="dxa"/>
            </w:tcMar>
          </w:tcPr>
          <w:p w14:paraId="28754FD2" w14:textId="77777777" w:rsidR="00F1042F" w:rsidRPr="00BF4626" w:rsidRDefault="00FB6E5C">
            <w:pPr>
              <w:spacing w:before="20" w:line="240" w:lineRule="auto"/>
              <w:jc w:val="left"/>
            </w:pPr>
            <w:r w:rsidRPr="00BF4626">
              <w:rPr>
                <w:b/>
                <w:bCs/>
              </w:rPr>
              <w:t>Licencia</w:t>
            </w:r>
          </w:p>
        </w:tc>
        <w:tc>
          <w:tcPr>
            <w:tcW w:w="1800" w:type="dxa"/>
            <w:tcBorders>
              <w:top w:val="none" w:sz="0" w:space="0" w:color="FFFFFF"/>
              <w:left w:val="none" w:sz="0" w:space="0" w:color="FFFFFF"/>
              <w:bottom w:val="single" w:sz="6" w:space="0" w:color="000000"/>
              <w:right w:val="none" w:sz="0" w:space="0" w:color="FFFFFF"/>
            </w:tcBorders>
            <w:tcMar>
              <w:top w:w="90" w:type="dxa"/>
              <w:left w:w="120" w:type="dxa"/>
              <w:bottom w:w="90" w:type="dxa"/>
              <w:right w:w="120" w:type="dxa"/>
            </w:tcMar>
          </w:tcPr>
          <w:p w14:paraId="3783EA3B" w14:textId="77777777" w:rsidR="00F1042F" w:rsidRPr="00BF4626" w:rsidRDefault="00FB6E5C">
            <w:pPr>
              <w:spacing w:before="20" w:line="240" w:lineRule="auto"/>
              <w:jc w:val="left"/>
            </w:pPr>
            <w:r w:rsidRPr="00BF4626">
              <w:rPr>
                <w:b/>
                <w:bCs/>
              </w:rPr>
              <w:t>Costo</w:t>
            </w:r>
          </w:p>
        </w:tc>
      </w:tr>
      <w:tr w:rsidR="00F1042F" w:rsidRPr="00BF4626" w14:paraId="37EDE105" w14:textId="77777777">
        <w:trPr>
          <w:cantSplit/>
        </w:trPr>
        <w:tc>
          <w:tcPr>
            <w:tcW w:w="230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38267209" w14:textId="77777777" w:rsidR="00F1042F" w:rsidRPr="00BF4626" w:rsidRDefault="00FB6E5C">
            <w:pPr>
              <w:spacing w:before="20" w:line="240" w:lineRule="auto"/>
              <w:jc w:val="left"/>
            </w:pPr>
            <w:r w:rsidRPr="00BF4626">
              <w:t>Sistema operativo</w:t>
            </w:r>
          </w:p>
        </w:tc>
        <w:tc>
          <w:tcPr>
            <w:tcW w:w="250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35F1A474" w14:textId="4244B37E" w:rsidR="00F1042F" w:rsidRPr="00BF4626" w:rsidRDefault="00B50A85">
            <w:pPr>
              <w:spacing w:before="20" w:line="240" w:lineRule="auto"/>
              <w:jc w:val="left"/>
            </w:pPr>
            <w:r w:rsidRPr="00B50A85">
              <w:t>Ubuntu 26.04 LTS</w:t>
            </w:r>
          </w:p>
        </w:tc>
        <w:tc>
          <w:tcPr>
            <w:tcW w:w="276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123EC02C" w14:textId="77777777" w:rsidR="00F1042F" w:rsidRPr="00BF4626" w:rsidRDefault="00FB6E5C">
            <w:pPr>
              <w:spacing w:before="20" w:line="240" w:lineRule="auto"/>
              <w:jc w:val="left"/>
            </w:pPr>
            <w:r w:rsidRPr="00BF4626">
              <w:t>GPL y otras licencias libres</w:t>
            </w:r>
          </w:p>
        </w:tc>
        <w:tc>
          <w:tcPr>
            <w:tcW w:w="180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0C5F1D26" w14:textId="77777777" w:rsidR="00F1042F" w:rsidRPr="00BF4626" w:rsidRDefault="00FB6E5C">
            <w:pPr>
              <w:spacing w:before="20" w:line="240" w:lineRule="auto"/>
              <w:jc w:val="left"/>
            </w:pPr>
            <w:r w:rsidRPr="00BF4626">
              <w:t>Sin costo</w:t>
            </w:r>
          </w:p>
        </w:tc>
      </w:tr>
      <w:tr w:rsidR="00F1042F" w:rsidRPr="00BF4626" w14:paraId="0DDA2B39" w14:textId="77777777">
        <w:trPr>
          <w:cantSplit/>
        </w:trPr>
        <w:tc>
          <w:tcPr>
            <w:tcW w:w="230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3BDE48B8" w14:textId="77777777" w:rsidR="00F1042F" w:rsidRPr="00BF4626" w:rsidRDefault="00FB6E5C">
            <w:pPr>
              <w:spacing w:before="20" w:line="240" w:lineRule="auto"/>
              <w:jc w:val="left"/>
            </w:pPr>
            <w:r w:rsidRPr="00BF4626">
              <w:t>Lenguaje de programación</w:t>
            </w:r>
          </w:p>
        </w:tc>
        <w:tc>
          <w:tcPr>
            <w:tcW w:w="250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599894C2" w14:textId="77777777" w:rsidR="00F1042F" w:rsidRPr="00BF4626" w:rsidRDefault="00FB6E5C">
            <w:pPr>
              <w:spacing w:before="20" w:line="240" w:lineRule="auto"/>
              <w:jc w:val="left"/>
            </w:pPr>
            <w:proofErr w:type="spellStart"/>
            <w:r w:rsidRPr="00BF4626">
              <w:t>Go</w:t>
            </w:r>
            <w:proofErr w:type="spellEnd"/>
          </w:p>
        </w:tc>
        <w:tc>
          <w:tcPr>
            <w:tcW w:w="276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4D8FAF1E" w14:textId="77777777" w:rsidR="00F1042F" w:rsidRPr="00BF4626" w:rsidRDefault="00FB6E5C">
            <w:pPr>
              <w:spacing w:before="20" w:line="240" w:lineRule="auto"/>
              <w:jc w:val="left"/>
            </w:pPr>
            <w:r w:rsidRPr="00BF4626">
              <w:t>BSD de tres cláusulas</w:t>
            </w:r>
          </w:p>
        </w:tc>
        <w:tc>
          <w:tcPr>
            <w:tcW w:w="180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1C3DE72B" w14:textId="77777777" w:rsidR="00F1042F" w:rsidRPr="00BF4626" w:rsidRDefault="00FB6E5C">
            <w:pPr>
              <w:spacing w:before="20" w:line="240" w:lineRule="auto"/>
              <w:jc w:val="left"/>
            </w:pPr>
            <w:r w:rsidRPr="00BF4626">
              <w:t>Sin costo</w:t>
            </w:r>
          </w:p>
        </w:tc>
      </w:tr>
      <w:tr w:rsidR="00F1042F" w:rsidRPr="00BF4626" w14:paraId="7EA7D447" w14:textId="77777777">
        <w:trPr>
          <w:cantSplit/>
        </w:trPr>
        <w:tc>
          <w:tcPr>
            <w:tcW w:w="230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05B8F1F1" w14:textId="77777777" w:rsidR="00F1042F" w:rsidRPr="00BF4626" w:rsidRDefault="00FB6E5C">
            <w:pPr>
              <w:spacing w:before="20" w:line="240" w:lineRule="auto"/>
              <w:jc w:val="left"/>
            </w:pPr>
            <w:r w:rsidRPr="00BF4626">
              <w:t>Virtualización ligera</w:t>
            </w:r>
          </w:p>
        </w:tc>
        <w:tc>
          <w:tcPr>
            <w:tcW w:w="250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232661ED" w14:textId="77777777" w:rsidR="00F1042F" w:rsidRPr="00BF4626" w:rsidRDefault="00FB6E5C">
            <w:pPr>
              <w:spacing w:before="20" w:line="240" w:lineRule="auto"/>
              <w:jc w:val="left"/>
            </w:pPr>
            <w:r w:rsidRPr="00BF4626">
              <w:t xml:space="preserve">Docker </w:t>
            </w:r>
            <w:proofErr w:type="spellStart"/>
            <w:r w:rsidRPr="00BF4626">
              <w:t>Engine</w:t>
            </w:r>
            <w:proofErr w:type="spellEnd"/>
            <w:r w:rsidRPr="00BF4626">
              <w:t xml:space="preserve"> y </w:t>
            </w:r>
            <w:proofErr w:type="spellStart"/>
            <w:r w:rsidRPr="00BF4626">
              <w:t>Compose</w:t>
            </w:r>
            <w:proofErr w:type="spellEnd"/>
          </w:p>
        </w:tc>
        <w:tc>
          <w:tcPr>
            <w:tcW w:w="276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12877D7E" w14:textId="77777777" w:rsidR="00F1042F" w:rsidRPr="00BF4626" w:rsidRDefault="00FB6E5C">
            <w:pPr>
              <w:spacing w:before="20" w:line="240" w:lineRule="auto"/>
              <w:jc w:val="left"/>
            </w:pPr>
            <w:r w:rsidRPr="00BF4626">
              <w:t>Apache 2.0</w:t>
            </w:r>
          </w:p>
        </w:tc>
        <w:tc>
          <w:tcPr>
            <w:tcW w:w="180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72E60DAE" w14:textId="77777777" w:rsidR="00F1042F" w:rsidRPr="00BF4626" w:rsidRDefault="00FB6E5C">
            <w:pPr>
              <w:spacing w:before="20" w:line="240" w:lineRule="auto"/>
              <w:jc w:val="left"/>
            </w:pPr>
            <w:r w:rsidRPr="00BF4626">
              <w:t>Sin costo</w:t>
            </w:r>
          </w:p>
        </w:tc>
      </w:tr>
      <w:tr w:rsidR="00F1042F" w:rsidRPr="00BF4626" w14:paraId="68218C41" w14:textId="77777777">
        <w:trPr>
          <w:cantSplit/>
        </w:trPr>
        <w:tc>
          <w:tcPr>
            <w:tcW w:w="230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0787A29B" w14:textId="77777777" w:rsidR="00F1042F" w:rsidRPr="00BF4626" w:rsidRDefault="00FB6E5C">
            <w:pPr>
              <w:spacing w:before="20" w:line="240" w:lineRule="auto"/>
              <w:jc w:val="left"/>
            </w:pPr>
            <w:r w:rsidRPr="00BF4626">
              <w:t>Balanceador de carga</w:t>
            </w:r>
          </w:p>
        </w:tc>
        <w:tc>
          <w:tcPr>
            <w:tcW w:w="250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7975BCB1" w14:textId="77777777" w:rsidR="00F1042F" w:rsidRPr="00BF4626" w:rsidRDefault="00FB6E5C">
            <w:pPr>
              <w:spacing w:before="20" w:line="240" w:lineRule="auto"/>
              <w:jc w:val="left"/>
            </w:pPr>
            <w:proofErr w:type="spellStart"/>
            <w:r w:rsidRPr="00BF4626">
              <w:t>HAProxy</w:t>
            </w:r>
            <w:proofErr w:type="spellEnd"/>
          </w:p>
        </w:tc>
        <w:tc>
          <w:tcPr>
            <w:tcW w:w="276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34D4CED5" w14:textId="77777777" w:rsidR="00F1042F" w:rsidRPr="00BF4626" w:rsidRDefault="00FB6E5C">
            <w:pPr>
              <w:spacing w:before="20" w:line="240" w:lineRule="auto"/>
              <w:jc w:val="left"/>
            </w:pPr>
            <w:r w:rsidRPr="00BF4626">
              <w:t>GPL versión 2 o posterior</w:t>
            </w:r>
          </w:p>
        </w:tc>
        <w:tc>
          <w:tcPr>
            <w:tcW w:w="180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630F9705" w14:textId="77777777" w:rsidR="00F1042F" w:rsidRPr="00BF4626" w:rsidRDefault="00FB6E5C">
            <w:pPr>
              <w:spacing w:before="20" w:line="240" w:lineRule="auto"/>
              <w:jc w:val="left"/>
            </w:pPr>
            <w:r w:rsidRPr="00BF4626">
              <w:t>Sin costo</w:t>
            </w:r>
          </w:p>
        </w:tc>
      </w:tr>
      <w:tr w:rsidR="00F1042F" w:rsidRPr="00BF4626" w14:paraId="5E04A810" w14:textId="77777777">
        <w:trPr>
          <w:cantSplit/>
        </w:trPr>
        <w:tc>
          <w:tcPr>
            <w:tcW w:w="230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6A0E99F7" w14:textId="77777777" w:rsidR="00F1042F" w:rsidRPr="00BF4626" w:rsidRDefault="00FB6E5C">
            <w:pPr>
              <w:spacing w:before="20" w:line="240" w:lineRule="auto"/>
              <w:jc w:val="left"/>
            </w:pPr>
            <w:r w:rsidRPr="00BF4626">
              <w:t>Caché compartida</w:t>
            </w:r>
          </w:p>
        </w:tc>
        <w:tc>
          <w:tcPr>
            <w:tcW w:w="250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4D357857" w14:textId="77777777" w:rsidR="00F1042F" w:rsidRPr="00BF4626" w:rsidRDefault="00FB6E5C">
            <w:pPr>
              <w:spacing w:before="20" w:line="240" w:lineRule="auto"/>
              <w:jc w:val="left"/>
            </w:pPr>
            <w:proofErr w:type="spellStart"/>
            <w:r w:rsidRPr="00BF4626">
              <w:t>Valkey</w:t>
            </w:r>
            <w:proofErr w:type="spellEnd"/>
          </w:p>
        </w:tc>
        <w:tc>
          <w:tcPr>
            <w:tcW w:w="276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175672C1" w14:textId="77777777" w:rsidR="00F1042F" w:rsidRPr="00BF4626" w:rsidRDefault="00FB6E5C">
            <w:pPr>
              <w:spacing w:before="20" w:line="240" w:lineRule="auto"/>
              <w:jc w:val="left"/>
            </w:pPr>
            <w:r w:rsidRPr="00BF4626">
              <w:t>BSD de tres cláusulas</w:t>
            </w:r>
          </w:p>
        </w:tc>
        <w:tc>
          <w:tcPr>
            <w:tcW w:w="180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6A7D2516" w14:textId="77777777" w:rsidR="00F1042F" w:rsidRPr="00BF4626" w:rsidRDefault="00FB6E5C">
            <w:pPr>
              <w:spacing w:before="20" w:line="240" w:lineRule="auto"/>
              <w:jc w:val="left"/>
            </w:pPr>
            <w:r w:rsidRPr="00BF4626">
              <w:t>Sin costo</w:t>
            </w:r>
          </w:p>
        </w:tc>
      </w:tr>
      <w:tr w:rsidR="00F1042F" w:rsidRPr="00BF4626" w14:paraId="5A4C8A91" w14:textId="77777777">
        <w:trPr>
          <w:cantSplit/>
        </w:trPr>
        <w:tc>
          <w:tcPr>
            <w:tcW w:w="230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73B05D4E" w14:textId="77777777" w:rsidR="00F1042F" w:rsidRPr="00BF4626" w:rsidRDefault="00FB6E5C">
            <w:pPr>
              <w:spacing w:before="20" w:line="240" w:lineRule="auto"/>
              <w:jc w:val="left"/>
            </w:pPr>
            <w:r w:rsidRPr="00BF4626">
              <w:t>Servidor de origen</w:t>
            </w:r>
          </w:p>
        </w:tc>
        <w:tc>
          <w:tcPr>
            <w:tcW w:w="250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4FF85DF7" w14:textId="77777777" w:rsidR="00F1042F" w:rsidRPr="00BF4626" w:rsidRDefault="00FB6E5C">
            <w:pPr>
              <w:spacing w:before="20" w:line="240" w:lineRule="auto"/>
              <w:jc w:val="left"/>
            </w:pPr>
            <w:proofErr w:type="spellStart"/>
            <w:r w:rsidRPr="00BF4626">
              <w:t>Nginx</w:t>
            </w:r>
            <w:proofErr w:type="spellEnd"/>
          </w:p>
        </w:tc>
        <w:tc>
          <w:tcPr>
            <w:tcW w:w="276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0639A47A" w14:textId="77777777" w:rsidR="00F1042F" w:rsidRPr="00BF4626" w:rsidRDefault="00FB6E5C">
            <w:pPr>
              <w:spacing w:before="20" w:line="240" w:lineRule="auto"/>
              <w:jc w:val="left"/>
            </w:pPr>
            <w:r w:rsidRPr="00BF4626">
              <w:t>BSD de dos cláusulas</w:t>
            </w:r>
          </w:p>
        </w:tc>
        <w:tc>
          <w:tcPr>
            <w:tcW w:w="180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6C678454" w14:textId="77777777" w:rsidR="00F1042F" w:rsidRPr="00BF4626" w:rsidRDefault="00FB6E5C">
            <w:pPr>
              <w:spacing w:before="20" w:line="240" w:lineRule="auto"/>
              <w:jc w:val="left"/>
            </w:pPr>
            <w:r w:rsidRPr="00BF4626">
              <w:t>Sin costo</w:t>
            </w:r>
          </w:p>
        </w:tc>
      </w:tr>
      <w:tr w:rsidR="00F1042F" w:rsidRPr="00BF4626" w14:paraId="22FEB2C7" w14:textId="77777777">
        <w:trPr>
          <w:cantSplit/>
        </w:trPr>
        <w:tc>
          <w:tcPr>
            <w:tcW w:w="230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456CC6D9" w14:textId="77777777" w:rsidR="00F1042F" w:rsidRPr="00BF4626" w:rsidRDefault="00FB6E5C">
            <w:pPr>
              <w:spacing w:before="20" w:line="240" w:lineRule="auto"/>
              <w:jc w:val="left"/>
            </w:pPr>
            <w:r w:rsidRPr="00BF4626">
              <w:t>Generación de carga</w:t>
            </w:r>
          </w:p>
        </w:tc>
        <w:tc>
          <w:tcPr>
            <w:tcW w:w="250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79155B6E" w14:textId="77777777" w:rsidR="00F1042F" w:rsidRPr="00BF4626" w:rsidRDefault="00FB6E5C">
            <w:pPr>
              <w:spacing w:before="20" w:line="240" w:lineRule="auto"/>
              <w:jc w:val="left"/>
            </w:pPr>
            <w:proofErr w:type="spellStart"/>
            <w:r w:rsidRPr="00BF4626">
              <w:t>hey</w:t>
            </w:r>
            <w:proofErr w:type="spellEnd"/>
          </w:p>
        </w:tc>
        <w:tc>
          <w:tcPr>
            <w:tcW w:w="276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43617AAE" w14:textId="77777777" w:rsidR="00F1042F" w:rsidRPr="00BF4626" w:rsidRDefault="00FB6E5C">
            <w:pPr>
              <w:spacing w:before="20" w:line="240" w:lineRule="auto"/>
              <w:jc w:val="left"/>
            </w:pPr>
            <w:r w:rsidRPr="00BF4626">
              <w:t>Apache 2.0</w:t>
            </w:r>
          </w:p>
        </w:tc>
        <w:tc>
          <w:tcPr>
            <w:tcW w:w="180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0DAC3876" w14:textId="77777777" w:rsidR="00F1042F" w:rsidRPr="00BF4626" w:rsidRDefault="00FB6E5C">
            <w:pPr>
              <w:spacing w:before="20" w:line="240" w:lineRule="auto"/>
              <w:jc w:val="left"/>
            </w:pPr>
            <w:r w:rsidRPr="00BF4626">
              <w:t>Sin costo</w:t>
            </w:r>
          </w:p>
        </w:tc>
      </w:tr>
      <w:tr w:rsidR="00F1042F" w:rsidRPr="00BF4626" w14:paraId="437EB313" w14:textId="77777777">
        <w:trPr>
          <w:cantSplit/>
        </w:trPr>
        <w:tc>
          <w:tcPr>
            <w:tcW w:w="230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201D40B4" w14:textId="77777777" w:rsidR="00F1042F" w:rsidRPr="00BF4626" w:rsidRDefault="00FB6E5C">
            <w:pPr>
              <w:spacing w:before="20" w:line="240" w:lineRule="auto"/>
              <w:jc w:val="left"/>
            </w:pPr>
            <w:r w:rsidRPr="00BF4626">
              <w:t>Análisis de datos</w:t>
            </w:r>
          </w:p>
        </w:tc>
        <w:tc>
          <w:tcPr>
            <w:tcW w:w="250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1D480D03" w14:textId="77777777" w:rsidR="00F1042F" w:rsidRPr="00BF4626" w:rsidRDefault="00FB6E5C">
            <w:pPr>
              <w:spacing w:before="20" w:line="240" w:lineRule="auto"/>
              <w:jc w:val="left"/>
            </w:pPr>
            <w:r w:rsidRPr="00BF4626">
              <w:t xml:space="preserve">Python, pandas, </w:t>
            </w:r>
            <w:proofErr w:type="spellStart"/>
            <w:r w:rsidRPr="00BF4626">
              <w:t>Matplotlib</w:t>
            </w:r>
            <w:proofErr w:type="spellEnd"/>
          </w:p>
        </w:tc>
        <w:tc>
          <w:tcPr>
            <w:tcW w:w="276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7027FAD6" w14:textId="77777777" w:rsidR="00F1042F" w:rsidRPr="00BF4626" w:rsidRDefault="00FB6E5C">
            <w:pPr>
              <w:spacing w:before="20" w:line="240" w:lineRule="auto"/>
              <w:jc w:val="left"/>
            </w:pPr>
            <w:r w:rsidRPr="00BF4626">
              <w:t>PSF y BSD</w:t>
            </w:r>
          </w:p>
        </w:tc>
        <w:tc>
          <w:tcPr>
            <w:tcW w:w="180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48CEE046" w14:textId="77777777" w:rsidR="00F1042F" w:rsidRPr="00BF4626" w:rsidRDefault="00FB6E5C">
            <w:pPr>
              <w:spacing w:before="20" w:line="240" w:lineRule="auto"/>
              <w:jc w:val="left"/>
            </w:pPr>
            <w:r w:rsidRPr="00BF4626">
              <w:t>Sin costo</w:t>
            </w:r>
          </w:p>
        </w:tc>
      </w:tr>
      <w:tr w:rsidR="00F1042F" w:rsidRPr="00BF4626" w14:paraId="16101304" w14:textId="77777777">
        <w:trPr>
          <w:cantSplit/>
        </w:trPr>
        <w:tc>
          <w:tcPr>
            <w:tcW w:w="230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6EA8AAFA" w14:textId="77777777" w:rsidR="00F1042F" w:rsidRPr="00BF4626" w:rsidRDefault="00FB6E5C">
            <w:pPr>
              <w:spacing w:before="20" w:line="240" w:lineRule="auto"/>
              <w:jc w:val="left"/>
            </w:pPr>
            <w:r w:rsidRPr="00BF4626">
              <w:t>Control de versiones</w:t>
            </w:r>
          </w:p>
        </w:tc>
        <w:tc>
          <w:tcPr>
            <w:tcW w:w="250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57B4392C" w14:textId="77777777" w:rsidR="00F1042F" w:rsidRPr="00BF4626" w:rsidRDefault="00FB6E5C">
            <w:pPr>
              <w:spacing w:before="20" w:line="240" w:lineRule="auto"/>
              <w:jc w:val="left"/>
            </w:pPr>
            <w:r w:rsidRPr="00BF4626">
              <w:t>Git</w:t>
            </w:r>
          </w:p>
        </w:tc>
        <w:tc>
          <w:tcPr>
            <w:tcW w:w="276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38022CAB" w14:textId="77777777" w:rsidR="00F1042F" w:rsidRPr="00BF4626" w:rsidRDefault="00FB6E5C">
            <w:pPr>
              <w:spacing w:before="20" w:line="240" w:lineRule="auto"/>
              <w:jc w:val="left"/>
            </w:pPr>
            <w:r w:rsidRPr="00BF4626">
              <w:t>GPL versión 2</w:t>
            </w:r>
          </w:p>
        </w:tc>
        <w:tc>
          <w:tcPr>
            <w:tcW w:w="180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4678743D" w14:textId="77777777" w:rsidR="00F1042F" w:rsidRPr="00BF4626" w:rsidRDefault="00FB6E5C">
            <w:pPr>
              <w:spacing w:before="20" w:line="240" w:lineRule="auto"/>
              <w:jc w:val="left"/>
            </w:pPr>
            <w:r w:rsidRPr="00BF4626">
              <w:t>Sin costo</w:t>
            </w:r>
          </w:p>
        </w:tc>
      </w:tr>
      <w:tr w:rsidR="00F1042F" w:rsidRPr="00BF4626" w14:paraId="32D1A204" w14:textId="77777777">
        <w:trPr>
          <w:cantSplit/>
        </w:trPr>
        <w:tc>
          <w:tcPr>
            <w:tcW w:w="230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01B6458B" w14:textId="77777777" w:rsidR="00F1042F" w:rsidRPr="00BF4626" w:rsidRDefault="00FB6E5C">
            <w:pPr>
              <w:spacing w:before="20" w:line="240" w:lineRule="auto"/>
              <w:jc w:val="left"/>
            </w:pPr>
            <w:r w:rsidRPr="00BF4626">
              <w:t>Alojamiento del repositorio</w:t>
            </w:r>
          </w:p>
        </w:tc>
        <w:tc>
          <w:tcPr>
            <w:tcW w:w="250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489684BE" w14:textId="77777777" w:rsidR="00F1042F" w:rsidRPr="00BF4626" w:rsidRDefault="00FB6E5C">
            <w:pPr>
              <w:spacing w:before="20" w:line="240" w:lineRule="auto"/>
              <w:jc w:val="left"/>
            </w:pPr>
            <w:r w:rsidRPr="00BF4626">
              <w:t>GitHub, repositorio público</w:t>
            </w:r>
          </w:p>
        </w:tc>
        <w:tc>
          <w:tcPr>
            <w:tcW w:w="276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516F3D0C" w14:textId="77777777" w:rsidR="00F1042F" w:rsidRPr="00BF4626" w:rsidRDefault="00FB6E5C">
            <w:pPr>
              <w:spacing w:before="20" w:line="240" w:lineRule="auto"/>
              <w:jc w:val="left"/>
            </w:pPr>
            <w:r w:rsidRPr="00BF4626">
              <w:t>Servicio gratuito</w:t>
            </w:r>
          </w:p>
        </w:tc>
        <w:tc>
          <w:tcPr>
            <w:tcW w:w="180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3385E5E7" w14:textId="77777777" w:rsidR="00F1042F" w:rsidRPr="00BF4626" w:rsidRDefault="00FB6E5C">
            <w:pPr>
              <w:spacing w:before="20" w:line="240" w:lineRule="auto"/>
              <w:jc w:val="left"/>
            </w:pPr>
            <w:r w:rsidRPr="00BF4626">
              <w:t>Sin costo</w:t>
            </w:r>
          </w:p>
        </w:tc>
      </w:tr>
      <w:tr w:rsidR="00F1042F" w:rsidRPr="00BF4626" w14:paraId="6351E2C4" w14:textId="77777777">
        <w:trPr>
          <w:cantSplit/>
        </w:trPr>
        <w:tc>
          <w:tcPr>
            <w:tcW w:w="2300" w:type="dxa"/>
            <w:tcBorders>
              <w:top w:val="none" w:sz="0" w:space="0" w:color="FFFFFF"/>
              <w:left w:val="none" w:sz="0" w:space="0" w:color="FFFFFF"/>
              <w:bottom w:val="none" w:sz="0" w:space="0" w:color="FFFFFF"/>
              <w:right w:val="none" w:sz="0" w:space="0" w:color="FFFFFF"/>
            </w:tcBorders>
            <w:tcMar>
              <w:top w:w="90" w:type="dxa"/>
              <w:left w:w="120" w:type="dxa"/>
              <w:bottom w:w="90" w:type="dxa"/>
              <w:right w:w="120" w:type="dxa"/>
            </w:tcMar>
          </w:tcPr>
          <w:p w14:paraId="2F4137CA" w14:textId="77777777" w:rsidR="00F1042F" w:rsidRPr="00BF4626" w:rsidRDefault="00FB6E5C">
            <w:pPr>
              <w:spacing w:before="20" w:line="240" w:lineRule="auto"/>
              <w:jc w:val="left"/>
            </w:pPr>
            <w:r w:rsidRPr="00BF4626">
              <w:t>Licencia asignada al proyecto</w:t>
            </w:r>
          </w:p>
        </w:tc>
        <w:tc>
          <w:tcPr>
            <w:tcW w:w="2500" w:type="dxa"/>
            <w:tcBorders>
              <w:top w:val="none" w:sz="0" w:space="0" w:color="FFFFFF"/>
              <w:left w:val="none" w:sz="0" w:space="0" w:color="FFFFFF"/>
              <w:bottom w:val="none" w:sz="0" w:space="0" w:color="FFFFFF"/>
              <w:right w:val="none" w:sz="0" w:space="0" w:color="FFFFFF"/>
            </w:tcBorders>
            <w:tcMar>
              <w:top w:w="90" w:type="dxa"/>
              <w:left w:w="120" w:type="dxa"/>
              <w:bottom w:w="90" w:type="dxa"/>
              <w:right w:w="120" w:type="dxa"/>
            </w:tcMar>
          </w:tcPr>
          <w:p w14:paraId="74060D08" w14:textId="77777777" w:rsidR="00F1042F" w:rsidRPr="00BF4626" w:rsidRDefault="00FB6E5C">
            <w:pPr>
              <w:spacing w:before="20" w:line="240" w:lineRule="auto"/>
              <w:jc w:val="left"/>
            </w:pPr>
            <w:r w:rsidRPr="00BF4626">
              <w:t>Licencia MIT</w:t>
            </w:r>
          </w:p>
        </w:tc>
        <w:tc>
          <w:tcPr>
            <w:tcW w:w="2760" w:type="dxa"/>
            <w:tcBorders>
              <w:top w:val="none" w:sz="0" w:space="0" w:color="FFFFFF"/>
              <w:left w:val="none" w:sz="0" w:space="0" w:color="FFFFFF"/>
              <w:bottom w:val="none" w:sz="0" w:space="0" w:color="FFFFFF"/>
              <w:right w:val="none" w:sz="0" w:space="0" w:color="FFFFFF"/>
            </w:tcBorders>
            <w:tcMar>
              <w:top w:w="90" w:type="dxa"/>
              <w:left w:w="120" w:type="dxa"/>
              <w:bottom w:w="90" w:type="dxa"/>
              <w:right w:w="120" w:type="dxa"/>
            </w:tcMar>
          </w:tcPr>
          <w:p w14:paraId="272EE524" w14:textId="77777777" w:rsidR="00F1042F" w:rsidRPr="00BF4626" w:rsidRDefault="00FB6E5C">
            <w:pPr>
              <w:spacing w:before="20" w:line="240" w:lineRule="auto"/>
              <w:jc w:val="left"/>
            </w:pPr>
            <w:r w:rsidRPr="00BF4626">
              <w:t>MIT</w:t>
            </w:r>
          </w:p>
        </w:tc>
        <w:tc>
          <w:tcPr>
            <w:tcW w:w="1800" w:type="dxa"/>
            <w:tcBorders>
              <w:top w:val="none" w:sz="0" w:space="0" w:color="FFFFFF"/>
              <w:left w:val="none" w:sz="0" w:space="0" w:color="FFFFFF"/>
              <w:bottom w:val="none" w:sz="0" w:space="0" w:color="FFFFFF"/>
              <w:right w:val="none" w:sz="0" w:space="0" w:color="FFFFFF"/>
            </w:tcBorders>
            <w:tcMar>
              <w:top w:w="90" w:type="dxa"/>
              <w:left w:w="120" w:type="dxa"/>
              <w:bottom w:w="90" w:type="dxa"/>
              <w:right w:w="120" w:type="dxa"/>
            </w:tcMar>
          </w:tcPr>
          <w:p w14:paraId="4D196C05" w14:textId="77777777" w:rsidR="00F1042F" w:rsidRPr="00BF4626" w:rsidRDefault="00FB6E5C">
            <w:pPr>
              <w:spacing w:before="20" w:line="240" w:lineRule="auto"/>
              <w:jc w:val="left"/>
            </w:pPr>
            <w:r w:rsidRPr="00BF4626">
              <w:t>Sin costo</w:t>
            </w:r>
          </w:p>
        </w:tc>
      </w:tr>
    </w:tbl>
    <w:p w14:paraId="57756912" w14:textId="77777777" w:rsidR="00F1042F" w:rsidRDefault="00F1042F">
      <w:pPr>
        <w:spacing w:line="200" w:lineRule="auto"/>
      </w:pPr>
    </w:p>
    <w:p w14:paraId="4E4CB8A5" w14:textId="77777777" w:rsidR="00F1042F" w:rsidRDefault="00FB6E5C">
      <w:pPr>
        <w:ind w:firstLine="720"/>
      </w:pPr>
      <w:r>
        <w:lastRenderedPageBreak/>
        <w:t>Respecto de la licencia asignada al proyecto, la Licencia MIT es un texto de licencia de software libre de dominio público, cuya adopción no requiere trámite, autorización, registro ni pago, y que no establece vínculo institucional alguno. Su aplicación consiste únicamente en incorporar al repositorio un archivo de texto con el clausulado, el año y el nombre del titular de los derechos de autor. Con ello se satisface el requisito de publicación bajo licencia de código abierto que establece el enunciado.</w:t>
      </w:r>
    </w:p>
    <w:p w14:paraId="70547B5D" w14:textId="77777777" w:rsidR="00F1042F" w:rsidRDefault="00FB6E5C">
      <w:pPr>
        <w:pStyle w:val="Ttulo1"/>
        <w:keepNext/>
        <w:keepLines/>
      </w:pPr>
      <w:bookmarkStart w:id="24" w:name="_Toc235983275"/>
      <w:bookmarkStart w:id="25" w:name="_Toc235988594"/>
      <w:r>
        <w:t>6. Cronograma de trabajo</w:t>
      </w:r>
      <w:bookmarkEnd w:id="24"/>
      <w:bookmarkEnd w:id="25"/>
    </w:p>
    <w:p w14:paraId="740D8E6D" w14:textId="77777777" w:rsidR="00F1042F" w:rsidRDefault="00FB6E5C">
      <w:pPr>
        <w:ind w:firstLine="720"/>
      </w:pPr>
      <w:r>
        <w:t>El desarrollo se distribuye en cinco semanas conforme al cronograma del enunciado. Cada semana concluye con un incremento verificable publicado en el repositorio y etiquetado, de modo que el historial de versiones constituya evidencia del trabajo progresivo. El enunciado establece una penalización del 5 % por cada semana de atraso. El cronograma detallado, incluida la configuración del entorno de trabajo, se presenta en el documento complementario correspondiente.</w:t>
      </w:r>
    </w:p>
    <w:p w14:paraId="471DDE50" w14:textId="77777777" w:rsidR="00F1042F" w:rsidRPr="00BF4626" w:rsidRDefault="00FB6E5C">
      <w:pPr>
        <w:keepNext/>
        <w:spacing w:before="240" w:after="140" w:line="240" w:lineRule="auto"/>
        <w:jc w:val="left"/>
      </w:pPr>
      <w:r w:rsidRPr="00BF4626">
        <w:rPr>
          <w:b/>
          <w:bCs/>
        </w:rPr>
        <w:t>Tabla 4</w:t>
      </w:r>
      <w:r w:rsidRPr="00BF4626">
        <w:br/>
        <w:t>Cronograma general</w:t>
      </w:r>
    </w:p>
    <w:tbl>
      <w:tblPr>
        <w:tblW w:w="9360" w:type="dxa"/>
        <w:tblBorders>
          <w:top w:val="single" w:sz="6" w:space="0" w:color="000000"/>
          <w:left w:val="none" w:sz="0" w:space="0" w:color="FFFFFF"/>
          <w:bottom w:val="single" w:sz="6" w:space="0" w:color="000000"/>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1054"/>
        <w:gridCol w:w="2389"/>
        <w:gridCol w:w="4525"/>
        <w:gridCol w:w="1392"/>
      </w:tblGrid>
      <w:tr w:rsidR="00F1042F" w:rsidRPr="00BF4626" w14:paraId="1E499A00" w14:textId="77777777">
        <w:trPr>
          <w:tblHeader/>
        </w:trPr>
        <w:tc>
          <w:tcPr>
            <w:tcW w:w="1000" w:type="dxa"/>
            <w:tcBorders>
              <w:top w:val="none" w:sz="0" w:space="0" w:color="FFFFFF"/>
              <w:left w:val="none" w:sz="0" w:space="0" w:color="FFFFFF"/>
              <w:bottom w:val="single" w:sz="6" w:space="0" w:color="000000"/>
              <w:right w:val="none" w:sz="0" w:space="0" w:color="FFFFFF"/>
            </w:tcBorders>
            <w:tcMar>
              <w:top w:w="90" w:type="dxa"/>
              <w:left w:w="120" w:type="dxa"/>
              <w:bottom w:w="90" w:type="dxa"/>
              <w:right w:w="120" w:type="dxa"/>
            </w:tcMar>
          </w:tcPr>
          <w:p w14:paraId="5FE6807F" w14:textId="77777777" w:rsidR="00F1042F" w:rsidRPr="00BF4626" w:rsidRDefault="00FB6E5C">
            <w:pPr>
              <w:spacing w:before="20" w:line="240" w:lineRule="auto"/>
              <w:jc w:val="left"/>
            </w:pPr>
            <w:r w:rsidRPr="00BF4626">
              <w:rPr>
                <w:b/>
                <w:bCs/>
              </w:rPr>
              <w:t>Semana</w:t>
            </w:r>
          </w:p>
        </w:tc>
        <w:tc>
          <w:tcPr>
            <w:tcW w:w="2400" w:type="dxa"/>
            <w:tcBorders>
              <w:top w:val="none" w:sz="0" w:space="0" w:color="FFFFFF"/>
              <w:left w:val="none" w:sz="0" w:space="0" w:color="FFFFFF"/>
              <w:bottom w:val="single" w:sz="6" w:space="0" w:color="000000"/>
              <w:right w:val="none" w:sz="0" w:space="0" w:color="FFFFFF"/>
            </w:tcBorders>
            <w:tcMar>
              <w:top w:w="90" w:type="dxa"/>
              <w:left w:w="120" w:type="dxa"/>
              <w:bottom w:w="90" w:type="dxa"/>
              <w:right w:w="120" w:type="dxa"/>
            </w:tcMar>
          </w:tcPr>
          <w:p w14:paraId="28DC7562" w14:textId="77777777" w:rsidR="00F1042F" w:rsidRPr="00BF4626" w:rsidRDefault="00FB6E5C">
            <w:pPr>
              <w:spacing w:before="20" w:line="240" w:lineRule="auto"/>
              <w:jc w:val="left"/>
            </w:pPr>
            <w:r w:rsidRPr="00BF4626">
              <w:rPr>
                <w:b/>
                <w:bCs/>
              </w:rPr>
              <w:t>Fase</w:t>
            </w:r>
          </w:p>
        </w:tc>
        <w:tc>
          <w:tcPr>
            <w:tcW w:w="4560" w:type="dxa"/>
            <w:tcBorders>
              <w:top w:val="none" w:sz="0" w:space="0" w:color="FFFFFF"/>
              <w:left w:val="none" w:sz="0" w:space="0" w:color="FFFFFF"/>
              <w:bottom w:val="single" w:sz="6" w:space="0" w:color="000000"/>
              <w:right w:val="none" w:sz="0" w:space="0" w:color="FFFFFF"/>
            </w:tcBorders>
            <w:tcMar>
              <w:top w:w="90" w:type="dxa"/>
              <w:left w:w="120" w:type="dxa"/>
              <w:bottom w:w="90" w:type="dxa"/>
              <w:right w:w="120" w:type="dxa"/>
            </w:tcMar>
          </w:tcPr>
          <w:p w14:paraId="2C900400" w14:textId="77777777" w:rsidR="00F1042F" w:rsidRPr="00BF4626" w:rsidRDefault="00FB6E5C">
            <w:pPr>
              <w:spacing w:before="20" w:line="240" w:lineRule="auto"/>
              <w:jc w:val="left"/>
            </w:pPr>
            <w:r w:rsidRPr="00BF4626">
              <w:rPr>
                <w:b/>
                <w:bCs/>
              </w:rPr>
              <w:t>Entregable principal</w:t>
            </w:r>
          </w:p>
        </w:tc>
        <w:tc>
          <w:tcPr>
            <w:tcW w:w="1400" w:type="dxa"/>
            <w:tcBorders>
              <w:top w:val="none" w:sz="0" w:space="0" w:color="FFFFFF"/>
              <w:left w:val="none" w:sz="0" w:space="0" w:color="FFFFFF"/>
              <w:bottom w:val="single" w:sz="6" w:space="0" w:color="000000"/>
              <w:right w:val="none" w:sz="0" w:space="0" w:color="FFFFFF"/>
            </w:tcBorders>
            <w:tcMar>
              <w:top w:w="90" w:type="dxa"/>
              <w:left w:w="120" w:type="dxa"/>
              <w:bottom w:w="90" w:type="dxa"/>
              <w:right w:w="120" w:type="dxa"/>
            </w:tcMar>
          </w:tcPr>
          <w:p w14:paraId="2BF62DD9" w14:textId="77777777" w:rsidR="00F1042F" w:rsidRPr="00BF4626" w:rsidRDefault="00FB6E5C">
            <w:pPr>
              <w:spacing w:before="20" w:line="240" w:lineRule="auto"/>
              <w:jc w:val="left"/>
            </w:pPr>
            <w:r w:rsidRPr="00BF4626">
              <w:rPr>
                <w:b/>
                <w:bCs/>
              </w:rPr>
              <w:t>Peso</w:t>
            </w:r>
          </w:p>
        </w:tc>
      </w:tr>
      <w:tr w:rsidR="00F1042F" w:rsidRPr="00BF4626" w14:paraId="0F35D04B" w14:textId="77777777">
        <w:trPr>
          <w:cantSplit/>
        </w:trPr>
        <w:tc>
          <w:tcPr>
            <w:tcW w:w="100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08A5C65F" w14:textId="77777777" w:rsidR="00F1042F" w:rsidRPr="00BF4626" w:rsidRDefault="00FB6E5C">
            <w:pPr>
              <w:spacing w:before="20" w:line="240" w:lineRule="auto"/>
              <w:jc w:val="left"/>
            </w:pPr>
            <w:r w:rsidRPr="00BF4626">
              <w:t>11</w:t>
            </w:r>
          </w:p>
        </w:tc>
        <w:tc>
          <w:tcPr>
            <w:tcW w:w="240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5AB7F237" w14:textId="77777777" w:rsidR="00F1042F" w:rsidRPr="00BF4626" w:rsidRDefault="00FB6E5C">
            <w:pPr>
              <w:spacing w:before="20" w:line="240" w:lineRule="auto"/>
              <w:jc w:val="left"/>
            </w:pPr>
            <w:r w:rsidRPr="00BF4626">
              <w:t>Definición del tema y objetivos</w:t>
            </w:r>
          </w:p>
        </w:tc>
        <w:tc>
          <w:tcPr>
            <w:tcW w:w="456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5DD421AA" w14:textId="77777777" w:rsidR="00F1042F" w:rsidRPr="00BF4626" w:rsidRDefault="00FB6E5C">
            <w:pPr>
              <w:spacing w:before="20" w:line="240" w:lineRule="auto"/>
              <w:jc w:val="left"/>
            </w:pPr>
            <w:r w:rsidRPr="00BF4626">
              <w:t>Este documento, con tema, objetivos, alcance y tecnologías; repositorio inicializado</w:t>
            </w:r>
          </w:p>
        </w:tc>
        <w:tc>
          <w:tcPr>
            <w:tcW w:w="140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2E1C5000" w14:textId="77777777" w:rsidR="00F1042F" w:rsidRPr="00BF4626" w:rsidRDefault="00FB6E5C">
            <w:pPr>
              <w:spacing w:before="20" w:line="240" w:lineRule="auto"/>
              <w:jc w:val="left"/>
            </w:pPr>
            <w:r w:rsidRPr="00BF4626">
              <w:t>10 %</w:t>
            </w:r>
          </w:p>
        </w:tc>
      </w:tr>
      <w:tr w:rsidR="00F1042F" w:rsidRPr="00BF4626" w14:paraId="20EA35F4" w14:textId="77777777">
        <w:trPr>
          <w:cantSplit/>
        </w:trPr>
        <w:tc>
          <w:tcPr>
            <w:tcW w:w="100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1E847AE1" w14:textId="77777777" w:rsidR="00F1042F" w:rsidRPr="00BF4626" w:rsidRDefault="00FB6E5C">
            <w:pPr>
              <w:spacing w:before="20" w:line="240" w:lineRule="auto"/>
              <w:jc w:val="left"/>
            </w:pPr>
            <w:r w:rsidRPr="00BF4626">
              <w:t>12</w:t>
            </w:r>
          </w:p>
        </w:tc>
        <w:tc>
          <w:tcPr>
            <w:tcW w:w="240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5B6AD4F7" w14:textId="77777777" w:rsidR="00F1042F" w:rsidRPr="00BF4626" w:rsidRDefault="00FB6E5C">
            <w:pPr>
              <w:spacing w:before="20" w:line="240" w:lineRule="auto"/>
              <w:jc w:val="left"/>
            </w:pPr>
            <w:r w:rsidRPr="00BF4626">
              <w:t>Planificación y metodología</w:t>
            </w:r>
          </w:p>
        </w:tc>
        <w:tc>
          <w:tcPr>
            <w:tcW w:w="456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2C78EFA8" w14:textId="77777777" w:rsidR="00F1042F" w:rsidRPr="00BF4626" w:rsidRDefault="00FB6E5C">
            <w:pPr>
              <w:spacing w:before="20" w:line="240" w:lineRule="auto"/>
              <w:jc w:val="left"/>
            </w:pPr>
            <w:r w:rsidRPr="00BF4626">
              <w:t>Plan de trabajo, diseño experimental, métricas y proxy mínimo funcional</w:t>
            </w:r>
          </w:p>
        </w:tc>
        <w:tc>
          <w:tcPr>
            <w:tcW w:w="140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368ED766" w14:textId="77777777" w:rsidR="00F1042F" w:rsidRPr="00BF4626" w:rsidRDefault="00FB6E5C">
            <w:pPr>
              <w:spacing w:before="20" w:line="240" w:lineRule="auto"/>
              <w:jc w:val="left"/>
            </w:pPr>
            <w:r w:rsidRPr="00BF4626">
              <w:t>15 %</w:t>
            </w:r>
          </w:p>
        </w:tc>
      </w:tr>
      <w:tr w:rsidR="00F1042F" w:rsidRPr="00BF4626" w14:paraId="17F9B9EE" w14:textId="77777777">
        <w:trPr>
          <w:cantSplit/>
        </w:trPr>
        <w:tc>
          <w:tcPr>
            <w:tcW w:w="100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54249992" w14:textId="77777777" w:rsidR="00F1042F" w:rsidRPr="00BF4626" w:rsidRDefault="00FB6E5C">
            <w:pPr>
              <w:spacing w:before="20" w:line="240" w:lineRule="auto"/>
              <w:jc w:val="left"/>
            </w:pPr>
            <w:r w:rsidRPr="00BF4626">
              <w:t>13</w:t>
            </w:r>
          </w:p>
        </w:tc>
        <w:tc>
          <w:tcPr>
            <w:tcW w:w="240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1B245E44" w14:textId="77777777" w:rsidR="00F1042F" w:rsidRPr="00BF4626" w:rsidRDefault="00FB6E5C">
            <w:pPr>
              <w:spacing w:before="20" w:line="240" w:lineRule="auto"/>
              <w:jc w:val="left"/>
            </w:pPr>
            <w:r w:rsidRPr="00BF4626">
              <w:t>Revisión bibliográfica</w:t>
            </w:r>
          </w:p>
        </w:tc>
        <w:tc>
          <w:tcPr>
            <w:tcW w:w="456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5D412394" w14:textId="77777777" w:rsidR="00F1042F" w:rsidRPr="00BF4626" w:rsidRDefault="00FB6E5C">
            <w:pPr>
              <w:spacing w:before="20" w:line="240" w:lineRule="auto"/>
              <w:jc w:val="left"/>
            </w:pPr>
            <w:r w:rsidRPr="00BF4626">
              <w:t>Marco teórico, referencias en APA 7 y módulo de caché con pruebas unitarias</w:t>
            </w:r>
          </w:p>
        </w:tc>
        <w:tc>
          <w:tcPr>
            <w:tcW w:w="140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26FECC8B" w14:textId="77777777" w:rsidR="00F1042F" w:rsidRPr="00BF4626" w:rsidRDefault="00FB6E5C">
            <w:pPr>
              <w:spacing w:before="20" w:line="240" w:lineRule="auto"/>
              <w:jc w:val="left"/>
            </w:pPr>
            <w:r w:rsidRPr="00BF4626">
              <w:t>20 %</w:t>
            </w:r>
          </w:p>
        </w:tc>
      </w:tr>
      <w:tr w:rsidR="00F1042F" w:rsidRPr="00BF4626" w14:paraId="6D2C321C" w14:textId="77777777">
        <w:trPr>
          <w:cantSplit/>
        </w:trPr>
        <w:tc>
          <w:tcPr>
            <w:tcW w:w="100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625E933C" w14:textId="77777777" w:rsidR="00F1042F" w:rsidRPr="00BF4626" w:rsidRDefault="00FB6E5C">
            <w:pPr>
              <w:spacing w:before="20" w:line="240" w:lineRule="auto"/>
              <w:jc w:val="left"/>
            </w:pPr>
            <w:r w:rsidRPr="00BF4626">
              <w:t>14</w:t>
            </w:r>
          </w:p>
        </w:tc>
        <w:tc>
          <w:tcPr>
            <w:tcW w:w="240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61435257" w14:textId="77777777" w:rsidR="00F1042F" w:rsidRPr="00BF4626" w:rsidRDefault="00FB6E5C">
            <w:pPr>
              <w:spacing w:before="20" w:line="240" w:lineRule="auto"/>
              <w:jc w:val="left"/>
            </w:pPr>
            <w:r w:rsidRPr="00BF4626">
              <w:t>Desarrollo y análisis</w:t>
            </w:r>
          </w:p>
        </w:tc>
        <w:tc>
          <w:tcPr>
            <w:tcW w:w="456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6EBAC2DF" w14:textId="77777777" w:rsidR="00F1042F" w:rsidRPr="00BF4626" w:rsidRDefault="00FB6E5C">
            <w:pPr>
              <w:spacing w:before="20" w:line="240" w:lineRule="auto"/>
              <w:jc w:val="left"/>
            </w:pPr>
            <w:r w:rsidRPr="00BF4626">
              <w:t>Sistema completo, ejecución de experimentos y análisis de resultados</w:t>
            </w:r>
          </w:p>
        </w:tc>
        <w:tc>
          <w:tcPr>
            <w:tcW w:w="1400" w:type="dxa"/>
            <w:tcBorders>
              <w:top w:val="none" w:sz="0" w:space="0" w:color="FFFFFF"/>
              <w:left w:val="none" w:sz="0" w:space="0" w:color="FFFFFF"/>
              <w:bottom w:val="single" w:sz="2" w:space="0" w:color="BFBFBF"/>
              <w:right w:val="none" w:sz="0" w:space="0" w:color="FFFFFF"/>
            </w:tcBorders>
            <w:tcMar>
              <w:top w:w="90" w:type="dxa"/>
              <w:left w:w="120" w:type="dxa"/>
              <w:bottom w:w="90" w:type="dxa"/>
              <w:right w:w="120" w:type="dxa"/>
            </w:tcMar>
          </w:tcPr>
          <w:p w14:paraId="0DD2DB1A" w14:textId="77777777" w:rsidR="00F1042F" w:rsidRPr="00BF4626" w:rsidRDefault="00FB6E5C">
            <w:pPr>
              <w:spacing w:before="20" w:line="240" w:lineRule="auto"/>
              <w:jc w:val="left"/>
            </w:pPr>
            <w:r w:rsidRPr="00BF4626">
              <w:t>25 %</w:t>
            </w:r>
          </w:p>
        </w:tc>
      </w:tr>
      <w:tr w:rsidR="00F1042F" w:rsidRPr="00BF4626" w14:paraId="67E2662B" w14:textId="77777777">
        <w:trPr>
          <w:cantSplit/>
        </w:trPr>
        <w:tc>
          <w:tcPr>
            <w:tcW w:w="1000" w:type="dxa"/>
            <w:tcBorders>
              <w:top w:val="none" w:sz="0" w:space="0" w:color="FFFFFF"/>
              <w:left w:val="none" w:sz="0" w:space="0" w:color="FFFFFF"/>
              <w:bottom w:val="none" w:sz="0" w:space="0" w:color="FFFFFF"/>
              <w:right w:val="none" w:sz="0" w:space="0" w:color="FFFFFF"/>
            </w:tcBorders>
            <w:tcMar>
              <w:top w:w="90" w:type="dxa"/>
              <w:left w:w="120" w:type="dxa"/>
              <w:bottom w:w="90" w:type="dxa"/>
              <w:right w:w="120" w:type="dxa"/>
            </w:tcMar>
          </w:tcPr>
          <w:p w14:paraId="538B48D1" w14:textId="77777777" w:rsidR="00F1042F" w:rsidRPr="00BF4626" w:rsidRDefault="00FB6E5C">
            <w:pPr>
              <w:spacing w:before="20" w:line="240" w:lineRule="auto"/>
              <w:jc w:val="left"/>
            </w:pPr>
            <w:r w:rsidRPr="00BF4626">
              <w:lastRenderedPageBreak/>
              <w:t>15</w:t>
            </w:r>
          </w:p>
        </w:tc>
        <w:tc>
          <w:tcPr>
            <w:tcW w:w="2400" w:type="dxa"/>
            <w:tcBorders>
              <w:top w:val="none" w:sz="0" w:space="0" w:color="FFFFFF"/>
              <w:left w:val="none" w:sz="0" w:space="0" w:color="FFFFFF"/>
              <w:bottom w:val="none" w:sz="0" w:space="0" w:color="FFFFFF"/>
              <w:right w:val="none" w:sz="0" w:space="0" w:color="FFFFFF"/>
            </w:tcBorders>
            <w:tcMar>
              <w:top w:w="90" w:type="dxa"/>
              <w:left w:w="120" w:type="dxa"/>
              <w:bottom w:w="90" w:type="dxa"/>
              <w:right w:w="120" w:type="dxa"/>
            </w:tcMar>
          </w:tcPr>
          <w:p w14:paraId="21756274" w14:textId="77777777" w:rsidR="00F1042F" w:rsidRPr="00BF4626" w:rsidRDefault="00FB6E5C">
            <w:pPr>
              <w:spacing w:before="20" w:line="240" w:lineRule="auto"/>
              <w:jc w:val="left"/>
            </w:pPr>
            <w:r w:rsidRPr="00BF4626">
              <w:t>Presentación y entrega</w:t>
            </w:r>
          </w:p>
        </w:tc>
        <w:tc>
          <w:tcPr>
            <w:tcW w:w="4560" w:type="dxa"/>
            <w:tcBorders>
              <w:top w:val="none" w:sz="0" w:space="0" w:color="FFFFFF"/>
              <w:left w:val="none" w:sz="0" w:space="0" w:color="FFFFFF"/>
              <w:bottom w:val="none" w:sz="0" w:space="0" w:color="FFFFFF"/>
              <w:right w:val="none" w:sz="0" w:space="0" w:color="FFFFFF"/>
            </w:tcBorders>
            <w:tcMar>
              <w:top w:w="90" w:type="dxa"/>
              <w:left w:w="120" w:type="dxa"/>
              <w:bottom w:w="90" w:type="dxa"/>
              <w:right w:w="120" w:type="dxa"/>
            </w:tcMar>
          </w:tcPr>
          <w:p w14:paraId="2F4EBE87" w14:textId="77777777" w:rsidR="00F1042F" w:rsidRPr="00BF4626" w:rsidRDefault="00FB6E5C">
            <w:pPr>
              <w:spacing w:before="20" w:line="240" w:lineRule="auto"/>
              <w:jc w:val="left"/>
            </w:pPr>
            <w:r w:rsidRPr="00BF4626">
              <w:t>Informe final, presentación y demostración funcional</w:t>
            </w:r>
          </w:p>
        </w:tc>
        <w:tc>
          <w:tcPr>
            <w:tcW w:w="1400" w:type="dxa"/>
            <w:tcBorders>
              <w:top w:val="none" w:sz="0" w:space="0" w:color="FFFFFF"/>
              <w:left w:val="none" w:sz="0" w:space="0" w:color="FFFFFF"/>
              <w:bottom w:val="none" w:sz="0" w:space="0" w:color="FFFFFF"/>
              <w:right w:val="none" w:sz="0" w:space="0" w:color="FFFFFF"/>
            </w:tcBorders>
            <w:tcMar>
              <w:top w:w="90" w:type="dxa"/>
              <w:left w:w="120" w:type="dxa"/>
              <w:bottom w:w="90" w:type="dxa"/>
              <w:right w:w="120" w:type="dxa"/>
            </w:tcMar>
          </w:tcPr>
          <w:p w14:paraId="7AF01855" w14:textId="77777777" w:rsidR="00F1042F" w:rsidRPr="00BF4626" w:rsidRDefault="00FB6E5C">
            <w:pPr>
              <w:spacing w:before="20" w:line="240" w:lineRule="auto"/>
              <w:jc w:val="left"/>
            </w:pPr>
            <w:r w:rsidRPr="00BF4626">
              <w:t>30 %</w:t>
            </w:r>
          </w:p>
        </w:tc>
      </w:tr>
    </w:tbl>
    <w:p w14:paraId="73767209" w14:textId="4AF5DF5D" w:rsidR="00F1042F" w:rsidRDefault="00FB6E5C">
      <w:pPr>
        <w:pStyle w:val="Ttulo1"/>
        <w:keepNext/>
        <w:keepLines/>
      </w:pPr>
      <w:bookmarkStart w:id="26" w:name="_Toc235983276"/>
      <w:bookmarkStart w:id="27" w:name="_Toc235988595"/>
      <w:r>
        <w:t>7. Referencias preliminares</w:t>
      </w:r>
      <w:bookmarkEnd w:id="26"/>
      <w:bookmarkEnd w:id="27"/>
    </w:p>
    <w:p w14:paraId="350E94D0" w14:textId="77777777" w:rsidR="00F1042F" w:rsidRDefault="00FB6E5C" w:rsidP="00BF4626">
      <w:pPr>
        <w:pStyle w:val="Prrafodelista"/>
        <w:numPr>
          <w:ilvl w:val="0"/>
          <w:numId w:val="4"/>
        </w:numPr>
        <w:jc w:val="left"/>
      </w:pPr>
      <w:r>
        <w:t xml:space="preserve">Breslau, L., Cao, P., Fan, L., Phillips, G., &amp; Shenker, S. (1999). Web </w:t>
      </w:r>
      <w:proofErr w:type="spellStart"/>
      <w:r>
        <w:t>caching</w:t>
      </w:r>
      <w:proofErr w:type="spellEnd"/>
      <w:r>
        <w:t xml:space="preserve"> and Zipf-</w:t>
      </w:r>
      <w:proofErr w:type="spellStart"/>
      <w:r>
        <w:t>like</w:t>
      </w:r>
      <w:proofErr w:type="spellEnd"/>
      <w:r>
        <w:t xml:space="preserve"> </w:t>
      </w:r>
      <w:proofErr w:type="spellStart"/>
      <w:r>
        <w:t>distributions</w:t>
      </w:r>
      <w:proofErr w:type="spellEnd"/>
      <w:r>
        <w:t xml:space="preserve">: </w:t>
      </w:r>
      <w:proofErr w:type="spellStart"/>
      <w:r>
        <w:t>Evidence</w:t>
      </w:r>
      <w:proofErr w:type="spellEnd"/>
      <w:r>
        <w:t xml:space="preserve"> and </w:t>
      </w:r>
      <w:proofErr w:type="spellStart"/>
      <w:r>
        <w:t>implications</w:t>
      </w:r>
      <w:proofErr w:type="spellEnd"/>
      <w:r>
        <w:t xml:space="preserve">. En </w:t>
      </w:r>
      <w:proofErr w:type="spellStart"/>
      <w:r>
        <w:t>Proceedings</w:t>
      </w:r>
      <w:proofErr w:type="spellEnd"/>
      <w:r>
        <w:t xml:space="preserve"> </w:t>
      </w:r>
      <w:proofErr w:type="spellStart"/>
      <w:r>
        <w:t>of</w:t>
      </w:r>
      <w:proofErr w:type="spellEnd"/>
      <w:r>
        <w:t xml:space="preserve"> IEEE INFOCOM '99 (Vol. 1, pp. 126–134). IEEE. https://doi.org/10.1109/INFCOM.1999.749260</w:t>
      </w:r>
    </w:p>
    <w:p w14:paraId="0B6FAD28" w14:textId="77777777" w:rsidR="00F1042F" w:rsidRDefault="00FB6E5C" w:rsidP="00BF4626">
      <w:pPr>
        <w:pStyle w:val="Prrafodelista"/>
        <w:numPr>
          <w:ilvl w:val="0"/>
          <w:numId w:val="4"/>
        </w:numPr>
        <w:jc w:val="left"/>
      </w:pPr>
      <w:r>
        <w:t xml:space="preserve">Donovan, A. A. A., &amp; Kernighan, B. W. (2016). The </w:t>
      </w:r>
      <w:proofErr w:type="spellStart"/>
      <w:r>
        <w:t>Go</w:t>
      </w:r>
      <w:proofErr w:type="spellEnd"/>
      <w:r>
        <w:t xml:space="preserve"> </w:t>
      </w:r>
      <w:proofErr w:type="spellStart"/>
      <w:r>
        <w:t>programming</w:t>
      </w:r>
      <w:proofErr w:type="spellEnd"/>
      <w:r>
        <w:t xml:space="preserve"> </w:t>
      </w:r>
      <w:proofErr w:type="spellStart"/>
      <w:r>
        <w:t>language</w:t>
      </w:r>
      <w:proofErr w:type="spellEnd"/>
      <w:r>
        <w:t>. Addison-Wesley.</w:t>
      </w:r>
    </w:p>
    <w:p w14:paraId="565296D8" w14:textId="77777777" w:rsidR="00F1042F" w:rsidRDefault="00FB6E5C" w:rsidP="00BF4626">
      <w:pPr>
        <w:pStyle w:val="Prrafodelista"/>
        <w:numPr>
          <w:ilvl w:val="0"/>
          <w:numId w:val="4"/>
        </w:numPr>
        <w:jc w:val="left"/>
      </w:pPr>
      <w:r>
        <w:t xml:space="preserve">Fielding, R., Nottingham, M., &amp; Reschke, J. (Eds.). (2022a). HTTP </w:t>
      </w:r>
      <w:proofErr w:type="spellStart"/>
      <w:r>
        <w:t>caching</w:t>
      </w:r>
      <w:proofErr w:type="spellEnd"/>
      <w:r>
        <w:t xml:space="preserve"> (RFC 9111). Internet </w:t>
      </w:r>
      <w:proofErr w:type="spellStart"/>
      <w:r>
        <w:t>Engineering</w:t>
      </w:r>
      <w:proofErr w:type="spellEnd"/>
      <w:r>
        <w:t xml:space="preserve"> </w:t>
      </w:r>
      <w:proofErr w:type="spellStart"/>
      <w:r>
        <w:t>Task</w:t>
      </w:r>
      <w:proofErr w:type="spellEnd"/>
      <w:r>
        <w:t xml:space="preserve"> Force. https://doi.org/10.17487/RFC9111</w:t>
      </w:r>
    </w:p>
    <w:p w14:paraId="3971C8F7" w14:textId="77777777" w:rsidR="00F1042F" w:rsidRDefault="00FB6E5C" w:rsidP="00BF4626">
      <w:pPr>
        <w:pStyle w:val="Prrafodelista"/>
        <w:numPr>
          <w:ilvl w:val="0"/>
          <w:numId w:val="4"/>
        </w:numPr>
        <w:jc w:val="left"/>
      </w:pPr>
      <w:r>
        <w:t xml:space="preserve">Fielding, R., Nottingham, M., &amp; Reschke, J. (Eds.). (2022b). HTTP </w:t>
      </w:r>
      <w:proofErr w:type="spellStart"/>
      <w:r>
        <w:t>semantics</w:t>
      </w:r>
      <w:proofErr w:type="spellEnd"/>
      <w:r>
        <w:t xml:space="preserve"> (RFC 9110). Internet </w:t>
      </w:r>
      <w:proofErr w:type="spellStart"/>
      <w:r>
        <w:t>Engineering</w:t>
      </w:r>
      <w:proofErr w:type="spellEnd"/>
      <w:r>
        <w:t xml:space="preserve"> </w:t>
      </w:r>
      <w:proofErr w:type="spellStart"/>
      <w:r>
        <w:t>Task</w:t>
      </w:r>
      <w:proofErr w:type="spellEnd"/>
      <w:r>
        <w:t xml:space="preserve"> Force. https://doi.org/10.17487/RFC9110</w:t>
      </w:r>
    </w:p>
    <w:p w14:paraId="5D37862B" w14:textId="77777777" w:rsidR="00F1042F" w:rsidRDefault="00FB6E5C" w:rsidP="00BF4626">
      <w:pPr>
        <w:pStyle w:val="Prrafodelista"/>
        <w:numPr>
          <w:ilvl w:val="0"/>
          <w:numId w:val="4"/>
        </w:numPr>
        <w:jc w:val="left"/>
      </w:pPr>
      <w:proofErr w:type="spellStart"/>
      <w:r>
        <w:t>Podlipnig</w:t>
      </w:r>
      <w:proofErr w:type="spellEnd"/>
      <w:r>
        <w:t xml:space="preserve">, S., &amp; </w:t>
      </w:r>
      <w:proofErr w:type="spellStart"/>
      <w:r>
        <w:t>Böszörmenyi</w:t>
      </w:r>
      <w:proofErr w:type="spellEnd"/>
      <w:r>
        <w:t xml:space="preserve">, L. (2003). A </w:t>
      </w:r>
      <w:proofErr w:type="spellStart"/>
      <w:r>
        <w:t>survey</w:t>
      </w:r>
      <w:proofErr w:type="spellEnd"/>
      <w:r>
        <w:t xml:space="preserve"> </w:t>
      </w:r>
      <w:proofErr w:type="spellStart"/>
      <w:r>
        <w:t>of</w:t>
      </w:r>
      <w:proofErr w:type="spellEnd"/>
      <w:r>
        <w:t xml:space="preserve"> web cache </w:t>
      </w:r>
      <w:proofErr w:type="spellStart"/>
      <w:r>
        <w:t>replacement</w:t>
      </w:r>
      <w:proofErr w:type="spellEnd"/>
      <w:r>
        <w:t xml:space="preserve"> </w:t>
      </w:r>
      <w:proofErr w:type="spellStart"/>
      <w:r>
        <w:t>strategies</w:t>
      </w:r>
      <w:proofErr w:type="spellEnd"/>
      <w:r>
        <w:t xml:space="preserve">. ACM Computing </w:t>
      </w:r>
      <w:proofErr w:type="spellStart"/>
      <w:r>
        <w:t>Surveys</w:t>
      </w:r>
      <w:proofErr w:type="spellEnd"/>
      <w:r>
        <w:t>, 35(4), 374–398. https://doi.org/10.1145/954339.954341</w:t>
      </w:r>
    </w:p>
    <w:p w14:paraId="362302AD" w14:textId="77777777" w:rsidR="00F1042F" w:rsidRDefault="00FB6E5C" w:rsidP="00BF4626">
      <w:pPr>
        <w:pStyle w:val="Prrafodelista"/>
        <w:numPr>
          <w:ilvl w:val="0"/>
          <w:numId w:val="4"/>
        </w:numPr>
        <w:jc w:val="left"/>
      </w:pPr>
      <w:r>
        <w:t xml:space="preserve">Silberschatz, A., Galvin, P. B., &amp; Gagne, G. (2018). </w:t>
      </w:r>
      <w:proofErr w:type="spellStart"/>
      <w:r>
        <w:t>Operating</w:t>
      </w:r>
      <w:proofErr w:type="spellEnd"/>
      <w:r>
        <w:t xml:space="preserve"> </w:t>
      </w:r>
      <w:proofErr w:type="spellStart"/>
      <w:r>
        <w:t>system</w:t>
      </w:r>
      <w:proofErr w:type="spellEnd"/>
      <w:r>
        <w:t xml:space="preserve"> </w:t>
      </w:r>
      <w:proofErr w:type="spellStart"/>
      <w:r>
        <w:t>concepts</w:t>
      </w:r>
      <w:proofErr w:type="spellEnd"/>
      <w:r>
        <w:t xml:space="preserve"> (10.ª ed.). Wiley.</w:t>
      </w:r>
    </w:p>
    <w:p w14:paraId="782A85A1" w14:textId="77777777" w:rsidR="00F1042F" w:rsidRDefault="00FB6E5C" w:rsidP="00BF4626">
      <w:pPr>
        <w:pStyle w:val="Prrafodelista"/>
        <w:numPr>
          <w:ilvl w:val="0"/>
          <w:numId w:val="4"/>
        </w:numPr>
        <w:jc w:val="left"/>
      </w:pPr>
      <w:r>
        <w:t xml:space="preserve">Stevens, W. R., Fenner, B., &amp; Rudoff, A. M. (2004). UNIX </w:t>
      </w:r>
      <w:proofErr w:type="spellStart"/>
      <w:r>
        <w:t>network</w:t>
      </w:r>
      <w:proofErr w:type="spellEnd"/>
      <w:r>
        <w:t xml:space="preserve"> </w:t>
      </w:r>
      <w:proofErr w:type="spellStart"/>
      <w:r>
        <w:t>programming</w:t>
      </w:r>
      <w:proofErr w:type="spellEnd"/>
      <w:r>
        <w:t xml:space="preserve">: The sockets </w:t>
      </w:r>
      <w:proofErr w:type="spellStart"/>
      <w:r>
        <w:t>networking</w:t>
      </w:r>
      <w:proofErr w:type="spellEnd"/>
      <w:r>
        <w:t xml:space="preserve"> API (Vol. 1, 3.ª ed.). Addison-Wesley.</w:t>
      </w:r>
    </w:p>
    <w:p w14:paraId="12556914" w14:textId="77777777" w:rsidR="00F1042F" w:rsidRDefault="00FB6E5C" w:rsidP="00BF4626">
      <w:pPr>
        <w:pStyle w:val="Prrafodelista"/>
        <w:numPr>
          <w:ilvl w:val="0"/>
          <w:numId w:val="4"/>
        </w:numPr>
        <w:jc w:val="left"/>
      </w:pPr>
      <w:r>
        <w:t xml:space="preserve">Tanenbaum, A. S., &amp; Van Steen, M. (2023). </w:t>
      </w:r>
      <w:proofErr w:type="spellStart"/>
      <w:r>
        <w:t>Distributed</w:t>
      </w:r>
      <w:proofErr w:type="spellEnd"/>
      <w:r>
        <w:t xml:space="preserve"> </w:t>
      </w:r>
      <w:proofErr w:type="spellStart"/>
      <w:r>
        <w:t>systems</w:t>
      </w:r>
      <w:proofErr w:type="spellEnd"/>
      <w:r>
        <w:t xml:space="preserve"> (4.ª ed.). Maarten van Steen.</w:t>
      </w:r>
    </w:p>
    <w:p w14:paraId="71ACD3D8" w14:textId="77777777" w:rsidR="00F1042F" w:rsidRDefault="00FB6E5C" w:rsidP="00BF4626">
      <w:pPr>
        <w:pStyle w:val="Prrafodelista"/>
        <w:numPr>
          <w:ilvl w:val="0"/>
          <w:numId w:val="4"/>
        </w:numPr>
        <w:jc w:val="left"/>
      </w:pPr>
      <w:r>
        <w:t xml:space="preserve">Wessels, D. (2001). Web </w:t>
      </w:r>
      <w:proofErr w:type="spellStart"/>
      <w:r>
        <w:t>caching</w:t>
      </w:r>
      <w:proofErr w:type="spellEnd"/>
      <w:r>
        <w:t>. O'Reilly Media.</w:t>
      </w:r>
    </w:p>
    <w:p w14:paraId="2896595A" w14:textId="27DE9C66" w:rsidR="00F1042F" w:rsidRDefault="00FB6E5C">
      <w:r>
        <w:br w:type="page"/>
      </w:r>
    </w:p>
    <w:sectPr w:rsidR="00F1042F">
      <w:headerReference w:type="default" r:id="rId8"/>
      <w:headerReference w:type="first" r:id="rId9"/>
      <w:pgSz w:w="12240" w:h="15840"/>
      <w:pgMar w:top="1440" w:right="1440" w:bottom="1440" w:left="1440" w:header="720"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44C29" w14:textId="77777777" w:rsidR="00F217C1" w:rsidRDefault="00F217C1">
      <w:pPr>
        <w:spacing w:line="240" w:lineRule="auto"/>
      </w:pPr>
      <w:r>
        <w:separator/>
      </w:r>
    </w:p>
  </w:endnote>
  <w:endnote w:type="continuationSeparator" w:id="0">
    <w:p w14:paraId="5FDE5CE2" w14:textId="77777777" w:rsidR="00F217C1" w:rsidRDefault="00F217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99B90" w14:textId="77777777" w:rsidR="00F217C1" w:rsidRDefault="00F217C1">
      <w:pPr>
        <w:spacing w:line="240" w:lineRule="auto"/>
      </w:pPr>
      <w:r>
        <w:separator/>
      </w:r>
    </w:p>
  </w:footnote>
  <w:footnote w:type="continuationSeparator" w:id="0">
    <w:p w14:paraId="6564A186" w14:textId="77777777" w:rsidR="00F217C1" w:rsidRDefault="00F217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72169" w14:textId="77E5092A" w:rsidR="00F1042F" w:rsidRDefault="00FB6E5C">
    <w:pPr>
      <w:pBdr>
        <w:bottom w:val="single" w:sz="4" w:space="6" w:color="808080"/>
      </w:pBdr>
      <w:tabs>
        <w:tab w:val="right" w:pos="9360"/>
      </w:tabs>
      <w:spacing w:after="240" w:line="240" w:lineRule="auto"/>
    </w:pPr>
    <w:r>
      <w:rPr>
        <w:color w:val="404040"/>
        <w:sz w:val="18"/>
        <w:szCs w:val="18"/>
      </w:rPr>
      <w:tab/>
    </w:r>
    <w:r>
      <w:rPr>
        <w:color w:val="404040"/>
        <w:sz w:val="18"/>
        <w:szCs w:val="18"/>
      </w:rPr>
      <w:fldChar w:fldCharType="begin"/>
    </w:r>
    <w:r>
      <w:rPr>
        <w:color w:val="404040"/>
        <w:sz w:val="18"/>
        <w:szCs w:val="18"/>
      </w:rPr>
      <w:instrText>PAGE</w:instrText>
    </w:r>
    <w:r>
      <w:rPr>
        <w:color w:val="404040"/>
        <w:sz w:val="18"/>
        <w:szCs w:val="18"/>
      </w:rPr>
      <w:fldChar w:fldCharType="separate"/>
    </w:r>
    <w:r w:rsidR="00057544">
      <w:rPr>
        <w:noProof/>
        <w:color w:val="404040"/>
        <w:sz w:val="18"/>
        <w:szCs w:val="18"/>
      </w:rPr>
      <w:t>1</w:t>
    </w:r>
    <w:r>
      <w:rPr>
        <w:color w:val="404040"/>
        <w:sz w:val="18"/>
        <w:szCs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8C053" w14:textId="513C3F8B" w:rsidR="00F1042F" w:rsidRDefault="00057544" w:rsidP="00B53336">
    <w:pPr>
      <w:jc w:val="center"/>
    </w:pPr>
    <w:r w:rsidRPr="009F0E99">
      <w:rPr>
        <w:noProof/>
        <w:sz w:val="20"/>
      </w:rPr>
      <w:drawing>
        <wp:inline distT="0" distB="0" distL="0" distR="0" wp14:anchorId="0F5EA019" wp14:editId="3C30A870">
          <wp:extent cx="2342708" cy="462915"/>
          <wp:effectExtent l="0" t="0" r="0" b="0"/>
          <wp:docPr id="1" name="image1.jpeg" descr="Universidad Latina de Costa Rica - Cámara de Comercio de Costa 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2342708" cy="46291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D7F4E"/>
    <w:multiLevelType w:val="hybridMultilevel"/>
    <w:tmpl w:val="4EE4E7C0"/>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201B5779"/>
    <w:multiLevelType w:val="hybridMultilevel"/>
    <w:tmpl w:val="1A548696"/>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A664940"/>
    <w:multiLevelType w:val="hybridMultilevel"/>
    <w:tmpl w:val="A0463A5E"/>
    <w:lvl w:ilvl="0" w:tplc="B8182880">
      <w:start w:val="1"/>
      <w:numFmt w:val="bullet"/>
      <w:lvlText w:val="●"/>
      <w:lvlJc w:val="left"/>
      <w:pPr>
        <w:ind w:left="720" w:hanging="360"/>
      </w:pPr>
    </w:lvl>
    <w:lvl w:ilvl="1" w:tplc="FFBC7952">
      <w:start w:val="1"/>
      <w:numFmt w:val="bullet"/>
      <w:lvlText w:val="○"/>
      <w:lvlJc w:val="left"/>
      <w:pPr>
        <w:ind w:left="1440" w:hanging="360"/>
      </w:pPr>
    </w:lvl>
    <w:lvl w:ilvl="2" w:tplc="D80CC278">
      <w:start w:val="1"/>
      <w:numFmt w:val="bullet"/>
      <w:lvlText w:val="■"/>
      <w:lvlJc w:val="left"/>
      <w:pPr>
        <w:ind w:left="2160" w:hanging="360"/>
      </w:pPr>
    </w:lvl>
    <w:lvl w:ilvl="3" w:tplc="2B12CAB4">
      <w:start w:val="1"/>
      <w:numFmt w:val="bullet"/>
      <w:lvlText w:val="●"/>
      <w:lvlJc w:val="left"/>
      <w:pPr>
        <w:ind w:left="2880" w:hanging="360"/>
      </w:pPr>
    </w:lvl>
    <w:lvl w:ilvl="4" w:tplc="DC680CF2">
      <w:start w:val="1"/>
      <w:numFmt w:val="bullet"/>
      <w:lvlText w:val="○"/>
      <w:lvlJc w:val="left"/>
      <w:pPr>
        <w:ind w:left="3600" w:hanging="360"/>
      </w:pPr>
    </w:lvl>
    <w:lvl w:ilvl="5" w:tplc="F32EBD76">
      <w:start w:val="1"/>
      <w:numFmt w:val="bullet"/>
      <w:lvlText w:val="■"/>
      <w:lvlJc w:val="left"/>
      <w:pPr>
        <w:ind w:left="4320" w:hanging="360"/>
      </w:pPr>
    </w:lvl>
    <w:lvl w:ilvl="6" w:tplc="FA2E4546">
      <w:start w:val="1"/>
      <w:numFmt w:val="bullet"/>
      <w:lvlText w:val="●"/>
      <w:lvlJc w:val="left"/>
      <w:pPr>
        <w:ind w:left="5040" w:hanging="360"/>
      </w:pPr>
    </w:lvl>
    <w:lvl w:ilvl="7" w:tplc="E0469398">
      <w:start w:val="1"/>
      <w:numFmt w:val="bullet"/>
      <w:lvlText w:val="●"/>
      <w:lvlJc w:val="left"/>
      <w:pPr>
        <w:ind w:left="5760" w:hanging="360"/>
      </w:pPr>
    </w:lvl>
    <w:lvl w:ilvl="8" w:tplc="9BC0BC18">
      <w:start w:val="1"/>
      <w:numFmt w:val="bullet"/>
      <w:lvlText w:val="●"/>
      <w:lvlJc w:val="left"/>
      <w:pPr>
        <w:ind w:left="6480" w:hanging="360"/>
      </w:pPr>
    </w:lvl>
  </w:abstractNum>
  <w:abstractNum w:abstractNumId="3" w15:restartNumberingAfterBreak="0">
    <w:nsid w:val="6F084563"/>
    <w:multiLevelType w:val="hybridMultilevel"/>
    <w:tmpl w:val="4516B122"/>
    <w:lvl w:ilvl="0" w:tplc="080A0009">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523398539">
    <w:abstractNumId w:val="2"/>
    <w:lvlOverride w:ilvl="0">
      <w:startOverride w:val="1"/>
    </w:lvlOverride>
  </w:num>
  <w:num w:numId="2" w16cid:durableId="660810995">
    <w:abstractNumId w:val="0"/>
  </w:num>
  <w:num w:numId="3" w16cid:durableId="576671562">
    <w:abstractNumId w:val="3"/>
  </w:num>
  <w:num w:numId="4" w16cid:durableId="20388517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042F"/>
    <w:rsid w:val="0000054D"/>
    <w:rsid w:val="00032FBC"/>
    <w:rsid w:val="00057544"/>
    <w:rsid w:val="00634A36"/>
    <w:rsid w:val="009A7C89"/>
    <w:rsid w:val="00A55306"/>
    <w:rsid w:val="00B50A85"/>
    <w:rsid w:val="00B53336"/>
    <w:rsid w:val="00BF4626"/>
    <w:rsid w:val="00C23FF7"/>
    <w:rsid w:val="00DA6900"/>
    <w:rsid w:val="00E97E84"/>
    <w:rsid w:val="00EE50C3"/>
    <w:rsid w:val="00F1042F"/>
    <w:rsid w:val="00F217C1"/>
    <w:rsid w:val="00FB6E5C"/>
    <w:rsid w:val="00FF4AF6"/>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59A25"/>
  <w15:docId w15:val="{771528C6-C2BD-4005-9B22-6653A0DAB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s-CR" w:eastAsia="es-CR" w:bidi="ar-SA"/>
      </w:rPr>
    </w:rPrDefault>
    <w:pPrDefault>
      <w:pPr>
        <w:spacing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200"/>
      <w:outlineLvl w:val="0"/>
    </w:pPr>
    <w:rPr>
      <w:b/>
      <w:bCs/>
      <w:sz w:val="26"/>
      <w:szCs w:val="26"/>
    </w:rPr>
  </w:style>
  <w:style w:type="paragraph" w:styleId="Ttulo2">
    <w:name w:val="heading 2"/>
    <w:uiPriority w:val="9"/>
    <w:unhideWhenUsed/>
    <w:qFormat/>
    <w:pPr>
      <w:spacing w:before="280" w:after="120"/>
      <w:outlineLvl w:val="1"/>
    </w:pPr>
    <w:rPr>
      <w:b/>
      <w:bCs/>
    </w:rPr>
  </w:style>
  <w:style w:type="paragraph" w:styleId="Ttulo3">
    <w:name w:val="heading 3"/>
    <w:uiPriority w:val="9"/>
    <w:semiHidden/>
    <w:unhideWhenUsed/>
    <w:qFormat/>
    <w:pPr>
      <w:spacing w:before="240" w:after="100"/>
      <w:outlineLvl w:val="2"/>
    </w:pPr>
    <w:rPr>
      <w:b/>
      <w:bCs/>
      <w:i/>
      <w:i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057544"/>
    <w:pPr>
      <w:spacing w:after="100"/>
    </w:pPr>
  </w:style>
  <w:style w:type="paragraph" w:styleId="TDC2">
    <w:name w:val="toc 2"/>
    <w:basedOn w:val="Normal"/>
    <w:next w:val="Normal"/>
    <w:autoRedefine/>
    <w:uiPriority w:val="39"/>
    <w:unhideWhenUsed/>
    <w:rsid w:val="00057544"/>
    <w:pPr>
      <w:spacing w:after="100"/>
      <w:ind w:left="240"/>
    </w:pPr>
  </w:style>
  <w:style w:type="paragraph" w:styleId="Encabezado">
    <w:name w:val="header"/>
    <w:basedOn w:val="Normal"/>
    <w:link w:val="EncabezadoCar"/>
    <w:uiPriority w:val="99"/>
    <w:unhideWhenUsed/>
    <w:rsid w:val="00057544"/>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057544"/>
  </w:style>
  <w:style w:type="paragraph" w:styleId="Piedepgina">
    <w:name w:val="footer"/>
    <w:basedOn w:val="Normal"/>
    <w:link w:val="PiedepginaCar"/>
    <w:uiPriority w:val="99"/>
    <w:unhideWhenUsed/>
    <w:rsid w:val="00057544"/>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057544"/>
  </w:style>
  <w:style w:type="paragraph" w:styleId="TtuloTDC">
    <w:name w:val="TOC Heading"/>
    <w:basedOn w:val="Ttulo1"/>
    <w:next w:val="Normal"/>
    <w:uiPriority w:val="39"/>
    <w:unhideWhenUsed/>
    <w:qFormat/>
    <w:rsid w:val="00BF4626"/>
    <w:pPr>
      <w:keepNext/>
      <w:keepLines/>
      <w:spacing w:after="0" w:line="259" w:lineRule="auto"/>
      <w:jc w:val="left"/>
      <w:outlineLvl w:val="9"/>
    </w:pPr>
    <w:rPr>
      <w:rFonts w:asciiTheme="majorHAnsi" w:eastAsiaTheme="majorEastAsia" w:hAnsiTheme="majorHAnsi" w:cstheme="majorBidi"/>
      <w:b w:val="0"/>
      <w:bCs w:val="0"/>
      <w:color w:val="0F4761" w:themeColor="accent1" w:themeShade="BF"/>
      <w:sz w:val="32"/>
      <w:szCs w:val="32"/>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2F6506-C55A-4ECC-8042-EBF35AFA4B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11</Pages>
  <Words>2067</Words>
  <Characters>11373</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CacheProxy — Avance Semana 11</vt:lpstr>
    </vt:vector>
  </TitlesOfParts>
  <Company/>
  <LinksUpToDate>false</LinksUpToDate>
  <CharactersWithSpaces>13414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CacheProxy — Avance Semana 11</dc:title>
  <dc:creator>Carlos Marín Abarca</dc:creator>
  <dc:description>Proyecto de Investigación — BISOF 18 Sistemas Operativos II</dc:description>
  <cp:lastModifiedBy>Carlos marin</cp:lastModifiedBy>
  <cp:revision>4</cp:revision>
  <dcterms:created xsi:type="dcterms:W3CDTF">2026-07-27T02:36:00Z</dcterms:created>
  <dcterms:modified xsi:type="dcterms:W3CDTF">2026-07-27T23:31:00Z</dcterms:modified>
</cp:coreProperties>
</file>