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368" w:rsidRPr="002D7368" w:rsidRDefault="002D7368" w:rsidP="005A0E0B">
      <w:pPr>
        <w:pStyle w:val="NormalWeb"/>
        <w:rPr>
          <w:b/>
        </w:rPr>
      </w:pPr>
      <w:r w:rsidRPr="002D7368">
        <w:rPr>
          <w:b/>
        </w:rPr>
        <w:t>Introduction</w:t>
      </w:r>
    </w:p>
    <w:p w:rsidR="005A0E0B" w:rsidRDefault="005A0E0B" w:rsidP="005A0E0B">
      <w:pPr>
        <w:pStyle w:val="NormalWeb"/>
      </w:pPr>
      <w:r>
        <w:t xml:space="preserve">The interest in cloud computing is increasing rapidly in the IT world. The term cloud computing refers to a set of technologies which provide access to resources as storage units, servers, and applications over the Internet. There are three main categories of cloud computing services: SaaS (Software as a Service), PaaS (Platform as a Service) and </w:t>
      </w:r>
      <w:proofErr w:type="spellStart"/>
      <w:r>
        <w:t>laaS</w:t>
      </w:r>
      <w:proofErr w:type="spellEnd"/>
      <w:r>
        <w:t xml:space="preserve"> (Infrastructure as a Service). Our analysis concerns </w:t>
      </w:r>
      <w:proofErr w:type="spellStart"/>
      <w:r>
        <w:t>laaS</w:t>
      </w:r>
      <w:proofErr w:type="spellEnd"/>
      <w:r>
        <w:t xml:space="preserve"> and</w:t>
      </w:r>
      <w:proofErr w:type="gramStart"/>
      <w:r>
        <w:t>, in particular, is</w:t>
      </w:r>
      <w:proofErr w:type="gramEnd"/>
      <w:r>
        <w:t xml:space="preserve"> focused on the performance of the auto scaling capabilities of the underlying infrastructure. Solutions which provide scalable and self-adaptive systems are key factors in the selection of a cloud service provider. In a cloud computing environment resources are allocated on-demand, allowing users to access to a potentially infinite amount of resources in a dynamic way. However, the resource demand usually is not uniform, but it changes according to end-user requests. Thus, the application should have the necessary resources to ensure adequate performance even in case of traffic peaks. In contrast, when the traffic decreases, it would be better to release the unnecessary resources </w:t>
      </w:r>
      <w:proofErr w:type="gramStart"/>
      <w:r>
        <w:t>in order to</w:t>
      </w:r>
      <w:proofErr w:type="gramEnd"/>
      <w:r>
        <w:t xml:space="preserve"> reduce cost. Therefore, dynamic scalability is a critical key point to the success of cloud computing [</w:t>
      </w:r>
      <w:hyperlink r:id="rId6" w:anchor="ref_1" w:history="1">
        <w:r>
          <w:rPr>
            <w:rStyle w:val="Hyperlink"/>
          </w:rPr>
          <w:t>1</w:t>
        </w:r>
      </w:hyperlink>
      <w:r>
        <w:t>].</w:t>
      </w:r>
    </w:p>
    <w:p w:rsidR="005A0E0B" w:rsidRDefault="005A0E0B" w:rsidP="00C2613F">
      <w:pPr>
        <w:pStyle w:val="NormalWeb"/>
      </w:pPr>
      <w:r>
        <w:t xml:space="preserve">Performing scaling activities manually is time consuming, so cloud systems provide solutions to automatically scale out or scale in the infrastructure </w:t>
      </w:r>
      <w:proofErr w:type="gramStart"/>
      <w:r>
        <w:t>on the basis of</w:t>
      </w:r>
      <w:proofErr w:type="gramEnd"/>
      <w:r>
        <w:t xml:space="preserve"> predefined policies. Policies </w:t>
      </w:r>
    </w:p>
    <w:p w:rsidR="005A0E0B" w:rsidRPr="005A0E0B" w:rsidRDefault="005A0E0B" w:rsidP="005A0E0B">
      <w:pPr>
        <w:spacing w:before="100" w:beforeAutospacing="1" w:after="100" w:afterAutospacing="1" w:line="240" w:lineRule="auto"/>
        <w:outlineLvl w:val="1"/>
        <w:rPr>
          <w:rFonts w:ascii="Times New Roman"/>
          <w:b/>
          <w:bCs/>
          <w:sz w:val="36"/>
          <w:szCs w:val="36"/>
        </w:rPr>
      </w:pPr>
      <w:r w:rsidRPr="005A0E0B">
        <w:rPr>
          <w:rFonts w:ascii="Times New Roman"/>
          <w:b/>
          <w:bCs/>
          <w:sz w:val="36"/>
          <w:szCs w:val="36"/>
        </w:rPr>
        <w:t>A</w:t>
      </w:r>
      <w:r w:rsidRPr="005A0E0B">
        <w:rPr>
          <w:rFonts w:ascii="Times New Roman"/>
          <w:b/>
          <w:bCs/>
          <w:sz w:val="27"/>
          <w:szCs w:val="27"/>
        </w:rPr>
        <w:t>UTO</w:t>
      </w:r>
      <w:r w:rsidRPr="005A0E0B">
        <w:rPr>
          <w:rFonts w:ascii="Times New Roman"/>
          <w:b/>
          <w:bCs/>
          <w:sz w:val="36"/>
          <w:szCs w:val="36"/>
        </w:rPr>
        <w:t>-S</w:t>
      </w:r>
      <w:r w:rsidRPr="005A0E0B">
        <w:rPr>
          <w:rFonts w:ascii="Times New Roman"/>
          <w:b/>
          <w:bCs/>
          <w:sz w:val="27"/>
          <w:szCs w:val="27"/>
        </w:rPr>
        <w:t xml:space="preserve">CALING </w:t>
      </w:r>
      <w:r w:rsidR="002D7368">
        <w:rPr>
          <w:rFonts w:ascii="Times New Roman"/>
          <w:b/>
          <w:bCs/>
          <w:sz w:val="27"/>
          <w:szCs w:val="27"/>
        </w:rPr>
        <w:t>Solutions</w:t>
      </w:r>
    </w:p>
    <w:p w:rsidR="005A0E0B" w:rsidRDefault="00942C49" w:rsidP="005A0E0B">
      <w:pPr>
        <w:spacing w:before="100" w:beforeAutospacing="1" w:after="100" w:afterAutospacing="1" w:line="240" w:lineRule="auto"/>
        <w:rPr>
          <w:rFonts w:ascii="Times New Roman"/>
          <w:sz w:val="24"/>
          <w:szCs w:val="24"/>
        </w:rPr>
      </w:pPr>
      <w:r>
        <w:rPr>
          <w:rFonts w:ascii="Times New Roman"/>
          <w:sz w:val="24"/>
          <w:szCs w:val="24"/>
        </w:rPr>
        <w:t xml:space="preserve">For an Autoscaling solution to work, it must be combined with at </w:t>
      </w:r>
      <w:r w:rsidR="005A0E0B" w:rsidRPr="005A0E0B">
        <w:rPr>
          <w:rFonts w:ascii="Times New Roman"/>
          <w:sz w:val="24"/>
          <w:szCs w:val="24"/>
        </w:rPr>
        <w:t xml:space="preserve">least load balancing and monitoring services. Monitoring services can be used to retrieve some relevant metrics on which alarms and triggers can be defined </w:t>
      </w:r>
      <w:r w:rsidRPr="005A0E0B">
        <w:rPr>
          <w:rFonts w:ascii="Times New Roman"/>
          <w:sz w:val="24"/>
          <w:szCs w:val="24"/>
        </w:rPr>
        <w:t>to</w:t>
      </w:r>
      <w:r w:rsidR="005A0E0B" w:rsidRPr="005A0E0B">
        <w:rPr>
          <w:rFonts w:ascii="Times New Roman"/>
          <w:sz w:val="24"/>
          <w:szCs w:val="24"/>
        </w:rPr>
        <w:t xml:space="preserve"> execute custom actions on certain conditions. This allow to define scaling policies tailored to the current system status. Furthermore, an increment (scale out) or a decrement (scale in) of the </w:t>
      </w:r>
      <w:r>
        <w:rPr>
          <w:rFonts w:ascii="Times New Roman"/>
          <w:sz w:val="24"/>
          <w:szCs w:val="24"/>
        </w:rPr>
        <w:t>resource</w:t>
      </w:r>
      <w:r w:rsidR="005A0E0B" w:rsidRPr="005A0E0B">
        <w:rPr>
          <w:rFonts w:ascii="Times New Roman"/>
          <w:sz w:val="24"/>
          <w:szCs w:val="24"/>
        </w:rPr>
        <w:t xml:space="preserve"> pool size must be </w:t>
      </w:r>
      <w:r>
        <w:rPr>
          <w:rFonts w:ascii="Times New Roman"/>
          <w:sz w:val="24"/>
          <w:szCs w:val="24"/>
        </w:rPr>
        <w:t>hidden from the users</w:t>
      </w:r>
      <w:r w:rsidR="005A0E0B" w:rsidRPr="005A0E0B">
        <w:rPr>
          <w:rFonts w:ascii="Times New Roman"/>
          <w:sz w:val="24"/>
          <w:szCs w:val="24"/>
        </w:rPr>
        <w:t xml:space="preserve">. This is achieved by using a load balancer that allows to have a static </w:t>
      </w:r>
      <w:r w:rsidRPr="005A0E0B">
        <w:rPr>
          <w:rFonts w:ascii="Times New Roman"/>
          <w:sz w:val="24"/>
          <w:szCs w:val="24"/>
        </w:rPr>
        <w:t>single-entry</w:t>
      </w:r>
      <w:r>
        <w:rPr>
          <w:rFonts w:ascii="Times New Roman"/>
          <w:sz w:val="24"/>
          <w:szCs w:val="24"/>
        </w:rPr>
        <w:t xml:space="preserve"> point for the application. Following are the auto-scaling solutions we currently have integrated into our system: </w:t>
      </w:r>
    </w:p>
    <w:p w:rsidR="00E0292B" w:rsidRPr="006452A7" w:rsidRDefault="00E0292B" w:rsidP="005A0E0B">
      <w:pPr>
        <w:spacing w:before="100" w:beforeAutospacing="1" w:after="100" w:afterAutospacing="1" w:line="240" w:lineRule="auto"/>
        <w:rPr>
          <w:rFonts w:ascii="Times New Roman"/>
          <w:b/>
          <w:sz w:val="24"/>
          <w:szCs w:val="24"/>
        </w:rPr>
      </w:pPr>
      <w:r w:rsidRPr="006452A7">
        <w:rPr>
          <w:rFonts w:ascii="Times New Roman"/>
          <w:b/>
          <w:sz w:val="24"/>
          <w:szCs w:val="24"/>
        </w:rPr>
        <w:t>AWS Auto Scaling</w:t>
      </w:r>
    </w:p>
    <w:p w:rsidR="00942C49" w:rsidRDefault="005A0E0B" w:rsidP="005A0E0B">
      <w:pPr>
        <w:spacing w:before="100" w:beforeAutospacing="1" w:after="100" w:afterAutospacing="1" w:line="240" w:lineRule="auto"/>
        <w:rPr>
          <w:rFonts w:ascii="Times New Roman"/>
          <w:sz w:val="24"/>
          <w:szCs w:val="24"/>
        </w:rPr>
      </w:pPr>
      <w:r w:rsidRPr="005A0E0B">
        <w:rPr>
          <w:rFonts w:ascii="Times New Roman"/>
          <w:sz w:val="24"/>
          <w:szCs w:val="24"/>
        </w:rPr>
        <w:t>Auto Scaling [</w:t>
      </w:r>
      <w:hyperlink r:id="rId7" w:anchor="ref_6" w:history="1">
        <w:r w:rsidRPr="005A0E0B">
          <w:rPr>
            <w:rFonts w:ascii="Times New Roman" w:eastAsiaTheme="majorEastAsia"/>
            <w:color w:val="0000FF"/>
            <w:sz w:val="24"/>
            <w:szCs w:val="24"/>
            <w:u w:val="single"/>
          </w:rPr>
          <w:t>6</w:t>
        </w:r>
      </w:hyperlink>
      <w:r w:rsidRPr="005A0E0B">
        <w:rPr>
          <w:rFonts w:ascii="Times New Roman"/>
          <w:sz w:val="24"/>
          <w:szCs w:val="24"/>
        </w:rPr>
        <w:t xml:space="preserve">] is part of the services offered by Amazon in its IaaS public cloud. The core concept of Amazon Auto Scaling is the Auto Scaling Group (ASG). An Auto Scaling Group is a set of different Amazon Elastic Compute Cloud (EC2) instances sharing similar characteristics and subject to the same scaling policies. Therefore, every machine in the group have the same </w:t>
      </w:r>
      <w:r w:rsidR="00942C49">
        <w:rPr>
          <w:rFonts w:ascii="Times New Roman"/>
          <w:sz w:val="24"/>
          <w:szCs w:val="24"/>
        </w:rPr>
        <w:t>AMI</w:t>
      </w:r>
      <w:r w:rsidRPr="005A0E0B">
        <w:rPr>
          <w:rFonts w:ascii="Times New Roman"/>
          <w:sz w:val="24"/>
          <w:szCs w:val="24"/>
        </w:rPr>
        <w:t xml:space="preserve"> and the same hardware characteristics. Auto Scaling groups are defined with a minimum and maximum number of EC2 instances taken from an EC2 Availability zone. Availability Zones are distinct locations within a Region that are engineered to be isolated from failures in other Availability Zones. Regions represent the geographic locations where Amazon's data centers are placed. CloudWatch [</w:t>
      </w:r>
      <w:hyperlink r:id="rId8" w:anchor="ref_7" w:history="1">
        <w:r w:rsidRPr="005A0E0B">
          <w:rPr>
            <w:rFonts w:ascii="Times New Roman" w:eastAsiaTheme="majorEastAsia"/>
            <w:color w:val="0000FF"/>
            <w:sz w:val="24"/>
            <w:szCs w:val="24"/>
            <w:u w:val="single"/>
          </w:rPr>
          <w:t>7</w:t>
        </w:r>
      </w:hyperlink>
      <w:r w:rsidRPr="005A0E0B">
        <w:rPr>
          <w:rFonts w:ascii="Times New Roman"/>
          <w:sz w:val="24"/>
          <w:szCs w:val="24"/>
        </w:rPr>
        <w:t xml:space="preserve">] is a Web service offered by Amazon to monitor the cloud system and to keep track of various performance metrics. CloudWatch allows to define alarms for each metric to be checked. An Amazon CloudWatch Alarm is a trigger associated with a threshold on a specific metric. The threshold is associated with a comparison operator defining when to fire the alarm, e.g., when the metric is greater than or equal to the specified threshold. An alarm is always associated to an action executed when the alarm fires. This mechanism </w:t>
      </w:r>
      <w:r w:rsidRPr="005A0E0B">
        <w:rPr>
          <w:rFonts w:ascii="Times New Roman"/>
          <w:sz w:val="24"/>
          <w:szCs w:val="24"/>
        </w:rPr>
        <w:lastRenderedPageBreak/>
        <w:t>allows to define, for example, a simple notification system: it is sufficient to specify the action of sending emails whenever an alarm fires. Moreover, CloudWatch Alarms can be used to define scaling policies on instances belonging to the same ASG. For example, it is possible to specify a constant increment of one instance or a percentage increment of 100% of the current number of instances within the group, that is equivalent to doubling the group size. It is also possible to specify the cooldown period within which no other scaling activities can take place, so that the effects of a scaling activity can become visible avoiding collisions with other conflicting scaling policies.</w:t>
      </w:r>
      <w:r w:rsidR="00942C49" w:rsidRPr="00942C49">
        <w:rPr>
          <w:rFonts w:ascii="Times New Roman"/>
          <w:sz w:val="24"/>
          <w:szCs w:val="24"/>
        </w:rPr>
        <w:t xml:space="preserve"> </w:t>
      </w:r>
      <w:r w:rsidR="00942C49" w:rsidRPr="005A0E0B">
        <w:rPr>
          <w:rFonts w:ascii="Times New Roman"/>
          <w:sz w:val="24"/>
          <w:szCs w:val="24"/>
        </w:rPr>
        <w:t xml:space="preserve">Amazon </w:t>
      </w:r>
      <w:r w:rsidR="00942C49">
        <w:rPr>
          <w:rFonts w:ascii="Times New Roman"/>
          <w:sz w:val="24"/>
          <w:szCs w:val="24"/>
        </w:rPr>
        <w:t xml:space="preserve">also </w:t>
      </w:r>
      <w:r w:rsidR="00942C49" w:rsidRPr="005A0E0B">
        <w:rPr>
          <w:rFonts w:ascii="Times New Roman"/>
          <w:sz w:val="24"/>
          <w:szCs w:val="24"/>
        </w:rPr>
        <w:t>provides load balancing (</w:t>
      </w:r>
      <w:r w:rsidR="00942C49" w:rsidRPr="005A0E0B">
        <w:rPr>
          <w:rFonts w:ascii="Times New Roman"/>
          <w:i/>
          <w:iCs/>
          <w:sz w:val="24"/>
          <w:szCs w:val="24"/>
        </w:rPr>
        <w:t>Elastic Load Balancing</w:t>
      </w:r>
      <w:r w:rsidR="00942C49" w:rsidRPr="005A0E0B">
        <w:rPr>
          <w:rFonts w:ascii="Times New Roman"/>
          <w:sz w:val="24"/>
          <w:szCs w:val="24"/>
        </w:rPr>
        <w:t>- ELB) service</w:t>
      </w:r>
      <w:r w:rsidR="00942C49">
        <w:rPr>
          <w:rFonts w:ascii="Times New Roman"/>
          <w:sz w:val="24"/>
          <w:szCs w:val="24"/>
        </w:rPr>
        <w:t>.</w:t>
      </w:r>
    </w:p>
    <w:p w:rsidR="00E0292B" w:rsidRPr="006452A7" w:rsidRDefault="00E0292B" w:rsidP="005A0E0B">
      <w:pPr>
        <w:spacing w:before="100" w:beforeAutospacing="1" w:after="100" w:afterAutospacing="1" w:line="240" w:lineRule="auto"/>
        <w:rPr>
          <w:rFonts w:ascii="Times New Roman"/>
          <w:b/>
          <w:sz w:val="24"/>
          <w:szCs w:val="24"/>
        </w:rPr>
      </w:pPr>
      <w:r w:rsidRPr="006452A7">
        <w:rPr>
          <w:rFonts w:ascii="Times New Roman"/>
          <w:b/>
          <w:sz w:val="24"/>
          <w:szCs w:val="24"/>
        </w:rPr>
        <w:t>Kubernetes Horizontal Pod Auto scaling</w:t>
      </w:r>
    </w:p>
    <w:p w:rsidR="0084638D" w:rsidRDefault="00942C49" w:rsidP="005F7009">
      <w:pPr>
        <w:pStyle w:val="Default"/>
        <w:rPr>
          <w:sz w:val="23"/>
          <w:szCs w:val="23"/>
        </w:rPr>
      </w:pPr>
      <w:r>
        <w:t xml:space="preserve">Kubernetes </w:t>
      </w:r>
      <w:r>
        <w:rPr>
          <w:rFonts w:ascii="CMR6" w:hAnsi="CMR6" w:cs="CMR6"/>
          <w:sz w:val="12"/>
          <w:szCs w:val="12"/>
        </w:rPr>
        <w:t xml:space="preserve">1 </w:t>
      </w:r>
      <w:r>
        <w:t>provides the means to support container</w:t>
      </w:r>
      <w:r w:rsidR="0084638D">
        <w:t xml:space="preserve"> </w:t>
      </w:r>
      <w:r>
        <w:t xml:space="preserve">based deployment within Platform-as-a-Service (PaaS) </w:t>
      </w:r>
      <w:r w:rsidR="0084638D">
        <w:t>clouds, focusing specifi</w:t>
      </w:r>
      <w:r>
        <w:t xml:space="preserve">cally on cluster-based systems. Kubernetes </w:t>
      </w:r>
      <w:r w:rsidR="0084638D">
        <w:t>enables deployment of multiple “pods”</w:t>
      </w:r>
      <w:r>
        <w:t xml:space="preserve"> across physical </w:t>
      </w:r>
      <w:r w:rsidR="0084638D">
        <w:t>machines, enabling</w:t>
      </w:r>
      <w:r>
        <w:t xml:space="preserve"> scale out of an application with dynamically changing workload. </w:t>
      </w:r>
      <w:r w:rsidR="005F7009">
        <w:t xml:space="preserve">This part </w:t>
      </w:r>
      <w:proofErr w:type="spellStart"/>
      <w:r w:rsidR="005F7009">
        <w:t>autoscaling</w:t>
      </w:r>
      <w:proofErr w:type="spellEnd"/>
      <w:r w:rsidR="005F7009">
        <w:t xml:space="preserve"> process of Kubernetes is called as</w:t>
      </w:r>
      <w:r w:rsidR="005F7009" w:rsidRPr="005F7009">
        <w:rPr>
          <w:sz w:val="23"/>
          <w:szCs w:val="23"/>
        </w:rPr>
        <w:t xml:space="preserve"> </w:t>
      </w:r>
      <w:r w:rsidR="005F7009">
        <w:rPr>
          <w:sz w:val="23"/>
          <w:szCs w:val="23"/>
        </w:rPr>
        <w:t>Horizontal Pod Autoscaling.</w:t>
      </w:r>
      <w:r w:rsidR="005F7009">
        <w:t xml:space="preserve"> </w:t>
      </w:r>
      <w:r>
        <w:t>Each pod can support multiple Docker containers, which are able</w:t>
      </w:r>
      <w:r w:rsidR="0084638D">
        <w:t xml:space="preserve"> to make use of services (e.g. fi</w:t>
      </w:r>
      <w:r>
        <w:t>le system and I/O) as</w:t>
      </w:r>
      <w:r w:rsidR="0084638D">
        <w:t xml:space="preserve">sociated with a pod. </w:t>
      </w:r>
      <w:r w:rsidR="0084638D">
        <w:rPr>
          <w:sz w:val="23"/>
          <w:szCs w:val="23"/>
        </w:rPr>
        <w:t>With Horizontal Pod Autoscaling [7], Kubernetes automatically scales the number of pods</w:t>
      </w:r>
      <w:r w:rsidR="0084638D">
        <w:rPr>
          <w:sz w:val="16"/>
          <w:szCs w:val="16"/>
        </w:rPr>
        <w:t xml:space="preserve">2 </w:t>
      </w:r>
      <w:r w:rsidR="0084638D">
        <w:rPr>
          <w:sz w:val="23"/>
          <w:szCs w:val="23"/>
        </w:rPr>
        <w:t>in a replication controller</w:t>
      </w:r>
      <w:r w:rsidR="0084638D">
        <w:rPr>
          <w:sz w:val="16"/>
          <w:szCs w:val="16"/>
        </w:rPr>
        <w:t>3</w:t>
      </w:r>
      <w:r w:rsidR="0084638D">
        <w:rPr>
          <w:sz w:val="23"/>
          <w:szCs w:val="23"/>
        </w:rPr>
        <w:t xml:space="preserve">, deployment or replica set based on observed CPU utilization (or, with alpha support, on some other, application-provided metrics). The Horizontal Pod Autoscaler is implemented as a Kubernetes API resource and a controller. The resource determines the behavior of the controller. The controller periodically adjusts the number of replicas in a replication controller or deployment to match the observed average CPU utilization to the target specified by user. </w:t>
      </w:r>
    </w:p>
    <w:p w:rsidR="005F7009" w:rsidRDefault="005F7009" w:rsidP="005F7009">
      <w:pPr>
        <w:pStyle w:val="Default"/>
        <w:rPr>
          <w:sz w:val="23"/>
          <w:szCs w:val="23"/>
        </w:rPr>
      </w:pPr>
      <w:r>
        <w:rPr>
          <w:sz w:val="23"/>
          <w:szCs w:val="23"/>
        </w:rPr>
        <w:t xml:space="preserve">The Horizontal Pod Autoscaler is implemented as a control loop, with a period controlled by the controller manager’s </w:t>
      </w:r>
      <w:r>
        <w:rPr>
          <w:b/>
          <w:bCs/>
          <w:sz w:val="23"/>
          <w:szCs w:val="23"/>
        </w:rPr>
        <w:t>--horizontal-pod-</w:t>
      </w:r>
      <w:proofErr w:type="spellStart"/>
      <w:r>
        <w:rPr>
          <w:b/>
          <w:bCs/>
          <w:sz w:val="23"/>
          <w:szCs w:val="23"/>
        </w:rPr>
        <w:t>autoscaler</w:t>
      </w:r>
      <w:proofErr w:type="spellEnd"/>
      <w:r>
        <w:rPr>
          <w:b/>
          <w:bCs/>
          <w:sz w:val="23"/>
          <w:szCs w:val="23"/>
        </w:rPr>
        <w:t xml:space="preserve">-sync-period </w:t>
      </w:r>
      <w:r>
        <w:rPr>
          <w:sz w:val="23"/>
          <w:szCs w:val="23"/>
        </w:rPr>
        <w:t>flag (with a default value of 30 seconds).</w:t>
      </w:r>
      <w:r w:rsidRPr="005F7009">
        <w:rPr>
          <w:sz w:val="23"/>
          <w:szCs w:val="23"/>
        </w:rPr>
        <w:t xml:space="preserve"> </w:t>
      </w:r>
      <w:r>
        <w:rPr>
          <w:sz w:val="23"/>
          <w:szCs w:val="23"/>
        </w:rPr>
        <w:t>During each period, the controller manager queries the resource utilization against the metrics specified in each HorizontalPodAutoscaler definition.</w:t>
      </w:r>
    </w:p>
    <w:p w:rsidR="005F7009" w:rsidRDefault="005F7009" w:rsidP="005F7009">
      <w:pPr>
        <w:pStyle w:val="Default"/>
        <w:rPr>
          <w:sz w:val="23"/>
          <w:szCs w:val="23"/>
        </w:rPr>
      </w:pPr>
      <w:r>
        <w:rPr>
          <w:sz w:val="23"/>
          <w:szCs w:val="23"/>
        </w:rPr>
        <w:t>The HorizontalPodAutoscaler controller fetch metrics through direct Heapster</w:t>
      </w:r>
      <w:r>
        <w:rPr>
          <w:sz w:val="16"/>
          <w:szCs w:val="16"/>
        </w:rPr>
        <w:t xml:space="preserve">4 </w:t>
      </w:r>
      <w:r>
        <w:rPr>
          <w:sz w:val="23"/>
          <w:szCs w:val="23"/>
        </w:rPr>
        <w:t>access. The HorizontalPodAutoscaler queries Heapster directly through the API server’s service proxy sub resource. Heapster needs to be deployed on the cluster and running in the kube-system namespace. The Autoscaler accesses corresponding replication controller, deployment or replica set by scale sub-resource. Scale is an interface that allows to dynamically set the number of replicas and examine each of their current states.</w:t>
      </w:r>
    </w:p>
    <w:p w:rsidR="005F7009" w:rsidRPr="00202549" w:rsidRDefault="00EE1CCA" w:rsidP="005F7009">
      <w:pPr>
        <w:pStyle w:val="Default"/>
        <w:rPr>
          <w:sz w:val="23"/>
          <w:szCs w:val="23"/>
        </w:rPr>
      </w:pPr>
      <w:r w:rsidRPr="00202549">
        <w:rPr>
          <w:sz w:val="23"/>
          <w:szCs w:val="23"/>
        </w:rPr>
        <w:t>There are two different types of load balancing in Kubernetes</w:t>
      </w:r>
    </w:p>
    <w:p w:rsidR="00C2613F" w:rsidRDefault="00EE1CCA" w:rsidP="00202549">
      <w:pPr>
        <w:pStyle w:val="Default"/>
        <w:rPr>
          <w:color w:val="auto"/>
          <w:sz w:val="23"/>
          <w:szCs w:val="23"/>
        </w:rPr>
      </w:pPr>
      <w:r w:rsidRPr="00202549">
        <w:rPr>
          <w:sz w:val="23"/>
          <w:szCs w:val="23"/>
        </w:rPr>
        <w:t xml:space="preserve">Internal – aka “service” is load balancing across containers of the same type using a label. These services generally expose an internal cluster </w:t>
      </w:r>
      <w:proofErr w:type="spellStart"/>
      <w:r w:rsidRPr="00202549">
        <w:rPr>
          <w:sz w:val="23"/>
          <w:szCs w:val="23"/>
        </w:rPr>
        <w:t>ip</w:t>
      </w:r>
      <w:proofErr w:type="spellEnd"/>
      <w:r w:rsidRPr="00202549">
        <w:rPr>
          <w:sz w:val="23"/>
          <w:szCs w:val="23"/>
        </w:rPr>
        <w:t xml:space="preserve"> and port(s) that can be referenced internally as an environment variable to each pod.</w:t>
      </w:r>
      <w:r w:rsidR="00202549">
        <w:rPr>
          <w:sz w:val="23"/>
          <w:szCs w:val="23"/>
        </w:rPr>
        <w:t xml:space="preserve"> </w:t>
      </w:r>
    </w:p>
    <w:p w:rsidR="00EE1CCA" w:rsidRPr="00202549" w:rsidRDefault="00202549" w:rsidP="00202549">
      <w:pPr>
        <w:pStyle w:val="Default"/>
        <w:rPr>
          <w:sz w:val="23"/>
          <w:szCs w:val="23"/>
        </w:rPr>
      </w:pPr>
      <w:r w:rsidRPr="00202549">
        <w:rPr>
          <w:color w:val="auto"/>
          <w:sz w:val="23"/>
          <w:szCs w:val="23"/>
        </w:rPr>
        <w:t>External</w:t>
      </w:r>
      <w:r w:rsidR="00EE1CCA" w:rsidRPr="00202549">
        <w:rPr>
          <w:color w:val="auto"/>
          <w:sz w:val="23"/>
          <w:szCs w:val="23"/>
        </w:rPr>
        <w:t xml:space="preserve"> –Services can also act as external load balancers if you wish through a </w:t>
      </w:r>
      <w:proofErr w:type="spellStart"/>
      <w:r w:rsidR="00EE1CCA" w:rsidRPr="00202549">
        <w:rPr>
          <w:color w:val="auto"/>
          <w:sz w:val="23"/>
          <w:szCs w:val="23"/>
        </w:rPr>
        <w:t>NodePort</w:t>
      </w:r>
      <w:proofErr w:type="spellEnd"/>
      <w:r w:rsidR="00EE1CCA" w:rsidRPr="00202549">
        <w:rPr>
          <w:color w:val="auto"/>
          <w:sz w:val="23"/>
          <w:szCs w:val="23"/>
        </w:rPr>
        <w:t xml:space="preserve"> or LoadBalancer type.</w:t>
      </w:r>
      <w:r>
        <w:rPr>
          <w:color w:val="auto"/>
          <w:sz w:val="23"/>
          <w:szCs w:val="23"/>
        </w:rPr>
        <w:t xml:space="preserve"> </w:t>
      </w:r>
      <w:proofErr w:type="spellStart"/>
      <w:r w:rsidR="00EE1CCA" w:rsidRPr="00202549">
        <w:rPr>
          <w:color w:val="auto"/>
          <w:sz w:val="23"/>
          <w:szCs w:val="23"/>
        </w:rPr>
        <w:t>NodePort</w:t>
      </w:r>
      <w:proofErr w:type="spellEnd"/>
      <w:r w:rsidR="00EE1CCA" w:rsidRPr="00202549">
        <w:rPr>
          <w:color w:val="auto"/>
          <w:sz w:val="23"/>
          <w:szCs w:val="23"/>
        </w:rPr>
        <w:t xml:space="preserve"> will expose a </w:t>
      </w:r>
      <w:proofErr w:type="gramStart"/>
      <w:r w:rsidR="00EE1CCA" w:rsidRPr="00202549">
        <w:rPr>
          <w:color w:val="auto"/>
          <w:sz w:val="23"/>
          <w:szCs w:val="23"/>
        </w:rPr>
        <w:t>high level</w:t>
      </w:r>
      <w:proofErr w:type="gramEnd"/>
      <w:r w:rsidR="00EE1CCA" w:rsidRPr="00202549">
        <w:rPr>
          <w:color w:val="auto"/>
          <w:sz w:val="23"/>
          <w:szCs w:val="23"/>
        </w:rPr>
        <w:t xml:space="preserve"> port externally on every node in the cluster. By default somewhere between 30000-32767. </w:t>
      </w:r>
      <w:bookmarkStart w:id="0" w:name="_GoBack"/>
      <w:bookmarkEnd w:id="0"/>
    </w:p>
    <w:p w:rsidR="00EE1CCA" w:rsidRDefault="00EE1CCA" w:rsidP="005F7009">
      <w:pPr>
        <w:pStyle w:val="Default"/>
        <w:rPr>
          <w:sz w:val="23"/>
          <w:szCs w:val="23"/>
        </w:rPr>
      </w:pPr>
    </w:p>
    <w:p w:rsidR="005F7009" w:rsidRDefault="00EE1CCA" w:rsidP="005F7009">
      <w:pPr>
        <w:pStyle w:val="Default"/>
      </w:pPr>
      <w:r>
        <w:t xml:space="preserve">As Kubernetes uses underneath </w:t>
      </w:r>
      <w:r w:rsidR="005F7009">
        <w:t>Containers</w:t>
      </w:r>
      <w:r>
        <w:t>, which</w:t>
      </w:r>
      <w:r w:rsidR="005F7009">
        <w:t xml:space="preserve"> provide the most appropriate mechanism for cloud native applications, enabling rapid spawning and termination compared to Virtual Machines (VMs).</w:t>
      </w:r>
    </w:p>
    <w:p w:rsidR="005F7009" w:rsidRDefault="005F7009" w:rsidP="005F7009">
      <w:pPr>
        <w:pStyle w:val="Default"/>
        <w:rPr>
          <w:sz w:val="23"/>
          <w:szCs w:val="23"/>
        </w:rPr>
      </w:pPr>
    </w:p>
    <w:p w:rsidR="00EE1CCA" w:rsidRPr="006452A7" w:rsidRDefault="00EE1CCA" w:rsidP="00EE1CCA">
      <w:pPr>
        <w:spacing w:before="100" w:beforeAutospacing="1" w:after="100" w:afterAutospacing="1" w:line="240" w:lineRule="auto"/>
        <w:rPr>
          <w:rFonts w:ascii="Times New Roman"/>
          <w:b/>
          <w:sz w:val="24"/>
          <w:szCs w:val="24"/>
        </w:rPr>
      </w:pPr>
      <w:r w:rsidRPr="006452A7">
        <w:rPr>
          <w:rFonts w:ascii="Times New Roman"/>
          <w:b/>
          <w:sz w:val="24"/>
          <w:szCs w:val="24"/>
        </w:rPr>
        <w:lastRenderedPageBreak/>
        <w:t>Docker-Swarm Autoscaling</w:t>
      </w:r>
    </w:p>
    <w:p w:rsidR="005A0E0B" w:rsidRPr="005B0FFF" w:rsidRDefault="00986148" w:rsidP="00202549">
      <w:pPr>
        <w:pStyle w:val="NormalWeb"/>
        <w:spacing w:before="0" w:beforeAutospacing="0" w:after="240" w:afterAutospacing="0"/>
        <w:rPr>
          <w:rFonts w:ascii="Calibri" w:hAnsi="Calibri" w:cs="Calibri"/>
          <w:color w:val="000000"/>
          <w:sz w:val="23"/>
          <w:szCs w:val="23"/>
        </w:rPr>
      </w:pPr>
      <w:r w:rsidRPr="005B0FFF">
        <w:rPr>
          <w:rFonts w:ascii="Calibri" w:hAnsi="Calibri" w:cs="Calibri"/>
          <w:color w:val="000000"/>
          <w:sz w:val="23"/>
          <w:szCs w:val="23"/>
        </w:rPr>
        <w:t xml:space="preserve">Docker Swarm is native clustering for Docker. It turns a pool of Docker hosts into a single, virtual host. As of know it </w:t>
      </w:r>
      <w:proofErr w:type="spellStart"/>
      <w:r w:rsidRPr="005B0FFF">
        <w:rPr>
          <w:rFonts w:ascii="Calibri" w:hAnsi="Calibri" w:cs="Calibri"/>
          <w:color w:val="000000"/>
          <w:sz w:val="23"/>
          <w:szCs w:val="23"/>
        </w:rPr>
        <w:t>doesnot</w:t>
      </w:r>
      <w:proofErr w:type="spellEnd"/>
      <w:r w:rsidRPr="005B0FFF">
        <w:rPr>
          <w:rFonts w:ascii="Calibri" w:hAnsi="Calibri" w:cs="Calibri"/>
          <w:color w:val="000000"/>
          <w:sz w:val="23"/>
          <w:szCs w:val="23"/>
        </w:rPr>
        <w:t xml:space="preserve"> support Autoscaling but </w:t>
      </w:r>
      <w:r w:rsidR="00202549" w:rsidRPr="005B0FFF">
        <w:rPr>
          <w:rFonts w:ascii="Calibri" w:hAnsi="Calibri" w:cs="Calibri"/>
          <w:color w:val="000000"/>
          <w:sz w:val="23"/>
          <w:szCs w:val="23"/>
        </w:rPr>
        <w:t xml:space="preserve">we have developed a prototype of it. </w:t>
      </w:r>
      <w:r w:rsidR="00202549" w:rsidRPr="005A0E0B">
        <w:rPr>
          <w:rFonts w:ascii="Calibri" w:hAnsi="Calibri" w:cs="Calibri"/>
          <w:color w:val="000000"/>
          <w:sz w:val="23"/>
          <w:szCs w:val="23"/>
        </w:rPr>
        <w:t>The load balancer we used is Crossroads [</w:t>
      </w:r>
      <w:hyperlink r:id="rId9" w:anchor="ref_19" w:history="1">
        <w:r w:rsidR="00202549" w:rsidRPr="005B0FFF">
          <w:rPr>
            <w:rFonts w:ascii="Calibri" w:hAnsi="Calibri" w:cs="Calibri"/>
            <w:color w:val="000000"/>
            <w:sz w:val="23"/>
            <w:szCs w:val="23"/>
          </w:rPr>
          <w:t>19</w:t>
        </w:r>
      </w:hyperlink>
      <w:r w:rsidR="00202549" w:rsidRPr="005A0E0B">
        <w:rPr>
          <w:rFonts w:ascii="Calibri" w:hAnsi="Calibri" w:cs="Calibri"/>
          <w:color w:val="000000"/>
          <w:sz w:val="23"/>
          <w:szCs w:val="23"/>
        </w:rPr>
        <w:t>], a widely used open-source load balancer, that processes all the incoming requests and redirects them to active VMs.</w:t>
      </w:r>
      <w:r w:rsidR="00202549" w:rsidRPr="005B0FFF">
        <w:rPr>
          <w:rFonts w:ascii="Calibri" w:hAnsi="Calibri" w:cs="Calibri"/>
          <w:color w:val="000000"/>
          <w:sz w:val="23"/>
          <w:szCs w:val="23"/>
        </w:rPr>
        <w:t xml:space="preserve"> Then we ran the </w:t>
      </w:r>
      <w:proofErr w:type="spellStart"/>
      <w:r w:rsidR="00202549" w:rsidRPr="005B0FFF">
        <w:rPr>
          <w:rFonts w:ascii="Calibri" w:hAnsi="Calibri" w:cs="Calibri"/>
          <w:color w:val="000000"/>
          <w:sz w:val="23"/>
          <w:szCs w:val="23"/>
        </w:rPr>
        <w:t>cadvisor</w:t>
      </w:r>
      <w:proofErr w:type="spellEnd"/>
      <w:r w:rsidR="00202549" w:rsidRPr="005B0FFF">
        <w:rPr>
          <w:rFonts w:ascii="Calibri" w:hAnsi="Calibri" w:cs="Calibri"/>
          <w:color w:val="000000"/>
          <w:sz w:val="23"/>
          <w:szCs w:val="23"/>
        </w:rPr>
        <w:t xml:space="preserve"> metrics collection system to collect the necessary metrics (like </w:t>
      </w:r>
      <w:proofErr w:type="spellStart"/>
      <w:r w:rsidR="00202549" w:rsidRPr="005B0FFF">
        <w:rPr>
          <w:rFonts w:ascii="Calibri" w:hAnsi="Calibri" w:cs="Calibri"/>
          <w:color w:val="000000"/>
          <w:sz w:val="23"/>
          <w:szCs w:val="23"/>
        </w:rPr>
        <w:t>Avg</w:t>
      </w:r>
      <w:proofErr w:type="spellEnd"/>
      <w:r w:rsidR="00202549" w:rsidRPr="005B0FFF">
        <w:rPr>
          <w:rFonts w:ascii="Calibri" w:hAnsi="Calibri" w:cs="Calibri"/>
          <w:color w:val="000000"/>
          <w:sz w:val="23"/>
          <w:szCs w:val="23"/>
        </w:rPr>
        <w:t xml:space="preserve"> CPU Utilization, Container start/stop time) based upon which we used the swarm replica feature to add or remove containers. </w:t>
      </w:r>
    </w:p>
    <w:p w:rsidR="00E0292B" w:rsidRPr="006452A7" w:rsidRDefault="00E0292B" w:rsidP="005A0E0B">
      <w:pPr>
        <w:spacing w:before="100" w:beforeAutospacing="1" w:after="100" w:afterAutospacing="1" w:line="240" w:lineRule="auto"/>
        <w:rPr>
          <w:rFonts w:ascii="Calibri" w:hAnsi="Calibri" w:cs="Calibri"/>
          <w:b/>
          <w:color w:val="000000"/>
          <w:sz w:val="23"/>
          <w:szCs w:val="23"/>
        </w:rPr>
      </w:pPr>
      <w:r w:rsidRPr="006452A7">
        <w:rPr>
          <w:rFonts w:ascii="Calibri" w:hAnsi="Calibri" w:cs="Calibri"/>
          <w:b/>
          <w:color w:val="000000"/>
          <w:sz w:val="23"/>
          <w:szCs w:val="23"/>
        </w:rPr>
        <w:t xml:space="preserve">Aws Autoscaling Merged </w:t>
      </w:r>
      <w:r w:rsidR="00E77D1F" w:rsidRPr="006452A7">
        <w:rPr>
          <w:rFonts w:ascii="Calibri" w:hAnsi="Calibri" w:cs="Calibri"/>
          <w:b/>
          <w:color w:val="000000"/>
          <w:sz w:val="23"/>
          <w:szCs w:val="23"/>
        </w:rPr>
        <w:t>with</w:t>
      </w:r>
      <w:r w:rsidRPr="006452A7">
        <w:rPr>
          <w:rFonts w:ascii="Calibri" w:hAnsi="Calibri" w:cs="Calibri"/>
          <w:b/>
          <w:color w:val="000000"/>
          <w:sz w:val="23"/>
          <w:szCs w:val="23"/>
        </w:rPr>
        <w:t xml:space="preserve"> Kubernetes </w:t>
      </w:r>
      <w:r w:rsidR="00E77D1F" w:rsidRPr="006452A7">
        <w:rPr>
          <w:rFonts w:ascii="Calibri" w:hAnsi="Calibri" w:cs="Calibri"/>
          <w:b/>
          <w:color w:val="000000"/>
          <w:sz w:val="23"/>
          <w:szCs w:val="23"/>
        </w:rPr>
        <w:t>Horizontal</w:t>
      </w:r>
      <w:r w:rsidRPr="006452A7">
        <w:rPr>
          <w:rFonts w:ascii="Calibri" w:hAnsi="Calibri" w:cs="Calibri"/>
          <w:b/>
          <w:color w:val="000000"/>
          <w:sz w:val="23"/>
          <w:szCs w:val="23"/>
        </w:rPr>
        <w:t xml:space="preserve"> Pod </w:t>
      </w:r>
      <w:r w:rsidR="007D2903" w:rsidRPr="006452A7">
        <w:rPr>
          <w:rFonts w:ascii="Calibri" w:hAnsi="Calibri" w:cs="Calibri"/>
          <w:b/>
          <w:color w:val="000000"/>
          <w:sz w:val="23"/>
          <w:szCs w:val="23"/>
        </w:rPr>
        <w:t>Autoscaling</w:t>
      </w:r>
    </w:p>
    <w:p w:rsidR="00E77D1F" w:rsidRPr="005A0E0B" w:rsidRDefault="00E77D1F" w:rsidP="005B0FFF">
      <w:pPr>
        <w:pStyle w:val="NormalWeb"/>
        <w:shd w:val="clear" w:color="auto" w:fill="FEFEFE"/>
        <w:spacing w:before="0" w:beforeAutospacing="0" w:after="150" w:afterAutospacing="0"/>
        <w:rPr>
          <w:rFonts w:ascii="Calibri" w:hAnsi="Calibri" w:cs="Calibri"/>
          <w:color w:val="000000"/>
          <w:sz w:val="23"/>
          <w:szCs w:val="23"/>
        </w:rPr>
      </w:pPr>
      <w:r w:rsidRPr="005B0FFF">
        <w:rPr>
          <w:rFonts w:ascii="Calibri" w:hAnsi="Calibri" w:cs="Calibri"/>
          <w:color w:val="000000"/>
          <w:sz w:val="23"/>
          <w:szCs w:val="23"/>
        </w:rPr>
        <w:t>T</w:t>
      </w:r>
      <w:r w:rsidR="00621319" w:rsidRPr="005B0FFF">
        <w:rPr>
          <w:rFonts w:ascii="Calibri" w:hAnsi="Calibri" w:cs="Calibri"/>
          <w:color w:val="000000"/>
          <w:sz w:val="23"/>
          <w:szCs w:val="23"/>
        </w:rPr>
        <w:t xml:space="preserve">his solution is a merged solution of both the AWS Autoscaling(IaaS) and Kubernetes Horizontal Pod Autoscaling(PaaS). With the combination of both, this virtually guarantees that the desired # of instances will always be running. </w:t>
      </w:r>
      <w:r w:rsidR="00621319" w:rsidRPr="00621319">
        <w:rPr>
          <w:rFonts w:ascii="Calibri" w:hAnsi="Calibri" w:cs="Calibri"/>
          <w:color w:val="000000"/>
          <w:sz w:val="23"/>
          <w:szCs w:val="23"/>
        </w:rPr>
        <w:t>Even if some instance goes down, AWS will create a new one.   Kubernetes minions can be configured such that they automatically join a cluster on boot-</w:t>
      </w:r>
      <w:proofErr w:type="spellStart"/>
      <w:proofErr w:type="gramStart"/>
      <w:r w:rsidR="00621319" w:rsidRPr="00621319">
        <w:rPr>
          <w:rFonts w:ascii="Calibri" w:hAnsi="Calibri" w:cs="Calibri"/>
          <w:color w:val="000000"/>
          <w:sz w:val="23"/>
          <w:szCs w:val="23"/>
        </w:rPr>
        <w:t>up.This</w:t>
      </w:r>
      <w:proofErr w:type="spellEnd"/>
      <w:proofErr w:type="gramEnd"/>
      <w:r w:rsidR="00621319" w:rsidRPr="00621319">
        <w:rPr>
          <w:rFonts w:ascii="Calibri" w:hAnsi="Calibri" w:cs="Calibri"/>
          <w:color w:val="000000"/>
          <w:sz w:val="23"/>
          <w:szCs w:val="23"/>
        </w:rPr>
        <w:t xml:space="preserve"> guarantees that the cluster will keep having resources it needs to continue to run workloads.</w:t>
      </w:r>
      <w:r w:rsidR="00621319" w:rsidRPr="005B0FFF">
        <w:rPr>
          <w:rFonts w:ascii="Calibri" w:hAnsi="Calibri" w:cs="Calibri"/>
          <w:color w:val="000000"/>
          <w:sz w:val="23"/>
          <w:szCs w:val="23"/>
        </w:rPr>
        <w:t xml:space="preserve"> </w:t>
      </w:r>
      <w:r w:rsidR="00621319" w:rsidRPr="00621319">
        <w:rPr>
          <w:rFonts w:ascii="Calibri" w:hAnsi="Calibri" w:cs="Calibri"/>
          <w:color w:val="000000"/>
          <w:sz w:val="23"/>
          <w:szCs w:val="23"/>
        </w:rPr>
        <w:t xml:space="preserve">In the case of the Kubernetes master running in an ASG, the master node can restart even if it goes down making the cluster more available.  Or, the master can be scaled up when the load on the cluster is </w:t>
      </w:r>
      <w:proofErr w:type="spellStart"/>
      <w:proofErr w:type="gramStart"/>
      <w:r w:rsidR="00621319" w:rsidRPr="00621319">
        <w:rPr>
          <w:rFonts w:ascii="Calibri" w:hAnsi="Calibri" w:cs="Calibri"/>
          <w:color w:val="000000"/>
          <w:sz w:val="23"/>
          <w:szCs w:val="23"/>
        </w:rPr>
        <w:t>high</w:t>
      </w:r>
      <w:r w:rsidR="00621319" w:rsidRPr="005B0FFF">
        <w:rPr>
          <w:rFonts w:ascii="Calibri" w:hAnsi="Calibri" w:cs="Calibri"/>
          <w:color w:val="000000"/>
          <w:sz w:val="23"/>
          <w:szCs w:val="23"/>
        </w:rPr>
        <w:t>.Metrics</w:t>
      </w:r>
      <w:proofErr w:type="spellEnd"/>
      <w:proofErr w:type="gramEnd"/>
      <w:r w:rsidR="00621319" w:rsidRPr="005B0FFF">
        <w:rPr>
          <w:rFonts w:ascii="Calibri" w:hAnsi="Calibri" w:cs="Calibri"/>
          <w:color w:val="000000"/>
          <w:sz w:val="23"/>
          <w:szCs w:val="23"/>
        </w:rPr>
        <w:t xml:space="preserve"> from both the system can be utilized to see the performance of the application on such a system. </w:t>
      </w:r>
    </w:p>
    <w:p w:rsidR="005A0E0B" w:rsidRPr="005A0E0B" w:rsidRDefault="005A0E0B" w:rsidP="005A0E0B">
      <w:pPr>
        <w:spacing w:after="0" w:line="240" w:lineRule="auto"/>
        <w:rPr>
          <w:rFonts w:ascii="Times New Roman"/>
          <w:sz w:val="24"/>
          <w:szCs w:val="24"/>
        </w:rPr>
      </w:pPr>
      <w:r w:rsidRPr="005A0E0B">
        <w:rPr>
          <w:rFonts w:ascii="Times New Roman"/>
          <w:sz w:val="24"/>
          <w:szCs w:val="24"/>
        </w:rPr>
        <w:t>SECTION III</w:t>
      </w:r>
    </w:p>
    <w:p w:rsidR="005A0E0B" w:rsidRDefault="00AF222A" w:rsidP="005A0E0B">
      <w:pPr>
        <w:spacing w:before="100" w:beforeAutospacing="1" w:after="100" w:afterAutospacing="1" w:line="240" w:lineRule="auto"/>
        <w:outlineLvl w:val="1"/>
        <w:rPr>
          <w:rFonts w:ascii="Times New Roman"/>
          <w:b/>
          <w:bCs/>
          <w:sz w:val="36"/>
          <w:szCs w:val="36"/>
        </w:rPr>
      </w:pPr>
      <w:r>
        <w:rPr>
          <w:rFonts w:ascii="Times New Roman"/>
          <w:b/>
          <w:bCs/>
          <w:sz w:val="36"/>
          <w:szCs w:val="36"/>
        </w:rPr>
        <w:t>System Architecture</w:t>
      </w:r>
    </w:p>
    <w:p w:rsidR="007C4745" w:rsidRDefault="00063E3F" w:rsidP="005A0E0B">
      <w:pPr>
        <w:spacing w:before="100" w:beforeAutospacing="1" w:after="100" w:afterAutospacing="1" w:line="240" w:lineRule="auto"/>
        <w:outlineLvl w:val="1"/>
        <w:rPr>
          <w:rFonts w:ascii="Times New Roman"/>
          <w:sz w:val="24"/>
          <w:szCs w:val="24"/>
        </w:rPr>
      </w:pPr>
      <w:r w:rsidRPr="007C4745">
        <w:rPr>
          <w:rFonts w:ascii="Times New Roman"/>
          <w:sz w:val="24"/>
          <w:szCs w:val="24"/>
        </w:rPr>
        <w:t xml:space="preserve">This section describes the overall architecture of the system </w:t>
      </w:r>
      <w:r w:rsidR="001D2185">
        <w:rPr>
          <w:rFonts w:ascii="Times New Roman"/>
          <w:sz w:val="24"/>
          <w:szCs w:val="24"/>
        </w:rPr>
        <w:t>along with the detailed</w:t>
      </w:r>
      <w:r w:rsidRPr="007C4745">
        <w:rPr>
          <w:rFonts w:ascii="Times New Roman"/>
          <w:sz w:val="24"/>
          <w:szCs w:val="24"/>
        </w:rPr>
        <w:t xml:space="preserve"> individual Autoscaling solution </w:t>
      </w:r>
      <w:r w:rsidR="007C4745" w:rsidRPr="007C4745">
        <w:rPr>
          <w:rFonts w:ascii="Times New Roman"/>
          <w:sz w:val="24"/>
          <w:szCs w:val="24"/>
        </w:rPr>
        <w:t xml:space="preserve">deployment </w:t>
      </w:r>
      <w:r w:rsidR="001D2185">
        <w:rPr>
          <w:rFonts w:ascii="Times New Roman"/>
          <w:sz w:val="24"/>
          <w:szCs w:val="24"/>
        </w:rPr>
        <w:t xml:space="preserve">architecture. </w:t>
      </w:r>
      <w:r w:rsidR="003044C0">
        <w:rPr>
          <w:rFonts w:ascii="Times New Roman"/>
          <w:sz w:val="24"/>
          <w:szCs w:val="24"/>
        </w:rPr>
        <w:t>The system comprises of 4</w:t>
      </w:r>
      <w:r w:rsidR="007C4745" w:rsidRPr="007C4745">
        <w:rPr>
          <w:rFonts w:ascii="Times New Roman"/>
          <w:sz w:val="24"/>
          <w:szCs w:val="24"/>
        </w:rPr>
        <w:t xml:space="preserve"> main parts as shown in the diagram. Each part is built upon the design of microservices and can be individually scaled up or down based upon the requirement. </w:t>
      </w:r>
    </w:p>
    <w:p w:rsidR="00AB03E9" w:rsidRDefault="005B0FFF" w:rsidP="005A0E0B">
      <w:pPr>
        <w:spacing w:before="100" w:beforeAutospacing="1" w:after="100" w:afterAutospacing="1" w:line="240" w:lineRule="auto"/>
        <w:outlineLvl w:val="1"/>
        <w:rPr>
          <w:rFonts w:ascii="Times New Roman"/>
          <w:sz w:val="24"/>
          <w:szCs w:val="24"/>
        </w:rPr>
      </w:pPr>
      <w:r>
        <w:rPr>
          <w:rFonts w:ascii="Times New Roman"/>
          <w:noProof/>
          <w:sz w:val="24"/>
          <w:szCs w:val="24"/>
        </w:rPr>
        <mc:AlternateContent>
          <mc:Choice Requires="wpg">
            <w:drawing>
              <wp:anchor distT="0" distB="0" distL="114300" distR="114300" simplePos="0" relativeHeight="251673600" behindDoc="0" locked="0" layoutInCell="1" allowOverlap="1">
                <wp:simplePos x="0" y="0"/>
                <wp:positionH relativeFrom="margin">
                  <wp:align>center</wp:align>
                </wp:positionH>
                <wp:positionV relativeFrom="paragraph">
                  <wp:posOffset>74930</wp:posOffset>
                </wp:positionV>
                <wp:extent cx="3552825" cy="310515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3552825" cy="3105150"/>
                          <a:chOff x="0" y="0"/>
                          <a:chExt cx="3552825" cy="3105150"/>
                        </a:xfrm>
                      </wpg:grpSpPr>
                      <wpg:grpSp>
                        <wpg:cNvPr id="28" name="Group 28"/>
                        <wpg:cNvGrpSpPr/>
                        <wpg:grpSpPr>
                          <a:xfrm>
                            <a:off x="0" y="0"/>
                            <a:ext cx="3552825" cy="3105150"/>
                            <a:chOff x="0" y="0"/>
                            <a:chExt cx="3400425" cy="3224635"/>
                          </a:xfrm>
                        </wpg:grpSpPr>
                        <wps:wsp>
                          <wps:cNvPr id="12" name="Rectangle: Rounded Corners 12"/>
                          <wps:cNvSpPr/>
                          <wps:spPr>
                            <a:xfrm>
                              <a:off x="28575" y="0"/>
                              <a:ext cx="3371850" cy="304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1C2E13" w:rsidRDefault="001C2E13" w:rsidP="007F1CE7">
                                <w:pPr>
                                  <w:jc w:val="center"/>
                                </w:pPr>
                                <w:r>
                                  <w:t>Application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0" y="523875"/>
                              <a:ext cx="3371850" cy="3048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1C2E13" w:rsidRDefault="001C2E13" w:rsidP="007F1CE7">
                                <w:pPr>
                                  <w:jc w:val="center"/>
                                </w:pPr>
                                <w:r>
                                  <w:t>Load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ylinder 18"/>
                          <wps:cNvSpPr/>
                          <wps:spPr>
                            <a:xfrm>
                              <a:off x="59324" y="1300497"/>
                              <a:ext cx="981075" cy="1638300"/>
                            </a:xfrm>
                            <a:prstGeom prst="can">
                              <a:avLst/>
                            </a:prstGeom>
                          </wps:spPr>
                          <wps:style>
                            <a:lnRef idx="1">
                              <a:schemeClr val="accent4"/>
                            </a:lnRef>
                            <a:fillRef idx="2">
                              <a:schemeClr val="accent4"/>
                            </a:fillRef>
                            <a:effectRef idx="1">
                              <a:schemeClr val="accent4"/>
                            </a:effectRef>
                            <a:fontRef idx="minor">
                              <a:schemeClr val="dk1"/>
                            </a:fontRef>
                          </wps:style>
                          <wps:txbx>
                            <w:txbxContent>
                              <w:p w:rsidR="001C2E13" w:rsidRDefault="001C2E13" w:rsidP="007F1CE7">
                                <w:pPr>
                                  <w:jc w:val="center"/>
                                </w:pPr>
                                <w:r>
                                  <w:t>NoSQL</w:t>
                                </w:r>
                              </w:p>
                              <w:p w:rsidR="001C2E13" w:rsidRDefault="001C2E13" w:rsidP="007F1CE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1219200" y="1038225"/>
                              <a:ext cx="2143125" cy="847725"/>
                              <a:chOff x="0" y="0"/>
                              <a:chExt cx="2143125" cy="847725"/>
                            </a:xfrm>
                          </wpg:grpSpPr>
                          <wps:wsp>
                            <wps:cNvPr id="14" name="Rectangle: Rounded Corners 14"/>
                            <wps:cNvSpPr/>
                            <wps:spPr>
                              <a:xfrm>
                                <a:off x="0" y="0"/>
                                <a:ext cx="2143125" cy="8477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1C2E13" w:rsidRDefault="001C2E13" w:rsidP="00AB03E9">
                                  <w:pPr>
                                    <w:jc w:val="center"/>
                                  </w:pPr>
                                </w:p>
                                <w:p w:rsidR="001C2E13" w:rsidRDefault="001C2E13" w:rsidP="00AB03E9">
                                  <w:pPr>
                                    <w:jc w:val="center"/>
                                  </w:pPr>
                                </w:p>
                                <w:p w:rsidR="001C2E13" w:rsidRDefault="001C2E13" w:rsidP="00AB03E9">
                                  <w:pPr>
                                    <w:jc w:val="center"/>
                                  </w:pPr>
                                </w:p>
                                <w:p w:rsidR="001C2E13" w:rsidRDefault="001C2E13" w:rsidP="00AB03E9">
                                  <w:pPr>
                                    <w:jc w:val="center"/>
                                  </w:pPr>
                                </w:p>
                                <w:p w:rsidR="001C2E13" w:rsidRDefault="001C2E13" w:rsidP="00AB03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52400" y="66675"/>
                                <a:ext cx="1847850" cy="3143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1C2E13" w:rsidRDefault="001C2E13" w:rsidP="007F1CE7">
                                  <w:pPr>
                                    <w:jc w:val="center"/>
                                  </w:pPr>
                                  <w:r>
                                    <w:t>Autoscaling Solution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171450" y="485775"/>
                                <a:ext cx="1847850" cy="3143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C2E13" w:rsidRPr="00AB03E9" w:rsidRDefault="001C2E13" w:rsidP="00AB03E9">
                                  <w:pPr>
                                    <w:jc w:val="center"/>
                                    <w:rPr>
                                      <w:sz w:val="18"/>
                                    </w:rPr>
                                  </w:pPr>
                                  <w:r>
                                    <w:rPr>
                                      <w:sz w:val="18"/>
                                    </w:rPr>
                                    <w:t>Monitoring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1228725" y="2376910"/>
                              <a:ext cx="2143125" cy="847725"/>
                              <a:chOff x="9525" y="405235"/>
                              <a:chExt cx="2143125" cy="847725"/>
                            </a:xfrm>
                          </wpg:grpSpPr>
                          <wps:wsp>
                            <wps:cNvPr id="25" name="Rectangle: Rounded Corners 25"/>
                            <wps:cNvSpPr/>
                            <wps:spPr>
                              <a:xfrm>
                                <a:off x="9525" y="405235"/>
                                <a:ext cx="2143125" cy="847725"/>
                              </a:xfrm>
                              <a:prstGeom prst="round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160838" y="485775"/>
                                <a:ext cx="1847850" cy="3143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1C2E13" w:rsidRDefault="001C2E13" w:rsidP="00AB03E9">
                                  <w:pPr>
                                    <w:jc w:val="center"/>
                                  </w:pPr>
                                  <w:r>
                                    <w:t>Autoscaling Solution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52400" y="873766"/>
                                <a:ext cx="1847850" cy="31432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C2E13" w:rsidRPr="00AB03E9" w:rsidRDefault="001C2E13" w:rsidP="00AB03E9">
                                  <w:pPr>
                                    <w:jc w:val="center"/>
                                    <w:rPr>
                                      <w:sz w:val="18"/>
                                    </w:rPr>
                                  </w:pPr>
                                  <w:r>
                                    <w:rPr>
                                      <w:sz w:val="18"/>
                                    </w:rPr>
                                    <w:t>Monitoring Service</w:t>
                                  </w:r>
                                </w:p>
                                <w:p w:rsidR="001C2E13" w:rsidRDefault="001C2E13" w:rsidP="00AB03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9" name="Straight Connector 29"/>
                        <wps:cNvCnPr/>
                        <wps:spPr>
                          <a:xfrm>
                            <a:off x="2362200" y="1857375"/>
                            <a:ext cx="9525" cy="390525"/>
                          </a:xfrm>
                          <a:prstGeom prst="line">
                            <a:avLst/>
                          </a:prstGeom>
                          <a:ln w="19050"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id="Group 31" o:spid="_x0000_s1026" style="position:absolute;margin-left:0;margin-top:5.9pt;width:279.75pt;height:244.5pt;z-index:251673600;mso-position-horizontal:center;mso-position-horizontal-relative:margin" coordsize="35528,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khMAYAAP4pAAAOAAAAZHJzL2Uyb0RvYy54bWzsWl1v2zYUfR+w/yDofbG+bMtGnSJImmJA&#10;0RZNhz4zEmULk0iNYmJ7v36HlEh/xKllD/a6wi+JaPGK5OU9955L3jdvF2XhPFNR55xNXP/Kcx3K&#10;Ep7mbDpx//h6/1vsOrUkLCUFZ3TiLmntvr3+9Zc382pMAz7jRUqFg4+wejyvJu5Mymrc69XJjJak&#10;vuIVZXiZcVESiaaY9lJB5vh6WfQCzxv05lykleAJrWv8ete8dK/197OMJvJTltVUOsXExdyk/iv0&#10;30f1t3f9hoynglSzPGmnQY6YRUlyhkHtp+6IJM6TyF98qswTwWueyauElz2eZXlC9RqwGt/bWs17&#10;wZ8qvZbpeD6trJqg2i09Hf3Z5OPzZ+Hk6cQNfddhpMQe6WEdtKGceTUdo897UT1Un0X7w7RpqfUu&#10;MlGq/1iJs9BqXVq10oV0EvwY9vtBHPRdJ8G70Pf6fr9VfDLD7ryQS2bv9kj2zMA9NT87Hduw827X&#10;FsAK19eG9n+/tsjzIquVIIgGYV/N6tW1ASD1ygbqf2cDDzNSUW1atdrfVk9+YPT0BcghbFrQsfOF&#10;P7GUps4tFwxAd9BJK08LWquoxzUMZIdJBHF/iL3fYRbh0I9hCY1ZeFHsaauw6yfjStTyPeWlox4m&#10;LtDAUjUxjTTy/KGWjb5MPyhvXpmJ6Ce5LKiaU8G+0AxmDmv0tbR2MPS2EM4zgWsgSUKZNPrXvZVY&#10;lheFFQz2C7b9lSjVzscKdxjVSuiROZNWuMwZF7tGT//UIIXKsqa/0UCzbqUCuXhctNv1yNMlNlrw&#10;xgvWVXKfQ7EfSC0/EwG3h72AK5ef8Ccr+Hzi8vbJdWZc/L3rd9Ufloi3rjOHG5249V9PRFDXKX5n&#10;sNGRH0XK7+pG1B8GaIj1N4/rb9hTecuxHXBFmJ1+VP1lYR4zwctv8Pg3alS8IizB2BM3kcI0bmXj&#10;3hEzEnpzo7vB11ZEfmAPVWIMQNnM18U3IqrWuiTc1UducEHGW/bV9FVbw/jNk+RZro1PqbjRa6t6&#10;YFR5n3OANewC1vAgsEKlAGo/CGNgFmYDOzau+ILWDR9xOrTqaNwGX2NcF9Bq9/cTgNYykdtlkSOu&#10;CsdvyUjHeNofhUGkYeqHYBCj4SZOR7HvqXiruJY/CGP0UR1ej6oJaZjrlr9TcddEEx3YlU+rD4un&#10;UTvywfHUCB4VT43wiRFqWdAlrJ4vrLZk/wW/t6GwyV2CNuodlLv4gT9CStlAywvjAOR8IwQGfhT6&#10;hrHH0XBoOuxLY14RtJjczmLOQR7gQpqM6HtMX0NJAR8pwn6m36iuTe0Mb9i39hOx/A5kfbdX2knU&#10;C2l5dpMR7GD43i6CvplXnNgjWap38Ujn80jnwCrC+X6samfVGat+P8D5g/Z1g8Fgm+z78G6r1Bxu&#10;r/F01mGdCLQ7sbcJod2g7YD2o6iEORA4MXCtm70A96cCbmCPVL8TZNGpPZ/pFGT9oR+pQzPQ+wgn&#10;az8+cnVUguc4GLlG8CjkGuETI9c63Qtyz4XcFVlusgB9+v8iIbD0tk0IWhd7YEIQxIrjK6wF4XAw&#10;8rtxWzK2CcGo38pHHg7V2nxidb+xjxyv1qqO1lVwP/kVgJrvXrLR0IHOZGOnFi4JwsuLh9N4q4tv&#10;OpdvOg9CB10QOjiMVQy8OMTR5P+GVRhmfjCrMIJHsQojfBqcqqs6ffhv9+6C3J8LucMuyNUH+p1j&#10;61oiHw9BUrTtrK7tfrxM3jDzg5FrBI9CrhE+MXLt3l2Qey7krjiyvq5auyE4B1seGUQ/SEHy6Uyi&#10;TIYx1Khw4QSjtRh8y9ryKVOfYkqYbO1UEA4Ce/+A1D7czu0bGq2LqEZIJ0wwMiVYpgqmrWfA7aIq&#10;8HlRyNBc7Kl83EGFh48v4TQhUZUbWUEkHssqRRUHm6KgopiiqE/VVqjv1LzI03ucf+uGKtBb1c+s&#10;ClE2eqkp3ZF61hTZ1Mv6jsvmTkXX8ujblRkl6TuWOnJZofaMoUoQlSQTt6QpakgoxldPuqckedGl&#10;pz5s6HR3ac7sxfRRlQI1hSOoroNGTHXgqycX3WRfd1bd5I/wV3JhLyteKwpqvBOUCvBolLTQQZEh&#10;njaqGNfbuteqbPP6HwAAAP//AwBQSwMEFAAGAAgAAAAhAJK27RTdAAAABwEAAA8AAABkcnMvZG93&#10;bnJldi54bWxMj0FLw0AQhe+C/2EZwZvdjRKpMZtSinoqgq0g3qbJNAnNzobsNkn/veNJb/PmDe99&#10;k69m16mRhtB6tpAsDCji0lct1xY+9693S1AhIlfYeSYLFwqwKq6vcswqP/EHjbtYKwnhkKGFJsY+&#10;0zqUDTkMC98Ti3f0g8Mocqh1NeAk4a7T98Y8aoctS0ODPW0aKk+7s7PwNuG0fkhexu3puLl879P3&#10;r21C1t7ezOtnUJHm+HcMv/iCDoUwHfyZq6A6C/JIlG0i/OKm6VMK6iCDMUvQRa7/8xc/AAAA//8D&#10;AFBLAQItABQABgAIAAAAIQC2gziS/gAAAOEBAAATAAAAAAAAAAAAAAAAAAAAAABbQ29udGVudF9U&#10;eXBlc10ueG1sUEsBAi0AFAAGAAgAAAAhADj9If/WAAAAlAEAAAsAAAAAAAAAAAAAAAAALwEAAF9y&#10;ZWxzLy5yZWxzUEsBAi0AFAAGAAgAAAAhAEaYCSEwBgAA/ikAAA4AAAAAAAAAAAAAAAAALgIAAGRy&#10;cy9lMm9Eb2MueG1sUEsBAi0AFAAGAAgAAAAhAJK27RTdAAAABwEAAA8AAAAAAAAAAAAAAAAAiggA&#10;AGRycy9kb3ducmV2LnhtbFBLBQYAAAAABAAEAPMAAACUCQAAAAA=&#10;">
                <v:group id="Group 28" o:spid="_x0000_s1027" style="position:absolute;width:35528;height:31051" coordsize="34004,3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ectangle: Rounded Corners 12" o:spid="_x0000_s1028" style="position:absolute;left:285;width:33719;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0P0vwAAANsAAAAPAAAAZHJzL2Rvd25yZXYueG1sRE/basJA&#10;EH0v+A/LCL41my7SltRVqijYx0Y/YMiOSTA7G7Kbi369KxT6NodzndVmso0YqPO1Yw1vSQqCuHCm&#10;5lLD+XR4/QThA7LBxjFpuJGHzXr2ssLMuJF/achDKWII+ww1VCG0mZS+qMiiT1xLHLmL6yyGCLtS&#10;mg7HGG4bqdL0XVqsOTZU2NKuouKa91bD3mwv5ufK/cfW+vY+LhWmg9J6MZ++v0AEmsK/+M99NHG+&#10;gucv8QC5fgAAAP//AwBQSwECLQAUAAYACAAAACEA2+H2y+4AAACFAQAAEwAAAAAAAAAAAAAAAAAA&#10;AAAAW0NvbnRlbnRfVHlwZXNdLnhtbFBLAQItABQABgAIAAAAIQBa9CxbvwAAABUBAAALAAAAAAAA&#10;AAAAAAAAAB8BAABfcmVscy8ucmVsc1BLAQItABQABgAIAAAAIQCZu0P0vwAAANsAAAAPAAAAAAAA&#10;AAAAAAAAAAcCAABkcnMvZG93bnJldi54bWxQSwUGAAAAAAMAAwC3AAAA8wIAAAAA&#10;" fillcolor="#91bce3 [2168]" strokecolor="#5b9bd5 [3208]" strokeweight=".5pt">
                    <v:fill color2="#7aaddd [2616]" rotate="t" colors="0 #b1cbe9;.5 #a3c1e5;1 #92b9e4" focus="100%" type="gradient">
                      <o:fill v:ext="view" type="gradientUnscaled"/>
                    </v:fill>
                    <v:stroke joinstyle="miter"/>
                    <v:textbox>
                      <w:txbxContent>
                        <w:p w:rsidR="001C2E13" w:rsidRDefault="001C2E13" w:rsidP="007F1CE7">
                          <w:pPr>
                            <w:jc w:val="center"/>
                          </w:pPr>
                          <w:r>
                            <w:t>Application Type</w:t>
                          </w:r>
                        </w:p>
                      </w:txbxContent>
                    </v:textbox>
                  </v:roundrect>
                  <v:roundrect id="Rectangle: Rounded Corners 13" o:spid="_x0000_s1029" style="position:absolute;top:5238;width:3371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ZvvwAAANsAAAAPAAAAZHJzL2Rvd25yZXYueG1sRE/basJA&#10;EH0X+g/LCL7pxlhqSbOGRhTax6ofMGQnF8zOhuyaRL/eLRT6NodznTSbTCsG6l1jWcF6FYEgLqxu&#10;uFJwOR+X7yCcR9bYWiYFd3KQ7V5mKSbajvxDw8lXIoSwS1BB7X2XSOmKmgy6le2IA1fa3qAPsK+k&#10;7nEM4aaVcRS9SYMNh4YaO9rXVFxPN6PgoPNSf1/5ts2N6x7ja4zRECu1mE+fHyA8Tf5f/Of+0mH+&#10;Bn5/CQfI3RMAAP//AwBQSwECLQAUAAYACAAAACEA2+H2y+4AAACFAQAAEwAAAAAAAAAAAAAAAAAA&#10;AAAAW0NvbnRlbnRfVHlwZXNdLnhtbFBLAQItABQABgAIAAAAIQBa9CxbvwAAABUBAAALAAAAAAAA&#10;AAAAAAAAAB8BAABfcmVscy8ucmVsc1BLAQItABQABgAIAAAAIQD29+ZvvwAAANsAAAAPAAAAAAAA&#10;AAAAAAAAAAcCAABkcnMvZG93bnJldi54bWxQSwUGAAAAAAMAAwC3AAAA8wIAAAAA&#10;" fillcolor="#91bce3 [2168]" strokecolor="#5b9bd5 [3208]" strokeweight=".5pt">
                    <v:fill color2="#7aaddd [2616]" rotate="t" colors="0 #b1cbe9;.5 #a3c1e5;1 #92b9e4" focus="100%" type="gradient">
                      <o:fill v:ext="view" type="gradientUnscaled"/>
                    </v:fill>
                    <v:stroke joinstyle="miter"/>
                    <v:textbox>
                      <w:txbxContent>
                        <w:p w:rsidR="001C2E13" w:rsidRDefault="001C2E13" w:rsidP="007F1CE7">
                          <w:pPr>
                            <w:jc w:val="center"/>
                          </w:pPr>
                          <w:r>
                            <w:t>Load Generator</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8" o:spid="_x0000_s1030" type="#_x0000_t22" style="position:absolute;left:593;top:13004;width:9810;height:1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UrzwwAAANsAAAAPAAAAZHJzL2Rvd25yZXYueG1sRI9Ba8JA&#10;EIXvBf/DMoK3urFiqdFVqiL0JlWL1yE7JiHZ2ZBdTfz3nYPgbYb35r1vluve1epObSg9G5iME1DE&#10;mbcl5wbOp/37F6gQkS3WnsnAgwKsV4O3JabWd/xL92PMlYRwSNFAEWOTah2yghyGsW+IRbv61mGU&#10;tc21bbGTcFfrjyT51A5LloYCG9oWlFXHmzOw2R+6SdyVs7/K15vd/Dytsu3FmNGw/16AitTHl/l5&#10;/WMFX2DlFxlAr/4BAAD//wMAUEsBAi0AFAAGAAgAAAAhANvh9svuAAAAhQEAABMAAAAAAAAAAAAA&#10;AAAAAAAAAFtDb250ZW50X1R5cGVzXS54bWxQSwECLQAUAAYACAAAACEAWvQsW78AAAAVAQAACwAA&#10;AAAAAAAAAAAAAAAfAQAAX3JlbHMvLnJlbHNQSwECLQAUAAYACAAAACEApq1K88MAAADbAAAADwAA&#10;AAAAAAAAAAAAAAAHAgAAZHJzL2Rvd25yZXYueG1sUEsFBgAAAAADAAMAtwAAAPcCAAAAAA==&#10;" adj="3234" fillcolor="#ffd555 [2167]" strokecolor="#ffc000 [3207]" strokeweight=".5pt">
                    <v:fill color2="#ffcc31 [2615]" rotate="t" colors="0 #ffdd9c;.5 #ffd78e;1 #ffd479" focus="100%" type="gradient">
                      <o:fill v:ext="view" type="gradientUnscaled"/>
                    </v:fill>
                    <v:stroke joinstyle="miter"/>
                    <v:textbox>
                      <w:txbxContent>
                        <w:p w:rsidR="001C2E13" w:rsidRDefault="001C2E13" w:rsidP="007F1CE7">
                          <w:pPr>
                            <w:jc w:val="center"/>
                          </w:pPr>
                          <w:r>
                            <w:t>NoSQL</w:t>
                          </w:r>
                        </w:p>
                        <w:p w:rsidR="001C2E13" w:rsidRDefault="001C2E13" w:rsidP="007F1CE7">
                          <w:pPr>
                            <w:jc w:val="center"/>
                          </w:pPr>
                          <w:r>
                            <w:t>Database</w:t>
                          </w:r>
                        </w:p>
                      </w:txbxContent>
                    </v:textbox>
                  </v:shape>
                  <v:group id="Group 23" o:spid="_x0000_s1031" style="position:absolute;left:12192;top:10382;width:21431;height:8477" coordsize="21431,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Rounded Corners 14" o:spid="_x0000_s1032" style="position:absolute;width:21431;height:8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hXXwQAAANsAAAAPAAAAZHJzL2Rvd25yZXYueG1sRE9Li8Iw&#10;EL4v+B/CCN7WVBGRahQpuiyIBx8Hj0MzNtVmUppo6/76jbCwt/n4nrNYdbYST2p86VjBaJiAIM6d&#10;LrlQcD5tP2cgfEDWWDkmBS/ysFr2PhaYatfygZ7HUIgYwj5FBSaEOpXS54Ys+qGriSN3dY3FEGFT&#10;SN1gG8NtJcdJMpUWS44NBmvKDOX348MquO0eG9lexuZns5dfBa6zvJ5lSg363XoOIlAX/sV/7m8d&#10;50/g/Us8QC5/AQAA//8DAFBLAQItABQABgAIAAAAIQDb4fbL7gAAAIUBAAATAAAAAAAAAAAAAAAA&#10;AAAAAABbQ29udGVudF9UeXBlc10ueG1sUEsBAi0AFAAGAAgAAAAhAFr0LFu/AAAAFQEAAAsAAAAA&#10;AAAAAAAAAAAAHwEAAF9yZWxzLy5yZWxzUEsBAi0AFAAGAAgAAAAhALqCFdfBAAAA2wAAAA8AAAAA&#10;AAAAAAAAAAAABwIAAGRycy9kb3ducmV2LnhtbFBLBQYAAAAAAwADALcAAAD1AgAAAAA=&#10;" fillcolor="white [3201]" strokecolor="#5b9bd5 [3208]" strokeweight="1pt">
                      <v:stroke joinstyle="miter"/>
                      <v:textbox>
                        <w:txbxContent>
                          <w:p w:rsidR="001C2E13" w:rsidRDefault="001C2E13" w:rsidP="00AB03E9">
                            <w:pPr>
                              <w:jc w:val="center"/>
                            </w:pPr>
                          </w:p>
                          <w:p w:rsidR="001C2E13" w:rsidRDefault="001C2E13" w:rsidP="00AB03E9">
                            <w:pPr>
                              <w:jc w:val="center"/>
                            </w:pPr>
                          </w:p>
                          <w:p w:rsidR="001C2E13" w:rsidRDefault="001C2E13" w:rsidP="00AB03E9">
                            <w:pPr>
                              <w:jc w:val="center"/>
                            </w:pPr>
                          </w:p>
                          <w:p w:rsidR="001C2E13" w:rsidRDefault="001C2E13" w:rsidP="00AB03E9">
                            <w:pPr>
                              <w:jc w:val="center"/>
                            </w:pPr>
                          </w:p>
                          <w:p w:rsidR="001C2E13" w:rsidRDefault="001C2E13" w:rsidP="00AB03E9">
                            <w:pPr>
                              <w:jc w:val="center"/>
                            </w:pPr>
                          </w:p>
                        </w:txbxContent>
                      </v:textbox>
                    </v:roundrect>
                    <v:roundrect id="Rectangle: Rounded Corners 15" o:spid="_x0000_s1033" style="position:absolute;left:1524;top:666;width:18478;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tuAvwAAANsAAAAPAAAAZHJzL2Rvd25yZXYueG1sRE/basJA&#10;EH0X+g/LCL7pxmBrSbOGRhTax6ofMGQnF8zOhuyaRL/eLRT6NodznTSbTCsG6l1jWcF6FYEgLqxu&#10;uFJwOR+X7yCcR9bYWiYFd3KQ7V5mKSbajvxDw8lXIoSwS1BB7X2XSOmKmgy6le2IA1fa3qAPsK+k&#10;7nEM4aaVcRS9SYMNh4YaO9rXVFxPN6PgoPNSf1/5ts2N6x7jJsZoiJVazKfPDxCeJv8v/nN/6TD/&#10;FX5/CQfI3RMAAP//AwBQSwECLQAUAAYACAAAACEA2+H2y+4AAACFAQAAEwAAAAAAAAAAAAAAAAAA&#10;AAAAW0NvbnRlbnRfVHlwZXNdLnhtbFBLAQItABQABgAIAAAAIQBa9CxbvwAAABUBAAALAAAAAAAA&#10;AAAAAAAAAB8BAABfcmVscy8ucmVsc1BLAQItABQABgAIAAAAIQAWUtuAvwAAANsAAAAPAAAAAAAA&#10;AAAAAAAAAAcCAABkcnMvZG93bnJldi54bWxQSwUGAAAAAAMAAwC3AAAA8wIAAAAA&#10;" fillcolor="#91bce3 [2168]" strokecolor="#5b9bd5 [3208]" strokeweight=".5pt">
                      <v:fill color2="#7aaddd [2616]" rotate="t" colors="0 #b1cbe9;.5 #a3c1e5;1 #92b9e4" focus="100%" type="gradient">
                        <o:fill v:ext="view" type="gradientUnscaled"/>
                      </v:fill>
                      <v:stroke joinstyle="miter"/>
                      <v:textbox>
                        <w:txbxContent>
                          <w:p w:rsidR="001C2E13" w:rsidRDefault="001C2E13" w:rsidP="007F1CE7">
                            <w:pPr>
                              <w:jc w:val="center"/>
                            </w:pPr>
                            <w:r>
                              <w:t>Autoscaling Solution 1</w:t>
                            </w:r>
                          </w:p>
                        </w:txbxContent>
                      </v:textbox>
                    </v:roundrect>
                    <v:roundrect id="Rectangle: Rounded Corners 21" o:spid="_x0000_s1034" style="position:absolute;left:1714;top:4857;width:18479;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iNwwAAANsAAAAPAAAAZHJzL2Rvd25yZXYueG1sRI9Pa8JA&#10;FMTvQr/D8grezEZRKWlWsYH656gWSm+v2WcSzL4N2TWJ394tFDwOM/MbJl0PphYdta6yrGAaxSCI&#10;c6srLhR8nT8nbyCcR9ZYWyYFd3KwXr2MUky07flI3ckXIkDYJaig9L5JpHR5SQZdZBvi4F1sa9AH&#10;2RZSt9gHuKnlLI6X0mDFYaHEhrKS8uvpZhRcFzivtz+LIeaPg//+nXNmsp1S49dh8w7C0+Cf4f/2&#10;XiuYTeHvS/gBcvUAAAD//wMAUEsBAi0AFAAGAAgAAAAhANvh9svuAAAAhQEAABMAAAAAAAAAAAAA&#10;AAAAAAAAAFtDb250ZW50X1R5cGVzXS54bWxQSwECLQAUAAYACAAAACEAWvQsW78AAAAVAQAACwAA&#10;AAAAAAAAAAAAAAAfAQAAX3JlbHMvLnJlbHNQSwECLQAUAAYACAAAACEAG6qYjc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1C2E13" w:rsidRPr="00AB03E9" w:rsidRDefault="001C2E13" w:rsidP="00AB03E9">
                            <w:pPr>
                              <w:jc w:val="center"/>
                              <w:rPr>
                                <w:sz w:val="18"/>
                              </w:rPr>
                            </w:pPr>
                            <w:r>
                              <w:rPr>
                                <w:sz w:val="18"/>
                              </w:rPr>
                              <w:t>Monitoring Service</w:t>
                            </w:r>
                          </w:p>
                        </w:txbxContent>
                      </v:textbox>
                    </v:roundrect>
                  </v:group>
                  <v:group id="Group 24" o:spid="_x0000_s1035" style="position:absolute;left:12287;top:23769;width:21431;height:8477" coordorigin="95,4052" coordsize="21431,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Rectangle: Rounded Corners 25" o:spid="_x0000_s1036" style="position:absolute;left:95;top:4052;width:21431;height:8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nrxxAAAANsAAAAPAAAAZHJzL2Rvd25yZXYueG1sRI9Ba8JA&#10;FITvQv/D8gq96aaBFomuIQRbCqUHtYceH9lnNpp9G7KrSf31riB4HGbmG2aZj7YVZ+p941jB6ywB&#10;QVw53XCt4Hf3MZ2D8AFZY+uYFPyTh3z1NFlipt3AGzpvQy0ihH2GCkwIXSalrwxZ9DPXEUdv73qL&#10;Icq+lrrHIcJtK9MkeZcWG44LBjsqDVXH7ckqOHyf1nL4S81l/SM/ayzKqpuXSr08j8UCRKAxPML3&#10;9pdWkL7B7Uv8AXJ1BQAA//8DAFBLAQItABQABgAIAAAAIQDb4fbL7gAAAIUBAAATAAAAAAAAAAAA&#10;AAAAAAAAAABbQ29udGVudF9UeXBlc10ueG1sUEsBAi0AFAAGAAgAAAAhAFr0LFu/AAAAFQEAAAsA&#10;AAAAAAAAAAAAAAAAHwEAAF9yZWxzLy5yZWxzUEsBAi0AFAAGAAgAAAAhABuievHEAAAA2wAAAA8A&#10;AAAAAAAAAAAAAAAABwIAAGRycy9kb3ducmV2LnhtbFBLBQYAAAAAAwADALcAAAD4AgAAAAA=&#10;" fillcolor="white [3201]" strokecolor="#5b9bd5 [3208]" strokeweight="1pt">
                      <v:stroke joinstyle="miter"/>
                    </v:roundrect>
                    <v:roundrect id="Rectangle: Rounded Corners 26" o:spid="_x0000_s1037" style="position:absolute;left:1608;top:4857;width:18478;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I9KwQAAANsAAAAPAAAAZHJzL2Rvd25yZXYueG1sRI/disIw&#10;FITvBd8hHGHvbGoRlWoqKiu4l/48wKE5tqXNSWli292nNwsLeznMzDfMbj+aRvTUucqygkUUgyDO&#10;ra64UPC4n+cbEM4ja2wsk4JvcrDPppMdptoOfKX+5gsRIOxSVFB636ZSurwkgy6yLXHwnrYz6IPs&#10;Cqk7HALcNDKJ45U0WHFYKLGlU0l5fXsZBZ/6+NRfNb/WR+Pan2GZYNwnSn3MxsMWhKfR/4f/2het&#10;IFnB75fwA2T2BgAA//8DAFBLAQItABQABgAIAAAAIQDb4fbL7gAAAIUBAAATAAAAAAAAAAAAAAAA&#10;AAAAAABbQ29udGVudF9UeXBlc10ueG1sUEsBAi0AFAAGAAgAAAAhAFr0LFu/AAAAFQEAAAsAAAAA&#10;AAAAAAAAAAAAHwEAAF9yZWxzLy5yZWxzUEsBAi0AFAAGAAgAAAAhACjsj0rBAAAA2wAAAA8AAAAA&#10;AAAAAAAAAAAABwIAAGRycy9kb3ducmV2LnhtbFBLBQYAAAAAAwADALcAAAD1AgAAAAA=&#10;" fillcolor="#91bce3 [2168]" strokecolor="#5b9bd5 [3208]" strokeweight=".5pt">
                      <v:fill color2="#7aaddd [2616]" rotate="t" colors="0 #b1cbe9;.5 #a3c1e5;1 #92b9e4" focus="100%" type="gradient">
                        <o:fill v:ext="view" type="gradientUnscaled"/>
                      </v:fill>
                      <v:stroke joinstyle="miter"/>
                      <v:textbox>
                        <w:txbxContent>
                          <w:p w:rsidR="001C2E13" w:rsidRDefault="001C2E13" w:rsidP="00AB03E9">
                            <w:pPr>
                              <w:jc w:val="center"/>
                            </w:pPr>
                            <w:r>
                              <w:t>Autoscaling Solution N</w:t>
                            </w:r>
                          </w:p>
                        </w:txbxContent>
                      </v:textbox>
                    </v:roundrect>
                    <v:roundrect id="Rectangle: Rounded Corners 27" o:spid="_x0000_s1038" style="position:absolute;left:1524;top:8737;width:1847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6VixAAAANsAAAAPAAAAZHJzL2Rvd25yZXYueG1sRI9Ba8JA&#10;FITvgv9heQVvzaZi2hKzigbU9ti0UHp7zT6TYPZtyK4m/nu3UPA4zMw3TLYeTSsu1LvGsoKnKAZB&#10;XFrdcKXg63P3+ArCeWSNrWVScCUH69V0kmGq7cAfdCl8JQKEXYoKau+7VEpX1mTQRbYjDt7R9gZ9&#10;kH0ldY9DgJtWzuP4WRpsOCzU2FFeU3kqzkbBKcFFu/9Jxpi37/77d8G5yQ9KzR7GzRKEp9Hfw//t&#10;N61g/gJ/X8IPkKsbAAAA//8DAFBLAQItABQABgAIAAAAIQDb4fbL7gAAAIUBAAATAAAAAAAAAAAA&#10;AAAAAAAAAABbQ29udGVudF9UeXBlc10ueG1sUEsBAi0AFAAGAAgAAAAhAFr0LFu/AAAAFQEAAAsA&#10;AAAAAAAAAAAAAAAAHwEAAF9yZWxzLy5yZWxzUEsBAi0AFAAGAAgAAAAhAPsPpWLEAAAA2w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1C2E13" w:rsidRPr="00AB03E9" w:rsidRDefault="001C2E13" w:rsidP="00AB03E9">
                            <w:pPr>
                              <w:jc w:val="center"/>
                              <w:rPr>
                                <w:sz w:val="18"/>
                              </w:rPr>
                            </w:pPr>
                            <w:r>
                              <w:rPr>
                                <w:sz w:val="18"/>
                              </w:rPr>
                              <w:t>Monitoring Service</w:t>
                            </w:r>
                          </w:p>
                          <w:p w:rsidR="001C2E13" w:rsidRDefault="001C2E13" w:rsidP="00AB03E9">
                            <w:pPr>
                              <w:jc w:val="center"/>
                            </w:pPr>
                          </w:p>
                        </w:txbxContent>
                      </v:textbox>
                    </v:roundrect>
                  </v:group>
                </v:group>
                <v:line id="Straight Connector 29" o:spid="_x0000_s1039" style="position:absolute;visibility:visible;mso-wrap-style:square" from="23622,18573" to="23717,22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MccxAAAANsAAAAPAAAAZHJzL2Rvd25yZXYueG1sRI9Ba8JA&#10;FITvQv/D8gq96aZatE2zigjSHqRiqvdn9iUbmn0bsltN/fVuQfA4zMw3TLbobSNO1PnasYLnUQKC&#10;uHC65krB/ns9fAXhA7LGxjEp+CMPi/nDIMNUuzPv6JSHSkQI+xQVmBDaVEpfGLLoR64ljl7pOosh&#10;yq6SusNzhNtGjpNkKi3WHBcMtrQyVPzkv1YBvaDbXurNIU8+Jl9hdjluTXlU6umxX76DCNSHe/jW&#10;/tQKxm/w/yX+ADm/AgAA//8DAFBLAQItABQABgAIAAAAIQDb4fbL7gAAAIUBAAATAAAAAAAAAAAA&#10;AAAAAAAAAABbQ29udGVudF9UeXBlc10ueG1sUEsBAi0AFAAGAAgAAAAhAFr0LFu/AAAAFQEAAAsA&#10;AAAAAAAAAAAAAAAAHwEAAF9yZWxzLy5yZWxzUEsBAi0AFAAGAAgAAAAhABnIxxzEAAAA2wAAAA8A&#10;AAAAAAAAAAAAAAAABwIAAGRycy9kb3ducmV2LnhtbFBLBQYAAAAAAwADALcAAAD4AgAAAAA=&#10;" strokecolor="black [3200]" strokeweight="1.5pt">
                  <v:stroke dashstyle="1 1"/>
                </v:line>
                <w10:wrap anchorx="margin"/>
              </v:group>
            </w:pict>
          </mc:Fallback>
        </mc:AlternateContent>
      </w:r>
    </w:p>
    <w:p w:rsidR="00AB03E9" w:rsidRDefault="00AB03E9" w:rsidP="005A0E0B">
      <w:pPr>
        <w:spacing w:before="100" w:beforeAutospacing="1" w:after="100" w:afterAutospacing="1" w:line="240" w:lineRule="auto"/>
        <w:outlineLvl w:val="1"/>
        <w:rPr>
          <w:rFonts w:ascii="Times New Roman"/>
          <w:sz w:val="24"/>
          <w:szCs w:val="24"/>
        </w:rPr>
      </w:pPr>
    </w:p>
    <w:p w:rsidR="007F1CE7" w:rsidRDefault="007F1CE7" w:rsidP="007F1CE7">
      <w:pPr>
        <w:spacing w:before="100" w:beforeAutospacing="1" w:after="100" w:afterAutospacing="1" w:line="240" w:lineRule="auto"/>
        <w:outlineLvl w:val="1"/>
        <w:rPr>
          <w:rFonts w:ascii="Times New Roman"/>
          <w:sz w:val="24"/>
          <w:szCs w:val="24"/>
        </w:rPr>
      </w:pPr>
    </w:p>
    <w:p w:rsidR="007F1CE7" w:rsidRDefault="007F1CE7" w:rsidP="007F1CE7">
      <w:pPr>
        <w:spacing w:before="100" w:beforeAutospacing="1" w:after="100" w:afterAutospacing="1" w:line="240" w:lineRule="auto"/>
        <w:outlineLvl w:val="1"/>
        <w:rPr>
          <w:rFonts w:ascii="Times New Roman"/>
          <w:sz w:val="24"/>
          <w:szCs w:val="24"/>
        </w:rPr>
      </w:pPr>
    </w:p>
    <w:p w:rsidR="007F1CE7" w:rsidRDefault="007F1CE7" w:rsidP="007F1CE7">
      <w:pPr>
        <w:spacing w:before="100" w:beforeAutospacing="1" w:after="100" w:afterAutospacing="1" w:line="240" w:lineRule="auto"/>
        <w:outlineLvl w:val="1"/>
        <w:rPr>
          <w:rFonts w:ascii="Times New Roman"/>
          <w:sz w:val="24"/>
          <w:szCs w:val="24"/>
        </w:rPr>
      </w:pPr>
    </w:p>
    <w:p w:rsidR="007F1CE7" w:rsidRDefault="007F1CE7" w:rsidP="007F1CE7">
      <w:pPr>
        <w:spacing w:before="100" w:beforeAutospacing="1" w:after="100" w:afterAutospacing="1" w:line="240" w:lineRule="auto"/>
        <w:outlineLvl w:val="1"/>
        <w:rPr>
          <w:rFonts w:ascii="Times New Roman"/>
          <w:sz w:val="24"/>
          <w:szCs w:val="24"/>
        </w:rPr>
      </w:pPr>
    </w:p>
    <w:p w:rsidR="007F1CE7" w:rsidRDefault="007F1CE7" w:rsidP="007F1CE7">
      <w:pPr>
        <w:spacing w:before="100" w:beforeAutospacing="1" w:after="100" w:afterAutospacing="1" w:line="240" w:lineRule="auto"/>
        <w:outlineLvl w:val="1"/>
        <w:rPr>
          <w:rFonts w:ascii="Times New Roman"/>
          <w:sz w:val="24"/>
          <w:szCs w:val="24"/>
        </w:rPr>
      </w:pPr>
    </w:p>
    <w:p w:rsidR="007F1CE7" w:rsidRDefault="007F1CE7" w:rsidP="007F1CE7">
      <w:pPr>
        <w:spacing w:before="100" w:beforeAutospacing="1" w:after="100" w:afterAutospacing="1" w:line="240" w:lineRule="auto"/>
        <w:outlineLvl w:val="1"/>
        <w:rPr>
          <w:rFonts w:ascii="Times New Roman"/>
          <w:sz w:val="24"/>
          <w:szCs w:val="24"/>
        </w:rPr>
      </w:pPr>
    </w:p>
    <w:p w:rsidR="007C4745" w:rsidRDefault="007C4745" w:rsidP="005A0E0B">
      <w:pPr>
        <w:spacing w:before="100" w:beforeAutospacing="1" w:after="100" w:afterAutospacing="1" w:line="240" w:lineRule="auto"/>
        <w:outlineLvl w:val="1"/>
        <w:rPr>
          <w:rFonts w:ascii="Times New Roman"/>
          <w:sz w:val="24"/>
          <w:szCs w:val="24"/>
        </w:rPr>
      </w:pPr>
      <w:r w:rsidRPr="007C4745">
        <w:rPr>
          <w:rFonts w:ascii="Times New Roman"/>
          <w:sz w:val="24"/>
          <w:szCs w:val="24"/>
        </w:rPr>
        <w:lastRenderedPageBreak/>
        <w:t xml:space="preserve">Following is the brief description of each part: </w:t>
      </w:r>
    </w:p>
    <w:p w:rsidR="00A01F9F" w:rsidRPr="00A01F9F" w:rsidRDefault="00A01F9F" w:rsidP="00A01F9F">
      <w:pPr>
        <w:pStyle w:val="ListParagraph"/>
        <w:numPr>
          <w:ilvl w:val="0"/>
          <w:numId w:val="2"/>
        </w:numPr>
        <w:spacing w:before="100" w:beforeAutospacing="1" w:after="100" w:afterAutospacing="1" w:line="240" w:lineRule="auto"/>
        <w:outlineLvl w:val="1"/>
        <w:rPr>
          <w:rFonts w:ascii="Times New Roman"/>
          <w:sz w:val="24"/>
          <w:szCs w:val="24"/>
        </w:rPr>
      </w:pPr>
      <w:r w:rsidRPr="004D0B95">
        <w:rPr>
          <w:rFonts w:ascii="Times New Roman"/>
          <w:b/>
          <w:sz w:val="24"/>
          <w:szCs w:val="24"/>
        </w:rPr>
        <w:t xml:space="preserve">Type of </w:t>
      </w:r>
      <w:r w:rsidR="004D0B95" w:rsidRPr="004D0B95">
        <w:rPr>
          <w:rFonts w:ascii="Times New Roman"/>
          <w:b/>
          <w:sz w:val="24"/>
          <w:szCs w:val="24"/>
        </w:rPr>
        <w:t>Application:</w:t>
      </w:r>
      <w:r>
        <w:rPr>
          <w:rFonts w:ascii="Times New Roman"/>
          <w:sz w:val="24"/>
          <w:szCs w:val="24"/>
        </w:rPr>
        <w:t xml:space="preserve"> For the performance test of different Autoscaling solutions we have added different types of application but not limited to these in the following categories: </w:t>
      </w:r>
    </w:p>
    <w:p w:rsidR="00A01F9F" w:rsidRDefault="00A01F9F" w:rsidP="00A01F9F">
      <w:pPr>
        <w:pStyle w:val="Default"/>
        <w:numPr>
          <w:ilvl w:val="1"/>
          <w:numId w:val="2"/>
        </w:numPr>
        <w:spacing w:after="46"/>
        <w:rPr>
          <w:sz w:val="23"/>
          <w:szCs w:val="23"/>
        </w:rPr>
      </w:pPr>
      <w:r>
        <w:rPr>
          <w:sz w:val="23"/>
          <w:szCs w:val="23"/>
        </w:rPr>
        <w:t xml:space="preserve">CPU-Intensive Application </w:t>
      </w:r>
    </w:p>
    <w:p w:rsidR="00A01F9F" w:rsidRDefault="00A01F9F" w:rsidP="00A01F9F">
      <w:pPr>
        <w:pStyle w:val="Default"/>
        <w:numPr>
          <w:ilvl w:val="1"/>
          <w:numId w:val="2"/>
        </w:numPr>
        <w:spacing w:after="46"/>
        <w:rPr>
          <w:sz w:val="23"/>
          <w:szCs w:val="23"/>
        </w:rPr>
      </w:pPr>
      <w:r>
        <w:rPr>
          <w:sz w:val="23"/>
          <w:szCs w:val="23"/>
        </w:rPr>
        <w:t xml:space="preserve">I/O Application </w:t>
      </w:r>
    </w:p>
    <w:p w:rsidR="00A01F9F" w:rsidRDefault="00A01F9F" w:rsidP="00A01F9F">
      <w:pPr>
        <w:pStyle w:val="Default"/>
        <w:numPr>
          <w:ilvl w:val="1"/>
          <w:numId w:val="2"/>
        </w:numPr>
        <w:rPr>
          <w:sz w:val="23"/>
          <w:szCs w:val="23"/>
        </w:rPr>
      </w:pPr>
      <w:r>
        <w:rPr>
          <w:sz w:val="23"/>
          <w:szCs w:val="23"/>
        </w:rPr>
        <w:t>High Memory Usage Application</w:t>
      </w:r>
    </w:p>
    <w:p w:rsidR="007C4745" w:rsidRDefault="00A01F9F" w:rsidP="00A01F9F">
      <w:pPr>
        <w:pStyle w:val="Default"/>
        <w:ind w:left="720"/>
        <w:rPr>
          <w:sz w:val="23"/>
          <w:szCs w:val="23"/>
        </w:rPr>
      </w:pPr>
      <w:r>
        <w:rPr>
          <w:sz w:val="23"/>
          <w:szCs w:val="23"/>
        </w:rPr>
        <w:t xml:space="preserve">These applications </w:t>
      </w:r>
      <w:r w:rsidR="004D0B95">
        <w:rPr>
          <w:sz w:val="23"/>
          <w:szCs w:val="23"/>
        </w:rPr>
        <w:t>allow</w:t>
      </w:r>
      <w:r>
        <w:rPr>
          <w:sz w:val="23"/>
          <w:szCs w:val="23"/>
        </w:rPr>
        <w:t xml:space="preserve"> to test the different Autoscaling policies of the solutions. The user can select any of the above based upon his/her need to check the performance of the Autoscaling solution. </w:t>
      </w:r>
    </w:p>
    <w:p w:rsidR="00A01F9F" w:rsidRDefault="00A01F9F" w:rsidP="00A01F9F">
      <w:pPr>
        <w:pStyle w:val="Default"/>
        <w:numPr>
          <w:ilvl w:val="0"/>
          <w:numId w:val="2"/>
        </w:numPr>
        <w:rPr>
          <w:sz w:val="23"/>
          <w:szCs w:val="23"/>
        </w:rPr>
      </w:pPr>
      <w:r w:rsidRPr="004D0B95">
        <w:rPr>
          <w:b/>
          <w:sz w:val="23"/>
          <w:szCs w:val="23"/>
        </w:rPr>
        <w:t xml:space="preserve">Load </w:t>
      </w:r>
      <w:r w:rsidR="004D0B95" w:rsidRPr="004D0B95">
        <w:rPr>
          <w:b/>
          <w:sz w:val="23"/>
          <w:szCs w:val="23"/>
        </w:rPr>
        <w:t>Generator:</w:t>
      </w:r>
      <w:r>
        <w:rPr>
          <w:sz w:val="23"/>
          <w:szCs w:val="23"/>
        </w:rPr>
        <w:t xml:space="preserve"> </w:t>
      </w:r>
      <w:r w:rsidR="001D2185" w:rsidRPr="005A0E0B">
        <w:rPr>
          <w:rFonts w:ascii="Times New Roman"/>
        </w:rPr>
        <w:t>The workload is generated</w:t>
      </w:r>
      <w:r w:rsidR="001D2185">
        <w:rPr>
          <w:rFonts w:ascii="Times New Roman"/>
        </w:rPr>
        <w:t xml:space="preserve"> by</w:t>
      </w:r>
      <w:r w:rsidR="00394E04">
        <w:rPr>
          <w:sz w:val="23"/>
          <w:szCs w:val="23"/>
        </w:rPr>
        <w:t xml:space="preserve"> the </w:t>
      </w:r>
      <w:proofErr w:type="spellStart"/>
      <w:r w:rsidR="001D2185">
        <w:rPr>
          <w:sz w:val="23"/>
          <w:szCs w:val="23"/>
        </w:rPr>
        <w:t>Load</w:t>
      </w:r>
      <w:r w:rsidR="004D0B95">
        <w:rPr>
          <w:sz w:val="23"/>
          <w:szCs w:val="23"/>
        </w:rPr>
        <w:t>test</w:t>
      </w:r>
      <w:proofErr w:type="spellEnd"/>
      <w:r w:rsidR="001D2185">
        <w:rPr>
          <w:sz w:val="23"/>
          <w:szCs w:val="23"/>
        </w:rPr>
        <w:t xml:space="preserve"> application</w:t>
      </w:r>
      <w:r w:rsidR="00394E04">
        <w:rPr>
          <w:sz w:val="23"/>
          <w:szCs w:val="23"/>
        </w:rPr>
        <w:t xml:space="preserve"> built in nodejs and customized and </w:t>
      </w:r>
      <w:r>
        <w:rPr>
          <w:sz w:val="23"/>
          <w:szCs w:val="23"/>
        </w:rPr>
        <w:t>integrated</w:t>
      </w:r>
      <w:r w:rsidR="001D2185">
        <w:rPr>
          <w:sz w:val="23"/>
          <w:szCs w:val="23"/>
        </w:rPr>
        <w:t xml:space="preserve"> it with this system</w:t>
      </w:r>
      <w:r>
        <w:rPr>
          <w:sz w:val="23"/>
          <w:szCs w:val="23"/>
        </w:rPr>
        <w:t xml:space="preserve">. Now based upon the application </w:t>
      </w:r>
      <w:r w:rsidR="004D0B95">
        <w:rPr>
          <w:sz w:val="23"/>
          <w:szCs w:val="23"/>
        </w:rPr>
        <w:t>selection</w:t>
      </w:r>
      <w:r>
        <w:rPr>
          <w:sz w:val="23"/>
          <w:szCs w:val="23"/>
        </w:rPr>
        <w:t xml:space="preserve"> the user has the choice to configure what real world load he want to generate. </w:t>
      </w:r>
      <w:r w:rsidR="00394E04">
        <w:rPr>
          <w:sz w:val="23"/>
          <w:szCs w:val="23"/>
        </w:rPr>
        <w:t xml:space="preserve">We have added the feature that if the load generated is high enough then automatically some slave nodes are </w:t>
      </w:r>
      <w:r w:rsidR="004D0B95">
        <w:rPr>
          <w:sz w:val="23"/>
          <w:szCs w:val="23"/>
        </w:rPr>
        <w:t>created</w:t>
      </w:r>
      <w:r w:rsidR="00394E04">
        <w:rPr>
          <w:sz w:val="23"/>
          <w:szCs w:val="23"/>
        </w:rPr>
        <w:t xml:space="preserve"> to serve the load, so that a single node </w:t>
      </w:r>
      <w:r w:rsidR="004D0B95">
        <w:rPr>
          <w:sz w:val="23"/>
          <w:szCs w:val="23"/>
        </w:rPr>
        <w:t>does not</w:t>
      </w:r>
      <w:r w:rsidR="00394E04">
        <w:rPr>
          <w:sz w:val="23"/>
          <w:szCs w:val="23"/>
        </w:rPr>
        <w:t xml:space="preserve"> becomes the bottleneck. Also,</w:t>
      </w:r>
      <w:r w:rsidR="00394E04" w:rsidRPr="00394E04">
        <w:rPr>
          <w:sz w:val="23"/>
          <w:szCs w:val="23"/>
        </w:rPr>
        <w:t xml:space="preserve"> </w:t>
      </w:r>
      <w:r w:rsidR="00394E04">
        <w:rPr>
          <w:sz w:val="23"/>
          <w:szCs w:val="23"/>
        </w:rPr>
        <w:t xml:space="preserve">to simulate the real world load we have already added some </w:t>
      </w:r>
      <w:r w:rsidR="004D0B95">
        <w:rPr>
          <w:sz w:val="23"/>
          <w:szCs w:val="23"/>
        </w:rPr>
        <w:t>pre-readymade</w:t>
      </w:r>
      <w:r w:rsidR="00394E04">
        <w:rPr>
          <w:sz w:val="23"/>
          <w:szCs w:val="23"/>
        </w:rPr>
        <w:t xml:space="preserve"> load configurations which the user can directly select and test the Autoscaling solution. However,</w:t>
      </w:r>
      <w:r>
        <w:rPr>
          <w:sz w:val="23"/>
          <w:szCs w:val="23"/>
        </w:rPr>
        <w:t xml:space="preserve"> </w:t>
      </w:r>
      <w:r w:rsidR="004D0B95">
        <w:rPr>
          <w:sz w:val="23"/>
          <w:szCs w:val="23"/>
        </w:rPr>
        <w:t>it’s</w:t>
      </w:r>
      <w:r>
        <w:rPr>
          <w:sz w:val="23"/>
          <w:szCs w:val="23"/>
        </w:rPr>
        <w:t xml:space="preserve"> not limited to those</w:t>
      </w:r>
      <w:r w:rsidR="00394E04">
        <w:rPr>
          <w:sz w:val="23"/>
          <w:szCs w:val="23"/>
        </w:rPr>
        <w:t xml:space="preserve"> predefined </w:t>
      </w:r>
      <w:r w:rsidR="004D0B95">
        <w:rPr>
          <w:sz w:val="23"/>
          <w:szCs w:val="23"/>
        </w:rPr>
        <w:t>configuration, t</w:t>
      </w:r>
      <w:r>
        <w:rPr>
          <w:sz w:val="23"/>
          <w:szCs w:val="23"/>
        </w:rPr>
        <w:t xml:space="preserve">he user has the choice to configure following </w:t>
      </w:r>
      <w:r w:rsidR="00394E04">
        <w:rPr>
          <w:sz w:val="23"/>
          <w:szCs w:val="23"/>
        </w:rPr>
        <w:t xml:space="preserve">parameters and make his/her own configuration file: </w:t>
      </w:r>
    </w:p>
    <w:p w:rsidR="007E6E6F" w:rsidRDefault="00394E04" w:rsidP="007E6E6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3"/>
          <w:szCs w:val="23"/>
        </w:rPr>
      </w:pPr>
      <w:r w:rsidRPr="007E6E6F">
        <w:rPr>
          <w:rFonts w:ascii="Calibri" w:hAnsi="Calibri" w:cs="Calibri"/>
          <w:color w:val="000000"/>
          <w:sz w:val="23"/>
          <w:szCs w:val="23"/>
        </w:rPr>
        <w:t>Number of Concurrent Clients</w:t>
      </w:r>
      <w:r w:rsidR="007E6E6F" w:rsidRPr="007E6E6F">
        <w:rPr>
          <w:rFonts w:ascii="Calibri" w:hAnsi="Calibri" w:cs="Calibri"/>
          <w:color w:val="000000"/>
          <w:sz w:val="23"/>
          <w:szCs w:val="23"/>
        </w:rPr>
        <w:t>: Number of</w:t>
      </w:r>
      <w:r w:rsidR="007E6E6F">
        <w:rPr>
          <w:rFonts w:ascii="Calibri" w:hAnsi="Calibri" w:cs="Calibri"/>
          <w:color w:val="000000"/>
          <w:sz w:val="23"/>
          <w:szCs w:val="23"/>
        </w:rPr>
        <w:t xml:space="preserve"> clients to start in parallel.</w:t>
      </w:r>
    </w:p>
    <w:p w:rsidR="007E6E6F" w:rsidRDefault="00394E04" w:rsidP="007E6E6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3"/>
          <w:szCs w:val="23"/>
        </w:rPr>
      </w:pPr>
      <w:r w:rsidRPr="007E6E6F">
        <w:rPr>
          <w:rFonts w:ascii="Calibri" w:hAnsi="Calibri" w:cs="Calibri"/>
          <w:color w:val="000000"/>
          <w:sz w:val="23"/>
          <w:szCs w:val="23"/>
        </w:rPr>
        <w:t>max</w:t>
      </w:r>
      <w:r w:rsidR="007E6E6F" w:rsidRPr="007E6E6F">
        <w:rPr>
          <w:rFonts w:ascii="Calibri" w:hAnsi="Calibri" w:cs="Calibri"/>
          <w:color w:val="000000"/>
          <w:sz w:val="23"/>
          <w:szCs w:val="23"/>
        </w:rPr>
        <w:t xml:space="preserve">imum number of Requests: </w:t>
      </w:r>
      <w:r w:rsidRPr="007E6E6F">
        <w:rPr>
          <w:rFonts w:ascii="Calibri" w:hAnsi="Calibri" w:cs="Calibri"/>
          <w:color w:val="000000"/>
          <w:sz w:val="23"/>
          <w:szCs w:val="23"/>
        </w:rPr>
        <w:t xml:space="preserve"> </w:t>
      </w:r>
      <w:r w:rsidR="007E6E6F" w:rsidRPr="007E6E6F">
        <w:rPr>
          <w:rFonts w:ascii="Calibri" w:hAnsi="Calibri" w:cs="Calibri"/>
          <w:color w:val="000000"/>
          <w:sz w:val="23"/>
          <w:szCs w:val="23"/>
        </w:rPr>
        <w:t>A max number of requests</w:t>
      </w:r>
      <w:r w:rsidRPr="007E6E6F">
        <w:rPr>
          <w:rFonts w:ascii="Calibri" w:hAnsi="Calibri" w:cs="Calibri"/>
          <w:color w:val="000000"/>
          <w:sz w:val="23"/>
          <w:szCs w:val="23"/>
        </w:rPr>
        <w:t xml:space="preserve"> after they</w:t>
      </w:r>
      <w:r w:rsidR="007E6E6F">
        <w:rPr>
          <w:rFonts w:ascii="Calibri" w:hAnsi="Calibri" w:cs="Calibri"/>
          <w:color w:val="000000"/>
          <w:sz w:val="23"/>
          <w:szCs w:val="23"/>
        </w:rPr>
        <w:t xml:space="preserve"> are reached the test will end.</w:t>
      </w:r>
    </w:p>
    <w:p w:rsidR="007E6E6F" w:rsidRPr="007E6E6F" w:rsidRDefault="00394E04" w:rsidP="007E6E6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3"/>
          <w:szCs w:val="23"/>
        </w:rPr>
      </w:pPr>
      <w:r w:rsidRPr="007E6E6F">
        <w:rPr>
          <w:rFonts w:ascii="Calibri" w:hAnsi="Calibri" w:cs="Calibri"/>
          <w:color w:val="000000"/>
          <w:sz w:val="23"/>
          <w:szCs w:val="23"/>
        </w:rPr>
        <w:t>max</w:t>
      </w:r>
      <w:r w:rsidR="007E6E6F" w:rsidRPr="007E6E6F">
        <w:rPr>
          <w:rFonts w:ascii="Calibri" w:hAnsi="Calibri" w:cs="Calibri"/>
          <w:color w:val="000000"/>
          <w:sz w:val="23"/>
          <w:szCs w:val="23"/>
        </w:rPr>
        <w:t xml:space="preserve">imum Seconds: Maximum seconds for which the test is to run </w:t>
      </w:r>
    </w:p>
    <w:p w:rsidR="007E6E6F" w:rsidRDefault="007E6E6F" w:rsidP="007E6E6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3"/>
          <w:szCs w:val="23"/>
        </w:rPr>
      </w:pPr>
      <w:r w:rsidRPr="007E6E6F">
        <w:rPr>
          <w:rFonts w:ascii="Calibri" w:hAnsi="Calibri" w:cs="Calibri"/>
          <w:color w:val="000000"/>
          <w:sz w:val="23"/>
          <w:szCs w:val="23"/>
        </w:rPr>
        <w:t xml:space="preserve">Each request </w:t>
      </w:r>
      <w:r w:rsidR="00394E04" w:rsidRPr="007E6E6F">
        <w:rPr>
          <w:rFonts w:ascii="Calibri" w:hAnsi="Calibri" w:cs="Calibri"/>
          <w:color w:val="000000"/>
          <w:sz w:val="23"/>
          <w:szCs w:val="23"/>
        </w:rPr>
        <w:t>timeout</w:t>
      </w:r>
      <w:r w:rsidRPr="007E6E6F">
        <w:rPr>
          <w:rFonts w:ascii="Calibri" w:hAnsi="Calibri" w:cs="Calibri"/>
          <w:color w:val="000000"/>
          <w:sz w:val="23"/>
          <w:szCs w:val="23"/>
        </w:rPr>
        <w:t>:  T</w:t>
      </w:r>
      <w:r w:rsidR="00394E04" w:rsidRPr="007E6E6F">
        <w:rPr>
          <w:rFonts w:ascii="Calibri" w:hAnsi="Calibri" w:cs="Calibri"/>
          <w:color w:val="000000"/>
          <w:sz w:val="23"/>
          <w:szCs w:val="23"/>
        </w:rPr>
        <w:t xml:space="preserve">imeout for each generated request in milliseconds. </w:t>
      </w:r>
    </w:p>
    <w:p w:rsidR="007E6E6F" w:rsidRDefault="00394E04" w:rsidP="007E6E6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3"/>
          <w:szCs w:val="23"/>
        </w:rPr>
      </w:pPr>
      <w:r w:rsidRPr="007E6E6F">
        <w:rPr>
          <w:rFonts w:ascii="Calibri" w:hAnsi="Calibri" w:cs="Calibri"/>
          <w:color w:val="000000"/>
          <w:sz w:val="23"/>
          <w:szCs w:val="23"/>
        </w:rPr>
        <w:t>method</w:t>
      </w:r>
      <w:r w:rsidR="007E6E6F" w:rsidRPr="007E6E6F">
        <w:rPr>
          <w:rFonts w:ascii="Calibri" w:hAnsi="Calibri" w:cs="Calibri"/>
          <w:color w:val="000000"/>
          <w:sz w:val="23"/>
          <w:szCs w:val="23"/>
        </w:rPr>
        <w:t xml:space="preserve">: </w:t>
      </w:r>
      <w:r w:rsidRPr="007E6E6F">
        <w:rPr>
          <w:rFonts w:ascii="Calibri" w:hAnsi="Calibri" w:cs="Calibri"/>
          <w:color w:val="000000"/>
          <w:sz w:val="23"/>
          <w:szCs w:val="23"/>
        </w:rPr>
        <w:t>The method t</w:t>
      </w:r>
      <w:r w:rsidR="007E6E6F">
        <w:rPr>
          <w:rFonts w:ascii="Calibri" w:hAnsi="Calibri" w:cs="Calibri"/>
          <w:color w:val="000000"/>
          <w:sz w:val="23"/>
          <w:szCs w:val="23"/>
        </w:rPr>
        <w:t>o use: POST, PUT. Default: GET.</w:t>
      </w:r>
    </w:p>
    <w:p w:rsidR="007E6E6F" w:rsidRDefault="007E6E6F" w:rsidP="007E6E6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3"/>
          <w:szCs w:val="23"/>
        </w:rPr>
      </w:pPr>
      <w:r w:rsidRPr="007E6E6F">
        <w:rPr>
          <w:rFonts w:ascii="Calibri" w:hAnsi="Calibri" w:cs="Calibri"/>
          <w:color w:val="000000"/>
          <w:sz w:val="23"/>
          <w:szCs w:val="23"/>
        </w:rPr>
        <w:t xml:space="preserve">body: </w:t>
      </w:r>
      <w:r w:rsidR="00394E04" w:rsidRPr="007E6E6F">
        <w:rPr>
          <w:rFonts w:ascii="Calibri" w:hAnsi="Calibri" w:cs="Calibri"/>
          <w:color w:val="000000"/>
          <w:sz w:val="23"/>
          <w:szCs w:val="23"/>
        </w:rPr>
        <w:t>The contents to send in the body of the mes</w:t>
      </w:r>
      <w:r>
        <w:rPr>
          <w:rFonts w:ascii="Calibri" w:hAnsi="Calibri" w:cs="Calibri"/>
          <w:color w:val="000000"/>
          <w:sz w:val="23"/>
          <w:szCs w:val="23"/>
        </w:rPr>
        <w:t>sage, for POST or PUT requests.</w:t>
      </w:r>
    </w:p>
    <w:p w:rsidR="007E6E6F" w:rsidRDefault="00394E04" w:rsidP="007E6E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alibri" w:hAnsi="Calibri" w:cs="Calibri"/>
          <w:color w:val="000000"/>
          <w:sz w:val="23"/>
          <w:szCs w:val="23"/>
        </w:rPr>
      </w:pPr>
      <w:r w:rsidRPr="007E6E6F">
        <w:rPr>
          <w:rFonts w:ascii="Calibri" w:hAnsi="Calibri" w:cs="Calibri"/>
          <w:color w:val="000000"/>
          <w:sz w:val="23"/>
          <w:szCs w:val="23"/>
        </w:rPr>
        <w:t>Can be a string or an object (wh</w:t>
      </w:r>
      <w:r w:rsidR="007E6E6F">
        <w:rPr>
          <w:rFonts w:ascii="Calibri" w:hAnsi="Calibri" w:cs="Calibri"/>
          <w:color w:val="000000"/>
          <w:sz w:val="23"/>
          <w:szCs w:val="23"/>
        </w:rPr>
        <w:t>ich will be converted to JSON).</w:t>
      </w:r>
    </w:p>
    <w:p w:rsidR="007E6E6F" w:rsidRDefault="00394E04" w:rsidP="007E6E6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3"/>
          <w:szCs w:val="23"/>
        </w:rPr>
      </w:pPr>
      <w:r w:rsidRPr="007E6E6F">
        <w:rPr>
          <w:rFonts w:ascii="Calibri" w:hAnsi="Calibri" w:cs="Calibri"/>
          <w:color w:val="000000"/>
          <w:sz w:val="23"/>
          <w:szCs w:val="23"/>
        </w:rPr>
        <w:t>content</w:t>
      </w:r>
      <w:r w:rsidR="007E6E6F" w:rsidRPr="007E6E6F">
        <w:rPr>
          <w:rFonts w:ascii="Calibri" w:hAnsi="Calibri" w:cs="Calibri"/>
          <w:color w:val="000000"/>
          <w:sz w:val="23"/>
          <w:szCs w:val="23"/>
        </w:rPr>
        <w:t xml:space="preserve"> </w:t>
      </w:r>
      <w:r w:rsidRPr="007E6E6F">
        <w:rPr>
          <w:rFonts w:ascii="Calibri" w:hAnsi="Calibri" w:cs="Calibri"/>
          <w:color w:val="000000"/>
          <w:sz w:val="23"/>
          <w:szCs w:val="23"/>
        </w:rPr>
        <w:t>Type</w:t>
      </w:r>
      <w:r w:rsidR="007E6E6F" w:rsidRPr="007E6E6F">
        <w:rPr>
          <w:rFonts w:ascii="Calibri" w:hAnsi="Calibri" w:cs="Calibri"/>
          <w:color w:val="000000"/>
          <w:sz w:val="23"/>
          <w:szCs w:val="23"/>
        </w:rPr>
        <w:t xml:space="preserve">: </w:t>
      </w:r>
      <w:r w:rsidRPr="007E6E6F">
        <w:rPr>
          <w:rFonts w:ascii="Calibri" w:hAnsi="Calibri" w:cs="Calibri"/>
          <w:color w:val="000000"/>
          <w:sz w:val="23"/>
          <w:szCs w:val="23"/>
        </w:rPr>
        <w:t>The MIME type to use for the body. Defa</w:t>
      </w:r>
      <w:r w:rsidR="007E6E6F">
        <w:rPr>
          <w:rFonts w:ascii="Calibri" w:hAnsi="Calibri" w:cs="Calibri"/>
          <w:color w:val="000000"/>
          <w:sz w:val="23"/>
          <w:szCs w:val="23"/>
        </w:rPr>
        <w:t>ult content type is text/plain.</w:t>
      </w:r>
    </w:p>
    <w:p w:rsidR="00394E04" w:rsidRPr="007E6E6F" w:rsidRDefault="00394E04" w:rsidP="007E6E6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color w:val="000000"/>
          <w:sz w:val="23"/>
          <w:szCs w:val="23"/>
        </w:rPr>
      </w:pPr>
      <w:r w:rsidRPr="007E6E6F">
        <w:rPr>
          <w:rFonts w:ascii="Calibri" w:hAnsi="Calibri" w:cs="Calibri"/>
          <w:color w:val="000000"/>
          <w:sz w:val="23"/>
          <w:szCs w:val="23"/>
        </w:rPr>
        <w:t>requests</w:t>
      </w:r>
      <w:r w:rsidR="007E6E6F" w:rsidRPr="007E6E6F">
        <w:rPr>
          <w:rFonts w:ascii="Calibri" w:hAnsi="Calibri" w:cs="Calibri"/>
          <w:color w:val="000000"/>
          <w:sz w:val="23"/>
          <w:szCs w:val="23"/>
        </w:rPr>
        <w:t xml:space="preserve"> </w:t>
      </w:r>
      <w:r w:rsidRPr="007E6E6F">
        <w:rPr>
          <w:rFonts w:ascii="Calibri" w:hAnsi="Calibri" w:cs="Calibri"/>
          <w:color w:val="000000"/>
          <w:sz w:val="23"/>
          <w:szCs w:val="23"/>
        </w:rPr>
        <w:t>Per</w:t>
      </w:r>
      <w:r w:rsidR="007E6E6F" w:rsidRPr="007E6E6F">
        <w:rPr>
          <w:rFonts w:ascii="Calibri" w:hAnsi="Calibri" w:cs="Calibri"/>
          <w:color w:val="000000"/>
          <w:sz w:val="23"/>
          <w:szCs w:val="23"/>
        </w:rPr>
        <w:t xml:space="preserve"> </w:t>
      </w:r>
      <w:r w:rsidRPr="007E6E6F">
        <w:rPr>
          <w:rFonts w:ascii="Calibri" w:hAnsi="Calibri" w:cs="Calibri"/>
          <w:color w:val="000000"/>
          <w:sz w:val="23"/>
          <w:szCs w:val="23"/>
        </w:rPr>
        <w:t>Second:</w:t>
      </w:r>
      <w:r w:rsidR="007E6E6F" w:rsidRPr="007E6E6F">
        <w:rPr>
          <w:rFonts w:ascii="Calibri" w:hAnsi="Calibri" w:cs="Calibri"/>
          <w:color w:val="000000"/>
          <w:sz w:val="23"/>
          <w:szCs w:val="23"/>
        </w:rPr>
        <w:t xml:space="preserve"> The number of r</w:t>
      </w:r>
      <w:r w:rsidRPr="007E6E6F">
        <w:rPr>
          <w:rFonts w:ascii="Calibri" w:hAnsi="Calibri" w:cs="Calibri"/>
          <w:color w:val="000000"/>
          <w:sz w:val="23"/>
          <w:szCs w:val="23"/>
        </w:rPr>
        <w:t>equests each client will send per second.</w:t>
      </w:r>
    </w:p>
    <w:p w:rsidR="005B0FFF" w:rsidRDefault="004D0B95" w:rsidP="005B0FFF">
      <w:pPr>
        <w:pStyle w:val="Default"/>
        <w:numPr>
          <w:ilvl w:val="0"/>
          <w:numId w:val="2"/>
        </w:numPr>
        <w:rPr>
          <w:sz w:val="23"/>
          <w:szCs w:val="23"/>
        </w:rPr>
      </w:pPr>
      <w:r w:rsidRPr="007F1CE7">
        <w:rPr>
          <w:b/>
          <w:sz w:val="23"/>
          <w:szCs w:val="23"/>
        </w:rPr>
        <w:t>Autoscaling Solution</w:t>
      </w:r>
      <w:r w:rsidR="007F1CE7">
        <w:rPr>
          <w:b/>
          <w:sz w:val="23"/>
          <w:szCs w:val="23"/>
        </w:rPr>
        <w:t>s</w:t>
      </w:r>
      <w:r w:rsidRPr="007F1CE7">
        <w:rPr>
          <w:b/>
          <w:sz w:val="23"/>
          <w:szCs w:val="23"/>
        </w:rPr>
        <w:t>:</w:t>
      </w:r>
      <w:r w:rsidR="001D2185">
        <w:rPr>
          <w:sz w:val="23"/>
          <w:szCs w:val="23"/>
        </w:rPr>
        <w:t xml:space="preserve"> Currently we have considered 4 Autoscaling solutions, which are integrated into system. These solutions can be deployed with different configurations and terminated automatically from the system’s easy to use user interface.</w:t>
      </w:r>
      <w:r w:rsidR="005B0FFF">
        <w:rPr>
          <w:sz w:val="23"/>
          <w:szCs w:val="23"/>
        </w:rPr>
        <w:t xml:space="preserve"> As part of each Autoscaling solution monitoring service is attached with them to collect the performance metrics and store in database. </w:t>
      </w:r>
      <w:r w:rsidR="001D2185">
        <w:rPr>
          <w:sz w:val="23"/>
          <w:szCs w:val="23"/>
        </w:rPr>
        <w:t xml:space="preserve">  The deployment of each solution is done on Amazon Cloud with the </w:t>
      </w:r>
      <w:r w:rsidR="007F1CE7">
        <w:rPr>
          <w:sz w:val="23"/>
          <w:szCs w:val="23"/>
        </w:rPr>
        <w:t xml:space="preserve">parameters configurable from the UI. Following is the deployment architecture of each solution along with the configurable parameters. </w:t>
      </w:r>
      <w:r w:rsidR="001D2185" w:rsidRPr="007F1CE7">
        <w:rPr>
          <w:sz w:val="23"/>
          <w:szCs w:val="23"/>
        </w:rPr>
        <w:t xml:space="preserve"> </w:t>
      </w:r>
    </w:p>
    <w:p w:rsidR="003044C0" w:rsidRDefault="005B0FFF" w:rsidP="003044C0">
      <w:pPr>
        <w:pStyle w:val="Default"/>
        <w:numPr>
          <w:ilvl w:val="1"/>
          <w:numId w:val="2"/>
        </w:numPr>
        <w:rPr>
          <w:sz w:val="23"/>
          <w:szCs w:val="23"/>
        </w:rPr>
      </w:pPr>
      <w:r w:rsidRPr="003044C0">
        <w:rPr>
          <w:b/>
        </w:rPr>
        <w:t xml:space="preserve">Amazon Autoscale </w:t>
      </w:r>
      <w:r w:rsidR="003044C0" w:rsidRPr="003044C0">
        <w:rPr>
          <w:b/>
        </w:rPr>
        <w:t>Solution</w:t>
      </w:r>
      <w:r w:rsidRPr="003044C0">
        <w:rPr>
          <w:b/>
        </w:rPr>
        <w:t>:</w:t>
      </w:r>
      <w:r>
        <w:t xml:space="preserve"> </w:t>
      </w:r>
      <w:r w:rsidR="003044C0">
        <w:t xml:space="preserve">As part of this solution following parameters are configurable: </w:t>
      </w:r>
    </w:p>
    <w:p w:rsidR="003044C0" w:rsidRDefault="003044C0" w:rsidP="003044C0">
      <w:pPr>
        <w:pStyle w:val="Default"/>
        <w:numPr>
          <w:ilvl w:val="2"/>
          <w:numId w:val="2"/>
        </w:numPr>
        <w:rPr>
          <w:sz w:val="23"/>
          <w:szCs w:val="23"/>
        </w:rPr>
      </w:pPr>
      <w:r>
        <w:t xml:space="preserve">Type of Instance </w:t>
      </w:r>
    </w:p>
    <w:p w:rsidR="003044C0" w:rsidRDefault="003044C0" w:rsidP="003044C0">
      <w:pPr>
        <w:pStyle w:val="Default"/>
        <w:numPr>
          <w:ilvl w:val="2"/>
          <w:numId w:val="2"/>
        </w:numPr>
        <w:rPr>
          <w:sz w:val="23"/>
          <w:szCs w:val="23"/>
        </w:rPr>
      </w:pPr>
      <w:r w:rsidRPr="003044C0">
        <w:rPr>
          <w:sz w:val="23"/>
          <w:szCs w:val="23"/>
        </w:rPr>
        <w:t xml:space="preserve">Minimum and Maximum No of Instances to scale in and out. </w:t>
      </w:r>
    </w:p>
    <w:p w:rsidR="003044C0" w:rsidRDefault="003044C0" w:rsidP="003044C0">
      <w:pPr>
        <w:pStyle w:val="Default"/>
        <w:numPr>
          <w:ilvl w:val="2"/>
          <w:numId w:val="2"/>
        </w:numPr>
        <w:rPr>
          <w:sz w:val="23"/>
          <w:szCs w:val="23"/>
        </w:rPr>
      </w:pPr>
      <w:r w:rsidRPr="003044C0">
        <w:rPr>
          <w:sz w:val="23"/>
          <w:szCs w:val="23"/>
        </w:rPr>
        <w:t>Scali</w:t>
      </w:r>
      <w:r>
        <w:rPr>
          <w:sz w:val="23"/>
          <w:szCs w:val="23"/>
        </w:rPr>
        <w:t>ng Decision Metric (Among the following choices):</w:t>
      </w:r>
      <w:r w:rsidRPr="003044C0">
        <w:rPr>
          <w:sz w:val="23"/>
          <w:szCs w:val="23"/>
        </w:rPr>
        <w:t xml:space="preserve"> </w:t>
      </w:r>
    </w:p>
    <w:p w:rsidR="003044C0" w:rsidRDefault="003044C0" w:rsidP="003044C0">
      <w:pPr>
        <w:pStyle w:val="Default"/>
        <w:numPr>
          <w:ilvl w:val="3"/>
          <w:numId w:val="2"/>
        </w:numPr>
        <w:rPr>
          <w:sz w:val="23"/>
          <w:szCs w:val="23"/>
        </w:rPr>
      </w:pPr>
      <w:r w:rsidRPr="003044C0">
        <w:rPr>
          <w:sz w:val="23"/>
          <w:szCs w:val="23"/>
        </w:rPr>
        <w:t xml:space="preserve">CPU Utilization </w:t>
      </w:r>
    </w:p>
    <w:p w:rsidR="003044C0" w:rsidRDefault="003044C0" w:rsidP="003044C0">
      <w:pPr>
        <w:pStyle w:val="Default"/>
        <w:numPr>
          <w:ilvl w:val="3"/>
          <w:numId w:val="2"/>
        </w:numPr>
        <w:rPr>
          <w:sz w:val="23"/>
          <w:szCs w:val="23"/>
        </w:rPr>
      </w:pPr>
      <w:r w:rsidRPr="003044C0">
        <w:rPr>
          <w:sz w:val="23"/>
          <w:szCs w:val="23"/>
        </w:rPr>
        <w:t xml:space="preserve">Disk Reads </w:t>
      </w:r>
    </w:p>
    <w:p w:rsidR="003044C0" w:rsidRDefault="003044C0" w:rsidP="003044C0">
      <w:pPr>
        <w:pStyle w:val="Default"/>
        <w:numPr>
          <w:ilvl w:val="3"/>
          <w:numId w:val="2"/>
        </w:numPr>
        <w:rPr>
          <w:sz w:val="23"/>
          <w:szCs w:val="23"/>
        </w:rPr>
      </w:pPr>
      <w:r w:rsidRPr="003044C0">
        <w:rPr>
          <w:sz w:val="23"/>
          <w:szCs w:val="23"/>
        </w:rPr>
        <w:t xml:space="preserve">Disk Read Operations </w:t>
      </w:r>
    </w:p>
    <w:p w:rsidR="003044C0" w:rsidRDefault="003044C0" w:rsidP="003044C0">
      <w:pPr>
        <w:pStyle w:val="Default"/>
        <w:numPr>
          <w:ilvl w:val="3"/>
          <w:numId w:val="2"/>
        </w:numPr>
        <w:rPr>
          <w:sz w:val="23"/>
          <w:szCs w:val="23"/>
        </w:rPr>
      </w:pPr>
      <w:r w:rsidRPr="003044C0">
        <w:rPr>
          <w:sz w:val="23"/>
          <w:szCs w:val="23"/>
        </w:rPr>
        <w:lastRenderedPageBreak/>
        <w:t xml:space="preserve">Disk Writes </w:t>
      </w:r>
    </w:p>
    <w:p w:rsidR="003044C0" w:rsidRDefault="003044C0" w:rsidP="003044C0">
      <w:pPr>
        <w:pStyle w:val="Default"/>
        <w:numPr>
          <w:ilvl w:val="3"/>
          <w:numId w:val="2"/>
        </w:numPr>
        <w:rPr>
          <w:sz w:val="23"/>
          <w:szCs w:val="23"/>
        </w:rPr>
      </w:pPr>
      <w:r w:rsidRPr="003044C0">
        <w:rPr>
          <w:sz w:val="23"/>
          <w:szCs w:val="23"/>
        </w:rPr>
        <w:t xml:space="preserve">Disk Write Operations </w:t>
      </w:r>
    </w:p>
    <w:p w:rsidR="003044C0" w:rsidRDefault="003044C0" w:rsidP="003044C0">
      <w:pPr>
        <w:pStyle w:val="Default"/>
        <w:numPr>
          <w:ilvl w:val="3"/>
          <w:numId w:val="2"/>
        </w:numPr>
        <w:rPr>
          <w:sz w:val="23"/>
          <w:szCs w:val="23"/>
        </w:rPr>
      </w:pPr>
      <w:r w:rsidRPr="003044C0">
        <w:rPr>
          <w:sz w:val="23"/>
          <w:szCs w:val="23"/>
        </w:rPr>
        <w:t xml:space="preserve">Network In </w:t>
      </w:r>
    </w:p>
    <w:p w:rsidR="003044C0" w:rsidRDefault="003044C0" w:rsidP="003044C0">
      <w:pPr>
        <w:pStyle w:val="Default"/>
        <w:numPr>
          <w:ilvl w:val="3"/>
          <w:numId w:val="2"/>
        </w:numPr>
        <w:rPr>
          <w:sz w:val="23"/>
          <w:szCs w:val="23"/>
        </w:rPr>
      </w:pPr>
      <w:r w:rsidRPr="003044C0">
        <w:rPr>
          <w:sz w:val="23"/>
          <w:szCs w:val="23"/>
        </w:rPr>
        <w:t xml:space="preserve">Network Out </w:t>
      </w:r>
    </w:p>
    <w:p w:rsidR="003044C0" w:rsidRDefault="003044C0" w:rsidP="003044C0">
      <w:pPr>
        <w:pStyle w:val="Default"/>
        <w:numPr>
          <w:ilvl w:val="2"/>
          <w:numId w:val="2"/>
        </w:numPr>
        <w:rPr>
          <w:sz w:val="23"/>
          <w:szCs w:val="23"/>
        </w:rPr>
      </w:pPr>
      <w:r w:rsidRPr="003044C0">
        <w:rPr>
          <w:sz w:val="23"/>
          <w:szCs w:val="23"/>
        </w:rPr>
        <w:t xml:space="preserve">Threshold for scale in and scale out </w:t>
      </w:r>
    </w:p>
    <w:p w:rsidR="003044C0" w:rsidRDefault="003044C0" w:rsidP="003044C0">
      <w:pPr>
        <w:pStyle w:val="Default"/>
        <w:numPr>
          <w:ilvl w:val="2"/>
          <w:numId w:val="2"/>
        </w:numPr>
        <w:rPr>
          <w:sz w:val="23"/>
          <w:szCs w:val="23"/>
        </w:rPr>
      </w:pPr>
      <w:r w:rsidRPr="003044C0">
        <w:rPr>
          <w:sz w:val="23"/>
          <w:szCs w:val="23"/>
        </w:rPr>
        <w:t xml:space="preserve">Auto-Scaling Policy </w:t>
      </w:r>
    </w:p>
    <w:p w:rsidR="003044C0" w:rsidRDefault="003044C0" w:rsidP="003044C0">
      <w:pPr>
        <w:pStyle w:val="Default"/>
        <w:numPr>
          <w:ilvl w:val="3"/>
          <w:numId w:val="2"/>
        </w:numPr>
        <w:rPr>
          <w:sz w:val="23"/>
          <w:szCs w:val="23"/>
        </w:rPr>
      </w:pPr>
      <w:r w:rsidRPr="003044C0">
        <w:rPr>
          <w:sz w:val="23"/>
          <w:szCs w:val="23"/>
        </w:rPr>
        <w:t xml:space="preserve">Simple Scaling </w:t>
      </w:r>
    </w:p>
    <w:p w:rsidR="001C2E13" w:rsidRDefault="003044C0" w:rsidP="001C2E13">
      <w:pPr>
        <w:pStyle w:val="Default"/>
        <w:numPr>
          <w:ilvl w:val="3"/>
          <w:numId w:val="2"/>
        </w:numPr>
        <w:rPr>
          <w:sz w:val="23"/>
          <w:szCs w:val="23"/>
        </w:rPr>
      </w:pPr>
      <w:r w:rsidRPr="003044C0">
        <w:rPr>
          <w:sz w:val="23"/>
          <w:szCs w:val="23"/>
        </w:rPr>
        <w:t xml:space="preserve">Step Scaling </w:t>
      </w:r>
    </w:p>
    <w:p w:rsidR="001C2E13" w:rsidRPr="001C2E13" w:rsidRDefault="001C2E13" w:rsidP="001C2E13">
      <w:pPr>
        <w:pStyle w:val="Default"/>
        <w:rPr>
          <w:sz w:val="23"/>
          <w:szCs w:val="23"/>
        </w:rPr>
      </w:pPr>
    </w:p>
    <w:p w:rsidR="003044C0" w:rsidRDefault="001C2E13" w:rsidP="001C2E13">
      <w:pPr>
        <w:pStyle w:val="Default"/>
        <w:ind w:left="1440"/>
        <w:jc w:val="both"/>
        <w:rPr>
          <w:sz w:val="23"/>
          <w:szCs w:val="23"/>
        </w:rPr>
      </w:pPr>
      <w:r>
        <w:rPr>
          <w:sz w:val="23"/>
          <w:szCs w:val="23"/>
        </w:rPr>
        <w:t xml:space="preserve">Based upon these parameters Autoscaling group on AWS is created and deployed with all the necessary. As part of this solution we use Amazon Cloud Watch service to collect the metrics for the whole Autoscaling group and individual EC2 instances. Our system after periodic time fetches the data from the Cloud Watch service and store in the Database. </w:t>
      </w:r>
    </w:p>
    <w:p w:rsidR="001C2E13" w:rsidRPr="001C2E13" w:rsidRDefault="001C2E13" w:rsidP="001C2E13">
      <w:pPr>
        <w:pStyle w:val="Default"/>
        <w:numPr>
          <w:ilvl w:val="1"/>
          <w:numId w:val="2"/>
        </w:numPr>
        <w:jc w:val="both"/>
        <w:rPr>
          <w:sz w:val="23"/>
          <w:szCs w:val="23"/>
        </w:rPr>
      </w:pPr>
      <w:r w:rsidRPr="00AF496C">
        <w:rPr>
          <w:b/>
          <w:sz w:val="23"/>
          <w:szCs w:val="23"/>
        </w:rPr>
        <w:t>Kubernetes Horizontal Pod Scaling:</w:t>
      </w:r>
      <w:r w:rsidRPr="001C2E13">
        <w:rPr>
          <w:sz w:val="23"/>
          <w:szCs w:val="23"/>
        </w:rPr>
        <w:t xml:space="preserve"> </w:t>
      </w:r>
      <w:r>
        <w:rPr>
          <w:sz w:val="23"/>
          <w:szCs w:val="23"/>
        </w:rPr>
        <w:t xml:space="preserve"> In Kubernetes the VMs don’t Autoscale so the total number of VMs are fixed in the Cluster. </w:t>
      </w:r>
      <w:r w:rsidR="00AF496C">
        <w:rPr>
          <w:sz w:val="23"/>
          <w:szCs w:val="23"/>
        </w:rPr>
        <w:t>Also,</w:t>
      </w:r>
      <w:r>
        <w:rPr>
          <w:sz w:val="23"/>
          <w:szCs w:val="23"/>
        </w:rPr>
        <w:t xml:space="preserve"> as of now only the CPU Utilization parameter </w:t>
      </w:r>
      <w:r w:rsidR="00AF496C">
        <w:rPr>
          <w:sz w:val="23"/>
          <w:szCs w:val="23"/>
        </w:rPr>
        <w:t xml:space="preserve">is supported as the Autoscaling decision metric in Kubernetes. </w:t>
      </w:r>
      <w:r>
        <w:t xml:space="preserve">As part of this solution following parameters are configurable: </w:t>
      </w:r>
    </w:p>
    <w:p w:rsidR="001C2E13" w:rsidRDefault="001C2E13" w:rsidP="001C2E13">
      <w:pPr>
        <w:pStyle w:val="Default"/>
        <w:numPr>
          <w:ilvl w:val="2"/>
          <w:numId w:val="2"/>
        </w:numPr>
        <w:rPr>
          <w:sz w:val="23"/>
          <w:szCs w:val="23"/>
        </w:rPr>
      </w:pPr>
      <w:r>
        <w:t xml:space="preserve">Type of Instance </w:t>
      </w:r>
    </w:p>
    <w:p w:rsidR="001C2E13" w:rsidRDefault="001C2E13" w:rsidP="001C2E13">
      <w:pPr>
        <w:pStyle w:val="Default"/>
        <w:numPr>
          <w:ilvl w:val="2"/>
          <w:numId w:val="2"/>
        </w:numPr>
        <w:rPr>
          <w:sz w:val="23"/>
          <w:szCs w:val="23"/>
        </w:rPr>
      </w:pPr>
      <w:r>
        <w:rPr>
          <w:sz w:val="23"/>
          <w:szCs w:val="23"/>
        </w:rPr>
        <w:t>Number of Instances to include in the Kube Cluster</w:t>
      </w:r>
      <w:r w:rsidRPr="003044C0">
        <w:rPr>
          <w:sz w:val="23"/>
          <w:szCs w:val="23"/>
        </w:rPr>
        <w:t xml:space="preserve">. </w:t>
      </w:r>
    </w:p>
    <w:p w:rsidR="001C2E13" w:rsidRDefault="001C2E13" w:rsidP="001C2E13">
      <w:pPr>
        <w:pStyle w:val="Default"/>
        <w:numPr>
          <w:ilvl w:val="2"/>
          <w:numId w:val="2"/>
        </w:numPr>
        <w:rPr>
          <w:sz w:val="23"/>
          <w:szCs w:val="23"/>
        </w:rPr>
      </w:pPr>
      <w:r w:rsidRPr="003044C0">
        <w:rPr>
          <w:sz w:val="23"/>
          <w:szCs w:val="23"/>
        </w:rPr>
        <w:t>Scali</w:t>
      </w:r>
      <w:r>
        <w:rPr>
          <w:sz w:val="23"/>
          <w:szCs w:val="23"/>
        </w:rPr>
        <w:t xml:space="preserve">ng Decision Metric </w:t>
      </w:r>
    </w:p>
    <w:p w:rsidR="001C2E13" w:rsidRDefault="001C2E13" w:rsidP="001C2E13">
      <w:pPr>
        <w:pStyle w:val="Default"/>
        <w:numPr>
          <w:ilvl w:val="3"/>
          <w:numId w:val="2"/>
        </w:numPr>
        <w:rPr>
          <w:sz w:val="23"/>
          <w:szCs w:val="23"/>
        </w:rPr>
      </w:pPr>
      <w:r w:rsidRPr="003044C0">
        <w:rPr>
          <w:sz w:val="23"/>
          <w:szCs w:val="23"/>
        </w:rPr>
        <w:t xml:space="preserve">CPU Utilization </w:t>
      </w:r>
    </w:p>
    <w:p w:rsidR="00AF496C" w:rsidRDefault="00AF496C" w:rsidP="001C2E13">
      <w:pPr>
        <w:pStyle w:val="Default"/>
        <w:numPr>
          <w:ilvl w:val="2"/>
          <w:numId w:val="2"/>
        </w:numPr>
        <w:rPr>
          <w:sz w:val="23"/>
          <w:szCs w:val="23"/>
        </w:rPr>
      </w:pPr>
      <w:r>
        <w:rPr>
          <w:sz w:val="23"/>
          <w:szCs w:val="23"/>
        </w:rPr>
        <w:t>Minimum and Maximum Number of Pods for scale In and Out</w:t>
      </w:r>
    </w:p>
    <w:p w:rsidR="00AF496C" w:rsidRDefault="001C2E13" w:rsidP="00AF496C">
      <w:pPr>
        <w:pStyle w:val="Default"/>
        <w:numPr>
          <w:ilvl w:val="2"/>
          <w:numId w:val="2"/>
        </w:numPr>
        <w:rPr>
          <w:sz w:val="23"/>
          <w:szCs w:val="23"/>
        </w:rPr>
      </w:pPr>
      <w:r w:rsidRPr="003044C0">
        <w:rPr>
          <w:sz w:val="23"/>
          <w:szCs w:val="23"/>
        </w:rPr>
        <w:t xml:space="preserve">Threshold for scale in and scale out </w:t>
      </w:r>
    </w:p>
    <w:p w:rsidR="00AF496C" w:rsidRDefault="00AF496C" w:rsidP="00AF496C">
      <w:pPr>
        <w:pStyle w:val="Default"/>
        <w:ind w:left="2160"/>
        <w:rPr>
          <w:sz w:val="23"/>
          <w:szCs w:val="23"/>
        </w:rPr>
      </w:pPr>
    </w:p>
    <w:p w:rsidR="00AF496C" w:rsidRDefault="00AF496C" w:rsidP="00AF496C">
      <w:pPr>
        <w:pStyle w:val="Default"/>
        <w:ind w:left="1440"/>
        <w:jc w:val="both"/>
        <w:rPr>
          <w:sz w:val="23"/>
          <w:szCs w:val="23"/>
        </w:rPr>
      </w:pPr>
      <w:r>
        <w:rPr>
          <w:sz w:val="23"/>
          <w:szCs w:val="23"/>
        </w:rPr>
        <w:t xml:space="preserve">Based upon these parameters Kubernets cluster is created on the AWS using the EC2 instances. For collecting the metrics, we use the Heapster service along with the influx </w:t>
      </w:r>
      <w:proofErr w:type="spellStart"/>
      <w:r>
        <w:rPr>
          <w:sz w:val="23"/>
          <w:szCs w:val="23"/>
        </w:rPr>
        <w:t>db</w:t>
      </w:r>
      <w:proofErr w:type="spellEnd"/>
      <w:r>
        <w:rPr>
          <w:sz w:val="23"/>
          <w:szCs w:val="23"/>
        </w:rPr>
        <w:t xml:space="preserve"> to store the metrics natively on the machine. These both services are deployed as part of cluster. Our system after periodic time fetches the data from the Heapster service and store in the Database. </w:t>
      </w:r>
    </w:p>
    <w:p w:rsidR="00CE696B" w:rsidRDefault="00CE696B" w:rsidP="00AF496C">
      <w:pPr>
        <w:pStyle w:val="Default"/>
        <w:ind w:left="1440"/>
        <w:jc w:val="both"/>
        <w:rPr>
          <w:sz w:val="23"/>
          <w:szCs w:val="23"/>
        </w:rPr>
      </w:pPr>
    </w:p>
    <w:p w:rsidR="00CE696B" w:rsidRPr="001C2E13" w:rsidRDefault="00CE696B" w:rsidP="00CE696B">
      <w:pPr>
        <w:pStyle w:val="Default"/>
        <w:numPr>
          <w:ilvl w:val="1"/>
          <w:numId w:val="2"/>
        </w:numPr>
        <w:jc w:val="both"/>
        <w:rPr>
          <w:sz w:val="23"/>
          <w:szCs w:val="23"/>
        </w:rPr>
      </w:pPr>
      <w:r>
        <w:rPr>
          <w:b/>
          <w:sz w:val="23"/>
          <w:szCs w:val="23"/>
        </w:rPr>
        <w:t xml:space="preserve">AWS Autoscaling merged with </w:t>
      </w:r>
      <w:r w:rsidRPr="00AF496C">
        <w:rPr>
          <w:b/>
          <w:sz w:val="23"/>
          <w:szCs w:val="23"/>
        </w:rPr>
        <w:t>Kubernetes Horizontal Pod Scaling:</w:t>
      </w:r>
      <w:r w:rsidRPr="001C2E13">
        <w:rPr>
          <w:sz w:val="23"/>
          <w:szCs w:val="23"/>
        </w:rPr>
        <w:t xml:space="preserve"> </w:t>
      </w:r>
      <w:r>
        <w:rPr>
          <w:sz w:val="23"/>
          <w:szCs w:val="23"/>
        </w:rPr>
        <w:t xml:space="preserve">As Kubernetes was having the limitations of VMs scaling, however with the merging of AWS Autoscaling with the new instance which is started as part of it is configured to get connected to Kubernetes cluster and terminate when scale down happen. This solution has the mix of the parameters to configure both the solutions together. </w:t>
      </w:r>
      <w:r>
        <w:t xml:space="preserve">As part of this solution following parameters are configurable: </w:t>
      </w:r>
    </w:p>
    <w:p w:rsidR="00CE696B" w:rsidRPr="00CE696B" w:rsidRDefault="00CE696B" w:rsidP="00CE696B">
      <w:pPr>
        <w:pStyle w:val="Default"/>
        <w:numPr>
          <w:ilvl w:val="2"/>
          <w:numId w:val="2"/>
        </w:numPr>
        <w:rPr>
          <w:sz w:val="23"/>
          <w:szCs w:val="23"/>
        </w:rPr>
      </w:pPr>
      <w:r>
        <w:t xml:space="preserve">Type of Instance </w:t>
      </w:r>
    </w:p>
    <w:p w:rsidR="00CE696B" w:rsidRDefault="00CE696B" w:rsidP="00CE696B">
      <w:pPr>
        <w:pStyle w:val="Default"/>
        <w:numPr>
          <w:ilvl w:val="2"/>
          <w:numId w:val="2"/>
        </w:numPr>
        <w:rPr>
          <w:sz w:val="23"/>
          <w:szCs w:val="23"/>
        </w:rPr>
      </w:pPr>
      <w:r w:rsidRPr="003044C0">
        <w:rPr>
          <w:sz w:val="23"/>
          <w:szCs w:val="23"/>
        </w:rPr>
        <w:t xml:space="preserve">Minimum and Maximum No of Instances to scale in and out. </w:t>
      </w:r>
    </w:p>
    <w:p w:rsidR="00CE696B" w:rsidRDefault="00CE696B" w:rsidP="00CE696B">
      <w:pPr>
        <w:pStyle w:val="Default"/>
        <w:numPr>
          <w:ilvl w:val="2"/>
          <w:numId w:val="2"/>
        </w:numPr>
        <w:rPr>
          <w:sz w:val="23"/>
          <w:szCs w:val="23"/>
        </w:rPr>
      </w:pPr>
      <w:r>
        <w:rPr>
          <w:sz w:val="23"/>
          <w:szCs w:val="23"/>
        </w:rPr>
        <w:t xml:space="preserve">AWS Autoscaling </w:t>
      </w:r>
      <w:r w:rsidRPr="003044C0">
        <w:rPr>
          <w:sz w:val="23"/>
          <w:szCs w:val="23"/>
        </w:rPr>
        <w:t>Scali</w:t>
      </w:r>
      <w:r>
        <w:rPr>
          <w:sz w:val="23"/>
          <w:szCs w:val="23"/>
        </w:rPr>
        <w:t>ng Decision Metric (Among the following choices):</w:t>
      </w:r>
      <w:r w:rsidRPr="003044C0">
        <w:rPr>
          <w:sz w:val="23"/>
          <w:szCs w:val="23"/>
        </w:rPr>
        <w:t xml:space="preserve"> </w:t>
      </w:r>
    </w:p>
    <w:p w:rsidR="00CE696B" w:rsidRDefault="00CE696B" w:rsidP="00CE696B">
      <w:pPr>
        <w:pStyle w:val="Default"/>
        <w:numPr>
          <w:ilvl w:val="3"/>
          <w:numId w:val="2"/>
        </w:numPr>
        <w:rPr>
          <w:sz w:val="23"/>
          <w:szCs w:val="23"/>
        </w:rPr>
      </w:pPr>
      <w:r w:rsidRPr="003044C0">
        <w:rPr>
          <w:sz w:val="23"/>
          <w:szCs w:val="23"/>
        </w:rPr>
        <w:t xml:space="preserve">CPU Utilization </w:t>
      </w:r>
    </w:p>
    <w:p w:rsidR="00CE696B" w:rsidRDefault="00CE696B" w:rsidP="00CE696B">
      <w:pPr>
        <w:pStyle w:val="Default"/>
        <w:numPr>
          <w:ilvl w:val="3"/>
          <w:numId w:val="2"/>
        </w:numPr>
        <w:rPr>
          <w:sz w:val="23"/>
          <w:szCs w:val="23"/>
        </w:rPr>
      </w:pPr>
      <w:r w:rsidRPr="003044C0">
        <w:rPr>
          <w:sz w:val="23"/>
          <w:szCs w:val="23"/>
        </w:rPr>
        <w:t xml:space="preserve">Disk Reads </w:t>
      </w:r>
    </w:p>
    <w:p w:rsidR="00CE696B" w:rsidRDefault="00CE696B" w:rsidP="00CE696B">
      <w:pPr>
        <w:pStyle w:val="Default"/>
        <w:numPr>
          <w:ilvl w:val="3"/>
          <w:numId w:val="2"/>
        </w:numPr>
        <w:rPr>
          <w:sz w:val="23"/>
          <w:szCs w:val="23"/>
        </w:rPr>
      </w:pPr>
      <w:r w:rsidRPr="003044C0">
        <w:rPr>
          <w:sz w:val="23"/>
          <w:szCs w:val="23"/>
        </w:rPr>
        <w:t xml:space="preserve">Disk Read Operations </w:t>
      </w:r>
    </w:p>
    <w:p w:rsidR="00CE696B" w:rsidRDefault="00CE696B" w:rsidP="00CE696B">
      <w:pPr>
        <w:pStyle w:val="Default"/>
        <w:numPr>
          <w:ilvl w:val="3"/>
          <w:numId w:val="2"/>
        </w:numPr>
        <w:rPr>
          <w:sz w:val="23"/>
          <w:szCs w:val="23"/>
        </w:rPr>
      </w:pPr>
      <w:r w:rsidRPr="003044C0">
        <w:rPr>
          <w:sz w:val="23"/>
          <w:szCs w:val="23"/>
        </w:rPr>
        <w:t xml:space="preserve">Disk Writes </w:t>
      </w:r>
    </w:p>
    <w:p w:rsidR="00CE696B" w:rsidRDefault="00CE696B" w:rsidP="00CE696B">
      <w:pPr>
        <w:pStyle w:val="Default"/>
        <w:numPr>
          <w:ilvl w:val="3"/>
          <w:numId w:val="2"/>
        </w:numPr>
        <w:rPr>
          <w:sz w:val="23"/>
          <w:szCs w:val="23"/>
        </w:rPr>
      </w:pPr>
      <w:r w:rsidRPr="003044C0">
        <w:rPr>
          <w:sz w:val="23"/>
          <w:szCs w:val="23"/>
        </w:rPr>
        <w:t xml:space="preserve">Disk Write Operations </w:t>
      </w:r>
    </w:p>
    <w:p w:rsidR="00CE696B" w:rsidRDefault="00CE696B" w:rsidP="00CE696B">
      <w:pPr>
        <w:pStyle w:val="Default"/>
        <w:numPr>
          <w:ilvl w:val="3"/>
          <w:numId w:val="2"/>
        </w:numPr>
        <w:rPr>
          <w:sz w:val="23"/>
          <w:szCs w:val="23"/>
        </w:rPr>
      </w:pPr>
      <w:r w:rsidRPr="003044C0">
        <w:rPr>
          <w:sz w:val="23"/>
          <w:szCs w:val="23"/>
        </w:rPr>
        <w:lastRenderedPageBreak/>
        <w:t xml:space="preserve">Network In </w:t>
      </w:r>
    </w:p>
    <w:p w:rsidR="00CE696B" w:rsidRDefault="00CE696B" w:rsidP="00CE696B">
      <w:pPr>
        <w:pStyle w:val="Default"/>
        <w:numPr>
          <w:ilvl w:val="3"/>
          <w:numId w:val="2"/>
        </w:numPr>
        <w:rPr>
          <w:sz w:val="23"/>
          <w:szCs w:val="23"/>
        </w:rPr>
      </w:pPr>
      <w:r w:rsidRPr="003044C0">
        <w:rPr>
          <w:sz w:val="23"/>
          <w:szCs w:val="23"/>
        </w:rPr>
        <w:t xml:space="preserve">Network Out </w:t>
      </w:r>
    </w:p>
    <w:p w:rsidR="00CE696B" w:rsidRDefault="00CE696B" w:rsidP="00CE696B">
      <w:pPr>
        <w:pStyle w:val="Default"/>
        <w:numPr>
          <w:ilvl w:val="2"/>
          <w:numId w:val="2"/>
        </w:numPr>
        <w:rPr>
          <w:sz w:val="23"/>
          <w:szCs w:val="23"/>
        </w:rPr>
      </w:pPr>
      <w:r w:rsidRPr="003044C0">
        <w:rPr>
          <w:sz w:val="23"/>
          <w:szCs w:val="23"/>
        </w:rPr>
        <w:t xml:space="preserve">Threshold for scale in and scale out </w:t>
      </w:r>
      <w:r>
        <w:rPr>
          <w:sz w:val="23"/>
          <w:szCs w:val="23"/>
        </w:rPr>
        <w:t>for AWS Autoscaling</w:t>
      </w:r>
    </w:p>
    <w:p w:rsidR="00CE696B" w:rsidRDefault="00CE696B" w:rsidP="00CE696B">
      <w:pPr>
        <w:pStyle w:val="Default"/>
        <w:numPr>
          <w:ilvl w:val="2"/>
          <w:numId w:val="2"/>
        </w:numPr>
        <w:rPr>
          <w:sz w:val="23"/>
          <w:szCs w:val="23"/>
        </w:rPr>
      </w:pPr>
      <w:r>
        <w:rPr>
          <w:sz w:val="23"/>
          <w:szCs w:val="23"/>
        </w:rPr>
        <w:t xml:space="preserve">Aws </w:t>
      </w:r>
      <w:r w:rsidRPr="003044C0">
        <w:rPr>
          <w:sz w:val="23"/>
          <w:szCs w:val="23"/>
        </w:rPr>
        <w:t xml:space="preserve">Auto-Scaling Policy </w:t>
      </w:r>
    </w:p>
    <w:p w:rsidR="00CE696B" w:rsidRDefault="00CE696B" w:rsidP="00CE696B">
      <w:pPr>
        <w:pStyle w:val="Default"/>
        <w:numPr>
          <w:ilvl w:val="3"/>
          <w:numId w:val="2"/>
        </w:numPr>
        <w:rPr>
          <w:sz w:val="23"/>
          <w:szCs w:val="23"/>
        </w:rPr>
      </w:pPr>
      <w:r w:rsidRPr="003044C0">
        <w:rPr>
          <w:sz w:val="23"/>
          <w:szCs w:val="23"/>
        </w:rPr>
        <w:t xml:space="preserve">Simple Scaling </w:t>
      </w:r>
    </w:p>
    <w:p w:rsidR="00CE696B" w:rsidRDefault="00CE696B" w:rsidP="00CE696B">
      <w:pPr>
        <w:pStyle w:val="Default"/>
        <w:numPr>
          <w:ilvl w:val="3"/>
          <w:numId w:val="2"/>
        </w:numPr>
        <w:rPr>
          <w:sz w:val="23"/>
          <w:szCs w:val="23"/>
        </w:rPr>
      </w:pPr>
      <w:r w:rsidRPr="003044C0">
        <w:rPr>
          <w:sz w:val="23"/>
          <w:szCs w:val="23"/>
        </w:rPr>
        <w:t>Step Scaling</w:t>
      </w:r>
    </w:p>
    <w:p w:rsidR="00CE696B" w:rsidRDefault="00CE696B" w:rsidP="00CE696B">
      <w:pPr>
        <w:pStyle w:val="Default"/>
        <w:numPr>
          <w:ilvl w:val="2"/>
          <w:numId w:val="2"/>
        </w:numPr>
        <w:rPr>
          <w:sz w:val="23"/>
          <w:szCs w:val="23"/>
        </w:rPr>
      </w:pPr>
      <w:r>
        <w:rPr>
          <w:sz w:val="23"/>
          <w:szCs w:val="23"/>
        </w:rPr>
        <w:t>Kubernetes Auto</w:t>
      </w:r>
      <w:r w:rsidRPr="003044C0">
        <w:rPr>
          <w:sz w:val="23"/>
          <w:szCs w:val="23"/>
        </w:rPr>
        <w:t>scali</w:t>
      </w:r>
      <w:r>
        <w:rPr>
          <w:sz w:val="23"/>
          <w:szCs w:val="23"/>
        </w:rPr>
        <w:t xml:space="preserve">ng Decision Metric </w:t>
      </w:r>
    </w:p>
    <w:p w:rsidR="00CE696B" w:rsidRDefault="00CE696B" w:rsidP="00CE696B">
      <w:pPr>
        <w:pStyle w:val="Default"/>
        <w:numPr>
          <w:ilvl w:val="3"/>
          <w:numId w:val="2"/>
        </w:numPr>
        <w:rPr>
          <w:sz w:val="23"/>
          <w:szCs w:val="23"/>
        </w:rPr>
      </w:pPr>
      <w:r w:rsidRPr="003044C0">
        <w:rPr>
          <w:sz w:val="23"/>
          <w:szCs w:val="23"/>
        </w:rPr>
        <w:t xml:space="preserve">CPU Utilization </w:t>
      </w:r>
    </w:p>
    <w:p w:rsidR="00CE696B" w:rsidRDefault="00CE696B" w:rsidP="00CE696B">
      <w:pPr>
        <w:pStyle w:val="Default"/>
        <w:numPr>
          <w:ilvl w:val="2"/>
          <w:numId w:val="2"/>
        </w:numPr>
        <w:rPr>
          <w:sz w:val="23"/>
          <w:szCs w:val="23"/>
        </w:rPr>
      </w:pPr>
      <w:r>
        <w:rPr>
          <w:sz w:val="23"/>
          <w:szCs w:val="23"/>
        </w:rPr>
        <w:t>Minimum and Maximum Number of Pods for scale In and Out for Kubernetes</w:t>
      </w:r>
    </w:p>
    <w:p w:rsidR="00CE696B" w:rsidRDefault="00CE696B" w:rsidP="00CE696B">
      <w:pPr>
        <w:pStyle w:val="Default"/>
        <w:numPr>
          <w:ilvl w:val="2"/>
          <w:numId w:val="2"/>
        </w:numPr>
        <w:rPr>
          <w:sz w:val="23"/>
          <w:szCs w:val="23"/>
        </w:rPr>
      </w:pPr>
      <w:r w:rsidRPr="003044C0">
        <w:rPr>
          <w:sz w:val="23"/>
          <w:szCs w:val="23"/>
        </w:rPr>
        <w:t xml:space="preserve">Threshold for scale in and scale out </w:t>
      </w:r>
      <w:r>
        <w:rPr>
          <w:sz w:val="23"/>
          <w:szCs w:val="23"/>
        </w:rPr>
        <w:t>for Kubernets horizontal pod scaling</w:t>
      </w:r>
    </w:p>
    <w:p w:rsidR="00CE696B" w:rsidRDefault="00CE696B" w:rsidP="00CE696B">
      <w:pPr>
        <w:pStyle w:val="Default"/>
        <w:ind w:left="2160"/>
        <w:rPr>
          <w:sz w:val="23"/>
          <w:szCs w:val="23"/>
        </w:rPr>
      </w:pPr>
    </w:p>
    <w:p w:rsidR="00CE696B" w:rsidRDefault="00CE696B" w:rsidP="00CE696B">
      <w:pPr>
        <w:pStyle w:val="Default"/>
        <w:ind w:left="1440"/>
        <w:jc w:val="both"/>
        <w:rPr>
          <w:sz w:val="23"/>
          <w:szCs w:val="23"/>
        </w:rPr>
      </w:pPr>
      <w:r>
        <w:rPr>
          <w:sz w:val="23"/>
          <w:szCs w:val="23"/>
        </w:rPr>
        <w:t xml:space="preserve">Based upon these parameters Kubernets cluster along with the AWS Autoscaling group is created on the AWS cloud. For collecting the metrics, we use both the Amazon Cloud Watch </w:t>
      </w:r>
      <w:r w:rsidR="002F1D61">
        <w:rPr>
          <w:sz w:val="23"/>
          <w:szCs w:val="23"/>
        </w:rPr>
        <w:t>service (</w:t>
      </w:r>
      <w:r>
        <w:rPr>
          <w:sz w:val="23"/>
          <w:szCs w:val="23"/>
        </w:rPr>
        <w:t xml:space="preserve">to get the metrics for AWS Autoscaling group) and the Heapster service along with the influx </w:t>
      </w:r>
      <w:proofErr w:type="spellStart"/>
      <w:r>
        <w:rPr>
          <w:sz w:val="23"/>
          <w:szCs w:val="23"/>
        </w:rPr>
        <w:t>db</w:t>
      </w:r>
      <w:proofErr w:type="spellEnd"/>
      <w:r>
        <w:rPr>
          <w:sz w:val="23"/>
          <w:szCs w:val="23"/>
        </w:rPr>
        <w:t xml:space="preserve"> to get the metrics about the Kubernets cluster. Our system after periodic time fetches the data from the Heapster service and store in the Database. </w:t>
      </w:r>
    </w:p>
    <w:p w:rsidR="00CE696B" w:rsidRDefault="00CE696B" w:rsidP="00AF496C">
      <w:pPr>
        <w:pStyle w:val="Default"/>
        <w:ind w:left="1440"/>
        <w:jc w:val="both"/>
        <w:rPr>
          <w:sz w:val="23"/>
          <w:szCs w:val="23"/>
        </w:rPr>
      </w:pPr>
    </w:p>
    <w:p w:rsidR="00CE696B" w:rsidRDefault="002F1D61" w:rsidP="002F1D61">
      <w:pPr>
        <w:pStyle w:val="Default"/>
        <w:numPr>
          <w:ilvl w:val="0"/>
          <w:numId w:val="2"/>
        </w:numPr>
        <w:jc w:val="both"/>
        <w:rPr>
          <w:sz w:val="23"/>
          <w:szCs w:val="23"/>
        </w:rPr>
      </w:pPr>
      <w:r>
        <w:rPr>
          <w:b/>
          <w:sz w:val="23"/>
          <w:szCs w:val="23"/>
        </w:rPr>
        <w:t>NoSQL Database</w:t>
      </w:r>
      <w:r w:rsidRPr="007F1CE7">
        <w:rPr>
          <w:b/>
          <w:sz w:val="23"/>
          <w:szCs w:val="23"/>
        </w:rPr>
        <w:t>:</w:t>
      </w:r>
      <w:r>
        <w:rPr>
          <w:sz w:val="23"/>
          <w:szCs w:val="23"/>
        </w:rPr>
        <w:t xml:space="preserve"> We use MongoDB to store all the performance metrics collected as part of the process. These Performance metrics are then used to visualize Autoscaling process along with the other performance metrics.  </w:t>
      </w:r>
    </w:p>
    <w:p w:rsidR="00AF496C" w:rsidRPr="00AF496C" w:rsidRDefault="00AF496C" w:rsidP="00AF496C">
      <w:pPr>
        <w:pStyle w:val="Default"/>
        <w:ind w:left="2160"/>
        <w:rPr>
          <w:sz w:val="23"/>
          <w:szCs w:val="23"/>
        </w:rPr>
      </w:pPr>
    </w:p>
    <w:p w:rsidR="005B0FFF" w:rsidRDefault="009148D5" w:rsidP="002F1D61">
      <w:pPr>
        <w:pStyle w:val="Default"/>
        <w:rPr>
          <w:b/>
          <w:sz w:val="23"/>
          <w:szCs w:val="23"/>
        </w:rPr>
      </w:pPr>
      <w:r>
        <w:rPr>
          <w:b/>
          <w:sz w:val="23"/>
          <w:szCs w:val="23"/>
        </w:rPr>
        <w:t>System’s Functioning</w:t>
      </w:r>
    </w:p>
    <w:p w:rsidR="009A0C28" w:rsidRDefault="009A0C28" w:rsidP="002F1D61">
      <w:pPr>
        <w:pStyle w:val="Default"/>
        <w:rPr>
          <w:b/>
          <w:sz w:val="23"/>
          <w:szCs w:val="23"/>
        </w:rPr>
      </w:pPr>
    </w:p>
    <w:p w:rsidR="00FC3191" w:rsidRDefault="00770F97" w:rsidP="009A0C28">
      <w:pPr>
        <w:pStyle w:val="Default"/>
        <w:jc w:val="center"/>
      </w:pPr>
      <w:r>
        <w:rPr>
          <w:b/>
          <w:noProof/>
          <w:sz w:val="23"/>
          <w:szCs w:val="23"/>
        </w:rPr>
        <w:drawing>
          <wp:inline distT="0" distB="0" distL="0" distR="0">
            <wp:extent cx="3781425" cy="3745803"/>
            <wp:effectExtent l="0" t="0" r="0" b="7620"/>
            <wp:docPr id="49" name="Picture 49" descr="C:\Users\ansjin\AppData\Local\Microsoft\Windows\INetCache\Content.Word\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sjin\AppData\Local\Microsoft\Windows\INetCache\Content.Word\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719" cy="3764915"/>
                    </a:xfrm>
                    <a:prstGeom prst="rect">
                      <a:avLst/>
                    </a:prstGeom>
                    <a:noFill/>
                    <a:ln>
                      <a:noFill/>
                    </a:ln>
                  </pic:spPr>
                </pic:pic>
              </a:graphicData>
            </a:graphic>
          </wp:inline>
        </w:drawing>
      </w:r>
    </w:p>
    <w:p w:rsidR="009A0C28" w:rsidRDefault="0011415E" w:rsidP="009A0C28">
      <w:pPr>
        <w:pStyle w:val="Default"/>
        <w:jc w:val="center"/>
      </w:pPr>
      <w:r>
        <w:lastRenderedPageBreak/>
        <w:t xml:space="preserve">AWS Autoscaling </w:t>
      </w:r>
    </w:p>
    <w:p w:rsidR="009A0C28" w:rsidRDefault="009A0C28" w:rsidP="009A0C28">
      <w:pPr>
        <w:pStyle w:val="Default"/>
        <w:jc w:val="center"/>
      </w:pPr>
    </w:p>
    <w:p w:rsidR="0011415E" w:rsidRDefault="0011415E" w:rsidP="009A0C28">
      <w:pPr>
        <w:pStyle w:val="Default"/>
        <w:jc w:val="center"/>
      </w:pPr>
      <w:r>
        <w:rPr>
          <w:noProof/>
        </w:rPr>
        <w:drawing>
          <wp:inline distT="0" distB="0" distL="0" distR="0">
            <wp:extent cx="3619500" cy="2416873"/>
            <wp:effectExtent l="0" t="0" r="0" b="2540"/>
            <wp:docPr id="51" name="Picture 51" descr="C:\Users\ansjin\AppData\Local\Microsoft\Windows\INetCache\Content.Word\a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sjin\AppData\Local\Microsoft\Windows\INetCache\Content.Word\aw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23768" cy="2419723"/>
                    </a:xfrm>
                    <a:prstGeom prst="rect">
                      <a:avLst/>
                    </a:prstGeom>
                    <a:noFill/>
                    <a:ln>
                      <a:noFill/>
                    </a:ln>
                  </pic:spPr>
                </pic:pic>
              </a:graphicData>
            </a:graphic>
          </wp:inline>
        </w:drawing>
      </w:r>
    </w:p>
    <w:p w:rsidR="0011415E" w:rsidRDefault="0011415E" w:rsidP="009A0C28">
      <w:pPr>
        <w:pStyle w:val="Default"/>
        <w:jc w:val="center"/>
      </w:pPr>
    </w:p>
    <w:p w:rsidR="0011415E" w:rsidRDefault="0011415E" w:rsidP="009A0C28">
      <w:pPr>
        <w:pStyle w:val="Default"/>
        <w:jc w:val="center"/>
      </w:pPr>
    </w:p>
    <w:p w:rsidR="0011415E" w:rsidRDefault="0011415E" w:rsidP="009A0C28">
      <w:pPr>
        <w:pStyle w:val="Default"/>
        <w:jc w:val="center"/>
      </w:pPr>
    </w:p>
    <w:p w:rsidR="0011415E" w:rsidRDefault="0011415E" w:rsidP="0011415E">
      <w:pPr>
        <w:pStyle w:val="Default"/>
        <w:jc w:val="center"/>
      </w:pPr>
      <w:r>
        <w:t xml:space="preserve">Kubernetes </w:t>
      </w:r>
      <w:r w:rsidR="00706BE5">
        <w:t>Horizontal</w:t>
      </w:r>
      <w:r>
        <w:t xml:space="preserve"> Pod Autoscaling</w:t>
      </w:r>
    </w:p>
    <w:p w:rsidR="0011415E" w:rsidRDefault="0011415E" w:rsidP="009A0C28">
      <w:pPr>
        <w:pStyle w:val="Default"/>
        <w:jc w:val="center"/>
      </w:pPr>
    </w:p>
    <w:p w:rsidR="0011415E" w:rsidRDefault="0011415E" w:rsidP="009A0C28">
      <w:pPr>
        <w:pStyle w:val="Default"/>
        <w:jc w:val="center"/>
      </w:pPr>
    </w:p>
    <w:p w:rsidR="0011415E" w:rsidRDefault="0011415E" w:rsidP="009A0C28">
      <w:pPr>
        <w:pStyle w:val="Default"/>
        <w:jc w:val="center"/>
      </w:pPr>
    </w:p>
    <w:p w:rsidR="009418A7" w:rsidRDefault="009418A7" w:rsidP="009A0C28">
      <w:pPr>
        <w:pStyle w:val="Default"/>
        <w:jc w:val="center"/>
      </w:pPr>
    </w:p>
    <w:p w:rsidR="009A0C28" w:rsidRDefault="00706BE5" w:rsidP="009A0C28">
      <w:pPr>
        <w:pStyle w:val="Default"/>
        <w:jc w:val="center"/>
      </w:pPr>
      <w:r>
        <w:rPr>
          <w:noProof/>
        </w:rPr>
        <w:drawing>
          <wp:inline distT="0" distB="0" distL="0" distR="0">
            <wp:extent cx="3905250" cy="2162618"/>
            <wp:effectExtent l="0" t="0" r="0" b="9525"/>
            <wp:docPr id="53" name="Picture 53" descr="C:\Users\ansjin\AppData\Local\Microsoft\Windows\INetCache\Content.Word\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sjin\AppData\Local\Microsoft\Windows\INetCache\Content.Word\k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5379" cy="2168227"/>
                    </a:xfrm>
                    <a:prstGeom prst="rect">
                      <a:avLst/>
                    </a:prstGeom>
                    <a:noFill/>
                    <a:ln>
                      <a:noFill/>
                    </a:ln>
                  </pic:spPr>
                </pic:pic>
              </a:graphicData>
            </a:graphic>
          </wp:inline>
        </w:drawing>
      </w:r>
    </w:p>
    <w:p w:rsidR="009418A7" w:rsidRDefault="009418A7" w:rsidP="009A0C28">
      <w:pPr>
        <w:pStyle w:val="Default"/>
        <w:jc w:val="center"/>
      </w:pPr>
    </w:p>
    <w:p w:rsidR="009418A7" w:rsidRDefault="009418A7" w:rsidP="009A0C28">
      <w:pPr>
        <w:pStyle w:val="Default"/>
        <w:jc w:val="center"/>
      </w:pPr>
    </w:p>
    <w:p w:rsidR="009418A7" w:rsidRDefault="009418A7" w:rsidP="009A0C28">
      <w:pPr>
        <w:pStyle w:val="Default"/>
        <w:jc w:val="center"/>
      </w:pPr>
    </w:p>
    <w:p w:rsidR="009418A7" w:rsidRDefault="009418A7" w:rsidP="009418A7">
      <w:pPr>
        <w:pStyle w:val="Default"/>
        <w:rPr>
          <w:b/>
          <w:sz w:val="23"/>
          <w:szCs w:val="23"/>
        </w:rPr>
      </w:pPr>
      <w:r>
        <w:rPr>
          <w:b/>
          <w:sz w:val="23"/>
          <w:szCs w:val="23"/>
        </w:rPr>
        <w:t xml:space="preserve">Performance Metrics/ Result </w:t>
      </w:r>
    </w:p>
    <w:p w:rsidR="009418A7" w:rsidRDefault="009418A7" w:rsidP="009418A7">
      <w:pPr>
        <w:pStyle w:val="Default"/>
        <w:rPr>
          <w:b/>
          <w:sz w:val="23"/>
          <w:szCs w:val="23"/>
        </w:rPr>
      </w:pPr>
    </w:p>
    <w:p w:rsidR="009418A7" w:rsidRDefault="009418A7" w:rsidP="009418A7">
      <w:pPr>
        <w:pStyle w:val="Default"/>
        <w:numPr>
          <w:ilvl w:val="0"/>
          <w:numId w:val="8"/>
        </w:numPr>
        <w:rPr>
          <w:b/>
          <w:sz w:val="23"/>
          <w:szCs w:val="23"/>
        </w:rPr>
      </w:pPr>
      <w:r>
        <w:rPr>
          <w:b/>
          <w:sz w:val="23"/>
          <w:szCs w:val="23"/>
        </w:rPr>
        <w:t>AWS Autoscale</w:t>
      </w:r>
    </w:p>
    <w:p w:rsidR="009418A7" w:rsidRDefault="009418A7" w:rsidP="009418A7">
      <w:pPr>
        <w:pStyle w:val="Default"/>
      </w:pPr>
    </w:p>
    <w:p w:rsidR="001625E2" w:rsidRDefault="009418A7" w:rsidP="001625E2">
      <w:pPr>
        <w:pStyle w:val="Default"/>
        <w:numPr>
          <w:ilvl w:val="1"/>
          <w:numId w:val="9"/>
        </w:numPr>
        <w:spacing w:after="46"/>
        <w:ind w:left="1440" w:hanging="360"/>
        <w:rPr>
          <w:sz w:val="23"/>
          <w:szCs w:val="23"/>
        </w:rPr>
      </w:pPr>
      <w:r w:rsidRPr="001625E2">
        <w:rPr>
          <w:sz w:val="23"/>
          <w:szCs w:val="23"/>
        </w:rPr>
        <w:t>CPU usage per VM instance</w:t>
      </w:r>
    </w:p>
    <w:p w:rsidR="001625E2" w:rsidRPr="001625E2" w:rsidRDefault="009418A7" w:rsidP="001625E2">
      <w:pPr>
        <w:pStyle w:val="Default"/>
        <w:numPr>
          <w:ilvl w:val="1"/>
          <w:numId w:val="9"/>
        </w:numPr>
        <w:spacing w:after="46"/>
        <w:ind w:left="1440" w:hanging="360"/>
        <w:rPr>
          <w:sz w:val="23"/>
          <w:szCs w:val="23"/>
        </w:rPr>
      </w:pPr>
      <w:r w:rsidRPr="001625E2">
        <w:rPr>
          <w:sz w:val="23"/>
          <w:szCs w:val="23"/>
        </w:rPr>
        <w:t xml:space="preserve"> Memory usage per instance. </w:t>
      </w:r>
    </w:p>
    <w:p w:rsidR="001625E2" w:rsidRDefault="009418A7" w:rsidP="001625E2">
      <w:pPr>
        <w:pStyle w:val="Default"/>
        <w:numPr>
          <w:ilvl w:val="1"/>
          <w:numId w:val="9"/>
        </w:numPr>
        <w:spacing w:after="46"/>
        <w:ind w:left="1440" w:hanging="360"/>
        <w:rPr>
          <w:sz w:val="23"/>
          <w:szCs w:val="23"/>
        </w:rPr>
      </w:pPr>
      <w:r w:rsidRPr="001625E2">
        <w:rPr>
          <w:sz w:val="23"/>
          <w:szCs w:val="23"/>
        </w:rPr>
        <w:lastRenderedPageBreak/>
        <w:t>Start and Stop time duration for the VM</w:t>
      </w:r>
      <w:r w:rsidR="001625E2">
        <w:rPr>
          <w:sz w:val="23"/>
          <w:szCs w:val="23"/>
        </w:rPr>
        <w:t xml:space="preserve"> instance.</w:t>
      </w:r>
    </w:p>
    <w:p w:rsidR="001625E2" w:rsidRDefault="009418A7" w:rsidP="001625E2">
      <w:pPr>
        <w:pStyle w:val="Default"/>
        <w:numPr>
          <w:ilvl w:val="1"/>
          <w:numId w:val="9"/>
        </w:numPr>
        <w:spacing w:after="46"/>
        <w:ind w:left="1440" w:hanging="360"/>
        <w:rPr>
          <w:sz w:val="23"/>
          <w:szCs w:val="23"/>
        </w:rPr>
      </w:pPr>
      <w:r w:rsidRPr="001625E2">
        <w:rPr>
          <w:sz w:val="23"/>
          <w:szCs w:val="23"/>
        </w:rPr>
        <w:t>Success, Failu</w:t>
      </w:r>
      <w:r w:rsidR="001625E2">
        <w:rPr>
          <w:sz w:val="23"/>
          <w:szCs w:val="23"/>
        </w:rPr>
        <w:t>re, and Restart rate of each VM</w:t>
      </w:r>
    </w:p>
    <w:p w:rsidR="009418A7" w:rsidRDefault="009418A7" w:rsidP="009F070B">
      <w:pPr>
        <w:pStyle w:val="Default"/>
        <w:numPr>
          <w:ilvl w:val="1"/>
          <w:numId w:val="9"/>
        </w:numPr>
        <w:spacing w:after="46"/>
        <w:ind w:left="1440" w:hanging="360"/>
        <w:rPr>
          <w:sz w:val="23"/>
          <w:szCs w:val="23"/>
        </w:rPr>
      </w:pPr>
      <w:r w:rsidRPr="001625E2">
        <w:rPr>
          <w:sz w:val="23"/>
          <w:szCs w:val="23"/>
        </w:rPr>
        <w:t xml:space="preserve"> </w:t>
      </w:r>
      <w:r w:rsidR="001625E2">
        <w:rPr>
          <w:sz w:val="23"/>
          <w:szCs w:val="23"/>
        </w:rPr>
        <w:t>Number of Instances</w:t>
      </w:r>
    </w:p>
    <w:p w:rsidR="009418A7" w:rsidRDefault="001625E2" w:rsidP="001625E2">
      <w:pPr>
        <w:pStyle w:val="Default"/>
        <w:numPr>
          <w:ilvl w:val="1"/>
          <w:numId w:val="9"/>
        </w:numPr>
        <w:spacing w:after="46"/>
        <w:ind w:left="1440" w:hanging="360"/>
        <w:rPr>
          <w:sz w:val="23"/>
          <w:szCs w:val="23"/>
        </w:rPr>
      </w:pPr>
      <w:r>
        <w:rPr>
          <w:sz w:val="23"/>
          <w:szCs w:val="23"/>
        </w:rPr>
        <w:t>CPU-Utilization for Autoscaling group</w:t>
      </w:r>
    </w:p>
    <w:p w:rsidR="001625E2" w:rsidRDefault="001625E2" w:rsidP="001625E2">
      <w:pPr>
        <w:pStyle w:val="Default"/>
        <w:numPr>
          <w:ilvl w:val="1"/>
          <w:numId w:val="9"/>
        </w:numPr>
        <w:spacing w:after="46"/>
        <w:ind w:left="1440" w:hanging="360"/>
        <w:rPr>
          <w:sz w:val="23"/>
          <w:szCs w:val="23"/>
        </w:rPr>
      </w:pPr>
      <w:bookmarkStart w:id="1" w:name="_Hlk488701099"/>
      <w:r>
        <w:rPr>
          <w:sz w:val="23"/>
          <w:szCs w:val="23"/>
        </w:rPr>
        <w:t>Number of requests served per second</w:t>
      </w:r>
      <w:r w:rsidRPr="001625E2">
        <w:rPr>
          <w:sz w:val="23"/>
          <w:szCs w:val="23"/>
        </w:rPr>
        <w:t xml:space="preserve"> (IOPS). </w:t>
      </w:r>
    </w:p>
    <w:p w:rsidR="001625E2" w:rsidRDefault="001625E2" w:rsidP="001625E2">
      <w:pPr>
        <w:pStyle w:val="Default"/>
        <w:numPr>
          <w:ilvl w:val="1"/>
          <w:numId w:val="9"/>
        </w:numPr>
        <w:spacing w:after="46"/>
        <w:ind w:left="1440" w:hanging="360"/>
        <w:rPr>
          <w:sz w:val="23"/>
          <w:szCs w:val="23"/>
        </w:rPr>
      </w:pPr>
      <w:r>
        <w:rPr>
          <w:sz w:val="23"/>
          <w:szCs w:val="23"/>
        </w:rPr>
        <w:t>Min, Max, and Mean Latency for the requests</w:t>
      </w:r>
    </w:p>
    <w:p w:rsidR="001625E2" w:rsidRDefault="001625E2" w:rsidP="001625E2">
      <w:pPr>
        <w:pStyle w:val="Default"/>
        <w:numPr>
          <w:ilvl w:val="1"/>
          <w:numId w:val="9"/>
        </w:numPr>
        <w:spacing w:after="46"/>
        <w:ind w:left="1440" w:hanging="360"/>
        <w:rPr>
          <w:sz w:val="23"/>
          <w:szCs w:val="23"/>
        </w:rPr>
      </w:pPr>
      <w:r>
        <w:rPr>
          <w:sz w:val="23"/>
          <w:szCs w:val="23"/>
        </w:rPr>
        <w:t>Error rate for the requests.</w:t>
      </w:r>
    </w:p>
    <w:p w:rsidR="001625E2" w:rsidRPr="001625E2" w:rsidRDefault="001625E2" w:rsidP="001625E2">
      <w:pPr>
        <w:pStyle w:val="Default"/>
        <w:numPr>
          <w:ilvl w:val="1"/>
          <w:numId w:val="9"/>
        </w:numPr>
        <w:spacing w:after="46"/>
        <w:ind w:left="1440" w:hanging="360"/>
        <w:rPr>
          <w:sz w:val="23"/>
          <w:szCs w:val="23"/>
        </w:rPr>
      </w:pPr>
      <w:r>
        <w:rPr>
          <w:sz w:val="23"/>
          <w:szCs w:val="23"/>
        </w:rPr>
        <w:t>Time Taken to complete each request</w:t>
      </w:r>
    </w:p>
    <w:bookmarkEnd w:id="1"/>
    <w:p w:rsidR="009418A7" w:rsidRDefault="009418A7" w:rsidP="009418A7">
      <w:pPr>
        <w:pStyle w:val="Default"/>
        <w:ind w:left="720"/>
        <w:rPr>
          <w:b/>
          <w:sz w:val="23"/>
          <w:szCs w:val="23"/>
        </w:rPr>
      </w:pPr>
    </w:p>
    <w:p w:rsidR="001625E2" w:rsidRDefault="009418A7" w:rsidP="001625E2">
      <w:pPr>
        <w:pStyle w:val="Default"/>
        <w:numPr>
          <w:ilvl w:val="0"/>
          <w:numId w:val="8"/>
        </w:numPr>
        <w:rPr>
          <w:b/>
          <w:sz w:val="23"/>
          <w:szCs w:val="23"/>
        </w:rPr>
      </w:pPr>
      <w:r>
        <w:rPr>
          <w:b/>
          <w:sz w:val="23"/>
          <w:szCs w:val="23"/>
        </w:rPr>
        <w:t>Kubernetes</w:t>
      </w:r>
    </w:p>
    <w:p w:rsidR="001625E2" w:rsidRDefault="001625E2" w:rsidP="001625E2">
      <w:pPr>
        <w:pStyle w:val="Default"/>
        <w:numPr>
          <w:ilvl w:val="1"/>
          <w:numId w:val="8"/>
        </w:numPr>
        <w:spacing w:after="46"/>
        <w:rPr>
          <w:sz w:val="23"/>
          <w:szCs w:val="23"/>
        </w:rPr>
      </w:pPr>
      <w:r w:rsidRPr="001625E2">
        <w:rPr>
          <w:sz w:val="23"/>
          <w:szCs w:val="23"/>
        </w:rPr>
        <w:t>CPU usage per VM instance</w:t>
      </w:r>
    </w:p>
    <w:p w:rsidR="001625E2" w:rsidRPr="001625E2" w:rsidRDefault="001625E2" w:rsidP="001625E2">
      <w:pPr>
        <w:pStyle w:val="Default"/>
        <w:numPr>
          <w:ilvl w:val="1"/>
          <w:numId w:val="8"/>
        </w:numPr>
        <w:spacing w:after="46"/>
        <w:rPr>
          <w:sz w:val="23"/>
          <w:szCs w:val="23"/>
        </w:rPr>
      </w:pPr>
      <w:r w:rsidRPr="001625E2">
        <w:rPr>
          <w:sz w:val="23"/>
          <w:szCs w:val="23"/>
        </w:rPr>
        <w:t xml:space="preserve"> Memory usage per instance. </w:t>
      </w:r>
    </w:p>
    <w:p w:rsidR="001625E2" w:rsidRPr="001625E2" w:rsidRDefault="009418A7" w:rsidP="001625E2">
      <w:pPr>
        <w:pStyle w:val="Default"/>
        <w:numPr>
          <w:ilvl w:val="1"/>
          <w:numId w:val="8"/>
        </w:numPr>
        <w:rPr>
          <w:b/>
          <w:sz w:val="23"/>
          <w:szCs w:val="23"/>
        </w:rPr>
      </w:pPr>
      <w:r w:rsidRPr="001625E2">
        <w:rPr>
          <w:sz w:val="23"/>
          <w:szCs w:val="23"/>
        </w:rPr>
        <w:t xml:space="preserve">CPU usage per </w:t>
      </w:r>
      <w:r w:rsidR="001625E2" w:rsidRPr="001625E2">
        <w:rPr>
          <w:sz w:val="23"/>
          <w:szCs w:val="23"/>
        </w:rPr>
        <w:t>pod</w:t>
      </w:r>
    </w:p>
    <w:p w:rsidR="001625E2" w:rsidRDefault="001625E2" w:rsidP="001625E2">
      <w:pPr>
        <w:pStyle w:val="Default"/>
        <w:numPr>
          <w:ilvl w:val="1"/>
          <w:numId w:val="9"/>
        </w:numPr>
        <w:spacing w:after="46"/>
        <w:ind w:left="1440" w:hanging="360"/>
        <w:rPr>
          <w:sz w:val="23"/>
          <w:szCs w:val="23"/>
        </w:rPr>
      </w:pPr>
      <w:r>
        <w:rPr>
          <w:sz w:val="23"/>
          <w:szCs w:val="23"/>
        </w:rPr>
        <w:t>Memory usage per pod</w:t>
      </w:r>
    </w:p>
    <w:p w:rsidR="001625E2" w:rsidRDefault="001625E2" w:rsidP="001625E2">
      <w:pPr>
        <w:pStyle w:val="Default"/>
        <w:numPr>
          <w:ilvl w:val="1"/>
          <w:numId w:val="9"/>
        </w:numPr>
        <w:spacing w:after="46"/>
        <w:ind w:left="1440" w:hanging="360"/>
        <w:rPr>
          <w:sz w:val="23"/>
          <w:szCs w:val="23"/>
        </w:rPr>
      </w:pPr>
      <w:r>
        <w:rPr>
          <w:sz w:val="23"/>
          <w:szCs w:val="23"/>
        </w:rPr>
        <w:t>Pod Timeline</w:t>
      </w:r>
    </w:p>
    <w:p w:rsidR="009418A7" w:rsidRDefault="001625E2" w:rsidP="001625E2">
      <w:pPr>
        <w:pStyle w:val="Default"/>
        <w:numPr>
          <w:ilvl w:val="2"/>
          <w:numId w:val="9"/>
        </w:numPr>
        <w:spacing w:after="46"/>
        <w:ind w:left="2160" w:hanging="360"/>
        <w:rPr>
          <w:sz w:val="23"/>
          <w:szCs w:val="23"/>
        </w:rPr>
      </w:pPr>
      <w:r>
        <w:rPr>
          <w:sz w:val="23"/>
          <w:szCs w:val="23"/>
        </w:rPr>
        <w:t>Assignment to VM</w:t>
      </w:r>
    </w:p>
    <w:p w:rsidR="001625E2" w:rsidRDefault="001625E2" w:rsidP="001625E2">
      <w:pPr>
        <w:pStyle w:val="Default"/>
        <w:numPr>
          <w:ilvl w:val="2"/>
          <w:numId w:val="9"/>
        </w:numPr>
        <w:spacing w:after="46"/>
        <w:ind w:left="2160" w:hanging="360"/>
        <w:rPr>
          <w:sz w:val="23"/>
          <w:szCs w:val="23"/>
        </w:rPr>
      </w:pPr>
      <w:r>
        <w:rPr>
          <w:sz w:val="23"/>
          <w:szCs w:val="23"/>
        </w:rPr>
        <w:t>Mount Volume</w:t>
      </w:r>
    </w:p>
    <w:p w:rsidR="001625E2" w:rsidRDefault="001625E2" w:rsidP="001625E2">
      <w:pPr>
        <w:pStyle w:val="Default"/>
        <w:numPr>
          <w:ilvl w:val="2"/>
          <w:numId w:val="9"/>
        </w:numPr>
        <w:spacing w:after="46"/>
        <w:ind w:left="2160" w:hanging="360"/>
        <w:rPr>
          <w:sz w:val="23"/>
          <w:szCs w:val="23"/>
        </w:rPr>
      </w:pPr>
      <w:r>
        <w:rPr>
          <w:sz w:val="23"/>
          <w:szCs w:val="23"/>
        </w:rPr>
        <w:t>Image Pulling</w:t>
      </w:r>
    </w:p>
    <w:p w:rsidR="001625E2" w:rsidRDefault="001625E2" w:rsidP="001625E2">
      <w:pPr>
        <w:pStyle w:val="Default"/>
        <w:numPr>
          <w:ilvl w:val="2"/>
          <w:numId w:val="9"/>
        </w:numPr>
        <w:spacing w:after="46"/>
        <w:ind w:left="2160" w:hanging="360"/>
        <w:rPr>
          <w:sz w:val="23"/>
          <w:szCs w:val="23"/>
        </w:rPr>
      </w:pPr>
      <w:r>
        <w:rPr>
          <w:sz w:val="23"/>
          <w:szCs w:val="23"/>
        </w:rPr>
        <w:t>Image Pulled</w:t>
      </w:r>
    </w:p>
    <w:p w:rsidR="001625E2" w:rsidRDefault="001625E2" w:rsidP="001625E2">
      <w:pPr>
        <w:pStyle w:val="Default"/>
        <w:numPr>
          <w:ilvl w:val="2"/>
          <w:numId w:val="9"/>
        </w:numPr>
        <w:spacing w:after="46"/>
        <w:ind w:left="2160" w:hanging="360"/>
        <w:rPr>
          <w:sz w:val="23"/>
          <w:szCs w:val="23"/>
        </w:rPr>
      </w:pPr>
      <w:r>
        <w:rPr>
          <w:sz w:val="23"/>
          <w:szCs w:val="23"/>
        </w:rPr>
        <w:t>Container Creation Request</w:t>
      </w:r>
    </w:p>
    <w:p w:rsidR="001625E2" w:rsidRDefault="001625E2" w:rsidP="001625E2">
      <w:pPr>
        <w:pStyle w:val="Default"/>
        <w:numPr>
          <w:ilvl w:val="2"/>
          <w:numId w:val="9"/>
        </w:numPr>
        <w:spacing w:after="46"/>
        <w:ind w:left="2160" w:hanging="360"/>
        <w:rPr>
          <w:sz w:val="23"/>
          <w:szCs w:val="23"/>
        </w:rPr>
      </w:pPr>
      <w:r>
        <w:rPr>
          <w:sz w:val="23"/>
          <w:szCs w:val="23"/>
        </w:rPr>
        <w:t>Container Created</w:t>
      </w:r>
    </w:p>
    <w:p w:rsidR="001625E2" w:rsidRDefault="001625E2" w:rsidP="001625E2">
      <w:pPr>
        <w:pStyle w:val="Default"/>
        <w:numPr>
          <w:ilvl w:val="2"/>
          <w:numId w:val="9"/>
        </w:numPr>
        <w:spacing w:after="46"/>
        <w:ind w:left="2160" w:hanging="360"/>
        <w:rPr>
          <w:sz w:val="23"/>
          <w:szCs w:val="23"/>
        </w:rPr>
      </w:pPr>
      <w:r>
        <w:rPr>
          <w:sz w:val="23"/>
          <w:szCs w:val="23"/>
        </w:rPr>
        <w:t>Killing</w:t>
      </w:r>
    </w:p>
    <w:p w:rsidR="001625E2" w:rsidRDefault="001625E2" w:rsidP="001625E2">
      <w:pPr>
        <w:pStyle w:val="Default"/>
        <w:numPr>
          <w:ilvl w:val="1"/>
          <w:numId w:val="9"/>
        </w:numPr>
        <w:spacing w:after="46"/>
        <w:ind w:left="1440" w:hanging="360"/>
        <w:rPr>
          <w:sz w:val="23"/>
          <w:szCs w:val="23"/>
        </w:rPr>
      </w:pPr>
      <w:proofErr w:type="spellStart"/>
      <w:r>
        <w:rPr>
          <w:sz w:val="23"/>
          <w:szCs w:val="23"/>
        </w:rPr>
        <w:t>Hpa</w:t>
      </w:r>
      <w:proofErr w:type="spellEnd"/>
      <w:r>
        <w:rPr>
          <w:sz w:val="23"/>
          <w:szCs w:val="23"/>
        </w:rPr>
        <w:t xml:space="preserve"> schedule timeline</w:t>
      </w:r>
    </w:p>
    <w:p w:rsidR="001625E2" w:rsidRDefault="001625E2" w:rsidP="001625E2">
      <w:pPr>
        <w:pStyle w:val="Default"/>
        <w:numPr>
          <w:ilvl w:val="1"/>
          <w:numId w:val="9"/>
        </w:numPr>
        <w:spacing w:after="46"/>
        <w:ind w:left="1440" w:hanging="360"/>
        <w:rPr>
          <w:sz w:val="23"/>
          <w:szCs w:val="23"/>
        </w:rPr>
      </w:pPr>
      <w:r>
        <w:rPr>
          <w:sz w:val="23"/>
          <w:szCs w:val="23"/>
        </w:rPr>
        <w:t>CPU utilization for cluster</w:t>
      </w:r>
    </w:p>
    <w:p w:rsidR="001625E2" w:rsidRDefault="001625E2" w:rsidP="001625E2">
      <w:pPr>
        <w:pStyle w:val="Default"/>
        <w:numPr>
          <w:ilvl w:val="1"/>
          <w:numId w:val="9"/>
        </w:numPr>
        <w:spacing w:after="46"/>
        <w:ind w:left="1440" w:hanging="360"/>
        <w:rPr>
          <w:sz w:val="23"/>
          <w:szCs w:val="23"/>
        </w:rPr>
      </w:pPr>
      <w:r>
        <w:rPr>
          <w:sz w:val="23"/>
          <w:szCs w:val="23"/>
        </w:rPr>
        <w:t>Number of requests served per second</w:t>
      </w:r>
      <w:r w:rsidRPr="001625E2">
        <w:rPr>
          <w:sz w:val="23"/>
          <w:szCs w:val="23"/>
        </w:rPr>
        <w:t xml:space="preserve"> (IOPS). </w:t>
      </w:r>
    </w:p>
    <w:p w:rsidR="001625E2" w:rsidRDefault="001625E2" w:rsidP="001625E2">
      <w:pPr>
        <w:pStyle w:val="Default"/>
        <w:numPr>
          <w:ilvl w:val="1"/>
          <w:numId w:val="9"/>
        </w:numPr>
        <w:spacing w:after="46"/>
        <w:ind w:left="1440" w:hanging="360"/>
        <w:rPr>
          <w:sz w:val="23"/>
          <w:szCs w:val="23"/>
        </w:rPr>
      </w:pPr>
      <w:r>
        <w:rPr>
          <w:sz w:val="23"/>
          <w:szCs w:val="23"/>
        </w:rPr>
        <w:t>Min, Max, and Mean Latency for the requests</w:t>
      </w:r>
    </w:p>
    <w:p w:rsidR="001625E2" w:rsidRDefault="001625E2" w:rsidP="001625E2">
      <w:pPr>
        <w:pStyle w:val="Default"/>
        <w:numPr>
          <w:ilvl w:val="1"/>
          <w:numId w:val="9"/>
        </w:numPr>
        <w:spacing w:after="46"/>
        <w:ind w:left="1440" w:hanging="360"/>
        <w:rPr>
          <w:sz w:val="23"/>
          <w:szCs w:val="23"/>
        </w:rPr>
      </w:pPr>
      <w:r>
        <w:rPr>
          <w:sz w:val="23"/>
          <w:szCs w:val="23"/>
        </w:rPr>
        <w:t>Error rate for the requests.</w:t>
      </w:r>
    </w:p>
    <w:p w:rsidR="001625E2" w:rsidRPr="001625E2" w:rsidRDefault="001625E2" w:rsidP="001625E2">
      <w:pPr>
        <w:pStyle w:val="Default"/>
        <w:numPr>
          <w:ilvl w:val="1"/>
          <w:numId w:val="9"/>
        </w:numPr>
        <w:spacing w:after="46"/>
        <w:ind w:left="1440" w:hanging="360"/>
        <w:rPr>
          <w:sz w:val="23"/>
          <w:szCs w:val="23"/>
        </w:rPr>
      </w:pPr>
      <w:r>
        <w:rPr>
          <w:sz w:val="23"/>
          <w:szCs w:val="23"/>
        </w:rPr>
        <w:t>Time Taken to complete each request</w:t>
      </w:r>
    </w:p>
    <w:p w:rsidR="009418A7" w:rsidRPr="001625E2" w:rsidRDefault="009418A7" w:rsidP="001625E2">
      <w:pPr>
        <w:pStyle w:val="Default"/>
        <w:spacing w:after="46"/>
        <w:ind w:left="1440"/>
        <w:rPr>
          <w:sz w:val="23"/>
          <w:szCs w:val="23"/>
        </w:rPr>
      </w:pPr>
    </w:p>
    <w:p w:rsidR="009418A7" w:rsidRDefault="009418A7" w:rsidP="009418A7">
      <w:pPr>
        <w:pStyle w:val="Default"/>
        <w:ind w:left="720"/>
        <w:rPr>
          <w:b/>
          <w:sz w:val="23"/>
          <w:szCs w:val="23"/>
        </w:rPr>
      </w:pPr>
    </w:p>
    <w:p w:rsidR="009418A7" w:rsidRDefault="009418A7" w:rsidP="009418A7">
      <w:pPr>
        <w:pStyle w:val="Default"/>
        <w:numPr>
          <w:ilvl w:val="0"/>
          <w:numId w:val="8"/>
        </w:numPr>
        <w:rPr>
          <w:b/>
          <w:sz w:val="23"/>
          <w:szCs w:val="23"/>
        </w:rPr>
      </w:pPr>
      <w:r>
        <w:rPr>
          <w:b/>
          <w:sz w:val="23"/>
          <w:szCs w:val="23"/>
        </w:rPr>
        <w:t>AWS Autoscale and Kubernetes Together</w:t>
      </w:r>
    </w:p>
    <w:p w:rsidR="009418A7" w:rsidRDefault="009418A7" w:rsidP="009418A7">
      <w:pPr>
        <w:pStyle w:val="Default"/>
        <w:rPr>
          <w:b/>
          <w:sz w:val="23"/>
          <w:szCs w:val="23"/>
        </w:rPr>
      </w:pPr>
    </w:p>
    <w:p w:rsidR="009418A7" w:rsidRDefault="009418A7" w:rsidP="009A0C28">
      <w:pPr>
        <w:pStyle w:val="Default"/>
        <w:jc w:val="center"/>
      </w:pPr>
    </w:p>
    <w:sectPr w:rsidR="009418A7" w:rsidSect="00E1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6">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DBD7DE"/>
    <w:multiLevelType w:val="hybridMultilevel"/>
    <w:tmpl w:val="742E7E44"/>
    <w:lvl w:ilvl="0" w:tplc="FFFFFFFF">
      <w:start w:val="1"/>
      <w:numFmt w:val="ideographDigital"/>
      <w:lvlText w:val=""/>
      <w:lvlJc w:val="left"/>
    </w:lvl>
    <w:lvl w:ilvl="1" w:tplc="04070019">
      <w:start w:val="1"/>
      <w:numFmt w:val="lowerLetter"/>
      <w:lvlText w:val="%2."/>
      <w:lvlJc w:val="left"/>
      <w:rPr>
        <w:rFonts w:hint="default"/>
      </w:rPr>
    </w:lvl>
    <w:lvl w:ilvl="2" w:tplc="04070013">
      <w:start w:val="1"/>
      <w:numFmt w:val="upperRoman"/>
      <w:lvlText w:val="%3."/>
      <w:lvlJc w:val="righ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D3A8"/>
    <w:multiLevelType w:val="multilevel"/>
    <w:tmpl w:val="2D883BC6"/>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0521C8"/>
    <w:multiLevelType w:val="hybridMultilevel"/>
    <w:tmpl w:val="6E5AF9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DD5A10"/>
    <w:multiLevelType w:val="multilevel"/>
    <w:tmpl w:val="B9D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11D59"/>
    <w:multiLevelType w:val="hybridMultilevel"/>
    <w:tmpl w:val="6726721A"/>
    <w:lvl w:ilvl="0" w:tplc="0407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DCC3FD9"/>
    <w:multiLevelType w:val="hybridMultilevel"/>
    <w:tmpl w:val="11B2BF3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1401D90"/>
    <w:multiLevelType w:val="hybridMultilevel"/>
    <w:tmpl w:val="983CC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342E43"/>
    <w:multiLevelType w:val="hybridMultilevel"/>
    <w:tmpl w:val="1A4C5A16"/>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8" w15:restartNumberingAfterBreak="0">
    <w:nsid w:val="7FF81690"/>
    <w:multiLevelType w:val="hybridMultilevel"/>
    <w:tmpl w:val="DFE87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7"/>
  </w:num>
  <w:num w:numId="5">
    <w:abstractNumId w:val="4"/>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0B"/>
    <w:rsid w:val="00013550"/>
    <w:rsid w:val="00063E3F"/>
    <w:rsid w:val="00110F8A"/>
    <w:rsid w:val="0011415E"/>
    <w:rsid w:val="001625E2"/>
    <w:rsid w:val="001C2E13"/>
    <w:rsid w:val="001D2185"/>
    <w:rsid w:val="00202549"/>
    <w:rsid w:val="00242D3B"/>
    <w:rsid w:val="002504C1"/>
    <w:rsid w:val="002C5F63"/>
    <w:rsid w:val="002D7368"/>
    <w:rsid w:val="002F1D61"/>
    <w:rsid w:val="003044C0"/>
    <w:rsid w:val="00394E04"/>
    <w:rsid w:val="0045748C"/>
    <w:rsid w:val="004A15FA"/>
    <w:rsid w:val="004D0B95"/>
    <w:rsid w:val="00571E6F"/>
    <w:rsid w:val="005A0E0B"/>
    <w:rsid w:val="005B0FFF"/>
    <w:rsid w:val="005F7009"/>
    <w:rsid w:val="00621319"/>
    <w:rsid w:val="006452A7"/>
    <w:rsid w:val="00706BE5"/>
    <w:rsid w:val="00717CF9"/>
    <w:rsid w:val="00770F97"/>
    <w:rsid w:val="007C4745"/>
    <w:rsid w:val="007D2903"/>
    <w:rsid w:val="007E6E6F"/>
    <w:rsid w:val="007F1CE7"/>
    <w:rsid w:val="0083195D"/>
    <w:rsid w:val="0084638D"/>
    <w:rsid w:val="008713E7"/>
    <w:rsid w:val="008831D6"/>
    <w:rsid w:val="008C47F2"/>
    <w:rsid w:val="009148D5"/>
    <w:rsid w:val="009418A7"/>
    <w:rsid w:val="00942C49"/>
    <w:rsid w:val="00986148"/>
    <w:rsid w:val="009A0C28"/>
    <w:rsid w:val="00A01F9F"/>
    <w:rsid w:val="00AB03E9"/>
    <w:rsid w:val="00AF222A"/>
    <w:rsid w:val="00AF496C"/>
    <w:rsid w:val="00C2613F"/>
    <w:rsid w:val="00CE696B"/>
    <w:rsid w:val="00E0292B"/>
    <w:rsid w:val="00E1480A"/>
    <w:rsid w:val="00E74BAF"/>
    <w:rsid w:val="00E77D1F"/>
    <w:rsid w:val="00EE1CCA"/>
    <w:rsid w:val="00EF2032"/>
    <w:rsid w:val="00FC3191"/>
    <w:rsid w:val="00FE401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1868"/>
  <w15:chartTrackingRefBased/>
  <w15:docId w15:val="{530FD934-2639-4169-A5C4-5E0631BE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0E0B"/>
    <w:pPr>
      <w:spacing w:before="100" w:beforeAutospacing="1" w:after="100" w:afterAutospacing="1" w:line="240" w:lineRule="auto"/>
      <w:outlineLvl w:val="1"/>
    </w:pPr>
    <w:rPr>
      <w:rFonts w:ascii="Times New Roman"/>
      <w:b/>
      <w:bCs/>
      <w:sz w:val="36"/>
      <w:szCs w:val="36"/>
    </w:rPr>
  </w:style>
  <w:style w:type="paragraph" w:styleId="Heading3">
    <w:name w:val="heading 3"/>
    <w:basedOn w:val="Normal"/>
    <w:next w:val="Normal"/>
    <w:link w:val="Heading3Char"/>
    <w:uiPriority w:val="9"/>
    <w:semiHidden/>
    <w:unhideWhenUsed/>
    <w:qFormat/>
    <w:rsid w:val="005A0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E0B"/>
    <w:pPr>
      <w:spacing w:before="100" w:beforeAutospacing="1" w:after="100" w:afterAutospacing="1" w:line="240" w:lineRule="auto"/>
    </w:pPr>
    <w:rPr>
      <w:rFonts w:ascii="Times New Roman"/>
      <w:sz w:val="24"/>
      <w:szCs w:val="24"/>
    </w:rPr>
  </w:style>
  <w:style w:type="character" w:styleId="Hyperlink">
    <w:name w:val="Hyperlink"/>
    <w:basedOn w:val="DefaultParagraphFont"/>
    <w:uiPriority w:val="99"/>
    <w:semiHidden/>
    <w:unhideWhenUsed/>
    <w:rsid w:val="005A0E0B"/>
    <w:rPr>
      <w:color w:val="0000FF"/>
      <w:u w:val="single"/>
    </w:rPr>
  </w:style>
  <w:style w:type="character" w:customStyle="1" w:styleId="Heading2Char">
    <w:name w:val="Heading 2 Char"/>
    <w:basedOn w:val="DefaultParagraphFont"/>
    <w:link w:val="Heading2"/>
    <w:uiPriority w:val="9"/>
    <w:rsid w:val="005A0E0B"/>
    <w:rPr>
      <w:rFonts w:ascii="Times New Roman"/>
      <w:b/>
      <w:bCs/>
      <w:sz w:val="36"/>
      <w:szCs w:val="36"/>
    </w:rPr>
  </w:style>
  <w:style w:type="character" w:customStyle="1" w:styleId="Heading3Char">
    <w:name w:val="Heading 3 Char"/>
    <w:basedOn w:val="DefaultParagraphFont"/>
    <w:link w:val="Heading3"/>
    <w:uiPriority w:val="9"/>
    <w:semiHidden/>
    <w:rsid w:val="005A0E0B"/>
    <w:rPr>
      <w:rFonts w:asciiTheme="majorHAnsi" w:eastAsiaTheme="majorEastAsia" w:hAnsiTheme="majorHAnsi" w:cstheme="majorBidi"/>
      <w:color w:val="1F3763" w:themeColor="accent1" w:themeShade="7F"/>
      <w:sz w:val="24"/>
      <w:szCs w:val="24"/>
    </w:rPr>
  </w:style>
  <w:style w:type="paragraph" w:customStyle="1" w:styleId="links">
    <w:name w:val="links"/>
    <w:basedOn w:val="Normal"/>
    <w:rsid w:val="005A0E0B"/>
    <w:pPr>
      <w:spacing w:before="100" w:beforeAutospacing="1" w:after="100" w:afterAutospacing="1" w:line="240" w:lineRule="auto"/>
    </w:pPr>
    <w:rPr>
      <w:rFonts w:ascii="Times New Roman"/>
      <w:sz w:val="24"/>
      <w:szCs w:val="24"/>
    </w:rPr>
  </w:style>
  <w:style w:type="paragraph" w:styleId="NoSpacing">
    <w:name w:val="No Spacing"/>
    <w:uiPriority w:val="1"/>
    <w:qFormat/>
    <w:rsid w:val="00942C49"/>
    <w:pPr>
      <w:spacing w:after="0" w:line="240" w:lineRule="auto"/>
    </w:pPr>
  </w:style>
  <w:style w:type="paragraph" w:customStyle="1" w:styleId="Default">
    <w:name w:val="Default"/>
    <w:rsid w:val="0084638D"/>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EE1CCA"/>
    <w:rPr>
      <w:b/>
      <w:bCs/>
    </w:rPr>
  </w:style>
  <w:style w:type="paragraph" w:styleId="ListParagraph">
    <w:name w:val="List Paragraph"/>
    <w:basedOn w:val="Normal"/>
    <w:uiPriority w:val="34"/>
    <w:qFormat/>
    <w:rsid w:val="007C4745"/>
    <w:pPr>
      <w:ind w:left="720"/>
      <w:contextualSpacing/>
    </w:pPr>
  </w:style>
  <w:style w:type="paragraph" w:styleId="HTMLPreformatted">
    <w:name w:val="HTML Preformatted"/>
    <w:basedOn w:val="Normal"/>
    <w:link w:val="HTMLPreformattedChar"/>
    <w:uiPriority w:val="99"/>
    <w:semiHidden/>
    <w:unhideWhenUsed/>
    <w:rsid w:val="0039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4E0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095">
      <w:bodyDiv w:val="1"/>
      <w:marLeft w:val="0"/>
      <w:marRight w:val="0"/>
      <w:marTop w:val="0"/>
      <w:marBottom w:val="0"/>
      <w:divBdr>
        <w:top w:val="none" w:sz="0" w:space="0" w:color="auto"/>
        <w:left w:val="none" w:sz="0" w:space="0" w:color="auto"/>
        <w:bottom w:val="none" w:sz="0" w:space="0" w:color="auto"/>
        <w:right w:val="none" w:sz="0" w:space="0" w:color="auto"/>
      </w:divBdr>
      <w:divsChild>
        <w:div w:id="848787360">
          <w:marLeft w:val="0"/>
          <w:marRight w:val="0"/>
          <w:marTop w:val="0"/>
          <w:marBottom w:val="0"/>
          <w:divBdr>
            <w:top w:val="none" w:sz="0" w:space="0" w:color="auto"/>
            <w:left w:val="none" w:sz="0" w:space="0" w:color="auto"/>
            <w:bottom w:val="none" w:sz="0" w:space="0" w:color="auto"/>
            <w:right w:val="none" w:sz="0" w:space="0" w:color="auto"/>
          </w:divBdr>
        </w:div>
        <w:div w:id="826016016">
          <w:marLeft w:val="0"/>
          <w:marRight w:val="0"/>
          <w:marTop w:val="0"/>
          <w:marBottom w:val="0"/>
          <w:divBdr>
            <w:top w:val="none" w:sz="0" w:space="0" w:color="auto"/>
            <w:left w:val="none" w:sz="0" w:space="0" w:color="auto"/>
            <w:bottom w:val="none" w:sz="0" w:space="0" w:color="auto"/>
            <w:right w:val="none" w:sz="0" w:space="0" w:color="auto"/>
          </w:divBdr>
          <w:divsChild>
            <w:div w:id="19555485">
              <w:marLeft w:val="0"/>
              <w:marRight w:val="0"/>
              <w:marTop w:val="0"/>
              <w:marBottom w:val="0"/>
              <w:divBdr>
                <w:top w:val="none" w:sz="0" w:space="0" w:color="auto"/>
                <w:left w:val="none" w:sz="0" w:space="0" w:color="auto"/>
                <w:bottom w:val="none" w:sz="0" w:space="0" w:color="auto"/>
                <w:right w:val="none" w:sz="0" w:space="0" w:color="auto"/>
              </w:divBdr>
            </w:div>
            <w:div w:id="1952086349">
              <w:marLeft w:val="0"/>
              <w:marRight w:val="0"/>
              <w:marTop w:val="0"/>
              <w:marBottom w:val="0"/>
              <w:divBdr>
                <w:top w:val="none" w:sz="0" w:space="0" w:color="auto"/>
                <w:left w:val="none" w:sz="0" w:space="0" w:color="auto"/>
                <w:bottom w:val="none" w:sz="0" w:space="0" w:color="auto"/>
                <w:right w:val="none" w:sz="0" w:space="0" w:color="auto"/>
              </w:divBdr>
            </w:div>
          </w:divsChild>
        </w:div>
        <w:div w:id="690958628">
          <w:marLeft w:val="0"/>
          <w:marRight w:val="0"/>
          <w:marTop w:val="0"/>
          <w:marBottom w:val="0"/>
          <w:divBdr>
            <w:top w:val="none" w:sz="0" w:space="0" w:color="auto"/>
            <w:left w:val="none" w:sz="0" w:space="0" w:color="auto"/>
            <w:bottom w:val="none" w:sz="0" w:space="0" w:color="auto"/>
            <w:right w:val="none" w:sz="0" w:space="0" w:color="auto"/>
          </w:divBdr>
          <w:divsChild>
            <w:div w:id="970138004">
              <w:marLeft w:val="0"/>
              <w:marRight w:val="0"/>
              <w:marTop w:val="0"/>
              <w:marBottom w:val="0"/>
              <w:divBdr>
                <w:top w:val="none" w:sz="0" w:space="0" w:color="auto"/>
                <w:left w:val="none" w:sz="0" w:space="0" w:color="auto"/>
                <w:bottom w:val="none" w:sz="0" w:space="0" w:color="auto"/>
                <w:right w:val="none" w:sz="0" w:space="0" w:color="auto"/>
              </w:divBdr>
            </w:div>
            <w:div w:id="812210420">
              <w:marLeft w:val="0"/>
              <w:marRight w:val="0"/>
              <w:marTop w:val="0"/>
              <w:marBottom w:val="0"/>
              <w:divBdr>
                <w:top w:val="none" w:sz="0" w:space="0" w:color="auto"/>
                <w:left w:val="none" w:sz="0" w:space="0" w:color="auto"/>
                <w:bottom w:val="none" w:sz="0" w:space="0" w:color="auto"/>
                <w:right w:val="none" w:sz="0" w:space="0" w:color="auto"/>
              </w:divBdr>
            </w:div>
          </w:divsChild>
        </w:div>
        <w:div w:id="1961918031">
          <w:marLeft w:val="0"/>
          <w:marRight w:val="0"/>
          <w:marTop w:val="0"/>
          <w:marBottom w:val="0"/>
          <w:divBdr>
            <w:top w:val="none" w:sz="0" w:space="0" w:color="auto"/>
            <w:left w:val="none" w:sz="0" w:space="0" w:color="auto"/>
            <w:bottom w:val="none" w:sz="0" w:space="0" w:color="auto"/>
            <w:right w:val="none" w:sz="0" w:space="0" w:color="auto"/>
          </w:divBdr>
          <w:divsChild>
            <w:div w:id="171722443">
              <w:marLeft w:val="0"/>
              <w:marRight w:val="0"/>
              <w:marTop w:val="0"/>
              <w:marBottom w:val="0"/>
              <w:divBdr>
                <w:top w:val="none" w:sz="0" w:space="0" w:color="auto"/>
                <w:left w:val="none" w:sz="0" w:space="0" w:color="auto"/>
                <w:bottom w:val="none" w:sz="0" w:space="0" w:color="auto"/>
                <w:right w:val="none" w:sz="0" w:space="0" w:color="auto"/>
              </w:divBdr>
            </w:div>
            <w:div w:id="158234488">
              <w:marLeft w:val="0"/>
              <w:marRight w:val="0"/>
              <w:marTop w:val="0"/>
              <w:marBottom w:val="0"/>
              <w:divBdr>
                <w:top w:val="none" w:sz="0" w:space="0" w:color="auto"/>
                <w:left w:val="none" w:sz="0" w:space="0" w:color="auto"/>
                <w:bottom w:val="none" w:sz="0" w:space="0" w:color="auto"/>
                <w:right w:val="none" w:sz="0" w:space="0" w:color="auto"/>
              </w:divBdr>
            </w:div>
          </w:divsChild>
        </w:div>
        <w:div w:id="349911324">
          <w:marLeft w:val="0"/>
          <w:marRight w:val="0"/>
          <w:marTop w:val="0"/>
          <w:marBottom w:val="0"/>
          <w:divBdr>
            <w:top w:val="none" w:sz="0" w:space="0" w:color="auto"/>
            <w:left w:val="none" w:sz="0" w:space="0" w:color="auto"/>
            <w:bottom w:val="none" w:sz="0" w:space="0" w:color="auto"/>
            <w:right w:val="none" w:sz="0" w:space="0" w:color="auto"/>
          </w:divBdr>
          <w:divsChild>
            <w:div w:id="1196231452">
              <w:marLeft w:val="0"/>
              <w:marRight w:val="0"/>
              <w:marTop w:val="0"/>
              <w:marBottom w:val="0"/>
              <w:divBdr>
                <w:top w:val="none" w:sz="0" w:space="0" w:color="auto"/>
                <w:left w:val="none" w:sz="0" w:space="0" w:color="auto"/>
                <w:bottom w:val="none" w:sz="0" w:space="0" w:color="auto"/>
                <w:right w:val="none" w:sz="0" w:space="0" w:color="auto"/>
              </w:divBdr>
            </w:div>
            <w:div w:id="7555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7204">
      <w:bodyDiv w:val="1"/>
      <w:marLeft w:val="0"/>
      <w:marRight w:val="0"/>
      <w:marTop w:val="0"/>
      <w:marBottom w:val="0"/>
      <w:divBdr>
        <w:top w:val="none" w:sz="0" w:space="0" w:color="auto"/>
        <w:left w:val="none" w:sz="0" w:space="0" w:color="auto"/>
        <w:bottom w:val="none" w:sz="0" w:space="0" w:color="auto"/>
        <w:right w:val="none" w:sz="0" w:space="0" w:color="auto"/>
      </w:divBdr>
    </w:div>
    <w:div w:id="449787928">
      <w:bodyDiv w:val="1"/>
      <w:marLeft w:val="0"/>
      <w:marRight w:val="0"/>
      <w:marTop w:val="0"/>
      <w:marBottom w:val="0"/>
      <w:divBdr>
        <w:top w:val="none" w:sz="0" w:space="0" w:color="auto"/>
        <w:left w:val="none" w:sz="0" w:space="0" w:color="auto"/>
        <w:bottom w:val="none" w:sz="0" w:space="0" w:color="auto"/>
        <w:right w:val="none" w:sz="0" w:space="0" w:color="auto"/>
      </w:divBdr>
    </w:div>
    <w:div w:id="759374374">
      <w:bodyDiv w:val="1"/>
      <w:marLeft w:val="0"/>
      <w:marRight w:val="0"/>
      <w:marTop w:val="0"/>
      <w:marBottom w:val="0"/>
      <w:divBdr>
        <w:top w:val="none" w:sz="0" w:space="0" w:color="auto"/>
        <w:left w:val="none" w:sz="0" w:space="0" w:color="auto"/>
        <w:bottom w:val="none" w:sz="0" w:space="0" w:color="auto"/>
        <w:right w:val="none" w:sz="0" w:space="0" w:color="auto"/>
      </w:divBdr>
    </w:div>
    <w:div w:id="888297969">
      <w:bodyDiv w:val="1"/>
      <w:marLeft w:val="0"/>
      <w:marRight w:val="0"/>
      <w:marTop w:val="0"/>
      <w:marBottom w:val="0"/>
      <w:divBdr>
        <w:top w:val="none" w:sz="0" w:space="0" w:color="auto"/>
        <w:left w:val="none" w:sz="0" w:space="0" w:color="auto"/>
        <w:bottom w:val="none" w:sz="0" w:space="0" w:color="auto"/>
        <w:right w:val="none" w:sz="0" w:space="0" w:color="auto"/>
      </w:divBdr>
      <w:divsChild>
        <w:div w:id="1805536623">
          <w:marLeft w:val="0"/>
          <w:marRight w:val="0"/>
          <w:marTop w:val="0"/>
          <w:marBottom w:val="0"/>
          <w:divBdr>
            <w:top w:val="none" w:sz="0" w:space="0" w:color="auto"/>
            <w:left w:val="none" w:sz="0" w:space="0" w:color="auto"/>
            <w:bottom w:val="none" w:sz="0" w:space="0" w:color="auto"/>
            <w:right w:val="none" w:sz="0" w:space="0" w:color="auto"/>
          </w:divBdr>
          <w:divsChild>
            <w:div w:id="1858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845">
      <w:bodyDiv w:val="1"/>
      <w:marLeft w:val="0"/>
      <w:marRight w:val="0"/>
      <w:marTop w:val="0"/>
      <w:marBottom w:val="0"/>
      <w:divBdr>
        <w:top w:val="none" w:sz="0" w:space="0" w:color="auto"/>
        <w:left w:val="none" w:sz="0" w:space="0" w:color="auto"/>
        <w:bottom w:val="none" w:sz="0" w:space="0" w:color="auto"/>
        <w:right w:val="none" w:sz="0" w:space="0" w:color="auto"/>
      </w:divBdr>
      <w:divsChild>
        <w:div w:id="2052028971">
          <w:marLeft w:val="0"/>
          <w:marRight w:val="0"/>
          <w:marTop w:val="0"/>
          <w:marBottom w:val="0"/>
          <w:divBdr>
            <w:top w:val="none" w:sz="0" w:space="0" w:color="auto"/>
            <w:left w:val="none" w:sz="0" w:space="0" w:color="auto"/>
            <w:bottom w:val="none" w:sz="0" w:space="0" w:color="auto"/>
            <w:right w:val="none" w:sz="0" w:space="0" w:color="auto"/>
          </w:divBdr>
        </w:div>
        <w:div w:id="1259412624">
          <w:marLeft w:val="0"/>
          <w:marRight w:val="0"/>
          <w:marTop w:val="0"/>
          <w:marBottom w:val="0"/>
          <w:divBdr>
            <w:top w:val="none" w:sz="0" w:space="0" w:color="auto"/>
            <w:left w:val="none" w:sz="0" w:space="0" w:color="auto"/>
            <w:bottom w:val="none" w:sz="0" w:space="0" w:color="auto"/>
            <w:right w:val="none" w:sz="0" w:space="0" w:color="auto"/>
          </w:divBdr>
          <w:divsChild>
            <w:div w:id="1328052250">
              <w:marLeft w:val="0"/>
              <w:marRight w:val="0"/>
              <w:marTop w:val="0"/>
              <w:marBottom w:val="0"/>
              <w:divBdr>
                <w:top w:val="none" w:sz="0" w:space="0" w:color="auto"/>
                <w:left w:val="none" w:sz="0" w:space="0" w:color="auto"/>
                <w:bottom w:val="none" w:sz="0" w:space="0" w:color="auto"/>
                <w:right w:val="none" w:sz="0" w:space="0" w:color="auto"/>
              </w:divBdr>
              <w:divsChild>
                <w:div w:id="642733762">
                  <w:marLeft w:val="0"/>
                  <w:marRight w:val="0"/>
                  <w:marTop w:val="0"/>
                  <w:marBottom w:val="0"/>
                  <w:divBdr>
                    <w:top w:val="none" w:sz="0" w:space="0" w:color="auto"/>
                    <w:left w:val="none" w:sz="0" w:space="0" w:color="auto"/>
                    <w:bottom w:val="none" w:sz="0" w:space="0" w:color="auto"/>
                    <w:right w:val="none" w:sz="0" w:space="0" w:color="auto"/>
                  </w:divBdr>
                </w:div>
                <w:div w:id="1640375978">
                  <w:marLeft w:val="0"/>
                  <w:marRight w:val="0"/>
                  <w:marTop w:val="0"/>
                  <w:marBottom w:val="0"/>
                  <w:divBdr>
                    <w:top w:val="none" w:sz="0" w:space="0" w:color="auto"/>
                    <w:left w:val="none" w:sz="0" w:space="0" w:color="auto"/>
                    <w:bottom w:val="none" w:sz="0" w:space="0" w:color="auto"/>
                    <w:right w:val="none" w:sz="0" w:space="0" w:color="auto"/>
                  </w:divBdr>
                </w:div>
              </w:divsChild>
            </w:div>
            <w:div w:id="1203207214">
              <w:marLeft w:val="0"/>
              <w:marRight w:val="0"/>
              <w:marTop w:val="0"/>
              <w:marBottom w:val="0"/>
              <w:divBdr>
                <w:top w:val="none" w:sz="0" w:space="0" w:color="auto"/>
                <w:left w:val="none" w:sz="0" w:space="0" w:color="auto"/>
                <w:bottom w:val="none" w:sz="0" w:space="0" w:color="auto"/>
                <w:right w:val="none" w:sz="0" w:space="0" w:color="auto"/>
              </w:divBdr>
              <w:divsChild>
                <w:div w:id="1167481949">
                  <w:marLeft w:val="0"/>
                  <w:marRight w:val="0"/>
                  <w:marTop w:val="0"/>
                  <w:marBottom w:val="0"/>
                  <w:divBdr>
                    <w:top w:val="none" w:sz="0" w:space="0" w:color="auto"/>
                    <w:left w:val="none" w:sz="0" w:space="0" w:color="auto"/>
                    <w:bottom w:val="none" w:sz="0" w:space="0" w:color="auto"/>
                    <w:right w:val="none" w:sz="0" w:space="0" w:color="auto"/>
                  </w:divBdr>
                </w:div>
                <w:div w:id="1896819206">
                  <w:marLeft w:val="0"/>
                  <w:marRight w:val="0"/>
                  <w:marTop w:val="0"/>
                  <w:marBottom w:val="0"/>
                  <w:divBdr>
                    <w:top w:val="none" w:sz="0" w:space="0" w:color="auto"/>
                    <w:left w:val="none" w:sz="0" w:space="0" w:color="auto"/>
                    <w:bottom w:val="none" w:sz="0" w:space="0" w:color="auto"/>
                    <w:right w:val="none" w:sz="0" w:space="0" w:color="auto"/>
                  </w:divBdr>
                </w:div>
              </w:divsChild>
            </w:div>
            <w:div w:id="1467242561">
              <w:marLeft w:val="0"/>
              <w:marRight w:val="0"/>
              <w:marTop w:val="0"/>
              <w:marBottom w:val="0"/>
              <w:divBdr>
                <w:top w:val="none" w:sz="0" w:space="0" w:color="auto"/>
                <w:left w:val="none" w:sz="0" w:space="0" w:color="auto"/>
                <w:bottom w:val="none" w:sz="0" w:space="0" w:color="auto"/>
                <w:right w:val="none" w:sz="0" w:space="0" w:color="auto"/>
              </w:divBdr>
              <w:divsChild>
                <w:div w:id="1383943774">
                  <w:marLeft w:val="0"/>
                  <w:marRight w:val="0"/>
                  <w:marTop w:val="0"/>
                  <w:marBottom w:val="0"/>
                  <w:divBdr>
                    <w:top w:val="none" w:sz="0" w:space="0" w:color="auto"/>
                    <w:left w:val="none" w:sz="0" w:space="0" w:color="auto"/>
                    <w:bottom w:val="none" w:sz="0" w:space="0" w:color="auto"/>
                    <w:right w:val="none" w:sz="0" w:space="0" w:color="auto"/>
                  </w:divBdr>
                </w:div>
                <w:div w:id="4041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70107">
      <w:bodyDiv w:val="1"/>
      <w:marLeft w:val="0"/>
      <w:marRight w:val="0"/>
      <w:marTop w:val="0"/>
      <w:marBottom w:val="0"/>
      <w:divBdr>
        <w:top w:val="none" w:sz="0" w:space="0" w:color="auto"/>
        <w:left w:val="none" w:sz="0" w:space="0" w:color="auto"/>
        <w:bottom w:val="none" w:sz="0" w:space="0" w:color="auto"/>
        <w:right w:val="none" w:sz="0" w:space="0" w:color="auto"/>
      </w:divBdr>
    </w:div>
    <w:div w:id="1390806378">
      <w:bodyDiv w:val="1"/>
      <w:marLeft w:val="0"/>
      <w:marRight w:val="0"/>
      <w:marTop w:val="0"/>
      <w:marBottom w:val="0"/>
      <w:divBdr>
        <w:top w:val="none" w:sz="0" w:space="0" w:color="auto"/>
        <w:left w:val="none" w:sz="0" w:space="0" w:color="auto"/>
        <w:bottom w:val="none" w:sz="0" w:space="0" w:color="auto"/>
        <w:right w:val="none" w:sz="0" w:space="0" w:color="auto"/>
      </w:divBdr>
    </w:div>
    <w:div w:id="1704209809">
      <w:bodyDiv w:val="1"/>
      <w:marLeft w:val="0"/>
      <w:marRight w:val="0"/>
      <w:marTop w:val="0"/>
      <w:marBottom w:val="0"/>
      <w:divBdr>
        <w:top w:val="none" w:sz="0" w:space="0" w:color="auto"/>
        <w:left w:val="none" w:sz="0" w:space="0" w:color="auto"/>
        <w:bottom w:val="none" w:sz="0" w:space="0" w:color="auto"/>
        <w:right w:val="none" w:sz="0" w:space="0" w:color="auto"/>
      </w:divBdr>
      <w:divsChild>
        <w:div w:id="386924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xpls/icp.jsp?arnumber=648106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eeexplore.ieee.org/xpls/icp.jsp?arnumber=6481061"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eeexplore.ieee.org/xpls/icp.jsp?arnumber=648106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eeexplore.ieee.org/xpls/icp.jsp?arnumber=64810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7F171-8091-478F-80CF-966116FD1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8</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ansjin</dc:creator>
  <cp:keywords/>
  <dc:description/>
  <cp:lastModifiedBy>ansjin</cp:lastModifiedBy>
  <cp:revision>6</cp:revision>
  <dcterms:created xsi:type="dcterms:W3CDTF">2017-07-23T19:46:00Z</dcterms:created>
  <dcterms:modified xsi:type="dcterms:W3CDTF">2017-07-24T21:31:00Z</dcterms:modified>
</cp:coreProperties>
</file>