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FA634" w14:textId="77777777" w:rsidR="003D0E00" w:rsidRDefault="00F50260" w:rsidP="00066591">
      <w:r w:rsidRPr="00B35708">
        <w:rPr>
          <w:noProof/>
        </w:rPr>
        <mc:AlternateContent>
          <mc:Choice Requires="wps">
            <w:drawing>
              <wp:anchor distT="0" distB="0" distL="114300" distR="114300" simplePos="0" relativeHeight="251658240" behindDoc="0" locked="0" layoutInCell="1" allowOverlap="1" wp14:anchorId="67D1BBF3" wp14:editId="25642C08">
                <wp:simplePos x="0" y="0"/>
                <wp:positionH relativeFrom="margin">
                  <wp:posOffset>-363369</wp:posOffset>
                </wp:positionH>
                <wp:positionV relativeFrom="page">
                  <wp:posOffset>905435</wp:posOffset>
                </wp:positionV>
                <wp:extent cx="6123600" cy="3110753"/>
                <wp:effectExtent l="0" t="0" r="0" b="0"/>
                <wp:wrapNone/>
                <wp:docPr id="8" name="Coverpage_ImageText"/>
                <wp:cNvGraphicFramePr/>
                <a:graphic xmlns:a="http://schemas.openxmlformats.org/drawingml/2006/main">
                  <a:graphicData uri="http://schemas.microsoft.com/office/word/2010/wordprocessingShape">
                    <wps:wsp>
                      <wps:cNvSpPr txBox="1"/>
                      <wps:spPr>
                        <a:xfrm>
                          <a:off x="0" y="0"/>
                          <a:ext cx="6123600" cy="3110753"/>
                        </a:xfrm>
                        <a:prstGeom prst="rect">
                          <a:avLst/>
                        </a:prstGeom>
                        <a:solidFill>
                          <a:srgbClr val="FFFFFF"/>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9526" w:type="dxa"/>
                              <w:tblLayout w:type="fixed"/>
                              <w:tblCellMar>
                                <w:left w:w="0" w:type="dxa"/>
                                <w:right w:w="1134" w:type="dxa"/>
                              </w:tblCellMar>
                              <w:tblLook w:val="01E0" w:firstRow="1" w:lastRow="1" w:firstColumn="1" w:lastColumn="1" w:noHBand="0" w:noVBand="0"/>
                            </w:tblPr>
                            <w:tblGrid>
                              <w:gridCol w:w="9526"/>
                            </w:tblGrid>
                            <w:tr w:rsidR="00CB4E2D" w:rsidRPr="00603C80" w14:paraId="4100332A" w14:textId="77777777" w:rsidTr="007A7FA4">
                              <w:trPr>
                                <w:trHeight w:hRule="exact" w:val="5040"/>
                              </w:trPr>
                              <w:tc>
                                <w:tcPr>
                                  <w:tcW w:w="9526" w:type="dxa"/>
                                  <w:tcBorders>
                                    <w:top w:val="nil"/>
                                    <w:left w:val="nil"/>
                                    <w:bottom w:val="nil"/>
                                    <w:right w:val="nil"/>
                                  </w:tcBorders>
                                </w:tcPr>
                                <w:p w14:paraId="50C099CF" w14:textId="77777777" w:rsidR="00CB4E2D" w:rsidRPr="00931B30" w:rsidRDefault="00CB4E2D" w:rsidP="00755F75">
                                  <w:pPr>
                                    <w:pStyle w:val="R-DocInfo-Lab"/>
                                  </w:pPr>
                                  <w:r w:rsidRPr="00931B30">
                                    <w:t>Prepared for:</w:t>
                                  </w:r>
                                </w:p>
                                <w:p w14:paraId="27F329D2" w14:textId="77777777" w:rsidR="00CB4E2D" w:rsidRPr="007A7FA4" w:rsidRDefault="00CB4E2D" w:rsidP="007A7FA4">
                                  <w:pPr>
                                    <w:pStyle w:val="R-DocInfo"/>
                                    <w:rPr>
                                      <w:szCs w:val="18"/>
                                    </w:rPr>
                                  </w:pPr>
                                  <w:r w:rsidRPr="007A7FA4">
                                    <w:rPr>
                                      <w:szCs w:val="18"/>
                                    </w:rPr>
                                    <w:t xml:space="preserve">Alison </w:t>
                                  </w:r>
                                  <w:proofErr w:type="spellStart"/>
                                  <w:r w:rsidRPr="007A7FA4">
                                    <w:rPr>
                                      <w:szCs w:val="18"/>
                                    </w:rPr>
                                    <w:t>Eyth</w:t>
                                  </w:r>
                                  <w:proofErr w:type="spellEnd"/>
                                </w:p>
                                <w:p w14:paraId="36982D77" w14:textId="77777777" w:rsidR="00CB4E2D" w:rsidRPr="007A7FA4" w:rsidRDefault="00CB4E2D" w:rsidP="007A7FA4">
                                  <w:pPr>
                                    <w:pStyle w:val="R-DocInfo"/>
                                    <w:rPr>
                                      <w:szCs w:val="18"/>
                                    </w:rPr>
                                  </w:pPr>
                                  <w:r w:rsidRPr="007A7FA4">
                                    <w:rPr>
                                      <w:szCs w:val="18"/>
                                    </w:rPr>
                                    <w:t>Madeleine Strum</w:t>
                                  </w:r>
                                </w:p>
                                <w:p w14:paraId="0714EF59" w14:textId="77777777" w:rsidR="00CB4E2D" w:rsidRPr="007A7FA4" w:rsidRDefault="00CB4E2D" w:rsidP="007A7FA4">
                                  <w:pPr>
                                    <w:pStyle w:val="R-DocInfo"/>
                                    <w:rPr>
                                      <w:szCs w:val="18"/>
                                    </w:rPr>
                                  </w:pPr>
                                  <w:r w:rsidRPr="007A7FA4">
                                    <w:rPr>
                                      <w:szCs w:val="18"/>
                                    </w:rPr>
                                    <w:t>Benjamin Murphy</w:t>
                                  </w:r>
                                </w:p>
                                <w:p w14:paraId="492ED6E3" w14:textId="77777777" w:rsidR="00CB4E2D" w:rsidRPr="007A7FA4" w:rsidRDefault="00CB4E2D" w:rsidP="007A7FA4">
                                  <w:pPr>
                                    <w:pStyle w:val="R-DocInfo"/>
                                    <w:rPr>
                                      <w:szCs w:val="18"/>
                                    </w:rPr>
                                  </w:pPr>
                                  <w:r w:rsidRPr="007A7FA4">
                                    <w:rPr>
                                      <w:szCs w:val="18"/>
                                    </w:rPr>
                                    <w:t>U.S. EPA</w:t>
                                  </w:r>
                                </w:p>
                                <w:p w14:paraId="711F35C5" w14:textId="265B110A" w:rsidR="00CB4E2D" w:rsidRDefault="00CB4E2D" w:rsidP="007A7FA4">
                                  <w:pPr>
                                    <w:pStyle w:val="R-DocInfo"/>
                                    <w:rPr>
                                      <w:szCs w:val="18"/>
                                    </w:rPr>
                                  </w:pPr>
                                  <w:r w:rsidRPr="007A7FA4">
                                    <w:rPr>
                                      <w:szCs w:val="18"/>
                                    </w:rPr>
                                    <w:t>Under Contract to UNC</w:t>
                                  </w:r>
                                </w:p>
                                <w:p w14:paraId="0EA983A1" w14:textId="77777777" w:rsidR="00CB4E2D" w:rsidRPr="00181C49" w:rsidRDefault="00CB4E2D" w:rsidP="007A7FA4">
                                  <w:pPr>
                                    <w:pStyle w:val="R-DocInfo"/>
                                    <w:rPr>
                                      <w:szCs w:val="18"/>
                                    </w:rPr>
                                  </w:pPr>
                                </w:p>
                                <w:p w14:paraId="555EC545" w14:textId="77777777" w:rsidR="00CB4E2D" w:rsidRDefault="00CB4E2D" w:rsidP="00755F75">
                                  <w:pPr>
                                    <w:pStyle w:val="R-DocInfo-Lab"/>
                                  </w:pPr>
                                  <w:r>
                                    <w:t>Prepared by:</w:t>
                                  </w:r>
                                </w:p>
                                <w:p w14:paraId="4F389C3B" w14:textId="77777777" w:rsidR="00CB4E2D" w:rsidRDefault="00CB4E2D" w:rsidP="007A7FA4">
                                  <w:pPr>
                                    <w:pStyle w:val="R-DocInfo"/>
                                  </w:pPr>
                                  <w:r>
                                    <w:t>Tejas Shah</w:t>
                                  </w:r>
                                </w:p>
                                <w:p w14:paraId="49CE5C99" w14:textId="77777777" w:rsidR="00CB4E2D" w:rsidRDefault="00CB4E2D" w:rsidP="007A7FA4">
                                  <w:pPr>
                                    <w:pStyle w:val="R-DocInfo"/>
                                  </w:pPr>
                                  <w:r>
                                    <w:t>Yuge Shi</w:t>
                                  </w:r>
                                </w:p>
                                <w:p w14:paraId="0CC33945" w14:textId="77777777" w:rsidR="00CB4E2D" w:rsidRDefault="00CB4E2D" w:rsidP="007A7FA4">
                                  <w:pPr>
                                    <w:pStyle w:val="R-DocInfo"/>
                                  </w:pPr>
                                  <w:r>
                                    <w:t>Ross Beardsley</w:t>
                                  </w:r>
                                </w:p>
                                <w:p w14:paraId="096E0C87" w14:textId="77777777" w:rsidR="00CB4E2D" w:rsidRDefault="00CB4E2D" w:rsidP="007A7FA4">
                                  <w:pPr>
                                    <w:pStyle w:val="R-DocInfo"/>
                                  </w:pPr>
                                  <w:r>
                                    <w:t>Greg Yarwood</w:t>
                                  </w:r>
                                </w:p>
                                <w:p w14:paraId="5E7BA89B" w14:textId="0B16EC25" w:rsidR="00CB4E2D" w:rsidRDefault="00CB4E2D" w:rsidP="007A7FA4">
                                  <w:pPr>
                                    <w:pStyle w:val="R-DocInfo"/>
                                  </w:pPr>
                                  <w:r>
                                    <w:t>Ramboll US Corporation</w:t>
                                  </w:r>
                                </w:p>
                                <w:p w14:paraId="49002B48" w14:textId="77777777" w:rsidR="00CB4E2D" w:rsidRDefault="00CB4E2D" w:rsidP="00755F75">
                                  <w:pPr>
                                    <w:pStyle w:val="R-DocInfo"/>
                                  </w:pPr>
                                  <w:r>
                                    <w:t>7250 Redwood Blvd., Suite 105</w:t>
                                  </w:r>
                                </w:p>
                                <w:p w14:paraId="2689555B" w14:textId="090E1F73" w:rsidR="00CB4E2D" w:rsidRDefault="00CB4E2D" w:rsidP="00755F75">
                                  <w:pPr>
                                    <w:pStyle w:val="R-DocInfo"/>
                                  </w:pPr>
                                  <w:r>
                                    <w:t>Novato, California 94945</w:t>
                                  </w:r>
                                </w:p>
                                <w:p w14:paraId="7DD94761" w14:textId="139454D1" w:rsidR="00CB4E2D" w:rsidRDefault="00CB4E2D" w:rsidP="00755F75">
                                  <w:pPr>
                                    <w:pStyle w:val="R-DocInfo"/>
                                  </w:pPr>
                                </w:p>
                                <w:p w14:paraId="3C86A414" w14:textId="791C662A" w:rsidR="00CB4E2D" w:rsidRDefault="00CB4E2D" w:rsidP="00755F75">
                                  <w:pPr>
                                    <w:pStyle w:val="R-DocInfo"/>
                                  </w:pPr>
                                  <w:r>
                                    <w:t>June 2020</w:t>
                                  </w:r>
                                </w:p>
                                <w:p w14:paraId="7D9C429F" w14:textId="77777777" w:rsidR="00CB4E2D" w:rsidRPr="00603C80" w:rsidRDefault="00CB4E2D" w:rsidP="00755F75">
                                  <w:pPr>
                                    <w:pStyle w:val="R-DocInfo"/>
                                  </w:pPr>
                                </w:p>
                                <w:p w14:paraId="6EB4C14C" w14:textId="77777777" w:rsidR="00CB4E2D" w:rsidRDefault="00CB4E2D" w:rsidP="00755F75">
                                  <w:pPr>
                                    <w:pStyle w:val="R-DocInfo"/>
                                  </w:pPr>
                                </w:p>
                                <w:p w14:paraId="27688469" w14:textId="77777777" w:rsidR="00CB4E2D" w:rsidRDefault="00CB4E2D" w:rsidP="00755F75">
                                  <w:pPr>
                                    <w:pStyle w:val="R-DocInfo"/>
                                  </w:pPr>
                                  <w:r>
                                    <w:t>Month Year (or full date)</w:t>
                                  </w:r>
                                </w:p>
                                <w:p w14:paraId="6FAC7719" w14:textId="77777777" w:rsidR="00CB4E2D" w:rsidRDefault="00CB4E2D" w:rsidP="00755F75">
                                  <w:pPr>
                                    <w:pStyle w:val="R-DocInfo"/>
                                  </w:pPr>
                                  <w:r>
                                    <w:t>169000XXXX</w:t>
                                  </w:r>
                                </w:p>
                                <w:p w14:paraId="1A46248D" w14:textId="77777777" w:rsidR="00CB4E2D" w:rsidRPr="00603C80" w:rsidRDefault="00CB4E2D" w:rsidP="00DE4B0D">
                                  <w:pPr>
                                    <w:pStyle w:val="Documentdataleadtext"/>
                                  </w:pPr>
                                </w:p>
                                <w:p w14:paraId="0FF4E4F5" w14:textId="77777777" w:rsidR="00CB4E2D" w:rsidRPr="00603C80" w:rsidRDefault="00CB4E2D" w:rsidP="00DE4B0D">
                                  <w:pPr>
                                    <w:pStyle w:val="Documentdatatext"/>
                                  </w:pPr>
                                </w:p>
                              </w:tc>
                            </w:tr>
                          </w:tbl>
                          <w:p w14:paraId="3FB7B9E2" w14:textId="77777777" w:rsidR="00CB4E2D" w:rsidRDefault="00CB4E2D" w:rsidP="00F50260"/>
                          <w:p w14:paraId="0662F4F6" w14:textId="77777777" w:rsidR="00CB4E2D" w:rsidRDefault="00CB4E2D" w:rsidP="00F50260"/>
                          <w:p w14:paraId="1D5C3D63" w14:textId="77777777" w:rsidR="00CB4E2D" w:rsidRDefault="00CB4E2D" w:rsidP="00F50260"/>
                          <w:p w14:paraId="76ABC565" w14:textId="77777777" w:rsidR="00CB4E2D" w:rsidRDefault="00CB4E2D" w:rsidP="00F502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1BBF3" id="_x0000_t202" coordsize="21600,21600" o:spt="202" path="m,l,21600r21600,l21600,xe">
                <v:stroke joinstyle="miter"/>
                <v:path gradientshapeok="t" o:connecttype="rect"/>
              </v:shapetype>
              <v:shape id="Coverpage_ImageText" o:spid="_x0000_s1026" type="#_x0000_t202" style="position:absolute;margin-left:-28.6pt;margin-top:71.3pt;width:482.15pt;height:244.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" stroked="f" strokeweight=".5pt">
                <v:textbox inset="0,0,0,0">
                  <w:txbxContent>
                    <w:tbl>
                      <w:tblPr>
                        <w:tblStyle w:val="TableGrid"/>
                        <w:tblOverlap w:val="never"/>
                        <w:tblW w:w="9526" w:type="dxa"/>
                        <w:tblLayout w:type="fixed"/>
                        <w:tblCellMar>
                          <w:left w:w="0" w:type="dxa"/>
                          <w:right w:w="1134" w:type="dxa"/>
                        </w:tblCellMar>
                        <w:tblLook w:val="01E0" w:firstRow="1" w:lastRow="1" w:firstColumn="1" w:lastColumn="1" w:noHBand="0" w:noVBand="0"/>
                      </w:tblPr>
                      <w:tblGrid>
                        <w:gridCol w:w="9526"/>
                      </w:tblGrid>
                      <w:tr w:rsidR="00CB4E2D" w:rsidRPr="00603C80" w14:paraId="4100332A" w14:textId="77777777" w:rsidTr="007A7FA4">
                        <w:trPr>
                          <w:trHeight w:hRule="exact" w:val="5040"/>
                        </w:trPr>
                        <w:tc>
                          <w:tcPr>
                            <w:tcW w:w="9526" w:type="dxa"/>
                            <w:tcBorders>
                              <w:top w:val="nil"/>
                              <w:left w:val="nil"/>
                              <w:bottom w:val="nil"/>
                              <w:right w:val="nil"/>
                            </w:tcBorders>
                          </w:tcPr>
                          <w:p w14:paraId="50C099CF" w14:textId="77777777" w:rsidR="00CB4E2D" w:rsidRPr="00931B30" w:rsidRDefault="00CB4E2D" w:rsidP="00755F75">
                            <w:pPr>
                              <w:pStyle w:val="R-DocInfo-Lab"/>
                            </w:pPr>
                            <w:r w:rsidRPr="00931B30">
                              <w:t>Prepared for:</w:t>
                            </w:r>
                          </w:p>
                          <w:p w14:paraId="27F329D2" w14:textId="77777777" w:rsidR="00CB4E2D" w:rsidRPr="007A7FA4" w:rsidRDefault="00CB4E2D" w:rsidP="007A7FA4">
                            <w:pPr>
                              <w:pStyle w:val="R-DocInfo"/>
                              <w:rPr>
                                <w:szCs w:val="18"/>
                              </w:rPr>
                            </w:pPr>
                            <w:r w:rsidRPr="007A7FA4">
                              <w:rPr>
                                <w:szCs w:val="18"/>
                              </w:rPr>
                              <w:t xml:space="preserve">Alison </w:t>
                            </w:r>
                            <w:proofErr w:type="spellStart"/>
                            <w:r w:rsidRPr="007A7FA4">
                              <w:rPr>
                                <w:szCs w:val="18"/>
                              </w:rPr>
                              <w:t>Eyth</w:t>
                            </w:r>
                            <w:proofErr w:type="spellEnd"/>
                          </w:p>
                          <w:p w14:paraId="36982D77" w14:textId="77777777" w:rsidR="00CB4E2D" w:rsidRPr="007A7FA4" w:rsidRDefault="00CB4E2D" w:rsidP="007A7FA4">
                            <w:pPr>
                              <w:pStyle w:val="R-DocInfo"/>
                              <w:rPr>
                                <w:szCs w:val="18"/>
                              </w:rPr>
                            </w:pPr>
                            <w:r w:rsidRPr="007A7FA4">
                              <w:rPr>
                                <w:szCs w:val="18"/>
                              </w:rPr>
                              <w:t>Madeleine Strum</w:t>
                            </w:r>
                          </w:p>
                          <w:p w14:paraId="0714EF59" w14:textId="77777777" w:rsidR="00CB4E2D" w:rsidRPr="007A7FA4" w:rsidRDefault="00CB4E2D" w:rsidP="007A7FA4">
                            <w:pPr>
                              <w:pStyle w:val="R-DocInfo"/>
                              <w:rPr>
                                <w:szCs w:val="18"/>
                              </w:rPr>
                            </w:pPr>
                            <w:r w:rsidRPr="007A7FA4">
                              <w:rPr>
                                <w:szCs w:val="18"/>
                              </w:rPr>
                              <w:t>Benjamin Murphy</w:t>
                            </w:r>
                          </w:p>
                          <w:p w14:paraId="492ED6E3" w14:textId="77777777" w:rsidR="00CB4E2D" w:rsidRPr="007A7FA4" w:rsidRDefault="00CB4E2D" w:rsidP="007A7FA4">
                            <w:pPr>
                              <w:pStyle w:val="R-DocInfo"/>
                              <w:rPr>
                                <w:szCs w:val="18"/>
                              </w:rPr>
                            </w:pPr>
                            <w:r w:rsidRPr="007A7FA4">
                              <w:rPr>
                                <w:szCs w:val="18"/>
                              </w:rPr>
                              <w:t>U.S. EPA</w:t>
                            </w:r>
                          </w:p>
                          <w:p w14:paraId="711F35C5" w14:textId="265B110A" w:rsidR="00CB4E2D" w:rsidRDefault="00CB4E2D" w:rsidP="007A7FA4">
                            <w:pPr>
                              <w:pStyle w:val="R-DocInfo"/>
                              <w:rPr>
                                <w:szCs w:val="18"/>
                              </w:rPr>
                            </w:pPr>
                            <w:r w:rsidRPr="007A7FA4">
                              <w:rPr>
                                <w:szCs w:val="18"/>
                              </w:rPr>
                              <w:t>Under Contract to UNC</w:t>
                            </w:r>
                          </w:p>
                          <w:p w14:paraId="0EA983A1" w14:textId="77777777" w:rsidR="00CB4E2D" w:rsidRPr="00181C49" w:rsidRDefault="00CB4E2D" w:rsidP="007A7FA4">
                            <w:pPr>
                              <w:pStyle w:val="R-DocInfo"/>
                              <w:rPr>
                                <w:szCs w:val="18"/>
                              </w:rPr>
                            </w:pPr>
                          </w:p>
                          <w:p w14:paraId="555EC545" w14:textId="77777777" w:rsidR="00CB4E2D" w:rsidRDefault="00CB4E2D" w:rsidP="00755F75">
                            <w:pPr>
                              <w:pStyle w:val="R-DocInfo-Lab"/>
                            </w:pPr>
                            <w:r>
                              <w:t>Prepared by:</w:t>
                            </w:r>
                          </w:p>
                          <w:p w14:paraId="4F389C3B" w14:textId="77777777" w:rsidR="00CB4E2D" w:rsidRDefault="00CB4E2D" w:rsidP="007A7FA4">
                            <w:pPr>
                              <w:pStyle w:val="R-DocInfo"/>
                            </w:pPr>
                            <w:r>
                              <w:t>Tejas Shah</w:t>
                            </w:r>
                          </w:p>
                          <w:p w14:paraId="49CE5C99" w14:textId="77777777" w:rsidR="00CB4E2D" w:rsidRDefault="00CB4E2D" w:rsidP="007A7FA4">
                            <w:pPr>
                              <w:pStyle w:val="R-DocInfo"/>
                            </w:pPr>
                            <w:r>
                              <w:t>Yuge Shi</w:t>
                            </w:r>
                          </w:p>
                          <w:p w14:paraId="0CC33945" w14:textId="77777777" w:rsidR="00CB4E2D" w:rsidRDefault="00CB4E2D" w:rsidP="007A7FA4">
                            <w:pPr>
                              <w:pStyle w:val="R-DocInfo"/>
                            </w:pPr>
                            <w:r>
                              <w:t>Ross Beardsley</w:t>
                            </w:r>
                          </w:p>
                          <w:p w14:paraId="096E0C87" w14:textId="77777777" w:rsidR="00CB4E2D" w:rsidRDefault="00CB4E2D" w:rsidP="007A7FA4">
                            <w:pPr>
                              <w:pStyle w:val="R-DocInfo"/>
                            </w:pPr>
                            <w:r>
                              <w:t>Greg Yarwood</w:t>
                            </w:r>
                          </w:p>
                          <w:p w14:paraId="5E7BA89B" w14:textId="0B16EC25" w:rsidR="00CB4E2D" w:rsidRDefault="00CB4E2D" w:rsidP="007A7FA4">
                            <w:pPr>
                              <w:pStyle w:val="R-DocInfo"/>
                            </w:pPr>
                            <w:r>
                              <w:t>Ramboll US Corporation</w:t>
                            </w:r>
                          </w:p>
                          <w:p w14:paraId="49002B48" w14:textId="77777777" w:rsidR="00CB4E2D" w:rsidRDefault="00CB4E2D" w:rsidP="00755F75">
                            <w:pPr>
                              <w:pStyle w:val="R-DocInfo"/>
                            </w:pPr>
                            <w:r>
                              <w:t>7250 Redwood Blvd., Suite 105</w:t>
                            </w:r>
                          </w:p>
                          <w:p w14:paraId="2689555B" w14:textId="090E1F73" w:rsidR="00CB4E2D" w:rsidRDefault="00CB4E2D" w:rsidP="00755F75">
                            <w:pPr>
                              <w:pStyle w:val="R-DocInfo"/>
                            </w:pPr>
                            <w:r>
                              <w:t>Novato, California 94945</w:t>
                            </w:r>
                          </w:p>
                          <w:p w14:paraId="7DD94761" w14:textId="139454D1" w:rsidR="00CB4E2D" w:rsidRDefault="00CB4E2D" w:rsidP="00755F75">
                            <w:pPr>
                              <w:pStyle w:val="R-DocInfo"/>
                            </w:pPr>
                          </w:p>
                          <w:p w14:paraId="3C86A414" w14:textId="791C662A" w:rsidR="00CB4E2D" w:rsidRDefault="00CB4E2D" w:rsidP="00755F75">
                            <w:pPr>
                              <w:pStyle w:val="R-DocInfo"/>
                            </w:pPr>
                            <w:r>
                              <w:t>June 2020</w:t>
                            </w:r>
                          </w:p>
                          <w:p w14:paraId="7D9C429F" w14:textId="77777777" w:rsidR="00CB4E2D" w:rsidRPr="00603C80" w:rsidRDefault="00CB4E2D" w:rsidP="00755F75">
                            <w:pPr>
                              <w:pStyle w:val="R-DocInfo"/>
                            </w:pPr>
                          </w:p>
                          <w:p w14:paraId="6EB4C14C" w14:textId="77777777" w:rsidR="00CB4E2D" w:rsidRDefault="00CB4E2D" w:rsidP="00755F75">
                            <w:pPr>
                              <w:pStyle w:val="R-DocInfo"/>
                            </w:pPr>
                          </w:p>
                          <w:p w14:paraId="27688469" w14:textId="77777777" w:rsidR="00CB4E2D" w:rsidRDefault="00CB4E2D" w:rsidP="00755F75">
                            <w:pPr>
                              <w:pStyle w:val="R-DocInfo"/>
                            </w:pPr>
                            <w:r>
                              <w:t>Month Year (or full date)</w:t>
                            </w:r>
                          </w:p>
                          <w:p w14:paraId="6FAC7719" w14:textId="77777777" w:rsidR="00CB4E2D" w:rsidRDefault="00CB4E2D" w:rsidP="00755F75">
                            <w:pPr>
                              <w:pStyle w:val="R-DocInfo"/>
                            </w:pPr>
                            <w:r>
                              <w:t>169000XXXX</w:t>
                            </w:r>
                          </w:p>
                          <w:p w14:paraId="1A46248D" w14:textId="77777777" w:rsidR="00CB4E2D" w:rsidRPr="00603C80" w:rsidRDefault="00CB4E2D" w:rsidP="00DE4B0D">
                            <w:pPr>
                              <w:pStyle w:val="Documentdataleadtext"/>
                            </w:pPr>
                          </w:p>
                          <w:p w14:paraId="0FF4E4F5" w14:textId="77777777" w:rsidR="00CB4E2D" w:rsidRPr="00603C80" w:rsidRDefault="00CB4E2D" w:rsidP="00DE4B0D">
                            <w:pPr>
                              <w:pStyle w:val="Documentdatatext"/>
                            </w:pPr>
                          </w:p>
                        </w:tc>
                      </w:tr>
                    </w:tbl>
                    <w:p w14:paraId="3FB7B9E2" w14:textId="77777777" w:rsidR="00CB4E2D" w:rsidRDefault="00CB4E2D" w:rsidP="00F50260"/>
                    <w:p w14:paraId="0662F4F6" w14:textId="77777777" w:rsidR="00CB4E2D" w:rsidRDefault="00CB4E2D" w:rsidP="00F50260"/>
                    <w:p w14:paraId="1D5C3D63" w14:textId="77777777" w:rsidR="00CB4E2D" w:rsidRDefault="00CB4E2D" w:rsidP="00F50260"/>
                    <w:p w14:paraId="76ABC565" w14:textId="77777777" w:rsidR="00CB4E2D" w:rsidRDefault="00CB4E2D" w:rsidP="00F50260"/>
                  </w:txbxContent>
                </v:textbox>
                <w10:wrap anchorx="margin" anchory="page"/>
              </v:shape>
            </w:pict>
          </mc:Fallback>
        </mc:AlternateContent>
      </w:r>
    </w:p>
    <w:p w14:paraId="47E802EA" w14:textId="77777777" w:rsidR="00025683" w:rsidRDefault="00025683" w:rsidP="00066591"/>
    <w:p w14:paraId="2AC4A5AC" w14:textId="77777777" w:rsidR="00025683" w:rsidRDefault="00F50260" w:rsidP="00066591">
      <w:r w:rsidRPr="00B35708">
        <w:rPr>
          <w:noProof/>
        </w:rPr>
        <mc:AlternateContent>
          <mc:Choice Requires="wps">
            <w:drawing>
              <wp:anchor distT="0" distB="0" distL="114300" distR="114300" simplePos="0" relativeHeight="251658241" behindDoc="0" locked="0" layoutInCell="1" allowOverlap="1" wp14:anchorId="2F4AAF39" wp14:editId="5F30E377">
                <wp:simplePos x="0" y="0"/>
                <wp:positionH relativeFrom="margin">
                  <wp:posOffset>-360045</wp:posOffset>
                </wp:positionH>
                <wp:positionV relativeFrom="page">
                  <wp:posOffset>900430</wp:posOffset>
                </wp:positionV>
                <wp:extent cx="6123600" cy="8733600"/>
                <wp:effectExtent l="0" t="0" r="0" b="0"/>
                <wp:wrapNone/>
                <wp:docPr id="10" name="Coverpage_TextOnly" hidden="1"/>
                <wp:cNvGraphicFramePr/>
                <a:graphic xmlns:a="http://schemas.openxmlformats.org/drawingml/2006/main">
                  <a:graphicData uri="http://schemas.microsoft.com/office/word/2010/wordprocessingShape">
                    <wps:wsp>
                      <wps:cNvSpPr txBox="1"/>
                      <wps:spPr>
                        <a:xfrm>
                          <a:off x="0" y="0"/>
                          <a:ext cx="6123600" cy="8733600"/>
                        </a:xfrm>
                        <a:prstGeom prst="rect">
                          <a:avLst/>
                        </a:prstGeom>
                        <a:solidFill>
                          <a:srgbClr val="FFFFFF"/>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9526" w:type="dxa"/>
                              <w:tblLayout w:type="fixed"/>
                              <w:tblCellMar>
                                <w:left w:w="0" w:type="dxa"/>
                                <w:right w:w="1134" w:type="dxa"/>
                              </w:tblCellMar>
                              <w:tblLook w:val="01E0" w:firstRow="1" w:lastRow="1" w:firstColumn="1" w:lastColumn="1" w:noHBand="0" w:noVBand="0"/>
                            </w:tblPr>
                            <w:tblGrid>
                              <w:gridCol w:w="9526"/>
                            </w:tblGrid>
                            <w:tr w:rsidR="00CB4E2D" w:rsidRPr="00603C80" w14:paraId="3664463B" w14:textId="77777777" w:rsidTr="00F50260">
                              <w:trPr>
                                <w:trHeight w:val="4641"/>
                              </w:trPr>
                              <w:tc>
                                <w:tcPr>
                                  <w:tcW w:w="9526" w:type="dxa"/>
                                  <w:tcBorders>
                                    <w:top w:val="nil"/>
                                    <w:left w:val="nil"/>
                                    <w:bottom w:val="nil"/>
                                    <w:right w:val="nil"/>
                                  </w:tcBorders>
                                </w:tcPr>
                                <w:p w14:paraId="1846BB03" w14:textId="77777777" w:rsidR="00CB4E2D" w:rsidRPr="00603C80" w:rsidRDefault="00CB4E2D" w:rsidP="00DE4B0D">
                                  <w:pPr>
                                    <w:pStyle w:val="Documentdataleadtext"/>
                                  </w:pPr>
                                  <w:bookmarkStart w:id="0" w:name="LAN_Intendedfor"/>
                                  <w:r>
                                    <w:t>Intended for</w:t>
                                  </w:r>
                                  <w:bookmarkEnd w:id="0"/>
                                </w:p>
                                <w:p w14:paraId="6C8122FA" w14:textId="77777777" w:rsidR="00CB4E2D" w:rsidRPr="00603C80" w:rsidRDefault="00CB4E2D" w:rsidP="00DE4B0D">
                                  <w:pPr>
                                    <w:pStyle w:val="Documentdatatext"/>
                                  </w:pPr>
                                  <w:r w:rsidRPr="00603C80">
                                    <w:fldChar w:fldCharType="begin"/>
                                  </w:r>
                                  <w:r w:rsidRPr="00603C80">
                                    <w:instrText xml:space="preserve"> MACROBUTTON NoName [</w:instrText>
                                  </w:r>
                                  <w:bookmarkStart w:id="1" w:name="LAN_Text_12"/>
                                  <w:r>
                                    <w:instrText>Text</w:instrText>
                                  </w:r>
                                  <w:bookmarkEnd w:id="1"/>
                                  <w:r w:rsidRPr="00603C80">
                                    <w:instrText>]</w:instrText>
                                  </w:r>
                                  <w:r w:rsidRPr="00603C80">
                                    <w:fldChar w:fldCharType="end"/>
                                  </w:r>
                                </w:p>
                                <w:p w14:paraId="3127B633" w14:textId="77777777" w:rsidR="00CB4E2D" w:rsidRPr="00603C80" w:rsidRDefault="00CB4E2D" w:rsidP="00DE4B0D">
                                  <w:pPr>
                                    <w:pStyle w:val="Documentdataleadtext"/>
                                  </w:pPr>
                                </w:p>
                                <w:p w14:paraId="5B859339" w14:textId="77777777" w:rsidR="00CB4E2D" w:rsidRPr="00603C80" w:rsidRDefault="00CB4E2D" w:rsidP="00DE4B0D">
                                  <w:pPr>
                                    <w:pStyle w:val="Documentdataleadtext"/>
                                  </w:pPr>
                                  <w:bookmarkStart w:id="2" w:name="LAN_Documenttype_2"/>
                                  <w:r>
                                    <w:t>Document type</w:t>
                                  </w:r>
                                  <w:bookmarkEnd w:id="2"/>
                                </w:p>
                                <w:p w14:paraId="2E6DE399" w14:textId="77777777" w:rsidR="00CB4E2D" w:rsidRPr="00603C80" w:rsidRDefault="00CB4E2D" w:rsidP="00DE4B0D">
                                  <w:pPr>
                                    <w:pStyle w:val="Documentdatatext"/>
                                  </w:pPr>
                                  <w:r w:rsidRPr="00603C80">
                                    <w:fldChar w:fldCharType="begin"/>
                                  </w:r>
                                  <w:r w:rsidRPr="00603C80">
                                    <w:instrText xml:space="preserve"> MACROBUTTON NoName [</w:instrText>
                                  </w:r>
                                  <w:bookmarkStart w:id="3" w:name="LAN_Text_13"/>
                                  <w:r>
                                    <w:instrText>Text</w:instrText>
                                  </w:r>
                                  <w:bookmarkEnd w:id="3"/>
                                  <w:r w:rsidRPr="00603C80">
                                    <w:instrText>]</w:instrText>
                                  </w:r>
                                  <w:r w:rsidRPr="00603C80">
                                    <w:fldChar w:fldCharType="end"/>
                                  </w:r>
                                </w:p>
                                <w:p w14:paraId="48C14204" w14:textId="77777777" w:rsidR="00CB4E2D" w:rsidRPr="00603C80" w:rsidRDefault="00CB4E2D" w:rsidP="00DE4B0D">
                                  <w:pPr>
                                    <w:pStyle w:val="Documentdataleadtext"/>
                                  </w:pPr>
                                </w:p>
                                <w:p w14:paraId="390E80B3" w14:textId="77777777" w:rsidR="00CB4E2D" w:rsidRPr="00603C80" w:rsidRDefault="00CB4E2D" w:rsidP="00DE4B0D">
                                  <w:pPr>
                                    <w:pStyle w:val="Documentdataleadtext"/>
                                  </w:pPr>
                                  <w:bookmarkStart w:id="4" w:name="LAN_Date_1"/>
                                  <w:r>
                                    <w:t>Date</w:t>
                                  </w:r>
                                  <w:bookmarkEnd w:id="4"/>
                                </w:p>
                                <w:p w14:paraId="7C6C266B" w14:textId="77777777" w:rsidR="00CB4E2D" w:rsidRPr="00603C80" w:rsidRDefault="00CB4E2D" w:rsidP="00DE4B0D">
                                  <w:pPr>
                                    <w:pStyle w:val="Documentdatatext"/>
                                  </w:pPr>
                                  <w:r w:rsidRPr="00603C80">
                                    <w:fldChar w:fldCharType="begin"/>
                                  </w:r>
                                  <w:r w:rsidRPr="00603C80">
                                    <w:instrText xml:space="preserve"> MACROBUTTON NoName [</w:instrText>
                                  </w:r>
                                  <w:bookmarkStart w:id="5" w:name="LAN_MonthYear_1"/>
                                  <w:r>
                                    <w:instrText>Month, year</w:instrText>
                                  </w:r>
                                  <w:bookmarkEnd w:id="5"/>
                                  <w:r w:rsidRPr="00603C80">
                                    <w:instrText>]</w:instrText>
                                  </w:r>
                                  <w:r w:rsidRPr="00603C80">
                                    <w:fldChar w:fldCharType="end"/>
                                  </w:r>
                                </w:p>
                                <w:p w14:paraId="5C0ADD71" w14:textId="77777777" w:rsidR="00CB4E2D" w:rsidRPr="00603C80" w:rsidRDefault="00CB4E2D" w:rsidP="00DE4B0D">
                                  <w:pPr>
                                    <w:pStyle w:val="Documentdataleadtext"/>
                                  </w:pPr>
                                </w:p>
                                <w:p w14:paraId="27DE1A95" w14:textId="77777777" w:rsidR="00CB4E2D" w:rsidRPr="00603C80" w:rsidRDefault="00CB4E2D" w:rsidP="00DE4B0D">
                                  <w:pPr>
                                    <w:pStyle w:val="Documentdataleadtext"/>
                                  </w:pPr>
                                  <w:r w:rsidRPr="00603C80">
                                    <w:fldChar w:fldCharType="begin"/>
                                  </w:r>
                                  <w:r w:rsidRPr="00603C80">
                                    <w:instrText xml:space="preserve"> MACROBUTTON NoName [</w:instrText>
                                  </w:r>
                                  <w:bookmarkStart w:id="6" w:name="LAN_Optional"/>
                                  <w:r>
                                    <w:instrText>Optional</w:instrText>
                                  </w:r>
                                  <w:bookmarkEnd w:id="6"/>
                                  <w:r w:rsidRPr="00603C80">
                                    <w:instrText xml:space="preserve"> 1 </w:instrText>
                                  </w:r>
                                  <w:r w:rsidRPr="00A652D3">
                                    <w:rPr>
                                      <w:color w:val="800000"/>
                                      <w:sz w:val="12"/>
                                      <w:szCs w:val="12"/>
                                    </w:rPr>
                                    <w:instrText xml:space="preserve">- </w:instrText>
                                  </w:r>
                                  <w:bookmarkStart w:id="7" w:name="LAN_RememberDelete_6"/>
                                  <w:r>
                                    <w:rPr>
                                      <w:color w:val="800000"/>
                                      <w:sz w:val="12"/>
                                      <w:szCs w:val="12"/>
                                    </w:rPr>
                                    <w:instrText>If no optional text is needed then remember to delete the fields</w:instrText>
                                  </w:r>
                                  <w:bookmarkEnd w:id="7"/>
                                  <w:r w:rsidRPr="00603C80">
                                    <w:instrText>]</w:instrText>
                                  </w:r>
                                  <w:r w:rsidRPr="00603C80">
                                    <w:fldChar w:fldCharType="end"/>
                                  </w:r>
                                </w:p>
                                <w:p w14:paraId="0EAE9A80" w14:textId="77777777" w:rsidR="00CB4E2D" w:rsidRPr="00603C80" w:rsidRDefault="00CB4E2D" w:rsidP="00DE4B0D">
                                  <w:pPr>
                                    <w:pStyle w:val="Documentdatatext"/>
                                  </w:pPr>
                                  <w:r w:rsidRPr="00603C80">
                                    <w:fldChar w:fldCharType="begin"/>
                                  </w:r>
                                  <w:r w:rsidRPr="00603C80">
                                    <w:instrText xml:space="preserve"> MACROBUTTON NoName [</w:instrText>
                                  </w:r>
                                  <w:bookmarkStart w:id="8" w:name="LAN_Text_14"/>
                                  <w:r>
                                    <w:instrText>Text</w:instrText>
                                  </w:r>
                                  <w:bookmarkEnd w:id="8"/>
                                  <w:r w:rsidRPr="00603C80">
                                    <w:instrText xml:space="preserve"> </w:instrText>
                                  </w:r>
                                  <w:r w:rsidRPr="001C47BA">
                                    <w:rPr>
                                      <w:color w:val="800000"/>
                                      <w:sz w:val="12"/>
                                    </w:rPr>
                                    <w:instrText xml:space="preserve">- </w:instrText>
                                  </w:r>
                                  <w:bookmarkStart w:id="9" w:name="LAN_RememberDelete_7"/>
                                  <w:r>
                                    <w:rPr>
                                      <w:color w:val="800000"/>
                                      <w:sz w:val="12"/>
                                    </w:rPr>
                                    <w:instrText>If no optional text is needed then remember to delete the fields</w:instrText>
                                  </w:r>
                                  <w:bookmarkEnd w:id="9"/>
                                  <w:r w:rsidRPr="00603C80">
                                    <w:instrText>]</w:instrText>
                                  </w:r>
                                  <w:r w:rsidRPr="00603C80">
                                    <w:fldChar w:fldCharType="end"/>
                                  </w:r>
                                </w:p>
                                <w:p w14:paraId="5B69E834" w14:textId="77777777" w:rsidR="00CB4E2D" w:rsidRPr="00603C80" w:rsidRDefault="00CB4E2D" w:rsidP="00DE4B0D">
                                  <w:pPr>
                                    <w:pStyle w:val="Documentdataleadtext"/>
                                  </w:pPr>
                                </w:p>
                                <w:p w14:paraId="08FE0C94" w14:textId="77777777" w:rsidR="00CB4E2D" w:rsidRPr="00603C80" w:rsidRDefault="00CB4E2D" w:rsidP="00DE4B0D">
                                  <w:pPr>
                                    <w:pStyle w:val="Documentdataleadtext"/>
                                  </w:pPr>
                                  <w:r w:rsidRPr="00603C80">
                                    <w:fldChar w:fldCharType="begin"/>
                                  </w:r>
                                  <w:r w:rsidRPr="00603C80">
                                    <w:instrText xml:space="preserve"> MACROBUTTON NoName [</w:instrText>
                                  </w:r>
                                  <w:bookmarkStart w:id="10" w:name="LAN_Optional_1"/>
                                  <w:r>
                                    <w:instrText>Optional</w:instrText>
                                  </w:r>
                                  <w:bookmarkEnd w:id="10"/>
                                  <w:r w:rsidRPr="00603C80">
                                    <w:instrText xml:space="preserve"> 2 </w:instrText>
                                  </w:r>
                                  <w:r w:rsidRPr="00A652D3">
                                    <w:rPr>
                                      <w:color w:val="800000"/>
                                      <w:sz w:val="12"/>
                                    </w:rPr>
                                    <w:instrText xml:space="preserve">- </w:instrText>
                                  </w:r>
                                  <w:bookmarkStart w:id="11" w:name="LAN_RememberDelete_8"/>
                                  <w:r>
                                    <w:rPr>
                                      <w:color w:val="800000"/>
                                      <w:sz w:val="12"/>
                                    </w:rPr>
                                    <w:instrText>If no optional text is needed then remember to delete the fields</w:instrText>
                                  </w:r>
                                  <w:bookmarkEnd w:id="11"/>
                                  <w:r w:rsidRPr="00603C80">
                                    <w:instrText>]</w:instrText>
                                  </w:r>
                                  <w:r w:rsidRPr="00603C80">
                                    <w:fldChar w:fldCharType="end"/>
                                  </w:r>
                                </w:p>
                                <w:p w14:paraId="15353CA5" w14:textId="77777777" w:rsidR="00CB4E2D" w:rsidRPr="00603C80" w:rsidRDefault="00CB4E2D" w:rsidP="00DE4B0D">
                                  <w:pPr>
                                    <w:pStyle w:val="Documentdatatext"/>
                                  </w:pPr>
                                  <w:r w:rsidRPr="00603C80">
                                    <w:fldChar w:fldCharType="begin"/>
                                  </w:r>
                                  <w:r w:rsidRPr="00603C80">
                                    <w:instrText xml:space="preserve"> MACROBUTTON NoName [</w:instrText>
                                  </w:r>
                                  <w:bookmarkStart w:id="12" w:name="LAN_Text_15"/>
                                  <w:r>
                                    <w:instrText>Text</w:instrText>
                                  </w:r>
                                  <w:bookmarkEnd w:id="12"/>
                                  <w:r w:rsidRPr="00603C80">
                                    <w:instrText xml:space="preserve"> </w:instrText>
                                  </w:r>
                                  <w:r w:rsidRPr="00B55AF7">
                                    <w:rPr>
                                      <w:color w:val="800000"/>
                                      <w:sz w:val="12"/>
                                    </w:rPr>
                                    <w:instrText xml:space="preserve">- </w:instrText>
                                  </w:r>
                                  <w:bookmarkStart w:id="13" w:name="LAN_RememberDelete_9"/>
                                  <w:r>
                                    <w:rPr>
                                      <w:color w:val="800000"/>
                                      <w:sz w:val="12"/>
                                    </w:rPr>
                                    <w:instrText>If no optional text is needed then remember to delete the fields</w:instrText>
                                  </w:r>
                                  <w:bookmarkEnd w:id="13"/>
                                  <w:r w:rsidRPr="00603C80">
                                    <w:instrText>]</w:instrText>
                                  </w:r>
                                  <w:r w:rsidRPr="00603C80">
                                    <w:fldChar w:fldCharType="end"/>
                                  </w:r>
                                </w:p>
                              </w:tc>
                            </w:tr>
                            <w:tr w:rsidR="00CB4E2D" w:rsidRPr="00B35708" w14:paraId="3E28855D" w14:textId="77777777" w:rsidTr="00F50260">
                              <w:tblPrEx>
                                <w:tblCellMar>
                                  <w:right w:w="0" w:type="dxa"/>
                                </w:tblCellMar>
                              </w:tblPrEx>
                              <w:trPr>
                                <w:trHeight w:hRule="exact" w:val="5425"/>
                              </w:trPr>
                              <w:tc>
                                <w:tcPr>
                                  <w:tcW w:w="9526" w:type="dxa"/>
                                  <w:tcBorders>
                                    <w:top w:val="nil"/>
                                    <w:left w:val="nil"/>
                                    <w:bottom w:val="nil"/>
                                    <w:right w:val="nil"/>
                                  </w:tcBorders>
                                </w:tcPr>
                                <w:p w14:paraId="3FE7196E" w14:textId="2A425577" w:rsidR="00CB4E2D" w:rsidRPr="007308ED" w:rsidRDefault="00CB4E2D" w:rsidP="00547F22">
                                  <w:pPr>
                                    <w:pStyle w:val="FrontpageHeading1"/>
                                  </w:pPr>
                                  <w:sdt>
                                    <w:sdtPr>
                                      <w:alias w:val="Title"/>
                                      <w:tag w:val="{&quot;SkabelonDesign&quot;:{&quot;type&quot;:&quot;text&quot;,&quot;binding&quot;:&quot;Doc.Prop.Ram_Document_Title1&quot;,&quot;ignoreBlank&quot;:true}}"/>
                                      <w:id w:val="1162898749"/>
                                      <w:placeholder>
                                        <w:docPart w:val="2E6EBF13FD4E49039BC2284E498E47E5"/>
                                      </w:placeholder>
                                      <w:dataBinding w:prefixMappings="xmlns:ns0='http://purl.org/dc/elements/1.1/' xmlns:ns1='http://schemas.openxmlformats.org/package/2006/metadata/core-properties' " w:xpath="/ns1:coreProperties[1]/ns0:title[1]" w:storeItemID="{6C3C8BC8-F283-45AE-878A-BAB7291924A1}"/>
                                      <w:text/>
                                    </w:sdtPr>
                                    <w:sdtContent>
                                      <w:r>
                                        <w:t>Speciation Tool User’s Guide Version 5.0</w:t>
                                      </w:r>
                                    </w:sdtContent>
                                  </w:sdt>
                                  <w:r>
                                    <w:t xml:space="preserve"> </w:t>
                                  </w:r>
                                </w:p>
                                <w:p w14:paraId="1FC75C31" w14:textId="00738E6B" w:rsidR="00CB4E2D" w:rsidRPr="00B35708" w:rsidRDefault="00CB4E2D" w:rsidP="007A7FA4">
                                  <w:pPr>
                                    <w:pStyle w:val="FrontpageHeading2"/>
                                  </w:pPr>
                                  <w:sdt>
                                    <w:sdtPr>
                                      <w:alias w:val="Subject"/>
                                      <w:tag w:val="{&quot;SkabelonDesign&quot;:{&quot;type&quot;:&quot;text&quot;,&quot;binding&quot;:&quot;Doc.Prop.Ram_Document_Title2&quot;,&quot;ignoreBlank&quot;:true}}"/>
                                      <w:id w:val="317305559"/>
                                      <w:placeholder>
                                        <w:docPart w:val="62C31F67DC6C451A8C340AAA8D17CA98"/>
                                      </w:placeholder>
                                      <w:showingPlcHdr/>
                                      <w:dataBinding w:prefixMappings="xmlns:ns0='http://purl.org/dc/elements/1.1/' xmlns:ns1='http://schemas.openxmlformats.org/package/2006/metadata/core-properties' " w:xpath="/ns1:coreProperties[1]/ns0:subject[1]" w:storeItemID="{6C3C8BC8-F283-45AE-878A-BAB7291924A1}"/>
                                      <w:text/>
                                    </w:sdtPr>
                                    <w:sdtContent>
                                      <w:r>
                                        <w:t>[</w:t>
                                      </w:r>
                                      <w:bookmarkStart w:id="14" w:name="LAN_FrontpageSubtitle_1"/>
                                      <w:r w:rsidRPr="007308ED">
                                        <w:t>Subject</w:t>
                                      </w:r>
                                      <w:bookmarkEnd w:id="14"/>
                                      <w:r>
                                        <w:t>]</w:t>
                                      </w:r>
                                    </w:sdtContent>
                                  </w:sdt>
                                </w:p>
                              </w:tc>
                            </w:tr>
                          </w:tbl>
                          <w:p w14:paraId="33911827" w14:textId="77777777" w:rsidR="00CB4E2D" w:rsidRDefault="00CB4E2D" w:rsidP="00F502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AAF39" id="Coverpage_TextOnly" o:spid="_x0000_s1027" type="#_x0000_t202" style="position:absolute;margin-left:-28.35pt;margin-top:70.9pt;width:482.15pt;height:687.7pt;z-index:251658241;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" stroked="f" strokeweight=".5pt">
                <v:textbox inset="0,0,0,0">
                  <w:txbxContent>
                    <w:tbl>
                      <w:tblPr>
                        <w:tblStyle w:val="TableGrid"/>
                        <w:tblOverlap w:val="never"/>
                        <w:tblW w:w="9526" w:type="dxa"/>
                        <w:tblLayout w:type="fixed"/>
                        <w:tblCellMar>
                          <w:left w:w="0" w:type="dxa"/>
                          <w:right w:w="1134" w:type="dxa"/>
                        </w:tblCellMar>
                        <w:tblLook w:val="01E0" w:firstRow="1" w:lastRow="1" w:firstColumn="1" w:lastColumn="1" w:noHBand="0" w:noVBand="0"/>
                      </w:tblPr>
                      <w:tblGrid>
                        <w:gridCol w:w="9526"/>
                      </w:tblGrid>
                      <w:tr w:rsidR="00CB4E2D" w:rsidRPr="00603C80" w14:paraId="3664463B" w14:textId="77777777" w:rsidTr="00F50260">
                        <w:trPr>
                          <w:trHeight w:val="4641"/>
                        </w:trPr>
                        <w:tc>
                          <w:tcPr>
                            <w:tcW w:w="9526" w:type="dxa"/>
                            <w:tcBorders>
                              <w:top w:val="nil"/>
                              <w:left w:val="nil"/>
                              <w:bottom w:val="nil"/>
                              <w:right w:val="nil"/>
                            </w:tcBorders>
                          </w:tcPr>
                          <w:p w14:paraId="1846BB03" w14:textId="77777777" w:rsidR="00CB4E2D" w:rsidRPr="00603C80" w:rsidRDefault="00CB4E2D" w:rsidP="00DE4B0D">
                            <w:pPr>
                              <w:pStyle w:val="Documentdataleadtext"/>
                            </w:pPr>
                            <w:bookmarkStart w:id="15" w:name="LAN_Intendedfor"/>
                            <w:r>
                              <w:t>Intended for</w:t>
                            </w:r>
                            <w:bookmarkEnd w:id="15"/>
                          </w:p>
                          <w:p w14:paraId="6C8122FA" w14:textId="77777777" w:rsidR="00CB4E2D" w:rsidRPr="00603C80" w:rsidRDefault="00CB4E2D" w:rsidP="00DE4B0D">
                            <w:pPr>
                              <w:pStyle w:val="Documentdatatext"/>
                            </w:pPr>
                            <w:r w:rsidRPr="00603C80">
                              <w:fldChar w:fldCharType="begin"/>
                            </w:r>
                            <w:r w:rsidRPr="00603C80">
                              <w:instrText xml:space="preserve"> MACROBUTTON NoName [</w:instrText>
                            </w:r>
                            <w:bookmarkStart w:id="16" w:name="LAN_Text_12"/>
                            <w:r>
                              <w:instrText>Text</w:instrText>
                            </w:r>
                            <w:bookmarkEnd w:id="16"/>
                            <w:r w:rsidRPr="00603C80">
                              <w:instrText>]</w:instrText>
                            </w:r>
                            <w:r w:rsidRPr="00603C80">
                              <w:fldChar w:fldCharType="end"/>
                            </w:r>
                          </w:p>
                          <w:p w14:paraId="3127B633" w14:textId="77777777" w:rsidR="00CB4E2D" w:rsidRPr="00603C80" w:rsidRDefault="00CB4E2D" w:rsidP="00DE4B0D">
                            <w:pPr>
                              <w:pStyle w:val="Documentdataleadtext"/>
                            </w:pPr>
                          </w:p>
                          <w:p w14:paraId="5B859339" w14:textId="77777777" w:rsidR="00CB4E2D" w:rsidRPr="00603C80" w:rsidRDefault="00CB4E2D" w:rsidP="00DE4B0D">
                            <w:pPr>
                              <w:pStyle w:val="Documentdataleadtext"/>
                            </w:pPr>
                            <w:bookmarkStart w:id="17" w:name="LAN_Documenttype_2"/>
                            <w:r>
                              <w:t>Document type</w:t>
                            </w:r>
                            <w:bookmarkEnd w:id="17"/>
                          </w:p>
                          <w:p w14:paraId="2E6DE399" w14:textId="77777777" w:rsidR="00CB4E2D" w:rsidRPr="00603C80" w:rsidRDefault="00CB4E2D" w:rsidP="00DE4B0D">
                            <w:pPr>
                              <w:pStyle w:val="Documentdatatext"/>
                            </w:pPr>
                            <w:r w:rsidRPr="00603C80">
                              <w:fldChar w:fldCharType="begin"/>
                            </w:r>
                            <w:r w:rsidRPr="00603C80">
                              <w:instrText xml:space="preserve"> MACROBUTTON NoName [</w:instrText>
                            </w:r>
                            <w:bookmarkStart w:id="18" w:name="LAN_Text_13"/>
                            <w:r>
                              <w:instrText>Text</w:instrText>
                            </w:r>
                            <w:bookmarkEnd w:id="18"/>
                            <w:r w:rsidRPr="00603C80">
                              <w:instrText>]</w:instrText>
                            </w:r>
                            <w:r w:rsidRPr="00603C80">
                              <w:fldChar w:fldCharType="end"/>
                            </w:r>
                          </w:p>
                          <w:p w14:paraId="48C14204" w14:textId="77777777" w:rsidR="00CB4E2D" w:rsidRPr="00603C80" w:rsidRDefault="00CB4E2D" w:rsidP="00DE4B0D">
                            <w:pPr>
                              <w:pStyle w:val="Documentdataleadtext"/>
                            </w:pPr>
                          </w:p>
                          <w:p w14:paraId="390E80B3" w14:textId="77777777" w:rsidR="00CB4E2D" w:rsidRPr="00603C80" w:rsidRDefault="00CB4E2D" w:rsidP="00DE4B0D">
                            <w:pPr>
                              <w:pStyle w:val="Documentdataleadtext"/>
                            </w:pPr>
                            <w:bookmarkStart w:id="19" w:name="LAN_Date_1"/>
                            <w:r>
                              <w:t>Date</w:t>
                            </w:r>
                            <w:bookmarkEnd w:id="19"/>
                          </w:p>
                          <w:p w14:paraId="7C6C266B" w14:textId="77777777" w:rsidR="00CB4E2D" w:rsidRPr="00603C80" w:rsidRDefault="00CB4E2D" w:rsidP="00DE4B0D">
                            <w:pPr>
                              <w:pStyle w:val="Documentdatatext"/>
                            </w:pPr>
                            <w:r w:rsidRPr="00603C80">
                              <w:fldChar w:fldCharType="begin"/>
                            </w:r>
                            <w:r w:rsidRPr="00603C80">
                              <w:instrText xml:space="preserve"> MACROBUTTON NoName [</w:instrText>
                            </w:r>
                            <w:bookmarkStart w:id="20" w:name="LAN_MonthYear_1"/>
                            <w:r>
                              <w:instrText>Month, year</w:instrText>
                            </w:r>
                            <w:bookmarkEnd w:id="20"/>
                            <w:r w:rsidRPr="00603C80">
                              <w:instrText>]</w:instrText>
                            </w:r>
                            <w:r w:rsidRPr="00603C80">
                              <w:fldChar w:fldCharType="end"/>
                            </w:r>
                          </w:p>
                          <w:p w14:paraId="5C0ADD71" w14:textId="77777777" w:rsidR="00CB4E2D" w:rsidRPr="00603C80" w:rsidRDefault="00CB4E2D" w:rsidP="00DE4B0D">
                            <w:pPr>
                              <w:pStyle w:val="Documentdataleadtext"/>
                            </w:pPr>
                          </w:p>
                          <w:p w14:paraId="27DE1A95" w14:textId="77777777" w:rsidR="00CB4E2D" w:rsidRPr="00603C80" w:rsidRDefault="00CB4E2D" w:rsidP="00DE4B0D">
                            <w:pPr>
                              <w:pStyle w:val="Documentdataleadtext"/>
                            </w:pPr>
                            <w:r w:rsidRPr="00603C80">
                              <w:fldChar w:fldCharType="begin"/>
                            </w:r>
                            <w:r w:rsidRPr="00603C80">
                              <w:instrText xml:space="preserve"> MACROBUTTON NoName [</w:instrText>
                            </w:r>
                            <w:bookmarkStart w:id="21" w:name="LAN_Optional"/>
                            <w:r>
                              <w:instrText>Optional</w:instrText>
                            </w:r>
                            <w:bookmarkEnd w:id="21"/>
                            <w:r w:rsidRPr="00603C80">
                              <w:instrText xml:space="preserve"> 1 </w:instrText>
                            </w:r>
                            <w:r w:rsidRPr="00A652D3">
                              <w:rPr>
                                <w:color w:val="800000"/>
                                <w:sz w:val="12"/>
                                <w:szCs w:val="12"/>
                              </w:rPr>
                              <w:instrText xml:space="preserve">- </w:instrText>
                            </w:r>
                            <w:bookmarkStart w:id="22" w:name="LAN_RememberDelete_6"/>
                            <w:r>
                              <w:rPr>
                                <w:color w:val="800000"/>
                                <w:sz w:val="12"/>
                                <w:szCs w:val="12"/>
                              </w:rPr>
                              <w:instrText>If no optional text is needed then remember to delete the fields</w:instrText>
                            </w:r>
                            <w:bookmarkEnd w:id="22"/>
                            <w:r w:rsidRPr="00603C80">
                              <w:instrText>]</w:instrText>
                            </w:r>
                            <w:r w:rsidRPr="00603C80">
                              <w:fldChar w:fldCharType="end"/>
                            </w:r>
                          </w:p>
                          <w:p w14:paraId="0EAE9A80" w14:textId="77777777" w:rsidR="00CB4E2D" w:rsidRPr="00603C80" w:rsidRDefault="00CB4E2D" w:rsidP="00DE4B0D">
                            <w:pPr>
                              <w:pStyle w:val="Documentdatatext"/>
                            </w:pPr>
                            <w:r w:rsidRPr="00603C80">
                              <w:fldChar w:fldCharType="begin"/>
                            </w:r>
                            <w:r w:rsidRPr="00603C80">
                              <w:instrText xml:space="preserve"> MACROBUTTON NoName [</w:instrText>
                            </w:r>
                            <w:bookmarkStart w:id="23" w:name="LAN_Text_14"/>
                            <w:r>
                              <w:instrText>Text</w:instrText>
                            </w:r>
                            <w:bookmarkEnd w:id="23"/>
                            <w:r w:rsidRPr="00603C80">
                              <w:instrText xml:space="preserve"> </w:instrText>
                            </w:r>
                            <w:r w:rsidRPr="001C47BA">
                              <w:rPr>
                                <w:color w:val="800000"/>
                                <w:sz w:val="12"/>
                              </w:rPr>
                              <w:instrText xml:space="preserve">- </w:instrText>
                            </w:r>
                            <w:bookmarkStart w:id="24" w:name="LAN_RememberDelete_7"/>
                            <w:r>
                              <w:rPr>
                                <w:color w:val="800000"/>
                                <w:sz w:val="12"/>
                              </w:rPr>
                              <w:instrText>If no optional text is needed then remember to delete the fields</w:instrText>
                            </w:r>
                            <w:bookmarkEnd w:id="24"/>
                            <w:r w:rsidRPr="00603C80">
                              <w:instrText>]</w:instrText>
                            </w:r>
                            <w:r w:rsidRPr="00603C80">
                              <w:fldChar w:fldCharType="end"/>
                            </w:r>
                          </w:p>
                          <w:p w14:paraId="5B69E834" w14:textId="77777777" w:rsidR="00CB4E2D" w:rsidRPr="00603C80" w:rsidRDefault="00CB4E2D" w:rsidP="00DE4B0D">
                            <w:pPr>
                              <w:pStyle w:val="Documentdataleadtext"/>
                            </w:pPr>
                          </w:p>
                          <w:p w14:paraId="08FE0C94" w14:textId="77777777" w:rsidR="00CB4E2D" w:rsidRPr="00603C80" w:rsidRDefault="00CB4E2D" w:rsidP="00DE4B0D">
                            <w:pPr>
                              <w:pStyle w:val="Documentdataleadtext"/>
                            </w:pPr>
                            <w:r w:rsidRPr="00603C80">
                              <w:fldChar w:fldCharType="begin"/>
                            </w:r>
                            <w:r w:rsidRPr="00603C80">
                              <w:instrText xml:space="preserve"> MACROBUTTON NoName [</w:instrText>
                            </w:r>
                            <w:bookmarkStart w:id="25" w:name="LAN_Optional_1"/>
                            <w:r>
                              <w:instrText>Optional</w:instrText>
                            </w:r>
                            <w:bookmarkEnd w:id="25"/>
                            <w:r w:rsidRPr="00603C80">
                              <w:instrText xml:space="preserve"> 2 </w:instrText>
                            </w:r>
                            <w:r w:rsidRPr="00A652D3">
                              <w:rPr>
                                <w:color w:val="800000"/>
                                <w:sz w:val="12"/>
                              </w:rPr>
                              <w:instrText xml:space="preserve">- </w:instrText>
                            </w:r>
                            <w:bookmarkStart w:id="26" w:name="LAN_RememberDelete_8"/>
                            <w:r>
                              <w:rPr>
                                <w:color w:val="800000"/>
                                <w:sz w:val="12"/>
                              </w:rPr>
                              <w:instrText>If no optional text is needed then remember to delete the fields</w:instrText>
                            </w:r>
                            <w:bookmarkEnd w:id="26"/>
                            <w:r w:rsidRPr="00603C80">
                              <w:instrText>]</w:instrText>
                            </w:r>
                            <w:r w:rsidRPr="00603C80">
                              <w:fldChar w:fldCharType="end"/>
                            </w:r>
                          </w:p>
                          <w:p w14:paraId="15353CA5" w14:textId="77777777" w:rsidR="00CB4E2D" w:rsidRPr="00603C80" w:rsidRDefault="00CB4E2D" w:rsidP="00DE4B0D">
                            <w:pPr>
                              <w:pStyle w:val="Documentdatatext"/>
                            </w:pPr>
                            <w:r w:rsidRPr="00603C80">
                              <w:fldChar w:fldCharType="begin"/>
                            </w:r>
                            <w:r w:rsidRPr="00603C80">
                              <w:instrText xml:space="preserve"> MACROBUTTON NoName [</w:instrText>
                            </w:r>
                            <w:bookmarkStart w:id="27" w:name="LAN_Text_15"/>
                            <w:r>
                              <w:instrText>Text</w:instrText>
                            </w:r>
                            <w:bookmarkEnd w:id="27"/>
                            <w:r w:rsidRPr="00603C80">
                              <w:instrText xml:space="preserve"> </w:instrText>
                            </w:r>
                            <w:r w:rsidRPr="00B55AF7">
                              <w:rPr>
                                <w:color w:val="800000"/>
                                <w:sz w:val="12"/>
                              </w:rPr>
                              <w:instrText xml:space="preserve">- </w:instrText>
                            </w:r>
                            <w:bookmarkStart w:id="28" w:name="LAN_RememberDelete_9"/>
                            <w:r>
                              <w:rPr>
                                <w:color w:val="800000"/>
                                <w:sz w:val="12"/>
                              </w:rPr>
                              <w:instrText>If no optional text is needed then remember to delete the fields</w:instrText>
                            </w:r>
                            <w:bookmarkEnd w:id="28"/>
                            <w:r w:rsidRPr="00603C80">
                              <w:instrText>]</w:instrText>
                            </w:r>
                            <w:r w:rsidRPr="00603C80">
                              <w:fldChar w:fldCharType="end"/>
                            </w:r>
                          </w:p>
                        </w:tc>
                      </w:tr>
                      <w:tr w:rsidR="00CB4E2D" w:rsidRPr="00B35708" w14:paraId="3E28855D" w14:textId="77777777" w:rsidTr="00F50260">
                        <w:tblPrEx>
                          <w:tblCellMar>
                            <w:right w:w="0" w:type="dxa"/>
                          </w:tblCellMar>
                        </w:tblPrEx>
                        <w:trPr>
                          <w:trHeight w:hRule="exact" w:val="5425"/>
                        </w:trPr>
                        <w:tc>
                          <w:tcPr>
                            <w:tcW w:w="9526" w:type="dxa"/>
                            <w:tcBorders>
                              <w:top w:val="nil"/>
                              <w:left w:val="nil"/>
                              <w:bottom w:val="nil"/>
                              <w:right w:val="nil"/>
                            </w:tcBorders>
                          </w:tcPr>
                          <w:p w14:paraId="3FE7196E" w14:textId="2A425577" w:rsidR="00CB4E2D" w:rsidRPr="007308ED" w:rsidRDefault="00CB4E2D" w:rsidP="00547F22">
                            <w:pPr>
                              <w:pStyle w:val="FrontpageHeading1"/>
                            </w:pPr>
                            <w:sdt>
                              <w:sdtPr>
                                <w:alias w:val="Title"/>
                                <w:tag w:val="{&quot;SkabelonDesign&quot;:{&quot;type&quot;:&quot;text&quot;,&quot;binding&quot;:&quot;Doc.Prop.Ram_Document_Title1&quot;,&quot;ignoreBlank&quot;:true}}"/>
                                <w:id w:val="1162898749"/>
                                <w:placeholder>
                                  <w:docPart w:val="2E6EBF13FD4E49039BC2284E498E47E5"/>
                                </w:placeholder>
                                <w:dataBinding w:prefixMappings="xmlns:ns0='http://purl.org/dc/elements/1.1/' xmlns:ns1='http://schemas.openxmlformats.org/package/2006/metadata/core-properties' " w:xpath="/ns1:coreProperties[1]/ns0:title[1]" w:storeItemID="{6C3C8BC8-F283-45AE-878A-BAB7291924A1}"/>
                                <w:text/>
                              </w:sdtPr>
                              <w:sdtContent>
                                <w:r>
                                  <w:t>Speciation Tool User’s Guide Version 5.0</w:t>
                                </w:r>
                              </w:sdtContent>
                            </w:sdt>
                            <w:r>
                              <w:t xml:space="preserve"> </w:t>
                            </w:r>
                          </w:p>
                          <w:p w14:paraId="1FC75C31" w14:textId="00738E6B" w:rsidR="00CB4E2D" w:rsidRPr="00B35708" w:rsidRDefault="00CB4E2D" w:rsidP="007A7FA4">
                            <w:pPr>
                              <w:pStyle w:val="FrontpageHeading2"/>
                            </w:pPr>
                            <w:sdt>
                              <w:sdtPr>
                                <w:alias w:val="Subject"/>
                                <w:tag w:val="{&quot;SkabelonDesign&quot;:{&quot;type&quot;:&quot;text&quot;,&quot;binding&quot;:&quot;Doc.Prop.Ram_Document_Title2&quot;,&quot;ignoreBlank&quot;:true}}"/>
                                <w:id w:val="317305559"/>
                                <w:placeholder>
                                  <w:docPart w:val="62C31F67DC6C451A8C340AAA8D17CA98"/>
                                </w:placeholder>
                                <w:showingPlcHdr/>
                                <w:dataBinding w:prefixMappings="xmlns:ns0='http://purl.org/dc/elements/1.1/' xmlns:ns1='http://schemas.openxmlformats.org/package/2006/metadata/core-properties' " w:xpath="/ns1:coreProperties[1]/ns0:subject[1]" w:storeItemID="{6C3C8BC8-F283-45AE-878A-BAB7291924A1}"/>
                                <w:text/>
                              </w:sdtPr>
                              <w:sdtContent>
                                <w:r>
                                  <w:t>[</w:t>
                                </w:r>
                                <w:bookmarkStart w:id="29" w:name="LAN_FrontpageSubtitle_1"/>
                                <w:r w:rsidRPr="007308ED">
                                  <w:t>Subject</w:t>
                                </w:r>
                                <w:bookmarkEnd w:id="29"/>
                                <w:r>
                                  <w:t>]</w:t>
                                </w:r>
                              </w:sdtContent>
                            </w:sdt>
                          </w:p>
                        </w:tc>
                      </w:tr>
                    </w:tbl>
                    <w:p w14:paraId="33911827" w14:textId="77777777" w:rsidR="00CB4E2D" w:rsidRDefault="00CB4E2D" w:rsidP="00F50260"/>
                  </w:txbxContent>
                </v:textbox>
                <w10:wrap anchorx="margin" anchory="page"/>
              </v:shape>
            </w:pict>
          </mc:Fallback>
        </mc:AlternateContent>
      </w:r>
    </w:p>
    <w:p w14:paraId="55148915" w14:textId="77777777" w:rsidR="00F50260" w:rsidRDefault="00F50260" w:rsidP="00066591"/>
    <w:p w14:paraId="0FDBBD0E" w14:textId="77777777" w:rsidR="00025683" w:rsidRDefault="00025683" w:rsidP="00066591"/>
    <w:p w14:paraId="7BF06E11" w14:textId="62CC1E98" w:rsidR="004F71FD" w:rsidRDefault="004F71FD" w:rsidP="00066591"/>
    <w:p w14:paraId="4CE06E45" w14:textId="77777777" w:rsidR="004F71FD" w:rsidRPr="004F71FD" w:rsidRDefault="004F71FD" w:rsidP="004F71FD"/>
    <w:p w14:paraId="0519AD95" w14:textId="77777777" w:rsidR="004F71FD" w:rsidRPr="004F71FD" w:rsidRDefault="004F71FD" w:rsidP="004F71FD"/>
    <w:p w14:paraId="351C7136" w14:textId="77777777" w:rsidR="004F71FD" w:rsidRPr="004F71FD" w:rsidRDefault="004F71FD" w:rsidP="004F71FD"/>
    <w:p w14:paraId="0DD4909B" w14:textId="77777777" w:rsidR="004F71FD" w:rsidRPr="004F71FD" w:rsidRDefault="004F71FD" w:rsidP="004F71FD"/>
    <w:p w14:paraId="047BD223" w14:textId="77777777" w:rsidR="004F71FD" w:rsidRPr="004F71FD" w:rsidRDefault="004F71FD" w:rsidP="004F71FD"/>
    <w:p w14:paraId="39734234" w14:textId="77777777" w:rsidR="004F71FD" w:rsidRPr="004F71FD" w:rsidRDefault="004F71FD" w:rsidP="004F71FD"/>
    <w:p w14:paraId="731F5EC4" w14:textId="77777777" w:rsidR="004F71FD" w:rsidRPr="004F71FD" w:rsidRDefault="004F71FD" w:rsidP="004F71FD"/>
    <w:p w14:paraId="0AD4E21F" w14:textId="77777777" w:rsidR="004F71FD" w:rsidRPr="004F71FD" w:rsidRDefault="004F71FD" w:rsidP="004F71FD"/>
    <w:p w14:paraId="2DD44857" w14:textId="77777777" w:rsidR="004F71FD" w:rsidRPr="004F71FD" w:rsidRDefault="004F71FD" w:rsidP="004F71FD">
      <w:pPr>
        <w:sectPr w:rsidR="004F71FD" w:rsidRPr="004F71FD" w:rsidSect="00323B7D">
          <w:headerReference w:type="even" r:id="rId8"/>
          <w:headerReference w:type="default" r:id="rId9"/>
          <w:footerReference w:type="even" r:id="rId10"/>
          <w:footerReference w:type="default" r:id="rId11"/>
          <w:headerReference w:type="first" r:id="rId12"/>
          <w:footerReference w:type="first" r:id="rId13"/>
          <w:pgSz w:w="12241" w:h="15841" w:code="9"/>
          <w:pgMar w:top="1984" w:right="1360" w:bottom="1417" w:left="1984" w:header="851" w:footer="680" w:gutter="0"/>
          <w:cols w:space="708"/>
          <w:docGrid w:linePitch="360"/>
        </w:sectPr>
      </w:pPr>
      <w:bookmarkStart w:id="30" w:name="_Hlk42002304"/>
      <w:r w:rsidRPr="004F71FD">
        <w:rPr>
          <w:noProof/>
        </w:rPr>
        <mc:AlternateContent>
          <mc:Choice Requires="wps">
            <w:drawing>
              <wp:anchor distT="0" distB="0" distL="114300" distR="114300" simplePos="0" relativeHeight="251658242" behindDoc="0" locked="0" layoutInCell="1" allowOverlap="1" wp14:anchorId="43E7FEEE" wp14:editId="362BDBAF">
                <wp:simplePos x="0" y="0"/>
                <wp:positionH relativeFrom="margin">
                  <wp:posOffset>-363855</wp:posOffset>
                </wp:positionH>
                <wp:positionV relativeFrom="margin">
                  <wp:align>bottom</wp:align>
                </wp:positionV>
                <wp:extent cx="6123600" cy="5900400"/>
                <wp:effectExtent l="0" t="0" r="0" b="0"/>
                <wp:wrapNone/>
                <wp:docPr id="7" name="Coverpage_Image"/>
                <wp:cNvGraphicFramePr/>
                <a:graphic xmlns:a="http://schemas.openxmlformats.org/drawingml/2006/main">
                  <a:graphicData uri="http://schemas.microsoft.com/office/word/2010/wordprocessingShape">
                    <wps:wsp>
                      <wps:cNvSpPr txBox="1"/>
                      <wps:spPr>
                        <a:xfrm>
                          <a:off x="0" y="0"/>
                          <a:ext cx="6123600" cy="5900400"/>
                        </a:xfrm>
                        <a:prstGeom prst="rect">
                          <a:avLst/>
                        </a:prstGeom>
                        <a:solidFill>
                          <a:srgbClr val="FFFFFF"/>
                        </a:solidFill>
                        <a:ln w="6350">
                          <a:noFill/>
                        </a:ln>
                        <a:effectLst/>
                      </wps:spPr>
                      <wps:txbx>
                        <w:txbxContent>
                          <w:tbl>
                            <w:tblPr>
                              <w:tblStyle w:val="Blank1"/>
                              <w:tblW w:w="9526" w:type="dxa"/>
                              <w:tblLayout w:type="fixed"/>
                              <w:tblLook w:val="04A0" w:firstRow="1" w:lastRow="0" w:firstColumn="1" w:lastColumn="0" w:noHBand="0" w:noVBand="1"/>
                            </w:tblPr>
                            <w:tblGrid>
                              <w:gridCol w:w="9526"/>
                            </w:tblGrid>
                            <w:tr w:rsidR="00CB4E2D" w:rsidRPr="00B35708" w14:paraId="7FE39365" w14:textId="77777777" w:rsidTr="00A84F08">
                              <w:trPr>
                                <w:trHeight w:hRule="exact" w:val="2835"/>
                              </w:trPr>
                              <w:tc>
                                <w:tcPr>
                                  <w:tcW w:w="8947" w:type="dxa"/>
                                </w:tcPr>
                                <w:p w14:paraId="0DE497D8" w14:textId="4936E2B8" w:rsidR="00CB4E2D" w:rsidRPr="007308ED" w:rsidRDefault="00CB4E2D" w:rsidP="007A7FA4">
                                  <w:pPr>
                                    <w:pStyle w:val="FrontpageHeading1"/>
                                  </w:pPr>
                                  <w:sdt>
                                    <w:sdtPr>
                                      <w:rPr>
                                        <w:caps w:val="0"/>
                                        <w:color w:val="009DF0" w:themeColor="text2"/>
                                        <w:sz w:val="48"/>
                                        <w:szCs w:val="48"/>
                                      </w:rPr>
                                      <w:alias w:val="Title"/>
                                      <w:tag w:val="{&quot;SkabelonDesign&quot;:{&quot;type&quot;:&quot;text&quot;,&quot;binding&quot;:&quot;Doc.Prop.Ram_Document_Title1&quot;,&quot;ignoreBlank&quot;:true}}"/>
                                      <w:id w:val="1984964114"/>
                                      <w:dataBinding w:prefixMappings="xmlns:ns0='http://purl.org/dc/elements/1.1/' xmlns:ns1='http://schemas.openxmlformats.org/package/2006/metadata/core-properties' " w:xpath="/ns1:coreProperties[1]/ns0:title[1]" w:storeItemID="{6C3C8BC8-F283-45AE-878A-BAB7291924A1}"/>
                                      <w:text/>
                                    </w:sdtPr>
                                    <w:sdtContent>
                                      <w:r>
                                        <w:rPr>
                                          <w:caps w:val="0"/>
                                          <w:color w:val="009DF0" w:themeColor="text2"/>
                                          <w:sz w:val="48"/>
                                          <w:szCs w:val="48"/>
                                        </w:rPr>
                                        <w:t>Speciation Tool User’s Guide Version 5.0</w:t>
                                      </w:r>
                                    </w:sdtContent>
                                  </w:sdt>
                                </w:p>
                                <w:p w14:paraId="15A1EBE6" w14:textId="2FCF69D0" w:rsidR="00CB4E2D" w:rsidRPr="007A7FA4" w:rsidRDefault="00CB4E2D" w:rsidP="007A7FA4">
                                  <w:pPr>
                                    <w:pStyle w:val="FrontpageHeading2"/>
                                  </w:pPr>
                                  <w:sdt>
                                    <w:sdtPr>
                                      <w:alias w:val="Subject"/>
                                      <w:tag w:val="{&quot;SkabelonDesign&quot;:{&quot;type&quot;:&quot;text&quot;,&quot;binding&quot;:&quot;Doc.Prop.Ram_Document_Title2&quot;,&quot;ignoreBlank&quot;:true}}"/>
                                      <w:id w:val="921840303"/>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c>
                            </w:tr>
                            <w:tr w:rsidR="00CB4E2D" w:rsidRPr="00B35708" w14:paraId="38BD8990" w14:textId="77777777" w:rsidTr="00A84F08">
                              <w:trPr>
                                <w:trHeight w:hRule="exact" w:val="437"/>
                              </w:trPr>
                              <w:tc>
                                <w:tcPr>
                                  <w:tcW w:w="8947" w:type="dxa"/>
                                </w:tcPr>
                                <w:p w14:paraId="589A7669" w14:textId="77777777" w:rsidR="00CB4E2D" w:rsidRPr="00B35708" w:rsidRDefault="00CB4E2D" w:rsidP="00A84F08">
                                  <w:pPr>
                                    <w:suppressOverlap/>
                                  </w:pPr>
                                </w:p>
                              </w:tc>
                            </w:tr>
                            <w:tr w:rsidR="00CB4E2D" w:rsidRPr="00B35708" w14:paraId="4570CA3F" w14:textId="77777777" w:rsidTr="007A7FA4">
                              <w:trPr>
                                <w:trHeight w:hRule="exact" w:val="3888"/>
                              </w:trPr>
                              <w:tc>
                                <w:tcPr>
                                  <w:tcW w:w="8947" w:type="dxa"/>
                                </w:tcPr>
                                <w:p w14:paraId="5A5336F9" w14:textId="6C2B515F" w:rsidR="00CB4E2D" w:rsidRPr="00B35708" w:rsidRDefault="00CB4E2D" w:rsidP="00A84F08">
                                  <w:pPr>
                                    <w:suppressOverlap/>
                                    <w:jc w:val="center"/>
                                  </w:pPr>
                                </w:p>
                              </w:tc>
                            </w:tr>
                          </w:tbl>
                          <w:p w14:paraId="130B99EC" w14:textId="77777777" w:rsidR="00CB4E2D" w:rsidRDefault="00CB4E2D" w:rsidP="004F71F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3E7FEEE" id="Coverpage_Image" o:spid="_x0000_s1028" type="#_x0000_t202" style="position:absolute;margin-left:-28.65pt;margin-top:0;width:482.15pt;height:464.6pt;z-index:25165824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" stroked="f" strokeweight=".5pt">
                <v:textbox style="mso-fit-shape-to-text:t" inset="0,0,0,0">
                  <w:txbxContent>
                    <w:tbl>
                      <w:tblPr>
                        <w:tblStyle w:val="Blank1"/>
                        <w:tblW w:w="9526" w:type="dxa"/>
                        <w:tblLayout w:type="fixed"/>
                        <w:tblLook w:val="04A0" w:firstRow="1" w:lastRow="0" w:firstColumn="1" w:lastColumn="0" w:noHBand="0" w:noVBand="1"/>
                      </w:tblPr>
                      <w:tblGrid>
                        <w:gridCol w:w="9526"/>
                      </w:tblGrid>
                      <w:tr w:rsidR="00CB4E2D" w:rsidRPr="00B35708" w14:paraId="7FE39365" w14:textId="77777777" w:rsidTr="00A84F08">
                        <w:trPr>
                          <w:trHeight w:hRule="exact" w:val="2835"/>
                        </w:trPr>
                        <w:tc>
                          <w:tcPr>
                            <w:tcW w:w="8947" w:type="dxa"/>
                          </w:tcPr>
                          <w:p w14:paraId="0DE497D8" w14:textId="4936E2B8" w:rsidR="00CB4E2D" w:rsidRPr="007308ED" w:rsidRDefault="00CB4E2D" w:rsidP="007A7FA4">
                            <w:pPr>
                              <w:pStyle w:val="FrontpageHeading1"/>
                            </w:pPr>
                            <w:sdt>
                              <w:sdtPr>
                                <w:rPr>
                                  <w:caps w:val="0"/>
                                  <w:color w:val="009DF0" w:themeColor="text2"/>
                                  <w:sz w:val="48"/>
                                  <w:szCs w:val="48"/>
                                </w:rPr>
                                <w:alias w:val="Title"/>
                                <w:tag w:val="{&quot;SkabelonDesign&quot;:{&quot;type&quot;:&quot;text&quot;,&quot;binding&quot;:&quot;Doc.Prop.Ram_Document_Title1&quot;,&quot;ignoreBlank&quot;:true}}"/>
                                <w:id w:val="1984964114"/>
                                <w:dataBinding w:prefixMappings="xmlns:ns0='http://purl.org/dc/elements/1.1/' xmlns:ns1='http://schemas.openxmlformats.org/package/2006/metadata/core-properties' " w:xpath="/ns1:coreProperties[1]/ns0:title[1]" w:storeItemID="{6C3C8BC8-F283-45AE-878A-BAB7291924A1}"/>
                                <w:text/>
                              </w:sdtPr>
                              <w:sdtContent>
                                <w:r>
                                  <w:rPr>
                                    <w:caps w:val="0"/>
                                    <w:color w:val="009DF0" w:themeColor="text2"/>
                                    <w:sz w:val="48"/>
                                    <w:szCs w:val="48"/>
                                  </w:rPr>
                                  <w:t>Speciation Tool User’s Guide Version 5.0</w:t>
                                </w:r>
                              </w:sdtContent>
                            </w:sdt>
                          </w:p>
                          <w:p w14:paraId="15A1EBE6" w14:textId="2FCF69D0" w:rsidR="00CB4E2D" w:rsidRPr="007A7FA4" w:rsidRDefault="00CB4E2D" w:rsidP="007A7FA4">
                            <w:pPr>
                              <w:pStyle w:val="FrontpageHeading2"/>
                            </w:pPr>
                            <w:sdt>
                              <w:sdtPr>
                                <w:alias w:val="Subject"/>
                                <w:tag w:val="{&quot;SkabelonDesign&quot;:{&quot;type&quot;:&quot;text&quot;,&quot;binding&quot;:&quot;Doc.Prop.Ram_Document_Title2&quot;,&quot;ignoreBlank&quot;:true}}"/>
                                <w:id w:val="921840303"/>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c>
                      </w:tr>
                      <w:tr w:rsidR="00CB4E2D" w:rsidRPr="00B35708" w14:paraId="38BD8990" w14:textId="77777777" w:rsidTr="00A84F08">
                        <w:trPr>
                          <w:trHeight w:hRule="exact" w:val="437"/>
                        </w:trPr>
                        <w:tc>
                          <w:tcPr>
                            <w:tcW w:w="8947" w:type="dxa"/>
                          </w:tcPr>
                          <w:p w14:paraId="589A7669" w14:textId="77777777" w:rsidR="00CB4E2D" w:rsidRPr="00B35708" w:rsidRDefault="00CB4E2D" w:rsidP="00A84F08">
                            <w:pPr>
                              <w:suppressOverlap/>
                            </w:pPr>
                          </w:p>
                        </w:tc>
                      </w:tr>
                      <w:tr w:rsidR="00CB4E2D" w:rsidRPr="00B35708" w14:paraId="4570CA3F" w14:textId="77777777" w:rsidTr="007A7FA4">
                        <w:trPr>
                          <w:trHeight w:hRule="exact" w:val="3888"/>
                        </w:trPr>
                        <w:tc>
                          <w:tcPr>
                            <w:tcW w:w="8947" w:type="dxa"/>
                          </w:tcPr>
                          <w:p w14:paraId="5A5336F9" w14:textId="6C2B515F" w:rsidR="00CB4E2D" w:rsidRPr="00B35708" w:rsidRDefault="00CB4E2D" w:rsidP="00A84F08">
                            <w:pPr>
                              <w:suppressOverlap/>
                              <w:jc w:val="center"/>
                            </w:pPr>
                          </w:p>
                        </w:tc>
                      </w:tr>
                    </w:tbl>
                    <w:p w14:paraId="130B99EC" w14:textId="77777777" w:rsidR="00CB4E2D" w:rsidRDefault="00CB4E2D" w:rsidP="004F71FD"/>
                  </w:txbxContent>
                </v:textbox>
                <w10:wrap anchorx="margin" anchory="margin"/>
              </v:shape>
            </w:pict>
          </mc:Fallback>
        </mc:AlternateConten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7201"/>
      </w:tblGrid>
      <w:tr w:rsidR="008637B5" w14:paraId="799E72E0" w14:textId="77777777" w:rsidTr="008637B5">
        <w:trPr>
          <w:trHeight w:val="3341"/>
        </w:trPr>
        <w:tc>
          <w:tcPr>
            <w:tcW w:w="7201" w:type="dxa"/>
          </w:tcPr>
          <w:bookmarkEnd w:id="30" w:displacedByCustomXml="next"/>
          <w:bookmarkStart w:id="31" w:name="_Hlk42002395" w:displacedByCustomXml="next"/>
          <w:sdt>
            <w:sdtPr>
              <w:rPr>
                <w:caps w:val="0"/>
              </w:rPr>
              <w:alias w:val="Title"/>
              <w:tag w:val="{&quot;SkabelonDesign&quot;:{&quot;type&quot;:&quot;text&quot;,&quot;binding&quot;:&quot;Doc.Prop.Ram_Document_Title1&quot;,&quot;ignoreBlank&quot;:true}}"/>
              <w:id w:val="1269277112"/>
              <w:placeholder>
                <w:docPart w:val="62E5143244DA47BF8A0C287379B93F3E"/>
              </w:placeholder>
              <w:dataBinding w:prefixMappings="xmlns:ns0='http://purl.org/dc/elements/1.1/' xmlns:ns1='http://schemas.openxmlformats.org/package/2006/metadata/core-properties' " w:xpath="/ns1:coreProperties[1]/ns0:title[1]" w:storeItemID="{6C3C8BC8-F283-45AE-878A-BAB7291924A1}"/>
              <w:text/>
            </w:sdtPr>
            <w:sdtContent>
              <w:p w14:paraId="51BB73EB" w14:textId="5C7A9893" w:rsidR="008637B5" w:rsidRPr="00117FBE" w:rsidRDefault="006A284C" w:rsidP="00117FBE">
                <w:pPr>
                  <w:pStyle w:val="Template-ReftoFrontpageheading2"/>
                </w:pPr>
                <w:r>
                  <w:rPr>
                    <w:caps w:val="0"/>
                  </w:rPr>
                  <w:t>Speciation Tool User’s Guide Version 5.0</w:t>
                </w:r>
              </w:p>
            </w:sdtContent>
          </w:sdt>
          <w:p w14:paraId="1F5ACE06" w14:textId="77777777" w:rsidR="008637B5" w:rsidRPr="00117FBE" w:rsidRDefault="008637B5" w:rsidP="00117FBE">
            <w:pPr>
              <w:pStyle w:val="Template-ReftoFrontpageheading2"/>
            </w:pPr>
          </w:p>
        </w:tc>
      </w:tr>
      <w:bookmarkEnd w:id="31"/>
    </w:tbl>
    <w:p w14:paraId="4EA9EC24" w14:textId="77777777" w:rsidR="00025683" w:rsidRDefault="00025683" w:rsidP="00066591"/>
    <w:tbl>
      <w:tblPr>
        <w:tblStyle w:val="Blank"/>
        <w:tblpPr w:topFromText="567" w:horzAnchor="margin" w:tblpX="-566" w:tblpYSpec="bottom"/>
        <w:tblOverlap w:val="never"/>
        <w:tblW w:w="0" w:type="auto"/>
        <w:tblLayout w:type="fixed"/>
        <w:tblLook w:val="04A0" w:firstRow="1" w:lastRow="0" w:firstColumn="1" w:lastColumn="0" w:noHBand="0" w:noVBand="1"/>
      </w:tblPr>
      <w:tblGrid>
        <w:gridCol w:w="6804"/>
      </w:tblGrid>
      <w:tr w:rsidR="005328A3" w14:paraId="72CD0278" w14:textId="77777777" w:rsidTr="00465D99">
        <w:tc>
          <w:tcPr>
            <w:tcW w:w="6804" w:type="dxa"/>
          </w:tcPr>
          <w:p w14:paraId="67D50927" w14:textId="77777777" w:rsidR="005328A3" w:rsidRDefault="005328A3" w:rsidP="00465D99">
            <w:pPr>
              <w:pStyle w:val="Template-Disclaimer"/>
            </w:pPr>
            <w:bookmarkStart w:id="32" w:name="OFF_ReportDisclaimer"/>
            <w:bookmarkEnd w:id="32"/>
          </w:p>
        </w:tc>
      </w:tr>
    </w:tbl>
    <w:p w14:paraId="6CA957BA" w14:textId="02E070B3" w:rsidR="00FA2AE3" w:rsidRDefault="00FA2AE3" w:rsidP="00FA2AE3">
      <w:pPr>
        <w:ind w:left="-540"/>
        <w:rPr>
          <w:b/>
          <w:bCs/>
          <w:lang w:val="en-GB"/>
        </w:rPr>
      </w:pPr>
      <w:bookmarkStart w:id="33" w:name="_Toc297192688"/>
      <w:bookmarkStart w:id="34" w:name="_Toc41233350"/>
      <w:r w:rsidRPr="00FA2AE3">
        <w:rPr>
          <w:b/>
          <w:bCs/>
          <w:lang w:val="en-GB"/>
        </w:rPr>
        <w:t>ACKNOWLEDGEMENTS</w:t>
      </w:r>
      <w:bookmarkEnd w:id="33"/>
      <w:bookmarkEnd w:id="34"/>
    </w:p>
    <w:p w14:paraId="7750287D" w14:textId="77777777" w:rsidR="00FA2AE3" w:rsidRPr="00FA2AE3" w:rsidRDefault="00FA2AE3" w:rsidP="00FA2AE3">
      <w:pPr>
        <w:ind w:left="-540"/>
        <w:rPr>
          <w:b/>
          <w:bCs/>
          <w:lang w:val="en-GB"/>
        </w:rPr>
      </w:pPr>
    </w:p>
    <w:p w14:paraId="37976EC9" w14:textId="77777777" w:rsidR="00FA2AE3" w:rsidRPr="00FA2AE3" w:rsidRDefault="00FA2AE3" w:rsidP="00FA2AE3">
      <w:pPr>
        <w:ind w:left="-540"/>
        <w:rPr>
          <w:lang w:val="en-GB"/>
        </w:rPr>
      </w:pPr>
      <w:r w:rsidRPr="00FA2AE3">
        <w:rPr>
          <w:lang w:val="en-GB"/>
        </w:rPr>
        <w:t xml:space="preserve">The authors of this report gratefully acknowledge Marc </w:t>
      </w:r>
      <w:proofErr w:type="spellStart"/>
      <w:r w:rsidRPr="00FA2AE3">
        <w:rPr>
          <w:lang w:val="en-GB"/>
        </w:rPr>
        <w:t>Houyoux</w:t>
      </w:r>
      <w:proofErr w:type="spellEnd"/>
      <w:r w:rsidRPr="00FA2AE3">
        <w:rPr>
          <w:lang w:val="en-GB"/>
        </w:rPr>
        <w:t xml:space="preserve">, Madeleine Strum, Benjamin Murphy and Alison </w:t>
      </w:r>
      <w:proofErr w:type="spellStart"/>
      <w:r w:rsidRPr="00FA2AE3">
        <w:rPr>
          <w:lang w:val="en-GB"/>
        </w:rPr>
        <w:t>Eyth</w:t>
      </w:r>
      <w:proofErr w:type="spellEnd"/>
      <w:r w:rsidRPr="00FA2AE3">
        <w:rPr>
          <w:lang w:val="en-GB"/>
        </w:rPr>
        <w:t xml:space="preserve"> of the U.S. Environmental Protection Agency Office of Air Quality Planning and Standards for their contributions to this report.</w:t>
      </w:r>
    </w:p>
    <w:p w14:paraId="4781E45E" w14:textId="77777777" w:rsidR="00FA2AE3" w:rsidRPr="00FA2AE3" w:rsidRDefault="00FA2AE3" w:rsidP="00FA2AE3">
      <w:pPr>
        <w:ind w:left="-540"/>
        <w:rPr>
          <w:b/>
          <w:lang w:val="en-GB"/>
        </w:rPr>
      </w:pPr>
    </w:p>
    <w:p w14:paraId="3DE4A59D" w14:textId="77777777" w:rsidR="00D66E60" w:rsidRDefault="00D66E60" w:rsidP="00FA2AE3">
      <w:pPr>
        <w:ind w:left="-540"/>
      </w:pPr>
    </w:p>
    <w:p w14:paraId="07B240CB" w14:textId="77777777" w:rsidR="008637B5" w:rsidRDefault="008637B5" w:rsidP="00FA2AE3">
      <w:pPr>
        <w:ind w:left="-540"/>
      </w:pPr>
    </w:p>
    <w:p w14:paraId="5C6C6D88" w14:textId="77777777" w:rsidR="008637B5" w:rsidRDefault="008637B5" w:rsidP="00FA2AE3">
      <w:pPr>
        <w:ind w:left="-540"/>
      </w:pPr>
    </w:p>
    <w:p w14:paraId="46B2E6AD" w14:textId="77777777" w:rsidR="00025683" w:rsidRDefault="00025683" w:rsidP="00FA2AE3">
      <w:pPr>
        <w:ind w:left="-540"/>
      </w:pPr>
    </w:p>
    <w:p w14:paraId="584866BE" w14:textId="77777777" w:rsidR="00025683" w:rsidRDefault="00025683" w:rsidP="00FA2AE3">
      <w:pPr>
        <w:ind w:left="-540"/>
        <w:sectPr w:rsidR="00025683" w:rsidSect="00323B7D">
          <w:headerReference w:type="default" r:id="rId14"/>
          <w:footerReference w:type="default" r:id="rId15"/>
          <w:pgSz w:w="12241" w:h="15841" w:code="9"/>
          <w:pgMar w:top="1984" w:right="1360" w:bottom="1417" w:left="1984" w:header="851" w:footer="680" w:gutter="0"/>
          <w:cols w:space="708"/>
          <w:docGrid w:linePitch="360"/>
        </w:sectPr>
      </w:pPr>
    </w:p>
    <w:tbl>
      <w:tblPr>
        <w:tblStyle w:val="TableGrid"/>
        <w:tblW w:w="8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8791"/>
      </w:tblGrid>
      <w:tr w:rsidR="00936B38" w:rsidRPr="00B35708" w14:paraId="7CBEAAB5" w14:textId="77777777" w:rsidTr="00A27012">
        <w:trPr>
          <w:trHeight w:hRule="exact" w:val="720"/>
        </w:trPr>
        <w:tc>
          <w:tcPr>
            <w:tcW w:w="8791" w:type="dxa"/>
          </w:tcPr>
          <w:p w14:paraId="6C9A7670" w14:textId="77777777" w:rsidR="00936B38" w:rsidRPr="00B35708" w:rsidRDefault="00936B38" w:rsidP="00DE4B0D">
            <w:pPr>
              <w:pStyle w:val="TOCHeading"/>
            </w:pPr>
            <w:bookmarkStart w:id="56" w:name="LAN_Contents"/>
            <w:r>
              <w:lastRenderedPageBreak/>
              <w:t>Contents</w:t>
            </w:r>
            <w:bookmarkEnd w:id="56"/>
          </w:p>
        </w:tc>
      </w:tr>
    </w:tbl>
    <w:p w14:paraId="49EE27CE" w14:textId="117BC2A3" w:rsidR="00E64B23" w:rsidRDefault="00A27A90">
      <w:pPr>
        <w:pStyle w:val="TOC1"/>
        <w:rPr>
          <w:rFonts w:asciiTheme="minorHAnsi" w:eastAsiaTheme="minorEastAsia" w:hAnsiTheme="minorHAnsi" w:cstheme="minorBidi"/>
          <w:b w:val="0"/>
          <w:noProof/>
          <w:sz w:val="22"/>
          <w:szCs w:val="22"/>
        </w:rPr>
      </w:pPr>
      <w:r>
        <w:rPr>
          <w:caps/>
        </w:rPr>
        <w:fldChar w:fldCharType="begin"/>
      </w:r>
      <w:r>
        <w:instrText xml:space="preserve"> TOC \o "1-</w:instrText>
      </w:r>
      <w:r w:rsidR="00C72D20">
        <w:instrText>3</w:instrText>
      </w:r>
      <w:r>
        <w:instrText xml:space="preserve">" \h \z \u </w:instrText>
      </w:r>
      <w:r>
        <w:rPr>
          <w:caps/>
        </w:rPr>
        <w:fldChar w:fldCharType="separate"/>
      </w:r>
      <w:hyperlink w:anchor="_Toc44416458" w:history="1">
        <w:r w:rsidR="00E64B23" w:rsidRPr="00FD1D4E">
          <w:rPr>
            <w:rStyle w:val="Hyperlink"/>
            <w:rFonts w:eastAsiaTheme="majorEastAsia"/>
            <w:noProof/>
            <w:lang w:val="en-GB" w:eastAsia="da-DK"/>
          </w:rPr>
          <w:t>List of Acronyms and Abbreviations</w:t>
        </w:r>
        <w:r w:rsidR="00E64B23">
          <w:rPr>
            <w:noProof/>
            <w:webHidden/>
          </w:rPr>
          <w:tab/>
        </w:r>
        <w:r w:rsidR="00E64B23">
          <w:rPr>
            <w:noProof/>
            <w:webHidden/>
          </w:rPr>
          <w:fldChar w:fldCharType="begin"/>
        </w:r>
        <w:r w:rsidR="00E64B23">
          <w:rPr>
            <w:noProof/>
            <w:webHidden/>
          </w:rPr>
          <w:instrText xml:space="preserve"> PAGEREF _Toc44416458 \h </w:instrText>
        </w:r>
        <w:r w:rsidR="00E64B23">
          <w:rPr>
            <w:noProof/>
            <w:webHidden/>
          </w:rPr>
        </w:r>
        <w:r w:rsidR="00E64B23">
          <w:rPr>
            <w:noProof/>
            <w:webHidden/>
          </w:rPr>
          <w:fldChar w:fldCharType="separate"/>
        </w:r>
        <w:r w:rsidR="00CB4E2D">
          <w:rPr>
            <w:noProof/>
            <w:webHidden/>
          </w:rPr>
          <w:t>3</w:t>
        </w:r>
        <w:r w:rsidR="00E64B23">
          <w:rPr>
            <w:noProof/>
            <w:webHidden/>
          </w:rPr>
          <w:fldChar w:fldCharType="end"/>
        </w:r>
      </w:hyperlink>
    </w:p>
    <w:p w14:paraId="5079DC7B" w14:textId="3CAF20B5" w:rsidR="00E64B23" w:rsidRDefault="00E64B23">
      <w:pPr>
        <w:pStyle w:val="TOC1"/>
        <w:rPr>
          <w:rFonts w:asciiTheme="minorHAnsi" w:eastAsiaTheme="minorEastAsia" w:hAnsiTheme="minorHAnsi" w:cstheme="minorBidi"/>
          <w:b w:val="0"/>
          <w:noProof/>
          <w:sz w:val="22"/>
          <w:szCs w:val="22"/>
        </w:rPr>
      </w:pPr>
      <w:hyperlink w:anchor="_Toc44416459" w:history="1">
        <w:r w:rsidRPr="00FD1D4E">
          <w:rPr>
            <w:rStyle w:val="Hyperlink"/>
            <w:rFonts w:eastAsiaTheme="majorEastAsia"/>
            <w:noProof/>
            <w14:scene3d>
              <w14:camera w14:prst="orthographicFront"/>
              <w14:lightRig w14:rig="threePt" w14:dir="t">
                <w14:rot w14:lat="0" w14:lon="0" w14:rev="0"/>
              </w14:lightRig>
            </w14:scene3d>
          </w:rPr>
          <w:t>1.0</w:t>
        </w:r>
        <w:r>
          <w:rPr>
            <w:rFonts w:asciiTheme="minorHAnsi" w:eastAsiaTheme="minorEastAsia" w:hAnsiTheme="minorHAnsi" w:cstheme="minorBidi"/>
            <w:b w:val="0"/>
            <w:noProof/>
            <w:sz w:val="22"/>
            <w:szCs w:val="22"/>
          </w:rPr>
          <w:tab/>
        </w:r>
        <w:r w:rsidRPr="00FD1D4E">
          <w:rPr>
            <w:rStyle w:val="Hyperlink"/>
            <w:rFonts w:eastAsiaTheme="majorEastAsia"/>
            <w:noProof/>
          </w:rPr>
          <w:t>Background</w:t>
        </w:r>
        <w:r>
          <w:rPr>
            <w:noProof/>
            <w:webHidden/>
          </w:rPr>
          <w:tab/>
        </w:r>
        <w:r>
          <w:rPr>
            <w:noProof/>
            <w:webHidden/>
          </w:rPr>
          <w:fldChar w:fldCharType="begin"/>
        </w:r>
        <w:r>
          <w:rPr>
            <w:noProof/>
            <w:webHidden/>
          </w:rPr>
          <w:instrText xml:space="preserve"> PAGEREF _Toc44416459 \h </w:instrText>
        </w:r>
        <w:r>
          <w:rPr>
            <w:noProof/>
            <w:webHidden/>
          </w:rPr>
        </w:r>
        <w:r>
          <w:rPr>
            <w:noProof/>
            <w:webHidden/>
          </w:rPr>
          <w:fldChar w:fldCharType="separate"/>
        </w:r>
        <w:r w:rsidR="00CB4E2D">
          <w:rPr>
            <w:noProof/>
            <w:webHidden/>
          </w:rPr>
          <w:t>4</w:t>
        </w:r>
        <w:r>
          <w:rPr>
            <w:noProof/>
            <w:webHidden/>
          </w:rPr>
          <w:fldChar w:fldCharType="end"/>
        </w:r>
      </w:hyperlink>
    </w:p>
    <w:p w14:paraId="6E0C41EF" w14:textId="350D4CEE" w:rsidR="00E64B23" w:rsidRDefault="00E64B23">
      <w:pPr>
        <w:pStyle w:val="TOC2"/>
        <w:rPr>
          <w:rFonts w:asciiTheme="minorHAnsi" w:eastAsiaTheme="minorEastAsia" w:hAnsiTheme="minorHAnsi" w:cstheme="minorBidi"/>
          <w:noProof/>
          <w:sz w:val="22"/>
          <w:szCs w:val="22"/>
        </w:rPr>
      </w:pPr>
      <w:hyperlink w:anchor="_Toc44416460" w:history="1">
        <w:r w:rsidRPr="00FD1D4E">
          <w:rPr>
            <w:rStyle w:val="Hyperlink"/>
            <w:rFonts w:eastAsiaTheme="majorEastAsia"/>
            <w:noProof/>
          </w:rPr>
          <w:t>1.1</w:t>
        </w:r>
        <w:r>
          <w:rPr>
            <w:rFonts w:asciiTheme="minorHAnsi" w:eastAsiaTheme="minorEastAsia" w:hAnsiTheme="minorHAnsi" w:cstheme="minorBidi"/>
            <w:noProof/>
            <w:sz w:val="22"/>
            <w:szCs w:val="22"/>
          </w:rPr>
          <w:tab/>
        </w:r>
        <w:r w:rsidRPr="00FD1D4E">
          <w:rPr>
            <w:rStyle w:val="Hyperlink"/>
            <w:rFonts w:eastAsiaTheme="majorEastAsia"/>
            <w:noProof/>
          </w:rPr>
          <w:t>Get the Latest Speciation Tool Version</w:t>
        </w:r>
        <w:r>
          <w:rPr>
            <w:noProof/>
            <w:webHidden/>
          </w:rPr>
          <w:tab/>
        </w:r>
        <w:r>
          <w:rPr>
            <w:noProof/>
            <w:webHidden/>
          </w:rPr>
          <w:fldChar w:fldCharType="begin"/>
        </w:r>
        <w:r>
          <w:rPr>
            <w:noProof/>
            <w:webHidden/>
          </w:rPr>
          <w:instrText xml:space="preserve"> PAGEREF _Toc44416460 \h </w:instrText>
        </w:r>
        <w:r>
          <w:rPr>
            <w:noProof/>
            <w:webHidden/>
          </w:rPr>
        </w:r>
        <w:r>
          <w:rPr>
            <w:noProof/>
            <w:webHidden/>
          </w:rPr>
          <w:fldChar w:fldCharType="separate"/>
        </w:r>
        <w:r w:rsidR="00CB4E2D">
          <w:rPr>
            <w:noProof/>
            <w:webHidden/>
          </w:rPr>
          <w:t>5</w:t>
        </w:r>
        <w:r>
          <w:rPr>
            <w:noProof/>
            <w:webHidden/>
          </w:rPr>
          <w:fldChar w:fldCharType="end"/>
        </w:r>
      </w:hyperlink>
    </w:p>
    <w:p w14:paraId="674A5333" w14:textId="5A89CAE7" w:rsidR="00E64B23" w:rsidRDefault="00E64B23">
      <w:pPr>
        <w:pStyle w:val="TOC1"/>
        <w:rPr>
          <w:rFonts w:asciiTheme="minorHAnsi" w:eastAsiaTheme="minorEastAsia" w:hAnsiTheme="minorHAnsi" w:cstheme="minorBidi"/>
          <w:b w:val="0"/>
          <w:noProof/>
          <w:sz w:val="22"/>
          <w:szCs w:val="22"/>
        </w:rPr>
      </w:pPr>
      <w:hyperlink w:anchor="_Toc44416461" w:history="1">
        <w:r w:rsidRPr="00FD1D4E">
          <w:rPr>
            <w:rStyle w:val="Hyperlink"/>
            <w:rFonts w:eastAsiaTheme="majorEastAsia"/>
            <w:noProof/>
            <w14:scene3d>
              <w14:camera w14:prst="orthographicFront"/>
              <w14:lightRig w14:rig="threePt" w14:dir="t">
                <w14:rot w14:lat="0" w14:lon="0" w14:rev="0"/>
              </w14:lightRig>
            </w14:scene3d>
          </w:rPr>
          <w:t>2.0</w:t>
        </w:r>
        <w:r>
          <w:rPr>
            <w:rFonts w:asciiTheme="minorHAnsi" w:eastAsiaTheme="minorEastAsia" w:hAnsiTheme="minorHAnsi" w:cstheme="minorBidi"/>
            <w:b w:val="0"/>
            <w:noProof/>
            <w:sz w:val="22"/>
            <w:szCs w:val="22"/>
          </w:rPr>
          <w:tab/>
        </w:r>
        <w:r w:rsidRPr="00FD1D4E">
          <w:rPr>
            <w:rStyle w:val="Hyperlink"/>
            <w:rFonts w:eastAsiaTheme="majorEastAsia"/>
            <w:noProof/>
          </w:rPr>
          <w:t>Technical Description</w:t>
        </w:r>
        <w:r>
          <w:rPr>
            <w:noProof/>
            <w:webHidden/>
          </w:rPr>
          <w:tab/>
        </w:r>
        <w:r>
          <w:rPr>
            <w:noProof/>
            <w:webHidden/>
          </w:rPr>
          <w:fldChar w:fldCharType="begin"/>
        </w:r>
        <w:r>
          <w:rPr>
            <w:noProof/>
            <w:webHidden/>
          </w:rPr>
          <w:instrText xml:space="preserve"> PAGEREF _Toc44416461 \h </w:instrText>
        </w:r>
        <w:r>
          <w:rPr>
            <w:noProof/>
            <w:webHidden/>
          </w:rPr>
        </w:r>
        <w:r>
          <w:rPr>
            <w:noProof/>
            <w:webHidden/>
          </w:rPr>
          <w:fldChar w:fldCharType="separate"/>
        </w:r>
        <w:r w:rsidR="00CB4E2D">
          <w:rPr>
            <w:noProof/>
            <w:webHidden/>
          </w:rPr>
          <w:t>6</w:t>
        </w:r>
        <w:r>
          <w:rPr>
            <w:noProof/>
            <w:webHidden/>
          </w:rPr>
          <w:fldChar w:fldCharType="end"/>
        </w:r>
      </w:hyperlink>
    </w:p>
    <w:p w14:paraId="2966C297" w14:textId="11350D2E" w:rsidR="00E64B23" w:rsidRDefault="00E64B23">
      <w:pPr>
        <w:pStyle w:val="TOC2"/>
        <w:rPr>
          <w:rFonts w:asciiTheme="minorHAnsi" w:eastAsiaTheme="minorEastAsia" w:hAnsiTheme="minorHAnsi" w:cstheme="minorBidi"/>
          <w:noProof/>
          <w:sz w:val="22"/>
          <w:szCs w:val="22"/>
        </w:rPr>
      </w:pPr>
      <w:hyperlink w:anchor="_Toc44416462" w:history="1">
        <w:r w:rsidRPr="00FD1D4E">
          <w:rPr>
            <w:rStyle w:val="Hyperlink"/>
            <w:rFonts w:eastAsiaTheme="majorEastAsia"/>
            <w:noProof/>
          </w:rPr>
          <w:t>2.1</w:t>
        </w:r>
        <w:r>
          <w:rPr>
            <w:rFonts w:asciiTheme="minorHAnsi" w:eastAsiaTheme="minorEastAsia" w:hAnsiTheme="minorHAnsi" w:cstheme="minorBidi"/>
            <w:noProof/>
            <w:sz w:val="22"/>
            <w:szCs w:val="22"/>
          </w:rPr>
          <w:tab/>
        </w:r>
        <w:r w:rsidRPr="00FD1D4E">
          <w:rPr>
            <w:rStyle w:val="Hyperlink"/>
            <w:rFonts w:eastAsiaTheme="majorEastAsia"/>
            <w:noProof/>
          </w:rPr>
          <w:t>Mechanisms Supported by Speciation Tool</w:t>
        </w:r>
        <w:r>
          <w:rPr>
            <w:noProof/>
            <w:webHidden/>
          </w:rPr>
          <w:tab/>
        </w:r>
        <w:r>
          <w:rPr>
            <w:noProof/>
            <w:webHidden/>
          </w:rPr>
          <w:fldChar w:fldCharType="begin"/>
        </w:r>
        <w:r>
          <w:rPr>
            <w:noProof/>
            <w:webHidden/>
          </w:rPr>
          <w:instrText xml:space="preserve"> PAGEREF _Toc44416462 \h </w:instrText>
        </w:r>
        <w:r>
          <w:rPr>
            <w:noProof/>
            <w:webHidden/>
          </w:rPr>
        </w:r>
        <w:r>
          <w:rPr>
            <w:noProof/>
            <w:webHidden/>
          </w:rPr>
          <w:fldChar w:fldCharType="separate"/>
        </w:r>
        <w:r w:rsidR="00CB4E2D">
          <w:rPr>
            <w:noProof/>
            <w:webHidden/>
          </w:rPr>
          <w:t>6</w:t>
        </w:r>
        <w:r>
          <w:rPr>
            <w:noProof/>
            <w:webHidden/>
          </w:rPr>
          <w:fldChar w:fldCharType="end"/>
        </w:r>
      </w:hyperlink>
    </w:p>
    <w:p w14:paraId="6643E662" w14:textId="3CB45112" w:rsidR="00E64B23" w:rsidRDefault="00E64B23">
      <w:pPr>
        <w:pStyle w:val="TOC2"/>
        <w:rPr>
          <w:rFonts w:asciiTheme="minorHAnsi" w:eastAsiaTheme="minorEastAsia" w:hAnsiTheme="minorHAnsi" w:cstheme="minorBidi"/>
          <w:noProof/>
          <w:sz w:val="22"/>
          <w:szCs w:val="22"/>
        </w:rPr>
      </w:pPr>
      <w:hyperlink w:anchor="_Toc44416463" w:history="1">
        <w:r w:rsidRPr="00FD1D4E">
          <w:rPr>
            <w:rStyle w:val="Hyperlink"/>
            <w:rFonts w:eastAsiaTheme="majorEastAsia"/>
            <w:noProof/>
          </w:rPr>
          <w:t>2.2</w:t>
        </w:r>
        <w:r>
          <w:rPr>
            <w:rFonts w:asciiTheme="minorHAnsi" w:eastAsiaTheme="minorEastAsia" w:hAnsiTheme="minorHAnsi" w:cstheme="minorBidi"/>
            <w:noProof/>
            <w:sz w:val="22"/>
            <w:szCs w:val="22"/>
          </w:rPr>
          <w:tab/>
        </w:r>
        <w:r w:rsidRPr="00FD1D4E">
          <w:rPr>
            <w:rStyle w:val="Hyperlink"/>
            <w:rFonts w:eastAsiaTheme="majorEastAsia"/>
            <w:noProof/>
          </w:rPr>
          <w:t>Coding Strategy</w:t>
        </w:r>
        <w:r>
          <w:rPr>
            <w:noProof/>
            <w:webHidden/>
          </w:rPr>
          <w:tab/>
        </w:r>
        <w:r>
          <w:rPr>
            <w:noProof/>
            <w:webHidden/>
          </w:rPr>
          <w:fldChar w:fldCharType="begin"/>
        </w:r>
        <w:r>
          <w:rPr>
            <w:noProof/>
            <w:webHidden/>
          </w:rPr>
          <w:instrText xml:space="preserve"> PAGEREF _Toc44416463 \h </w:instrText>
        </w:r>
        <w:r>
          <w:rPr>
            <w:noProof/>
            <w:webHidden/>
          </w:rPr>
        </w:r>
        <w:r>
          <w:rPr>
            <w:noProof/>
            <w:webHidden/>
          </w:rPr>
          <w:fldChar w:fldCharType="separate"/>
        </w:r>
        <w:r w:rsidR="00CB4E2D">
          <w:rPr>
            <w:noProof/>
            <w:webHidden/>
          </w:rPr>
          <w:t>8</w:t>
        </w:r>
        <w:r>
          <w:rPr>
            <w:noProof/>
            <w:webHidden/>
          </w:rPr>
          <w:fldChar w:fldCharType="end"/>
        </w:r>
      </w:hyperlink>
    </w:p>
    <w:p w14:paraId="55EA1B09" w14:textId="781A8233" w:rsidR="00E64B23" w:rsidRDefault="00E64B23">
      <w:pPr>
        <w:pStyle w:val="TOC1"/>
        <w:rPr>
          <w:rFonts w:asciiTheme="minorHAnsi" w:eastAsiaTheme="minorEastAsia" w:hAnsiTheme="minorHAnsi" w:cstheme="minorBidi"/>
          <w:b w:val="0"/>
          <w:noProof/>
          <w:sz w:val="22"/>
          <w:szCs w:val="22"/>
        </w:rPr>
      </w:pPr>
      <w:hyperlink w:anchor="_Toc44416464" w:history="1">
        <w:r w:rsidRPr="00FD1D4E">
          <w:rPr>
            <w:rStyle w:val="Hyperlink"/>
            <w:rFonts w:eastAsiaTheme="majorEastAsia"/>
            <w:noProof/>
            <w:lang w:val="en-GB" w:eastAsia="da-DK"/>
            <w14:scene3d>
              <w14:camera w14:prst="orthographicFront"/>
              <w14:lightRig w14:rig="threePt" w14:dir="t">
                <w14:rot w14:lat="0" w14:lon="0" w14:rev="0"/>
              </w14:lightRig>
            </w14:scene3d>
          </w:rPr>
          <w:t>3.0</w:t>
        </w:r>
        <w:r>
          <w:rPr>
            <w:rFonts w:asciiTheme="minorHAnsi" w:eastAsiaTheme="minorEastAsia" w:hAnsiTheme="minorHAnsi" w:cstheme="minorBidi"/>
            <w:b w:val="0"/>
            <w:noProof/>
            <w:sz w:val="22"/>
            <w:szCs w:val="22"/>
          </w:rPr>
          <w:tab/>
        </w:r>
        <w:r w:rsidRPr="00FD1D4E">
          <w:rPr>
            <w:rStyle w:val="Hyperlink"/>
            <w:rFonts w:eastAsiaTheme="majorEastAsia"/>
            <w:noProof/>
            <w:lang w:val="en-GB" w:eastAsia="da-DK"/>
          </w:rPr>
          <w:t>Install and initialize the speciation tool</w:t>
        </w:r>
        <w:r>
          <w:rPr>
            <w:noProof/>
            <w:webHidden/>
          </w:rPr>
          <w:tab/>
        </w:r>
        <w:r>
          <w:rPr>
            <w:noProof/>
            <w:webHidden/>
          </w:rPr>
          <w:fldChar w:fldCharType="begin"/>
        </w:r>
        <w:r>
          <w:rPr>
            <w:noProof/>
            <w:webHidden/>
          </w:rPr>
          <w:instrText xml:space="preserve"> PAGEREF _Toc44416464 \h </w:instrText>
        </w:r>
        <w:r>
          <w:rPr>
            <w:noProof/>
            <w:webHidden/>
          </w:rPr>
        </w:r>
        <w:r>
          <w:rPr>
            <w:noProof/>
            <w:webHidden/>
          </w:rPr>
          <w:fldChar w:fldCharType="separate"/>
        </w:r>
        <w:r w:rsidR="00CB4E2D">
          <w:rPr>
            <w:noProof/>
            <w:webHidden/>
          </w:rPr>
          <w:t>10</w:t>
        </w:r>
        <w:r>
          <w:rPr>
            <w:noProof/>
            <w:webHidden/>
          </w:rPr>
          <w:fldChar w:fldCharType="end"/>
        </w:r>
      </w:hyperlink>
    </w:p>
    <w:p w14:paraId="111C1585" w14:textId="5C801810" w:rsidR="00E64B23" w:rsidRDefault="00E64B23">
      <w:pPr>
        <w:pStyle w:val="TOC2"/>
        <w:rPr>
          <w:rFonts w:asciiTheme="minorHAnsi" w:eastAsiaTheme="minorEastAsia" w:hAnsiTheme="minorHAnsi" w:cstheme="minorBidi"/>
          <w:noProof/>
          <w:sz w:val="22"/>
          <w:szCs w:val="22"/>
        </w:rPr>
      </w:pPr>
      <w:hyperlink w:anchor="_Toc44416465" w:history="1">
        <w:r w:rsidRPr="00FD1D4E">
          <w:rPr>
            <w:rStyle w:val="Hyperlink"/>
            <w:rFonts w:eastAsiaTheme="majorEastAsia"/>
            <w:noProof/>
            <w:lang w:val="en-GB" w:eastAsia="da-DK"/>
          </w:rPr>
          <w:t>3.1</w:t>
        </w:r>
        <w:r>
          <w:rPr>
            <w:rFonts w:asciiTheme="minorHAnsi" w:eastAsiaTheme="minorEastAsia" w:hAnsiTheme="minorHAnsi" w:cstheme="minorBidi"/>
            <w:noProof/>
            <w:sz w:val="22"/>
            <w:szCs w:val="22"/>
          </w:rPr>
          <w:tab/>
        </w:r>
        <w:r w:rsidRPr="00FD1D4E">
          <w:rPr>
            <w:rStyle w:val="Hyperlink"/>
            <w:rFonts w:eastAsiaTheme="majorEastAsia"/>
            <w:noProof/>
            <w:lang w:val="en-GB" w:eastAsia="da-DK"/>
          </w:rPr>
          <w:t>Quick Start</w:t>
        </w:r>
        <w:r>
          <w:rPr>
            <w:noProof/>
            <w:webHidden/>
          </w:rPr>
          <w:tab/>
        </w:r>
        <w:r>
          <w:rPr>
            <w:noProof/>
            <w:webHidden/>
          </w:rPr>
          <w:fldChar w:fldCharType="begin"/>
        </w:r>
        <w:r>
          <w:rPr>
            <w:noProof/>
            <w:webHidden/>
          </w:rPr>
          <w:instrText xml:space="preserve"> PAGEREF _Toc44416465 \h </w:instrText>
        </w:r>
        <w:r>
          <w:rPr>
            <w:noProof/>
            <w:webHidden/>
          </w:rPr>
        </w:r>
        <w:r>
          <w:rPr>
            <w:noProof/>
            <w:webHidden/>
          </w:rPr>
          <w:fldChar w:fldCharType="separate"/>
        </w:r>
        <w:r w:rsidR="00CB4E2D">
          <w:rPr>
            <w:noProof/>
            <w:webHidden/>
          </w:rPr>
          <w:t>10</w:t>
        </w:r>
        <w:r>
          <w:rPr>
            <w:noProof/>
            <w:webHidden/>
          </w:rPr>
          <w:fldChar w:fldCharType="end"/>
        </w:r>
      </w:hyperlink>
    </w:p>
    <w:p w14:paraId="7D723C58" w14:textId="4DD02DC7" w:rsidR="00E64B23" w:rsidRDefault="00E64B23">
      <w:pPr>
        <w:pStyle w:val="TOC2"/>
        <w:rPr>
          <w:rFonts w:asciiTheme="minorHAnsi" w:eastAsiaTheme="minorEastAsia" w:hAnsiTheme="minorHAnsi" w:cstheme="minorBidi"/>
          <w:noProof/>
          <w:sz w:val="22"/>
          <w:szCs w:val="22"/>
        </w:rPr>
      </w:pPr>
      <w:hyperlink w:anchor="_Toc44416466" w:history="1">
        <w:r w:rsidRPr="00FD1D4E">
          <w:rPr>
            <w:rStyle w:val="Hyperlink"/>
            <w:rFonts w:eastAsiaTheme="majorEastAsia"/>
            <w:noProof/>
            <w:lang w:val="en-GB" w:eastAsia="da-DK"/>
          </w:rPr>
          <w:t>3.2</w:t>
        </w:r>
        <w:r>
          <w:rPr>
            <w:rFonts w:asciiTheme="minorHAnsi" w:eastAsiaTheme="minorEastAsia" w:hAnsiTheme="minorHAnsi" w:cstheme="minorBidi"/>
            <w:noProof/>
            <w:sz w:val="22"/>
            <w:szCs w:val="22"/>
          </w:rPr>
          <w:tab/>
        </w:r>
        <w:r w:rsidRPr="00FD1D4E">
          <w:rPr>
            <w:rStyle w:val="Hyperlink"/>
            <w:rFonts w:eastAsiaTheme="majorEastAsia"/>
            <w:noProof/>
            <w:lang w:val="en-GB" w:eastAsia="da-DK"/>
          </w:rPr>
          <w:t>Install Speciation Tool</w:t>
        </w:r>
        <w:r>
          <w:rPr>
            <w:noProof/>
            <w:webHidden/>
          </w:rPr>
          <w:tab/>
        </w:r>
        <w:r>
          <w:rPr>
            <w:noProof/>
            <w:webHidden/>
          </w:rPr>
          <w:fldChar w:fldCharType="begin"/>
        </w:r>
        <w:r>
          <w:rPr>
            <w:noProof/>
            <w:webHidden/>
          </w:rPr>
          <w:instrText xml:space="preserve"> PAGEREF _Toc44416466 \h </w:instrText>
        </w:r>
        <w:r>
          <w:rPr>
            <w:noProof/>
            <w:webHidden/>
          </w:rPr>
        </w:r>
        <w:r>
          <w:rPr>
            <w:noProof/>
            <w:webHidden/>
          </w:rPr>
          <w:fldChar w:fldCharType="separate"/>
        </w:r>
        <w:r w:rsidR="00CB4E2D">
          <w:rPr>
            <w:noProof/>
            <w:webHidden/>
          </w:rPr>
          <w:t>11</w:t>
        </w:r>
        <w:r>
          <w:rPr>
            <w:noProof/>
            <w:webHidden/>
          </w:rPr>
          <w:fldChar w:fldCharType="end"/>
        </w:r>
      </w:hyperlink>
    </w:p>
    <w:p w14:paraId="2282028B" w14:textId="2DE60295" w:rsidR="00E64B23" w:rsidRDefault="00E64B23">
      <w:pPr>
        <w:pStyle w:val="TOC2"/>
        <w:rPr>
          <w:rFonts w:asciiTheme="minorHAnsi" w:eastAsiaTheme="minorEastAsia" w:hAnsiTheme="minorHAnsi" w:cstheme="minorBidi"/>
          <w:noProof/>
          <w:sz w:val="22"/>
          <w:szCs w:val="22"/>
        </w:rPr>
      </w:pPr>
      <w:hyperlink w:anchor="_Toc44416467" w:history="1">
        <w:r w:rsidRPr="00FD1D4E">
          <w:rPr>
            <w:rStyle w:val="Hyperlink"/>
            <w:rFonts w:eastAsiaTheme="majorEastAsia"/>
            <w:noProof/>
            <w:lang w:val="en-GB" w:eastAsia="da-DK"/>
          </w:rPr>
          <w:t>3.3</w:t>
        </w:r>
        <w:r>
          <w:rPr>
            <w:rFonts w:asciiTheme="minorHAnsi" w:eastAsiaTheme="minorEastAsia" w:hAnsiTheme="minorHAnsi" w:cstheme="minorBidi"/>
            <w:noProof/>
            <w:sz w:val="22"/>
            <w:szCs w:val="22"/>
          </w:rPr>
          <w:tab/>
        </w:r>
        <w:r w:rsidRPr="00FD1D4E">
          <w:rPr>
            <w:rStyle w:val="Hyperlink"/>
            <w:rFonts w:eastAsiaTheme="majorEastAsia"/>
            <w:noProof/>
            <w:lang w:val="en-GB" w:eastAsia="da-DK"/>
          </w:rPr>
          <w:t>Check for Required Software</w:t>
        </w:r>
        <w:r>
          <w:rPr>
            <w:noProof/>
            <w:webHidden/>
          </w:rPr>
          <w:tab/>
        </w:r>
        <w:r>
          <w:rPr>
            <w:noProof/>
            <w:webHidden/>
          </w:rPr>
          <w:fldChar w:fldCharType="begin"/>
        </w:r>
        <w:r>
          <w:rPr>
            <w:noProof/>
            <w:webHidden/>
          </w:rPr>
          <w:instrText xml:space="preserve"> PAGEREF _Toc44416467 \h </w:instrText>
        </w:r>
        <w:r>
          <w:rPr>
            <w:noProof/>
            <w:webHidden/>
          </w:rPr>
        </w:r>
        <w:r>
          <w:rPr>
            <w:noProof/>
            <w:webHidden/>
          </w:rPr>
          <w:fldChar w:fldCharType="separate"/>
        </w:r>
        <w:r w:rsidR="00CB4E2D">
          <w:rPr>
            <w:noProof/>
            <w:webHidden/>
          </w:rPr>
          <w:t>14</w:t>
        </w:r>
        <w:r>
          <w:rPr>
            <w:noProof/>
            <w:webHidden/>
          </w:rPr>
          <w:fldChar w:fldCharType="end"/>
        </w:r>
      </w:hyperlink>
    </w:p>
    <w:p w14:paraId="70A84AA9" w14:textId="04EA1B97" w:rsidR="00E64B23" w:rsidRDefault="00E64B23">
      <w:pPr>
        <w:pStyle w:val="TOC2"/>
        <w:rPr>
          <w:rFonts w:asciiTheme="minorHAnsi" w:eastAsiaTheme="minorEastAsia" w:hAnsiTheme="minorHAnsi" w:cstheme="minorBidi"/>
          <w:noProof/>
          <w:sz w:val="22"/>
          <w:szCs w:val="22"/>
        </w:rPr>
      </w:pPr>
      <w:hyperlink w:anchor="_Toc44416468" w:history="1">
        <w:r w:rsidRPr="00FD1D4E">
          <w:rPr>
            <w:rStyle w:val="Hyperlink"/>
            <w:rFonts w:eastAsiaTheme="majorEastAsia"/>
            <w:noProof/>
            <w:lang w:val="en-GB" w:eastAsia="da-DK"/>
          </w:rPr>
          <w:t>3.4</w:t>
        </w:r>
        <w:r>
          <w:rPr>
            <w:rFonts w:asciiTheme="minorHAnsi" w:eastAsiaTheme="minorEastAsia" w:hAnsiTheme="minorHAnsi" w:cstheme="minorBidi"/>
            <w:noProof/>
            <w:sz w:val="22"/>
            <w:szCs w:val="22"/>
          </w:rPr>
          <w:tab/>
        </w:r>
        <w:r w:rsidRPr="00FD1D4E">
          <w:rPr>
            <w:rStyle w:val="Hyperlink"/>
            <w:rFonts w:eastAsiaTheme="majorEastAsia"/>
            <w:noProof/>
            <w:lang w:val="en-GB" w:eastAsia="da-DK"/>
          </w:rPr>
          <w:t>Initialize the Speciation Tool Database</w:t>
        </w:r>
        <w:r>
          <w:rPr>
            <w:noProof/>
            <w:webHidden/>
          </w:rPr>
          <w:tab/>
        </w:r>
        <w:r>
          <w:rPr>
            <w:noProof/>
            <w:webHidden/>
          </w:rPr>
          <w:fldChar w:fldCharType="begin"/>
        </w:r>
        <w:r>
          <w:rPr>
            <w:noProof/>
            <w:webHidden/>
          </w:rPr>
          <w:instrText xml:space="preserve"> PAGEREF _Toc44416468 \h </w:instrText>
        </w:r>
        <w:r>
          <w:rPr>
            <w:noProof/>
            <w:webHidden/>
          </w:rPr>
        </w:r>
        <w:r>
          <w:rPr>
            <w:noProof/>
            <w:webHidden/>
          </w:rPr>
          <w:fldChar w:fldCharType="separate"/>
        </w:r>
        <w:r w:rsidR="00CB4E2D">
          <w:rPr>
            <w:noProof/>
            <w:webHidden/>
          </w:rPr>
          <w:t>15</w:t>
        </w:r>
        <w:r>
          <w:rPr>
            <w:noProof/>
            <w:webHidden/>
          </w:rPr>
          <w:fldChar w:fldCharType="end"/>
        </w:r>
      </w:hyperlink>
    </w:p>
    <w:p w14:paraId="03453022" w14:textId="0DC8F2AC" w:rsidR="00E64B23" w:rsidRDefault="00E64B23">
      <w:pPr>
        <w:pStyle w:val="TOC3"/>
        <w:rPr>
          <w:rFonts w:asciiTheme="minorHAnsi" w:eastAsiaTheme="minorEastAsia" w:hAnsiTheme="minorHAnsi" w:cstheme="minorBidi"/>
          <w:noProof/>
          <w:sz w:val="22"/>
          <w:szCs w:val="22"/>
        </w:rPr>
      </w:pPr>
      <w:hyperlink w:anchor="_Toc44416469" w:history="1">
        <w:r w:rsidRPr="00FD1D4E">
          <w:rPr>
            <w:rStyle w:val="Hyperlink"/>
            <w:rFonts w:eastAsiaTheme="majorEastAsia"/>
            <w:noProof/>
            <w:lang w:val="en-GB"/>
          </w:rPr>
          <w:t>3.4.1</w:t>
        </w:r>
        <w:r>
          <w:rPr>
            <w:rFonts w:asciiTheme="minorHAnsi" w:eastAsiaTheme="minorEastAsia" w:hAnsiTheme="minorHAnsi" w:cstheme="minorBidi"/>
            <w:noProof/>
            <w:sz w:val="22"/>
            <w:szCs w:val="22"/>
          </w:rPr>
          <w:tab/>
        </w:r>
        <w:r w:rsidRPr="00FD1D4E">
          <w:rPr>
            <w:rStyle w:val="Hyperlink"/>
            <w:rFonts w:eastAsiaTheme="majorEastAsia"/>
            <w:noProof/>
            <w:lang w:val="en-GB"/>
          </w:rPr>
          <w:t xml:space="preserve">Update and Source the </w:t>
        </w:r>
        <w:r w:rsidRPr="00FD1D4E">
          <w:rPr>
            <w:rStyle w:val="Hyperlink"/>
            <w:rFonts w:eastAsiaTheme="majorEastAsia"/>
            <w:i/>
            <w:noProof/>
            <w:lang w:val="en-GB"/>
          </w:rPr>
          <w:t>Assigns.sptool</w:t>
        </w:r>
        <w:r w:rsidRPr="00FD1D4E">
          <w:rPr>
            <w:rStyle w:val="Hyperlink"/>
            <w:rFonts w:eastAsiaTheme="majorEastAsia"/>
            <w:noProof/>
            <w:lang w:val="en-GB"/>
          </w:rPr>
          <w:t xml:space="preserve"> File</w:t>
        </w:r>
        <w:r>
          <w:rPr>
            <w:noProof/>
            <w:webHidden/>
          </w:rPr>
          <w:tab/>
        </w:r>
        <w:r>
          <w:rPr>
            <w:noProof/>
            <w:webHidden/>
          </w:rPr>
          <w:fldChar w:fldCharType="begin"/>
        </w:r>
        <w:r>
          <w:rPr>
            <w:noProof/>
            <w:webHidden/>
          </w:rPr>
          <w:instrText xml:space="preserve"> PAGEREF _Toc44416469 \h </w:instrText>
        </w:r>
        <w:r>
          <w:rPr>
            <w:noProof/>
            <w:webHidden/>
          </w:rPr>
        </w:r>
        <w:r>
          <w:rPr>
            <w:noProof/>
            <w:webHidden/>
          </w:rPr>
          <w:fldChar w:fldCharType="separate"/>
        </w:r>
        <w:r w:rsidR="00CB4E2D">
          <w:rPr>
            <w:noProof/>
            <w:webHidden/>
          </w:rPr>
          <w:t>15</w:t>
        </w:r>
        <w:r>
          <w:rPr>
            <w:noProof/>
            <w:webHidden/>
          </w:rPr>
          <w:fldChar w:fldCharType="end"/>
        </w:r>
      </w:hyperlink>
    </w:p>
    <w:p w14:paraId="105429D9" w14:textId="6B5211DD" w:rsidR="00E64B23" w:rsidRDefault="00E64B23">
      <w:pPr>
        <w:pStyle w:val="TOC3"/>
        <w:rPr>
          <w:rFonts w:asciiTheme="minorHAnsi" w:eastAsiaTheme="minorEastAsia" w:hAnsiTheme="minorHAnsi" w:cstheme="minorBidi"/>
          <w:noProof/>
          <w:sz w:val="22"/>
          <w:szCs w:val="22"/>
        </w:rPr>
      </w:pPr>
      <w:hyperlink w:anchor="_Toc44416470" w:history="1">
        <w:r w:rsidRPr="00FD1D4E">
          <w:rPr>
            <w:rStyle w:val="Hyperlink"/>
            <w:rFonts w:eastAsiaTheme="majorEastAsia"/>
            <w:noProof/>
            <w:lang w:val="en-GB"/>
          </w:rPr>
          <w:t>3.4.2</w:t>
        </w:r>
        <w:r>
          <w:rPr>
            <w:rFonts w:asciiTheme="minorHAnsi" w:eastAsiaTheme="minorEastAsia" w:hAnsiTheme="minorHAnsi" w:cstheme="minorBidi"/>
            <w:noProof/>
            <w:sz w:val="22"/>
            <w:szCs w:val="22"/>
          </w:rPr>
          <w:tab/>
        </w:r>
        <w:r w:rsidRPr="00FD1D4E">
          <w:rPr>
            <w:rStyle w:val="Hyperlink"/>
            <w:rFonts w:eastAsiaTheme="majorEastAsia"/>
            <w:noProof/>
            <w:lang w:val="en-GB"/>
          </w:rPr>
          <w:t>Create the Speciation Tool Database</w:t>
        </w:r>
        <w:r>
          <w:rPr>
            <w:noProof/>
            <w:webHidden/>
          </w:rPr>
          <w:tab/>
        </w:r>
        <w:r>
          <w:rPr>
            <w:noProof/>
            <w:webHidden/>
          </w:rPr>
          <w:fldChar w:fldCharType="begin"/>
        </w:r>
        <w:r>
          <w:rPr>
            <w:noProof/>
            <w:webHidden/>
          </w:rPr>
          <w:instrText xml:space="preserve"> PAGEREF _Toc44416470 \h </w:instrText>
        </w:r>
        <w:r>
          <w:rPr>
            <w:noProof/>
            <w:webHidden/>
          </w:rPr>
        </w:r>
        <w:r>
          <w:rPr>
            <w:noProof/>
            <w:webHidden/>
          </w:rPr>
          <w:fldChar w:fldCharType="separate"/>
        </w:r>
        <w:r w:rsidR="00CB4E2D">
          <w:rPr>
            <w:noProof/>
            <w:webHidden/>
          </w:rPr>
          <w:t>16</w:t>
        </w:r>
        <w:r>
          <w:rPr>
            <w:noProof/>
            <w:webHidden/>
          </w:rPr>
          <w:fldChar w:fldCharType="end"/>
        </w:r>
      </w:hyperlink>
    </w:p>
    <w:p w14:paraId="07D624BB" w14:textId="57E9FEDA" w:rsidR="00E64B23" w:rsidRDefault="00E64B23">
      <w:pPr>
        <w:pStyle w:val="TOC3"/>
        <w:rPr>
          <w:rFonts w:asciiTheme="minorHAnsi" w:eastAsiaTheme="minorEastAsia" w:hAnsiTheme="minorHAnsi" w:cstheme="minorBidi"/>
          <w:noProof/>
          <w:sz w:val="22"/>
          <w:szCs w:val="22"/>
        </w:rPr>
      </w:pPr>
      <w:hyperlink w:anchor="_Toc44416471" w:history="1">
        <w:r w:rsidRPr="00FD1D4E">
          <w:rPr>
            <w:rStyle w:val="Hyperlink"/>
            <w:rFonts w:eastAsiaTheme="majorEastAsia"/>
            <w:noProof/>
            <w:lang w:val="en-GB"/>
          </w:rPr>
          <w:t>3.4.3</w:t>
        </w:r>
        <w:r>
          <w:rPr>
            <w:rFonts w:asciiTheme="minorHAnsi" w:eastAsiaTheme="minorEastAsia" w:hAnsiTheme="minorHAnsi" w:cstheme="minorBidi"/>
            <w:noProof/>
            <w:sz w:val="22"/>
            <w:szCs w:val="22"/>
          </w:rPr>
          <w:tab/>
        </w:r>
        <w:r w:rsidRPr="00FD1D4E">
          <w:rPr>
            <w:rStyle w:val="Hyperlink"/>
            <w:rFonts w:eastAsiaTheme="majorEastAsia"/>
            <w:noProof/>
            <w:lang w:val="en-GB"/>
          </w:rPr>
          <w:t xml:space="preserve">Load the Speciation Tool </w:t>
        </w:r>
        <w:r w:rsidRPr="00FD1D4E">
          <w:rPr>
            <w:rStyle w:val="Hyperlink"/>
            <w:rFonts w:eastAsiaTheme="majorEastAsia"/>
            <w:i/>
            <w:noProof/>
            <w:lang w:val="en-GB"/>
          </w:rPr>
          <w:t>shared</w:t>
        </w:r>
        <w:r w:rsidRPr="00FD1D4E">
          <w:rPr>
            <w:rStyle w:val="Hyperlink"/>
            <w:rFonts w:eastAsiaTheme="majorEastAsia"/>
            <w:noProof/>
            <w:lang w:val="en-GB"/>
          </w:rPr>
          <w:t xml:space="preserve"> Schema Data</w:t>
        </w:r>
        <w:r>
          <w:rPr>
            <w:noProof/>
            <w:webHidden/>
          </w:rPr>
          <w:tab/>
        </w:r>
        <w:r>
          <w:rPr>
            <w:noProof/>
            <w:webHidden/>
          </w:rPr>
          <w:fldChar w:fldCharType="begin"/>
        </w:r>
        <w:r>
          <w:rPr>
            <w:noProof/>
            <w:webHidden/>
          </w:rPr>
          <w:instrText xml:space="preserve"> PAGEREF _Toc44416471 \h </w:instrText>
        </w:r>
        <w:r>
          <w:rPr>
            <w:noProof/>
            <w:webHidden/>
          </w:rPr>
        </w:r>
        <w:r>
          <w:rPr>
            <w:noProof/>
            <w:webHidden/>
          </w:rPr>
          <w:fldChar w:fldCharType="separate"/>
        </w:r>
        <w:r w:rsidR="00CB4E2D">
          <w:rPr>
            <w:noProof/>
            <w:webHidden/>
          </w:rPr>
          <w:t>17</w:t>
        </w:r>
        <w:r>
          <w:rPr>
            <w:noProof/>
            <w:webHidden/>
          </w:rPr>
          <w:fldChar w:fldCharType="end"/>
        </w:r>
      </w:hyperlink>
    </w:p>
    <w:p w14:paraId="3D4BDB92" w14:textId="072EF774" w:rsidR="00E64B23" w:rsidRDefault="00E64B23">
      <w:pPr>
        <w:pStyle w:val="TOC3"/>
        <w:rPr>
          <w:rFonts w:asciiTheme="minorHAnsi" w:eastAsiaTheme="minorEastAsia" w:hAnsiTheme="minorHAnsi" w:cstheme="minorBidi"/>
          <w:noProof/>
          <w:sz w:val="22"/>
          <w:szCs w:val="22"/>
        </w:rPr>
      </w:pPr>
      <w:hyperlink w:anchor="_Toc44416472" w:history="1">
        <w:r w:rsidRPr="00FD1D4E">
          <w:rPr>
            <w:rStyle w:val="Hyperlink"/>
            <w:rFonts w:eastAsiaTheme="majorEastAsia"/>
            <w:noProof/>
            <w:lang w:val="en-GB"/>
          </w:rPr>
          <w:t>3.4.4</w:t>
        </w:r>
        <w:r>
          <w:rPr>
            <w:rFonts w:asciiTheme="minorHAnsi" w:eastAsiaTheme="minorEastAsia" w:hAnsiTheme="minorHAnsi" w:cstheme="minorBidi"/>
            <w:noProof/>
            <w:sz w:val="22"/>
            <w:szCs w:val="22"/>
          </w:rPr>
          <w:tab/>
        </w:r>
        <w:r w:rsidRPr="00FD1D4E">
          <w:rPr>
            <w:rStyle w:val="Hyperlink"/>
            <w:rFonts w:eastAsiaTheme="majorEastAsia"/>
            <w:noProof/>
            <w:lang w:val="en-GB"/>
          </w:rPr>
          <w:t>The Import Program</w:t>
        </w:r>
        <w:r>
          <w:rPr>
            <w:noProof/>
            <w:webHidden/>
          </w:rPr>
          <w:tab/>
        </w:r>
        <w:r>
          <w:rPr>
            <w:noProof/>
            <w:webHidden/>
          </w:rPr>
          <w:fldChar w:fldCharType="begin"/>
        </w:r>
        <w:r>
          <w:rPr>
            <w:noProof/>
            <w:webHidden/>
          </w:rPr>
          <w:instrText xml:space="preserve"> PAGEREF _Toc44416472 \h </w:instrText>
        </w:r>
        <w:r>
          <w:rPr>
            <w:noProof/>
            <w:webHidden/>
          </w:rPr>
        </w:r>
        <w:r>
          <w:rPr>
            <w:noProof/>
            <w:webHidden/>
          </w:rPr>
          <w:fldChar w:fldCharType="separate"/>
        </w:r>
        <w:r w:rsidR="00CB4E2D">
          <w:rPr>
            <w:noProof/>
            <w:webHidden/>
          </w:rPr>
          <w:t>18</w:t>
        </w:r>
        <w:r>
          <w:rPr>
            <w:noProof/>
            <w:webHidden/>
          </w:rPr>
          <w:fldChar w:fldCharType="end"/>
        </w:r>
      </w:hyperlink>
    </w:p>
    <w:p w14:paraId="22334E60" w14:textId="034607C7" w:rsidR="00E64B23" w:rsidRDefault="00E64B23">
      <w:pPr>
        <w:pStyle w:val="TOC1"/>
        <w:rPr>
          <w:rFonts w:asciiTheme="minorHAnsi" w:eastAsiaTheme="minorEastAsia" w:hAnsiTheme="minorHAnsi" w:cstheme="minorBidi"/>
          <w:b w:val="0"/>
          <w:noProof/>
          <w:sz w:val="22"/>
          <w:szCs w:val="22"/>
        </w:rPr>
      </w:pPr>
      <w:hyperlink w:anchor="_Toc44416473" w:history="1">
        <w:r w:rsidRPr="00FD1D4E">
          <w:rPr>
            <w:rStyle w:val="Hyperlink"/>
            <w:rFonts w:eastAsiaTheme="majorEastAsia"/>
            <w:noProof/>
            <w:lang w:val="en-GB"/>
            <w14:scene3d>
              <w14:camera w14:prst="orthographicFront"/>
              <w14:lightRig w14:rig="threePt" w14:dir="t">
                <w14:rot w14:lat="0" w14:lon="0" w14:rev="0"/>
              </w14:lightRig>
            </w14:scene3d>
          </w:rPr>
          <w:t>4.0</w:t>
        </w:r>
        <w:r>
          <w:rPr>
            <w:rFonts w:asciiTheme="minorHAnsi" w:eastAsiaTheme="minorEastAsia" w:hAnsiTheme="minorHAnsi" w:cstheme="minorBidi"/>
            <w:b w:val="0"/>
            <w:noProof/>
            <w:sz w:val="22"/>
            <w:szCs w:val="22"/>
          </w:rPr>
          <w:tab/>
        </w:r>
        <w:r w:rsidRPr="00FD1D4E">
          <w:rPr>
            <w:rStyle w:val="Hyperlink"/>
            <w:rFonts w:eastAsiaTheme="majorEastAsia"/>
            <w:noProof/>
            <w:lang w:val="en-GB"/>
          </w:rPr>
          <w:t>Running the Speciation Tool</w:t>
        </w:r>
        <w:r>
          <w:rPr>
            <w:noProof/>
            <w:webHidden/>
          </w:rPr>
          <w:tab/>
        </w:r>
        <w:r>
          <w:rPr>
            <w:noProof/>
            <w:webHidden/>
          </w:rPr>
          <w:fldChar w:fldCharType="begin"/>
        </w:r>
        <w:r>
          <w:rPr>
            <w:noProof/>
            <w:webHidden/>
          </w:rPr>
          <w:instrText xml:space="preserve"> PAGEREF _Toc44416473 \h </w:instrText>
        </w:r>
        <w:r>
          <w:rPr>
            <w:noProof/>
            <w:webHidden/>
          </w:rPr>
        </w:r>
        <w:r>
          <w:rPr>
            <w:noProof/>
            <w:webHidden/>
          </w:rPr>
          <w:fldChar w:fldCharType="separate"/>
        </w:r>
        <w:r w:rsidR="00CB4E2D">
          <w:rPr>
            <w:noProof/>
            <w:webHidden/>
          </w:rPr>
          <w:t>20</w:t>
        </w:r>
        <w:r>
          <w:rPr>
            <w:noProof/>
            <w:webHidden/>
          </w:rPr>
          <w:fldChar w:fldCharType="end"/>
        </w:r>
      </w:hyperlink>
    </w:p>
    <w:p w14:paraId="255286A7" w14:textId="44A9E7F6" w:rsidR="00E64B23" w:rsidRDefault="00E64B23">
      <w:pPr>
        <w:pStyle w:val="TOC2"/>
        <w:rPr>
          <w:rFonts w:asciiTheme="minorHAnsi" w:eastAsiaTheme="minorEastAsia" w:hAnsiTheme="minorHAnsi" w:cstheme="minorBidi"/>
          <w:noProof/>
          <w:sz w:val="22"/>
          <w:szCs w:val="22"/>
        </w:rPr>
      </w:pPr>
      <w:hyperlink w:anchor="_Toc44416474" w:history="1">
        <w:r w:rsidRPr="00FD1D4E">
          <w:rPr>
            <w:rStyle w:val="Hyperlink"/>
            <w:rFonts w:eastAsiaTheme="majorEastAsia"/>
            <w:noProof/>
            <w:snapToGrid w:val="0"/>
            <w:lang w:val="en-GB"/>
          </w:rPr>
          <w:t>4.1</w:t>
        </w:r>
        <w:r>
          <w:rPr>
            <w:rFonts w:asciiTheme="minorHAnsi" w:eastAsiaTheme="minorEastAsia" w:hAnsiTheme="minorHAnsi" w:cstheme="minorBidi"/>
            <w:noProof/>
            <w:sz w:val="22"/>
            <w:szCs w:val="22"/>
          </w:rPr>
          <w:tab/>
        </w:r>
        <w:r w:rsidRPr="00FD1D4E">
          <w:rPr>
            <w:rStyle w:val="Hyperlink"/>
            <w:rFonts w:eastAsiaTheme="majorEastAsia"/>
            <w:noProof/>
            <w:snapToGrid w:val="0"/>
            <w:lang w:val="en-GB"/>
          </w:rPr>
          <w:t>The Run Script</w:t>
        </w:r>
        <w:r>
          <w:rPr>
            <w:noProof/>
            <w:webHidden/>
          </w:rPr>
          <w:tab/>
        </w:r>
        <w:r>
          <w:rPr>
            <w:noProof/>
            <w:webHidden/>
          </w:rPr>
          <w:fldChar w:fldCharType="begin"/>
        </w:r>
        <w:r>
          <w:rPr>
            <w:noProof/>
            <w:webHidden/>
          </w:rPr>
          <w:instrText xml:space="preserve"> PAGEREF _Toc44416474 \h </w:instrText>
        </w:r>
        <w:r>
          <w:rPr>
            <w:noProof/>
            <w:webHidden/>
          </w:rPr>
        </w:r>
        <w:r>
          <w:rPr>
            <w:noProof/>
            <w:webHidden/>
          </w:rPr>
          <w:fldChar w:fldCharType="separate"/>
        </w:r>
        <w:r w:rsidR="00CB4E2D">
          <w:rPr>
            <w:noProof/>
            <w:webHidden/>
          </w:rPr>
          <w:t>20</w:t>
        </w:r>
        <w:r>
          <w:rPr>
            <w:noProof/>
            <w:webHidden/>
          </w:rPr>
          <w:fldChar w:fldCharType="end"/>
        </w:r>
      </w:hyperlink>
    </w:p>
    <w:p w14:paraId="6A047CF9" w14:textId="0DE6AC73" w:rsidR="00E64B23" w:rsidRDefault="00E64B23">
      <w:pPr>
        <w:pStyle w:val="TOC2"/>
        <w:rPr>
          <w:rFonts w:asciiTheme="minorHAnsi" w:eastAsiaTheme="minorEastAsia" w:hAnsiTheme="minorHAnsi" w:cstheme="minorBidi"/>
          <w:noProof/>
          <w:sz w:val="22"/>
          <w:szCs w:val="22"/>
        </w:rPr>
      </w:pPr>
      <w:hyperlink w:anchor="_Toc44416475" w:history="1">
        <w:r w:rsidRPr="00FD1D4E">
          <w:rPr>
            <w:rStyle w:val="Hyperlink"/>
            <w:rFonts w:eastAsiaTheme="majorEastAsia"/>
            <w:noProof/>
            <w:lang w:val="en-GB"/>
          </w:rPr>
          <w:t>4.2</w:t>
        </w:r>
        <w:r>
          <w:rPr>
            <w:rFonts w:asciiTheme="minorHAnsi" w:eastAsiaTheme="minorEastAsia" w:hAnsiTheme="minorHAnsi" w:cstheme="minorBidi"/>
            <w:noProof/>
            <w:sz w:val="22"/>
            <w:szCs w:val="22"/>
          </w:rPr>
          <w:tab/>
        </w:r>
        <w:r w:rsidRPr="00FD1D4E">
          <w:rPr>
            <w:rStyle w:val="Hyperlink"/>
            <w:rFonts w:eastAsiaTheme="majorEastAsia"/>
            <w:noProof/>
            <w:lang w:val="en-GB"/>
          </w:rPr>
          <w:t>Run Name</w:t>
        </w:r>
        <w:r>
          <w:rPr>
            <w:noProof/>
            <w:webHidden/>
          </w:rPr>
          <w:tab/>
        </w:r>
        <w:r>
          <w:rPr>
            <w:noProof/>
            <w:webHidden/>
          </w:rPr>
          <w:fldChar w:fldCharType="begin"/>
        </w:r>
        <w:r>
          <w:rPr>
            <w:noProof/>
            <w:webHidden/>
          </w:rPr>
          <w:instrText xml:space="preserve"> PAGEREF _Toc44416475 \h </w:instrText>
        </w:r>
        <w:r>
          <w:rPr>
            <w:noProof/>
            <w:webHidden/>
          </w:rPr>
        </w:r>
        <w:r>
          <w:rPr>
            <w:noProof/>
            <w:webHidden/>
          </w:rPr>
          <w:fldChar w:fldCharType="separate"/>
        </w:r>
        <w:r w:rsidR="00CB4E2D">
          <w:rPr>
            <w:noProof/>
            <w:webHidden/>
          </w:rPr>
          <w:t>20</w:t>
        </w:r>
        <w:r>
          <w:rPr>
            <w:noProof/>
            <w:webHidden/>
          </w:rPr>
          <w:fldChar w:fldCharType="end"/>
        </w:r>
      </w:hyperlink>
    </w:p>
    <w:p w14:paraId="493B4129" w14:textId="70D7364D" w:rsidR="00E64B23" w:rsidRDefault="00E64B23">
      <w:pPr>
        <w:pStyle w:val="TOC2"/>
        <w:rPr>
          <w:rFonts w:asciiTheme="minorHAnsi" w:eastAsiaTheme="minorEastAsia" w:hAnsiTheme="minorHAnsi" w:cstheme="minorBidi"/>
          <w:noProof/>
          <w:sz w:val="22"/>
          <w:szCs w:val="22"/>
        </w:rPr>
      </w:pPr>
      <w:hyperlink w:anchor="_Toc44416476" w:history="1">
        <w:r w:rsidRPr="00FD1D4E">
          <w:rPr>
            <w:rStyle w:val="Hyperlink"/>
            <w:rFonts w:eastAsiaTheme="majorEastAsia"/>
            <w:noProof/>
            <w:lang w:val="en-GB"/>
          </w:rPr>
          <w:t>4.3</w:t>
        </w:r>
        <w:r>
          <w:rPr>
            <w:rFonts w:asciiTheme="minorHAnsi" w:eastAsiaTheme="minorEastAsia" w:hAnsiTheme="minorHAnsi" w:cstheme="minorBidi"/>
            <w:noProof/>
            <w:sz w:val="22"/>
            <w:szCs w:val="22"/>
          </w:rPr>
          <w:tab/>
        </w:r>
        <w:r w:rsidRPr="00FD1D4E">
          <w:rPr>
            <w:rStyle w:val="Hyperlink"/>
            <w:rFonts w:eastAsiaTheme="majorEastAsia"/>
            <w:noProof/>
            <w:lang w:val="en-GB"/>
          </w:rPr>
          <w:t>Run Control File</w:t>
        </w:r>
        <w:r>
          <w:rPr>
            <w:noProof/>
            <w:webHidden/>
          </w:rPr>
          <w:tab/>
        </w:r>
        <w:r>
          <w:rPr>
            <w:noProof/>
            <w:webHidden/>
          </w:rPr>
          <w:fldChar w:fldCharType="begin"/>
        </w:r>
        <w:r>
          <w:rPr>
            <w:noProof/>
            <w:webHidden/>
          </w:rPr>
          <w:instrText xml:space="preserve"> PAGEREF _Toc44416476 \h </w:instrText>
        </w:r>
        <w:r>
          <w:rPr>
            <w:noProof/>
            <w:webHidden/>
          </w:rPr>
        </w:r>
        <w:r>
          <w:rPr>
            <w:noProof/>
            <w:webHidden/>
          </w:rPr>
          <w:fldChar w:fldCharType="separate"/>
        </w:r>
        <w:r w:rsidR="00CB4E2D">
          <w:rPr>
            <w:noProof/>
            <w:webHidden/>
          </w:rPr>
          <w:t>21</w:t>
        </w:r>
        <w:r>
          <w:rPr>
            <w:noProof/>
            <w:webHidden/>
          </w:rPr>
          <w:fldChar w:fldCharType="end"/>
        </w:r>
      </w:hyperlink>
    </w:p>
    <w:p w14:paraId="013FA088" w14:textId="5B4BAF5F" w:rsidR="00E64B23" w:rsidRDefault="00E64B23">
      <w:pPr>
        <w:pStyle w:val="TOC3"/>
        <w:rPr>
          <w:rFonts w:asciiTheme="minorHAnsi" w:eastAsiaTheme="minorEastAsia" w:hAnsiTheme="minorHAnsi" w:cstheme="minorBidi"/>
          <w:noProof/>
          <w:sz w:val="22"/>
          <w:szCs w:val="22"/>
        </w:rPr>
      </w:pPr>
      <w:hyperlink w:anchor="_Toc44416477" w:history="1">
        <w:r w:rsidRPr="00FD1D4E">
          <w:rPr>
            <w:rStyle w:val="Hyperlink"/>
            <w:rFonts w:eastAsiaTheme="majorEastAsia"/>
            <w:noProof/>
            <w:snapToGrid w:val="0"/>
            <w:lang w:val="en-GB"/>
          </w:rPr>
          <w:t>4.3.1</w:t>
        </w:r>
        <w:r>
          <w:rPr>
            <w:rFonts w:asciiTheme="minorHAnsi" w:eastAsiaTheme="minorEastAsia" w:hAnsiTheme="minorHAnsi" w:cstheme="minorBidi"/>
            <w:noProof/>
            <w:sz w:val="22"/>
            <w:szCs w:val="22"/>
          </w:rPr>
          <w:tab/>
        </w:r>
        <w:r w:rsidRPr="00FD1D4E">
          <w:rPr>
            <w:rStyle w:val="Hyperlink"/>
            <w:rFonts w:eastAsiaTheme="majorEastAsia"/>
            <w:noProof/>
            <w:snapToGrid w:val="0"/>
            <w:lang w:val="en-GB"/>
          </w:rPr>
          <w:t>Run Parameters</w:t>
        </w:r>
        <w:r>
          <w:rPr>
            <w:noProof/>
            <w:webHidden/>
          </w:rPr>
          <w:tab/>
        </w:r>
        <w:r>
          <w:rPr>
            <w:noProof/>
            <w:webHidden/>
          </w:rPr>
          <w:fldChar w:fldCharType="begin"/>
        </w:r>
        <w:r>
          <w:rPr>
            <w:noProof/>
            <w:webHidden/>
          </w:rPr>
          <w:instrText xml:space="preserve"> PAGEREF _Toc44416477 \h </w:instrText>
        </w:r>
        <w:r>
          <w:rPr>
            <w:noProof/>
            <w:webHidden/>
          </w:rPr>
        </w:r>
        <w:r>
          <w:rPr>
            <w:noProof/>
            <w:webHidden/>
          </w:rPr>
          <w:fldChar w:fldCharType="separate"/>
        </w:r>
        <w:r w:rsidR="00CB4E2D">
          <w:rPr>
            <w:noProof/>
            <w:webHidden/>
          </w:rPr>
          <w:t>22</w:t>
        </w:r>
        <w:r>
          <w:rPr>
            <w:noProof/>
            <w:webHidden/>
          </w:rPr>
          <w:fldChar w:fldCharType="end"/>
        </w:r>
      </w:hyperlink>
    </w:p>
    <w:p w14:paraId="00FE44B2" w14:textId="1BBD31E0" w:rsidR="00E64B23" w:rsidRDefault="00E64B23">
      <w:pPr>
        <w:pStyle w:val="TOC3"/>
        <w:rPr>
          <w:rFonts w:asciiTheme="minorHAnsi" w:eastAsiaTheme="minorEastAsia" w:hAnsiTheme="minorHAnsi" w:cstheme="minorBidi"/>
          <w:noProof/>
          <w:sz w:val="22"/>
          <w:szCs w:val="22"/>
        </w:rPr>
      </w:pPr>
      <w:hyperlink w:anchor="_Toc44416478" w:history="1">
        <w:r w:rsidRPr="00FD1D4E">
          <w:rPr>
            <w:rStyle w:val="Hyperlink"/>
            <w:rFonts w:eastAsiaTheme="majorEastAsia"/>
            <w:noProof/>
            <w:lang w:val="en-GB"/>
          </w:rPr>
          <w:t>4.3.2</w:t>
        </w:r>
        <w:r>
          <w:rPr>
            <w:rFonts w:asciiTheme="minorHAnsi" w:eastAsiaTheme="minorEastAsia" w:hAnsiTheme="minorHAnsi" w:cstheme="minorBidi"/>
            <w:noProof/>
            <w:sz w:val="22"/>
            <w:szCs w:val="22"/>
          </w:rPr>
          <w:tab/>
        </w:r>
        <w:r w:rsidRPr="00FD1D4E">
          <w:rPr>
            <w:rStyle w:val="Hyperlink"/>
            <w:rFonts w:eastAsiaTheme="majorEastAsia"/>
            <w:noProof/>
            <w:lang w:val="en-GB"/>
          </w:rPr>
          <w:t>Input Files</w:t>
        </w:r>
        <w:r>
          <w:rPr>
            <w:noProof/>
            <w:webHidden/>
          </w:rPr>
          <w:tab/>
        </w:r>
        <w:r>
          <w:rPr>
            <w:noProof/>
            <w:webHidden/>
          </w:rPr>
          <w:fldChar w:fldCharType="begin"/>
        </w:r>
        <w:r>
          <w:rPr>
            <w:noProof/>
            <w:webHidden/>
          </w:rPr>
          <w:instrText xml:space="preserve"> PAGEREF _Toc44416478 \h </w:instrText>
        </w:r>
        <w:r>
          <w:rPr>
            <w:noProof/>
            <w:webHidden/>
          </w:rPr>
        </w:r>
        <w:r>
          <w:rPr>
            <w:noProof/>
            <w:webHidden/>
          </w:rPr>
          <w:fldChar w:fldCharType="separate"/>
        </w:r>
        <w:r w:rsidR="00CB4E2D">
          <w:rPr>
            <w:noProof/>
            <w:webHidden/>
          </w:rPr>
          <w:t>24</w:t>
        </w:r>
        <w:r>
          <w:rPr>
            <w:noProof/>
            <w:webHidden/>
          </w:rPr>
          <w:fldChar w:fldCharType="end"/>
        </w:r>
      </w:hyperlink>
    </w:p>
    <w:p w14:paraId="359E187D" w14:textId="5DC10A60" w:rsidR="00E64B23" w:rsidRDefault="00E64B23">
      <w:pPr>
        <w:pStyle w:val="TOC3"/>
        <w:rPr>
          <w:rFonts w:asciiTheme="minorHAnsi" w:eastAsiaTheme="minorEastAsia" w:hAnsiTheme="minorHAnsi" w:cstheme="minorBidi"/>
          <w:noProof/>
          <w:sz w:val="22"/>
          <w:szCs w:val="22"/>
        </w:rPr>
      </w:pPr>
      <w:hyperlink w:anchor="_Toc44416479" w:history="1">
        <w:r w:rsidRPr="00FD1D4E">
          <w:rPr>
            <w:rStyle w:val="Hyperlink"/>
            <w:rFonts w:eastAsiaTheme="majorEastAsia"/>
            <w:noProof/>
            <w:lang w:val="en-GB"/>
          </w:rPr>
          <w:t>4.3.3</w:t>
        </w:r>
        <w:r>
          <w:rPr>
            <w:rFonts w:asciiTheme="minorHAnsi" w:eastAsiaTheme="minorEastAsia" w:hAnsiTheme="minorHAnsi" w:cstheme="minorBidi"/>
            <w:noProof/>
            <w:sz w:val="22"/>
            <w:szCs w:val="22"/>
          </w:rPr>
          <w:tab/>
        </w:r>
        <w:r w:rsidRPr="00FD1D4E">
          <w:rPr>
            <w:rStyle w:val="Hyperlink"/>
            <w:rFonts w:eastAsiaTheme="majorEastAsia"/>
            <w:noProof/>
            <w:lang w:val="en-GB"/>
          </w:rPr>
          <w:t>Output Files</w:t>
        </w:r>
        <w:r>
          <w:rPr>
            <w:noProof/>
            <w:webHidden/>
          </w:rPr>
          <w:tab/>
        </w:r>
        <w:r>
          <w:rPr>
            <w:noProof/>
            <w:webHidden/>
          </w:rPr>
          <w:fldChar w:fldCharType="begin"/>
        </w:r>
        <w:r>
          <w:rPr>
            <w:noProof/>
            <w:webHidden/>
          </w:rPr>
          <w:instrText xml:space="preserve"> PAGEREF _Toc44416479 \h </w:instrText>
        </w:r>
        <w:r>
          <w:rPr>
            <w:noProof/>
            <w:webHidden/>
          </w:rPr>
        </w:r>
        <w:r>
          <w:rPr>
            <w:noProof/>
            <w:webHidden/>
          </w:rPr>
          <w:fldChar w:fldCharType="separate"/>
        </w:r>
        <w:r w:rsidR="00CB4E2D">
          <w:rPr>
            <w:noProof/>
            <w:webHidden/>
          </w:rPr>
          <w:t>26</w:t>
        </w:r>
        <w:r>
          <w:rPr>
            <w:noProof/>
            <w:webHidden/>
          </w:rPr>
          <w:fldChar w:fldCharType="end"/>
        </w:r>
      </w:hyperlink>
    </w:p>
    <w:p w14:paraId="0D1E3EC0" w14:textId="1749743F" w:rsidR="00E64B23" w:rsidRDefault="00E64B23">
      <w:pPr>
        <w:pStyle w:val="TOC2"/>
        <w:rPr>
          <w:rFonts w:asciiTheme="minorHAnsi" w:eastAsiaTheme="minorEastAsia" w:hAnsiTheme="minorHAnsi" w:cstheme="minorBidi"/>
          <w:noProof/>
          <w:sz w:val="22"/>
          <w:szCs w:val="22"/>
        </w:rPr>
      </w:pPr>
      <w:hyperlink w:anchor="_Toc44416480" w:history="1">
        <w:r w:rsidRPr="00FD1D4E">
          <w:rPr>
            <w:rStyle w:val="Hyperlink"/>
            <w:rFonts w:eastAsiaTheme="majorEastAsia"/>
            <w:noProof/>
            <w:lang w:val="en-GB"/>
          </w:rPr>
          <w:t>4.4</w:t>
        </w:r>
        <w:r>
          <w:rPr>
            <w:rFonts w:asciiTheme="minorHAnsi" w:eastAsiaTheme="minorEastAsia" w:hAnsiTheme="minorHAnsi" w:cstheme="minorBidi"/>
            <w:noProof/>
            <w:sz w:val="22"/>
            <w:szCs w:val="22"/>
          </w:rPr>
          <w:tab/>
        </w:r>
        <w:r w:rsidRPr="00FD1D4E">
          <w:rPr>
            <w:rStyle w:val="Hyperlink"/>
            <w:rFonts w:eastAsiaTheme="majorEastAsia"/>
            <w:noProof/>
            <w:lang w:val="en-GB"/>
          </w:rPr>
          <w:t>Run the Speciation Tool</w:t>
        </w:r>
        <w:r>
          <w:rPr>
            <w:noProof/>
            <w:webHidden/>
          </w:rPr>
          <w:tab/>
        </w:r>
        <w:r>
          <w:rPr>
            <w:noProof/>
            <w:webHidden/>
          </w:rPr>
          <w:fldChar w:fldCharType="begin"/>
        </w:r>
        <w:r>
          <w:rPr>
            <w:noProof/>
            <w:webHidden/>
          </w:rPr>
          <w:instrText xml:space="preserve"> PAGEREF _Toc44416480 \h </w:instrText>
        </w:r>
        <w:r>
          <w:rPr>
            <w:noProof/>
            <w:webHidden/>
          </w:rPr>
        </w:r>
        <w:r>
          <w:rPr>
            <w:noProof/>
            <w:webHidden/>
          </w:rPr>
          <w:fldChar w:fldCharType="separate"/>
        </w:r>
        <w:r w:rsidR="00CB4E2D">
          <w:rPr>
            <w:noProof/>
            <w:webHidden/>
          </w:rPr>
          <w:t>27</w:t>
        </w:r>
        <w:r>
          <w:rPr>
            <w:noProof/>
            <w:webHidden/>
          </w:rPr>
          <w:fldChar w:fldCharType="end"/>
        </w:r>
      </w:hyperlink>
    </w:p>
    <w:p w14:paraId="5C5A13FB" w14:textId="4F43161D" w:rsidR="00E64B23" w:rsidRDefault="00E64B23">
      <w:pPr>
        <w:pStyle w:val="TOC3"/>
        <w:rPr>
          <w:rFonts w:asciiTheme="minorHAnsi" w:eastAsiaTheme="minorEastAsia" w:hAnsiTheme="minorHAnsi" w:cstheme="minorBidi"/>
          <w:noProof/>
          <w:sz w:val="22"/>
          <w:szCs w:val="22"/>
        </w:rPr>
      </w:pPr>
      <w:hyperlink w:anchor="_Toc44416481" w:history="1">
        <w:r w:rsidRPr="00FD1D4E">
          <w:rPr>
            <w:rStyle w:val="Hyperlink"/>
            <w:rFonts w:eastAsiaTheme="majorEastAsia"/>
            <w:noProof/>
            <w:lang w:val="en-GB"/>
          </w:rPr>
          <w:t>4.4.1</w:t>
        </w:r>
        <w:r>
          <w:rPr>
            <w:rFonts w:asciiTheme="minorHAnsi" w:eastAsiaTheme="minorEastAsia" w:hAnsiTheme="minorHAnsi" w:cstheme="minorBidi"/>
            <w:noProof/>
            <w:sz w:val="22"/>
            <w:szCs w:val="22"/>
          </w:rPr>
          <w:tab/>
        </w:r>
        <w:r w:rsidRPr="00FD1D4E">
          <w:rPr>
            <w:rStyle w:val="Hyperlink"/>
            <w:rFonts w:eastAsiaTheme="majorEastAsia"/>
            <w:noProof/>
            <w:lang w:val="en-GB"/>
          </w:rPr>
          <w:t>Run-time Messages</w:t>
        </w:r>
        <w:r>
          <w:rPr>
            <w:noProof/>
            <w:webHidden/>
          </w:rPr>
          <w:tab/>
        </w:r>
        <w:r>
          <w:rPr>
            <w:noProof/>
            <w:webHidden/>
          </w:rPr>
          <w:fldChar w:fldCharType="begin"/>
        </w:r>
        <w:r>
          <w:rPr>
            <w:noProof/>
            <w:webHidden/>
          </w:rPr>
          <w:instrText xml:space="preserve"> PAGEREF _Toc44416481 \h </w:instrText>
        </w:r>
        <w:r>
          <w:rPr>
            <w:noProof/>
            <w:webHidden/>
          </w:rPr>
        </w:r>
        <w:r>
          <w:rPr>
            <w:noProof/>
            <w:webHidden/>
          </w:rPr>
          <w:fldChar w:fldCharType="separate"/>
        </w:r>
        <w:r w:rsidR="00CB4E2D">
          <w:rPr>
            <w:noProof/>
            <w:webHidden/>
          </w:rPr>
          <w:t>27</w:t>
        </w:r>
        <w:r>
          <w:rPr>
            <w:noProof/>
            <w:webHidden/>
          </w:rPr>
          <w:fldChar w:fldCharType="end"/>
        </w:r>
      </w:hyperlink>
    </w:p>
    <w:p w14:paraId="06BD61EC" w14:textId="2CAA8DC9" w:rsidR="00E64B23" w:rsidRDefault="00E64B23">
      <w:pPr>
        <w:pStyle w:val="TOC3"/>
        <w:rPr>
          <w:rFonts w:asciiTheme="minorHAnsi" w:eastAsiaTheme="minorEastAsia" w:hAnsiTheme="minorHAnsi" w:cstheme="minorBidi"/>
          <w:noProof/>
          <w:sz w:val="22"/>
          <w:szCs w:val="22"/>
        </w:rPr>
      </w:pPr>
      <w:hyperlink w:anchor="_Toc44416482" w:history="1">
        <w:r w:rsidRPr="00FD1D4E">
          <w:rPr>
            <w:rStyle w:val="Hyperlink"/>
            <w:rFonts w:eastAsiaTheme="majorEastAsia"/>
            <w:noProof/>
            <w:lang w:val="en-GB"/>
          </w:rPr>
          <w:t>4.4.2</w:t>
        </w:r>
        <w:r>
          <w:rPr>
            <w:rFonts w:asciiTheme="minorHAnsi" w:eastAsiaTheme="minorEastAsia" w:hAnsiTheme="minorHAnsi" w:cstheme="minorBidi"/>
            <w:noProof/>
            <w:sz w:val="22"/>
            <w:szCs w:val="22"/>
          </w:rPr>
          <w:tab/>
        </w:r>
        <w:r w:rsidRPr="00FD1D4E">
          <w:rPr>
            <w:rStyle w:val="Hyperlink"/>
            <w:rFonts w:eastAsiaTheme="majorEastAsia"/>
            <w:noProof/>
            <w:lang w:val="en-GB"/>
          </w:rPr>
          <w:t>What happens when the script is running?</w:t>
        </w:r>
        <w:r>
          <w:rPr>
            <w:noProof/>
            <w:webHidden/>
          </w:rPr>
          <w:tab/>
        </w:r>
        <w:r>
          <w:rPr>
            <w:noProof/>
            <w:webHidden/>
          </w:rPr>
          <w:fldChar w:fldCharType="begin"/>
        </w:r>
        <w:r>
          <w:rPr>
            <w:noProof/>
            <w:webHidden/>
          </w:rPr>
          <w:instrText xml:space="preserve"> PAGEREF _Toc44416482 \h </w:instrText>
        </w:r>
        <w:r>
          <w:rPr>
            <w:noProof/>
            <w:webHidden/>
          </w:rPr>
        </w:r>
        <w:r>
          <w:rPr>
            <w:noProof/>
            <w:webHidden/>
          </w:rPr>
          <w:fldChar w:fldCharType="separate"/>
        </w:r>
        <w:r w:rsidR="00CB4E2D">
          <w:rPr>
            <w:noProof/>
            <w:webHidden/>
          </w:rPr>
          <w:t>29</w:t>
        </w:r>
        <w:r>
          <w:rPr>
            <w:noProof/>
            <w:webHidden/>
          </w:rPr>
          <w:fldChar w:fldCharType="end"/>
        </w:r>
      </w:hyperlink>
    </w:p>
    <w:p w14:paraId="2A625721" w14:textId="0A14512A" w:rsidR="00E64B23" w:rsidRDefault="00E64B23">
      <w:pPr>
        <w:pStyle w:val="TOC1"/>
        <w:rPr>
          <w:rFonts w:asciiTheme="minorHAnsi" w:eastAsiaTheme="minorEastAsia" w:hAnsiTheme="minorHAnsi" w:cstheme="minorBidi"/>
          <w:b w:val="0"/>
          <w:noProof/>
          <w:sz w:val="22"/>
          <w:szCs w:val="22"/>
        </w:rPr>
      </w:pPr>
      <w:hyperlink w:anchor="_Toc44416483" w:history="1">
        <w:r w:rsidRPr="00FD1D4E">
          <w:rPr>
            <w:rStyle w:val="Hyperlink"/>
            <w:rFonts w:eastAsiaTheme="majorEastAsia"/>
            <w:noProof/>
            <w:lang w:val="en-GB"/>
            <w14:scene3d>
              <w14:camera w14:prst="orthographicFront"/>
              <w14:lightRig w14:rig="threePt" w14:dir="t">
                <w14:rot w14:lat="0" w14:lon="0" w14:rev="0"/>
              </w14:lightRig>
            </w14:scene3d>
          </w:rPr>
          <w:t>5.0</w:t>
        </w:r>
        <w:r>
          <w:rPr>
            <w:rFonts w:asciiTheme="minorHAnsi" w:eastAsiaTheme="minorEastAsia" w:hAnsiTheme="minorHAnsi" w:cstheme="minorBidi"/>
            <w:b w:val="0"/>
            <w:noProof/>
            <w:sz w:val="22"/>
            <w:szCs w:val="22"/>
          </w:rPr>
          <w:tab/>
        </w:r>
        <w:r w:rsidRPr="00FD1D4E">
          <w:rPr>
            <w:rStyle w:val="Hyperlink"/>
            <w:rFonts w:eastAsiaTheme="majorEastAsia"/>
            <w:noProof/>
            <w:lang w:val="en-GB"/>
          </w:rPr>
          <w:t>Applications and Methodology</w:t>
        </w:r>
        <w:r>
          <w:rPr>
            <w:noProof/>
            <w:webHidden/>
          </w:rPr>
          <w:tab/>
        </w:r>
        <w:r>
          <w:rPr>
            <w:noProof/>
            <w:webHidden/>
          </w:rPr>
          <w:fldChar w:fldCharType="begin"/>
        </w:r>
        <w:r>
          <w:rPr>
            <w:noProof/>
            <w:webHidden/>
          </w:rPr>
          <w:instrText xml:space="preserve"> PAGEREF _Toc44416483 \h </w:instrText>
        </w:r>
        <w:r>
          <w:rPr>
            <w:noProof/>
            <w:webHidden/>
          </w:rPr>
        </w:r>
        <w:r>
          <w:rPr>
            <w:noProof/>
            <w:webHidden/>
          </w:rPr>
          <w:fldChar w:fldCharType="separate"/>
        </w:r>
        <w:r w:rsidR="00CB4E2D">
          <w:rPr>
            <w:noProof/>
            <w:webHidden/>
          </w:rPr>
          <w:t>31</w:t>
        </w:r>
        <w:r>
          <w:rPr>
            <w:noProof/>
            <w:webHidden/>
          </w:rPr>
          <w:fldChar w:fldCharType="end"/>
        </w:r>
      </w:hyperlink>
    </w:p>
    <w:p w14:paraId="19B54FE7" w14:textId="1E413D6A" w:rsidR="00E64B23" w:rsidRDefault="00E64B23">
      <w:pPr>
        <w:pStyle w:val="TOC2"/>
        <w:rPr>
          <w:rFonts w:asciiTheme="minorHAnsi" w:eastAsiaTheme="minorEastAsia" w:hAnsiTheme="minorHAnsi" w:cstheme="minorBidi"/>
          <w:noProof/>
          <w:sz w:val="22"/>
          <w:szCs w:val="22"/>
        </w:rPr>
      </w:pPr>
      <w:hyperlink w:anchor="_Toc44416484" w:history="1">
        <w:r w:rsidRPr="00FD1D4E">
          <w:rPr>
            <w:rStyle w:val="Hyperlink"/>
            <w:rFonts w:eastAsiaTheme="majorEastAsia"/>
            <w:noProof/>
            <w:lang w:val="en-GB"/>
          </w:rPr>
          <w:t>5.1</w:t>
        </w:r>
        <w:r>
          <w:rPr>
            <w:rFonts w:asciiTheme="minorHAnsi" w:eastAsiaTheme="minorEastAsia" w:hAnsiTheme="minorHAnsi" w:cstheme="minorBidi"/>
            <w:noProof/>
            <w:sz w:val="22"/>
            <w:szCs w:val="22"/>
          </w:rPr>
          <w:tab/>
        </w:r>
        <w:r w:rsidRPr="00FD1D4E">
          <w:rPr>
            <w:rStyle w:val="Hyperlink"/>
            <w:rFonts w:eastAsiaTheme="majorEastAsia"/>
            <w:noProof/>
            <w:lang w:val="en-GB"/>
          </w:rPr>
          <w:t>Gas profile processing</w:t>
        </w:r>
        <w:r>
          <w:rPr>
            <w:noProof/>
            <w:webHidden/>
          </w:rPr>
          <w:tab/>
        </w:r>
        <w:r>
          <w:rPr>
            <w:noProof/>
            <w:webHidden/>
          </w:rPr>
          <w:fldChar w:fldCharType="begin"/>
        </w:r>
        <w:r>
          <w:rPr>
            <w:noProof/>
            <w:webHidden/>
          </w:rPr>
          <w:instrText xml:space="preserve"> PAGEREF _Toc44416484 \h </w:instrText>
        </w:r>
        <w:r>
          <w:rPr>
            <w:noProof/>
            <w:webHidden/>
          </w:rPr>
        </w:r>
        <w:r>
          <w:rPr>
            <w:noProof/>
            <w:webHidden/>
          </w:rPr>
          <w:fldChar w:fldCharType="separate"/>
        </w:r>
        <w:r w:rsidR="00CB4E2D">
          <w:rPr>
            <w:noProof/>
            <w:webHidden/>
          </w:rPr>
          <w:t>31</w:t>
        </w:r>
        <w:r>
          <w:rPr>
            <w:noProof/>
            <w:webHidden/>
          </w:rPr>
          <w:fldChar w:fldCharType="end"/>
        </w:r>
      </w:hyperlink>
    </w:p>
    <w:p w14:paraId="5BC70C43" w14:textId="256CA7C0" w:rsidR="00E64B23" w:rsidRDefault="00E64B23">
      <w:pPr>
        <w:pStyle w:val="TOC3"/>
        <w:rPr>
          <w:rFonts w:asciiTheme="minorHAnsi" w:eastAsiaTheme="minorEastAsia" w:hAnsiTheme="minorHAnsi" w:cstheme="minorBidi"/>
          <w:noProof/>
          <w:sz w:val="22"/>
          <w:szCs w:val="22"/>
        </w:rPr>
      </w:pPr>
      <w:hyperlink w:anchor="_Toc44416485" w:history="1">
        <w:r w:rsidRPr="00FD1D4E">
          <w:rPr>
            <w:rStyle w:val="Hyperlink"/>
            <w:rFonts w:eastAsiaTheme="majorEastAsia"/>
            <w:noProof/>
            <w:snapToGrid w:val="0"/>
            <w:lang w:val="en-GB"/>
          </w:rPr>
          <w:t>5.1.1</w:t>
        </w:r>
        <w:r>
          <w:rPr>
            <w:rFonts w:asciiTheme="minorHAnsi" w:eastAsiaTheme="minorEastAsia" w:hAnsiTheme="minorHAnsi" w:cstheme="minorBidi"/>
            <w:noProof/>
            <w:sz w:val="22"/>
            <w:szCs w:val="22"/>
          </w:rPr>
          <w:tab/>
        </w:r>
        <w:r w:rsidRPr="00FD1D4E">
          <w:rPr>
            <w:rStyle w:val="Hyperlink"/>
            <w:rFonts w:eastAsiaTheme="majorEastAsia"/>
            <w:noProof/>
            <w:snapToGrid w:val="0"/>
            <w:lang w:val="en-GB"/>
          </w:rPr>
          <w:t>Run Type Options</w:t>
        </w:r>
        <w:r>
          <w:rPr>
            <w:noProof/>
            <w:webHidden/>
          </w:rPr>
          <w:tab/>
        </w:r>
        <w:r>
          <w:rPr>
            <w:noProof/>
            <w:webHidden/>
          </w:rPr>
          <w:fldChar w:fldCharType="begin"/>
        </w:r>
        <w:r>
          <w:rPr>
            <w:noProof/>
            <w:webHidden/>
          </w:rPr>
          <w:instrText xml:space="preserve"> PAGEREF _Toc44416485 \h </w:instrText>
        </w:r>
        <w:r>
          <w:rPr>
            <w:noProof/>
            <w:webHidden/>
          </w:rPr>
        </w:r>
        <w:r>
          <w:rPr>
            <w:noProof/>
            <w:webHidden/>
          </w:rPr>
          <w:fldChar w:fldCharType="separate"/>
        </w:r>
        <w:r w:rsidR="00CB4E2D">
          <w:rPr>
            <w:noProof/>
            <w:webHidden/>
          </w:rPr>
          <w:t>31</w:t>
        </w:r>
        <w:r>
          <w:rPr>
            <w:noProof/>
            <w:webHidden/>
          </w:rPr>
          <w:fldChar w:fldCharType="end"/>
        </w:r>
      </w:hyperlink>
    </w:p>
    <w:p w14:paraId="7E2E3AC8" w14:textId="550F8739" w:rsidR="00E64B23" w:rsidRDefault="00E64B23">
      <w:pPr>
        <w:pStyle w:val="TOC3"/>
        <w:rPr>
          <w:rFonts w:asciiTheme="minorHAnsi" w:eastAsiaTheme="minorEastAsia" w:hAnsiTheme="minorHAnsi" w:cstheme="minorBidi"/>
          <w:noProof/>
          <w:sz w:val="22"/>
          <w:szCs w:val="22"/>
        </w:rPr>
      </w:pPr>
      <w:hyperlink w:anchor="_Toc44416486" w:history="1">
        <w:r w:rsidRPr="00FD1D4E">
          <w:rPr>
            <w:rStyle w:val="Hyperlink"/>
            <w:rFonts w:eastAsiaTheme="majorEastAsia"/>
            <w:noProof/>
            <w:snapToGrid w:val="0"/>
            <w:lang w:val="en-GB"/>
          </w:rPr>
          <w:t>5.1.2</w:t>
        </w:r>
        <w:r>
          <w:rPr>
            <w:rFonts w:asciiTheme="minorHAnsi" w:eastAsiaTheme="minorEastAsia" w:hAnsiTheme="minorHAnsi" w:cstheme="minorBidi"/>
            <w:noProof/>
            <w:sz w:val="22"/>
            <w:szCs w:val="22"/>
          </w:rPr>
          <w:tab/>
        </w:r>
        <w:r w:rsidRPr="00FD1D4E">
          <w:rPr>
            <w:rStyle w:val="Hyperlink"/>
            <w:rFonts w:eastAsiaTheme="majorEastAsia"/>
            <w:noProof/>
            <w:snapToGrid w:val="0"/>
            <w:lang w:val="en-GB"/>
          </w:rPr>
          <w:t>Example Use Cases for Gas Profiles</w:t>
        </w:r>
        <w:r>
          <w:rPr>
            <w:noProof/>
            <w:webHidden/>
          </w:rPr>
          <w:tab/>
        </w:r>
        <w:r>
          <w:rPr>
            <w:noProof/>
            <w:webHidden/>
          </w:rPr>
          <w:fldChar w:fldCharType="begin"/>
        </w:r>
        <w:r>
          <w:rPr>
            <w:noProof/>
            <w:webHidden/>
          </w:rPr>
          <w:instrText xml:space="preserve"> PAGEREF _Toc44416486 \h </w:instrText>
        </w:r>
        <w:r>
          <w:rPr>
            <w:noProof/>
            <w:webHidden/>
          </w:rPr>
        </w:r>
        <w:r>
          <w:rPr>
            <w:noProof/>
            <w:webHidden/>
          </w:rPr>
          <w:fldChar w:fldCharType="separate"/>
        </w:r>
        <w:r w:rsidR="00CB4E2D">
          <w:rPr>
            <w:noProof/>
            <w:webHidden/>
          </w:rPr>
          <w:t>33</w:t>
        </w:r>
        <w:r>
          <w:rPr>
            <w:noProof/>
            <w:webHidden/>
          </w:rPr>
          <w:fldChar w:fldCharType="end"/>
        </w:r>
      </w:hyperlink>
    </w:p>
    <w:p w14:paraId="4E91FFB2" w14:textId="182AD911" w:rsidR="00E64B23" w:rsidRDefault="00E64B23">
      <w:pPr>
        <w:pStyle w:val="TOC3"/>
        <w:rPr>
          <w:rFonts w:asciiTheme="minorHAnsi" w:eastAsiaTheme="minorEastAsia" w:hAnsiTheme="minorHAnsi" w:cstheme="minorBidi"/>
          <w:noProof/>
          <w:sz w:val="22"/>
          <w:szCs w:val="22"/>
        </w:rPr>
      </w:pPr>
      <w:hyperlink w:anchor="_Toc44416487" w:history="1">
        <w:r w:rsidRPr="00FD1D4E">
          <w:rPr>
            <w:rStyle w:val="Hyperlink"/>
            <w:rFonts w:eastAsiaTheme="majorEastAsia"/>
            <w:noProof/>
            <w:lang w:val="en-GB"/>
          </w:rPr>
          <w:t>5.1.3</w:t>
        </w:r>
        <w:r>
          <w:rPr>
            <w:rFonts w:asciiTheme="minorHAnsi" w:eastAsiaTheme="minorEastAsia" w:hAnsiTheme="minorHAnsi" w:cstheme="minorBidi"/>
            <w:noProof/>
            <w:sz w:val="22"/>
            <w:szCs w:val="22"/>
          </w:rPr>
          <w:tab/>
        </w:r>
        <w:r w:rsidRPr="00FD1D4E">
          <w:rPr>
            <w:rStyle w:val="Hyperlink"/>
            <w:rFonts w:eastAsiaTheme="majorEastAsia"/>
            <w:noProof/>
            <w:lang w:val="en-GB"/>
          </w:rPr>
          <w:t>Chemical Mechanisms</w:t>
        </w:r>
        <w:r>
          <w:rPr>
            <w:noProof/>
            <w:webHidden/>
          </w:rPr>
          <w:tab/>
        </w:r>
        <w:r>
          <w:rPr>
            <w:noProof/>
            <w:webHidden/>
          </w:rPr>
          <w:fldChar w:fldCharType="begin"/>
        </w:r>
        <w:r>
          <w:rPr>
            <w:noProof/>
            <w:webHidden/>
          </w:rPr>
          <w:instrText xml:space="preserve"> PAGEREF _Toc44416487 \h </w:instrText>
        </w:r>
        <w:r>
          <w:rPr>
            <w:noProof/>
            <w:webHidden/>
          </w:rPr>
        </w:r>
        <w:r>
          <w:rPr>
            <w:noProof/>
            <w:webHidden/>
          </w:rPr>
          <w:fldChar w:fldCharType="separate"/>
        </w:r>
        <w:r w:rsidR="00CB4E2D">
          <w:rPr>
            <w:noProof/>
            <w:webHidden/>
          </w:rPr>
          <w:t>34</w:t>
        </w:r>
        <w:r>
          <w:rPr>
            <w:noProof/>
            <w:webHidden/>
          </w:rPr>
          <w:fldChar w:fldCharType="end"/>
        </w:r>
      </w:hyperlink>
    </w:p>
    <w:p w14:paraId="520B1F03" w14:textId="396F7379" w:rsidR="00E64B23" w:rsidRDefault="00E64B23">
      <w:pPr>
        <w:pStyle w:val="TOC2"/>
        <w:rPr>
          <w:rFonts w:asciiTheme="minorHAnsi" w:eastAsiaTheme="minorEastAsia" w:hAnsiTheme="minorHAnsi" w:cstheme="minorBidi"/>
          <w:noProof/>
          <w:sz w:val="22"/>
          <w:szCs w:val="22"/>
        </w:rPr>
      </w:pPr>
      <w:hyperlink w:anchor="_Toc44416488" w:history="1">
        <w:r w:rsidRPr="00FD1D4E">
          <w:rPr>
            <w:rStyle w:val="Hyperlink"/>
            <w:rFonts w:eastAsiaTheme="majorEastAsia"/>
            <w:noProof/>
            <w:snapToGrid w:val="0"/>
            <w:lang w:val="en-GB"/>
          </w:rPr>
          <w:t>5.2</w:t>
        </w:r>
        <w:r>
          <w:rPr>
            <w:rFonts w:asciiTheme="minorHAnsi" w:eastAsiaTheme="minorEastAsia" w:hAnsiTheme="minorHAnsi" w:cstheme="minorBidi"/>
            <w:noProof/>
            <w:sz w:val="22"/>
            <w:szCs w:val="22"/>
          </w:rPr>
          <w:tab/>
        </w:r>
        <w:r w:rsidRPr="00FD1D4E">
          <w:rPr>
            <w:rStyle w:val="Hyperlink"/>
            <w:rFonts w:eastAsiaTheme="majorEastAsia"/>
            <w:noProof/>
            <w:lang w:val="en-GB"/>
          </w:rPr>
          <w:t>PM</w:t>
        </w:r>
        <w:r w:rsidRPr="00FD1D4E">
          <w:rPr>
            <w:rStyle w:val="Hyperlink"/>
            <w:rFonts w:eastAsiaTheme="majorEastAsia"/>
            <w:noProof/>
            <w:vertAlign w:val="subscript"/>
            <w:lang w:val="en-GB"/>
          </w:rPr>
          <w:t xml:space="preserve">2.5 </w:t>
        </w:r>
        <w:r w:rsidRPr="00FD1D4E">
          <w:rPr>
            <w:rStyle w:val="Hyperlink"/>
            <w:rFonts w:eastAsiaTheme="majorEastAsia"/>
            <w:noProof/>
            <w:snapToGrid w:val="0"/>
            <w:lang w:val="en-GB"/>
          </w:rPr>
          <w:t>Profile Processing</w:t>
        </w:r>
        <w:r>
          <w:rPr>
            <w:noProof/>
            <w:webHidden/>
          </w:rPr>
          <w:tab/>
        </w:r>
        <w:r>
          <w:rPr>
            <w:noProof/>
            <w:webHidden/>
          </w:rPr>
          <w:fldChar w:fldCharType="begin"/>
        </w:r>
        <w:r>
          <w:rPr>
            <w:noProof/>
            <w:webHidden/>
          </w:rPr>
          <w:instrText xml:space="preserve"> PAGEREF _Toc44416488 \h </w:instrText>
        </w:r>
        <w:r>
          <w:rPr>
            <w:noProof/>
            <w:webHidden/>
          </w:rPr>
        </w:r>
        <w:r>
          <w:rPr>
            <w:noProof/>
            <w:webHidden/>
          </w:rPr>
          <w:fldChar w:fldCharType="separate"/>
        </w:r>
        <w:r w:rsidR="00CB4E2D">
          <w:rPr>
            <w:noProof/>
            <w:webHidden/>
          </w:rPr>
          <w:t>35</w:t>
        </w:r>
        <w:r>
          <w:rPr>
            <w:noProof/>
            <w:webHidden/>
          </w:rPr>
          <w:fldChar w:fldCharType="end"/>
        </w:r>
      </w:hyperlink>
    </w:p>
    <w:p w14:paraId="0FB19DA5" w14:textId="3C561AF0" w:rsidR="00E64B23" w:rsidRDefault="00E64B23">
      <w:pPr>
        <w:pStyle w:val="TOC3"/>
        <w:rPr>
          <w:rFonts w:asciiTheme="minorHAnsi" w:eastAsiaTheme="minorEastAsia" w:hAnsiTheme="minorHAnsi" w:cstheme="minorBidi"/>
          <w:noProof/>
          <w:sz w:val="22"/>
          <w:szCs w:val="22"/>
        </w:rPr>
      </w:pPr>
      <w:hyperlink w:anchor="_Toc44416489" w:history="1">
        <w:r w:rsidRPr="00FD1D4E">
          <w:rPr>
            <w:rStyle w:val="Hyperlink"/>
            <w:rFonts w:eastAsiaTheme="majorEastAsia"/>
            <w:noProof/>
            <w:snapToGrid w:val="0"/>
            <w:lang w:val="en-GB"/>
          </w:rPr>
          <w:t>5.2.1</w:t>
        </w:r>
        <w:r>
          <w:rPr>
            <w:rFonts w:asciiTheme="minorHAnsi" w:eastAsiaTheme="minorEastAsia" w:hAnsiTheme="minorHAnsi" w:cstheme="minorBidi"/>
            <w:noProof/>
            <w:sz w:val="22"/>
            <w:szCs w:val="22"/>
          </w:rPr>
          <w:tab/>
        </w:r>
        <w:r w:rsidRPr="00FD1D4E">
          <w:rPr>
            <w:rStyle w:val="Hyperlink"/>
            <w:rFonts w:eastAsiaTheme="majorEastAsia"/>
            <w:noProof/>
            <w:snapToGrid w:val="0"/>
            <w:lang w:val="en-GB"/>
          </w:rPr>
          <w:t>Special Handling for CAMx Particulate Modeling</w:t>
        </w:r>
        <w:r>
          <w:rPr>
            <w:noProof/>
            <w:webHidden/>
          </w:rPr>
          <w:tab/>
        </w:r>
        <w:r>
          <w:rPr>
            <w:noProof/>
            <w:webHidden/>
          </w:rPr>
          <w:fldChar w:fldCharType="begin"/>
        </w:r>
        <w:r>
          <w:rPr>
            <w:noProof/>
            <w:webHidden/>
          </w:rPr>
          <w:instrText xml:space="preserve"> PAGEREF _Toc44416489 \h </w:instrText>
        </w:r>
        <w:r>
          <w:rPr>
            <w:noProof/>
            <w:webHidden/>
          </w:rPr>
        </w:r>
        <w:r>
          <w:rPr>
            <w:noProof/>
            <w:webHidden/>
          </w:rPr>
          <w:fldChar w:fldCharType="separate"/>
        </w:r>
        <w:r w:rsidR="00CB4E2D">
          <w:rPr>
            <w:noProof/>
            <w:webHidden/>
          </w:rPr>
          <w:t>35</w:t>
        </w:r>
        <w:r>
          <w:rPr>
            <w:noProof/>
            <w:webHidden/>
          </w:rPr>
          <w:fldChar w:fldCharType="end"/>
        </w:r>
      </w:hyperlink>
    </w:p>
    <w:p w14:paraId="2BF97778" w14:textId="0F744E0C" w:rsidR="00E64B23" w:rsidRDefault="00E64B23">
      <w:pPr>
        <w:pStyle w:val="TOC3"/>
        <w:rPr>
          <w:rFonts w:asciiTheme="minorHAnsi" w:eastAsiaTheme="minorEastAsia" w:hAnsiTheme="minorHAnsi" w:cstheme="minorBidi"/>
          <w:noProof/>
          <w:sz w:val="22"/>
          <w:szCs w:val="22"/>
        </w:rPr>
      </w:pPr>
      <w:hyperlink w:anchor="_Toc44416490" w:history="1">
        <w:r w:rsidRPr="00FD1D4E">
          <w:rPr>
            <w:rStyle w:val="Hyperlink"/>
            <w:rFonts w:eastAsiaTheme="majorEastAsia"/>
            <w:noProof/>
            <w:snapToGrid w:val="0"/>
            <w:lang w:val="en-GB"/>
          </w:rPr>
          <w:t>5.2.2</w:t>
        </w:r>
        <w:r>
          <w:rPr>
            <w:rFonts w:asciiTheme="minorHAnsi" w:eastAsiaTheme="minorEastAsia" w:hAnsiTheme="minorHAnsi" w:cstheme="minorBidi"/>
            <w:noProof/>
            <w:sz w:val="22"/>
            <w:szCs w:val="22"/>
          </w:rPr>
          <w:tab/>
        </w:r>
        <w:r w:rsidRPr="00FD1D4E">
          <w:rPr>
            <w:rStyle w:val="Hyperlink"/>
            <w:rFonts w:eastAsiaTheme="majorEastAsia"/>
            <w:noProof/>
            <w:snapToGrid w:val="0"/>
            <w:lang w:val="en-GB"/>
          </w:rPr>
          <w:t>Volatility Basis Set (VBS)</w:t>
        </w:r>
        <w:r>
          <w:rPr>
            <w:noProof/>
            <w:webHidden/>
          </w:rPr>
          <w:tab/>
        </w:r>
        <w:r>
          <w:rPr>
            <w:noProof/>
            <w:webHidden/>
          </w:rPr>
          <w:fldChar w:fldCharType="begin"/>
        </w:r>
        <w:r>
          <w:rPr>
            <w:noProof/>
            <w:webHidden/>
          </w:rPr>
          <w:instrText xml:space="preserve"> PAGEREF _Toc44416490 \h </w:instrText>
        </w:r>
        <w:r>
          <w:rPr>
            <w:noProof/>
            <w:webHidden/>
          </w:rPr>
        </w:r>
        <w:r>
          <w:rPr>
            <w:noProof/>
            <w:webHidden/>
          </w:rPr>
          <w:fldChar w:fldCharType="separate"/>
        </w:r>
        <w:r w:rsidR="00CB4E2D">
          <w:rPr>
            <w:noProof/>
            <w:webHidden/>
          </w:rPr>
          <w:t>36</w:t>
        </w:r>
        <w:r>
          <w:rPr>
            <w:noProof/>
            <w:webHidden/>
          </w:rPr>
          <w:fldChar w:fldCharType="end"/>
        </w:r>
      </w:hyperlink>
    </w:p>
    <w:p w14:paraId="1C68F6BC" w14:textId="4BB8DBCE" w:rsidR="00E64B23" w:rsidRDefault="00E64B23">
      <w:pPr>
        <w:pStyle w:val="TOC1"/>
        <w:rPr>
          <w:rFonts w:asciiTheme="minorHAnsi" w:eastAsiaTheme="minorEastAsia" w:hAnsiTheme="minorHAnsi" w:cstheme="minorBidi"/>
          <w:b w:val="0"/>
          <w:noProof/>
          <w:sz w:val="22"/>
          <w:szCs w:val="22"/>
        </w:rPr>
      </w:pPr>
      <w:hyperlink w:anchor="_Toc44416491" w:history="1">
        <w:r w:rsidRPr="00FD1D4E">
          <w:rPr>
            <w:rStyle w:val="Hyperlink"/>
            <w:rFonts w:eastAsiaTheme="majorEastAsia"/>
            <w:noProof/>
            <w:lang w:val="en-GB"/>
            <w14:scene3d>
              <w14:camera w14:prst="orthographicFront"/>
              <w14:lightRig w14:rig="threePt" w14:dir="t">
                <w14:rot w14:lat="0" w14:lon="0" w14:rev="0"/>
              </w14:lightRig>
            </w14:scene3d>
          </w:rPr>
          <w:t>6.0</w:t>
        </w:r>
        <w:r>
          <w:rPr>
            <w:rFonts w:asciiTheme="minorHAnsi" w:eastAsiaTheme="minorEastAsia" w:hAnsiTheme="minorHAnsi" w:cstheme="minorBidi"/>
            <w:b w:val="0"/>
            <w:noProof/>
            <w:sz w:val="22"/>
            <w:szCs w:val="22"/>
          </w:rPr>
          <w:tab/>
        </w:r>
        <w:r w:rsidRPr="00FD1D4E">
          <w:rPr>
            <w:rStyle w:val="Hyperlink"/>
            <w:rFonts w:eastAsiaTheme="majorEastAsia"/>
            <w:noProof/>
            <w:snapToGrid w:val="0"/>
            <w:lang w:val="en-GB"/>
          </w:rPr>
          <w:t>FAQ</w:t>
        </w:r>
        <w:r>
          <w:rPr>
            <w:noProof/>
            <w:webHidden/>
          </w:rPr>
          <w:tab/>
        </w:r>
        <w:r>
          <w:rPr>
            <w:noProof/>
            <w:webHidden/>
          </w:rPr>
          <w:fldChar w:fldCharType="begin"/>
        </w:r>
        <w:r>
          <w:rPr>
            <w:noProof/>
            <w:webHidden/>
          </w:rPr>
          <w:instrText xml:space="preserve"> PAGEREF _Toc44416491 \h </w:instrText>
        </w:r>
        <w:r>
          <w:rPr>
            <w:noProof/>
            <w:webHidden/>
          </w:rPr>
        </w:r>
        <w:r>
          <w:rPr>
            <w:noProof/>
            <w:webHidden/>
          </w:rPr>
          <w:fldChar w:fldCharType="separate"/>
        </w:r>
        <w:r w:rsidR="00CB4E2D">
          <w:rPr>
            <w:noProof/>
            <w:webHidden/>
          </w:rPr>
          <w:t>39</w:t>
        </w:r>
        <w:r>
          <w:rPr>
            <w:noProof/>
            <w:webHidden/>
          </w:rPr>
          <w:fldChar w:fldCharType="end"/>
        </w:r>
      </w:hyperlink>
    </w:p>
    <w:p w14:paraId="01CE505C" w14:textId="4BA6F873" w:rsidR="00E64B23" w:rsidRDefault="00E64B23">
      <w:pPr>
        <w:pStyle w:val="TOC2"/>
        <w:rPr>
          <w:rFonts w:asciiTheme="minorHAnsi" w:eastAsiaTheme="minorEastAsia" w:hAnsiTheme="minorHAnsi" w:cstheme="minorBidi"/>
          <w:noProof/>
          <w:sz w:val="22"/>
          <w:szCs w:val="22"/>
        </w:rPr>
      </w:pPr>
      <w:hyperlink w:anchor="_Toc44416492" w:history="1">
        <w:r w:rsidRPr="00FD1D4E">
          <w:rPr>
            <w:rStyle w:val="Hyperlink"/>
            <w:rFonts w:eastAsiaTheme="majorEastAsia"/>
            <w:noProof/>
            <w:lang w:val="en-GB"/>
          </w:rPr>
          <w:t>6.1</w:t>
        </w:r>
        <w:r>
          <w:rPr>
            <w:rFonts w:asciiTheme="minorHAnsi" w:eastAsiaTheme="minorEastAsia" w:hAnsiTheme="minorHAnsi" w:cstheme="minorBidi"/>
            <w:noProof/>
            <w:sz w:val="22"/>
            <w:szCs w:val="22"/>
          </w:rPr>
          <w:tab/>
        </w:r>
        <w:r w:rsidRPr="00FD1D4E">
          <w:rPr>
            <w:rStyle w:val="Hyperlink"/>
            <w:rFonts w:eastAsiaTheme="majorEastAsia"/>
            <w:noProof/>
            <w:lang w:val="en-GB"/>
          </w:rPr>
          <w:t>How do I add a handful of speciation profile?</w:t>
        </w:r>
        <w:r>
          <w:rPr>
            <w:noProof/>
            <w:webHidden/>
          </w:rPr>
          <w:tab/>
        </w:r>
        <w:r>
          <w:rPr>
            <w:noProof/>
            <w:webHidden/>
          </w:rPr>
          <w:fldChar w:fldCharType="begin"/>
        </w:r>
        <w:r>
          <w:rPr>
            <w:noProof/>
            <w:webHidden/>
          </w:rPr>
          <w:instrText xml:space="preserve"> PAGEREF _Toc44416492 \h </w:instrText>
        </w:r>
        <w:r>
          <w:rPr>
            <w:noProof/>
            <w:webHidden/>
          </w:rPr>
        </w:r>
        <w:r>
          <w:rPr>
            <w:noProof/>
            <w:webHidden/>
          </w:rPr>
          <w:fldChar w:fldCharType="separate"/>
        </w:r>
        <w:r w:rsidR="00CB4E2D">
          <w:rPr>
            <w:noProof/>
            <w:webHidden/>
          </w:rPr>
          <w:t>39</w:t>
        </w:r>
        <w:r>
          <w:rPr>
            <w:noProof/>
            <w:webHidden/>
          </w:rPr>
          <w:fldChar w:fldCharType="end"/>
        </w:r>
      </w:hyperlink>
    </w:p>
    <w:p w14:paraId="62ED8687" w14:textId="1E4724BF" w:rsidR="00E64B23" w:rsidRDefault="00E64B23">
      <w:pPr>
        <w:pStyle w:val="TOC2"/>
        <w:rPr>
          <w:rFonts w:asciiTheme="minorHAnsi" w:eastAsiaTheme="minorEastAsia" w:hAnsiTheme="minorHAnsi" w:cstheme="minorBidi"/>
          <w:noProof/>
          <w:sz w:val="22"/>
          <w:szCs w:val="22"/>
        </w:rPr>
      </w:pPr>
      <w:hyperlink w:anchor="_Toc44416493" w:history="1">
        <w:r w:rsidRPr="00FD1D4E">
          <w:rPr>
            <w:rStyle w:val="Hyperlink"/>
            <w:rFonts w:eastAsiaTheme="majorEastAsia"/>
            <w:noProof/>
            <w:lang w:val="en-GB"/>
          </w:rPr>
          <w:t>6.2</w:t>
        </w:r>
        <w:r>
          <w:rPr>
            <w:rFonts w:asciiTheme="minorHAnsi" w:eastAsiaTheme="minorEastAsia" w:hAnsiTheme="minorHAnsi" w:cstheme="minorBidi"/>
            <w:noProof/>
            <w:sz w:val="22"/>
            <w:szCs w:val="22"/>
          </w:rPr>
          <w:tab/>
        </w:r>
        <w:r w:rsidRPr="00FD1D4E">
          <w:rPr>
            <w:rStyle w:val="Hyperlink"/>
            <w:rFonts w:eastAsiaTheme="majorEastAsia"/>
            <w:noProof/>
            <w:lang w:val="en-GB"/>
          </w:rPr>
          <w:t>Can I have more than one copy of the Speciation Tool database?</w:t>
        </w:r>
        <w:r>
          <w:rPr>
            <w:noProof/>
            <w:webHidden/>
          </w:rPr>
          <w:tab/>
        </w:r>
        <w:r>
          <w:rPr>
            <w:noProof/>
            <w:webHidden/>
          </w:rPr>
          <w:fldChar w:fldCharType="begin"/>
        </w:r>
        <w:r>
          <w:rPr>
            <w:noProof/>
            <w:webHidden/>
          </w:rPr>
          <w:instrText xml:space="preserve"> PAGEREF _Toc44416493 \h </w:instrText>
        </w:r>
        <w:r>
          <w:rPr>
            <w:noProof/>
            <w:webHidden/>
          </w:rPr>
        </w:r>
        <w:r>
          <w:rPr>
            <w:noProof/>
            <w:webHidden/>
          </w:rPr>
          <w:fldChar w:fldCharType="separate"/>
        </w:r>
        <w:r w:rsidR="00CB4E2D">
          <w:rPr>
            <w:noProof/>
            <w:webHidden/>
          </w:rPr>
          <w:t>39</w:t>
        </w:r>
        <w:r>
          <w:rPr>
            <w:noProof/>
            <w:webHidden/>
          </w:rPr>
          <w:fldChar w:fldCharType="end"/>
        </w:r>
      </w:hyperlink>
    </w:p>
    <w:p w14:paraId="4D4ED039" w14:textId="45C2DBD1" w:rsidR="00E64B23" w:rsidRDefault="00E64B23">
      <w:pPr>
        <w:pStyle w:val="TOC2"/>
        <w:rPr>
          <w:rFonts w:asciiTheme="minorHAnsi" w:eastAsiaTheme="minorEastAsia" w:hAnsiTheme="minorHAnsi" w:cstheme="minorBidi"/>
          <w:noProof/>
          <w:sz w:val="22"/>
          <w:szCs w:val="22"/>
        </w:rPr>
      </w:pPr>
      <w:hyperlink w:anchor="_Toc44416494" w:history="1">
        <w:r w:rsidRPr="00FD1D4E">
          <w:rPr>
            <w:rStyle w:val="Hyperlink"/>
            <w:rFonts w:eastAsiaTheme="majorEastAsia"/>
            <w:noProof/>
            <w:lang w:val="en-GB"/>
          </w:rPr>
          <w:t>6.3</w:t>
        </w:r>
        <w:r>
          <w:rPr>
            <w:rFonts w:asciiTheme="minorHAnsi" w:eastAsiaTheme="minorEastAsia" w:hAnsiTheme="minorHAnsi" w:cstheme="minorBidi"/>
            <w:noProof/>
            <w:sz w:val="22"/>
            <w:szCs w:val="22"/>
          </w:rPr>
          <w:tab/>
        </w:r>
        <w:r w:rsidRPr="00FD1D4E">
          <w:rPr>
            <w:rStyle w:val="Hyperlink"/>
            <w:rFonts w:eastAsiaTheme="majorEastAsia"/>
            <w:noProof/>
            <w:lang w:val="en-GB"/>
          </w:rPr>
          <w:t xml:space="preserve">How do I define a new chemical </w:t>
        </w:r>
        <w:r w:rsidRPr="00FD1D4E">
          <w:rPr>
            <w:rStyle w:val="Hyperlink"/>
            <w:rFonts w:eastAsiaTheme="majorEastAsia"/>
            <w:noProof/>
            <w:snapToGrid w:val="0"/>
            <w:lang w:val="en-GB"/>
          </w:rPr>
          <w:t>mechanism</w:t>
        </w:r>
        <w:r w:rsidRPr="00FD1D4E">
          <w:rPr>
            <w:rStyle w:val="Hyperlink"/>
            <w:rFonts w:eastAsiaTheme="majorEastAsia"/>
            <w:noProof/>
            <w:lang w:val="en-GB"/>
          </w:rPr>
          <w:t>?</w:t>
        </w:r>
        <w:r>
          <w:rPr>
            <w:noProof/>
            <w:webHidden/>
          </w:rPr>
          <w:tab/>
        </w:r>
        <w:r>
          <w:rPr>
            <w:noProof/>
            <w:webHidden/>
          </w:rPr>
          <w:fldChar w:fldCharType="begin"/>
        </w:r>
        <w:r>
          <w:rPr>
            <w:noProof/>
            <w:webHidden/>
          </w:rPr>
          <w:instrText xml:space="preserve"> PAGEREF _Toc44416494 \h </w:instrText>
        </w:r>
        <w:r>
          <w:rPr>
            <w:noProof/>
            <w:webHidden/>
          </w:rPr>
        </w:r>
        <w:r>
          <w:rPr>
            <w:noProof/>
            <w:webHidden/>
          </w:rPr>
          <w:fldChar w:fldCharType="separate"/>
        </w:r>
        <w:r w:rsidR="00CB4E2D">
          <w:rPr>
            <w:noProof/>
            <w:webHidden/>
          </w:rPr>
          <w:t>39</w:t>
        </w:r>
        <w:r>
          <w:rPr>
            <w:noProof/>
            <w:webHidden/>
          </w:rPr>
          <w:fldChar w:fldCharType="end"/>
        </w:r>
      </w:hyperlink>
    </w:p>
    <w:p w14:paraId="6396E9C1" w14:textId="0D229B73" w:rsidR="00E64B23" w:rsidRDefault="00E64B23">
      <w:pPr>
        <w:pStyle w:val="TOC3"/>
        <w:rPr>
          <w:rFonts w:asciiTheme="minorHAnsi" w:eastAsiaTheme="minorEastAsia" w:hAnsiTheme="minorHAnsi" w:cstheme="minorBidi"/>
          <w:noProof/>
          <w:sz w:val="22"/>
          <w:szCs w:val="22"/>
        </w:rPr>
      </w:pPr>
      <w:hyperlink w:anchor="_Toc44416495" w:history="1">
        <w:r w:rsidRPr="00FD1D4E">
          <w:rPr>
            <w:rStyle w:val="Hyperlink"/>
            <w:rFonts w:eastAsiaTheme="majorEastAsia"/>
            <w:noProof/>
            <w:lang w:val="en-GB"/>
          </w:rPr>
          <w:t>6.3.1</w:t>
        </w:r>
        <w:r>
          <w:rPr>
            <w:rFonts w:asciiTheme="minorHAnsi" w:eastAsiaTheme="minorEastAsia" w:hAnsiTheme="minorHAnsi" w:cstheme="minorBidi"/>
            <w:noProof/>
            <w:sz w:val="22"/>
            <w:szCs w:val="22"/>
          </w:rPr>
          <w:tab/>
        </w:r>
        <w:r w:rsidRPr="00FD1D4E">
          <w:rPr>
            <w:rStyle w:val="Hyperlink"/>
            <w:rFonts w:eastAsiaTheme="majorEastAsia"/>
            <w:noProof/>
            <w:lang w:val="en-GB"/>
          </w:rPr>
          <w:t>Example of how to introduce a new mechanism, “SAPRC07TC_ae7 with explicit benzene”</w:t>
        </w:r>
        <w:r>
          <w:rPr>
            <w:noProof/>
            <w:webHidden/>
          </w:rPr>
          <w:tab/>
        </w:r>
        <w:r>
          <w:rPr>
            <w:noProof/>
            <w:webHidden/>
          </w:rPr>
          <w:fldChar w:fldCharType="begin"/>
        </w:r>
        <w:r>
          <w:rPr>
            <w:noProof/>
            <w:webHidden/>
          </w:rPr>
          <w:instrText xml:space="preserve"> PAGEREF _Toc44416495 \h </w:instrText>
        </w:r>
        <w:r>
          <w:rPr>
            <w:noProof/>
            <w:webHidden/>
          </w:rPr>
        </w:r>
        <w:r>
          <w:rPr>
            <w:noProof/>
            <w:webHidden/>
          </w:rPr>
          <w:fldChar w:fldCharType="separate"/>
        </w:r>
        <w:r w:rsidR="00CB4E2D">
          <w:rPr>
            <w:noProof/>
            <w:webHidden/>
          </w:rPr>
          <w:t>40</w:t>
        </w:r>
        <w:r>
          <w:rPr>
            <w:noProof/>
            <w:webHidden/>
          </w:rPr>
          <w:fldChar w:fldCharType="end"/>
        </w:r>
      </w:hyperlink>
    </w:p>
    <w:p w14:paraId="2F928328" w14:textId="6A557AE6" w:rsidR="00E64B23" w:rsidRDefault="00E64B23">
      <w:pPr>
        <w:pStyle w:val="TOC2"/>
        <w:rPr>
          <w:rFonts w:asciiTheme="minorHAnsi" w:eastAsiaTheme="minorEastAsia" w:hAnsiTheme="minorHAnsi" w:cstheme="minorBidi"/>
          <w:noProof/>
          <w:sz w:val="22"/>
          <w:szCs w:val="22"/>
        </w:rPr>
      </w:pPr>
      <w:hyperlink w:anchor="_Toc44416496" w:history="1">
        <w:r w:rsidRPr="00FD1D4E">
          <w:rPr>
            <w:rStyle w:val="Hyperlink"/>
            <w:rFonts w:eastAsiaTheme="majorEastAsia"/>
            <w:noProof/>
            <w:lang w:val="en-GB"/>
          </w:rPr>
          <w:t>6.4</w:t>
        </w:r>
        <w:r>
          <w:rPr>
            <w:rFonts w:asciiTheme="minorHAnsi" w:eastAsiaTheme="minorEastAsia" w:hAnsiTheme="minorHAnsi" w:cstheme="minorBidi"/>
            <w:noProof/>
            <w:sz w:val="22"/>
            <w:szCs w:val="22"/>
          </w:rPr>
          <w:tab/>
        </w:r>
        <w:r w:rsidRPr="00FD1D4E">
          <w:rPr>
            <w:rStyle w:val="Hyperlink"/>
            <w:rFonts w:eastAsiaTheme="majorEastAsia"/>
            <w:noProof/>
            <w:lang w:val="en-GB"/>
          </w:rPr>
          <w:t>What if I have a different INVTABLE?</w:t>
        </w:r>
        <w:r>
          <w:rPr>
            <w:noProof/>
            <w:webHidden/>
          </w:rPr>
          <w:tab/>
        </w:r>
        <w:r>
          <w:rPr>
            <w:noProof/>
            <w:webHidden/>
          </w:rPr>
          <w:fldChar w:fldCharType="begin"/>
        </w:r>
        <w:r>
          <w:rPr>
            <w:noProof/>
            <w:webHidden/>
          </w:rPr>
          <w:instrText xml:space="preserve"> PAGEREF _Toc44416496 \h </w:instrText>
        </w:r>
        <w:r>
          <w:rPr>
            <w:noProof/>
            <w:webHidden/>
          </w:rPr>
        </w:r>
        <w:r>
          <w:rPr>
            <w:noProof/>
            <w:webHidden/>
          </w:rPr>
          <w:fldChar w:fldCharType="separate"/>
        </w:r>
        <w:r w:rsidR="00CB4E2D">
          <w:rPr>
            <w:noProof/>
            <w:webHidden/>
          </w:rPr>
          <w:t>40</w:t>
        </w:r>
        <w:r>
          <w:rPr>
            <w:noProof/>
            <w:webHidden/>
          </w:rPr>
          <w:fldChar w:fldCharType="end"/>
        </w:r>
      </w:hyperlink>
    </w:p>
    <w:p w14:paraId="22BE5A8B" w14:textId="25AE243C" w:rsidR="00E64B23" w:rsidRDefault="00E64B23">
      <w:pPr>
        <w:pStyle w:val="TOC2"/>
        <w:rPr>
          <w:rFonts w:asciiTheme="minorHAnsi" w:eastAsiaTheme="minorEastAsia" w:hAnsiTheme="minorHAnsi" w:cstheme="minorBidi"/>
          <w:noProof/>
          <w:sz w:val="22"/>
          <w:szCs w:val="22"/>
        </w:rPr>
      </w:pPr>
      <w:hyperlink w:anchor="_Toc44416497" w:history="1">
        <w:r w:rsidRPr="00FD1D4E">
          <w:rPr>
            <w:rStyle w:val="Hyperlink"/>
            <w:rFonts w:eastAsiaTheme="majorEastAsia"/>
            <w:noProof/>
            <w:snapToGrid w:val="0"/>
            <w:lang w:val="en-GB"/>
          </w:rPr>
          <w:t>6.5</w:t>
        </w:r>
        <w:r>
          <w:rPr>
            <w:rFonts w:asciiTheme="minorHAnsi" w:eastAsiaTheme="minorEastAsia" w:hAnsiTheme="minorHAnsi" w:cstheme="minorBidi"/>
            <w:noProof/>
            <w:sz w:val="22"/>
            <w:szCs w:val="22"/>
          </w:rPr>
          <w:tab/>
        </w:r>
        <w:r w:rsidRPr="00FD1D4E">
          <w:rPr>
            <w:rStyle w:val="Hyperlink"/>
            <w:rFonts w:eastAsiaTheme="majorEastAsia"/>
            <w:noProof/>
            <w:snapToGrid w:val="0"/>
            <w:lang w:val="en-GB"/>
          </w:rPr>
          <w:t>How do I add a new species to the database?</w:t>
        </w:r>
        <w:r>
          <w:rPr>
            <w:noProof/>
            <w:webHidden/>
          </w:rPr>
          <w:tab/>
        </w:r>
        <w:r>
          <w:rPr>
            <w:noProof/>
            <w:webHidden/>
          </w:rPr>
          <w:fldChar w:fldCharType="begin"/>
        </w:r>
        <w:r>
          <w:rPr>
            <w:noProof/>
            <w:webHidden/>
          </w:rPr>
          <w:instrText xml:space="preserve"> PAGEREF _Toc44416497 \h </w:instrText>
        </w:r>
        <w:r>
          <w:rPr>
            <w:noProof/>
            <w:webHidden/>
          </w:rPr>
        </w:r>
        <w:r>
          <w:rPr>
            <w:noProof/>
            <w:webHidden/>
          </w:rPr>
          <w:fldChar w:fldCharType="separate"/>
        </w:r>
        <w:r w:rsidR="00CB4E2D">
          <w:rPr>
            <w:noProof/>
            <w:webHidden/>
          </w:rPr>
          <w:t>40</w:t>
        </w:r>
        <w:r>
          <w:rPr>
            <w:noProof/>
            <w:webHidden/>
          </w:rPr>
          <w:fldChar w:fldCharType="end"/>
        </w:r>
      </w:hyperlink>
    </w:p>
    <w:p w14:paraId="2C56F912" w14:textId="7BD232A7" w:rsidR="00D06DD3" w:rsidRDefault="00A27A90" w:rsidP="00936B38">
      <w:r>
        <w:fldChar w:fldCharType="end"/>
      </w:r>
    </w:p>
    <w:p w14:paraId="1F9DED3A" w14:textId="1644FC18" w:rsidR="00445999" w:rsidRDefault="00445999" w:rsidP="00DE4B0D"/>
    <w:p w14:paraId="3BB1042A" w14:textId="77777777" w:rsidR="00607924" w:rsidRPr="00607924" w:rsidRDefault="00607924" w:rsidP="00607924">
      <w:pPr>
        <w:pStyle w:val="TOCHeading-Indent"/>
      </w:pPr>
      <w:r w:rsidRPr="00607924">
        <w:t>APPENDICES</w:t>
      </w:r>
    </w:p>
    <w:p w14:paraId="51CF4D20" w14:textId="77777777" w:rsidR="00607924" w:rsidRPr="00607924" w:rsidRDefault="00607924" w:rsidP="00607924">
      <w:pPr>
        <w:rPr>
          <w:lang w:val="en-GB"/>
        </w:rPr>
      </w:pPr>
      <w:r w:rsidRPr="00607924">
        <w:rPr>
          <w:lang w:val="en-GB"/>
        </w:rPr>
        <w:t>Appendix A:</w:t>
      </w:r>
      <w:r w:rsidRPr="00607924">
        <w:rPr>
          <w:lang w:val="en-GB"/>
        </w:rPr>
        <w:tab/>
        <w:t>PostgreSQL and Perl Installation Procedures</w:t>
      </w:r>
    </w:p>
    <w:p w14:paraId="18CEA2BD" w14:textId="77777777" w:rsidR="00607924" w:rsidRPr="00607924" w:rsidRDefault="00607924" w:rsidP="00607924">
      <w:pPr>
        <w:rPr>
          <w:lang w:val="en-GB"/>
        </w:rPr>
      </w:pPr>
      <w:r w:rsidRPr="00607924">
        <w:rPr>
          <w:lang w:val="en-GB"/>
        </w:rPr>
        <w:t>Appendix B:</w:t>
      </w:r>
      <w:r w:rsidRPr="00607924">
        <w:rPr>
          <w:lang w:val="en-GB"/>
        </w:rPr>
        <w:tab/>
        <w:t>SHARED Schema File Formats</w:t>
      </w:r>
    </w:p>
    <w:p w14:paraId="4A45E588" w14:textId="77777777" w:rsidR="00607924" w:rsidRPr="00607924" w:rsidRDefault="00607924" w:rsidP="00607924">
      <w:pPr>
        <w:rPr>
          <w:lang w:val="en-GB"/>
        </w:rPr>
      </w:pPr>
      <w:r w:rsidRPr="00607924">
        <w:rPr>
          <w:lang w:val="en-GB"/>
        </w:rPr>
        <w:t>Appendix C:</w:t>
      </w:r>
      <w:r w:rsidRPr="00607924">
        <w:rPr>
          <w:lang w:val="en-GB"/>
        </w:rPr>
        <w:tab/>
        <w:t>RUN Schema File Formats</w:t>
      </w:r>
    </w:p>
    <w:p w14:paraId="76836712" w14:textId="77777777" w:rsidR="00607924" w:rsidRPr="00607924" w:rsidRDefault="00607924" w:rsidP="00607924">
      <w:pPr>
        <w:rPr>
          <w:lang w:val="en-GB"/>
        </w:rPr>
      </w:pPr>
      <w:r w:rsidRPr="00607924">
        <w:rPr>
          <w:lang w:val="en-GB"/>
        </w:rPr>
        <w:t>Appendix D:</w:t>
      </w:r>
      <w:r w:rsidRPr="00607924">
        <w:rPr>
          <w:lang w:val="en-GB"/>
        </w:rPr>
        <w:tab/>
        <w:t>PM2.5 Chemical Mechanism Definitions</w:t>
      </w:r>
    </w:p>
    <w:p w14:paraId="2A16277C" w14:textId="77777777" w:rsidR="00607924" w:rsidRPr="00607924" w:rsidRDefault="00607924" w:rsidP="00607924">
      <w:pPr>
        <w:rPr>
          <w:lang w:val="en-GB"/>
        </w:rPr>
      </w:pPr>
      <w:r w:rsidRPr="00607924">
        <w:rPr>
          <w:lang w:val="en-GB"/>
        </w:rPr>
        <w:t>Appendix E:</w:t>
      </w:r>
      <w:r w:rsidRPr="00607924">
        <w:rPr>
          <w:lang w:val="en-GB"/>
        </w:rPr>
        <w:tab/>
        <w:t>Create AE6 Ready Profiles</w:t>
      </w:r>
    </w:p>
    <w:p w14:paraId="2EF582F6" w14:textId="77777777" w:rsidR="00607924" w:rsidRPr="00607924" w:rsidRDefault="00607924" w:rsidP="00607924">
      <w:pPr>
        <w:rPr>
          <w:lang w:val="en-GB"/>
        </w:rPr>
      </w:pPr>
      <w:r w:rsidRPr="00607924">
        <w:rPr>
          <w:lang w:val="en-GB"/>
        </w:rPr>
        <w:t>Appendix F:</w:t>
      </w:r>
      <w:r w:rsidRPr="00607924">
        <w:rPr>
          <w:lang w:val="en-GB"/>
        </w:rPr>
        <w:tab/>
        <w:t xml:space="preserve">Mechanism Mappings for CMAQ (AE7 and AE8) and </w:t>
      </w:r>
      <w:proofErr w:type="spellStart"/>
      <w:r w:rsidRPr="00607924">
        <w:rPr>
          <w:lang w:val="en-GB"/>
        </w:rPr>
        <w:t>CAMx</w:t>
      </w:r>
      <w:proofErr w:type="spellEnd"/>
      <w:r w:rsidRPr="00607924">
        <w:rPr>
          <w:lang w:val="en-GB"/>
        </w:rPr>
        <w:t xml:space="preserve"> (cf2)</w:t>
      </w:r>
    </w:p>
    <w:p w14:paraId="6F87D7BE" w14:textId="064FCA3E" w:rsidR="00607924" w:rsidRDefault="00607924" w:rsidP="00DE4B0D"/>
    <w:p w14:paraId="3E0E574F" w14:textId="77777777" w:rsidR="00607924" w:rsidRPr="003C670D" w:rsidRDefault="00607924" w:rsidP="00DE4B0D"/>
    <w:p w14:paraId="08A27AB4" w14:textId="07796B13" w:rsidR="00445999" w:rsidRPr="00D96CC0" w:rsidRDefault="00445999" w:rsidP="00D96CC0">
      <w:pPr>
        <w:pStyle w:val="TOCHeading-Indent"/>
      </w:pPr>
      <w:r w:rsidRPr="00D96CC0">
        <w:t xml:space="preserve">Table of </w:t>
      </w:r>
      <w:r w:rsidR="00A841CD" w:rsidRPr="00D96CC0">
        <w:t>F</w:t>
      </w:r>
      <w:r w:rsidRPr="00D96CC0">
        <w:t>igures</w:t>
      </w:r>
    </w:p>
    <w:p w14:paraId="4AF80EB6" w14:textId="3ACF4367" w:rsidR="00E64B23" w:rsidRDefault="00445999">
      <w:pPr>
        <w:pStyle w:val="TableofFigures"/>
        <w:rPr>
          <w:rFonts w:asciiTheme="minorHAnsi" w:eastAsiaTheme="minorEastAsia" w:hAnsiTheme="minorHAnsi"/>
          <w:snapToGrid/>
          <w:sz w:val="22"/>
          <w:szCs w:val="22"/>
        </w:rPr>
      </w:pPr>
      <w:r w:rsidRPr="0001784F">
        <w:fldChar w:fldCharType="begin"/>
      </w:r>
      <w:r w:rsidRPr="0001784F">
        <w:instrText xml:space="preserve"> TOC \h \z \c "Figure" </w:instrText>
      </w:r>
      <w:r w:rsidRPr="0001784F">
        <w:fldChar w:fldCharType="separate"/>
      </w:r>
      <w:hyperlink w:anchor="_Toc44416498" w:history="1">
        <w:r w:rsidR="00E64B23" w:rsidRPr="00855BBF">
          <w:rPr>
            <w:rStyle w:val="Hyperlink"/>
          </w:rPr>
          <w:t>Exhibit 1</w:t>
        </w:r>
        <w:r w:rsidR="00E64B23" w:rsidRPr="00855BBF">
          <w:rPr>
            <w:rStyle w:val="Hyperlink"/>
            <w:lang w:val="en-GB" w:eastAsia="da-DK"/>
          </w:rPr>
          <w:t>.</w:t>
        </w:r>
        <w:r w:rsidR="00E64B23">
          <w:rPr>
            <w:rFonts w:asciiTheme="minorHAnsi" w:eastAsiaTheme="minorEastAsia" w:hAnsiTheme="minorHAnsi"/>
            <w:snapToGrid/>
            <w:sz w:val="22"/>
            <w:szCs w:val="22"/>
          </w:rPr>
          <w:tab/>
        </w:r>
        <w:r w:rsidR="00E64B23" w:rsidRPr="00855BBF">
          <w:rPr>
            <w:rStyle w:val="Hyperlink"/>
            <w:lang w:val="en-GB" w:eastAsia="da-DK"/>
          </w:rPr>
          <w:t>Speciation Tool Initialization and Run schemas.</w:t>
        </w:r>
        <w:r w:rsidR="00E64B23">
          <w:rPr>
            <w:webHidden/>
          </w:rPr>
          <w:tab/>
        </w:r>
        <w:r w:rsidR="00E64B23">
          <w:rPr>
            <w:webHidden/>
          </w:rPr>
          <w:fldChar w:fldCharType="begin"/>
        </w:r>
        <w:r w:rsidR="00E64B23">
          <w:rPr>
            <w:webHidden/>
          </w:rPr>
          <w:instrText xml:space="preserve"> PAGEREF _Toc44416498 \h </w:instrText>
        </w:r>
        <w:r w:rsidR="00E64B23">
          <w:rPr>
            <w:webHidden/>
          </w:rPr>
        </w:r>
        <w:r w:rsidR="00E64B23">
          <w:rPr>
            <w:webHidden/>
          </w:rPr>
          <w:fldChar w:fldCharType="separate"/>
        </w:r>
        <w:r w:rsidR="00CB4E2D">
          <w:rPr>
            <w:webHidden/>
          </w:rPr>
          <w:t>9</w:t>
        </w:r>
        <w:r w:rsidR="00E64B23">
          <w:rPr>
            <w:webHidden/>
          </w:rPr>
          <w:fldChar w:fldCharType="end"/>
        </w:r>
      </w:hyperlink>
    </w:p>
    <w:p w14:paraId="29594445" w14:textId="522CDAC4" w:rsidR="00E64B23" w:rsidRDefault="00E64B23">
      <w:pPr>
        <w:pStyle w:val="TableofFigures"/>
        <w:rPr>
          <w:rFonts w:asciiTheme="minorHAnsi" w:eastAsiaTheme="minorEastAsia" w:hAnsiTheme="minorHAnsi"/>
          <w:snapToGrid/>
          <w:sz w:val="22"/>
          <w:szCs w:val="22"/>
        </w:rPr>
      </w:pPr>
      <w:hyperlink w:anchor="_Toc44416499" w:history="1">
        <w:r w:rsidRPr="00855BBF">
          <w:rPr>
            <w:rStyle w:val="Hyperlink"/>
          </w:rPr>
          <w:t>Exhibit 2</w:t>
        </w:r>
        <w:r w:rsidRPr="00855BBF">
          <w:rPr>
            <w:rStyle w:val="Hyperlink"/>
            <w:lang w:val="en-GB" w:eastAsia="da-DK"/>
          </w:rPr>
          <w:t>.</w:t>
        </w:r>
        <w:r>
          <w:rPr>
            <w:rFonts w:asciiTheme="minorHAnsi" w:eastAsiaTheme="minorEastAsia" w:hAnsiTheme="minorHAnsi"/>
            <w:snapToGrid/>
            <w:sz w:val="22"/>
            <w:szCs w:val="22"/>
          </w:rPr>
          <w:tab/>
        </w:r>
        <w:r w:rsidRPr="00855BBF">
          <w:rPr>
            <w:rStyle w:val="Hyperlink"/>
            <w:lang w:val="en-GB" w:eastAsia="da-DK"/>
          </w:rPr>
          <w:t>Downloading Speciation Tool from GitHub.</w:t>
        </w:r>
        <w:r>
          <w:rPr>
            <w:webHidden/>
          </w:rPr>
          <w:tab/>
        </w:r>
        <w:r>
          <w:rPr>
            <w:webHidden/>
          </w:rPr>
          <w:fldChar w:fldCharType="begin"/>
        </w:r>
        <w:r>
          <w:rPr>
            <w:webHidden/>
          </w:rPr>
          <w:instrText xml:space="preserve"> PAGEREF _Toc44416499 \h </w:instrText>
        </w:r>
        <w:r>
          <w:rPr>
            <w:webHidden/>
          </w:rPr>
        </w:r>
        <w:r>
          <w:rPr>
            <w:webHidden/>
          </w:rPr>
          <w:fldChar w:fldCharType="separate"/>
        </w:r>
        <w:r w:rsidR="00CB4E2D">
          <w:rPr>
            <w:webHidden/>
          </w:rPr>
          <w:t>11</w:t>
        </w:r>
        <w:r>
          <w:rPr>
            <w:webHidden/>
          </w:rPr>
          <w:fldChar w:fldCharType="end"/>
        </w:r>
      </w:hyperlink>
    </w:p>
    <w:p w14:paraId="609CD0F9" w14:textId="04F902B3" w:rsidR="00E64B23" w:rsidRDefault="00E64B23">
      <w:pPr>
        <w:pStyle w:val="TableofFigures"/>
        <w:rPr>
          <w:rFonts w:asciiTheme="minorHAnsi" w:eastAsiaTheme="minorEastAsia" w:hAnsiTheme="minorHAnsi"/>
          <w:snapToGrid/>
          <w:sz w:val="22"/>
          <w:szCs w:val="22"/>
        </w:rPr>
      </w:pPr>
      <w:hyperlink w:anchor="_Toc44416500" w:history="1">
        <w:r w:rsidRPr="00855BBF">
          <w:rPr>
            <w:rStyle w:val="Hyperlink"/>
          </w:rPr>
          <w:t>Exhibit 3</w:t>
        </w:r>
        <w:r w:rsidRPr="00855BBF">
          <w:rPr>
            <w:rStyle w:val="Hyperlink"/>
            <w:lang w:val="en-GB" w:eastAsia="da-DK"/>
          </w:rPr>
          <w:t>.</w:t>
        </w:r>
        <w:r>
          <w:rPr>
            <w:rFonts w:asciiTheme="minorHAnsi" w:eastAsiaTheme="minorEastAsia" w:hAnsiTheme="minorHAnsi"/>
            <w:snapToGrid/>
            <w:sz w:val="22"/>
            <w:szCs w:val="22"/>
          </w:rPr>
          <w:tab/>
        </w:r>
        <w:r w:rsidRPr="00855BBF">
          <w:rPr>
            <w:rStyle w:val="Hyperlink"/>
            <w:lang w:val="en-GB" w:eastAsia="da-DK"/>
          </w:rPr>
          <w:t>Speciation Tool Directory and File Names.</w:t>
        </w:r>
        <w:r>
          <w:rPr>
            <w:webHidden/>
          </w:rPr>
          <w:tab/>
        </w:r>
        <w:r>
          <w:rPr>
            <w:webHidden/>
          </w:rPr>
          <w:fldChar w:fldCharType="begin"/>
        </w:r>
        <w:r>
          <w:rPr>
            <w:webHidden/>
          </w:rPr>
          <w:instrText xml:space="preserve"> PAGEREF _Toc44416500 \h </w:instrText>
        </w:r>
        <w:r>
          <w:rPr>
            <w:webHidden/>
          </w:rPr>
        </w:r>
        <w:r>
          <w:rPr>
            <w:webHidden/>
          </w:rPr>
          <w:fldChar w:fldCharType="separate"/>
        </w:r>
        <w:r w:rsidR="00CB4E2D">
          <w:rPr>
            <w:webHidden/>
          </w:rPr>
          <w:t>12</w:t>
        </w:r>
        <w:r>
          <w:rPr>
            <w:webHidden/>
          </w:rPr>
          <w:fldChar w:fldCharType="end"/>
        </w:r>
      </w:hyperlink>
    </w:p>
    <w:p w14:paraId="7B09CC5A" w14:textId="123CC7F6" w:rsidR="00E64B23" w:rsidRDefault="00E64B23">
      <w:pPr>
        <w:pStyle w:val="TableofFigures"/>
        <w:rPr>
          <w:rFonts w:asciiTheme="minorHAnsi" w:eastAsiaTheme="minorEastAsia" w:hAnsiTheme="minorHAnsi"/>
          <w:snapToGrid/>
          <w:sz w:val="22"/>
          <w:szCs w:val="22"/>
        </w:rPr>
      </w:pPr>
      <w:hyperlink w:anchor="_Toc44416501" w:history="1">
        <w:r w:rsidRPr="00855BBF">
          <w:rPr>
            <w:rStyle w:val="Hyperlink"/>
            <w:lang w:val="en-GB"/>
          </w:rPr>
          <w:t xml:space="preserve">Exhibit </w:t>
        </w:r>
        <w:r w:rsidRPr="00855BBF">
          <w:rPr>
            <w:rStyle w:val="Hyperlink"/>
          </w:rPr>
          <w:t>4.</w:t>
        </w:r>
        <w:r>
          <w:rPr>
            <w:rFonts w:asciiTheme="minorHAnsi" w:eastAsiaTheme="minorEastAsia" w:hAnsiTheme="minorHAnsi"/>
            <w:snapToGrid/>
            <w:sz w:val="22"/>
            <w:szCs w:val="22"/>
          </w:rPr>
          <w:tab/>
        </w:r>
        <w:r w:rsidRPr="00855BBF">
          <w:rPr>
            <w:rStyle w:val="Hyperlink"/>
            <w:lang w:val="en-GB"/>
          </w:rPr>
          <w:t>Example of run-time messages.</w:t>
        </w:r>
        <w:r>
          <w:rPr>
            <w:webHidden/>
          </w:rPr>
          <w:tab/>
        </w:r>
        <w:r>
          <w:rPr>
            <w:webHidden/>
          </w:rPr>
          <w:fldChar w:fldCharType="begin"/>
        </w:r>
        <w:r>
          <w:rPr>
            <w:webHidden/>
          </w:rPr>
          <w:instrText xml:space="preserve"> PAGEREF _Toc44416501 \h </w:instrText>
        </w:r>
        <w:r>
          <w:rPr>
            <w:webHidden/>
          </w:rPr>
        </w:r>
        <w:r>
          <w:rPr>
            <w:webHidden/>
          </w:rPr>
          <w:fldChar w:fldCharType="separate"/>
        </w:r>
        <w:r w:rsidR="00CB4E2D">
          <w:rPr>
            <w:webHidden/>
          </w:rPr>
          <w:t>28</w:t>
        </w:r>
        <w:r>
          <w:rPr>
            <w:webHidden/>
          </w:rPr>
          <w:fldChar w:fldCharType="end"/>
        </w:r>
      </w:hyperlink>
    </w:p>
    <w:p w14:paraId="1D19C3F4" w14:textId="62E37478" w:rsidR="00445999" w:rsidRDefault="00445999" w:rsidP="00607924">
      <w:r w:rsidRPr="0001784F">
        <w:fldChar w:fldCharType="end"/>
      </w:r>
    </w:p>
    <w:p w14:paraId="007F27A2" w14:textId="77777777" w:rsidR="0078220F" w:rsidRDefault="0078220F" w:rsidP="00936B38"/>
    <w:p w14:paraId="292029F9" w14:textId="36F18836" w:rsidR="00445999" w:rsidRPr="00A841CD" w:rsidRDefault="00445999" w:rsidP="00D96CC0">
      <w:pPr>
        <w:pStyle w:val="TOCHeading-Indent"/>
        <w:rPr>
          <w:caps/>
        </w:rPr>
      </w:pPr>
      <w:r w:rsidRPr="00A841CD">
        <w:t>Table of T</w:t>
      </w:r>
      <w:r w:rsidR="00A841CD">
        <w:t>able</w:t>
      </w:r>
      <w:r w:rsidRPr="00A841CD">
        <w:t>s</w:t>
      </w:r>
    </w:p>
    <w:bookmarkStart w:id="57" w:name="_GoBack"/>
    <w:bookmarkEnd w:id="57"/>
    <w:p w14:paraId="5414299A" w14:textId="022BD3E5" w:rsidR="00E64B23" w:rsidRDefault="00445999">
      <w:pPr>
        <w:pStyle w:val="TableofFigures"/>
        <w:rPr>
          <w:rFonts w:asciiTheme="minorHAnsi" w:eastAsiaTheme="minorEastAsia" w:hAnsiTheme="minorHAnsi"/>
          <w:snapToGrid/>
          <w:sz w:val="22"/>
          <w:szCs w:val="22"/>
        </w:rPr>
      </w:pPr>
      <w:r>
        <w:fldChar w:fldCharType="begin"/>
      </w:r>
      <w:r>
        <w:instrText xml:space="preserve"> TOC \h \z \c "Table" </w:instrText>
      </w:r>
      <w:r>
        <w:fldChar w:fldCharType="separate"/>
      </w:r>
      <w:hyperlink w:anchor="_Toc44416502" w:history="1">
        <w:r w:rsidR="00E64B23" w:rsidRPr="003352D5">
          <w:rPr>
            <w:rStyle w:val="Hyperlink"/>
          </w:rPr>
          <w:t>Table 1.</w:t>
        </w:r>
        <w:r w:rsidR="00E64B23">
          <w:rPr>
            <w:rFonts w:asciiTheme="minorHAnsi" w:eastAsiaTheme="minorEastAsia" w:hAnsiTheme="minorHAnsi"/>
            <w:snapToGrid/>
            <w:sz w:val="22"/>
            <w:szCs w:val="22"/>
          </w:rPr>
          <w:tab/>
        </w:r>
        <w:r w:rsidR="00E64B23" w:rsidRPr="003352D5">
          <w:rPr>
            <w:rStyle w:val="Hyperlink"/>
          </w:rPr>
          <w:t>Mechanism mappings provided with Speciation Tool v5.0</w:t>
        </w:r>
        <w:r w:rsidR="00E64B23">
          <w:rPr>
            <w:webHidden/>
          </w:rPr>
          <w:tab/>
        </w:r>
        <w:r w:rsidR="00E64B23">
          <w:rPr>
            <w:webHidden/>
          </w:rPr>
          <w:fldChar w:fldCharType="begin"/>
        </w:r>
        <w:r w:rsidR="00E64B23">
          <w:rPr>
            <w:webHidden/>
          </w:rPr>
          <w:instrText xml:space="preserve"> PAGEREF _Toc44416502 \h </w:instrText>
        </w:r>
        <w:r w:rsidR="00E64B23">
          <w:rPr>
            <w:webHidden/>
          </w:rPr>
        </w:r>
        <w:r w:rsidR="00E64B23">
          <w:rPr>
            <w:webHidden/>
          </w:rPr>
          <w:fldChar w:fldCharType="separate"/>
        </w:r>
        <w:r w:rsidR="00CB4E2D">
          <w:rPr>
            <w:webHidden/>
          </w:rPr>
          <w:t>7</w:t>
        </w:r>
        <w:r w:rsidR="00E64B23">
          <w:rPr>
            <w:webHidden/>
          </w:rPr>
          <w:fldChar w:fldCharType="end"/>
        </w:r>
      </w:hyperlink>
    </w:p>
    <w:p w14:paraId="248CCBBE" w14:textId="6FF48876" w:rsidR="00E64B23" w:rsidRDefault="00E64B23">
      <w:pPr>
        <w:pStyle w:val="TableofFigures"/>
        <w:rPr>
          <w:rFonts w:asciiTheme="minorHAnsi" w:eastAsiaTheme="minorEastAsia" w:hAnsiTheme="minorHAnsi"/>
          <w:snapToGrid/>
          <w:sz w:val="22"/>
          <w:szCs w:val="22"/>
        </w:rPr>
      </w:pPr>
      <w:hyperlink w:anchor="_Toc44416503" w:history="1">
        <w:r w:rsidRPr="003352D5">
          <w:rPr>
            <w:rStyle w:val="Hyperlink"/>
          </w:rPr>
          <w:t>Table 2.</w:t>
        </w:r>
        <w:r>
          <w:rPr>
            <w:rFonts w:asciiTheme="minorHAnsi" w:eastAsiaTheme="minorEastAsia" w:hAnsiTheme="minorHAnsi"/>
            <w:snapToGrid/>
            <w:sz w:val="22"/>
            <w:szCs w:val="22"/>
          </w:rPr>
          <w:tab/>
        </w:r>
        <w:r w:rsidRPr="003352D5">
          <w:rPr>
            <w:rStyle w:val="Hyperlink"/>
          </w:rPr>
          <w:t>Speciation Tool required data files.</w:t>
        </w:r>
        <w:r>
          <w:rPr>
            <w:webHidden/>
          </w:rPr>
          <w:tab/>
        </w:r>
        <w:r>
          <w:rPr>
            <w:webHidden/>
          </w:rPr>
          <w:fldChar w:fldCharType="begin"/>
        </w:r>
        <w:r>
          <w:rPr>
            <w:webHidden/>
          </w:rPr>
          <w:instrText xml:space="preserve"> PAGEREF _Toc44416503 \h </w:instrText>
        </w:r>
        <w:r>
          <w:rPr>
            <w:webHidden/>
          </w:rPr>
        </w:r>
        <w:r>
          <w:rPr>
            <w:webHidden/>
          </w:rPr>
          <w:fldChar w:fldCharType="separate"/>
        </w:r>
        <w:r w:rsidR="00CB4E2D">
          <w:rPr>
            <w:webHidden/>
          </w:rPr>
          <w:t>13</w:t>
        </w:r>
        <w:r>
          <w:rPr>
            <w:webHidden/>
          </w:rPr>
          <w:fldChar w:fldCharType="end"/>
        </w:r>
      </w:hyperlink>
    </w:p>
    <w:p w14:paraId="487106D9" w14:textId="66405134" w:rsidR="00E64B23" w:rsidRDefault="00E64B23">
      <w:pPr>
        <w:pStyle w:val="TableofFigures"/>
        <w:rPr>
          <w:rFonts w:asciiTheme="minorHAnsi" w:eastAsiaTheme="minorEastAsia" w:hAnsiTheme="minorHAnsi"/>
          <w:snapToGrid/>
          <w:sz w:val="22"/>
          <w:szCs w:val="22"/>
        </w:rPr>
      </w:pPr>
      <w:hyperlink w:anchor="_Toc44416504" w:history="1">
        <w:r w:rsidRPr="003352D5">
          <w:rPr>
            <w:rStyle w:val="Hyperlink"/>
          </w:rPr>
          <w:t>Table 3.</w:t>
        </w:r>
        <w:r>
          <w:rPr>
            <w:rFonts w:asciiTheme="minorHAnsi" w:eastAsiaTheme="minorEastAsia" w:hAnsiTheme="minorHAnsi"/>
            <w:snapToGrid/>
            <w:sz w:val="22"/>
            <w:szCs w:val="22"/>
          </w:rPr>
          <w:tab/>
        </w:r>
        <w:r w:rsidRPr="003352D5">
          <w:rPr>
            <w:rStyle w:val="Hyperlink"/>
          </w:rPr>
          <w:t>Keyword list showing Speciation Tool shared data types.</w:t>
        </w:r>
        <w:r>
          <w:rPr>
            <w:webHidden/>
          </w:rPr>
          <w:tab/>
        </w:r>
        <w:r>
          <w:rPr>
            <w:webHidden/>
          </w:rPr>
          <w:fldChar w:fldCharType="begin"/>
        </w:r>
        <w:r>
          <w:rPr>
            <w:webHidden/>
          </w:rPr>
          <w:instrText xml:space="preserve"> PAGEREF _Toc44416504 \h </w:instrText>
        </w:r>
        <w:r>
          <w:rPr>
            <w:webHidden/>
          </w:rPr>
        </w:r>
        <w:r>
          <w:rPr>
            <w:webHidden/>
          </w:rPr>
          <w:fldChar w:fldCharType="separate"/>
        </w:r>
        <w:r w:rsidR="00CB4E2D">
          <w:rPr>
            <w:webHidden/>
          </w:rPr>
          <w:t>19</w:t>
        </w:r>
        <w:r>
          <w:rPr>
            <w:webHidden/>
          </w:rPr>
          <w:fldChar w:fldCharType="end"/>
        </w:r>
      </w:hyperlink>
    </w:p>
    <w:p w14:paraId="33208FF8" w14:textId="38F33A93" w:rsidR="00E64B23" w:rsidRDefault="00E64B23">
      <w:pPr>
        <w:pStyle w:val="TableofFigures"/>
        <w:rPr>
          <w:rFonts w:asciiTheme="minorHAnsi" w:eastAsiaTheme="minorEastAsia" w:hAnsiTheme="minorHAnsi"/>
          <w:snapToGrid/>
          <w:sz w:val="22"/>
          <w:szCs w:val="22"/>
        </w:rPr>
      </w:pPr>
      <w:hyperlink w:anchor="_Toc44416505" w:history="1">
        <w:r w:rsidRPr="003352D5">
          <w:rPr>
            <w:rStyle w:val="Hyperlink"/>
          </w:rPr>
          <w:t>Table 4</w:t>
        </w:r>
        <w:r w:rsidRPr="003352D5">
          <w:rPr>
            <w:rStyle w:val="Hyperlink"/>
            <w:lang w:val="en-GB"/>
          </w:rPr>
          <w:t>.</w:t>
        </w:r>
        <w:r>
          <w:rPr>
            <w:rFonts w:asciiTheme="minorHAnsi" w:eastAsiaTheme="minorEastAsia" w:hAnsiTheme="minorHAnsi"/>
            <w:snapToGrid/>
            <w:sz w:val="22"/>
            <w:szCs w:val="22"/>
          </w:rPr>
          <w:tab/>
        </w:r>
        <w:r w:rsidRPr="003352D5">
          <w:rPr>
            <w:rStyle w:val="Hyperlink"/>
            <w:lang w:val="en-GB"/>
          </w:rPr>
          <w:t>Speciation Tool control file keywords.</w:t>
        </w:r>
        <w:r>
          <w:rPr>
            <w:webHidden/>
          </w:rPr>
          <w:tab/>
        </w:r>
        <w:r>
          <w:rPr>
            <w:webHidden/>
          </w:rPr>
          <w:fldChar w:fldCharType="begin"/>
        </w:r>
        <w:r>
          <w:rPr>
            <w:webHidden/>
          </w:rPr>
          <w:instrText xml:space="preserve"> PAGEREF _Toc44416505 \h </w:instrText>
        </w:r>
        <w:r>
          <w:rPr>
            <w:webHidden/>
          </w:rPr>
        </w:r>
        <w:r>
          <w:rPr>
            <w:webHidden/>
          </w:rPr>
          <w:fldChar w:fldCharType="separate"/>
        </w:r>
        <w:r w:rsidR="00CB4E2D">
          <w:rPr>
            <w:webHidden/>
          </w:rPr>
          <w:t>21</w:t>
        </w:r>
        <w:r>
          <w:rPr>
            <w:webHidden/>
          </w:rPr>
          <w:fldChar w:fldCharType="end"/>
        </w:r>
      </w:hyperlink>
    </w:p>
    <w:p w14:paraId="033FEE78" w14:textId="33627E27" w:rsidR="00E64B23" w:rsidRDefault="00E64B23">
      <w:pPr>
        <w:pStyle w:val="TableofFigures"/>
        <w:rPr>
          <w:rFonts w:asciiTheme="minorHAnsi" w:eastAsiaTheme="minorEastAsia" w:hAnsiTheme="minorHAnsi"/>
          <w:snapToGrid/>
          <w:sz w:val="22"/>
          <w:szCs w:val="22"/>
        </w:rPr>
      </w:pPr>
      <w:hyperlink w:anchor="_Toc44416506" w:history="1">
        <w:r w:rsidRPr="003352D5">
          <w:rPr>
            <w:rStyle w:val="Hyperlink"/>
          </w:rPr>
          <w:t>Table 5.</w:t>
        </w:r>
        <w:r>
          <w:rPr>
            <w:rFonts w:asciiTheme="minorHAnsi" w:eastAsiaTheme="minorEastAsia" w:hAnsiTheme="minorHAnsi"/>
            <w:snapToGrid/>
            <w:sz w:val="22"/>
            <w:szCs w:val="22"/>
          </w:rPr>
          <w:tab/>
        </w:r>
        <w:r w:rsidRPr="003352D5">
          <w:rPr>
            <w:rStyle w:val="Hyperlink"/>
            <w:lang w:val="en-GB"/>
          </w:rPr>
          <w:t>Metadata keywords and example.</w:t>
        </w:r>
        <w:r>
          <w:rPr>
            <w:webHidden/>
          </w:rPr>
          <w:tab/>
        </w:r>
        <w:r>
          <w:rPr>
            <w:webHidden/>
          </w:rPr>
          <w:fldChar w:fldCharType="begin"/>
        </w:r>
        <w:r>
          <w:rPr>
            <w:webHidden/>
          </w:rPr>
          <w:instrText xml:space="preserve"> PAGEREF _Toc44416506 \h </w:instrText>
        </w:r>
        <w:r>
          <w:rPr>
            <w:webHidden/>
          </w:rPr>
        </w:r>
        <w:r>
          <w:rPr>
            <w:webHidden/>
          </w:rPr>
          <w:fldChar w:fldCharType="separate"/>
        </w:r>
        <w:r w:rsidR="00CB4E2D">
          <w:rPr>
            <w:webHidden/>
          </w:rPr>
          <w:t>26</w:t>
        </w:r>
        <w:r>
          <w:rPr>
            <w:webHidden/>
          </w:rPr>
          <w:fldChar w:fldCharType="end"/>
        </w:r>
      </w:hyperlink>
    </w:p>
    <w:p w14:paraId="46AC2F1C" w14:textId="4776A3B8" w:rsidR="00E64B23" w:rsidRDefault="00E64B23">
      <w:pPr>
        <w:pStyle w:val="TableofFigures"/>
        <w:rPr>
          <w:rFonts w:asciiTheme="minorHAnsi" w:eastAsiaTheme="minorEastAsia" w:hAnsiTheme="minorHAnsi"/>
          <w:snapToGrid/>
          <w:sz w:val="22"/>
          <w:szCs w:val="22"/>
        </w:rPr>
      </w:pPr>
      <w:hyperlink w:anchor="_Toc44416507" w:history="1">
        <w:r w:rsidRPr="003352D5">
          <w:rPr>
            <w:rStyle w:val="Hyperlink"/>
          </w:rPr>
          <w:t>Table 6</w:t>
        </w:r>
        <w:r w:rsidRPr="003352D5">
          <w:rPr>
            <w:rStyle w:val="Hyperlink"/>
            <w:lang w:val="en-GB"/>
          </w:rPr>
          <w:t>.</w:t>
        </w:r>
        <w:r>
          <w:rPr>
            <w:rFonts w:asciiTheme="minorHAnsi" w:eastAsiaTheme="minorEastAsia" w:hAnsiTheme="minorHAnsi"/>
            <w:snapToGrid/>
            <w:sz w:val="22"/>
            <w:szCs w:val="22"/>
          </w:rPr>
          <w:tab/>
        </w:r>
        <w:r w:rsidRPr="003352D5">
          <w:rPr>
            <w:rStyle w:val="Hyperlink"/>
            <w:lang w:val="en-GB"/>
          </w:rPr>
          <w:t>Program and module calls from the Speciation Tool program, run_sptool.pl.</w:t>
        </w:r>
        <w:r>
          <w:rPr>
            <w:webHidden/>
          </w:rPr>
          <w:tab/>
        </w:r>
        <w:r>
          <w:rPr>
            <w:webHidden/>
          </w:rPr>
          <w:fldChar w:fldCharType="begin"/>
        </w:r>
        <w:r>
          <w:rPr>
            <w:webHidden/>
          </w:rPr>
          <w:instrText xml:space="preserve"> PAGEREF _Toc44416507 \h </w:instrText>
        </w:r>
        <w:r>
          <w:rPr>
            <w:webHidden/>
          </w:rPr>
        </w:r>
        <w:r>
          <w:rPr>
            <w:webHidden/>
          </w:rPr>
          <w:fldChar w:fldCharType="separate"/>
        </w:r>
        <w:r w:rsidR="00CB4E2D">
          <w:rPr>
            <w:webHidden/>
          </w:rPr>
          <w:t>30</w:t>
        </w:r>
        <w:r>
          <w:rPr>
            <w:webHidden/>
          </w:rPr>
          <w:fldChar w:fldCharType="end"/>
        </w:r>
      </w:hyperlink>
    </w:p>
    <w:p w14:paraId="569823E2" w14:textId="48A8DEC1" w:rsidR="00E64B23" w:rsidRDefault="00E64B23">
      <w:pPr>
        <w:pStyle w:val="TableofFigures"/>
        <w:rPr>
          <w:rFonts w:asciiTheme="minorHAnsi" w:eastAsiaTheme="minorEastAsia" w:hAnsiTheme="minorHAnsi"/>
          <w:snapToGrid/>
          <w:sz w:val="22"/>
          <w:szCs w:val="22"/>
        </w:rPr>
      </w:pPr>
      <w:hyperlink w:anchor="_Toc44416508" w:history="1">
        <w:r w:rsidRPr="003352D5">
          <w:rPr>
            <w:rStyle w:val="Hyperlink"/>
          </w:rPr>
          <w:t>Table 7</w:t>
        </w:r>
        <w:r w:rsidRPr="003352D5">
          <w:rPr>
            <w:rStyle w:val="Hyperlink"/>
            <w:lang w:val="en-GB"/>
          </w:rPr>
          <w:t>.</w:t>
        </w:r>
        <w:r>
          <w:rPr>
            <w:rFonts w:asciiTheme="minorHAnsi" w:eastAsiaTheme="minorEastAsia" w:hAnsiTheme="minorHAnsi"/>
            <w:snapToGrid/>
            <w:sz w:val="22"/>
            <w:szCs w:val="22"/>
          </w:rPr>
          <w:tab/>
        </w:r>
        <w:r w:rsidRPr="003352D5">
          <w:rPr>
            <w:rStyle w:val="Hyperlink"/>
            <w:lang w:val="en-GB"/>
          </w:rPr>
          <w:t>Examples of SPTOOL runs for different options for using HAPs</w:t>
        </w:r>
        <w:r>
          <w:rPr>
            <w:webHidden/>
          </w:rPr>
          <w:tab/>
        </w:r>
        <w:r>
          <w:rPr>
            <w:webHidden/>
          </w:rPr>
          <w:fldChar w:fldCharType="begin"/>
        </w:r>
        <w:r>
          <w:rPr>
            <w:webHidden/>
          </w:rPr>
          <w:instrText xml:space="preserve"> PAGEREF _Toc44416508 \h </w:instrText>
        </w:r>
        <w:r>
          <w:rPr>
            <w:webHidden/>
          </w:rPr>
        </w:r>
        <w:r>
          <w:rPr>
            <w:webHidden/>
          </w:rPr>
          <w:fldChar w:fldCharType="separate"/>
        </w:r>
        <w:r w:rsidR="00CB4E2D">
          <w:rPr>
            <w:webHidden/>
          </w:rPr>
          <w:t>34</w:t>
        </w:r>
        <w:r>
          <w:rPr>
            <w:webHidden/>
          </w:rPr>
          <w:fldChar w:fldCharType="end"/>
        </w:r>
      </w:hyperlink>
    </w:p>
    <w:p w14:paraId="25A5765C" w14:textId="07999B7F" w:rsidR="00E64B23" w:rsidRDefault="00E64B23">
      <w:pPr>
        <w:pStyle w:val="TableofFigures"/>
        <w:rPr>
          <w:rFonts w:asciiTheme="minorHAnsi" w:eastAsiaTheme="minorEastAsia" w:hAnsiTheme="minorHAnsi"/>
          <w:snapToGrid/>
          <w:sz w:val="22"/>
          <w:szCs w:val="22"/>
        </w:rPr>
      </w:pPr>
      <w:hyperlink w:anchor="_Toc44416509" w:history="1">
        <w:r w:rsidRPr="003352D5">
          <w:rPr>
            <w:rStyle w:val="Hyperlink"/>
          </w:rPr>
          <w:t>Table 8.</w:t>
        </w:r>
        <w:r>
          <w:rPr>
            <w:rFonts w:asciiTheme="minorHAnsi" w:eastAsiaTheme="minorEastAsia" w:hAnsiTheme="minorHAnsi"/>
            <w:snapToGrid/>
            <w:sz w:val="22"/>
            <w:szCs w:val="22"/>
          </w:rPr>
          <w:tab/>
        </w:r>
        <w:r w:rsidRPr="003352D5">
          <w:rPr>
            <w:rStyle w:val="Hyperlink"/>
            <w:lang w:val="en-GB"/>
          </w:rPr>
          <w:t>PM</w:t>
        </w:r>
        <w:r w:rsidRPr="003352D5">
          <w:rPr>
            <w:rStyle w:val="Hyperlink"/>
            <w:vertAlign w:val="subscript"/>
            <w:lang w:val="en-GB"/>
          </w:rPr>
          <w:t xml:space="preserve">2.5 </w:t>
        </w:r>
        <w:r w:rsidRPr="003352D5">
          <w:rPr>
            <w:rStyle w:val="Hyperlink"/>
            <w:lang w:val="en-GB"/>
          </w:rPr>
          <w:t>components from CMAQ to CAMx.</w:t>
        </w:r>
        <w:r>
          <w:rPr>
            <w:webHidden/>
          </w:rPr>
          <w:tab/>
        </w:r>
        <w:r>
          <w:rPr>
            <w:webHidden/>
          </w:rPr>
          <w:fldChar w:fldCharType="begin"/>
        </w:r>
        <w:r>
          <w:rPr>
            <w:webHidden/>
          </w:rPr>
          <w:instrText xml:space="preserve"> PAGEREF _Toc44416509 \h </w:instrText>
        </w:r>
        <w:r>
          <w:rPr>
            <w:webHidden/>
          </w:rPr>
        </w:r>
        <w:r>
          <w:rPr>
            <w:webHidden/>
          </w:rPr>
          <w:fldChar w:fldCharType="separate"/>
        </w:r>
        <w:r w:rsidR="00CB4E2D">
          <w:rPr>
            <w:webHidden/>
          </w:rPr>
          <w:t>36</w:t>
        </w:r>
        <w:r>
          <w:rPr>
            <w:webHidden/>
          </w:rPr>
          <w:fldChar w:fldCharType="end"/>
        </w:r>
      </w:hyperlink>
    </w:p>
    <w:p w14:paraId="57BA786B" w14:textId="305A107E" w:rsidR="00E64B23" w:rsidRDefault="00E64B23">
      <w:pPr>
        <w:pStyle w:val="TableofFigures"/>
        <w:rPr>
          <w:rFonts w:asciiTheme="minorHAnsi" w:eastAsiaTheme="minorEastAsia" w:hAnsiTheme="minorHAnsi"/>
          <w:snapToGrid/>
          <w:sz w:val="22"/>
          <w:szCs w:val="22"/>
        </w:rPr>
      </w:pPr>
      <w:hyperlink w:anchor="_Toc44416510" w:history="1">
        <w:r w:rsidRPr="003352D5">
          <w:rPr>
            <w:rStyle w:val="Hyperlink"/>
          </w:rPr>
          <w:t>Table 9.</w:t>
        </w:r>
        <w:r>
          <w:rPr>
            <w:rFonts w:asciiTheme="minorHAnsi" w:eastAsiaTheme="minorEastAsia" w:hAnsiTheme="minorHAnsi"/>
            <w:snapToGrid/>
            <w:sz w:val="22"/>
            <w:szCs w:val="22"/>
          </w:rPr>
          <w:tab/>
        </w:r>
        <w:r w:rsidRPr="003352D5">
          <w:rPr>
            <w:rStyle w:val="Hyperlink"/>
          </w:rPr>
          <w:t>Example SVOC model species assignments for three profile codes</w:t>
        </w:r>
        <w:r>
          <w:rPr>
            <w:webHidden/>
          </w:rPr>
          <w:tab/>
        </w:r>
        <w:r>
          <w:rPr>
            <w:webHidden/>
          </w:rPr>
          <w:fldChar w:fldCharType="begin"/>
        </w:r>
        <w:r>
          <w:rPr>
            <w:webHidden/>
          </w:rPr>
          <w:instrText xml:space="preserve"> PAGEREF _Toc44416510 \h </w:instrText>
        </w:r>
        <w:r>
          <w:rPr>
            <w:webHidden/>
          </w:rPr>
        </w:r>
        <w:r>
          <w:rPr>
            <w:webHidden/>
          </w:rPr>
          <w:fldChar w:fldCharType="separate"/>
        </w:r>
        <w:r w:rsidR="00CB4E2D">
          <w:rPr>
            <w:webHidden/>
          </w:rPr>
          <w:t>38</w:t>
        </w:r>
        <w:r>
          <w:rPr>
            <w:webHidden/>
          </w:rPr>
          <w:fldChar w:fldCharType="end"/>
        </w:r>
      </w:hyperlink>
    </w:p>
    <w:p w14:paraId="27AA8846" w14:textId="0D16D8B0" w:rsidR="00E64B23" w:rsidRDefault="00E64B23">
      <w:pPr>
        <w:pStyle w:val="TableofFigures"/>
        <w:rPr>
          <w:rFonts w:asciiTheme="minorHAnsi" w:eastAsiaTheme="minorEastAsia" w:hAnsiTheme="minorHAnsi"/>
          <w:snapToGrid/>
          <w:sz w:val="22"/>
          <w:szCs w:val="22"/>
        </w:rPr>
      </w:pPr>
      <w:hyperlink w:anchor="_Toc44416511" w:history="1">
        <w:r w:rsidRPr="003352D5">
          <w:rPr>
            <w:rStyle w:val="Hyperlink"/>
          </w:rPr>
          <w:t>Table 10.</w:t>
        </w:r>
        <w:r>
          <w:rPr>
            <w:rFonts w:asciiTheme="minorHAnsi" w:eastAsiaTheme="minorEastAsia" w:hAnsiTheme="minorHAnsi"/>
            <w:snapToGrid/>
            <w:sz w:val="22"/>
            <w:szCs w:val="22"/>
          </w:rPr>
          <w:tab/>
        </w:r>
        <w:r w:rsidRPr="003352D5">
          <w:rPr>
            <w:rStyle w:val="Hyperlink"/>
          </w:rPr>
          <w:t>Example IVOC assignments for three profile codes</w:t>
        </w:r>
        <w:r>
          <w:rPr>
            <w:webHidden/>
          </w:rPr>
          <w:tab/>
        </w:r>
        <w:r>
          <w:rPr>
            <w:webHidden/>
          </w:rPr>
          <w:fldChar w:fldCharType="begin"/>
        </w:r>
        <w:r>
          <w:rPr>
            <w:webHidden/>
          </w:rPr>
          <w:instrText xml:space="preserve"> PAGEREF _Toc44416511 \h </w:instrText>
        </w:r>
        <w:r>
          <w:rPr>
            <w:webHidden/>
          </w:rPr>
        </w:r>
        <w:r>
          <w:rPr>
            <w:webHidden/>
          </w:rPr>
          <w:fldChar w:fldCharType="separate"/>
        </w:r>
        <w:r w:rsidR="00CB4E2D">
          <w:rPr>
            <w:webHidden/>
          </w:rPr>
          <w:t>38</w:t>
        </w:r>
        <w:r>
          <w:rPr>
            <w:webHidden/>
          </w:rPr>
          <w:fldChar w:fldCharType="end"/>
        </w:r>
      </w:hyperlink>
    </w:p>
    <w:p w14:paraId="43683F00" w14:textId="46B2CAA0" w:rsidR="00445999" w:rsidRDefault="00445999" w:rsidP="00936B38">
      <w:pPr>
        <w:sectPr w:rsidR="00445999" w:rsidSect="00323B7D">
          <w:headerReference w:type="default" r:id="rId16"/>
          <w:footerReference w:type="default" r:id="rId17"/>
          <w:pgSz w:w="12241" w:h="15841" w:code="1"/>
          <w:pgMar w:top="1440" w:right="1440" w:bottom="1440" w:left="1440" w:header="720" w:footer="720" w:gutter="0"/>
          <w:pgNumType w:start="1"/>
          <w:cols w:space="708"/>
          <w:docGrid w:linePitch="360"/>
        </w:sectPr>
      </w:pPr>
      <w:r>
        <w:fldChar w:fldCharType="end"/>
      </w:r>
    </w:p>
    <w:p w14:paraId="061BEC7A" w14:textId="77777777" w:rsidR="00FA2AE3" w:rsidRPr="00FA2AE3" w:rsidRDefault="00FA2AE3" w:rsidP="00607924">
      <w:pPr>
        <w:pStyle w:val="Heading1"/>
        <w:numPr>
          <w:ilvl w:val="0"/>
          <w:numId w:val="0"/>
        </w:numPr>
        <w:ind w:left="72" w:hanging="72"/>
        <w:rPr>
          <w:lang w:val="en-GB" w:eastAsia="da-DK"/>
        </w:rPr>
      </w:pPr>
      <w:bookmarkStart w:id="59" w:name="_Toc44416458"/>
      <w:r w:rsidRPr="00FA2AE3">
        <w:rPr>
          <w:lang w:val="en-GB" w:eastAsia="da-DK"/>
        </w:rPr>
        <w:lastRenderedPageBreak/>
        <w:t>List of Acronyms and Abbreviations</w:t>
      </w:r>
      <w:bookmarkEnd w:id="59"/>
    </w:p>
    <w:p w14:paraId="09055F3F" w14:textId="77777777" w:rsidR="00FA2AE3" w:rsidRPr="00FA2AE3" w:rsidRDefault="00FA2AE3" w:rsidP="00607924">
      <w:pPr>
        <w:spacing w:line="360" w:lineRule="auto"/>
        <w:rPr>
          <w:lang w:val="en-GB" w:eastAsia="da-DK"/>
        </w:rPr>
      </w:pPr>
      <w:r w:rsidRPr="00FA2AE3">
        <w:rPr>
          <w:lang w:val="en-GB" w:eastAsia="da-DK"/>
        </w:rPr>
        <w:t>APIN</w:t>
      </w:r>
      <w:r w:rsidRPr="00FA2AE3">
        <w:rPr>
          <w:lang w:val="en-GB" w:eastAsia="da-DK"/>
        </w:rPr>
        <w:tab/>
        <w:t>Alpha-pinene</w:t>
      </w:r>
    </w:p>
    <w:p w14:paraId="2E23A591" w14:textId="77777777" w:rsidR="00FA2AE3" w:rsidRPr="00FA2AE3" w:rsidRDefault="00FA2AE3" w:rsidP="00607924">
      <w:pPr>
        <w:spacing w:line="360" w:lineRule="auto"/>
        <w:rPr>
          <w:lang w:val="en-GB" w:eastAsia="da-DK"/>
        </w:rPr>
      </w:pPr>
      <w:proofErr w:type="spellStart"/>
      <w:r w:rsidRPr="00FA2AE3">
        <w:rPr>
          <w:lang w:val="en-GB" w:eastAsia="da-DK"/>
        </w:rPr>
        <w:t>CAMx</w:t>
      </w:r>
      <w:proofErr w:type="spellEnd"/>
      <w:r w:rsidRPr="00FA2AE3">
        <w:rPr>
          <w:lang w:val="en-GB" w:eastAsia="da-DK"/>
        </w:rPr>
        <w:tab/>
        <w:t>Comprehensive Air Quality Model with Extensions</w:t>
      </w:r>
    </w:p>
    <w:p w14:paraId="28936F90" w14:textId="77777777" w:rsidR="00FA2AE3" w:rsidRPr="00FA2AE3" w:rsidRDefault="00FA2AE3" w:rsidP="00607924">
      <w:pPr>
        <w:spacing w:line="360" w:lineRule="auto"/>
        <w:rPr>
          <w:lang w:val="en-GB" w:eastAsia="da-DK"/>
        </w:rPr>
      </w:pPr>
      <w:r w:rsidRPr="00FA2AE3">
        <w:rPr>
          <w:lang w:val="en-GB" w:eastAsia="da-DK"/>
        </w:rPr>
        <w:t>CAP</w:t>
      </w:r>
      <w:r w:rsidRPr="00FA2AE3">
        <w:rPr>
          <w:lang w:val="en-GB" w:eastAsia="da-DK"/>
        </w:rPr>
        <w:tab/>
        <w:t>Criteria Air Pollutant</w:t>
      </w:r>
    </w:p>
    <w:p w14:paraId="3B2BB085" w14:textId="77777777" w:rsidR="00FA2AE3" w:rsidRPr="00FA2AE3" w:rsidRDefault="00FA2AE3" w:rsidP="00607924">
      <w:pPr>
        <w:spacing w:line="360" w:lineRule="auto"/>
        <w:rPr>
          <w:lang w:val="en-GB" w:eastAsia="da-DK"/>
        </w:rPr>
      </w:pPr>
      <w:r w:rsidRPr="00FA2AE3">
        <w:rPr>
          <w:lang w:val="en-GB" w:eastAsia="da-DK"/>
        </w:rPr>
        <w:t>CB</w:t>
      </w:r>
      <w:r w:rsidRPr="00FA2AE3">
        <w:rPr>
          <w:lang w:val="en-GB" w:eastAsia="da-DK"/>
        </w:rPr>
        <w:tab/>
        <w:t>Carbon Bond</w:t>
      </w:r>
    </w:p>
    <w:p w14:paraId="161FA38E" w14:textId="77777777" w:rsidR="00FA2AE3" w:rsidRPr="00FA2AE3" w:rsidRDefault="00FA2AE3" w:rsidP="00607924">
      <w:pPr>
        <w:spacing w:line="360" w:lineRule="auto"/>
        <w:rPr>
          <w:lang w:val="en-GB" w:eastAsia="da-DK"/>
        </w:rPr>
      </w:pPr>
      <w:r w:rsidRPr="00FA2AE3">
        <w:rPr>
          <w:lang w:val="en-GB" w:eastAsia="da-DK"/>
        </w:rPr>
        <w:t>CEDS</w:t>
      </w:r>
      <w:r w:rsidRPr="00FA2AE3">
        <w:rPr>
          <w:lang w:val="en-GB" w:eastAsia="da-DK"/>
        </w:rPr>
        <w:tab/>
        <w:t>Community Emissions Data System</w:t>
      </w:r>
    </w:p>
    <w:p w14:paraId="56D22BC4" w14:textId="77777777" w:rsidR="00FA2AE3" w:rsidRPr="00FA2AE3" w:rsidRDefault="00FA2AE3" w:rsidP="00607924">
      <w:pPr>
        <w:spacing w:line="360" w:lineRule="auto"/>
        <w:rPr>
          <w:lang w:val="en-GB" w:eastAsia="da-DK"/>
        </w:rPr>
      </w:pPr>
      <w:r w:rsidRPr="00FA2AE3">
        <w:rPr>
          <w:lang w:val="en-GB" w:eastAsia="da-DK"/>
        </w:rPr>
        <w:t>CH4</w:t>
      </w:r>
      <w:r w:rsidRPr="00FA2AE3">
        <w:rPr>
          <w:lang w:val="en-GB" w:eastAsia="da-DK"/>
        </w:rPr>
        <w:tab/>
        <w:t>Methane</w:t>
      </w:r>
    </w:p>
    <w:p w14:paraId="57E5EC59" w14:textId="77777777" w:rsidR="00FA2AE3" w:rsidRPr="00FA2AE3" w:rsidRDefault="00FA2AE3" w:rsidP="00607924">
      <w:pPr>
        <w:spacing w:line="360" w:lineRule="auto"/>
        <w:rPr>
          <w:lang w:val="en-GB" w:eastAsia="da-DK"/>
        </w:rPr>
      </w:pPr>
      <w:r w:rsidRPr="00FA2AE3">
        <w:rPr>
          <w:lang w:val="en-GB" w:eastAsia="da-DK"/>
        </w:rPr>
        <w:t>CMAQ</w:t>
      </w:r>
      <w:r w:rsidRPr="00FA2AE3">
        <w:rPr>
          <w:lang w:val="en-GB" w:eastAsia="da-DK"/>
        </w:rPr>
        <w:tab/>
        <w:t>Community Multiscale Air Quality</w:t>
      </w:r>
    </w:p>
    <w:p w14:paraId="2AA8EC9F" w14:textId="77777777" w:rsidR="00FA2AE3" w:rsidRPr="00FA2AE3" w:rsidRDefault="00FA2AE3" w:rsidP="00607924">
      <w:pPr>
        <w:spacing w:line="360" w:lineRule="auto"/>
        <w:rPr>
          <w:lang w:val="en-GB" w:eastAsia="da-DK"/>
        </w:rPr>
      </w:pPr>
      <w:r w:rsidRPr="00FA2AE3">
        <w:rPr>
          <w:lang w:val="en-GB" w:eastAsia="da-DK"/>
        </w:rPr>
        <w:t>CMAS</w:t>
      </w:r>
      <w:r w:rsidRPr="00FA2AE3">
        <w:rPr>
          <w:lang w:val="en-GB" w:eastAsia="da-DK"/>
        </w:rPr>
        <w:tab/>
        <w:t xml:space="preserve">Community </w:t>
      </w:r>
      <w:proofErr w:type="spellStart"/>
      <w:r w:rsidRPr="00FA2AE3">
        <w:rPr>
          <w:lang w:val="en-GB" w:eastAsia="da-DK"/>
        </w:rPr>
        <w:t>Modeling</w:t>
      </w:r>
      <w:proofErr w:type="spellEnd"/>
      <w:r w:rsidRPr="00FA2AE3">
        <w:rPr>
          <w:lang w:val="en-GB" w:eastAsia="da-DK"/>
        </w:rPr>
        <w:t xml:space="preserve"> and Analysis System</w:t>
      </w:r>
    </w:p>
    <w:p w14:paraId="2D8A64E2" w14:textId="77777777" w:rsidR="00FA2AE3" w:rsidRPr="00FA2AE3" w:rsidRDefault="00FA2AE3" w:rsidP="00607924">
      <w:pPr>
        <w:spacing w:line="360" w:lineRule="auto"/>
        <w:rPr>
          <w:lang w:val="en-GB" w:eastAsia="da-DK"/>
        </w:rPr>
      </w:pPr>
      <w:r w:rsidRPr="00FA2AE3">
        <w:rPr>
          <w:lang w:val="en-GB" w:eastAsia="da-DK"/>
        </w:rPr>
        <w:t>CO</w:t>
      </w:r>
      <w:r w:rsidRPr="00FA2AE3">
        <w:rPr>
          <w:lang w:val="en-GB" w:eastAsia="da-DK"/>
        </w:rPr>
        <w:tab/>
        <w:t>Carbon Monoxide</w:t>
      </w:r>
    </w:p>
    <w:p w14:paraId="314CF2C4" w14:textId="77777777" w:rsidR="00FA2AE3" w:rsidRPr="00FA2AE3" w:rsidRDefault="00FA2AE3" w:rsidP="00607924">
      <w:pPr>
        <w:spacing w:line="360" w:lineRule="auto"/>
        <w:rPr>
          <w:lang w:val="en-GB" w:eastAsia="da-DK"/>
        </w:rPr>
      </w:pPr>
      <w:r w:rsidRPr="00FA2AE3">
        <w:rPr>
          <w:lang w:val="en-GB" w:eastAsia="da-DK"/>
        </w:rPr>
        <w:t>CSV</w:t>
      </w:r>
      <w:r w:rsidRPr="00FA2AE3">
        <w:rPr>
          <w:lang w:val="en-GB" w:eastAsia="da-DK"/>
        </w:rPr>
        <w:tab/>
        <w:t>Comma-separated Values</w:t>
      </w:r>
    </w:p>
    <w:p w14:paraId="700A19AC" w14:textId="77777777" w:rsidR="00FA2AE3" w:rsidRPr="00FA2AE3" w:rsidRDefault="00FA2AE3" w:rsidP="00607924">
      <w:pPr>
        <w:spacing w:line="360" w:lineRule="auto"/>
        <w:rPr>
          <w:lang w:val="en-GB" w:eastAsia="da-DK"/>
        </w:rPr>
      </w:pPr>
      <w:r w:rsidRPr="00FA2AE3">
        <w:rPr>
          <w:lang w:val="en-GB" w:eastAsia="da-DK"/>
        </w:rPr>
        <w:t>CTM</w:t>
      </w:r>
      <w:r w:rsidRPr="00FA2AE3">
        <w:rPr>
          <w:lang w:val="en-GB" w:eastAsia="da-DK"/>
        </w:rPr>
        <w:tab/>
        <w:t>Chemical Transport Model</w:t>
      </w:r>
    </w:p>
    <w:p w14:paraId="4E87DED5" w14:textId="77777777" w:rsidR="00FA2AE3" w:rsidRPr="00FA2AE3" w:rsidRDefault="00FA2AE3" w:rsidP="00607924">
      <w:pPr>
        <w:spacing w:line="360" w:lineRule="auto"/>
        <w:rPr>
          <w:lang w:val="en-GB" w:eastAsia="da-DK"/>
        </w:rPr>
      </w:pPr>
      <w:r w:rsidRPr="00FA2AE3">
        <w:rPr>
          <w:lang w:val="en-GB" w:eastAsia="da-DK"/>
        </w:rPr>
        <w:t>ETHA</w:t>
      </w:r>
      <w:r w:rsidRPr="00FA2AE3">
        <w:rPr>
          <w:lang w:val="en-GB" w:eastAsia="da-DK"/>
        </w:rPr>
        <w:tab/>
        <w:t>Ethane</w:t>
      </w:r>
    </w:p>
    <w:p w14:paraId="4D7C7B41" w14:textId="77777777" w:rsidR="00FA2AE3" w:rsidRPr="00FA2AE3" w:rsidRDefault="00FA2AE3" w:rsidP="00607924">
      <w:pPr>
        <w:spacing w:line="360" w:lineRule="auto"/>
        <w:rPr>
          <w:lang w:val="en-GB" w:eastAsia="da-DK"/>
        </w:rPr>
      </w:pPr>
      <w:r w:rsidRPr="00FA2AE3">
        <w:rPr>
          <w:lang w:val="en-GB" w:eastAsia="da-DK"/>
        </w:rPr>
        <w:t>EPA</w:t>
      </w:r>
      <w:r w:rsidRPr="00FA2AE3">
        <w:rPr>
          <w:lang w:val="en-GB" w:eastAsia="da-DK"/>
        </w:rPr>
        <w:tab/>
        <w:t>Environmental Protection Agency</w:t>
      </w:r>
    </w:p>
    <w:p w14:paraId="3B913957" w14:textId="77777777" w:rsidR="00FA2AE3" w:rsidRPr="00FA2AE3" w:rsidRDefault="00FA2AE3" w:rsidP="00607924">
      <w:pPr>
        <w:spacing w:line="360" w:lineRule="auto"/>
        <w:rPr>
          <w:lang w:val="en-GB" w:eastAsia="da-DK"/>
        </w:rPr>
      </w:pPr>
      <w:r w:rsidRPr="00FA2AE3">
        <w:rPr>
          <w:lang w:val="en-GB" w:eastAsia="da-DK"/>
        </w:rPr>
        <w:t>HAP</w:t>
      </w:r>
      <w:r w:rsidRPr="00FA2AE3">
        <w:rPr>
          <w:lang w:val="en-GB" w:eastAsia="da-DK"/>
        </w:rPr>
        <w:tab/>
        <w:t>Hazardous Air Pollutants</w:t>
      </w:r>
    </w:p>
    <w:p w14:paraId="4D519872" w14:textId="77777777" w:rsidR="00FA2AE3" w:rsidRPr="00FA2AE3" w:rsidRDefault="00FA2AE3" w:rsidP="00607924">
      <w:pPr>
        <w:spacing w:line="360" w:lineRule="auto"/>
        <w:rPr>
          <w:lang w:val="en-GB" w:eastAsia="da-DK"/>
        </w:rPr>
      </w:pPr>
      <w:r w:rsidRPr="00FA2AE3">
        <w:rPr>
          <w:lang w:val="en-GB" w:eastAsia="da-DK"/>
        </w:rPr>
        <w:t>NEI</w:t>
      </w:r>
      <w:r w:rsidRPr="00FA2AE3">
        <w:rPr>
          <w:lang w:val="en-GB" w:eastAsia="da-DK"/>
        </w:rPr>
        <w:tab/>
        <w:t>National Emissions Inventory</w:t>
      </w:r>
    </w:p>
    <w:p w14:paraId="4E521F16" w14:textId="77777777" w:rsidR="00FA2AE3" w:rsidRPr="00FA2AE3" w:rsidRDefault="00FA2AE3" w:rsidP="00607924">
      <w:pPr>
        <w:spacing w:line="360" w:lineRule="auto"/>
        <w:rPr>
          <w:lang w:val="en-GB" w:eastAsia="da-DK"/>
        </w:rPr>
      </w:pPr>
      <w:r w:rsidRPr="00FA2AE3">
        <w:rPr>
          <w:lang w:val="en-GB" w:eastAsia="da-DK"/>
        </w:rPr>
        <w:t>NMVOC</w:t>
      </w:r>
      <w:r w:rsidRPr="00FA2AE3">
        <w:rPr>
          <w:lang w:val="en-GB" w:eastAsia="da-DK"/>
        </w:rPr>
        <w:tab/>
        <w:t>Non-Methane VOC (VOC – methane)</w:t>
      </w:r>
    </w:p>
    <w:p w14:paraId="3F7F6862" w14:textId="77777777" w:rsidR="00FA2AE3" w:rsidRPr="00FA2AE3" w:rsidRDefault="00FA2AE3" w:rsidP="00607924">
      <w:pPr>
        <w:spacing w:line="360" w:lineRule="auto"/>
        <w:rPr>
          <w:lang w:val="en-GB" w:eastAsia="da-DK"/>
        </w:rPr>
      </w:pPr>
      <w:r w:rsidRPr="00FA2AE3">
        <w:rPr>
          <w:lang w:val="en-GB" w:eastAsia="da-DK"/>
        </w:rPr>
        <w:t>NO</w:t>
      </w:r>
      <w:r w:rsidRPr="00FA2AE3">
        <w:rPr>
          <w:lang w:val="en-GB" w:eastAsia="da-DK"/>
        </w:rPr>
        <w:tab/>
        <w:t>Nitric Oxide</w:t>
      </w:r>
    </w:p>
    <w:p w14:paraId="15D445D4" w14:textId="77777777" w:rsidR="00FA2AE3" w:rsidRPr="00FA2AE3" w:rsidRDefault="00FA2AE3" w:rsidP="00607924">
      <w:pPr>
        <w:spacing w:line="360" w:lineRule="auto"/>
        <w:rPr>
          <w:lang w:val="en-GB" w:eastAsia="da-DK"/>
        </w:rPr>
      </w:pPr>
      <w:r w:rsidRPr="00FA2AE3">
        <w:rPr>
          <w:lang w:val="en-GB" w:eastAsia="da-DK"/>
        </w:rPr>
        <w:t>NO2</w:t>
      </w:r>
      <w:r w:rsidRPr="00FA2AE3">
        <w:rPr>
          <w:lang w:val="en-GB" w:eastAsia="da-DK"/>
        </w:rPr>
        <w:tab/>
        <w:t>Nitrogen Dioxide</w:t>
      </w:r>
    </w:p>
    <w:p w14:paraId="0B87A1C6" w14:textId="77777777" w:rsidR="00FA2AE3" w:rsidRPr="00FA2AE3" w:rsidRDefault="00FA2AE3" w:rsidP="00607924">
      <w:pPr>
        <w:spacing w:line="360" w:lineRule="auto"/>
        <w:rPr>
          <w:lang w:val="en-GB" w:eastAsia="da-DK"/>
        </w:rPr>
      </w:pPr>
      <w:r w:rsidRPr="00FA2AE3">
        <w:rPr>
          <w:lang w:val="en-GB" w:eastAsia="da-DK"/>
        </w:rPr>
        <w:t>NOx</w:t>
      </w:r>
      <w:r w:rsidRPr="00FA2AE3">
        <w:rPr>
          <w:lang w:val="en-GB" w:eastAsia="da-DK"/>
        </w:rPr>
        <w:tab/>
        <w:t>Nitrogen Oxides</w:t>
      </w:r>
    </w:p>
    <w:p w14:paraId="6D55CE8B" w14:textId="77777777" w:rsidR="00FA2AE3" w:rsidRPr="00FA2AE3" w:rsidRDefault="00FA2AE3" w:rsidP="00607924">
      <w:pPr>
        <w:spacing w:line="360" w:lineRule="auto"/>
        <w:rPr>
          <w:lang w:val="en-GB" w:eastAsia="da-DK"/>
        </w:rPr>
      </w:pPr>
      <w:r w:rsidRPr="00FA2AE3">
        <w:rPr>
          <w:lang w:val="en-GB" w:eastAsia="da-DK"/>
        </w:rPr>
        <w:t>O3</w:t>
      </w:r>
      <w:r w:rsidRPr="00FA2AE3">
        <w:rPr>
          <w:lang w:val="en-GB" w:eastAsia="da-DK"/>
        </w:rPr>
        <w:tab/>
        <w:t>Ozone</w:t>
      </w:r>
    </w:p>
    <w:p w14:paraId="0FE18B62" w14:textId="77777777" w:rsidR="00FA2AE3" w:rsidRPr="00FA2AE3" w:rsidRDefault="00FA2AE3" w:rsidP="00607924">
      <w:pPr>
        <w:spacing w:line="360" w:lineRule="auto"/>
        <w:rPr>
          <w:lang w:val="en-GB" w:eastAsia="da-DK"/>
        </w:rPr>
      </w:pPr>
      <w:r w:rsidRPr="00FA2AE3">
        <w:rPr>
          <w:lang w:val="en-GB" w:eastAsia="da-DK"/>
        </w:rPr>
        <w:t>PEC</w:t>
      </w:r>
      <w:r w:rsidRPr="00FA2AE3">
        <w:rPr>
          <w:lang w:val="en-GB" w:eastAsia="da-DK"/>
        </w:rPr>
        <w:tab/>
        <w:t>Particulate Elemental Carbon</w:t>
      </w:r>
    </w:p>
    <w:p w14:paraId="5AACDCD5" w14:textId="77777777" w:rsidR="00FA2AE3" w:rsidRPr="00FA2AE3" w:rsidRDefault="00FA2AE3" w:rsidP="00607924">
      <w:pPr>
        <w:spacing w:line="360" w:lineRule="auto"/>
        <w:rPr>
          <w:lang w:val="en-GB" w:eastAsia="da-DK"/>
        </w:rPr>
      </w:pPr>
      <w:r w:rsidRPr="00FA2AE3">
        <w:rPr>
          <w:lang w:val="en-GB" w:eastAsia="da-DK"/>
        </w:rPr>
        <w:t>PM</w:t>
      </w:r>
      <w:r w:rsidRPr="00FA2AE3">
        <w:rPr>
          <w:lang w:val="en-GB" w:eastAsia="da-DK"/>
        </w:rPr>
        <w:tab/>
        <w:t>Particulate Matter</w:t>
      </w:r>
    </w:p>
    <w:p w14:paraId="34A0B3FE" w14:textId="77777777" w:rsidR="00FA2AE3" w:rsidRPr="00FA2AE3" w:rsidRDefault="00FA2AE3" w:rsidP="00607924">
      <w:pPr>
        <w:spacing w:line="360" w:lineRule="auto"/>
        <w:rPr>
          <w:lang w:val="en-GB" w:eastAsia="da-DK"/>
        </w:rPr>
      </w:pPr>
      <w:r w:rsidRPr="00FA2AE3">
        <w:rPr>
          <w:lang w:val="en-GB" w:eastAsia="da-DK"/>
        </w:rPr>
        <w:t>PM10</w:t>
      </w:r>
      <w:r w:rsidRPr="00FA2AE3">
        <w:rPr>
          <w:lang w:val="en-GB" w:eastAsia="da-DK"/>
        </w:rPr>
        <w:tab/>
        <w:t>Particulate Matter with diameter smaller than 10 µm</w:t>
      </w:r>
    </w:p>
    <w:p w14:paraId="1425DE3C" w14:textId="77777777" w:rsidR="00FA2AE3" w:rsidRPr="00FA2AE3" w:rsidRDefault="00FA2AE3" w:rsidP="00607924">
      <w:pPr>
        <w:spacing w:line="360" w:lineRule="auto"/>
        <w:rPr>
          <w:lang w:val="en-GB" w:eastAsia="da-DK"/>
        </w:rPr>
      </w:pPr>
      <w:r w:rsidRPr="00FA2AE3">
        <w:rPr>
          <w:lang w:val="en-GB" w:eastAsia="da-DK"/>
        </w:rPr>
        <w:t>PM2.5</w:t>
      </w:r>
      <w:r w:rsidRPr="00FA2AE3">
        <w:rPr>
          <w:lang w:val="en-GB" w:eastAsia="da-DK"/>
        </w:rPr>
        <w:tab/>
        <w:t>Particulate Matter with diameter smaller than 2.5 µm</w:t>
      </w:r>
    </w:p>
    <w:p w14:paraId="0BCB57CD" w14:textId="77777777" w:rsidR="00FA2AE3" w:rsidRPr="00FA2AE3" w:rsidRDefault="00FA2AE3" w:rsidP="00607924">
      <w:pPr>
        <w:spacing w:line="360" w:lineRule="auto"/>
        <w:rPr>
          <w:lang w:val="en-GB" w:eastAsia="da-DK"/>
        </w:rPr>
      </w:pPr>
      <w:r w:rsidRPr="00FA2AE3">
        <w:rPr>
          <w:lang w:val="en-GB" w:eastAsia="da-DK"/>
        </w:rPr>
        <w:t>POC</w:t>
      </w:r>
      <w:r w:rsidRPr="00FA2AE3">
        <w:rPr>
          <w:lang w:val="en-GB" w:eastAsia="da-DK"/>
        </w:rPr>
        <w:tab/>
        <w:t>Particulate Organic Carbon</w:t>
      </w:r>
    </w:p>
    <w:p w14:paraId="12F40933" w14:textId="77777777" w:rsidR="00FA2AE3" w:rsidRPr="00FA2AE3" w:rsidRDefault="00FA2AE3" w:rsidP="00607924">
      <w:pPr>
        <w:spacing w:line="360" w:lineRule="auto"/>
        <w:rPr>
          <w:lang w:val="en-GB" w:eastAsia="da-DK"/>
        </w:rPr>
      </w:pPr>
      <w:r w:rsidRPr="00FA2AE3">
        <w:rPr>
          <w:lang w:val="en-GB" w:eastAsia="da-DK"/>
        </w:rPr>
        <w:t>SAPRC</w:t>
      </w:r>
      <w:r w:rsidRPr="00FA2AE3">
        <w:rPr>
          <w:lang w:val="en-GB" w:eastAsia="da-DK"/>
        </w:rPr>
        <w:tab/>
      </w:r>
      <w:proofErr w:type="spellStart"/>
      <w:r w:rsidRPr="00FA2AE3">
        <w:rPr>
          <w:lang w:val="en-GB" w:eastAsia="da-DK"/>
        </w:rPr>
        <w:t>Statewide</w:t>
      </w:r>
      <w:proofErr w:type="spellEnd"/>
      <w:r w:rsidRPr="00FA2AE3">
        <w:rPr>
          <w:lang w:val="en-GB" w:eastAsia="da-DK"/>
        </w:rPr>
        <w:t xml:space="preserve"> Air Pollution Research </w:t>
      </w:r>
      <w:proofErr w:type="spellStart"/>
      <w:r w:rsidRPr="00FA2AE3">
        <w:rPr>
          <w:lang w:val="en-GB" w:eastAsia="da-DK"/>
        </w:rPr>
        <w:t>Center</w:t>
      </w:r>
      <w:proofErr w:type="spellEnd"/>
    </w:p>
    <w:p w14:paraId="3711A612" w14:textId="77777777" w:rsidR="00FA2AE3" w:rsidRPr="00FA2AE3" w:rsidRDefault="00FA2AE3" w:rsidP="00607924">
      <w:pPr>
        <w:spacing w:line="360" w:lineRule="auto"/>
        <w:rPr>
          <w:lang w:val="en-GB" w:eastAsia="da-DK"/>
        </w:rPr>
      </w:pPr>
      <w:r w:rsidRPr="00FA2AE3">
        <w:rPr>
          <w:lang w:val="en-GB" w:eastAsia="da-DK"/>
        </w:rPr>
        <w:t>SMOKE</w:t>
      </w:r>
      <w:r w:rsidRPr="00FA2AE3">
        <w:rPr>
          <w:lang w:val="en-GB" w:eastAsia="da-DK"/>
        </w:rPr>
        <w:tab/>
        <w:t>Sparse Matrix Operator Kernel for Emissions</w:t>
      </w:r>
    </w:p>
    <w:p w14:paraId="3B1CD163" w14:textId="77777777" w:rsidR="00FA2AE3" w:rsidRPr="00FA2AE3" w:rsidRDefault="00FA2AE3" w:rsidP="00607924">
      <w:pPr>
        <w:spacing w:line="360" w:lineRule="auto"/>
        <w:rPr>
          <w:lang w:val="en-GB" w:eastAsia="da-DK"/>
        </w:rPr>
      </w:pPr>
      <w:r w:rsidRPr="00FA2AE3">
        <w:rPr>
          <w:lang w:val="en-GB" w:eastAsia="da-DK"/>
        </w:rPr>
        <w:t>TOG</w:t>
      </w:r>
      <w:r w:rsidRPr="00FA2AE3">
        <w:rPr>
          <w:lang w:val="en-GB" w:eastAsia="da-DK"/>
        </w:rPr>
        <w:tab/>
        <w:t>Total Organic Gasses</w:t>
      </w:r>
    </w:p>
    <w:p w14:paraId="5B999C6E" w14:textId="146CF289" w:rsidR="00FA2AE3" w:rsidRDefault="00FA2AE3" w:rsidP="00607924">
      <w:pPr>
        <w:spacing w:line="360" w:lineRule="auto"/>
        <w:rPr>
          <w:lang w:val="en-GB" w:eastAsia="da-DK"/>
        </w:rPr>
      </w:pPr>
      <w:r w:rsidRPr="00FA2AE3">
        <w:rPr>
          <w:lang w:val="en-GB" w:eastAsia="da-DK"/>
        </w:rPr>
        <w:t>TRI</w:t>
      </w:r>
      <w:r w:rsidRPr="00FA2AE3">
        <w:rPr>
          <w:lang w:val="en-GB" w:eastAsia="da-DK"/>
        </w:rPr>
        <w:tab/>
        <w:t>Toxic Release Inventory</w:t>
      </w:r>
    </w:p>
    <w:p w14:paraId="32A12CBD" w14:textId="3F25AB70" w:rsidR="001C4766" w:rsidRPr="00FA2AE3" w:rsidRDefault="001C4766" w:rsidP="00607924">
      <w:pPr>
        <w:spacing w:line="360" w:lineRule="auto"/>
        <w:rPr>
          <w:lang w:val="en-GB" w:eastAsia="da-DK"/>
        </w:rPr>
      </w:pPr>
      <w:r>
        <w:rPr>
          <w:lang w:val="en-GB" w:eastAsia="da-DK"/>
        </w:rPr>
        <w:t>VBS</w:t>
      </w:r>
      <w:r>
        <w:rPr>
          <w:lang w:val="en-GB" w:eastAsia="da-DK"/>
        </w:rPr>
        <w:tab/>
      </w:r>
      <w:r w:rsidRPr="001C4766">
        <w:rPr>
          <w:lang w:val="en-GB" w:eastAsia="da-DK"/>
        </w:rPr>
        <w:t>Volatility Basis Set</w:t>
      </w:r>
    </w:p>
    <w:p w14:paraId="2F12FD28" w14:textId="77777777" w:rsidR="00FA2AE3" w:rsidRPr="00FA2AE3" w:rsidRDefault="00FA2AE3" w:rsidP="00607924">
      <w:pPr>
        <w:spacing w:line="360" w:lineRule="auto"/>
        <w:rPr>
          <w:lang w:val="en-GB" w:eastAsia="da-DK"/>
        </w:rPr>
      </w:pPr>
      <w:r w:rsidRPr="00FA2AE3">
        <w:rPr>
          <w:lang w:val="en-GB" w:eastAsia="da-DK"/>
        </w:rPr>
        <w:t>VOC</w:t>
      </w:r>
      <w:r w:rsidRPr="00FA2AE3">
        <w:rPr>
          <w:lang w:val="en-GB" w:eastAsia="da-DK"/>
        </w:rPr>
        <w:tab/>
        <w:t>Volatile Organic Compounds</w:t>
      </w:r>
    </w:p>
    <w:p w14:paraId="117EAD7A" w14:textId="38A1698E" w:rsidR="00FA2AE3" w:rsidRDefault="00FA2AE3">
      <w:pPr>
        <w:rPr>
          <w:lang w:eastAsia="da-DK"/>
        </w:rPr>
      </w:pPr>
      <w:r>
        <w:rPr>
          <w:lang w:eastAsia="da-DK"/>
        </w:rPr>
        <w:br w:type="page"/>
      </w:r>
    </w:p>
    <w:p w14:paraId="491C4CC9" w14:textId="735F91EA" w:rsidR="00FA2AE3" w:rsidRPr="00AD0B59" w:rsidRDefault="00701F50" w:rsidP="00FA2AE3">
      <w:pPr>
        <w:pStyle w:val="Heading1"/>
        <w:tabs>
          <w:tab w:val="clear" w:pos="360"/>
        </w:tabs>
        <w:suppressAutoHyphens w:val="0"/>
        <w:spacing w:after="120" w:line="240" w:lineRule="auto"/>
        <w:ind w:left="432" w:hanging="432"/>
        <w:contextualSpacing w:val="0"/>
      </w:pPr>
      <w:bookmarkStart w:id="60" w:name="_Toc44416459"/>
      <w:r>
        <w:lastRenderedPageBreak/>
        <w:t>Background</w:t>
      </w:r>
      <w:bookmarkEnd w:id="60"/>
    </w:p>
    <w:p w14:paraId="5DBA9B3A" w14:textId="50EF49A9" w:rsidR="00FA2AE3" w:rsidRDefault="00FA2AE3" w:rsidP="00AD517D">
      <w:pPr>
        <w:pStyle w:val="BodyText"/>
      </w:pPr>
      <w:r>
        <w:t>Chemical Transport</w:t>
      </w:r>
      <w:r w:rsidRPr="00AD0B59">
        <w:t xml:space="preserve"> Models (</w:t>
      </w:r>
      <w:r>
        <w:t>CTMs</w:t>
      </w:r>
      <w:r w:rsidRPr="00AD0B59">
        <w:t xml:space="preserve">) </w:t>
      </w:r>
      <w:r>
        <w:t xml:space="preserve">account for chemistry </w:t>
      </w:r>
      <w:r w:rsidR="001C4766">
        <w:t>occurring</w:t>
      </w:r>
      <w:r>
        <w:t xml:space="preserve"> in the atmosphere by using a chemical mechanism with multiple chemical reactions and species. For example, the following gas-phase chemical reactions involving nitric oxide (NO), nitrogen dioxide (NO2) and ozone (O3) are included in the chemical mechanisms used by CTMs:</w:t>
      </w:r>
    </w:p>
    <w:p w14:paraId="5AE1E29A" w14:textId="77777777" w:rsidR="00FA2AE3" w:rsidRDefault="00FA2AE3" w:rsidP="00473312">
      <w:pPr>
        <w:pStyle w:val="BodyText"/>
        <w:spacing w:after="0" w:line="240" w:lineRule="atLeast"/>
        <w:ind w:left="720"/>
      </w:pPr>
      <w:r>
        <w:t xml:space="preserve">NO2 </w:t>
      </w:r>
      <w:r>
        <w:rPr>
          <w:rFonts w:cstheme="minorHAnsi"/>
        </w:rPr>
        <w:t>→</w:t>
      </w:r>
      <w:r>
        <w:t xml:space="preserve"> NO + O</w:t>
      </w:r>
    </w:p>
    <w:p w14:paraId="26BF0251" w14:textId="77777777" w:rsidR="00FA2AE3" w:rsidRDefault="00FA2AE3" w:rsidP="00473312">
      <w:pPr>
        <w:pStyle w:val="BodyText"/>
        <w:spacing w:after="0" w:line="240" w:lineRule="atLeast"/>
        <w:ind w:left="720"/>
      </w:pPr>
      <w:r>
        <w:t xml:space="preserve">O + O2 </w:t>
      </w:r>
      <w:r>
        <w:rPr>
          <w:rFonts w:cstheme="minorHAnsi"/>
        </w:rPr>
        <w:t>→</w:t>
      </w:r>
      <w:r>
        <w:t xml:space="preserve"> O3</w:t>
      </w:r>
    </w:p>
    <w:p w14:paraId="08C8A523" w14:textId="77777777" w:rsidR="00FA2AE3" w:rsidRDefault="00FA2AE3" w:rsidP="00473312">
      <w:pPr>
        <w:pStyle w:val="BodyText"/>
        <w:spacing w:after="0" w:line="240" w:lineRule="atLeast"/>
        <w:ind w:left="720"/>
      </w:pPr>
      <w:r>
        <w:t xml:space="preserve">O3 + NO </w:t>
      </w:r>
      <w:r>
        <w:rPr>
          <w:rFonts w:cstheme="minorHAnsi"/>
        </w:rPr>
        <w:t>→</w:t>
      </w:r>
      <w:r>
        <w:t xml:space="preserve"> NO2</w:t>
      </w:r>
    </w:p>
    <w:p w14:paraId="1473DCAD" w14:textId="77777777" w:rsidR="00FA2AE3" w:rsidRDefault="00FA2AE3" w:rsidP="00473312">
      <w:pPr>
        <w:pStyle w:val="BodyText"/>
        <w:spacing w:after="0" w:line="240" w:lineRule="atLeast"/>
        <w:ind w:left="720"/>
      </w:pPr>
    </w:p>
    <w:p w14:paraId="3BE58BB9" w14:textId="3D43308C" w:rsidR="00FA2AE3" w:rsidRDefault="00FA2AE3" w:rsidP="00C21E55">
      <w:pPr>
        <w:pStyle w:val="BodyText"/>
      </w:pPr>
      <w:r>
        <w:t xml:space="preserve">Gas-phase chemical mechanisms that are </w:t>
      </w:r>
      <w:r w:rsidR="00B607BF">
        <w:t>widely used</w:t>
      </w:r>
      <w:r>
        <w:t xml:space="preserve"> in CTMs include the Carbon Bond mechanisms (CB05, CB6) and Statewide Air Pollution Research Center mechanisms (SAPRC07, SAPRC11). Aerosol-phase chemistry schemes tend to be specific to individual CTMs. The Community Multiscale Air </w:t>
      </w:r>
      <w:r w:rsidR="00125441">
        <w:t>Q</w:t>
      </w:r>
      <w:r>
        <w:t>uality Model (CMAQ) has aerosol schemes named AE6 and AE7 whereas the Comprehensive Air quality Model with extensions (</w:t>
      </w:r>
      <w:proofErr w:type="spellStart"/>
      <w:r>
        <w:t>CAMx</w:t>
      </w:r>
      <w:proofErr w:type="spellEnd"/>
      <w:r>
        <w:t xml:space="preserve">) has aerosol schemes named CF2 and CMU. </w:t>
      </w:r>
    </w:p>
    <w:p w14:paraId="702E1EDB" w14:textId="439E8947" w:rsidR="00FA2AE3" w:rsidRDefault="00700493" w:rsidP="00C21E55">
      <w:pPr>
        <w:pStyle w:val="BodyText"/>
      </w:pPr>
      <w:r>
        <w:t>Emission rates</w:t>
      </w:r>
      <w:r w:rsidR="00FA2AE3">
        <w:t xml:space="preserve"> </w:t>
      </w:r>
      <w:r>
        <w:t>are</w:t>
      </w:r>
      <w:r w:rsidR="00FA2AE3">
        <w:t xml:space="preserve"> an essential CTM </w:t>
      </w:r>
      <w:r w:rsidR="00FA2AE3" w:rsidRPr="00AD0B59">
        <w:t>input</w:t>
      </w:r>
      <w:r w:rsidR="006C4EF4">
        <w:t>,</w:t>
      </w:r>
      <w:r w:rsidR="00FA2AE3" w:rsidRPr="00AD0B59">
        <w:t xml:space="preserve"> </w:t>
      </w:r>
      <w:r w:rsidR="00FA2AE3">
        <w:t xml:space="preserve">and chemical species provided in the </w:t>
      </w:r>
      <w:r>
        <w:t xml:space="preserve">inputs </w:t>
      </w:r>
      <w:r w:rsidR="00FA2AE3">
        <w:t>must exactly match the model species of the CTM</w:t>
      </w:r>
      <w:r>
        <w:t>, although some CTMs like CMAQ allow for chemical mapping online</w:t>
      </w:r>
      <w:r w:rsidR="00FA2AE3">
        <w:t xml:space="preserve">. </w:t>
      </w:r>
      <w:r>
        <w:t xml:space="preserve">Emission input files are generated from data provided by emission inventories. </w:t>
      </w:r>
      <w:r w:rsidR="00FA2AE3">
        <w:t xml:space="preserve">However, emission inventories are prepared in terms of </w:t>
      </w:r>
      <w:r>
        <w:t xml:space="preserve">regulated </w:t>
      </w:r>
      <w:r w:rsidR="00FA2AE3">
        <w:t xml:space="preserve">pollutants </w:t>
      </w:r>
      <w:r w:rsidR="00FA2AE3" w:rsidRPr="00AD0B59">
        <w:t xml:space="preserve">such as </w:t>
      </w:r>
      <w:r w:rsidR="00FA2AE3">
        <w:t>carbon monoxide (</w:t>
      </w:r>
      <w:r w:rsidR="00FA2AE3" w:rsidRPr="00AD0B59">
        <w:t>CO</w:t>
      </w:r>
      <w:r w:rsidR="00FA2AE3">
        <w:t>)</w:t>
      </w:r>
      <w:r w:rsidR="00FA2AE3" w:rsidRPr="00AD0B59">
        <w:t xml:space="preserve">, </w:t>
      </w:r>
      <w:r w:rsidR="00FA2AE3">
        <w:t>nitrogen oxides (</w:t>
      </w:r>
      <w:r w:rsidR="00FA2AE3" w:rsidRPr="00AD0B59">
        <w:t>NOx</w:t>
      </w:r>
      <w:r w:rsidR="00FA2AE3">
        <w:t>)</w:t>
      </w:r>
      <w:r w:rsidR="00FA2AE3" w:rsidRPr="00AD0B59">
        <w:t xml:space="preserve">, volatile organic compounds (VOC), and particulate matter (PM).  </w:t>
      </w:r>
      <w:r w:rsidR="00FA2AE3">
        <w:t>Some inventory pollutants exactly correspond to a single model species (e.g., CO) but most inventory pollutants correspond to several model species, e.g., inventory pollutant NOx corresponds to model species NO and NO2.</w:t>
      </w:r>
      <w:r w:rsidR="00FA2AE3" w:rsidRPr="007D5007">
        <w:t xml:space="preserve"> </w:t>
      </w:r>
      <w:r w:rsidR="00FA2AE3">
        <w:t xml:space="preserve"> Another potential complication is that chemical mechanisms tend to have different model species, especially for VOC, and so a CTM requires emission </w:t>
      </w:r>
      <w:r>
        <w:t xml:space="preserve">inputs </w:t>
      </w:r>
      <w:r w:rsidR="00FA2AE3">
        <w:t xml:space="preserve">with different model species for a simulation using the CB6 vs. SAPRC07 chemical mechanism. </w:t>
      </w:r>
    </w:p>
    <w:p w14:paraId="3462B1EB" w14:textId="65B15030" w:rsidR="00FA2AE3" w:rsidRDefault="00FA2AE3" w:rsidP="00C21E55">
      <w:pPr>
        <w:pStyle w:val="BodyText"/>
      </w:pPr>
      <w:r>
        <w:t xml:space="preserve">The purpose of the </w:t>
      </w:r>
      <w:r w:rsidRPr="00AD0B59">
        <w:t>Speciation Tool</w:t>
      </w:r>
      <w:r>
        <w:t xml:space="preserve"> is to translate from </w:t>
      </w:r>
      <w:r w:rsidR="00700493">
        <w:t xml:space="preserve">emission </w:t>
      </w:r>
      <w:r>
        <w:t xml:space="preserve">inventory pollutants to </w:t>
      </w:r>
      <w:r w:rsidR="00700493">
        <w:t xml:space="preserve">CTM emission input </w:t>
      </w:r>
      <w:r>
        <w:t>species by:</w:t>
      </w:r>
    </w:p>
    <w:p w14:paraId="49504FAC" w14:textId="77777777" w:rsidR="00FA2AE3" w:rsidRDefault="00FA2AE3" w:rsidP="00EA616C">
      <w:pPr>
        <w:pStyle w:val="ListBullet"/>
      </w:pPr>
      <w:r>
        <w:t>Creating “split factors” that allocate inventory pollutants (e.g., VOC, PM</w:t>
      </w:r>
      <w:r w:rsidRPr="003D4A7B">
        <w:rPr>
          <w:vertAlign w:val="subscript"/>
        </w:rPr>
        <w:t>2.5</w:t>
      </w:r>
      <w:r>
        <w:t>) to model species (e.g., formaldehyde as part of VOC, elemental carbon as part of PM</w:t>
      </w:r>
      <w:r w:rsidRPr="00E20CFE">
        <w:rPr>
          <w:vertAlign w:val="subscript"/>
        </w:rPr>
        <w:t>2.5</w:t>
      </w:r>
      <w:r>
        <w:t xml:space="preserve">) </w:t>
      </w:r>
    </w:p>
    <w:p w14:paraId="290D6861" w14:textId="77777777" w:rsidR="00FA2AE3" w:rsidRDefault="00FA2AE3" w:rsidP="00EA616C">
      <w:pPr>
        <w:pStyle w:val="ListBullet1Last"/>
      </w:pPr>
      <w:r>
        <w:t>Naming model species correctly (e.g., formaldehyde as HCHO or FORM) to be recognized by the CTM</w:t>
      </w:r>
    </w:p>
    <w:p w14:paraId="026A247D" w14:textId="5E5E3BB8" w:rsidR="00FA2AE3" w:rsidRDefault="00FA2AE3" w:rsidP="008B3AC8">
      <w:pPr>
        <w:pStyle w:val="BodyText"/>
      </w:pPr>
      <w:r>
        <w:t xml:space="preserve">The split factors </w:t>
      </w:r>
      <w:r w:rsidR="00700493">
        <w:t>output</w:t>
      </w:r>
      <w:r>
        <w:t xml:space="preserve"> by the Speciation Tool are input data needed by emission processing software such as the Sparse-Matrix Operating Kernel for Emissions (SMOKE).</w:t>
      </w:r>
    </w:p>
    <w:p w14:paraId="3D067B52" w14:textId="0E5B1C95" w:rsidR="00FA2AE3" w:rsidRPr="00AD0B59" w:rsidRDefault="00FA2AE3" w:rsidP="008B3AC8">
      <w:pPr>
        <w:pStyle w:val="BodyText"/>
      </w:pPr>
      <w:r>
        <w:t xml:space="preserve">Generally, </w:t>
      </w:r>
      <w:r w:rsidR="00D61C47">
        <w:t xml:space="preserve">CTM </w:t>
      </w:r>
      <w:r>
        <w:t xml:space="preserve">emission </w:t>
      </w:r>
      <w:r w:rsidR="00D61C47">
        <w:t xml:space="preserve">inputs </w:t>
      </w:r>
      <w:r>
        <w:t xml:space="preserve">are created from emission inventories of </w:t>
      </w:r>
      <w:r w:rsidRPr="00AD0B59">
        <w:t>criteria air pollutant (CAPS)</w:t>
      </w:r>
      <w:r>
        <w:t xml:space="preserve"> </w:t>
      </w:r>
      <w:r w:rsidR="009E704C">
        <w:t xml:space="preserve">such as the </w:t>
      </w:r>
      <w:r>
        <w:t>EPA’s National Emissions Inventory (NEI)</w:t>
      </w:r>
      <w:r w:rsidRPr="00AD0B59">
        <w:t xml:space="preserve">.  However, </w:t>
      </w:r>
      <w:r w:rsidR="009E704C">
        <w:t xml:space="preserve">the NEI also contains </w:t>
      </w:r>
      <w:r>
        <w:t>t</w:t>
      </w:r>
      <w:r w:rsidRPr="00AD0B59">
        <w:t>oxic air pollutants, also known as hazardous air pollutants (HAPS)</w:t>
      </w:r>
      <w:r w:rsidR="009E704C">
        <w:t xml:space="preserve">. </w:t>
      </w:r>
      <w:r>
        <w:t xml:space="preserve">It can be advantageous to combine information from CAPS and HAPS into a unified modeling emission inventory of toxic and other species. Taking formaldehyde as an example, processing the NEI VOC emission estimates for modelling will produce formaldehyde emissions estimates that could then be replaced by explicit estimates of formaldehyde emissions from the </w:t>
      </w:r>
      <w:r w:rsidR="00471938">
        <w:t>NEI</w:t>
      </w:r>
      <w:r>
        <w:t xml:space="preserve">. Implementing this strategy, named </w:t>
      </w:r>
      <w:r w:rsidRPr="00FB02E0">
        <w:rPr>
          <w:u w:val="single"/>
        </w:rPr>
        <w:t>integration</w:t>
      </w:r>
      <w:r>
        <w:t>, requires coordinating the generation of split factors (by the Speciation Tool) with the emission processing (by SMOKE)</w:t>
      </w:r>
      <w:r w:rsidRPr="00AD0B59">
        <w:t xml:space="preserve">.  The Speciation Tool supports the </w:t>
      </w:r>
      <w:r>
        <w:t>integration</w:t>
      </w:r>
      <w:r w:rsidRPr="00AD0B59">
        <w:t xml:space="preserve"> CAPS and HAPS</w:t>
      </w:r>
      <w:r>
        <w:t xml:space="preserve"> emission estimates as an option</w:t>
      </w:r>
      <w:r w:rsidRPr="00AD0B59">
        <w:t>.</w:t>
      </w:r>
    </w:p>
    <w:p w14:paraId="23283827" w14:textId="77777777" w:rsidR="00FA2AE3" w:rsidRDefault="00FA2AE3" w:rsidP="00FA2AE3">
      <w:pPr>
        <w:pStyle w:val="Heading2"/>
        <w:tabs>
          <w:tab w:val="clear" w:pos="567"/>
        </w:tabs>
        <w:suppressAutoHyphens w:val="0"/>
        <w:spacing w:before="0" w:after="120" w:line="240" w:lineRule="auto"/>
        <w:ind w:left="576" w:hanging="576"/>
        <w:contextualSpacing w:val="0"/>
      </w:pPr>
      <w:bookmarkStart w:id="61" w:name="_Toc44416460"/>
      <w:r>
        <w:lastRenderedPageBreak/>
        <w:t>Get the Latest Speciation Tool Version</w:t>
      </w:r>
      <w:bookmarkEnd w:id="61"/>
    </w:p>
    <w:p w14:paraId="58FEF5DA" w14:textId="45BAD36D" w:rsidR="00FA2AE3" w:rsidRDefault="00FA2AE3" w:rsidP="008B3AC8">
      <w:pPr>
        <w:pStyle w:val="BodyText"/>
      </w:pPr>
      <w:r w:rsidRPr="007D76D0">
        <w:t xml:space="preserve">The Speciation Tool </w:t>
      </w:r>
      <w:r>
        <w:t xml:space="preserve">can be downloaded from </w:t>
      </w:r>
      <w:r w:rsidRPr="007D76D0">
        <w:t xml:space="preserve">a </w:t>
      </w:r>
      <w:r>
        <w:t xml:space="preserve">public </w:t>
      </w:r>
      <w:r w:rsidRPr="007D76D0">
        <w:t>GitHub repository</w:t>
      </w:r>
      <w:r>
        <w:t xml:space="preserve"> </w:t>
      </w:r>
      <w:hyperlink r:id="rId18" w:history="1">
        <w:r w:rsidRPr="00412BE3">
          <w:rPr>
            <w:rStyle w:val="Hyperlink"/>
            <w:color w:val="007DD6" w:themeColor="accent1" w:themeShade="80"/>
          </w:rPr>
          <w:t>https://github.com/CMASCenter/Speciation-Tool</w:t>
        </w:r>
      </w:hyperlink>
      <w:r w:rsidRPr="007D76D0">
        <w:t>.</w:t>
      </w:r>
      <w:r>
        <w:t xml:space="preserve">  The public repository stores </w:t>
      </w:r>
      <w:r w:rsidRPr="00B5769D">
        <w:t xml:space="preserve">source code, documentation, and </w:t>
      </w:r>
      <w:r>
        <w:t>tool</w:t>
      </w:r>
      <w:r w:rsidRPr="00B5769D">
        <w:t xml:space="preserve"> inputs </w:t>
      </w:r>
      <w:r>
        <w:t xml:space="preserve">which </w:t>
      </w:r>
      <w:r w:rsidRPr="00B5769D">
        <w:t>enable</w:t>
      </w:r>
      <w:r>
        <w:t>s</w:t>
      </w:r>
      <w:r w:rsidRPr="00B5769D">
        <w:t xml:space="preserve"> version control</w:t>
      </w:r>
      <w:r>
        <w:t xml:space="preserve"> and quick updates to the tool.  </w:t>
      </w:r>
    </w:p>
    <w:p w14:paraId="2B4DCB93" w14:textId="6BAF3795" w:rsidR="005A38E4" w:rsidRDefault="005A38E4" w:rsidP="00EA616C">
      <w:pPr>
        <w:pStyle w:val="BodyText"/>
      </w:pPr>
      <w:r>
        <w:t xml:space="preserve">In the master branch the following folders/files are </w:t>
      </w:r>
      <w:r w:rsidR="005246E6">
        <w:t>provided</w:t>
      </w:r>
      <w:r w:rsidR="006E57EA">
        <w:t>,</w:t>
      </w:r>
      <w:r w:rsidR="008B6D59">
        <w:t xml:space="preserve"> </w:t>
      </w:r>
      <w:r>
        <w:t xml:space="preserve">and </w:t>
      </w:r>
      <w:r w:rsidR="008B6D59">
        <w:t>their</w:t>
      </w:r>
      <w:r>
        <w:t xml:space="preserve"> descriptions are in parentheses:</w:t>
      </w:r>
    </w:p>
    <w:p w14:paraId="1833ECC3" w14:textId="63D0294B" w:rsidR="005A38E4" w:rsidRDefault="005A38E4" w:rsidP="00026EF5">
      <w:pPr>
        <w:pStyle w:val="ListBullet"/>
      </w:pPr>
      <w:r>
        <w:t>docs (folder contains documentation)</w:t>
      </w:r>
    </w:p>
    <w:p w14:paraId="34D0072C" w14:textId="2E1CF98E" w:rsidR="005A38E4" w:rsidRDefault="005A38E4" w:rsidP="00026EF5">
      <w:pPr>
        <w:pStyle w:val="ListBullet"/>
      </w:pPr>
      <w:proofErr w:type="spellStart"/>
      <w:r>
        <w:t>import_data</w:t>
      </w:r>
      <w:proofErr w:type="spellEnd"/>
      <w:r>
        <w:t xml:space="preserve"> (folder contains Speciation Tool input files)</w:t>
      </w:r>
    </w:p>
    <w:p w14:paraId="5A136AF8" w14:textId="6725E375" w:rsidR="005A38E4" w:rsidRDefault="005A38E4" w:rsidP="00026EF5">
      <w:pPr>
        <w:pStyle w:val="ListBullet"/>
      </w:pPr>
      <w:r>
        <w:t>outputs (folder contains Speciation Tool outputs)</w:t>
      </w:r>
    </w:p>
    <w:p w14:paraId="299D411B" w14:textId="76884509" w:rsidR="005A38E4" w:rsidRDefault="005A38E4" w:rsidP="00026EF5">
      <w:pPr>
        <w:pStyle w:val="ListBullet"/>
      </w:pPr>
      <w:r>
        <w:t>run (folder contains run scripts)</w:t>
      </w:r>
    </w:p>
    <w:p w14:paraId="64CD6753" w14:textId="01CD0656" w:rsidR="005A38E4" w:rsidRDefault="005A38E4" w:rsidP="00026EF5">
      <w:pPr>
        <w:pStyle w:val="ListBullet"/>
      </w:pPr>
      <w:proofErr w:type="spellStart"/>
      <w:r>
        <w:t>src</w:t>
      </w:r>
      <w:proofErr w:type="spellEnd"/>
      <w:r>
        <w:t xml:space="preserve"> (folder contains source code)</w:t>
      </w:r>
    </w:p>
    <w:p w14:paraId="3178C219" w14:textId="7C4C80D8" w:rsidR="005A38E4" w:rsidRDefault="005A38E4" w:rsidP="00026EF5">
      <w:pPr>
        <w:pStyle w:val="ListBullet"/>
      </w:pPr>
      <w:proofErr w:type="spellStart"/>
      <w:r>
        <w:t>Assigns.sptool</w:t>
      </w:r>
      <w:proofErr w:type="spellEnd"/>
      <w:r w:rsidR="00AA2338">
        <w:t xml:space="preserve"> (</w:t>
      </w:r>
      <w:r w:rsidR="008642E9">
        <w:t xml:space="preserve">data file of environment variables described in </w:t>
      </w:r>
      <w:r w:rsidR="00CD63A8" w:rsidRPr="00CD63A8">
        <w:t>3.4.1</w:t>
      </w:r>
      <w:r w:rsidR="008642E9">
        <w:t>)</w:t>
      </w:r>
    </w:p>
    <w:p w14:paraId="4D6CCAEA" w14:textId="0EB7E1B3" w:rsidR="005A38E4" w:rsidRDefault="005A38E4" w:rsidP="00026EF5">
      <w:pPr>
        <w:pStyle w:val="ListBullet"/>
      </w:pPr>
      <w:r>
        <w:t>README.md</w:t>
      </w:r>
      <w:r w:rsidR="00AA2338">
        <w:t xml:space="preserve"> (</w:t>
      </w:r>
      <w:r w:rsidR="00A22AFE">
        <w:t xml:space="preserve">GitHub </w:t>
      </w:r>
      <w:r w:rsidR="00A22AFE" w:rsidRPr="00803C41">
        <w:t>file</w:t>
      </w:r>
      <w:r w:rsidR="00A22AFE">
        <w:t xml:space="preserve"> </w:t>
      </w:r>
      <w:r w:rsidR="00AA2338">
        <w:t>– not</w:t>
      </w:r>
      <w:r w:rsidR="00A22AFE">
        <w:t xml:space="preserve"> </w:t>
      </w:r>
      <w:r w:rsidR="00AA2338">
        <w:t>a Speciation Tool file)</w:t>
      </w:r>
    </w:p>
    <w:p w14:paraId="07991A81" w14:textId="1B281109" w:rsidR="005A38E4" w:rsidRDefault="00316825" w:rsidP="00026EF5">
      <w:pPr>
        <w:pStyle w:val="ListBullet"/>
      </w:pPr>
      <w:r>
        <w:t>_</w:t>
      </w:r>
      <w:proofErr w:type="spellStart"/>
      <w:r w:rsidR="005A38E4">
        <w:t>config.yml</w:t>
      </w:r>
      <w:proofErr w:type="spellEnd"/>
      <w:r w:rsidR="00AA2338">
        <w:t xml:space="preserve"> (</w:t>
      </w:r>
      <w:r w:rsidR="00803C41">
        <w:t>GitHu</w:t>
      </w:r>
      <w:r w:rsidR="00455E6E">
        <w:t>b</w:t>
      </w:r>
      <w:r w:rsidR="00803C41">
        <w:t xml:space="preserve"> </w:t>
      </w:r>
      <w:r w:rsidR="00803C41" w:rsidRPr="00803C41">
        <w:t xml:space="preserve">file </w:t>
      </w:r>
      <w:r w:rsidR="007D4ADE">
        <w:t xml:space="preserve">– </w:t>
      </w:r>
      <w:r w:rsidR="005D36A9">
        <w:t>not</w:t>
      </w:r>
      <w:r w:rsidR="00A22AFE">
        <w:t xml:space="preserve"> </w:t>
      </w:r>
      <w:r w:rsidR="005D36A9">
        <w:t>a Speciation Tool file</w:t>
      </w:r>
      <w:r w:rsidR="007D4ADE">
        <w:t>)</w:t>
      </w:r>
    </w:p>
    <w:p w14:paraId="0D4155E3" w14:textId="04E0B8D4" w:rsidR="005A38E4" w:rsidRPr="00026EF5" w:rsidRDefault="005A38E4" w:rsidP="00026EF5">
      <w:pPr>
        <w:pStyle w:val="ListBullet"/>
        <w:rPr>
          <w:lang w:val="en-GB" w:eastAsia="da-DK"/>
        </w:rPr>
      </w:pPr>
      <w:proofErr w:type="spellStart"/>
      <w:r>
        <w:t>import_clean.csh</w:t>
      </w:r>
      <w:proofErr w:type="spellEnd"/>
      <w:r>
        <w:t xml:space="preserve"> </w:t>
      </w:r>
      <w:r w:rsidR="00AA2338">
        <w:t>(</w:t>
      </w:r>
      <w:r w:rsidR="006766F6">
        <w:t>script described in Table 2)</w:t>
      </w:r>
    </w:p>
    <w:p w14:paraId="1635EFA8" w14:textId="1F9FC599" w:rsidR="005A38E4" w:rsidRDefault="005A38E4" w:rsidP="00026EF5">
      <w:pPr>
        <w:pStyle w:val="ListBullet"/>
      </w:pPr>
      <w:r>
        <w:t>init_sptooldb_v5.</w:t>
      </w:r>
      <w:r w:rsidR="008642E9">
        <w:t>0.</w:t>
      </w:r>
      <w:r>
        <w:t>csh</w:t>
      </w:r>
      <w:r w:rsidR="00AA2338">
        <w:t xml:space="preserve"> (</w:t>
      </w:r>
      <w:r w:rsidR="006766F6">
        <w:t>script described in Table 2)</w:t>
      </w:r>
    </w:p>
    <w:p w14:paraId="66156EF1" w14:textId="15421DA0" w:rsidR="005A38E4" w:rsidRDefault="00AA2338" w:rsidP="00026EF5">
      <w:pPr>
        <w:pStyle w:val="ListBullet"/>
      </w:pPr>
      <w:r>
        <w:t>sptool_reqd_checks.sh (</w:t>
      </w:r>
      <w:r w:rsidR="006766F6">
        <w:t>script described in Table 2)</w:t>
      </w:r>
    </w:p>
    <w:p w14:paraId="1056B4DA" w14:textId="77777777" w:rsidR="00FA2AE3" w:rsidRDefault="00FA2AE3" w:rsidP="00FA2AE3">
      <w:pPr>
        <w:pStyle w:val="Heading1"/>
        <w:tabs>
          <w:tab w:val="clear" w:pos="360"/>
        </w:tabs>
        <w:suppressAutoHyphens w:val="0"/>
        <w:spacing w:after="120" w:line="240" w:lineRule="auto"/>
        <w:ind w:left="432" w:hanging="432"/>
        <w:contextualSpacing w:val="0"/>
      </w:pPr>
      <w:bookmarkStart w:id="62" w:name="_Toc44416461"/>
      <w:r>
        <w:lastRenderedPageBreak/>
        <w:t>Technical Description</w:t>
      </w:r>
      <w:bookmarkEnd w:id="62"/>
    </w:p>
    <w:p w14:paraId="6964BBA0" w14:textId="27B28CF1" w:rsidR="00FA2AE3" w:rsidRPr="00AD0B59" w:rsidRDefault="00FA2AE3" w:rsidP="00977E26">
      <w:pPr>
        <w:pStyle w:val="BodyText"/>
      </w:pPr>
      <w:r>
        <w:t xml:space="preserve">The Speciation Tool creates the chemical speciation input files used by the SMOKE emissions processor. Specifically, </w:t>
      </w:r>
      <w:r w:rsidR="00A62088">
        <w:t xml:space="preserve">it creates </w:t>
      </w:r>
      <w:r>
        <w:t xml:space="preserve">the speciation profile file (GSPRO) and pollutant-to-pollutant conversion file (GSCNV). The GSPRO file defines conversion factors from inventory pollutant to model species for specific speciation profiles. The GSCNV file defines the conversion factor between VOC and total organic gasses (TOG) for each TOG speciation profile (TOG includes methane, ethane, acetone and other compounds that are excluded from VOC by EPA regulation). The Speciation Tool does not create the SMOKE speciation cross-reference file (GSREF); you must ensure that a consistent profile </w:t>
      </w:r>
      <w:r w:rsidR="00AA2338">
        <w:t xml:space="preserve">code </w:t>
      </w:r>
      <w:r w:rsidR="18D2FF2A">
        <w:t xml:space="preserve">labeling </w:t>
      </w:r>
      <w:r>
        <w:t>scheme is used in your GSPRO, GSCNV and GSREF files.</w:t>
      </w:r>
    </w:p>
    <w:p w14:paraId="587EDE50" w14:textId="77777777" w:rsidR="00FA2AE3" w:rsidRPr="003D4A7B" w:rsidRDefault="00FA2AE3" w:rsidP="00FA2AE3">
      <w:pPr>
        <w:pStyle w:val="BodyText"/>
      </w:pPr>
      <w:r>
        <w:t>The fundamental equation for producing model species emissions from inventory pollutants is:</w:t>
      </w:r>
    </w:p>
    <w:p w14:paraId="16238034" w14:textId="26184B10" w:rsidR="00FA2AE3" w:rsidRDefault="00CB4E2D" w:rsidP="00FA2AE3">
      <w:pPr>
        <w:pStyle w:val="BodyText"/>
        <w:ind w:left="72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IP</m:t>
              </m:r>
            </m:e>
            <m:sub>
              <m:r>
                <w:rPr>
                  <w:rFonts w:ascii="Cambria Math" w:eastAsia="Cambria Math" w:hAnsi="Cambria Math" w:cs="Cambria Math"/>
                </w:rPr>
                <m:t>k</m:t>
              </m:r>
            </m:sub>
          </m:sSub>
          <m:r>
            <w:rPr>
              <w:rFonts w:ascii="Cambria Math" w:eastAsia="Cambria Math" w:hAnsi="Cambria Math" w:cs="Cambria Math"/>
            </w:rPr>
            <m:t>×</m:t>
          </m:r>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j</m:t>
              </m:r>
            </m:sub>
            <m:sup/>
            <m:e>
              <m:sSub>
                <m:sSubPr>
                  <m:ctrlPr>
                    <w:rPr>
                      <w:rFonts w:ascii="Cambria Math" w:eastAsia="Cambria Math" w:hAnsi="Cambria Math" w:cs="Cambria Math"/>
                      <w:i/>
                    </w:rPr>
                  </m:ctrlPr>
                </m:sSubPr>
                <m:e>
                  <m:r>
                    <w:rPr>
                      <w:rFonts w:ascii="Cambria Math" w:eastAsia="Cambria Math" w:hAnsi="Cambria Math" w:cs="Cambria Math"/>
                    </w:rPr>
                    <m:t>SP</m:t>
                  </m:r>
                </m:e>
                <m:sub>
                  <m:r>
                    <w:rPr>
                      <w:rFonts w:ascii="Cambria Math" w:eastAsia="Cambria Math" w:hAnsi="Cambria Math" w:cs="Cambria Math"/>
                    </w:rPr>
                    <m:t>k,j</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m:t>
                  </m:r>
                </m:e>
                <m:sub>
                  <m:r>
                    <w:rPr>
                      <w:rFonts w:ascii="Cambria Math" w:eastAsia="Cambria Math" w:hAnsi="Cambria Math" w:cs="Cambria Math"/>
                    </w:rPr>
                    <m:t>j,i</m:t>
                  </m:r>
                </m:sub>
              </m:sSub>
            </m:e>
          </m:nary>
          <m:r>
            <w:rPr>
              <w:rFonts w:ascii="Cambria Math" w:eastAsia="Cambria Math" w:hAnsi="Cambria Math" w:cs="Cambria Math"/>
            </w:rPr>
            <m:t xml:space="preserve">        (1)</m:t>
          </m:r>
          <m:r>
            <m:rPr>
              <m:sty m:val="p"/>
            </m:rPr>
            <w:rPr>
              <w:rFonts w:eastAsiaTheme="minorEastAsia"/>
            </w:rPr>
            <w:br/>
          </m:r>
        </m:oMath>
        <m:oMath>
          <m:r>
            <w:rPr>
              <w:rFonts w:ascii="Cambria Math" w:hAnsi="Cambria Math"/>
            </w:rPr>
            <m:t>where:</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is the emission rate of model species i</m:t>
          </m:r>
          <m:r>
            <m:rPr>
              <m:sty m:val="p"/>
            </m:rPr>
            <w:rPr>
              <w:rFonts w:ascii="Cambria Math" w:hAnsi="Cambria Math"/>
            </w:rPr>
            <w:br/>
          </m:r>
        </m:oMath>
        <m:oMath>
          <m:sSub>
            <m:sSubPr>
              <m:ctrlPr>
                <w:rPr>
                  <w:rFonts w:ascii="Cambria Math" w:hAnsi="Cambria Math"/>
                  <w:i/>
                </w:rPr>
              </m:ctrlPr>
            </m:sSubPr>
            <m:e>
              <m:r>
                <w:rPr>
                  <w:rFonts w:ascii="Cambria Math" w:hAnsi="Cambria Math"/>
                </w:rPr>
                <m:t>IP</m:t>
              </m:r>
            </m:e>
            <m:sub>
              <m:r>
                <w:rPr>
                  <w:rFonts w:ascii="Cambria Math" w:hAnsi="Cambria Math"/>
                </w:rPr>
                <m:t>k</m:t>
              </m:r>
            </m:sub>
          </m:sSub>
          <m:r>
            <w:rPr>
              <w:rFonts w:ascii="Cambria Math" w:hAnsi="Cambria Math"/>
            </w:rPr>
            <m:t>is the emission rate of inventory pollutant k</m:t>
          </m:r>
          <m:r>
            <m:rPr>
              <m:sty m:val="p"/>
            </m:rPr>
            <w:rPr>
              <w:rFonts w:ascii="Cambria Math" w:hAnsi="Cambria Math"/>
            </w:rPr>
            <w:br/>
          </m:r>
        </m:oMath>
        <m:oMath>
          <m:sSub>
            <m:sSubPr>
              <m:ctrlPr>
                <w:rPr>
                  <w:rFonts w:ascii="Cambria Math" w:hAnsi="Cambria Math"/>
                  <w:i/>
                </w:rPr>
              </m:ctrlPr>
            </m:sSubPr>
            <m:e>
              <m:r>
                <w:rPr>
                  <w:rFonts w:ascii="Cambria Math" w:hAnsi="Cambria Math"/>
                </w:rPr>
                <m:t>SP</m:t>
              </m:r>
            </m:e>
            <m:sub>
              <m:r>
                <w:rPr>
                  <w:rFonts w:ascii="Cambria Math" w:hAnsi="Cambria Math"/>
                </w:rPr>
                <m:t>k,j</m:t>
              </m:r>
            </m:sub>
          </m:sSub>
          <m:r>
            <w:rPr>
              <w:rFonts w:ascii="Cambria Math" w:hAnsi="Cambria Math"/>
            </w:rPr>
            <m:t>is the speciation profile of chemical consituents j for inventory pollutant k</m:t>
          </m:r>
          <m:r>
            <m:rPr>
              <m:sty m:val="p"/>
            </m:rPr>
            <w:rPr>
              <w:rFonts w:ascii="Cambria Math" w:hAnsi="Cambria Math"/>
            </w:rPr>
            <w:br/>
          </m:r>
        </m:oMath>
        <m:oMath>
          <m:sSub>
            <m:sSubPr>
              <m:ctrlPr>
                <w:rPr>
                  <w:rFonts w:ascii="Cambria Math" w:hAnsi="Cambria Math"/>
                  <w:i/>
                </w:rPr>
              </m:ctrlPr>
            </m:sSubPr>
            <m:e>
              <m:r>
                <w:rPr>
                  <w:rFonts w:ascii="Cambria Math" w:hAnsi="Cambria Math"/>
                </w:rPr>
                <m:t>MM</m:t>
              </m:r>
            </m:e>
            <m:sub>
              <m:r>
                <w:rPr>
                  <w:rFonts w:ascii="Cambria Math" w:hAnsi="Cambria Math"/>
                </w:rPr>
                <m:t>j,i</m:t>
              </m:r>
            </m:sub>
          </m:sSub>
          <m:r>
            <w:rPr>
              <w:rFonts w:ascii="Cambria Math" w:hAnsi="Cambria Math"/>
            </w:rPr>
            <m:t>is the mechanism mapping from chemical j to model species i</m:t>
          </m:r>
        </m:oMath>
      </m:oMathPara>
    </w:p>
    <w:p w14:paraId="6AF9F5E6" w14:textId="77777777" w:rsidR="00FA2AE3" w:rsidRDefault="00FA2AE3" w:rsidP="00212881">
      <w:pPr>
        <w:pStyle w:val="BodyText"/>
      </w:pPr>
      <w:r>
        <w:t>The Speciation Tool performs the summation shown in Equation 1. The summation contains a speciation profile (SP, e.g., the TOG composition of natural gas, or the PM composition of wood smoke) and the mechanism mapping (MM) must exist between every chemical constituent (</w:t>
      </w:r>
      <w:r w:rsidRPr="003D4A7B">
        <w:rPr>
          <w:i/>
          <w:iCs/>
        </w:rPr>
        <w:t>k</w:t>
      </w:r>
      <w:r>
        <w:t>) contained in the speciation profile and all model species (</w:t>
      </w:r>
      <w:proofErr w:type="spellStart"/>
      <w:r w:rsidRPr="003D4A7B">
        <w:rPr>
          <w:i/>
          <w:iCs/>
        </w:rPr>
        <w:t>i</w:t>
      </w:r>
      <w:proofErr w:type="spellEnd"/>
      <w:r>
        <w:t>) contained in the chemical mechanism. The summation in Equation 1 is performed separately for each speciation profile to create a library of model species profiles that can be used to convert from emissions of inventory pollutants to emissions of model species.</w:t>
      </w:r>
    </w:p>
    <w:p w14:paraId="125B5C70" w14:textId="5CD80082" w:rsidR="00FA2AE3" w:rsidRDefault="00FA2AE3" w:rsidP="00212881">
      <w:pPr>
        <w:pStyle w:val="BodyText"/>
      </w:pPr>
      <w:r w:rsidRPr="00EF7432">
        <w:t xml:space="preserve">The Speciation Tool </w:t>
      </w:r>
      <w:r>
        <w:t>is provided with speciation profile data from</w:t>
      </w:r>
      <w:r w:rsidRPr="00EF7432">
        <w:t xml:space="preserve"> </w:t>
      </w:r>
      <w:r w:rsidRPr="00656B9E">
        <w:t>EPA’s</w:t>
      </w:r>
      <w:r w:rsidRPr="00EF7432">
        <w:t xml:space="preserve"> SPECIATE database </w:t>
      </w:r>
      <w:r w:rsidRPr="00656B9E">
        <w:t xml:space="preserve">for </w:t>
      </w:r>
      <w:r>
        <w:t>both TOG</w:t>
      </w:r>
      <w:r w:rsidRPr="00656B9E">
        <w:t xml:space="preserve"> and particulate matter less than 2.5 microns (PM</w:t>
      </w:r>
      <w:r w:rsidRPr="00656B9E">
        <w:rPr>
          <w:vertAlign w:val="subscript"/>
        </w:rPr>
        <w:t>2.5</w:t>
      </w:r>
      <w:r w:rsidRPr="00656B9E">
        <w:t>)</w:t>
      </w:r>
      <w:r>
        <w:t>. SPECIATE uniquely identifies each chemical constituent of its profiles by number (a sequentially allocated integer, starting from 1)</w:t>
      </w:r>
      <w:r w:rsidR="00BE1C98">
        <w:t xml:space="preserve"> which in SPECIATE is called the SPECIES_ID</w:t>
      </w:r>
      <w:r>
        <w:t>. Although SPECIATE also associates a chemical abstracts (CAS) code with many chemical constituents, CAS code does not constitute a unique identifier of SPECIATE profile constituents</w:t>
      </w:r>
      <w:r w:rsidR="00BE1C98">
        <w:t xml:space="preserve"> because some constituents can be, in addition to specific chemical compounds, broad groups that do not have a CAS code</w:t>
      </w:r>
      <w:r>
        <w:t xml:space="preserve">. The Speciation Tool identifies chemical constituents (of speciation profiles) by </w:t>
      </w:r>
      <w:r w:rsidR="00BE1C98">
        <w:t>SPECIES_ID</w:t>
      </w:r>
      <w:r>
        <w:t xml:space="preserve"> and identifies model species (of chemical mechanisms) by name.</w:t>
      </w:r>
    </w:p>
    <w:p w14:paraId="7AB82847" w14:textId="427BBDBD" w:rsidR="006748F8" w:rsidRDefault="005D36A9" w:rsidP="001F2771">
      <w:pPr>
        <w:pStyle w:val="Heading2"/>
      </w:pPr>
      <w:bookmarkStart w:id="63" w:name="_Toc43707836"/>
      <w:bookmarkStart w:id="64" w:name="_Toc44416462"/>
      <w:bookmarkEnd w:id="63"/>
      <w:r>
        <w:t>Mechanism</w:t>
      </w:r>
      <w:r w:rsidR="004D4318">
        <w:t xml:space="preserve">s </w:t>
      </w:r>
      <w:r w:rsidR="0080175E">
        <w:t>S</w:t>
      </w:r>
      <w:r w:rsidR="004D4318">
        <w:t xml:space="preserve">upported by </w:t>
      </w:r>
      <w:r>
        <w:t>Speciation Tool</w:t>
      </w:r>
      <w:bookmarkEnd w:id="64"/>
    </w:p>
    <w:p w14:paraId="55F5ED1C" w14:textId="73A10035" w:rsidR="00FA2AE3" w:rsidRDefault="00FA2AE3" w:rsidP="0005797D">
      <w:pPr>
        <w:pStyle w:val="BodyText"/>
      </w:pPr>
      <w:r>
        <w:t xml:space="preserve">The Speciation Tool </w:t>
      </w:r>
      <w:r w:rsidR="00D61C47">
        <w:t>repository includes</w:t>
      </w:r>
      <w:r>
        <w:t xml:space="preserve"> mechanism mappings for gas- and aerosol-phase chemical mechanisms that are implemented in the CMAQ and </w:t>
      </w:r>
      <w:proofErr w:type="spellStart"/>
      <w:r>
        <w:t>CAMx</w:t>
      </w:r>
      <w:proofErr w:type="spellEnd"/>
      <w:r>
        <w:t xml:space="preserve"> CTMs (Table</w:t>
      </w:r>
      <w:r w:rsidR="00A07D3C">
        <w:t xml:space="preserve"> 1</w:t>
      </w:r>
      <w:r>
        <w:t>).  Each mapping is named to identify both the gas-phase and aerosol mechanisms that it supports. Mappings for gas-phase mechanisms include the Carbon Bond mechanism (versions CB05, CB6), the Statewide Air Pollution Research Centre mechanism (versions SAPRC07 and SAPRC07T)</w:t>
      </w:r>
      <w:r w:rsidR="00BA626B">
        <w:t>,</w:t>
      </w:r>
      <w:r>
        <w:t xml:space="preserve"> the Common Representative Intermediates (CRI)</w:t>
      </w:r>
      <w:r w:rsidR="00BA626B">
        <w:t xml:space="preserve"> and the </w:t>
      </w:r>
      <w:r w:rsidR="00BA626B" w:rsidRPr="00BA626B">
        <w:t>Regional Atmospheric Chemistry Mechanism version 2 (RACM2)</w:t>
      </w:r>
      <w:r>
        <w:t xml:space="preserve"> mechanisms.  Model implementations of gas-phase mechanisms tend to be similar except for some differences in model species names and customizations to resolve hazardous air pollutants (HAPS).  In contrast, model implementations for aerosols are highly specific to individual models.  Aerosol mechanisms included in the Speciation Tool v5.0 are the AE6</w:t>
      </w:r>
      <w:r w:rsidR="007136F9">
        <w:t>/</w:t>
      </w:r>
      <w:r>
        <w:t xml:space="preserve">AE7 and AE8 schemes of CMAQ v5.3 and the </w:t>
      </w:r>
      <w:proofErr w:type="spellStart"/>
      <w:r>
        <w:t>CAMx</w:t>
      </w:r>
      <w:proofErr w:type="spellEnd"/>
      <w:r>
        <w:t xml:space="preserve"> coarse-fine (CF2) scheme for </w:t>
      </w:r>
      <w:proofErr w:type="spellStart"/>
      <w:r>
        <w:t>CAMx</w:t>
      </w:r>
      <w:proofErr w:type="spellEnd"/>
      <w:r>
        <w:t xml:space="preserve"> versions 6.5 and newer. The AE7 mechanism is </w:t>
      </w:r>
      <w:r w:rsidR="007136F9">
        <w:t xml:space="preserve">built on </w:t>
      </w:r>
      <w:r w:rsidR="007136F9">
        <w:lastRenderedPageBreak/>
        <w:t>the AE6 and</w:t>
      </w:r>
      <w:r w:rsidR="00586D30">
        <w:t xml:space="preserve"> is</w:t>
      </w:r>
      <w:r w:rsidR="007136F9">
        <w:t xml:space="preserve"> </w:t>
      </w:r>
      <w:r>
        <w:t xml:space="preserve">identical in terms of model species and mechanism definition but requires that alpha-pinene (APIN) </w:t>
      </w:r>
      <w:r w:rsidR="3BAC0DF5">
        <w:t>be</w:t>
      </w:r>
      <w:r>
        <w:t xml:space="preserve"> separate from all other monoterpenes (TERP)</w:t>
      </w:r>
      <w:r w:rsidR="01B4A4AA">
        <w:t xml:space="preserve"> and not included in TERP to avoid double counting</w:t>
      </w:r>
      <w:r>
        <w:t>.</w:t>
      </w:r>
      <w:bookmarkStart w:id="65" w:name="_Hlk41925238"/>
    </w:p>
    <w:p w14:paraId="56961C65" w14:textId="4128DC36" w:rsidR="00FA2AE3" w:rsidRDefault="00A07D3C" w:rsidP="00A07D3C">
      <w:pPr>
        <w:pStyle w:val="Caption"/>
      </w:pPr>
      <w:bookmarkStart w:id="66" w:name="_Toc44416502"/>
      <w:bookmarkEnd w:id="65"/>
      <w:r>
        <w:t xml:space="preserve">Table </w:t>
      </w:r>
      <w:r w:rsidR="00E20A49">
        <w:fldChar w:fldCharType="begin"/>
      </w:r>
      <w:r w:rsidR="00E20A49">
        <w:instrText xml:space="preserve"> SEQ Table \* ARABIC </w:instrText>
      </w:r>
      <w:r w:rsidR="00E20A49">
        <w:fldChar w:fldCharType="separate"/>
      </w:r>
      <w:r w:rsidR="00CB4E2D">
        <w:rPr>
          <w:noProof/>
        </w:rPr>
        <w:t>1</w:t>
      </w:r>
      <w:r w:rsidR="00E20A49">
        <w:fldChar w:fldCharType="end"/>
      </w:r>
      <w:r w:rsidR="00FA2AE3">
        <w:t>.</w:t>
      </w:r>
      <w:r w:rsidR="0049012A">
        <w:tab/>
      </w:r>
      <w:r w:rsidR="00FA2AE3">
        <w:t>Mechanism mappings provided with Speciation Tool v5.0</w:t>
      </w:r>
      <w:bookmarkEnd w:id="66"/>
    </w:p>
    <w:tbl>
      <w:tblPr>
        <w:tblW w:w="4607"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80"/>
        <w:gridCol w:w="1458"/>
        <w:gridCol w:w="5477"/>
      </w:tblGrid>
      <w:tr w:rsidR="00FA2AE3" w:rsidRPr="00DE0006" w14:paraId="296BFBB7" w14:textId="77777777" w:rsidTr="00EA616C">
        <w:trPr>
          <w:trHeight w:val="123"/>
          <w:tblHeader/>
        </w:trPr>
        <w:tc>
          <w:tcPr>
            <w:tcW w:w="975" w:type="pct"/>
            <w:shd w:val="clear" w:color="auto" w:fill="CAE5F9"/>
            <w:tcMar>
              <w:top w:w="0" w:type="dxa"/>
              <w:left w:w="108" w:type="dxa"/>
              <w:bottom w:w="0" w:type="dxa"/>
              <w:right w:w="108" w:type="dxa"/>
            </w:tcMar>
            <w:vAlign w:val="center"/>
            <w:hideMark/>
          </w:tcPr>
          <w:p w14:paraId="57CC24A2" w14:textId="77777777" w:rsidR="00FA2AE3" w:rsidRPr="00DE0006" w:rsidRDefault="00FA2AE3" w:rsidP="00EA616C">
            <w:pPr>
              <w:pStyle w:val="xmsonormal"/>
              <w:rPr>
                <w:rFonts w:ascii="Verdana" w:hAnsi="Verdana"/>
                <w:b/>
                <w:bCs/>
                <w:sz w:val="16"/>
                <w:szCs w:val="16"/>
              </w:rPr>
            </w:pPr>
            <w:r w:rsidRPr="00DE0006">
              <w:rPr>
                <w:rFonts w:ascii="Verdana" w:hAnsi="Verdana"/>
                <w:b/>
                <w:bCs/>
                <w:sz w:val="16"/>
                <w:szCs w:val="16"/>
              </w:rPr>
              <w:t>Mechanism Mapping Name</w:t>
            </w:r>
          </w:p>
        </w:tc>
        <w:tc>
          <w:tcPr>
            <w:tcW w:w="846" w:type="pct"/>
            <w:shd w:val="clear" w:color="auto" w:fill="CAE5F9"/>
            <w:tcMar>
              <w:top w:w="0" w:type="dxa"/>
              <w:left w:w="72" w:type="dxa"/>
              <w:bottom w:w="0" w:type="dxa"/>
              <w:right w:w="72" w:type="dxa"/>
            </w:tcMar>
            <w:vAlign w:val="center"/>
            <w:hideMark/>
          </w:tcPr>
          <w:p w14:paraId="4DA641CD" w14:textId="77777777" w:rsidR="00FA2AE3" w:rsidRPr="00DE0006" w:rsidRDefault="00FA2AE3" w:rsidP="00EA616C">
            <w:pPr>
              <w:pStyle w:val="xmsonormal"/>
              <w:rPr>
                <w:rFonts w:ascii="Verdana" w:hAnsi="Verdana"/>
                <w:b/>
                <w:bCs/>
                <w:sz w:val="16"/>
                <w:szCs w:val="16"/>
              </w:rPr>
            </w:pPr>
            <w:r w:rsidRPr="00DE0006">
              <w:rPr>
                <w:rFonts w:ascii="Verdana" w:hAnsi="Verdana"/>
                <w:b/>
                <w:bCs/>
                <w:sz w:val="16"/>
                <w:szCs w:val="16"/>
              </w:rPr>
              <w:t>Purpose</w:t>
            </w:r>
          </w:p>
        </w:tc>
        <w:tc>
          <w:tcPr>
            <w:tcW w:w="3179" w:type="pct"/>
            <w:shd w:val="clear" w:color="auto" w:fill="CAE5F9"/>
            <w:tcMar>
              <w:top w:w="0" w:type="dxa"/>
              <w:left w:w="108" w:type="dxa"/>
              <w:bottom w:w="0" w:type="dxa"/>
              <w:right w:w="108" w:type="dxa"/>
            </w:tcMar>
            <w:vAlign w:val="center"/>
            <w:hideMark/>
          </w:tcPr>
          <w:p w14:paraId="7E374556" w14:textId="77777777" w:rsidR="00FA2AE3" w:rsidRPr="00DE0006" w:rsidRDefault="00FA2AE3" w:rsidP="00EA616C">
            <w:pPr>
              <w:pStyle w:val="xmsonormal"/>
              <w:rPr>
                <w:rFonts w:ascii="Verdana" w:hAnsi="Verdana"/>
                <w:b/>
                <w:bCs/>
                <w:sz w:val="16"/>
                <w:szCs w:val="16"/>
              </w:rPr>
            </w:pPr>
            <w:r>
              <w:rPr>
                <w:rFonts w:ascii="Verdana" w:hAnsi="Verdana"/>
                <w:b/>
                <w:bCs/>
                <w:sz w:val="16"/>
                <w:szCs w:val="16"/>
              </w:rPr>
              <w:t>Comments</w:t>
            </w:r>
          </w:p>
        </w:tc>
      </w:tr>
      <w:tr w:rsidR="00FA2AE3" w:rsidRPr="00DE0006" w14:paraId="5657C040" w14:textId="77777777" w:rsidTr="00EA616C">
        <w:trPr>
          <w:trHeight w:val="123"/>
        </w:trPr>
        <w:tc>
          <w:tcPr>
            <w:tcW w:w="975" w:type="pct"/>
            <w:tcMar>
              <w:top w:w="0" w:type="dxa"/>
              <w:left w:w="108" w:type="dxa"/>
              <w:bottom w:w="0" w:type="dxa"/>
              <w:right w:w="108" w:type="dxa"/>
            </w:tcMar>
            <w:vAlign w:val="center"/>
          </w:tcPr>
          <w:p w14:paraId="2EA45E8B"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CB6r4_cf2</w:t>
            </w:r>
          </w:p>
        </w:tc>
        <w:tc>
          <w:tcPr>
            <w:tcW w:w="846" w:type="pct"/>
            <w:tcMar>
              <w:top w:w="0" w:type="dxa"/>
              <w:left w:w="72" w:type="dxa"/>
              <w:bottom w:w="0" w:type="dxa"/>
              <w:right w:w="72" w:type="dxa"/>
            </w:tcMar>
            <w:vAlign w:val="center"/>
          </w:tcPr>
          <w:p w14:paraId="72CBC3C6" w14:textId="77777777" w:rsidR="00FA2AE3" w:rsidRPr="00DE0006" w:rsidDel="002C0037" w:rsidRDefault="00FA2AE3" w:rsidP="00EA616C">
            <w:pPr>
              <w:pStyle w:val="xmsonormal"/>
              <w:rPr>
                <w:rFonts w:ascii="Verdana" w:hAnsi="Verdana"/>
                <w:sz w:val="16"/>
                <w:szCs w:val="16"/>
              </w:rPr>
            </w:pPr>
            <w:r w:rsidRPr="00DE0006">
              <w:rPr>
                <w:rFonts w:ascii="Verdana" w:hAnsi="Verdana"/>
                <w:sz w:val="16"/>
                <w:szCs w:val="16"/>
              </w:rPr>
              <w:t xml:space="preserve">Support for </w:t>
            </w:r>
            <w:proofErr w:type="spellStart"/>
            <w:r w:rsidRPr="00DE0006">
              <w:rPr>
                <w:rFonts w:ascii="Verdana" w:hAnsi="Verdana"/>
                <w:sz w:val="16"/>
                <w:szCs w:val="16"/>
              </w:rPr>
              <w:t>CAMx</w:t>
            </w:r>
            <w:proofErr w:type="spellEnd"/>
            <w:r w:rsidRPr="00DE0006">
              <w:rPr>
                <w:rFonts w:ascii="Verdana" w:hAnsi="Verdana"/>
                <w:sz w:val="16"/>
                <w:szCs w:val="16"/>
              </w:rPr>
              <w:t xml:space="preserve"> v6.5 </w:t>
            </w:r>
          </w:p>
        </w:tc>
        <w:tc>
          <w:tcPr>
            <w:tcW w:w="3179" w:type="pct"/>
            <w:tcMar>
              <w:top w:w="0" w:type="dxa"/>
              <w:left w:w="108" w:type="dxa"/>
              <w:bottom w:w="0" w:type="dxa"/>
              <w:right w:w="108" w:type="dxa"/>
            </w:tcMar>
            <w:vAlign w:val="center"/>
          </w:tcPr>
          <w:p w14:paraId="0E227580"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 xml:space="preserve">Volatile organic species mapped for </w:t>
            </w:r>
            <w:proofErr w:type="spellStart"/>
            <w:r w:rsidRPr="00DE0006">
              <w:rPr>
                <w:rFonts w:ascii="Verdana" w:hAnsi="Verdana"/>
                <w:sz w:val="16"/>
                <w:szCs w:val="16"/>
              </w:rPr>
              <w:t>CAMx</w:t>
            </w:r>
            <w:proofErr w:type="spellEnd"/>
            <w:r w:rsidRPr="00DE0006">
              <w:rPr>
                <w:rFonts w:ascii="Verdana" w:hAnsi="Verdana"/>
                <w:sz w:val="16"/>
                <w:szCs w:val="16"/>
              </w:rPr>
              <w:t xml:space="preserve"> CB6r4 (also applicable for CB6r3 and CB6r2) </w:t>
            </w:r>
          </w:p>
          <w:p w14:paraId="5B0258A2" w14:textId="39711B55"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Semi-volatile organic species mapped to model species NVOL (c* &lt; 10</w:t>
            </w:r>
            <w:r w:rsidRPr="00DE0006">
              <w:rPr>
                <w:rFonts w:ascii="Verdana" w:hAnsi="Verdana"/>
                <w:sz w:val="16"/>
                <w:szCs w:val="16"/>
                <w:vertAlign w:val="superscript"/>
              </w:rPr>
              <w:t>2.5</w:t>
            </w:r>
            <w:r w:rsidRPr="00DE0006">
              <w:rPr>
                <w:rFonts w:ascii="Verdana" w:hAnsi="Verdana"/>
                <w:sz w:val="16"/>
                <w:szCs w:val="16"/>
              </w:rPr>
              <w:t xml:space="preserve"> </w:t>
            </w:r>
            <w:proofErr w:type="spellStart"/>
            <w:r w:rsidRPr="00DE0006">
              <w:rPr>
                <w:rFonts w:ascii="Verdana" w:hAnsi="Verdana"/>
                <w:sz w:val="16"/>
                <w:szCs w:val="16"/>
              </w:rPr>
              <w:t>μg</w:t>
            </w:r>
            <w:proofErr w:type="spellEnd"/>
            <w:r w:rsidRPr="00DE0006">
              <w:rPr>
                <w:rFonts w:ascii="Verdana" w:hAnsi="Verdana"/>
                <w:sz w:val="16"/>
                <w:szCs w:val="16"/>
              </w:rPr>
              <w:t xml:space="preserve"> m</w:t>
            </w:r>
            <w:r w:rsidRPr="00DE0006">
              <w:rPr>
                <w:rFonts w:ascii="Verdana" w:hAnsi="Verdana"/>
                <w:sz w:val="16"/>
                <w:szCs w:val="16"/>
                <w:vertAlign w:val="superscript"/>
              </w:rPr>
              <w:t>-3</w:t>
            </w:r>
            <w:r w:rsidRPr="00DE0006">
              <w:rPr>
                <w:rFonts w:ascii="Verdana" w:hAnsi="Verdana"/>
                <w:sz w:val="16"/>
                <w:szCs w:val="16"/>
              </w:rPr>
              <w:t>) or IVOC (</w:t>
            </w:r>
            <w:r w:rsidR="00D61C47">
              <w:rPr>
                <w:rFonts w:ascii="Verdana" w:hAnsi="Verdana"/>
                <w:sz w:val="16"/>
                <w:szCs w:val="16"/>
              </w:rPr>
              <w:t>10</w:t>
            </w:r>
            <w:r w:rsidR="00D61C47">
              <w:rPr>
                <w:rFonts w:ascii="Verdana" w:hAnsi="Verdana"/>
                <w:sz w:val="16"/>
                <w:szCs w:val="16"/>
                <w:vertAlign w:val="superscript"/>
              </w:rPr>
              <w:t>2.5</w:t>
            </w:r>
            <w:r w:rsidR="00D61C47">
              <w:rPr>
                <w:rFonts w:ascii="Verdana" w:hAnsi="Verdana"/>
                <w:sz w:val="16"/>
                <w:szCs w:val="16"/>
              </w:rPr>
              <w:t xml:space="preserve"> &lt; </w:t>
            </w:r>
            <w:r w:rsidRPr="00DE0006">
              <w:rPr>
                <w:rFonts w:ascii="Verdana" w:hAnsi="Verdana"/>
                <w:sz w:val="16"/>
                <w:szCs w:val="16"/>
              </w:rPr>
              <w:t>c* &lt; 10</w:t>
            </w:r>
            <w:r w:rsidRPr="00DE0006">
              <w:rPr>
                <w:rFonts w:ascii="Verdana" w:hAnsi="Verdana"/>
                <w:sz w:val="16"/>
                <w:szCs w:val="16"/>
                <w:vertAlign w:val="superscript"/>
              </w:rPr>
              <w:t>6.5</w:t>
            </w:r>
            <w:r w:rsidRPr="00DE0006">
              <w:rPr>
                <w:rFonts w:ascii="Verdana" w:hAnsi="Verdana"/>
                <w:sz w:val="16"/>
                <w:szCs w:val="16"/>
              </w:rPr>
              <w:t xml:space="preserve"> </w:t>
            </w:r>
            <w:proofErr w:type="spellStart"/>
            <w:r w:rsidRPr="00DE0006">
              <w:rPr>
                <w:rFonts w:ascii="Verdana" w:hAnsi="Verdana"/>
                <w:sz w:val="16"/>
                <w:szCs w:val="16"/>
              </w:rPr>
              <w:t>μg</w:t>
            </w:r>
            <w:proofErr w:type="spellEnd"/>
            <w:r w:rsidRPr="00DE0006">
              <w:rPr>
                <w:rFonts w:ascii="Verdana" w:hAnsi="Verdana"/>
                <w:sz w:val="16"/>
                <w:szCs w:val="16"/>
              </w:rPr>
              <w:t xml:space="preserve"> m</w:t>
            </w:r>
            <w:r w:rsidRPr="00DE0006">
              <w:rPr>
                <w:rFonts w:ascii="Verdana" w:hAnsi="Verdana"/>
                <w:sz w:val="16"/>
                <w:szCs w:val="16"/>
                <w:vertAlign w:val="superscript"/>
              </w:rPr>
              <w:t>-3</w:t>
            </w:r>
            <w:r w:rsidRPr="00DE0006">
              <w:rPr>
                <w:rFonts w:ascii="Verdana" w:hAnsi="Verdana"/>
                <w:sz w:val="16"/>
                <w:szCs w:val="16"/>
              </w:rPr>
              <w:t>)</w:t>
            </w:r>
          </w:p>
          <w:p w14:paraId="040F3458"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 xml:space="preserve">Inorganic species mapped for </w:t>
            </w:r>
            <w:proofErr w:type="spellStart"/>
            <w:r w:rsidRPr="00DE0006">
              <w:rPr>
                <w:rFonts w:ascii="Verdana" w:hAnsi="Verdana"/>
                <w:sz w:val="16"/>
                <w:szCs w:val="16"/>
              </w:rPr>
              <w:t>CAMx</w:t>
            </w:r>
            <w:proofErr w:type="spellEnd"/>
            <w:r w:rsidRPr="00DE0006">
              <w:rPr>
                <w:rFonts w:ascii="Verdana" w:hAnsi="Verdana"/>
                <w:sz w:val="16"/>
                <w:szCs w:val="16"/>
              </w:rPr>
              <w:t xml:space="preserve"> CF aerosol scheme, version 2 (cf2)</w:t>
            </w:r>
          </w:p>
        </w:tc>
      </w:tr>
      <w:tr w:rsidR="00FA2AE3" w:rsidRPr="00DE0006" w14:paraId="077479DC" w14:textId="77777777" w:rsidTr="00EA616C">
        <w:trPr>
          <w:trHeight w:val="123"/>
        </w:trPr>
        <w:tc>
          <w:tcPr>
            <w:tcW w:w="975" w:type="pct"/>
            <w:tcMar>
              <w:top w:w="0" w:type="dxa"/>
              <w:left w:w="108" w:type="dxa"/>
              <w:bottom w:w="0" w:type="dxa"/>
              <w:right w:w="108" w:type="dxa"/>
            </w:tcMar>
            <w:vAlign w:val="center"/>
            <w:hideMark/>
          </w:tcPr>
          <w:p w14:paraId="7F773E7F"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CB6r3_ae7</w:t>
            </w:r>
          </w:p>
        </w:tc>
        <w:tc>
          <w:tcPr>
            <w:tcW w:w="846" w:type="pct"/>
            <w:tcMar>
              <w:top w:w="0" w:type="dxa"/>
              <w:left w:w="72" w:type="dxa"/>
              <w:bottom w:w="0" w:type="dxa"/>
              <w:right w:w="72" w:type="dxa"/>
            </w:tcMar>
            <w:vAlign w:val="center"/>
            <w:hideMark/>
          </w:tcPr>
          <w:p w14:paraId="1CA599E1"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Support for CMAQv5.3</w:t>
            </w:r>
          </w:p>
        </w:tc>
        <w:tc>
          <w:tcPr>
            <w:tcW w:w="3179" w:type="pct"/>
            <w:tcMar>
              <w:top w:w="0" w:type="dxa"/>
              <w:left w:w="108" w:type="dxa"/>
              <w:bottom w:w="0" w:type="dxa"/>
              <w:right w:w="108" w:type="dxa"/>
            </w:tcMar>
            <w:vAlign w:val="center"/>
            <w:hideMark/>
          </w:tcPr>
          <w:p w14:paraId="180D1D70"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Volatile organic species mapped for CMAQ CB6r3 (with added model species NAPH and XYLMN) plus:</w:t>
            </w:r>
          </w:p>
          <w:p w14:paraId="4A2F1D37" w14:textId="77777777" w:rsidR="00FA2AE3" w:rsidRPr="00DE0006" w:rsidRDefault="00FA2AE3" w:rsidP="00EA616C">
            <w:pPr>
              <w:pStyle w:val="xmsolistparagraph"/>
              <w:ind w:left="648" w:hanging="288"/>
              <w:rPr>
                <w:rFonts w:ascii="Verdana" w:hAnsi="Verdana"/>
                <w:sz w:val="16"/>
                <w:szCs w:val="16"/>
              </w:rPr>
            </w:pPr>
            <w:r w:rsidRPr="00DE0006">
              <w:rPr>
                <w:rFonts w:ascii="Verdana" w:hAnsi="Verdana"/>
                <w:sz w:val="16"/>
                <w:szCs w:val="16"/>
              </w:rPr>
              <w:t>- added explicit alpha-pinene (APIN) model species</w:t>
            </w:r>
          </w:p>
          <w:p w14:paraId="0C80A46B" w14:textId="77777777" w:rsidR="00FA2AE3" w:rsidRPr="00DE0006" w:rsidRDefault="00FA2AE3" w:rsidP="00EA616C">
            <w:pPr>
              <w:pStyle w:val="xmsolistparagraph"/>
              <w:ind w:left="648" w:hanging="288"/>
              <w:rPr>
                <w:rFonts w:ascii="Verdana" w:hAnsi="Verdana"/>
                <w:sz w:val="16"/>
                <w:szCs w:val="16"/>
              </w:rPr>
            </w:pPr>
            <w:r w:rsidRPr="00DE0006">
              <w:rPr>
                <w:rFonts w:ascii="Verdana" w:hAnsi="Verdana"/>
                <w:sz w:val="16"/>
                <w:szCs w:val="16"/>
              </w:rPr>
              <w:t>- acetic acid mapped to AACD</w:t>
            </w:r>
          </w:p>
          <w:p w14:paraId="3E3063C1" w14:textId="77777777" w:rsidR="00FA2AE3" w:rsidRPr="00DE0006" w:rsidRDefault="00FA2AE3" w:rsidP="00EA616C">
            <w:pPr>
              <w:pStyle w:val="xmsolistparagraph"/>
              <w:ind w:left="648" w:hanging="288"/>
              <w:rPr>
                <w:rFonts w:ascii="Verdana" w:hAnsi="Verdana"/>
                <w:sz w:val="16"/>
                <w:szCs w:val="16"/>
              </w:rPr>
            </w:pPr>
            <w:r w:rsidRPr="00DE0006">
              <w:rPr>
                <w:rFonts w:ascii="Verdana" w:hAnsi="Verdana"/>
                <w:sz w:val="16"/>
                <w:szCs w:val="16"/>
              </w:rPr>
              <w:t>- formic acid mapped to FACD</w:t>
            </w:r>
          </w:p>
          <w:p w14:paraId="616FB682" w14:textId="2CDAAEF3" w:rsidR="00FA2AE3" w:rsidRDefault="00FA2AE3" w:rsidP="00EA616C">
            <w:pPr>
              <w:pStyle w:val="xmsolistparagraph"/>
              <w:ind w:left="360" w:hanging="288"/>
              <w:rPr>
                <w:rFonts w:ascii="Verdana" w:hAnsi="Verdana"/>
                <w:sz w:val="16"/>
                <w:szCs w:val="16"/>
              </w:rPr>
            </w:pPr>
            <w:r w:rsidRPr="00DE0006">
              <w:rPr>
                <w:rFonts w:ascii="Verdana" w:hAnsi="Verdana"/>
                <w:sz w:val="16"/>
                <w:szCs w:val="16"/>
              </w:rPr>
              <w:t>Semi-volatile organic species mapped to IVOC and NVOL (as for CB6r4_cf2)</w:t>
            </w:r>
          </w:p>
          <w:p w14:paraId="5C767D90" w14:textId="6CA78F80" w:rsidR="006766F6" w:rsidRPr="005A3225" w:rsidRDefault="006766F6" w:rsidP="005A3225">
            <w:pPr>
              <w:tabs>
                <w:tab w:val="num" w:pos="504"/>
              </w:tabs>
              <w:spacing w:line="240" w:lineRule="auto"/>
              <w:ind w:left="504" w:hanging="360"/>
              <w:rPr>
                <w:rFonts w:asciiTheme="minorHAnsi" w:eastAsia="Times New Roman" w:hAnsiTheme="minorHAnsi" w:cs="Calibri"/>
                <w:sz w:val="16"/>
                <w:szCs w:val="16"/>
                <w:lang w:val="en-GB"/>
              </w:rPr>
            </w:pPr>
            <w:r w:rsidRPr="005A3225">
              <w:rPr>
                <w:sz w:val="16"/>
                <w:szCs w:val="16"/>
              </w:rPr>
              <w:t xml:space="preserve">SOAALK is </w:t>
            </w:r>
            <w:r w:rsidR="006505B3" w:rsidRPr="005A3225">
              <w:rPr>
                <w:sz w:val="16"/>
                <w:szCs w:val="16"/>
              </w:rPr>
              <w:t>added</w:t>
            </w:r>
            <w:r w:rsidRPr="005A3225">
              <w:rPr>
                <w:sz w:val="16"/>
                <w:szCs w:val="16"/>
              </w:rPr>
              <w:t xml:space="preserve"> and comes from a</w:t>
            </w:r>
            <w:r w:rsidR="00F22ABC" w:rsidRPr="005A3225">
              <w:rPr>
                <w:sz w:val="16"/>
                <w:szCs w:val="16"/>
              </w:rPr>
              <w:t xml:space="preserve"> separate</w:t>
            </w:r>
            <w:r w:rsidRPr="005A3225">
              <w:rPr>
                <w:sz w:val="16"/>
                <w:szCs w:val="16"/>
              </w:rPr>
              <w:t xml:space="preserve"> tracer mechanism (see Table 4</w:t>
            </w:r>
            <w:r w:rsidR="00881120" w:rsidRPr="005A3225">
              <w:rPr>
                <w:sz w:val="16"/>
                <w:szCs w:val="16"/>
              </w:rPr>
              <w:t>- “</w:t>
            </w:r>
            <w:r w:rsidR="00881120" w:rsidRPr="005A3225">
              <w:rPr>
                <w:rFonts w:asciiTheme="minorHAnsi" w:eastAsia="Times New Roman" w:hAnsiTheme="minorHAnsi" w:cs="Calibri"/>
                <w:sz w:val="16"/>
                <w:szCs w:val="16"/>
                <w:lang w:val="en-GB"/>
              </w:rPr>
              <w:t>CB6R3_AE7_TRACER</w:t>
            </w:r>
            <w:r w:rsidR="005A3225" w:rsidRPr="005A3225">
              <w:rPr>
                <w:rFonts w:asciiTheme="minorHAnsi" w:eastAsia="Times New Roman" w:hAnsiTheme="minorHAnsi" w:cs="Calibri"/>
                <w:sz w:val="16"/>
                <w:szCs w:val="16"/>
                <w:lang w:val="en-GB"/>
              </w:rPr>
              <w:t>”</w:t>
            </w:r>
            <w:r w:rsidRPr="005A3225">
              <w:rPr>
                <w:sz w:val="16"/>
                <w:szCs w:val="16"/>
              </w:rPr>
              <w:t>)</w:t>
            </w:r>
          </w:p>
          <w:p w14:paraId="15B97970" w14:textId="464A5F89"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Inorganic species mapped for CMAQ ae7 aerosol scheme</w:t>
            </w:r>
          </w:p>
        </w:tc>
      </w:tr>
      <w:tr w:rsidR="00FA2AE3" w:rsidRPr="00DE0006" w14:paraId="0A5D4745" w14:textId="77777777" w:rsidTr="00EA616C">
        <w:trPr>
          <w:trHeight w:val="1237"/>
        </w:trPr>
        <w:tc>
          <w:tcPr>
            <w:tcW w:w="975" w:type="pct"/>
            <w:tcMar>
              <w:top w:w="0" w:type="dxa"/>
              <w:left w:w="108" w:type="dxa"/>
              <w:bottom w:w="0" w:type="dxa"/>
              <w:right w:w="108" w:type="dxa"/>
            </w:tcMar>
            <w:vAlign w:val="center"/>
            <w:hideMark/>
          </w:tcPr>
          <w:p w14:paraId="1A739AEE"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CB6r3_ae8</w:t>
            </w:r>
          </w:p>
        </w:tc>
        <w:tc>
          <w:tcPr>
            <w:tcW w:w="846" w:type="pct"/>
            <w:tcMar>
              <w:top w:w="0" w:type="dxa"/>
              <w:left w:w="72" w:type="dxa"/>
              <w:bottom w:w="0" w:type="dxa"/>
              <w:right w:w="72" w:type="dxa"/>
            </w:tcMar>
            <w:vAlign w:val="center"/>
            <w:hideMark/>
          </w:tcPr>
          <w:p w14:paraId="600B642A"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Support for AE8 in future CMAQ release</w:t>
            </w:r>
          </w:p>
        </w:tc>
        <w:tc>
          <w:tcPr>
            <w:tcW w:w="3179" w:type="pct"/>
            <w:tcMar>
              <w:top w:w="0" w:type="dxa"/>
              <w:left w:w="108" w:type="dxa"/>
              <w:bottom w:w="0" w:type="dxa"/>
              <w:right w:w="108" w:type="dxa"/>
            </w:tcMar>
            <w:vAlign w:val="center"/>
            <w:hideMark/>
          </w:tcPr>
          <w:p w14:paraId="300E98F1"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Volatile organic species mapped as CB6r3_ae7 except model species XYLMN renamed to XYL</w:t>
            </w:r>
          </w:p>
          <w:p w14:paraId="3B0E2ECA" w14:textId="6AA3219A"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 xml:space="preserve">Semi-volatile organic species mapped to </w:t>
            </w:r>
            <w:r w:rsidR="00A83ADF" w:rsidRPr="00A83ADF">
              <w:rPr>
                <w:rFonts w:ascii="Verdana" w:hAnsi="Verdana"/>
                <w:sz w:val="16"/>
                <w:szCs w:val="16"/>
              </w:rPr>
              <w:t xml:space="preserve">Volatility Basis Set </w:t>
            </w:r>
            <w:r w:rsidR="00A83ADF">
              <w:rPr>
                <w:rFonts w:ascii="Verdana" w:hAnsi="Verdana"/>
                <w:sz w:val="16"/>
                <w:szCs w:val="16"/>
              </w:rPr>
              <w:t>(</w:t>
            </w:r>
            <w:r w:rsidRPr="00DE0006">
              <w:rPr>
                <w:rFonts w:ascii="Verdana" w:hAnsi="Verdana"/>
                <w:sz w:val="16"/>
                <w:szCs w:val="16"/>
              </w:rPr>
              <w:t>VBS</w:t>
            </w:r>
            <w:r w:rsidR="00A83ADF">
              <w:rPr>
                <w:rFonts w:ascii="Verdana" w:hAnsi="Verdana"/>
                <w:sz w:val="16"/>
                <w:szCs w:val="16"/>
              </w:rPr>
              <w:t>)</w:t>
            </w:r>
            <w:r w:rsidRPr="00DE0006">
              <w:rPr>
                <w:rFonts w:ascii="Verdana" w:hAnsi="Verdana"/>
                <w:sz w:val="16"/>
                <w:szCs w:val="16"/>
              </w:rPr>
              <w:t xml:space="preserve"> model species (SVOCN1…IVOCP6, IVOCP5ARO, etc.)</w:t>
            </w:r>
          </w:p>
          <w:p w14:paraId="2A25E209"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Inorganic species mapped for CMAQ ae8 scheme</w:t>
            </w:r>
          </w:p>
        </w:tc>
      </w:tr>
      <w:tr w:rsidR="00FA2AE3" w:rsidRPr="00DE0006" w14:paraId="5CCFC3EE" w14:textId="77777777" w:rsidTr="00EA616C">
        <w:trPr>
          <w:trHeight w:val="123"/>
        </w:trPr>
        <w:tc>
          <w:tcPr>
            <w:tcW w:w="975" w:type="pct"/>
            <w:tcMar>
              <w:top w:w="0" w:type="dxa"/>
              <w:left w:w="108" w:type="dxa"/>
              <w:bottom w:w="0" w:type="dxa"/>
              <w:right w:w="108" w:type="dxa"/>
            </w:tcMar>
            <w:vAlign w:val="center"/>
          </w:tcPr>
          <w:p w14:paraId="3783C6EF"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SAPRC07_cf2</w:t>
            </w:r>
          </w:p>
        </w:tc>
        <w:tc>
          <w:tcPr>
            <w:tcW w:w="846" w:type="pct"/>
            <w:tcMar>
              <w:top w:w="0" w:type="dxa"/>
              <w:left w:w="72" w:type="dxa"/>
              <w:bottom w:w="0" w:type="dxa"/>
              <w:right w:w="72" w:type="dxa"/>
            </w:tcMar>
            <w:vAlign w:val="center"/>
          </w:tcPr>
          <w:p w14:paraId="55738063"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 xml:space="preserve">Support for </w:t>
            </w:r>
            <w:proofErr w:type="spellStart"/>
            <w:r w:rsidRPr="00DE0006">
              <w:rPr>
                <w:rFonts w:ascii="Verdana" w:hAnsi="Verdana"/>
                <w:sz w:val="16"/>
                <w:szCs w:val="16"/>
              </w:rPr>
              <w:t>CAMx</w:t>
            </w:r>
            <w:proofErr w:type="spellEnd"/>
            <w:r w:rsidRPr="00DE0006">
              <w:rPr>
                <w:rFonts w:ascii="Verdana" w:hAnsi="Verdana"/>
                <w:sz w:val="16"/>
                <w:szCs w:val="16"/>
              </w:rPr>
              <w:t xml:space="preserve"> v6.5</w:t>
            </w:r>
          </w:p>
        </w:tc>
        <w:tc>
          <w:tcPr>
            <w:tcW w:w="3179" w:type="pct"/>
            <w:tcMar>
              <w:top w:w="0" w:type="dxa"/>
              <w:left w:w="108" w:type="dxa"/>
              <w:bottom w:w="0" w:type="dxa"/>
              <w:right w:w="108" w:type="dxa"/>
            </w:tcMar>
            <w:vAlign w:val="center"/>
          </w:tcPr>
          <w:p w14:paraId="4B112D55"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 xml:space="preserve">Volatile organic species mapped for </w:t>
            </w:r>
            <w:proofErr w:type="spellStart"/>
            <w:r w:rsidRPr="00DE0006">
              <w:rPr>
                <w:rFonts w:ascii="Verdana" w:hAnsi="Verdana"/>
                <w:sz w:val="16"/>
                <w:szCs w:val="16"/>
              </w:rPr>
              <w:t>CAMx</w:t>
            </w:r>
            <w:proofErr w:type="spellEnd"/>
            <w:r w:rsidRPr="00DE0006">
              <w:rPr>
                <w:rFonts w:ascii="Verdana" w:hAnsi="Verdana"/>
                <w:sz w:val="16"/>
                <w:szCs w:val="16"/>
              </w:rPr>
              <w:t xml:space="preserve"> SAPRC07 </w:t>
            </w:r>
          </w:p>
          <w:p w14:paraId="6D04E7C6"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Semi-volatile organic species mapped to IVOC and NVOL (as for CB6r4_cf2)</w:t>
            </w:r>
          </w:p>
          <w:p w14:paraId="703C8539"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 xml:space="preserve">Inorganic species mapped for </w:t>
            </w:r>
            <w:proofErr w:type="spellStart"/>
            <w:r w:rsidRPr="00DE0006">
              <w:rPr>
                <w:rFonts w:ascii="Verdana" w:hAnsi="Verdana"/>
                <w:sz w:val="16"/>
                <w:szCs w:val="16"/>
              </w:rPr>
              <w:t>CAMx</w:t>
            </w:r>
            <w:proofErr w:type="spellEnd"/>
            <w:r w:rsidRPr="00DE0006">
              <w:rPr>
                <w:rFonts w:ascii="Verdana" w:hAnsi="Verdana"/>
                <w:sz w:val="16"/>
                <w:szCs w:val="16"/>
              </w:rPr>
              <w:t xml:space="preserve"> cf2 scheme</w:t>
            </w:r>
          </w:p>
        </w:tc>
      </w:tr>
      <w:tr w:rsidR="00FA2AE3" w:rsidRPr="00DE0006" w14:paraId="67964D5E" w14:textId="77777777" w:rsidTr="00EA616C">
        <w:trPr>
          <w:trHeight w:val="123"/>
        </w:trPr>
        <w:tc>
          <w:tcPr>
            <w:tcW w:w="975" w:type="pct"/>
            <w:tcMar>
              <w:top w:w="0" w:type="dxa"/>
              <w:left w:w="108" w:type="dxa"/>
              <w:bottom w:w="0" w:type="dxa"/>
              <w:right w:w="108" w:type="dxa"/>
            </w:tcMar>
            <w:vAlign w:val="center"/>
            <w:hideMark/>
          </w:tcPr>
          <w:p w14:paraId="299C74C7" w14:textId="77777777" w:rsidR="00FA2AE3" w:rsidRPr="00DE0006" w:rsidRDefault="00FA2AE3" w:rsidP="00EA616C">
            <w:pPr>
              <w:pStyle w:val="xmsonormal"/>
              <w:rPr>
                <w:rFonts w:ascii="Verdana" w:hAnsi="Verdana"/>
                <w:sz w:val="16"/>
                <w:szCs w:val="16"/>
              </w:rPr>
            </w:pPr>
            <w:bookmarkStart w:id="67" w:name="_Hlk44156432"/>
            <w:r w:rsidRPr="00DE0006">
              <w:rPr>
                <w:rFonts w:ascii="Verdana" w:hAnsi="Verdana"/>
                <w:sz w:val="16"/>
                <w:szCs w:val="16"/>
              </w:rPr>
              <w:t>SAPRC07TC_ae7</w:t>
            </w:r>
            <w:bookmarkEnd w:id="67"/>
          </w:p>
        </w:tc>
        <w:tc>
          <w:tcPr>
            <w:tcW w:w="846" w:type="pct"/>
            <w:tcMar>
              <w:top w:w="0" w:type="dxa"/>
              <w:left w:w="72" w:type="dxa"/>
              <w:bottom w:w="0" w:type="dxa"/>
              <w:right w:w="72" w:type="dxa"/>
            </w:tcMar>
            <w:vAlign w:val="center"/>
            <w:hideMark/>
          </w:tcPr>
          <w:p w14:paraId="7238BEAC"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Support for CMAQv5.3</w:t>
            </w:r>
          </w:p>
        </w:tc>
        <w:tc>
          <w:tcPr>
            <w:tcW w:w="3179" w:type="pct"/>
            <w:tcMar>
              <w:top w:w="0" w:type="dxa"/>
              <w:left w:w="108" w:type="dxa"/>
              <w:bottom w:w="0" w:type="dxa"/>
              <w:right w:w="108" w:type="dxa"/>
            </w:tcMar>
            <w:vAlign w:val="center"/>
            <w:hideMark/>
          </w:tcPr>
          <w:p w14:paraId="05F7B829"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Volatile organic species mapped for CMAQ SAPRC07TC with added explicit naphthalene (NAPH)</w:t>
            </w:r>
          </w:p>
          <w:p w14:paraId="0B60B120"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Semi-volatile organic species mapped to IVOC and NVOL</w:t>
            </w:r>
          </w:p>
          <w:p w14:paraId="1777BCE5" w14:textId="77777777" w:rsidR="00FA2AE3" w:rsidRPr="00DE0006" w:rsidRDefault="00FA2AE3" w:rsidP="00EA616C">
            <w:pPr>
              <w:pStyle w:val="xmsolistparagraph"/>
              <w:ind w:left="288" w:hanging="216"/>
              <w:rPr>
                <w:rFonts w:ascii="Verdana" w:hAnsi="Verdana"/>
                <w:sz w:val="16"/>
                <w:szCs w:val="16"/>
              </w:rPr>
            </w:pPr>
            <w:r w:rsidRPr="00DE0006">
              <w:rPr>
                <w:rFonts w:ascii="Verdana" w:hAnsi="Verdana"/>
                <w:sz w:val="16"/>
                <w:szCs w:val="16"/>
              </w:rPr>
              <w:t>Inorganic species mapped for CMAQ ae7 scheme</w:t>
            </w:r>
          </w:p>
        </w:tc>
      </w:tr>
      <w:tr w:rsidR="00FA2AE3" w:rsidRPr="00DE0006" w14:paraId="7051D24C" w14:textId="77777777" w:rsidTr="00EA616C">
        <w:trPr>
          <w:trHeight w:val="979"/>
        </w:trPr>
        <w:tc>
          <w:tcPr>
            <w:tcW w:w="975" w:type="pct"/>
            <w:tcMar>
              <w:top w:w="0" w:type="dxa"/>
              <w:left w:w="108" w:type="dxa"/>
              <w:bottom w:w="0" w:type="dxa"/>
              <w:right w:w="108" w:type="dxa"/>
            </w:tcMar>
            <w:vAlign w:val="center"/>
            <w:hideMark/>
          </w:tcPr>
          <w:p w14:paraId="0C23077D"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SAPRC07TC_ae8</w:t>
            </w:r>
          </w:p>
        </w:tc>
        <w:tc>
          <w:tcPr>
            <w:tcW w:w="846" w:type="pct"/>
            <w:tcMar>
              <w:top w:w="0" w:type="dxa"/>
              <w:left w:w="72" w:type="dxa"/>
              <w:bottom w:w="0" w:type="dxa"/>
              <w:right w:w="72" w:type="dxa"/>
            </w:tcMar>
            <w:vAlign w:val="center"/>
            <w:hideMark/>
          </w:tcPr>
          <w:p w14:paraId="36E2EEF2"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Prepare for ae8 in a future CMAQ release</w:t>
            </w:r>
          </w:p>
        </w:tc>
        <w:tc>
          <w:tcPr>
            <w:tcW w:w="3179" w:type="pct"/>
            <w:tcMar>
              <w:top w:w="0" w:type="dxa"/>
              <w:left w:w="108" w:type="dxa"/>
              <w:bottom w:w="0" w:type="dxa"/>
              <w:right w:w="108" w:type="dxa"/>
            </w:tcMar>
            <w:vAlign w:val="center"/>
            <w:hideMark/>
          </w:tcPr>
          <w:p w14:paraId="3AF59E05"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Volatile organic species mapped as SAPRC07TC_ae7</w:t>
            </w:r>
          </w:p>
          <w:p w14:paraId="7BBBF310"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Semi-volatile organic species mapped to VBS model species (SVOCN1…IVOCP6, IVOCP5ARO, etc.)</w:t>
            </w:r>
          </w:p>
          <w:p w14:paraId="7468B76D" w14:textId="77777777" w:rsidR="00FA2AE3" w:rsidRPr="00DE0006" w:rsidRDefault="00FA2AE3" w:rsidP="00EA616C">
            <w:pPr>
              <w:pStyle w:val="xmsolistparagraph"/>
              <w:ind w:left="288" w:hanging="216"/>
              <w:rPr>
                <w:rFonts w:ascii="Verdana" w:hAnsi="Verdana"/>
                <w:sz w:val="16"/>
                <w:szCs w:val="16"/>
              </w:rPr>
            </w:pPr>
            <w:r w:rsidRPr="00DE0006">
              <w:rPr>
                <w:rFonts w:ascii="Verdana" w:hAnsi="Verdana"/>
                <w:sz w:val="16"/>
                <w:szCs w:val="16"/>
              </w:rPr>
              <w:t>Inorganic species mapped for CMAQ ae8 scheme</w:t>
            </w:r>
          </w:p>
        </w:tc>
      </w:tr>
      <w:tr w:rsidR="00FA2AE3" w:rsidRPr="00DE0006" w14:paraId="609E19A1" w14:textId="77777777" w:rsidTr="00EA616C">
        <w:trPr>
          <w:trHeight w:val="1060"/>
        </w:trPr>
        <w:tc>
          <w:tcPr>
            <w:tcW w:w="975" w:type="pct"/>
            <w:tcMar>
              <w:top w:w="0" w:type="dxa"/>
              <w:left w:w="108" w:type="dxa"/>
              <w:bottom w:w="0" w:type="dxa"/>
              <w:right w:w="108" w:type="dxa"/>
            </w:tcMar>
            <w:vAlign w:val="center"/>
            <w:hideMark/>
          </w:tcPr>
          <w:p w14:paraId="0DFD97A3"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CRI_ae7</w:t>
            </w:r>
          </w:p>
        </w:tc>
        <w:tc>
          <w:tcPr>
            <w:tcW w:w="846" w:type="pct"/>
            <w:tcMar>
              <w:top w:w="0" w:type="dxa"/>
              <w:left w:w="72" w:type="dxa"/>
              <w:bottom w:w="0" w:type="dxa"/>
              <w:right w:w="72" w:type="dxa"/>
            </w:tcMar>
            <w:vAlign w:val="center"/>
            <w:hideMark/>
          </w:tcPr>
          <w:p w14:paraId="54AEFC97"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Support for CMAQv5.3 as-is</w:t>
            </w:r>
          </w:p>
        </w:tc>
        <w:tc>
          <w:tcPr>
            <w:tcW w:w="3179" w:type="pct"/>
            <w:tcMar>
              <w:top w:w="0" w:type="dxa"/>
              <w:left w:w="108" w:type="dxa"/>
              <w:bottom w:w="0" w:type="dxa"/>
              <w:right w:w="108" w:type="dxa"/>
            </w:tcMar>
            <w:vAlign w:val="center"/>
            <w:hideMark/>
          </w:tcPr>
          <w:p w14:paraId="581D056B"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Volatile organic species mapped for CMAQ CRI with added explicit naphthalene (NAPH)</w:t>
            </w:r>
          </w:p>
          <w:p w14:paraId="6C65CE88"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Semi-volatile organic species mapped to IVOC and NVOL</w:t>
            </w:r>
          </w:p>
          <w:p w14:paraId="18B1307E" w14:textId="77777777" w:rsidR="00FA2AE3" w:rsidRPr="00DE0006" w:rsidRDefault="00FA2AE3" w:rsidP="00EA616C">
            <w:pPr>
              <w:pStyle w:val="xmsolistparagraph"/>
              <w:ind w:left="288" w:hanging="216"/>
              <w:rPr>
                <w:rFonts w:ascii="Verdana" w:hAnsi="Verdana"/>
                <w:sz w:val="16"/>
                <w:szCs w:val="16"/>
              </w:rPr>
            </w:pPr>
            <w:r w:rsidRPr="00DE0006">
              <w:rPr>
                <w:rFonts w:ascii="Verdana" w:hAnsi="Verdana"/>
                <w:sz w:val="16"/>
                <w:szCs w:val="16"/>
              </w:rPr>
              <w:t>Inorganic species mapped for CMAQ ae7 scheme</w:t>
            </w:r>
          </w:p>
        </w:tc>
      </w:tr>
      <w:tr w:rsidR="00FA2AE3" w:rsidRPr="00DE0006" w14:paraId="7FD1CC82" w14:textId="77777777" w:rsidTr="00EA616C">
        <w:trPr>
          <w:trHeight w:val="989"/>
        </w:trPr>
        <w:tc>
          <w:tcPr>
            <w:tcW w:w="975" w:type="pct"/>
            <w:tcMar>
              <w:top w:w="0" w:type="dxa"/>
              <w:left w:w="108" w:type="dxa"/>
              <w:bottom w:w="0" w:type="dxa"/>
              <w:right w:w="108" w:type="dxa"/>
            </w:tcMar>
            <w:vAlign w:val="center"/>
            <w:hideMark/>
          </w:tcPr>
          <w:p w14:paraId="2C4A16BF"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CRI_ae8</w:t>
            </w:r>
          </w:p>
        </w:tc>
        <w:tc>
          <w:tcPr>
            <w:tcW w:w="846" w:type="pct"/>
            <w:tcMar>
              <w:top w:w="0" w:type="dxa"/>
              <w:left w:w="72" w:type="dxa"/>
              <w:bottom w:w="0" w:type="dxa"/>
              <w:right w:w="72" w:type="dxa"/>
            </w:tcMar>
            <w:vAlign w:val="center"/>
            <w:hideMark/>
          </w:tcPr>
          <w:p w14:paraId="31576E63"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t>Support for AE8 in future CMAQ release</w:t>
            </w:r>
          </w:p>
        </w:tc>
        <w:tc>
          <w:tcPr>
            <w:tcW w:w="3179" w:type="pct"/>
            <w:tcMar>
              <w:top w:w="0" w:type="dxa"/>
              <w:left w:w="108" w:type="dxa"/>
              <w:bottom w:w="0" w:type="dxa"/>
              <w:right w:w="108" w:type="dxa"/>
            </w:tcMar>
            <w:vAlign w:val="center"/>
            <w:hideMark/>
          </w:tcPr>
          <w:p w14:paraId="02328D02"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Volatile organic species mapped as CRI_ae7</w:t>
            </w:r>
          </w:p>
          <w:p w14:paraId="68582C50"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Semi-volatile organic species mapped to VBS model species (SVOCN1…IVOCP6, IVOCP5ARO, etc.)</w:t>
            </w:r>
          </w:p>
          <w:p w14:paraId="19A8E7D0" w14:textId="77777777" w:rsidR="00FA2AE3" w:rsidRPr="00DE0006" w:rsidRDefault="00FA2AE3" w:rsidP="00EA616C">
            <w:pPr>
              <w:pStyle w:val="xmsolistparagraph"/>
              <w:ind w:left="288" w:hanging="216"/>
              <w:rPr>
                <w:rFonts w:ascii="Verdana" w:hAnsi="Verdana"/>
                <w:sz w:val="16"/>
                <w:szCs w:val="16"/>
              </w:rPr>
            </w:pPr>
            <w:r w:rsidRPr="00DE0006">
              <w:rPr>
                <w:rFonts w:ascii="Verdana" w:hAnsi="Verdana"/>
                <w:sz w:val="16"/>
                <w:szCs w:val="16"/>
              </w:rPr>
              <w:t>Inorganic species mapped for CMAQ ae8 scheme</w:t>
            </w:r>
          </w:p>
        </w:tc>
      </w:tr>
      <w:tr w:rsidR="007C22D3" w:rsidRPr="00DE0006" w14:paraId="57C0D238" w14:textId="77777777" w:rsidTr="00EA616C">
        <w:trPr>
          <w:trHeight w:val="989"/>
        </w:trPr>
        <w:tc>
          <w:tcPr>
            <w:tcW w:w="975" w:type="pct"/>
            <w:tcMar>
              <w:top w:w="0" w:type="dxa"/>
              <w:left w:w="108" w:type="dxa"/>
              <w:bottom w:w="0" w:type="dxa"/>
              <w:right w:w="108" w:type="dxa"/>
            </w:tcMar>
            <w:vAlign w:val="center"/>
          </w:tcPr>
          <w:p w14:paraId="34058579" w14:textId="13579909" w:rsidR="007C22D3" w:rsidRPr="00DE0006" w:rsidRDefault="007C22D3" w:rsidP="00EA616C">
            <w:pPr>
              <w:pStyle w:val="xmsonormal"/>
              <w:rPr>
                <w:rFonts w:ascii="Verdana" w:hAnsi="Verdana"/>
                <w:sz w:val="16"/>
                <w:szCs w:val="16"/>
              </w:rPr>
            </w:pPr>
            <w:r w:rsidRPr="007C22D3">
              <w:rPr>
                <w:rFonts w:ascii="Verdana" w:hAnsi="Verdana"/>
                <w:sz w:val="16"/>
                <w:szCs w:val="16"/>
              </w:rPr>
              <w:t>RACM2_</w:t>
            </w:r>
            <w:r>
              <w:rPr>
                <w:rFonts w:ascii="Verdana" w:hAnsi="Verdana"/>
                <w:sz w:val="16"/>
                <w:szCs w:val="16"/>
              </w:rPr>
              <w:t>ae</w:t>
            </w:r>
            <w:r w:rsidRPr="007C22D3">
              <w:rPr>
                <w:rFonts w:ascii="Verdana" w:hAnsi="Verdana"/>
                <w:sz w:val="16"/>
                <w:szCs w:val="16"/>
              </w:rPr>
              <w:t>7</w:t>
            </w:r>
          </w:p>
        </w:tc>
        <w:tc>
          <w:tcPr>
            <w:tcW w:w="846" w:type="pct"/>
            <w:tcMar>
              <w:top w:w="0" w:type="dxa"/>
              <w:left w:w="72" w:type="dxa"/>
              <w:bottom w:w="0" w:type="dxa"/>
              <w:right w:w="72" w:type="dxa"/>
            </w:tcMar>
            <w:vAlign w:val="center"/>
          </w:tcPr>
          <w:p w14:paraId="52DE3352" w14:textId="299FE9DB" w:rsidR="007C22D3" w:rsidRPr="00DE0006" w:rsidRDefault="007C22D3" w:rsidP="00EA616C">
            <w:pPr>
              <w:pStyle w:val="xmsonormal"/>
              <w:rPr>
                <w:rFonts w:ascii="Verdana" w:hAnsi="Verdana"/>
                <w:sz w:val="16"/>
                <w:szCs w:val="16"/>
              </w:rPr>
            </w:pPr>
            <w:r w:rsidRPr="007C22D3">
              <w:rPr>
                <w:rFonts w:ascii="Verdana" w:hAnsi="Verdana"/>
                <w:sz w:val="16"/>
                <w:szCs w:val="16"/>
              </w:rPr>
              <w:t>Support for CMAQv5.3</w:t>
            </w:r>
          </w:p>
        </w:tc>
        <w:tc>
          <w:tcPr>
            <w:tcW w:w="3179" w:type="pct"/>
            <w:tcMar>
              <w:top w:w="0" w:type="dxa"/>
              <w:left w:w="108" w:type="dxa"/>
              <w:bottom w:w="0" w:type="dxa"/>
              <w:right w:w="108" w:type="dxa"/>
            </w:tcMar>
            <w:vAlign w:val="center"/>
          </w:tcPr>
          <w:p w14:paraId="68239921" w14:textId="7590ED6D" w:rsidR="007C22D3" w:rsidRDefault="007C22D3" w:rsidP="00EA616C">
            <w:pPr>
              <w:pStyle w:val="xmsolistparagraph"/>
              <w:ind w:left="360" w:hanging="288"/>
              <w:rPr>
                <w:rFonts w:ascii="Verdana" w:hAnsi="Verdana"/>
                <w:sz w:val="16"/>
                <w:szCs w:val="16"/>
              </w:rPr>
            </w:pPr>
            <w:r w:rsidRPr="00DE0006">
              <w:rPr>
                <w:rFonts w:ascii="Verdana" w:hAnsi="Verdana"/>
                <w:sz w:val="16"/>
                <w:szCs w:val="16"/>
              </w:rPr>
              <w:t xml:space="preserve">Volatile organic species mapped for CMAQ </w:t>
            </w:r>
            <w:r>
              <w:rPr>
                <w:rFonts w:ascii="Verdana" w:hAnsi="Verdana"/>
                <w:sz w:val="16"/>
                <w:szCs w:val="16"/>
              </w:rPr>
              <w:t>RACM2</w:t>
            </w:r>
            <w:r w:rsidRPr="00DE0006">
              <w:rPr>
                <w:rFonts w:ascii="Verdana" w:hAnsi="Verdana"/>
                <w:sz w:val="16"/>
                <w:szCs w:val="16"/>
              </w:rPr>
              <w:t xml:space="preserve"> with added explicit naphthalene (</w:t>
            </w:r>
            <w:r w:rsidRPr="007C22D3">
              <w:rPr>
                <w:rFonts w:ascii="Verdana" w:hAnsi="Verdana"/>
                <w:sz w:val="16"/>
                <w:szCs w:val="16"/>
              </w:rPr>
              <w:t>NAPTHALENE</w:t>
            </w:r>
            <w:r w:rsidRPr="00DE0006">
              <w:rPr>
                <w:rFonts w:ascii="Verdana" w:hAnsi="Verdana"/>
                <w:sz w:val="16"/>
                <w:szCs w:val="16"/>
              </w:rPr>
              <w:t>)</w:t>
            </w:r>
            <w:r w:rsidR="00BA626B">
              <w:rPr>
                <w:rFonts w:ascii="Verdana" w:hAnsi="Verdana"/>
                <w:sz w:val="16"/>
                <w:szCs w:val="16"/>
              </w:rPr>
              <w:t xml:space="preserve"> and methane (ECH4)</w:t>
            </w:r>
          </w:p>
          <w:p w14:paraId="448D3ECF" w14:textId="77777777" w:rsidR="00BA626B" w:rsidRPr="00DE0006" w:rsidRDefault="00BA626B" w:rsidP="00BA626B">
            <w:pPr>
              <w:pStyle w:val="xmsolistparagraph"/>
              <w:ind w:left="360" w:hanging="288"/>
              <w:rPr>
                <w:rFonts w:ascii="Verdana" w:hAnsi="Verdana"/>
                <w:sz w:val="16"/>
                <w:szCs w:val="16"/>
              </w:rPr>
            </w:pPr>
            <w:r w:rsidRPr="00DE0006">
              <w:rPr>
                <w:rFonts w:ascii="Verdana" w:hAnsi="Verdana"/>
                <w:sz w:val="16"/>
                <w:szCs w:val="16"/>
              </w:rPr>
              <w:t>Semi-volatile organic species mapped to IVOC and NVOL</w:t>
            </w:r>
          </w:p>
          <w:p w14:paraId="3163ABC1" w14:textId="79AF6376" w:rsidR="00BA626B" w:rsidRPr="00DE0006" w:rsidRDefault="00BA626B" w:rsidP="00BA626B">
            <w:pPr>
              <w:pStyle w:val="xmsolistparagraph"/>
              <w:ind w:left="360" w:hanging="288"/>
              <w:rPr>
                <w:rFonts w:ascii="Verdana" w:hAnsi="Verdana"/>
                <w:sz w:val="16"/>
                <w:szCs w:val="16"/>
              </w:rPr>
            </w:pPr>
            <w:r w:rsidRPr="00DE0006">
              <w:rPr>
                <w:rFonts w:ascii="Verdana" w:hAnsi="Verdana"/>
                <w:sz w:val="16"/>
                <w:szCs w:val="16"/>
              </w:rPr>
              <w:t>Inorganic species mapped for CMAQ ae7 scheme</w:t>
            </w:r>
          </w:p>
        </w:tc>
      </w:tr>
      <w:tr w:rsidR="007C22D3" w:rsidRPr="00DE0006" w14:paraId="541B62A5" w14:textId="77777777" w:rsidTr="00EA616C">
        <w:trPr>
          <w:trHeight w:val="989"/>
        </w:trPr>
        <w:tc>
          <w:tcPr>
            <w:tcW w:w="975" w:type="pct"/>
            <w:tcMar>
              <w:top w:w="0" w:type="dxa"/>
              <w:left w:w="108" w:type="dxa"/>
              <w:bottom w:w="0" w:type="dxa"/>
              <w:right w:w="108" w:type="dxa"/>
            </w:tcMar>
            <w:vAlign w:val="center"/>
          </w:tcPr>
          <w:p w14:paraId="605B13A6" w14:textId="5202FF26" w:rsidR="007C22D3" w:rsidRPr="00DE0006" w:rsidRDefault="007C22D3" w:rsidP="00EA616C">
            <w:pPr>
              <w:pStyle w:val="xmsonormal"/>
              <w:rPr>
                <w:rFonts w:ascii="Verdana" w:hAnsi="Verdana"/>
                <w:sz w:val="16"/>
                <w:szCs w:val="16"/>
              </w:rPr>
            </w:pPr>
            <w:r w:rsidRPr="007C22D3">
              <w:rPr>
                <w:rFonts w:ascii="Verdana" w:hAnsi="Verdana"/>
                <w:sz w:val="16"/>
                <w:szCs w:val="16"/>
              </w:rPr>
              <w:t>RACM2_</w:t>
            </w:r>
            <w:r>
              <w:rPr>
                <w:rFonts w:ascii="Verdana" w:hAnsi="Verdana"/>
                <w:sz w:val="16"/>
                <w:szCs w:val="16"/>
              </w:rPr>
              <w:t>ae8</w:t>
            </w:r>
          </w:p>
        </w:tc>
        <w:tc>
          <w:tcPr>
            <w:tcW w:w="846" w:type="pct"/>
            <w:tcMar>
              <w:top w:w="0" w:type="dxa"/>
              <w:left w:w="72" w:type="dxa"/>
              <w:bottom w:w="0" w:type="dxa"/>
              <w:right w:w="72" w:type="dxa"/>
            </w:tcMar>
            <w:vAlign w:val="center"/>
          </w:tcPr>
          <w:p w14:paraId="210DC44A" w14:textId="169A00E4" w:rsidR="007C22D3" w:rsidRPr="00DE0006" w:rsidRDefault="007C22D3" w:rsidP="00EA616C">
            <w:pPr>
              <w:pStyle w:val="xmsonormal"/>
              <w:rPr>
                <w:rFonts w:ascii="Verdana" w:hAnsi="Verdana"/>
                <w:sz w:val="16"/>
                <w:szCs w:val="16"/>
              </w:rPr>
            </w:pPr>
            <w:r w:rsidRPr="00DE0006">
              <w:rPr>
                <w:rFonts w:ascii="Verdana" w:hAnsi="Verdana"/>
                <w:sz w:val="16"/>
                <w:szCs w:val="16"/>
              </w:rPr>
              <w:t>Support for AE8 in future CMAQ release</w:t>
            </w:r>
          </w:p>
        </w:tc>
        <w:tc>
          <w:tcPr>
            <w:tcW w:w="3179" w:type="pct"/>
            <w:tcMar>
              <w:top w:w="0" w:type="dxa"/>
              <w:left w:w="108" w:type="dxa"/>
              <w:bottom w:w="0" w:type="dxa"/>
              <w:right w:w="108" w:type="dxa"/>
            </w:tcMar>
            <w:vAlign w:val="center"/>
          </w:tcPr>
          <w:p w14:paraId="12A8863E" w14:textId="03BEB59E" w:rsidR="00BA626B" w:rsidRPr="00BA626B" w:rsidRDefault="00BA626B" w:rsidP="00BA626B">
            <w:pPr>
              <w:pStyle w:val="xmsolistparagraph"/>
              <w:ind w:left="360" w:hanging="288"/>
              <w:rPr>
                <w:rFonts w:ascii="Verdana" w:hAnsi="Verdana"/>
                <w:sz w:val="16"/>
                <w:szCs w:val="16"/>
              </w:rPr>
            </w:pPr>
            <w:r w:rsidRPr="00BA626B">
              <w:rPr>
                <w:rFonts w:ascii="Verdana" w:hAnsi="Verdana"/>
                <w:sz w:val="16"/>
                <w:szCs w:val="16"/>
              </w:rPr>
              <w:t xml:space="preserve">Volatile organic species mapped as </w:t>
            </w:r>
            <w:r>
              <w:rPr>
                <w:rFonts w:ascii="Verdana" w:hAnsi="Verdana"/>
                <w:sz w:val="16"/>
                <w:szCs w:val="16"/>
              </w:rPr>
              <w:t>RACM2</w:t>
            </w:r>
            <w:r w:rsidRPr="00BA626B">
              <w:rPr>
                <w:rFonts w:ascii="Verdana" w:hAnsi="Verdana"/>
                <w:sz w:val="16"/>
                <w:szCs w:val="16"/>
              </w:rPr>
              <w:t>_ae7</w:t>
            </w:r>
          </w:p>
          <w:p w14:paraId="6632BC8E" w14:textId="77777777" w:rsidR="00BA626B" w:rsidRPr="00BA626B" w:rsidRDefault="00BA626B" w:rsidP="00BA626B">
            <w:pPr>
              <w:pStyle w:val="xmsolistparagraph"/>
              <w:ind w:left="360" w:hanging="288"/>
              <w:rPr>
                <w:rFonts w:ascii="Verdana" w:hAnsi="Verdana"/>
                <w:sz w:val="16"/>
                <w:szCs w:val="16"/>
              </w:rPr>
            </w:pPr>
            <w:r w:rsidRPr="00BA626B">
              <w:rPr>
                <w:rFonts w:ascii="Verdana" w:hAnsi="Verdana"/>
                <w:sz w:val="16"/>
                <w:szCs w:val="16"/>
              </w:rPr>
              <w:t>Semi-volatile organic species mapped to VBS model species (SVOCN1…IVOCP6, IVOCP5ARO, etc.)</w:t>
            </w:r>
          </w:p>
          <w:p w14:paraId="282FFD76" w14:textId="43789117" w:rsidR="007C22D3" w:rsidRPr="00DE0006" w:rsidRDefault="00BA626B" w:rsidP="00BA626B">
            <w:pPr>
              <w:pStyle w:val="xmsolistparagraph"/>
              <w:ind w:left="360" w:hanging="288"/>
              <w:rPr>
                <w:rFonts w:ascii="Verdana" w:hAnsi="Verdana"/>
                <w:sz w:val="16"/>
                <w:szCs w:val="16"/>
              </w:rPr>
            </w:pPr>
            <w:r w:rsidRPr="00BA626B">
              <w:rPr>
                <w:rFonts w:ascii="Verdana" w:hAnsi="Verdana"/>
                <w:sz w:val="16"/>
                <w:szCs w:val="16"/>
              </w:rPr>
              <w:t>Inorganic species mapped for CMAQ ae8 scheme</w:t>
            </w:r>
          </w:p>
        </w:tc>
      </w:tr>
      <w:tr w:rsidR="00FA2AE3" w:rsidRPr="00DE0006" w14:paraId="6EF77FB0" w14:textId="77777777" w:rsidTr="00EA616C">
        <w:trPr>
          <w:trHeight w:val="123"/>
        </w:trPr>
        <w:tc>
          <w:tcPr>
            <w:tcW w:w="975" w:type="pct"/>
            <w:tcMar>
              <w:top w:w="0" w:type="dxa"/>
              <w:left w:w="108" w:type="dxa"/>
              <w:bottom w:w="0" w:type="dxa"/>
              <w:right w:w="108" w:type="dxa"/>
            </w:tcMar>
            <w:vAlign w:val="center"/>
          </w:tcPr>
          <w:p w14:paraId="2E9F8F0A" w14:textId="77777777" w:rsidR="00FA2AE3" w:rsidRPr="00DE0006" w:rsidRDefault="00FA2AE3" w:rsidP="00EA616C">
            <w:pPr>
              <w:pStyle w:val="xmsonormal"/>
              <w:rPr>
                <w:rFonts w:ascii="Verdana" w:hAnsi="Verdana"/>
                <w:sz w:val="16"/>
                <w:szCs w:val="16"/>
              </w:rPr>
            </w:pPr>
            <w:r w:rsidRPr="00DE0006">
              <w:rPr>
                <w:rFonts w:ascii="Verdana" w:hAnsi="Verdana"/>
                <w:sz w:val="16"/>
                <w:szCs w:val="16"/>
              </w:rPr>
              <w:lastRenderedPageBreak/>
              <w:t>CB05_cf2</w:t>
            </w:r>
          </w:p>
        </w:tc>
        <w:tc>
          <w:tcPr>
            <w:tcW w:w="846" w:type="pct"/>
            <w:tcMar>
              <w:top w:w="0" w:type="dxa"/>
              <w:left w:w="72" w:type="dxa"/>
              <w:bottom w:w="0" w:type="dxa"/>
              <w:right w:w="72" w:type="dxa"/>
            </w:tcMar>
            <w:vAlign w:val="center"/>
          </w:tcPr>
          <w:p w14:paraId="3A3F3731" w14:textId="77777777" w:rsidR="00FA2AE3" w:rsidRPr="00DE0006" w:rsidDel="002C0037" w:rsidRDefault="00FA2AE3" w:rsidP="00EA616C">
            <w:pPr>
              <w:pStyle w:val="xmsonormal"/>
              <w:rPr>
                <w:rFonts w:ascii="Verdana" w:hAnsi="Verdana"/>
                <w:sz w:val="16"/>
                <w:szCs w:val="16"/>
              </w:rPr>
            </w:pPr>
            <w:r w:rsidRPr="00DE0006">
              <w:rPr>
                <w:rFonts w:ascii="Verdana" w:hAnsi="Verdana"/>
                <w:sz w:val="16"/>
                <w:szCs w:val="16"/>
              </w:rPr>
              <w:t xml:space="preserve">Support for </w:t>
            </w:r>
            <w:proofErr w:type="spellStart"/>
            <w:r w:rsidRPr="00DE0006">
              <w:rPr>
                <w:rFonts w:ascii="Verdana" w:hAnsi="Verdana"/>
                <w:sz w:val="16"/>
                <w:szCs w:val="16"/>
              </w:rPr>
              <w:t>CAMx</w:t>
            </w:r>
            <w:proofErr w:type="spellEnd"/>
            <w:r w:rsidRPr="00DE0006">
              <w:rPr>
                <w:rFonts w:ascii="Verdana" w:hAnsi="Verdana"/>
                <w:sz w:val="16"/>
                <w:szCs w:val="16"/>
              </w:rPr>
              <w:t xml:space="preserve"> v6.5</w:t>
            </w:r>
          </w:p>
        </w:tc>
        <w:tc>
          <w:tcPr>
            <w:tcW w:w="3179" w:type="pct"/>
            <w:tcMar>
              <w:top w:w="0" w:type="dxa"/>
              <w:left w:w="108" w:type="dxa"/>
              <w:bottom w:w="0" w:type="dxa"/>
              <w:right w:w="108" w:type="dxa"/>
            </w:tcMar>
            <w:vAlign w:val="center"/>
          </w:tcPr>
          <w:p w14:paraId="2635345C"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 xml:space="preserve">Volatile organic species mapped for </w:t>
            </w:r>
            <w:proofErr w:type="spellStart"/>
            <w:r w:rsidRPr="00DE0006">
              <w:rPr>
                <w:rFonts w:ascii="Verdana" w:hAnsi="Verdana"/>
                <w:sz w:val="16"/>
                <w:szCs w:val="16"/>
              </w:rPr>
              <w:t>CAMx</w:t>
            </w:r>
            <w:proofErr w:type="spellEnd"/>
            <w:r w:rsidRPr="00DE0006">
              <w:rPr>
                <w:rFonts w:ascii="Verdana" w:hAnsi="Verdana"/>
                <w:sz w:val="16"/>
                <w:szCs w:val="16"/>
              </w:rPr>
              <w:t xml:space="preserve"> CB05 </w:t>
            </w:r>
          </w:p>
          <w:p w14:paraId="622673ED"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Semi-volatile organic species mapped to IVOC and NVOL (as for CB6r4_cf2)</w:t>
            </w:r>
          </w:p>
          <w:p w14:paraId="783A4860" w14:textId="77777777" w:rsidR="00FA2AE3" w:rsidRPr="00DE0006" w:rsidRDefault="00FA2AE3" w:rsidP="00EA616C">
            <w:pPr>
              <w:pStyle w:val="xmsolistparagraph"/>
              <w:ind w:left="360" w:hanging="288"/>
              <w:rPr>
                <w:rFonts w:ascii="Verdana" w:hAnsi="Verdana"/>
                <w:sz w:val="16"/>
                <w:szCs w:val="16"/>
              </w:rPr>
            </w:pPr>
            <w:r w:rsidRPr="00DE0006">
              <w:rPr>
                <w:rFonts w:ascii="Verdana" w:hAnsi="Verdana"/>
                <w:sz w:val="16"/>
                <w:szCs w:val="16"/>
              </w:rPr>
              <w:t xml:space="preserve">Inorganic species mapped for </w:t>
            </w:r>
            <w:proofErr w:type="spellStart"/>
            <w:r w:rsidRPr="00DE0006">
              <w:rPr>
                <w:rFonts w:ascii="Verdana" w:hAnsi="Verdana"/>
                <w:sz w:val="16"/>
                <w:szCs w:val="16"/>
              </w:rPr>
              <w:t>CAMx</w:t>
            </w:r>
            <w:proofErr w:type="spellEnd"/>
            <w:r w:rsidRPr="00DE0006">
              <w:rPr>
                <w:rFonts w:ascii="Verdana" w:hAnsi="Verdana"/>
                <w:sz w:val="16"/>
                <w:szCs w:val="16"/>
              </w:rPr>
              <w:t xml:space="preserve"> cf2 scheme</w:t>
            </w:r>
          </w:p>
        </w:tc>
      </w:tr>
    </w:tbl>
    <w:p w14:paraId="27EA63AC" w14:textId="7EF8240B" w:rsidR="00FA2AE3" w:rsidRDefault="00FA2AE3" w:rsidP="00FA2AE3">
      <w:pPr>
        <w:ind w:right="2484"/>
      </w:pPr>
    </w:p>
    <w:p w14:paraId="108BB8C7" w14:textId="77777777" w:rsidR="00EA616C" w:rsidRDefault="00EA616C" w:rsidP="00FA2AE3">
      <w:pPr>
        <w:ind w:right="2484"/>
      </w:pPr>
    </w:p>
    <w:p w14:paraId="1FF4C009" w14:textId="6C8B1969" w:rsidR="00FA2AE3" w:rsidRPr="00AD0B59" w:rsidRDefault="00FA2AE3" w:rsidP="005248C5">
      <w:pPr>
        <w:pStyle w:val="BodyText"/>
      </w:pPr>
      <w:r w:rsidRPr="00AD0B59">
        <w:t>The Speciation Tool</w:t>
      </w:r>
      <w:r>
        <w:t xml:space="preserve"> also</w:t>
      </w:r>
      <w:r w:rsidRPr="00AD0B59">
        <w:t xml:space="preserve"> produces factors to convert </w:t>
      </w:r>
      <w:r>
        <w:t xml:space="preserve">between mass of </w:t>
      </w:r>
      <w:r w:rsidRPr="00AD0B59">
        <w:t xml:space="preserve">VOC </w:t>
      </w:r>
      <w:r>
        <w:t>and TOG</w:t>
      </w:r>
      <w:r w:rsidRPr="00AD0B59">
        <w:t xml:space="preserve">; </w:t>
      </w:r>
      <w:r>
        <w:t>namely</w:t>
      </w:r>
      <w:r w:rsidRPr="00AD0B59">
        <w:t xml:space="preserve"> the VOC-to-TOG conversion factor</w:t>
      </w:r>
      <w:r w:rsidR="000F1445">
        <w:t xml:space="preserve"> (or TOG-to-VOC ratio</w:t>
      </w:r>
      <w:r w:rsidR="006766F6">
        <w:t xml:space="preserve"> as it is called in SPECIATE</w:t>
      </w:r>
      <w:r w:rsidR="000F1445">
        <w:t>)</w:t>
      </w:r>
      <w:r w:rsidRPr="00AD0B59">
        <w:t xml:space="preserve">.  These factors are needed </w:t>
      </w:r>
      <w:r>
        <w:t>because</w:t>
      </w:r>
      <w:r w:rsidRPr="00AD0B59">
        <w:t xml:space="preserve"> emission inventor</w:t>
      </w:r>
      <w:r>
        <w:t>ies</w:t>
      </w:r>
      <w:r w:rsidRPr="00AD0B59">
        <w:t xml:space="preserve"> </w:t>
      </w:r>
      <w:r>
        <w:t>often</w:t>
      </w:r>
      <w:r w:rsidRPr="00AD0B59">
        <w:t xml:space="preserve"> report </w:t>
      </w:r>
      <w:proofErr w:type="gramStart"/>
      <w:r w:rsidRPr="00AD0B59">
        <w:t>VOC</w:t>
      </w:r>
      <w:proofErr w:type="gramEnd"/>
      <w:r w:rsidRPr="00AD0B59">
        <w:t xml:space="preserve"> </w:t>
      </w:r>
      <w:r>
        <w:t>but speciation profiles are referenced to TOG</w:t>
      </w:r>
      <w:r w:rsidRPr="00AD0B59">
        <w:t xml:space="preserve">.  Since the </w:t>
      </w:r>
      <w:r>
        <w:t xml:space="preserve">organic </w:t>
      </w:r>
      <w:r w:rsidRPr="00AD0B59">
        <w:t>gas</w:t>
      </w:r>
      <w:r>
        <w:t xml:space="preserve"> speciation</w:t>
      </w:r>
      <w:r w:rsidRPr="00AD0B59">
        <w:t xml:space="preserve"> profiles are</w:t>
      </w:r>
      <w:r>
        <w:t xml:space="preserve"> defined as compound fractions of TOG, it is straightforward for the Speciation Tool to compute </w:t>
      </w:r>
      <w:r w:rsidRPr="00AD0B59">
        <w:t>the VOC-to-TOG conversion factor</w:t>
      </w:r>
      <w:r>
        <w:t xml:space="preserve"> from a list of TOG compounds that are excluded from VOC, which is obtained from SPECIATE.</w:t>
      </w:r>
      <w:r w:rsidRPr="00AD0B59">
        <w:t xml:space="preserve">  </w:t>
      </w:r>
    </w:p>
    <w:p w14:paraId="0B77D464" w14:textId="77777777" w:rsidR="00FA2AE3" w:rsidRDefault="00FA2AE3" w:rsidP="00FA2AE3">
      <w:pPr>
        <w:pStyle w:val="Heading2"/>
        <w:tabs>
          <w:tab w:val="clear" w:pos="567"/>
        </w:tabs>
        <w:suppressAutoHyphens w:val="0"/>
        <w:spacing w:before="0" w:after="120" w:line="240" w:lineRule="auto"/>
        <w:ind w:left="576" w:hanging="576"/>
        <w:contextualSpacing w:val="0"/>
      </w:pPr>
      <w:bookmarkStart w:id="68" w:name="_Toc44416463"/>
      <w:r>
        <w:t>Coding Strategy</w:t>
      </w:r>
      <w:bookmarkEnd w:id="68"/>
    </w:p>
    <w:p w14:paraId="0F1BBFDF" w14:textId="534E7E1B" w:rsidR="00FA2AE3" w:rsidRPr="00AD0B59" w:rsidRDefault="00FA2AE3" w:rsidP="005248C5">
      <w:pPr>
        <w:pStyle w:val="BodyText"/>
      </w:pPr>
      <w:r w:rsidRPr="00AD0B59">
        <w:t>The Speciation Tool is a PostgreSQL database application with a Perl script interface.</w:t>
      </w:r>
      <w:r w:rsidR="00F07A23">
        <w:t xml:space="preserve"> </w:t>
      </w:r>
      <w:r w:rsidR="00F07A23" w:rsidRPr="00F07A23">
        <w:t xml:space="preserve">The primary </w:t>
      </w:r>
      <w:r w:rsidR="00527C5E">
        <w:t>operating system</w:t>
      </w:r>
      <w:r w:rsidR="00F07A23" w:rsidRPr="00F07A23">
        <w:t xml:space="preserve"> </w:t>
      </w:r>
      <w:r w:rsidR="0031382F">
        <w:t xml:space="preserve">to run </w:t>
      </w:r>
      <w:r w:rsidR="002A1CFC">
        <w:t>the Speciation Tool</w:t>
      </w:r>
      <w:r w:rsidR="00F07A23" w:rsidRPr="00F07A23">
        <w:t xml:space="preserve"> is UNIX</w:t>
      </w:r>
      <w:r w:rsidR="00422208">
        <w:t>.</w:t>
      </w:r>
      <w:r w:rsidRPr="00AD0B59">
        <w:t xml:space="preserve"> It is designed for concurrent multiple user access where each run has a unique user specified name.  The Speciation Tool assigns the run name to a database schema for storing temporary tables and results.  As a database convention, a schema is essentially a container that stores tables and functions in a </w:t>
      </w:r>
      <w:r w:rsidRPr="00AD0B59">
        <w:rPr>
          <w:u w:val="single"/>
        </w:rPr>
        <w:t>selected</w:t>
      </w:r>
      <w:r w:rsidRPr="00AD0B59">
        <w:t xml:space="preserve"> database.  Think of a schema as a folder in the Speciation Tool database.  The </w:t>
      </w:r>
      <w:r w:rsidRPr="00AD0B59">
        <w:rPr>
          <w:i/>
        </w:rPr>
        <w:t xml:space="preserve">shared </w:t>
      </w:r>
      <w:r w:rsidRPr="00AD0B59">
        <w:t xml:space="preserve">schema in the Speciation Tool database, created during initialization, holds the imported data of the mechanism definitions, profile descriptions, profile definitions, and species properties.  It also retains the functions which compute the speciation factors. Before running the Speciation Tool, </w:t>
      </w:r>
      <w:proofErr w:type="spellStart"/>
      <w:r w:rsidRPr="00AD0B59">
        <w:t>PostgresSQL</w:t>
      </w:r>
      <w:proofErr w:type="spellEnd"/>
      <w:r w:rsidRPr="00AD0B59">
        <w:t xml:space="preserve">, Perl, and Perl libraries must be installed. Speciation Tool scripts must be run to confirm the correct installation of these ancillary tools and to initialize the database.  A successful initialization will create the database, load the tool functions, create the </w:t>
      </w:r>
      <w:r w:rsidRPr="00AD0B59">
        <w:rPr>
          <w:i/>
        </w:rPr>
        <w:t>shared</w:t>
      </w:r>
      <w:r w:rsidRPr="00AD0B59">
        <w:t xml:space="preserve"> schema with defined tables, and import default</w:t>
      </w:r>
      <w:r w:rsidRPr="00AD0B59">
        <w:rPr>
          <w:i/>
        </w:rPr>
        <w:t xml:space="preserve"> </w:t>
      </w:r>
      <w:r w:rsidRPr="00AD0B59">
        <w:t xml:space="preserve">data files to the </w:t>
      </w:r>
      <w:r w:rsidRPr="00AD0B59">
        <w:rPr>
          <w:i/>
        </w:rPr>
        <w:t>shared</w:t>
      </w:r>
      <w:r w:rsidRPr="00AD0B59">
        <w:t xml:space="preserve"> schema.  The instructions for these tasks are provided in Chapter 3.  </w:t>
      </w:r>
    </w:p>
    <w:p w14:paraId="369C82B0" w14:textId="652C1400" w:rsidR="00FA2AE3" w:rsidRDefault="00FA2AE3" w:rsidP="005248C5">
      <w:pPr>
        <w:pStyle w:val="BodyText"/>
      </w:pPr>
      <w:r w:rsidRPr="00AD0B59">
        <w:t xml:space="preserve">Chapter 4, Running the Speciation Tool, provides the details for running the model; run parameters and options are described.  A Speciation Tool run creates a named schema in the Speciation Tool database.  Refer to the Exhibit 1 below; initialization creates the </w:t>
      </w:r>
      <w:r w:rsidRPr="00AD0B59">
        <w:rPr>
          <w:i/>
        </w:rPr>
        <w:t>sptoolv</w:t>
      </w:r>
      <w:r>
        <w:rPr>
          <w:i/>
        </w:rPr>
        <w:t>5_0</w:t>
      </w:r>
      <w:r w:rsidRPr="00AD0B59">
        <w:t xml:space="preserve"> PostgreSQL database with schema </w:t>
      </w:r>
      <w:r w:rsidRPr="00AD0B59">
        <w:rPr>
          <w:i/>
        </w:rPr>
        <w:t>shared</w:t>
      </w:r>
      <w:r w:rsidRPr="00AD0B59">
        <w:t xml:space="preserve"> and each run will create an additional named schema based on the user specs. In this example two runs have been made; cb05_criteria and </w:t>
      </w:r>
      <w:proofErr w:type="spellStart"/>
      <w:r w:rsidRPr="00AD0B59">
        <w:t>saprc_toxics</w:t>
      </w:r>
      <w:proofErr w:type="spellEnd"/>
      <w:r w:rsidRPr="00AD0B59">
        <w:t xml:space="preserve">. </w:t>
      </w:r>
      <w:proofErr w:type="gramStart"/>
      <w:r w:rsidRPr="00AD0B59">
        <w:t>Chapter 5, Applications and Methodology,</w:t>
      </w:r>
      <w:proofErr w:type="gramEnd"/>
      <w:r w:rsidRPr="00AD0B59">
        <w:t xml:space="preserve"> provides additional details of the Speciation Tool calculations.  Chapter 6, FAQ, addresses both basic and advanced questions on using the Speciation Tool model.</w:t>
      </w:r>
      <w:r>
        <w:t xml:space="preserve"> </w:t>
      </w:r>
    </w:p>
    <w:p w14:paraId="2D4E6804" w14:textId="17B7339A" w:rsidR="00FA2AE3" w:rsidRDefault="00FA2AE3" w:rsidP="005248C5">
      <w:pPr>
        <w:pStyle w:val="BodyText"/>
      </w:pPr>
      <w:r w:rsidRPr="00F51701">
        <w:t xml:space="preserve">The Speciation Tool </w:t>
      </w:r>
      <w:r>
        <w:t xml:space="preserve">can </w:t>
      </w:r>
      <w:r w:rsidRPr="00F51701">
        <w:t>create AE6 profiles from raw non-AE6-ready PM</w:t>
      </w:r>
      <w:r w:rsidRPr="006C62A4">
        <w:rPr>
          <w:vertAlign w:val="subscript"/>
        </w:rPr>
        <w:t>2.5</w:t>
      </w:r>
      <w:r w:rsidRPr="00F51701">
        <w:t xml:space="preserve"> profiles in SPECIATE, </w:t>
      </w:r>
      <w:r>
        <w:t xml:space="preserve">assign species to </w:t>
      </w:r>
      <w:r w:rsidRPr="00B500CC">
        <w:t>intermediate-volatility organic compounds (IVOC)</w:t>
      </w:r>
      <w:r>
        <w:t xml:space="preserve"> for </w:t>
      </w:r>
      <w:r w:rsidR="00A83ADF" w:rsidRPr="00A83ADF">
        <w:t xml:space="preserve">Volatility Basis Set </w:t>
      </w:r>
      <w:r w:rsidR="00A83ADF">
        <w:t>(</w:t>
      </w:r>
      <w:r>
        <w:t>VBS</w:t>
      </w:r>
      <w:r w:rsidR="00A83ADF">
        <w:t>)</w:t>
      </w:r>
      <w:r>
        <w:t xml:space="preserve"> schemes </w:t>
      </w:r>
      <w:r w:rsidRPr="00F51701">
        <w:t>us</w:t>
      </w:r>
      <w:r>
        <w:t>ing</w:t>
      </w:r>
      <w:r w:rsidRPr="00F51701">
        <w:t xml:space="preserve"> vapor pressure information</w:t>
      </w:r>
      <w:r>
        <w:t>,</w:t>
      </w:r>
      <w:r w:rsidRPr="00F51701">
        <w:t xml:space="preserve"> and process VBS profiles in SPECIATE.</w:t>
      </w:r>
      <w:r>
        <w:t xml:space="preserve">  Appendix E </w:t>
      </w:r>
      <w:r w:rsidRPr="000431B4">
        <w:t xml:space="preserve">describes the </w:t>
      </w:r>
      <w:r>
        <w:t>steps</w:t>
      </w:r>
      <w:r w:rsidRPr="000431B4">
        <w:t xml:space="preserve"> for creating AE6-ready profiles in the Speciation Tool</w:t>
      </w:r>
      <w:r>
        <w:t xml:space="preserve">.  </w:t>
      </w:r>
    </w:p>
    <w:p w14:paraId="33F91F45" w14:textId="77777777" w:rsidR="00FA2AE3" w:rsidRDefault="00FA2AE3" w:rsidP="00FA2AE3">
      <w:pPr>
        <w:pStyle w:val="BodyText"/>
      </w:pPr>
    </w:p>
    <w:p w14:paraId="235B4321" w14:textId="53F7C0C4" w:rsidR="00626405" w:rsidRDefault="00090D0A" w:rsidP="0027218A">
      <w:pPr>
        <w:rPr>
          <w:lang w:eastAsia="da-DK"/>
        </w:rPr>
      </w:pPr>
      <w:r w:rsidRPr="00AD0B59">
        <w:rPr>
          <w:noProof/>
        </w:rPr>
        <w:lastRenderedPageBreak/>
        <mc:AlternateContent>
          <mc:Choice Requires="wps">
            <w:drawing>
              <wp:anchor distT="0" distB="0" distL="114300" distR="114300" simplePos="0" relativeHeight="251658247" behindDoc="0" locked="0" layoutInCell="1" allowOverlap="1" wp14:anchorId="6D5E9868" wp14:editId="300720C3">
                <wp:simplePos x="0" y="0"/>
                <wp:positionH relativeFrom="column">
                  <wp:posOffset>2438400</wp:posOffset>
                </wp:positionH>
                <wp:positionV relativeFrom="paragraph">
                  <wp:posOffset>1685925</wp:posOffset>
                </wp:positionV>
                <wp:extent cx="1502410" cy="706120"/>
                <wp:effectExtent l="0" t="76200" r="2540" b="36830"/>
                <wp:wrapNone/>
                <wp:docPr id="9" name="Elbow Connector 2"/>
                <wp:cNvGraphicFramePr/>
                <a:graphic xmlns:a="http://schemas.openxmlformats.org/drawingml/2006/main">
                  <a:graphicData uri="http://schemas.microsoft.com/office/word/2010/wordprocessingShape">
                    <wps:wsp>
                      <wps:cNvCnPr/>
                      <wps:spPr>
                        <a:xfrm flipV="1">
                          <a:off x="0" y="0"/>
                          <a:ext cx="1502410" cy="706120"/>
                        </a:xfrm>
                        <a:prstGeom prst="bentConnector3">
                          <a:avLst>
                            <a:gd name="adj1" fmla="val 50000"/>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3CD100F8">
              <v:shapetype id="_x0000_t34" coordsize="21600,21600" o:oned="t" filled="f" o:spt="34" adj="10800" path="m,l@0,0@0,21600,21600,21600e" w14:anchorId="6E39A895">
                <v:stroke joinstyle="miter"/>
                <v:formulas>
                  <v:f eqn="val #0"/>
                </v:formulas>
                <v:path fillok="f" arrowok="t" o:connecttype="none"/>
                <v:handles>
                  <v:h position="#0,center"/>
                </v:handles>
                <o:lock v:ext="edit" shapetype="t"/>
              </v:shapetype>
              <v:shape id="Elbow Connector 2" style="position:absolute;margin-left:192pt;margin-top:132.75pt;width:118.3pt;height:55.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a7ebb"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">
                <v:stroke endarrow="open"/>
              </v:shape>
            </w:pict>
          </mc:Fallback>
        </mc:AlternateContent>
      </w:r>
      <w:r w:rsidR="00FA2AE3" w:rsidRPr="00FA2AE3">
        <w:rPr>
          <w:rFonts w:ascii="Calibri" w:eastAsia="Calibri" w:hAnsi="Calibri" w:cs="Times New Roman"/>
          <w:noProof/>
          <w:sz w:val="24"/>
          <w:szCs w:val="24"/>
          <w:lang w:val="en-GB"/>
        </w:rPr>
        <mc:AlternateContent>
          <mc:Choice Requires="wpg">
            <w:drawing>
              <wp:inline distT="0" distB="0" distL="0" distR="0" wp14:anchorId="4BE56C4D" wp14:editId="5420EB06">
                <wp:extent cx="5400407" cy="4347210"/>
                <wp:effectExtent l="0" t="0" r="10160" b="15240"/>
                <wp:docPr id="100" name="Group 100"/>
                <wp:cNvGraphicFramePr/>
                <a:graphic xmlns:a="http://schemas.openxmlformats.org/drawingml/2006/main">
                  <a:graphicData uri="http://schemas.microsoft.com/office/word/2010/wordprocessingGroup">
                    <wpg:wgp>
                      <wpg:cNvGrpSpPr/>
                      <wpg:grpSpPr>
                        <a:xfrm>
                          <a:off x="0" y="0"/>
                          <a:ext cx="5400407" cy="4347210"/>
                          <a:chOff x="0" y="0"/>
                          <a:chExt cx="5400407" cy="4347210"/>
                        </a:xfrm>
                      </wpg:grpSpPr>
                      <wpg:grpSp>
                        <wpg:cNvPr id="101" name="Group 101"/>
                        <wpg:cNvGrpSpPr/>
                        <wpg:grpSpPr>
                          <a:xfrm>
                            <a:off x="2726422" y="0"/>
                            <a:ext cx="2673985" cy="4347210"/>
                            <a:chOff x="0" y="-5175849"/>
                            <a:chExt cx="2673985" cy="4347713"/>
                          </a:xfrm>
                        </wpg:grpSpPr>
                        <wps:wsp>
                          <wps:cNvPr id="102" name="Rounded Rectangle 12"/>
                          <wps:cNvSpPr/>
                          <wps:spPr>
                            <a:xfrm>
                              <a:off x="0" y="-5175849"/>
                              <a:ext cx="2673985" cy="4347713"/>
                            </a:xfrm>
                            <a:prstGeom prst="roundRect">
                              <a:avLst/>
                            </a:prstGeom>
                            <a:solidFill>
                              <a:srgbClr val="1F497D">
                                <a:lumMod val="20000"/>
                                <a:lumOff val="80000"/>
                              </a:srgbClr>
                            </a:solidFill>
                            <a:ln w="25400" cap="flat" cmpd="sng" algn="ctr">
                              <a:solidFill>
                                <a:srgbClr val="1F497D">
                                  <a:lumMod val="60000"/>
                                  <a:lumOff val="40000"/>
                                </a:srgbClr>
                              </a:solidFill>
                              <a:prstDash val="solid"/>
                            </a:ln>
                            <a:effectLst/>
                          </wps:spPr>
                          <wps:txbx>
                            <w:txbxContent>
                              <w:p w14:paraId="72F759FF" w14:textId="77777777" w:rsidR="00CB4E2D" w:rsidRPr="003A2A1C" w:rsidRDefault="00CB4E2D" w:rsidP="003A2A1C">
                                <w:pPr>
                                  <w:spacing w:line="240" w:lineRule="auto"/>
                                  <w:jc w:val="center"/>
                                  <w:rPr>
                                    <w:rFonts w:ascii="Calibri" w:hAnsi="Calibri" w:cs="Calibri"/>
                                    <w:sz w:val="20"/>
                                    <w:szCs w:val="20"/>
                                  </w:rPr>
                                </w:pPr>
                              </w:p>
                              <w:p w14:paraId="1644864C"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PostgreSQL Databases</w:t>
                                </w:r>
                              </w:p>
                              <w:p w14:paraId="5DE0D26C" w14:textId="77777777" w:rsidR="00CB4E2D" w:rsidRPr="003A2A1C" w:rsidRDefault="00CB4E2D" w:rsidP="003A2A1C">
                                <w:pPr>
                                  <w:spacing w:line="240" w:lineRule="auto"/>
                                  <w:jc w:val="center"/>
                                  <w:rPr>
                                    <w:rFonts w:ascii="Calibri" w:hAnsi="Calibri" w:cs="Calibri"/>
                                    <w:sz w:val="20"/>
                                    <w:szCs w:val="20"/>
                                  </w:rPr>
                                </w:pPr>
                              </w:p>
                              <w:p w14:paraId="14F557A6" w14:textId="77777777" w:rsidR="00CB4E2D" w:rsidRPr="003A2A1C" w:rsidRDefault="00CB4E2D" w:rsidP="003A2A1C">
                                <w:pPr>
                                  <w:spacing w:line="240" w:lineRule="auto"/>
                                  <w:jc w:val="center"/>
                                  <w:rPr>
                                    <w:rFonts w:ascii="Calibri" w:hAnsi="Calibri" w:cs="Calibri"/>
                                    <w:sz w:val="20"/>
                                    <w:szCs w:val="20"/>
                                  </w:rPr>
                                </w:pPr>
                              </w:p>
                              <w:p w14:paraId="233029B0" w14:textId="77777777" w:rsidR="00CB4E2D" w:rsidRPr="003A2A1C" w:rsidRDefault="00CB4E2D" w:rsidP="003A2A1C">
                                <w:pPr>
                                  <w:spacing w:line="240" w:lineRule="auto"/>
                                  <w:jc w:val="center"/>
                                  <w:rPr>
                                    <w:rFonts w:ascii="Calibri" w:hAnsi="Calibri" w:cs="Calibri"/>
                                    <w:sz w:val="20"/>
                                    <w:szCs w:val="20"/>
                                  </w:rPr>
                                </w:pPr>
                              </w:p>
                              <w:p w14:paraId="09BC0920" w14:textId="77777777" w:rsidR="00CB4E2D" w:rsidRPr="003A2A1C" w:rsidRDefault="00CB4E2D" w:rsidP="003A2A1C">
                                <w:pPr>
                                  <w:spacing w:line="240" w:lineRule="auto"/>
                                  <w:jc w:val="center"/>
                                  <w:rPr>
                                    <w:rFonts w:ascii="Calibri" w:hAnsi="Calibri" w:cs="Calibri"/>
                                    <w:sz w:val="20"/>
                                    <w:szCs w:val="20"/>
                                  </w:rPr>
                                </w:pPr>
                              </w:p>
                              <w:p w14:paraId="0DB6CF58" w14:textId="77777777" w:rsidR="00CB4E2D" w:rsidRPr="003A2A1C" w:rsidRDefault="00CB4E2D" w:rsidP="003A2A1C">
                                <w:pPr>
                                  <w:spacing w:line="240" w:lineRule="auto"/>
                                  <w:jc w:val="center"/>
                                  <w:rPr>
                                    <w:rFonts w:ascii="Calibri" w:hAnsi="Calibri" w:cs="Calibri"/>
                                    <w:sz w:val="20"/>
                                    <w:szCs w:val="20"/>
                                  </w:rPr>
                                </w:pPr>
                              </w:p>
                              <w:p w14:paraId="393D17B8" w14:textId="77777777" w:rsidR="00CB4E2D" w:rsidRPr="003A2A1C" w:rsidRDefault="00CB4E2D" w:rsidP="003A2A1C">
                                <w:pPr>
                                  <w:spacing w:line="240" w:lineRule="auto"/>
                                  <w:jc w:val="center"/>
                                  <w:rPr>
                                    <w:rFonts w:ascii="Calibri" w:hAnsi="Calibri" w:cs="Calibri"/>
                                    <w:sz w:val="20"/>
                                    <w:szCs w:val="20"/>
                                  </w:rPr>
                                </w:pPr>
                              </w:p>
                              <w:p w14:paraId="77C3C2E2" w14:textId="77777777" w:rsidR="00CB4E2D" w:rsidRPr="003A2A1C" w:rsidRDefault="00CB4E2D" w:rsidP="003A2A1C">
                                <w:pPr>
                                  <w:spacing w:line="240" w:lineRule="auto"/>
                                  <w:jc w:val="center"/>
                                  <w:rPr>
                                    <w:rFonts w:ascii="Calibri" w:hAnsi="Calibri" w:cs="Calibri"/>
                                    <w:sz w:val="20"/>
                                    <w:szCs w:val="20"/>
                                  </w:rPr>
                                </w:pPr>
                              </w:p>
                              <w:p w14:paraId="2C185E86" w14:textId="77777777" w:rsidR="00CB4E2D" w:rsidRPr="003A2A1C" w:rsidRDefault="00CB4E2D" w:rsidP="003A2A1C">
                                <w:pPr>
                                  <w:spacing w:line="240" w:lineRule="auto"/>
                                  <w:jc w:val="center"/>
                                  <w:rPr>
                                    <w:rFonts w:ascii="Calibri" w:hAnsi="Calibri" w:cs="Calibri"/>
                                    <w:sz w:val="20"/>
                                    <w:szCs w:val="20"/>
                                  </w:rPr>
                                </w:pPr>
                              </w:p>
                              <w:p w14:paraId="3DEF0F6D" w14:textId="77777777" w:rsidR="00CB4E2D" w:rsidRPr="003A2A1C" w:rsidRDefault="00CB4E2D" w:rsidP="003A2A1C">
                                <w:pPr>
                                  <w:spacing w:line="240" w:lineRule="auto"/>
                                  <w:jc w:val="center"/>
                                  <w:rPr>
                                    <w:rFonts w:ascii="Calibri" w:hAnsi="Calibri" w:cs="Calibri"/>
                                    <w:sz w:val="20"/>
                                    <w:szCs w:val="20"/>
                                  </w:rPr>
                                </w:pPr>
                              </w:p>
                              <w:p w14:paraId="172F8CC9" w14:textId="77777777" w:rsidR="00CB4E2D" w:rsidRPr="003A2A1C" w:rsidRDefault="00CB4E2D" w:rsidP="003A2A1C">
                                <w:pPr>
                                  <w:spacing w:line="240" w:lineRule="auto"/>
                                  <w:jc w:val="center"/>
                                  <w:rPr>
                                    <w:rFonts w:ascii="Calibri" w:hAnsi="Calibri" w:cs="Calibri"/>
                                    <w:sz w:val="20"/>
                                    <w:szCs w:val="20"/>
                                  </w:rPr>
                                </w:pPr>
                              </w:p>
                              <w:p w14:paraId="1638B9BD" w14:textId="77777777" w:rsidR="00CB4E2D" w:rsidRPr="003A2A1C" w:rsidRDefault="00CB4E2D" w:rsidP="003A2A1C">
                                <w:pPr>
                                  <w:spacing w:line="240" w:lineRule="auto"/>
                                  <w:jc w:val="center"/>
                                  <w:rPr>
                                    <w:rFonts w:ascii="Calibri" w:hAnsi="Calibri" w:cs="Calibri"/>
                                    <w:sz w:val="20"/>
                                    <w:szCs w:val="20"/>
                                  </w:rPr>
                                </w:pPr>
                              </w:p>
                              <w:p w14:paraId="193A3C6A" w14:textId="77777777" w:rsidR="00CB4E2D" w:rsidRPr="003A2A1C" w:rsidRDefault="00CB4E2D" w:rsidP="003A2A1C">
                                <w:pPr>
                                  <w:spacing w:line="240" w:lineRule="auto"/>
                                  <w:jc w:val="center"/>
                                  <w:rPr>
                                    <w:rFonts w:ascii="Calibri" w:hAnsi="Calibri" w:cs="Calibri"/>
                                    <w:sz w:val="20"/>
                                    <w:szCs w:val="20"/>
                                  </w:rPr>
                                </w:pPr>
                              </w:p>
                              <w:p w14:paraId="6A2C5D30" w14:textId="77777777" w:rsidR="00CB4E2D" w:rsidRPr="003A2A1C" w:rsidRDefault="00CB4E2D" w:rsidP="003A2A1C">
                                <w:pPr>
                                  <w:spacing w:line="240" w:lineRule="auto"/>
                                  <w:jc w:val="center"/>
                                  <w:rPr>
                                    <w:rFonts w:ascii="Calibri" w:hAnsi="Calibri" w:cs="Calibri"/>
                                    <w:sz w:val="20"/>
                                    <w:szCs w:val="20"/>
                                  </w:rPr>
                                </w:pPr>
                              </w:p>
                              <w:p w14:paraId="42FFDA7F" w14:textId="77777777" w:rsidR="00CB4E2D" w:rsidRPr="003A2A1C" w:rsidRDefault="00CB4E2D" w:rsidP="003A2A1C">
                                <w:pPr>
                                  <w:spacing w:line="240" w:lineRule="auto"/>
                                  <w:jc w:val="center"/>
                                  <w:rPr>
                                    <w:rFonts w:ascii="Calibri" w:hAnsi="Calibri" w:cs="Calibri"/>
                                    <w:sz w:val="20"/>
                                    <w:szCs w:val="20"/>
                                  </w:rPr>
                                </w:pPr>
                              </w:p>
                              <w:p w14:paraId="6C6E0EBA" w14:textId="77777777" w:rsidR="00CB4E2D" w:rsidRPr="003A2A1C" w:rsidRDefault="00CB4E2D" w:rsidP="003A2A1C">
                                <w:pPr>
                                  <w:spacing w:line="240" w:lineRule="auto"/>
                                  <w:jc w:val="center"/>
                                  <w:rPr>
                                    <w:rFonts w:ascii="Calibri" w:hAnsi="Calibri" w:cs="Calibri"/>
                                    <w:sz w:val="20"/>
                                    <w:szCs w:val="20"/>
                                  </w:rPr>
                                </w:pPr>
                              </w:p>
                              <w:p w14:paraId="5537F88B" w14:textId="77777777" w:rsidR="00CB4E2D" w:rsidRPr="003A2A1C" w:rsidRDefault="00CB4E2D" w:rsidP="003A2A1C">
                                <w:pPr>
                                  <w:spacing w:line="240" w:lineRule="auto"/>
                                  <w:jc w:val="center"/>
                                  <w:rPr>
                                    <w:rFonts w:ascii="Calibri" w:hAnsi="Calibri" w:cs="Calibri"/>
                                    <w:sz w:val="20"/>
                                    <w:szCs w:val="20"/>
                                  </w:rPr>
                                </w:pPr>
                              </w:p>
                              <w:p w14:paraId="5F46D9D1" w14:textId="77777777" w:rsidR="00CB4E2D" w:rsidRPr="003A2A1C" w:rsidRDefault="00CB4E2D" w:rsidP="003A2A1C">
                                <w:pPr>
                                  <w:spacing w:line="240" w:lineRule="auto"/>
                                  <w:jc w:val="center"/>
                                  <w:rPr>
                                    <w:rFonts w:ascii="Calibri" w:hAnsi="Calibri" w:cs="Calibri"/>
                                    <w:sz w:val="20"/>
                                    <w:szCs w:val="20"/>
                                  </w:rPr>
                                </w:pPr>
                              </w:p>
                              <w:p w14:paraId="3C1F014A" w14:textId="77777777" w:rsidR="00CB4E2D" w:rsidRPr="003A2A1C" w:rsidRDefault="00CB4E2D" w:rsidP="003A2A1C">
                                <w:pPr>
                                  <w:spacing w:line="240" w:lineRule="auto"/>
                                  <w:jc w:val="center"/>
                                  <w:rPr>
                                    <w:rFonts w:ascii="Calibri" w:hAnsi="Calibri" w:cs="Calibri"/>
                                    <w:sz w:val="20"/>
                                    <w:szCs w:val="20"/>
                                  </w:rPr>
                                </w:pPr>
                              </w:p>
                              <w:p w14:paraId="0C814FF9" w14:textId="77777777" w:rsidR="00CB4E2D" w:rsidRPr="003A2A1C" w:rsidRDefault="00CB4E2D" w:rsidP="003A2A1C">
                                <w:pPr>
                                  <w:spacing w:line="240" w:lineRule="auto"/>
                                  <w:jc w:val="center"/>
                                  <w:rPr>
                                    <w:rFonts w:ascii="Calibri" w:hAnsi="Calibri" w:cs="Calibri"/>
                                    <w:sz w:val="20"/>
                                    <w:szCs w:val="20"/>
                                  </w:rPr>
                                </w:pPr>
                              </w:p>
                              <w:p w14:paraId="57E5BFFF" w14:textId="77777777" w:rsidR="00CB4E2D" w:rsidRPr="003A2A1C" w:rsidRDefault="00CB4E2D" w:rsidP="003A2A1C">
                                <w:pPr>
                                  <w:spacing w:line="240" w:lineRule="auto"/>
                                  <w:jc w:val="center"/>
                                  <w:rPr>
                                    <w:rFonts w:ascii="Calibri" w:hAnsi="Calibri" w:cs="Calibri"/>
                                    <w:sz w:val="20"/>
                                    <w:szCs w:val="20"/>
                                  </w:rPr>
                                </w:pPr>
                              </w:p>
                              <w:p w14:paraId="240390DA" w14:textId="77777777" w:rsidR="00CB4E2D" w:rsidRPr="003A2A1C" w:rsidRDefault="00CB4E2D" w:rsidP="003A2A1C">
                                <w:pPr>
                                  <w:spacing w:line="240" w:lineRule="auto"/>
                                  <w:jc w:val="center"/>
                                  <w:rPr>
                                    <w:rFonts w:ascii="Calibri" w:hAnsi="Calibri" w:cs="Calibri"/>
                                    <w:sz w:val="20"/>
                                    <w:szCs w:val="20"/>
                                  </w:rPr>
                                </w:pPr>
                              </w:p>
                              <w:p w14:paraId="37D8AE4C" w14:textId="77777777" w:rsidR="00CB4E2D" w:rsidRPr="003A2A1C" w:rsidRDefault="00CB4E2D" w:rsidP="003A2A1C">
                                <w:pPr>
                                  <w:spacing w:line="240" w:lineRule="auto"/>
                                  <w:jc w:val="center"/>
                                  <w:rPr>
                                    <w:rFonts w:ascii="Calibri" w:hAnsi="Calibri" w:cs="Calibri"/>
                                    <w:sz w:val="20"/>
                                    <w:szCs w:val="20"/>
                                  </w:rPr>
                                </w:pPr>
                              </w:p>
                              <w:p w14:paraId="0EA36ECE" w14:textId="77777777" w:rsidR="00CB4E2D" w:rsidRPr="003A2A1C" w:rsidRDefault="00CB4E2D" w:rsidP="003A2A1C">
                                <w:pPr>
                                  <w:spacing w:line="240" w:lineRule="auto"/>
                                  <w:jc w:val="center"/>
                                  <w:rPr>
                                    <w:rFonts w:ascii="Calibri" w:hAnsi="Calibri" w:cs="Calibri"/>
                                    <w:sz w:val="20"/>
                                    <w:szCs w:val="20"/>
                                  </w:rPr>
                                </w:pPr>
                              </w:p>
                              <w:p w14:paraId="2EDE9C78" w14:textId="77777777" w:rsidR="00CB4E2D" w:rsidRPr="003A2A1C" w:rsidRDefault="00CB4E2D" w:rsidP="003A2A1C">
                                <w:pPr>
                                  <w:spacing w:line="240" w:lineRule="auto"/>
                                  <w:jc w:val="center"/>
                                  <w:rPr>
                                    <w:rFonts w:ascii="Calibri" w:hAnsi="Calibri" w:cs="Calibri"/>
                                    <w:sz w:val="20"/>
                                    <w:szCs w:val="20"/>
                                  </w:rPr>
                                </w:pPr>
                              </w:p>
                              <w:p w14:paraId="2D2573F2" w14:textId="77777777" w:rsidR="00CB4E2D" w:rsidRPr="003A2A1C" w:rsidRDefault="00CB4E2D" w:rsidP="003A2A1C">
                                <w:pPr>
                                  <w:spacing w:line="240" w:lineRule="auto"/>
                                  <w:jc w:val="center"/>
                                  <w:rPr>
                                    <w:rFonts w:ascii="Calibri" w:hAnsi="Calibri" w:cs="Calibri"/>
                                    <w:sz w:val="20"/>
                                    <w:szCs w:val="20"/>
                                  </w:rPr>
                                </w:pPr>
                              </w:p>
                              <w:p w14:paraId="10DDE847" w14:textId="77777777" w:rsidR="00CB4E2D" w:rsidRPr="003A2A1C" w:rsidRDefault="00CB4E2D" w:rsidP="003A2A1C">
                                <w:pPr>
                                  <w:spacing w:line="240" w:lineRule="auto"/>
                                  <w:jc w:val="center"/>
                                  <w:rPr>
                                    <w:rFonts w:ascii="Calibri" w:hAnsi="Calibri" w:cs="Calibr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ounded Rectangle 13"/>
                          <wps:cNvSpPr/>
                          <wps:spPr>
                            <a:xfrm>
                              <a:off x="836762" y="-4459856"/>
                              <a:ext cx="1673524" cy="2432649"/>
                            </a:xfrm>
                            <a:prstGeom prst="roundRect">
                              <a:avLst/>
                            </a:prstGeom>
                            <a:solidFill>
                              <a:srgbClr val="4F81BD">
                                <a:lumMod val="20000"/>
                                <a:lumOff val="80000"/>
                              </a:srgbClr>
                            </a:solidFill>
                            <a:ln w="25400" cap="flat" cmpd="sng" algn="ctr">
                              <a:solidFill>
                                <a:sysClr val="windowText" lastClr="000000"/>
                              </a:solidFill>
                              <a:prstDash val="solid"/>
                            </a:ln>
                            <a:effectLst/>
                          </wps:spPr>
                          <wps:txbx>
                            <w:txbxContent>
                              <w:p w14:paraId="2C24ABB5"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Sptoolv5_0</w:t>
                                </w:r>
                              </w:p>
                              <w:p w14:paraId="15DC1646" w14:textId="77777777" w:rsidR="00CB4E2D" w:rsidRPr="003A2A1C" w:rsidRDefault="00CB4E2D" w:rsidP="003A2A1C">
                                <w:pPr>
                                  <w:spacing w:line="240" w:lineRule="auto"/>
                                  <w:jc w:val="center"/>
                                  <w:rPr>
                                    <w:rFonts w:ascii="Calibri" w:hAnsi="Calibri" w:cs="Calibri"/>
                                    <w:sz w:val="20"/>
                                    <w:szCs w:val="20"/>
                                  </w:rPr>
                                </w:pPr>
                              </w:p>
                              <w:p w14:paraId="374F34E7" w14:textId="77777777" w:rsidR="00CB4E2D" w:rsidRPr="003A2A1C" w:rsidRDefault="00CB4E2D" w:rsidP="003A2A1C">
                                <w:pPr>
                                  <w:spacing w:line="240" w:lineRule="auto"/>
                                  <w:jc w:val="center"/>
                                  <w:rPr>
                                    <w:rFonts w:ascii="Calibri" w:hAnsi="Calibri" w:cs="Calibri"/>
                                    <w:sz w:val="20"/>
                                    <w:szCs w:val="20"/>
                                  </w:rPr>
                                </w:pPr>
                              </w:p>
                              <w:p w14:paraId="74AD419B" w14:textId="77777777" w:rsidR="00CB4E2D" w:rsidRPr="003A2A1C" w:rsidRDefault="00CB4E2D" w:rsidP="003A2A1C">
                                <w:pPr>
                                  <w:spacing w:line="240" w:lineRule="auto"/>
                                  <w:jc w:val="center"/>
                                  <w:rPr>
                                    <w:rFonts w:ascii="Calibri" w:hAnsi="Calibri" w:cs="Calibri"/>
                                    <w:sz w:val="20"/>
                                    <w:szCs w:val="20"/>
                                  </w:rPr>
                                </w:pPr>
                              </w:p>
                              <w:p w14:paraId="35BAC049" w14:textId="77777777" w:rsidR="00CB4E2D" w:rsidRPr="003A2A1C" w:rsidRDefault="00CB4E2D" w:rsidP="003A2A1C">
                                <w:pPr>
                                  <w:spacing w:line="240" w:lineRule="auto"/>
                                  <w:jc w:val="center"/>
                                  <w:rPr>
                                    <w:rFonts w:ascii="Calibri" w:hAnsi="Calibri" w:cs="Calibri"/>
                                    <w:sz w:val="20"/>
                                    <w:szCs w:val="20"/>
                                  </w:rPr>
                                </w:pPr>
                              </w:p>
                              <w:p w14:paraId="586F766D" w14:textId="77777777" w:rsidR="00CB4E2D" w:rsidRPr="003A2A1C" w:rsidRDefault="00CB4E2D" w:rsidP="003A2A1C">
                                <w:pPr>
                                  <w:spacing w:line="240" w:lineRule="auto"/>
                                  <w:jc w:val="center"/>
                                  <w:rPr>
                                    <w:rFonts w:ascii="Calibri" w:hAnsi="Calibri" w:cs="Calibri"/>
                                    <w:sz w:val="20"/>
                                    <w:szCs w:val="20"/>
                                  </w:rPr>
                                </w:pPr>
                              </w:p>
                              <w:p w14:paraId="471F1F7F" w14:textId="77777777" w:rsidR="00CB4E2D" w:rsidRPr="003A2A1C" w:rsidRDefault="00CB4E2D" w:rsidP="003A2A1C">
                                <w:pPr>
                                  <w:spacing w:line="240" w:lineRule="auto"/>
                                  <w:jc w:val="center"/>
                                  <w:rPr>
                                    <w:rFonts w:ascii="Calibri" w:hAnsi="Calibri" w:cs="Calibri"/>
                                    <w:sz w:val="20"/>
                                    <w:szCs w:val="20"/>
                                  </w:rPr>
                                </w:pPr>
                              </w:p>
                              <w:p w14:paraId="10081432" w14:textId="77777777" w:rsidR="00CB4E2D" w:rsidRPr="003A2A1C" w:rsidRDefault="00CB4E2D" w:rsidP="003A2A1C">
                                <w:pPr>
                                  <w:spacing w:line="240" w:lineRule="auto"/>
                                  <w:jc w:val="center"/>
                                  <w:rPr>
                                    <w:rFonts w:ascii="Calibri" w:hAnsi="Calibri" w:cs="Calibri"/>
                                    <w:sz w:val="20"/>
                                    <w:szCs w:val="20"/>
                                  </w:rPr>
                                </w:pPr>
                              </w:p>
                              <w:p w14:paraId="20FB7977" w14:textId="77777777" w:rsidR="00CB4E2D" w:rsidRPr="003A2A1C" w:rsidRDefault="00CB4E2D" w:rsidP="003A2A1C">
                                <w:pPr>
                                  <w:spacing w:line="240" w:lineRule="auto"/>
                                  <w:jc w:val="center"/>
                                  <w:rPr>
                                    <w:rFonts w:ascii="Calibri" w:hAnsi="Calibri" w:cs="Calibri"/>
                                    <w:sz w:val="20"/>
                                    <w:szCs w:val="20"/>
                                  </w:rPr>
                                </w:pPr>
                              </w:p>
                              <w:p w14:paraId="6A6F7FA7" w14:textId="77777777" w:rsidR="00CB4E2D" w:rsidRPr="003A2A1C" w:rsidRDefault="00CB4E2D" w:rsidP="003A2A1C">
                                <w:pPr>
                                  <w:spacing w:line="240" w:lineRule="auto"/>
                                  <w:jc w:val="center"/>
                                  <w:rPr>
                                    <w:rFonts w:ascii="Calibri" w:hAnsi="Calibri" w:cs="Calibri"/>
                                    <w:sz w:val="20"/>
                                    <w:szCs w:val="20"/>
                                  </w:rPr>
                                </w:pPr>
                              </w:p>
                              <w:p w14:paraId="52811710" w14:textId="77777777" w:rsidR="00CB4E2D" w:rsidRPr="003A2A1C" w:rsidRDefault="00CB4E2D" w:rsidP="003A2A1C">
                                <w:pPr>
                                  <w:spacing w:line="240" w:lineRule="auto"/>
                                  <w:jc w:val="center"/>
                                  <w:rPr>
                                    <w:rFonts w:ascii="Calibri" w:hAnsi="Calibri" w:cs="Calibri"/>
                                    <w:sz w:val="20"/>
                                    <w:szCs w:val="20"/>
                                  </w:rPr>
                                </w:pPr>
                              </w:p>
                              <w:p w14:paraId="3D5EA225" w14:textId="77777777" w:rsidR="00CB4E2D" w:rsidRPr="003A2A1C" w:rsidRDefault="00CB4E2D" w:rsidP="003A2A1C">
                                <w:pPr>
                                  <w:spacing w:line="240" w:lineRule="auto"/>
                                  <w:jc w:val="center"/>
                                  <w:rPr>
                                    <w:rFonts w:ascii="Calibri" w:hAnsi="Calibri" w:cs="Calibri"/>
                                    <w:sz w:val="20"/>
                                    <w:szCs w:val="20"/>
                                  </w:rPr>
                                </w:pPr>
                              </w:p>
                              <w:p w14:paraId="727F3D68" w14:textId="77777777" w:rsidR="00CB4E2D" w:rsidRPr="003A2A1C" w:rsidRDefault="00CB4E2D" w:rsidP="003A2A1C">
                                <w:pPr>
                                  <w:spacing w:line="240" w:lineRule="auto"/>
                                  <w:jc w:val="center"/>
                                  <w:rPr>
                                    <w:rFonts w:ascii="Calibri" w:hAnsi="Calibri" w:cs="Calibr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ounded Rectangle 14"/>
                          <wps:cNvSpPr/>
                          <wps:spPr>
                            <a:xfrm>
                              <a:off x="1207698" y="-4071667"/>
                              <a:ext cx="1143000" cy="274320"/>
                            </a:xfrm>
                            <a:prstGeom prst="roundRect">
                              <a:avLst/>
                            </a:prstGeom>
                            <a:solidFill>
                              <a:sysClr val="window" lastClr="FFFFFF">
                                <a:lumMod val="95000"/>
                              </a:sysClr>
                            </a:solidFill>
                            <a:ln w="25400" cap="flat" cmpd="sng" algn="ctr">
                              <a:solidFill>
                                <a:sysClr val="windowText" lastClr="000000"/>
                              </a:solidFill>
                              <a:prstDash val="solid"/>
                            </a:ln>
                            <a:effectLst>
                              <a:outerShdw blurRad="50800" dist="38100" dir="8100000" algn="tr" rotWithShape="0">
                                <a:prstClr val="black">
                                  <a:alpha val="40000"/>
                                </a:prstClr>
                              </a:outerShdw>
                            </a:effectLst>
                          </wps:spPr>
                          <wps:txbx>
                            <w:txbxContent>
                              <w:p w14:paraId="1663A210" w14:textId="77777777" w:rsidR="00CB4E2D" w:rsidRPr="003A2A1C" w:rsidRDefault="00CB4E2D" w:rsidP="003A2A1C">
                                <w:pPr>
                                  <w:spacing w:line="240" w:lineRule="auto"/>
                                  <w:jc w:val="center"/>
                                  <w:rPr>
                                    <w:rFonts w:ascii="Calibri" w:hAnsi="Calibri" w:cs="Calibri"/>
                                    <w:sz w:val="20"/>
                                    <w:szCs w:val="20"/>
                                  </w:rPr>
                                </w:pPr>
                                <w:r w:rsidRPr="003A2A1C">
                                  <w:rPr>
                                    <w:rFonts w:ascii="Calibri" w:hAnsi="Calibri" w:cs="Calibri"/>
                                    <w:sz w:val="20"/>
                                    <w:szCs w:val="20"/>
                                  </w:rPr>
                                  <w:t>shared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ounded Rectangle 15"/>
                          <wps:cNvSpPr/>
                          <wps:spPr>
                            <a:xfrm>
                              <a:off x="1207698" y="-3692105"/>
                              <a:ext cx="1143000" cy="326216"/>
                            </a:xfrm>
                            <a:prstGeom prst="roundRect">
                              <a:avLst/>
                            </a:prstGeom>
                            <a:solidFill>
                              <a:sysClr val="window" lastClr="FFFFFF">
                                <a:lumMod val="95000"/>
                              </a:sysClr>
                            </a:solidFill>
                            <a:ln w="25400" cap="flat" cmpd="sng" algn="ctr">
                              <a:solidFill>
                                <a:sysClr val="windowText" lastClr="000000"/>
                              </a:solidFill>
                              <a:prstDash val="solid"/>
                            </a:ln>
                            <a:effectLst>
                              <a:outerShdw blurRad="50800" dist="38100" dir="8100000" algn="tr" rotWithShape="0">
                                <a:prstClr val="black">
                                  <a:alpha val="40000"/>
                                </a:prstClr>
                              </a:outerShdw>
                            </a:effectLst>
                          </wps:spPr>
                          <wps:txbx>
                            <w:txbxContent>
                              <w:p w14:paraId="074D0D38" w14:textId="77777777" w:rsidR="00CB4E2D" w:rsidRPr="003A2A1C" w:rsidRDefault="00CB4E2D" w:rsidP="003A2A1C">
                                <w:pPr>
                                  <w:spacing w:line="240" w:lineRule="auto"/>
                                  <w:jc w:val="center"/>
                                  <w:rPr>
                                    <w:rFonts w:ascii="Calibri" w:hAnsi="Calibri" w:cs="Calibri"/>
                                    <w:sz w:val="20"/>
                                    <w:szCs w:val="20"/>
                                  </w:rPr>
                                </w:pPr>
                                <w:r w:rsidRPr="003A2A1C">
                                  <w:rPr>
                                    <w:rFonts w:ascii="Calibri" w:hAnsi="Calibri" w:cs="Calibri"/>
                                    <w:sz w:val="20"/>
                                    <w:szCs w:val="20"/>
                                  </w:rPr>
                                  <w:t>cb05_criteria 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ounded Rectangle 18"/>
                          <wps:cNvSpPr/>
                          <wps:spPr>
                            <a:xfrm>
                              <a:off x="1207698" y="-3228608"/>
                              <a:ext cx="1143000" cy="339023"/>
                            </a:xfrm>
                            <a:prstGeom prst="roundRect">
                              <a:avLst/>
                            </a:prstGeom>
                            <a:solidFill>
                              <a:sysClr val="window" lastClr="FFFFFF">
                                <a:lumMod val="95000"/>
                              </a:sysClr>
                            </a:solidFill>
                            <a:ln w="25400" cap="flat" cmpd="sng" algn="ctr">
                              <a:solidFill>
                                <a:sysClr val="windowText" lastClr="000000"/>
                              </a:solidFill>
                              <a:prstDash val="solid"/>
                            </a:ln>
                            <a:effectLst>
                              <a:outerShdw blurRad="50800" dist="38100" dir="8100000" algn="tr" rotWithShape="0">
                                <a:prstClr val="black">
                                  <a:alpha val="40000"/>
                                </a:prstClr>
                              </a:outerShdw>
                            </a:effectLst>
                          </wps:spPr>
                          <wps:txbx>
                            <w:txbxContent>
                              <w:p w14:paraId="3200C2CF" w14:textId="77777777" w:rsidR="00CB4E2D" w:rsidRPr="003A2A1C" w:rsidRDefault="00CB4E2D" w:rsidP="003A2A1C">
                                <w:pPr>
                                  <w:spacing w:line="240" w:lineRule="auto"/>
                                  <w:jc w:val="center"/>
                                  <w:rPr>
                                    <w:rFonts w:ascii="Calibri" w:hAnsi="Calibri" w:cs="Calibri"/>
                                    <w:sz w:val="20"/>
                                    <w:szCs w:val="20"/>
                                  </w:rPr>
                                </w:pPr>
                                <w:proofErr w:type="spellStart"/>
                                <w:r w:rsidRPr="003A2A1C">
                                  <w:rPr>
                                    <w:rFonts w:ascii="Calibri" w:hAnsi="Calibri" w:cs="Calibri"/>
                                    <w:sz w:val="20"/>
                                    <w:szCs w:val="20"/>
                                  </w:rPr>
                                  <w:t>saprc</w:t>
                                </w:r>
                                <w:r w:rsidRPr="003A2A1C">
                                  <w:rPr>
                                    <w:rFonts w:ascii="Calibri" w:hAnsi="Calibri" w:cs="Calibri"/>
                                    <w:sz w:val="20"/>
                                    <w:szCs w:val="20"/>
                                    <w:vertAlign w:val="subscript"/>
                                  </w:rPr>
                                  <w:t>_</w:t>
                                </w:r>
                                <w:r w:rsidRPr="003A2A1C">
                                  <w:rPr>
                                    <w:rFonts w:ascii="Calibri" w:hAnsi="Calibri" w:cs="Calibri"/>
                                    <w:sz w:val="20"/>
                                    <w:szCs w:val="20"/>
                                  </w:rPr>
                                  <w:t>toxics</w:t>
                                </w:r>
                                <w:proofErr w:type="spellEnd"/>
                                <w:r w:rsidRPr="003A2A1C">
                                  <w:rPr>
                                    <w:rFonts w:ascii="Calibri" w:hAnsi="Calibri" w:cs="Calibri"/>
                                    <w:sz w:val="20"/>
                                    <w:szCs w:val="20"/>
                                  </w:rPr>
                                  <w:t xml:space="preserve"> 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7" name="Group 107"/>
                        <wpg:cNvGrpSpPr/>
                        <wpg:grpSpPr>
                          <a:xfrm>
                            <a:off x="0" y="780177"/>
                            <a:ext cx="3932699" cy="2289730"/>
                            <a:chOff x="0" y="0"/>
                            <a:chExt cx="3933154" cy="2289964"/>
                          </a:xfrm>
                        </wpg:grpSpPr>
                        <wps:wsp>
                          <wps:cNvPr id="108" name="Rounded Rectangle 298"/>
                          <wps:cNvSpPr/>
                          <wps:spPr>
                            <a:xfrm>
                              <a:off x="612476" y="913382"/>
                              <a:ext cx="1466215" cy="429781"/>
                            </a:xfrm>
                            <a:prstGeom prst="roundRect">
                              <a:avLst/>
                            </a:prstGeom>
                            <a:solidFill>
                              <a:srgbClr val="EEECE1">
                                <a:lumMod val="90000"/>
                              </a:srgbClr>
                            </a:solidFill>
                            <a:ln w="25400" cap="flat" cmpd="sng" algn="ctr">
                              <a:solidFill>
                                <a:sysClr val="windowText" lastClr="000000"/>
                              </a:solidFill>
                              <a:prstDash val="solid"/>
                            </a:ln>
                            <a:effectLst/>
                          </wps:spPr>
                          <wps:txbx>
                            <w:txbxContent>
                              <w:p w14:paraId="623E5225" w14:textId="77777777" w:rsidR="00CB4E2D" w:rsidRPr="003A2A1C" w:rsidRDefault="00CB4E2D" w:rsidP="003A2A1C">
                                <w:pPr>
                                  <w:spacing w:line="240" w:lineRule="auto"/>
                                  <w:jc w:val="center"/>
                                  <w:rPr>
                                    <w:rFonts w:ascii="Calibri" w:hAnsi="Calibri" w:cs="Calibri"/>
                                    <w:sz w:val="20"/>
                                    <w:szCs w:val="20"/>
                                  </w:rPr>
                                </w:pPr>
                                <w:r w:rsidRPr="003A2A1C">
                                  <w:rPr>
                                    <w:rFonts w:ascii="Calibri" w:hAnsi="Calibri" w:cs="Calibri"/>
                                    <w:sz w:val="20"/>
                                    <w:szCs w:val="20"/>
                                  </w:rPr>
                                  <w:t>Run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ounded Rectangle 299"/>
                          <wps:cNvSpPr/>
                          <wps:spPr>
                            <a:xfrm>
                              <a:off x="612752" y="1505104"/>
                              <a:ext cx="1466215" cy="784860"/>
                            </a:xfrm>
                            <a:prstGeom prst="roundRect">
                              <a:avLst/>
                            </a:prstGeom>
                            <a:solidFill>
                              <a:srgbClr val="EEECE1">
                                <a:lumMod val="90000"/>
                              </a:srgbClr>
                            </a:solidFill>
                            <a:ln w="25400" cap="flat" cmpd="sng" algn="ctr">
                              <a:solidFill>
                                <a:sysClr val="windowText" lastClr="000000"/>
                              </a:solidFill>
                              <a:prstDash val="solid"/>
                            </a:ln>
                            <a:effectLst/>
                          </wps:spPr>
                          <wps:txbx>
                            <w:txbxContent>
                              <w:p w14:paraId="0BE23235"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Optional input files:</w:t>
                                </w:r>
                              </w:p>
                              <w:p w14:paraId="7FACC9C8"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 xml:space="preserve">     Profile definitions</w:t>
                                </w:r>
                              </w:p>
                              <w:p w14:paraId="22C5F625"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 xml:space="preserve">     HAPS</w:t>
                                </w:r>
                              </w:p>
                              <w:p w14:paraId="1F809FEB"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 xml:space="preserve">     Active/tracer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a:off x="2432314" y="1193667"/>
                              <a:ext cx="0" cy="836762"/>
                            </a:xfrm>
                            <a:prstGeom prst="line">
                              <a:avLst/>
                            </a:prstGeom>
                            <a:noFill/>
                            <a:ln w="9525" cap="flat" cmpd="sng" algn="ctr">
                              <a:solidFill>
                                <a:srgbClr val="4F81BD">
                                  <a:shade val="95000"/>
                                  <a:satMod val="105000"/>
                                </a:srgbClr>
                              </a:solidFill>
                              <a:prstDash val="solid"/>
                            </a:ln>
                            <a:effectLst/>
                          </wps:spPr>
                          <wps:bodyPr/>
                        </wps:wsp>
                        <wps:wsp>
                          <wps:cNvPr id="111" name="Straight Arrow Connector 111"/>
                          <wps:cNvCnPr/>
                          <wps:spPr>
                            <a:xfrm>
                              <a:off x="2078631" y="1192818"/>
                              <a:ext cx="353683"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2" name="Straight Arrow Connector 112"/>
                          <wps:cNvCnPr/>
                          <wps:spPr>
                            <a:xfrm>
                              <a:off x="2078631" y="2030442"/>
                              <a:ext cx="353683"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3" name="Rounded Rectangle 305"/>
                          <wps:cNvSpPr/>
                          <wps:spPr>
                            <a:xfrm>
                              <a:off x="0" y="0"/>
                              <a:ext cx="2078631" cy="577888"/>
                            </a:xfrm>
                            <a:prstGeom prst="roundRect">
                              <a:avLst/>
                            </a:prstGeom>
                            <a:solidFill>
                              <a:srgbClr val="EEECE1">
                                <a:lumMod val="90000"/>
                              </a:srgbClr>
                            </a:solidFill>
                            <a:ln w="25400" cap="flat" cmpd="sng" algn="ctr">
                              <a:solidFill>
                                <a:sysClr val="windowText" lastClr="000000"/>
                              </a:solidFill>
                              <a:prstDash val="solid"/>
                            </a:ln>
                            <a:effectLst/>
                          </wps:spPr>
                          <wps:txbx>
                            <w:txbxContent>
                              <w:p w14:paraId="2483AFDF" w14:textId="77777777" w:rsidR="00CB4E2D" w:rsidRPr="003A2A1C" w:rsidRDefault="00CB4E2D" w:rsidP="003A2A1C">
                                <w:pPr>
                                  <w:spacing w:line="240" w:lineRule="auto"/>
                                  <w:jc w:val="center"/>
                                  <w:rPr>
                                    <w:rFonts w:ascii="Calibri" w:hAnsi="Calibri" w:cs="Calibri"/>
                                    <w:sz w:val="20"/>
                                    <w:szCs w:val="20"/>
                                  </w:rPr>
                                </w:pPr>
                                <w:r w:rsidRPr="003A2A1C">
                                  <w:rPr>
                                    <w:rFonts w:ascii="Calibri" w:hAnsi="Calibri" w:cs="Calibri"/>
                                    <w:sz w:val="20"/>
                                    <w:szCs w:val="20"/>
                                  </w:rPr>
                                  <w:t>Initialize and Load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Elbow Connector 306"/>
                          <wps:cNvCnPr/>
                          <wps:spPr>
                            <a:xfrm>
                              <a:off x="2078966" y="301925"/>
                              <a:ext cx="1854188" cy="146649"/>
                            </a:xfrm>
                            <a:prstGeom prst="bentConnector3">
                              <a:avLst/>
                            </a:prstGeom>
                            <a:noFill/>
                            <a:ln w="9525" cap="flat" cmpd="sng" algn="ctr">
                              <a:solidFill>
                                <a:srgbClr val="4F81BD">
                                  <a:shade val="95000"/>
                                  <a:satMod val="105000"/>
                                </a:srgbClr>
                              </a:solidFill>
                              <a:prstDash val="solid"/>
                              <a:tailEnd type="arrow"/>
                            </a:ln>
                            <a:effectLst/>
                          </wps:spPr>
                          <wps:bodyPr/>
                        </wps:wsp>
                        <wps:wsp>
                          <wps:cNvPr id="115" name="Straight Arrow Connector 115"/>
                          <wps:cNvCnPr/>
                          <wps:spPr>
                            <a:xfrm>
                              <a:off x="3191774" y="448574"/>
                              <a:ext cx="370935" cy="0"/>
                            </a:xfrm>
                            <a:prstGeom prst="straightConnector1">
                              <a:avLst/>
                            </a:prstGeom>
                            <a:noFill/>
                            <a:ln w="9525" cap="flat" cmpd="sng" algn="ctr">
                              <a:solidFill>
                                <a:srgbClr val="4F81BD">
                                  <a:shade val="95000"/>
                                  <a:satMod val="105000"/>
                                </a:srgbClr>
                              </a:solidFill>
                              <a:prstDash val="solid"/>
                              <a:tailEnd type="arrow"/>
                            </a:ln>
                            <a:effectLst/>
                          </wps:spPr>
                          <wps:bodyPr/>
                        </wps:wsp>
                      </wpg:grpSp>
                    </wpg:wgp>
                  </a:graphicData>
                </a:graphic>
              </wp:inline>
            </w:drawing>
          </mc:Choice>
          <mc:Fallback>
            <w:pict>
              <v:group w14:anchorId="4BE56C4D" id="Group 100" o:spid="_x0000_s1029" style="width:425.25pt;height:342.3pt;mso-position-horizontal-relative:char;mso-position-vertical-relative:line" coordsize="54004,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">
                <v:group id="Group 101" o:spid="_x0000_s1030" style="position:absolute;left:27264;width:26740;height:43472" coordorigin=",-51758" coordsize="26739,4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ounded Rectangle 12" o:spid="_x0000_s1031" style="position:absolute;top:-51758;width:26739;height:43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" fillcolor="#c6d9f1" strokecolor="#558ed5" strokeweight="2pt">
                    <v:textbox>
                      <w:txbxContent>
                        <w:p w14:paraId="72F759FF" w14:textId="77777777" w:rsidR="00CB4E2D" w:rsidRPr="003A2A1C" w:rsidRDefault="00CB4E2D" w:rsidP="003A2A1C">
                          <w:pPr>
                            <w:spacing w:line="240" w:lineRule="auto"/>
                            <w:jc w:val="center"/>
                            <w:rPr>
                              <w:rFonts w:ascii="Calibri" w:hAnsi="Calibri" w:cs="Calibri"/>
                              <w:sz w:val="20"/>
                              <w:szCs w:val="20"/>
                            </w:rPr>
                          </w:pPr>
                        </w:p>
                        <w:p w14:paraId="1644864C"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PostgreSQL Databases</w:t>
                          </w:r>
                        </w:p>
                        <w:p w14:paraId="5DE0D26C" w14:textId="77777777" w:rsidR="00CB4E2D" w:rsidRPr="003A2A1C" w:rsidRDefault="00CB4E2D" w:rsidP="003A2A1C">
                          <w:pPr>
                            <w:spacing w:line="240" w:lineRule="auto"/>
                            <w:jc w:val="center"/>
                            <w:rPr>
                              <w:rFonts w:ascii="Calibri" w:hAnsi="Calibri" w:cs="Calibri"/>
                              <w:sz w:val="20"/>
                              <w:szCs w:val="20"/>
                            </w:rPr>
                          </w:pPr>
                        </w:p>
                        <w:p w14:paraId="14F557A6" w14:textId="77777777" w:rsidR="00CB4E2D" w:rsidRPr="003A2A1C" w:rsidRDefault="00CB4E2D" w:rsidP="003A2A1C">
                          <w:pPr>
                            <w:spacing w:line="240" w:lineRule="auto"/>
                            <w:jc w:val="center"/>
                            <w:rPr>
                              <w:rFonts w:ascii="Calibri" w:hAnsi="Calibri" w:cs="Calibri"/>
                              <w:sz w:val="20"/>
                              <w:szCs w:val="20"/>
                            </w:rPr>
                          </w:pPr>
                        </w:p>
                        <w:p w14:paraId="233029B0" w14:textId="77777777" w:rsidR="00CB4E2D" w:rsidRPr="003A2A1C" w:rsidRDefault="00CB4E2D" w:rsidP="003A2A1C">
                          <w:pPr>
                            <w:spacing w:line="240" w:lineRule="auto"/>
                            <w:jc w:val="center"/>
                            <w:rPr>
                              <w:rFonts w:ascii="Calibri" w:hAnsi="Calibri" w:cs="Calibri"/>
                              <w:sz w:val="20"/>
                              <w:szCs w:val="20"/>
                            </w:rPr>
                          </w:pPr>
                        </w:p>
                        <w:p w14:paraId="09BC0920" w14:textId="77777777" w:rsidR="00CB4E2D" w:rsidRPr="003A2A1C" w:rsidRDefault="00CB4E2D" w:rsidP="003A2A1C">
                          <w:pPr>
                            <w:spacing w:line="240" w:lineRule="auto"/>
                            <w:jc w:val="center"/>
                            <w:rPr>
                              <w:rFonts w:ascii="Calibri" w:hAnsi="Calibri" w:cs="Calibri"/>
                              <w:sz w:val="20"/>
                              <w:szCs w:val="20"/>
                            </w:rPr>
                          </w:pPr>
                        </w:p>
                        <w:p w14:paraId="0DB6CF58" w14:textId="77777777" w:rsidR="00CB4E2D" w:rsidRPr="003A2A1C" w:rsidRDefault="00CB4E2D" w:rsidP="003A2A1C">
                          <w:pPr>
                            <w:spacing w:line="240" w:lineRule="auto"/>
                            <w:jc w:val="center"/>
                            <w:rPr>
                              <w:rFonts w:ascii="Calibri" w:hAnsi="Calibri" w:cs="Calibri"/>
                              <w:sz w:val="20"/>
                              <w:szCs w:val="20"/>
                            </w:rPr>
                          </w:pPr>
                        </w:p>
                        <w:p w14:paraId="393D17B8" w14:textId="77777777" w:rsidR="00CB4E2D" w:rsidRPr="003A2A1C" w:rsidRDefault="00CB4E2D" w:rsidP="003A2A1C">
                          <w:pPr>
                            <w:spacing w:line="240" w:lineRule="auto"/>
                            <w:jc w:val="center"/>
                            <w:rPr>
                              <w:rFonts w:ascii="Calibri" w:hAnsi="Calibri" w:cs="Calibri"/>
                              <w:sz w:val="20"/>
                              <w:szCs w:val="20"/>
                            </w:rPr>
                          </w:pPr>
                        </w:p>
                        <w:p w14:paraId="77C3C2E2" w14:textId="77777777" w:rsidR="00CB4E2D" w:rsidRPr="003A2A1C" w:rsidRDefault="00CB4E2D" w:rsidP="003A2A1C">
                          <w:pPr>
                            <w:spacing w:line="240" w:lineRule="auto"/>
                            <w:jc w:val="center"/>
                            <w:rPr>
                              <w:rFonts w:ascii="Calibri" w:hAnsi="Calibri" w:cs="Calibri"/>
                              <w:sz w:val="20"/>
                              <w:szCs w:val="20"/>
                            </w:rPr>
                          </w:pPr>
                        </w:p>
                        <w:p w14:paraId="2C185E86" w14:textId="77777777" w:rsidR="00CB4E2D" w:rsidRPr="003A2A1C" w:rsidRDefault="00CB4E2D" w:rsidP="003A2A1C">
                          <w:pPr>
                            <w:spacing w:line="240" w:lineRule="auto"/>
                            <w:jc w:val="center"/>
                            <w:rPr>
                              <w:rFonts w:ascii="Calibri" w:hAnsi="Calibri" w:cs="Calibri"/>
                              <w:sz w:val="20"/>
                              <w:szCs w:val="20"/>
                            </w:rPr>
                          </w:pPr>
                        </w:p>
                        <w:p w14:paraId="3DEF0F6D" w14:textId="77777777" w:rsidR="00CB4E2D" w:rsidRPr="003A2A1C" w:rsidRDefault="00CB4E2D" w:rsidP="003A2A1C">
                          <w:pPr>
                            <w:spacing w:line="240" w:lineRule="auto"/>
                            <w:jc w:val="center"/>
                            <w:rPr>
                              <w:rFonts w:ascii="Calibri" w:hAnsi="Calibri" w:cs="Calibri"/>
                              <w:sz w:val="20"/>
                              <w:szCs w:val="20"/>
                            </w:rPr>
                          </w:pPr>
                        </w:p>
                        <w:p w14:paraId="172F8CC9" w14:textId="77777777" w:rsidR="00CB4E2D" w:rsidRPr="003A2A1C" w:rsidRDefault="00CB4E2D" w:rsidP="003A2A1C">
                          <w:pPr>
                            <w:spacing w:line="240" w:lineRule="auto"/>
                            <w:jc w:val="center"/>
                            <w:rPr>
                              <w:rFonts w:ascii="Calibri" w:hAnsi="Calibri" w:cs="Calibri"/>
                              <w:sz w:val="20"/>
                              <w:szCs w:val="20"/>
                            </w:rPr>
                          </w:pPr>
                        </w:p>
                        <w:p w14:paraId="1638B9BD" w14:textId="77777777" w:rsidR="00CB4E2D" w:rsidRPr="003A2A1C" w:rsidRDefault="00CB4E2D" w:rsidP="003A2A1C">
                          <w:pPr>
                            <w:spacing w:line="240" w:lineRule="auto"/>
                            <w:jc w:val="center"/>
                            <w:rPr>
                              <w:rFonts w:ascii="Calibri" w:hAnsi="Calibri" w:cs="Calibri"/>
                              <w:sz w:val="20"/>
                              <w:szCs w:val="20"/>
                            </w:rPr>
                          </w:pPr>
                        </w:p>
                        <w:p w14:paraId="193A3C6A" w14:textId="77777777" w:rsidR="00CB4E2D" w:rsidRPr="003A2A1C" w:rsidRDefault="00CB4E2D" w:rsidP="003A2A1C">
                          <w:pPr>
                            <w:spacing w:line="240" w:lineRule="auto"/>
                            <w:jc w:val="center"/>
                            <w:rPr>
                              <w:rFonts w:ascii="Calibri" w:hAnsi="Calibri" w:cs="Calibri"/>
                              <w:sz w:val="20"/>
                              <w:szCs w:val="20"/>
                            </w:rPr>
                          </w:pPr>
                        </w:p>
                        <w:p w14:paraId="6A2C5D30" w14:textId="77777777" w:rsidR="00CB4E2D" w:rsidRPr="003A2A1C" w:rsidRDefault="00CB4E2D" w:rsidP="003A2A1C">
                          <w:pPr>
                            <w:spacing w:line="240" w:lineRule="auto"/>
                            <w:jc w:val="center"/>
                            <w:rPr>
                              <w:rFonts w:ascii="Calibri" w:hAnsi="Calibri" w:cs="Calibri"/>
                              <w:sz w:val="20"/>
                              <w:szCs w:val="20"/>
                            </w:rPr>
                          </w:pPr>
                        </w:p>
                        <w:p w14:paraId="42FFDA7F" w14:textId="77777777" w:rsidR="00CB4E2D" w:rsidRPr="003A2A1C" w:rsidRDefault="00CB4E2D" w:rsidP="003A2A1C">
                          <w:pPr>
                            <w:spacing w:line="240" w:lineRule="auto"/>
                            <w:jc w:val="center"/>
                            <w:rPr>
                              <w:rFonts w:ascii="Calibri" w:hAnsi="Calibri" w:cs="Calibri"/>
                              <w:sz w:val="20"/>
                              <w:szCs w:val="20"/>
                            </w:rPr>
                          </w:pPr>
                        </w:p>
                        <w:p w14:paraId="6C6E0EBA" w14:textId="77777777" w:rsidR="00CB4E2D" w:rsidRPr="003A2A1C" w:rsidRDefault="00CB4E2D" w:rsidP="003A2A1C">
                          <w:pPr>
                            <w:spacing w:line="240" w:lineRule="auto"/>
                            <w:jc w:val="center"/>
                            <w:rPr>
                              <w:rFonts w:ascii="Calibri" w:hAnsi="Calibri" w:cs="Calibri"/>
                              <w:sz w:val="20"/>
                              <w:szCs w:val="20"/>
                            </w:rPr>
                          </w:pPr>
                        </w:p>
                        <w:p w14:paraId="5537F88B" w14:textId="77777777" w:rsidR="00CB4E2D" w:rsidRPr="003A2A1C" w:rsidRDefault="00CB4E2D" w:rsidP="003A2A1C">
                          <w:pPr>
                            <w:spacing w:line="240" w:lineRule="auto"/>
                            <w:jc w:val="center"/>
                            <w:rPr>
                              <w:rFonts w:ascii="Calibri" w:hAnsi="Calibri" w:cs="Calibri"/>
                              <w:sz w:val="20"/>
                              <w:szCs w:val="20"/>
                            </w:rPr>
                          </w:pPr>
                        </w:p>
                        <w:p w14:paraId="5F46D9D1" w14:textId="77777777" w:rsidR="00CB4E2D" w:rsidRPr="003A2A1C" w:rsidRDefault="00CB4E2D" w:rsidP="003A2A1C">
                          <w:pPr>
                            <w:spacing w:line="240" w:lineRule="auto"/>
                            <w:jc w:val="center"/>
                            <w:rPr>
                              <w:rFonts w:ascii="Calibri" w:hAnsi="Calibri" w:cs="Calibri"/>
                              <w:sz w:val="20"/>
                              <w:szCs w:val="20"/>
                            </w:rPr>
                          </w:pPr>
                        </w:p>
                        <w:p w14:paraId="3C1F014A" w14:textId="77777777" w:rsidR="00CB4E2D" w:rsidRPr="003A2A1C" w:rsidRDefault="00CB4E2D" w:rsidP="003A2A1C">
                          <w:pPr>
                            <w:spacing w:line="240" w:lineRule="auto"/>
                            <w:jc w:val="center"/>
                            <w:rPr>
                              <w:rFonts w:ascii="Calibri" w:hAnsi="Calibri" w:cs="Calibri"/>
                              <w:sz w:val="20"/>
                              <w:szCs w:val="20"/>
                            </w:rPr>
                          </w:pPr>
                        </w:p>
                        <w:p w14:paraId="0C814FF9" w14:textId="77777777" w:rsidR="00CB4E2D" w:rsidRPr="003A2A1C" w:rsidRDefault="00CB4E2D" w:rsidP="003A2A1C">
                          <w:pPr>
                            <w:spacing w:line="240" w:lineRule="auto"/>
                            <w:jc w:val="center"/>
                            <w:rPr>
                              <w:rFonts w:ascii="Calibri" w:hAnsi="Calibri" w:cs="Calibri"/>
                              <w:sz w:val="20"/>
                              <w:szCs w:val="20"/>
                            </w:rPr>
                          </w:pPr>
                        </w:p>
                        <w:p w14:paraId="57E5BFFF" w14:textId="77777777" w:rsidR="00CB4E2D" w:rsidRPr="003A2A1C" w:rsidRDefault="00CB4E2D" w:rsidP="003A2A1C">
                          <w:pPr>
                            <w:spacing w:line="240" w:lineRule="auto"/>
                            <w:jc w:val="center"/>
                            <w:rPr>
                              <w:rFonts w:ascii="Calibri" w:hAnsi="Calibri" w:cs="Calibri"/>
                              <w:sz w:val="20"/>
                              <w:szCs w:val="20"/>
                            </w:rPr>
                          </w:pPr>
                        </w:p>
                        <w:p w14:paraId="240390DA" w14:textId="77777777" w:rsidR="00CB4E2D" w:rsidRPr="003A2A1C" w:rsidRDefault="00CB4E2D" w:rsidP="003A2A1C">
                          <w:pPr>
                            <w:spacing w:line="240" w:lineRule="auto"/>
                            <w:jc w:val="center"/>
                            <w:rPr>
                              <w:rFonts w:ascii="Calibri" w:hAnsi="Calibri" w:cs="Calibri"/>
                              <w:sz w:val="20"/>
                              <w:szCs w:val="20"/>
                            </w:rPr>
                          </w:pPr>
                        </w:p>
                        <w:p w14:paraId="37D8AE4C" w14:textId="77777777" w:rsidR="00CB4E2D" w:rsidRPr="003A2A1C" w:rsidRDefault="00CB4E2D" w:rsidP="003A2A1C">
                          <w:pPr>
                            <w:spacing w:line="240" w:lineRule="auto"/>
                            <w:jc w:val="center"/>
                            <w:rPr>
                              <w:rFonts w:ascii="Calibri" w:hAnsi="Calibri" w:cs="Calibri"/>
                              <w:sz w:val="20"/>
                              <w:szCs w:val="20"/>
                            </w:rPr>
                          </w:pPr>
                        </w:p>
                        <w:p w14:paraId="0EA36ECE" w14:textId="77777777" w:rsidR="00CB4E2D" w:rsidRPr="003A2A1C" w:rsidRDefault="00CB4E2D" w:rsidP="003A2A1C">
                          <w:pPr>
                            <w:spacing w:line="240" w:lineRule="auto"/>
                            <w:jc w:val="center"/>
                            <w:rPr>
                              <w:rFonts w:ascii="Calibri" w:hAnsi="Calibri" w:cs="Calibri"/>
                              <w:sz w:val="20"/>
                              <w:szCs w:val="20"/>
                            </w:rPr>
                          </w:pPr>
                        </w:p>
                        <w:p w14:paraId="2EDE9C78" w14:textId="77777777" w:rsidR="00CB4E2D" w:rsidRPr="003A2A1C" w:rsidRDefault="00CB4E2D" w:rsidP="003A2A1C">
                          <w:pPr>
                            <w:spacing w:line="240" w:lineRule="auto"/>
                            <w:jc w:val="center"/>
                            <w:rPr>
                              <w:rFonts w:ascii="Calibri" w:hAnsi="Calibri" w:cs="Calibri"/>
                              <w:sz w:val="20"/>
                              <w:szCs w:val="20"/>
                            </w:rPr>
                          </w:pPr>
                        </w:p>
                        <w:p w14:paraId="2D2573F2" w14:textId="77777777" w:rsidR="00CB4E2D" w:rsidRPr="003A2A1C" w:rsidRDefault="00CB4E2D" w:rsidP="003A2A1C">
                          <w:pPr>
                            <w:spacing w:line="240" w:lineRule="auto"/>
                            <w:jc w:val="center"/>
                            <w:rPr>
                              <w:rFonts w:ascii="Calibri" w:hAnsi="Calibri" w:cs="Calibri"/>
                              <w:sz w:val="20"/>
                              <w:szCs w:val="20"/>
                            </w:rPr>
                          </w:pPr>
                        </w:p>
                        <w:p w14:paraId="10DDE847" w14:textId="77777777" w:rsidR="00CB4E2D" w:rsidRPr="003A2A1C" w:rsidRDefault="00CB4E2D" w:rsidP="003A2A1C">
                          <w:pPr>
                            <w:spacing w:line="240" w:lineRule="auto"/>
                            <w:jc w:val="center"/>
                            <w:rPr>
                              <w:rFonts w:ascii="Calibri" w:hAnsi="Calibri" w:cs="Calibri"/>
                              <w:sz w:val="20"/>
                              <w:szCs w:val="20"/>
                            </w:rPr>
                          </w:pPr>
                        </w:p>
                      </w:txbxContent>
                    </v:textbox>
                  </v:roundrect>
                  <v:roundrect id="Rounded Rectangle 13" o:spid="_x0000_s1032" style="position:absolute;left:8367;top:-44598;width:16735;height:243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" fillcolor="#dce6f2" strokecolor="windowText" strokeweight="2pt">
                    <v:textbox>
                      <w:txbxContent>
                        <w:p w14:paraId="2C24ABB5"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Sptoolv5_0</w:t>
                          </w:r>
                        </w:p>
                        <w:p w14:paraId="15DC1646" w14:textId="77777777" w:rsidR="00CB4E2D" w:rsidRPr="003A2A1C" w:rsidRDefault="00CB4E2D" w:rsidP="003A2A1C">
                          <w:pPr>
                            <w:spacing w:line="240" w:lineRule="auto"/>
                            <w:jc w:val="center"/>
                            <w:rPr>
                              <w:rFonts w:ascii="Calibri" w:hAnsi="Calibri" w:cs="Calibri"/>
                              <w:sz w:val="20"/>
                              <w:szCs w:val="20"/>
                            </w:rPr>
                          </w:pPr>
                        </w:p>
                        <w:p w14:paraId="374F34E7" w14:textId="77777777" w:rsidR="00CB4E2D" w:rsidRPr="003A2A1C" w:rsidRDefault="00CB4E2D" w:rsidP="003A2A1C">
                          <w:pPr>
                            <w:spacing w:line="240" w:lineRule="auto"/>
                            <w:jc w:val="center"/>
                            <w:rPr>
                              <w:rFonts w:ascii="Calibri" w:hAnsi="Calibri" w:cs="Calibri"/>
                              <w:sz w:val="20"/>
                              <w:szCs w:val="20"/>
                            </w:rPr>
                          </w:pPr>
                        </w:p>
                        <w:p w14:paraId="74AD419B" w14:textId="77777777" w:rsidR="00CB4E2D" w:rsidRPr="003A2A1C" w:rsidRDefault="00CB4E2D" w:rsidP="003A2A1C">
                          <w:pPr>
                            <w:spacing w:line="240" w:lineRule="auto"/>
                            <w:jc w:val="center"/>
                            <w:rPr>
                              <w:rFonts w:ascii="Calibri" w:hAnsi="Calibri" w:cs="Calibri"/>
                              <w:sz w:val="20"/>
                              <w:szCs w:val="20"/>
                            </w:rPr>
                          </w:pPr>
                        </w:p>
                        <w:p w14:paraId="35BAC049" w14:textId="77777777" w:rsidR="00CB4E2D" w:rsidRPr="003A2A1C" w:rsidRDefault="00CB4E2D" w:rsidP="003A2A1C">
                          <w:pPr>
                            <w:spacing w:line="240" w:lineRule="auto"/>
                            <w:jc w:val="center"/>
                            <w:rPr>
                              <w:rFonts w:ascii="Calibri" w:hAnsi="Calibri" w:cs="Calibri"/>
                              <w:sz w:val="20"/>
                              <w:szCs w:val="20"/>
                            </w:rPr>
                          </w:pPr>
                        </w:p>
                        <w:p w14:paraId="586F766D" w14:textId="77777777" w:rsidR="00CB4E2D" w:rsidRPr="003A2A1C" w:rsidRDefault="00CB4E2D" w:rsidP="003A2A1C">
                          <w:pPr>
                            <w:spacing w:line="240" w:lineRule="auto"/>
                            <w:jc w:val="center"/>
                            <w:rPr>
                              <w:rFonts w:ascii="Calibri" w:hAnsi="Calibri" w:cs="Calibri"/>
                              <w:sz w:val="20"/>
                              <w:szCs w:val="20"/>
                            </w:rPr>
                          </w:pPr>
                        </w:p>
                        <w:p w14:paraId="471F1F7F" w14:textId="77777777" w:rsidR="00CB4E2D" w:rsidRPr="003A2A1C" w:rsidRDefault="00CB4E2D" w:rsidP="003A2A1C">
                          <w:pPr>
                            <w:spacing w:line="240" w:lineRule="auto"/>
                            <w:jc w:val="center"/>
                            <w:rPr>
                              <w:rFonts w:ascii="Calibri" w:hAnsi="Calibri" w:cs="Calibri"/>
                              <w:sz w:val="20"/>
                              <w:szCs w:val="20"/>
                            </w:rPr>
                          </w:pPr>
                        </w:p>
                        <w:p w14:paraId="10081432" w14:textId="77777777" w:rsidR="00CB4E2D" w:rsidRPr="003A2A1C" w:rsidRDefault="00CB4E2D" w:rsidP="003A2A1C">
                          <w:pPr>
                            <w:spacing w:line="240" w:lineRule="auto"/>
                            <w:jc w:val="center"/>
                            <w:rPr>
                              <w:rFonts w:ascii="Calibri" w:hAnsi="Calibri" w:cs="Calibri"/>
                              <w:sz w:val="20"/>
                              <w:szCs w:val="20"/>
                            </w:rPr>
                          </w:pPr>
                        </w:p>
                        <w:p w14:paraId="20FB7977" w14:textId="77777777" w:rsidR="00CB4E2D" w:rsidRPr="003A2A1C" w:rsidRDefault="00CB4E2D" w:rsidP="003A2A1C">
                          <w:pPr>
                            <w:spacing w:line="240" w:lineRule="auto"/>
                            <w:jc w:val="center"/>
                            <w:rPr>
                              <w:rFonts w:ascii="Calibri" w:hAnsi="Calibri" w:cs="Calibri"/>
                              <w:sz w:val="20"/>
                              <w:szCs w:val="20"/>
                            </w:rPr>
                          </w:pPr>
                        </w:p>
                        <w:p w14:paraId="6A6F7FA7" w14:textId="77777777" w:rsidR="00CB4E2D" w:rsidRPr="003A2A1C" w:rsidRDefault="00CB4E2D" w:rsidP="003A2A1C">
                          <w:pPr>
                            <w:spacing w:line="240" w:lineRule="auto"/>
                            <w:jc w:val="center"/>
                            <w:rPr>
                              <w:rFonts w:ascii="Calibri" w:hAnsi="Calibri" w:cs="Calibri"/>
                              <w:sz w:val="20"/>
                              <w:szCs w:val="20"/>
                            </w:rPr>
                          </w:pPr>
                        </w:p>
                        <w:p w14:paraId="52811710" w14:textId="77777777" w:rsidR="00CB4E2D" w:rsidRPr="003A2A1C" w:rsidRDefault="00CB4E2D" w:rsidP="003A2A1C">
                          <w:pPr>
                            <w:spacing w:line="240" w:lineRule="auto"/>
                            <w:jc w:val="center"/>
                            <w:rPr>
                              <w:rFonts w:ascii="Calibri" w:hAnsi="Calibri" w:cs="Calibri"/>
                              <w:sz w:val="20"/>
                              <w:szCs w:val="20"/>
                            </w:rPr>
                          </w:pPr>
                        </w:p>
                        <w:p w14:paraId="3D5EA225" w14:textId="77777777" w:rsidR="00CB4E2D" w:rsidRPr="003A2A1C" w:rsidRDefault="00CB4E2D" w:rsidP="003A2A1C">
                          <w:pPr>
                            <w:spacing w:line="240" w:lineRule="auto"/>
                            <w:jc w:val="center"/>
                            <w:rPr>
                              <w:rFonts w:ascii="Calibri" w:hAnsi="Calibri" w:cs="Calibri"/>
                              <w:sz w:val="20"/>
                              <w:szCs w:val="20"/>
                            </w:rPr>
                          </w:pPr>
                        </w:p>
                        <w:p w14:paraId="727F3D68" w14:textId="77777777" w:rsidR="00CB4E2D" w:rsidRPr="003A2A1C" w:rsidRDefault="00CB4E2D" w:rsidP="003A2A1C">
                          <w:pPr>
                            <w:spacing w:line="240" w:lineRule="auto"/>
                            <w:jc w:val="center"/>
                            <w:rPr>
                              <w:rFonts w:ascii="Calibri" w:hAnsi="Calibri" w:cs="Calibri"/>
                              <w:sz w:val="20"/>
                              <w:szCs w:val="20"/>
                            </w:rPr>
                          </w:pPr>
                        </w:p>
                      </w:txbxContent>
                    </v:textbox>
                  </v:roundrect>
                  <v:roundrect id="Rounded Rectangle 14" o:spid="_x0000_s1033" style="position:absolute;left:12076;top:-40716;width:11430;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" fillcolor="#f2f2f2" strokecolor="windowText" strokeweight="2pt">
                    <v:shadow on="t" color="black" opacity="26214f" origin=".5,-.5" offset="-.74836mm,.74836mm"/>
                    <v:textbox>
                      <w:txbxContent>
                        <w:p w14:paraId="1663A210" w14:textId="77777777" w:rsidR="00CB4E2D" w:rsidRPr="003A2A1C" w:rsidRDefault="00CB4E2D" w:rsidP="003A2A1C">
                          <w:pPr>
                            <w:spacing w:line="240" w:lineRule="auto"/>
                            <w:jc w:val="center"/>
                            <w:rPr>
                              <w:rFonts w:ascii="Calibri" w:hAnsi="Calibri" w:cs="Calibri"/>
                              <w:sz w:val="20"/>
                              <w:szCs w:val="20"/>
                            </w:rPr>
                          </w:pPr>
                          <w:r w:rsidRPr="003A2A1C">
                            <w:rPr>
                              <w:rFonts w:ascii="Calibri" w:hAnsi="Calibri" w:cs="Calibri"/>
                              <w:sz w:val="20"/>
                              <w:szCs w:val="20"/>
                            </w:rPr>
                            <w:t>shared</w:t>
                          </w:r>
                        </w:p>
                      </w:txbxContent>
                    </v:textbox>
                  </v:roundrect>
                  <v:roundrect id="Rounded Rectangle 15" o:spid="_x0000_s1034" style="position:absolute;left:12076;top:-36921;width:11430;height:32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" fillcolor="#f2f2f2" strokecolor="windowText" strokeweight="2pt">
                    <v:shadow on="t" color="black" opacity="26214f" origin=".5,-.5" offset="-.74836mm,.74836mm"/>
                    <v:textbox>
                      <w:txbxContent>
                        <w:p w14:paraId="074D0D38" w14:textId="77777777" w:rsidR="00CB4E2D" w:rsidRPr="003A2A1C" w:rsidRDefault="00CB4E2D" w:rsidP="003A2A1C">
                          <w:pPr>
                            <w:spacing w:line="240" w:lineRule="auto"/>
                            <w:jc w:val="center"/>
                            <w:rPr>
                              <w:rFonts w:ascii="Calibri" w:hAnsi="Calibri" w:cs="Calibri"/>
                              <w:sz w:val="20"/>
                              <w:szCs w:val="20"/>
                            </w:rPr>
                          </w:pPr>
                          <w:r w:rsidRPr="003A2A1C">
                            <w:rPr>
                              <w:rFonts w:ascii="Calibri" w:hAnsi="Calibri" w:cs="Calibri"/>
                              <w:sz w:val="20"/>
                              <w:szCs w:val="20"/>
                            </w:rPr>
                            <w:t>cb05_criteria run</w:t>
                          </w:r>
                        </w:p>
                      </w:txbxContent>
                    </v:textbox>
                  </v:roundrect>
                  <v:roundrect id="Rounded Rectangle 18" o:spid="_x0000_s1035" style="position:absolute;left:12076;top:-32286;width:11430;height:3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" fillcolor="#f2f2f2" strokecolor="windowText" strokeweight="2pt">
                    <v:shadow on="t" color="black" opacity="26214f" origin=".5,-.5" offset="-.74836mm,.74836mm"/>
                    <v:textbox>
                      <w:txbxContent>
                        <w:p w14:paraId="3200C2CF" w14:textId="77777777" w:rsidR="00CB4E2D" w:rsidRPr="003A2A1C" w:rsidRDefault="00CB4E2D" w:rsidP="003A2A1C">
                          <w:pPr>
                            <w:spacing w:line="240" w:lineRule="auto"/>
                            <w:jc w:val="center"/>
                            <w:rPr>
                              <w:rFonts w:ascii="Calibri" w:hAnsi="Calibri" w:cs="Calibri"/>
                              <w:sz w:val="20"/>
                              <w:szCs w:val="20"/>
                            </w:rPr>
                          </w:pPr>
                          <w:proofErr w:type="spellStart"/>
                          <w:r w:rsidRPr="003A2A1C">
                            <w:rPr>
                              <w:rFonts w:ascii="Calibri" w:hAnsi="Calibri" w:cs="Calibri"/>
                              <w:sz w:val="20"/>
                              <w:szCs w:val="20"/>
                            </w:rPr>
                            <w:t>saprc</w:t>
                          </w:r>
                          <w:r w:rsidRPr="003A2A1C">
                            <w:rPr>
                              <w:rFonts w:ascii="Calibri" w:hAnsi="Calibri" w:cs="Calibri"/>
                              <w:sz w:val="20"/>
                              <w:szCs w:val="20"/>
                              <w:vertAlign w:val="subscript"/>
                            </w:rPr>
                            <w:t>_</w:t>
                          </w:r>
                          <w:r w:rsidRPr="003A2A1C">
                            <w:rPr>
                              <w:rFonts w:ascii="Calibri" w:hAnsi="Calibri" w:cs="Calibri"/>
                              <w:sz w:val="20"/>
                              <w:szCs w:val="20"/>
                            </w:rPr>
                            <w:t>toxics</w:t>
                          </w:r>
                          <w:proofErr w:type="spellEnd"/>
                          <w:r w:rsidRPr="003A2A1C">
                            <w:rPr>
                              <w:rFonts w:ascii="Calibri" w:hAnsi="Calibri" w:cs="Calibri"/>
                              <w:sz w:val="20"/>
                              <w:szCs w:val="20"/>
                            </w:rPr>
                            <w:t xml:space="preserve"> run</w:t>
                          </w:r>
                        </w:p>
                      </w:txbxContent>
                    </v:textbox>
                  </v:roundrect>
                </v:group>
                <v:group id="Group 107" o:spid="_x0000_s1036" style="position:absolute;top:7801;width:39326;height:22898" coordsize="3933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oundrect id="Rounded Rectangle 298" o:spid="_x0000_s1037" style="position:absolute;left:6124;top:9133;width:14662;height:42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" fillcolor="#ddd9c3" strokecolor="windowText" strokeweight="2pt">
                    <v:textbox>
                      <w:txbxContent>
                        <w:p w14:paraId="623E5225" w14:textId="77777777" w:rsidR="00CB4E2D" w:rsidRPr="003A2A1C" w:rsidRDefault="00CB4E2D" w:rsidP="003A2A1C">
                          <w:pPr>
                            <w:spacing w:line="240" w:lineRule="auto"/>
                            <w:jc w:val="center"/>
                            <w:rPr>
                              <w:rFonts w:ascii="Calibri" w:hAnsi="Calibri" w:cs="Calibri"/>
                              <w:sz w:val="20"/>
                              <w:szCs w:val="20"/>
                            </w:rPr>
                          </w:pPr>
                          <w:r w:rsidRPr="003A2A1C">
                            <w:rPr>
                              <w:rFonts w:ascii="Calibri" w:hAnsi="Calibri" w:cs="Calibri"/>
                              <w:sz w:val="20"/>
                              <w:szCs w:val="20"/>
                            </w:rPr>
                            <w:t>Run Parameters</w:t>
                          </w:r>
                        </w:p>
                      </w:txbxContent>
                    </v:textbox>
                  </v:roundrect>
                  <v:roundrect id="Rounded Rectangle 299" o:spid="_x0000_s1038" style="position:absolute;left:6127;top:15051;width:14662;height:7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" fillcolor="#ddd9c3" strokecolor="windowText" strokeweight="2pt">
                    <v:textbox>
                      <w:txbxContent>
                        <w:p w14:paraId="0BE23235"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Optional input files:</w:t>
                          </w:r>
                        </w:p>
                        <w:p w14:paraId="7FACC9C8"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 xml:space="preserve">     Profile definitions</w:t>
                          </w:r>
                        </w:p>
                        <w:p w14:paraId="22C5F625"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 xml:space="preserve">     HAPS</w:t>
                          </w:r>
                        </w:p>
                        <w:p w14:paraId="1F809FEB" w14:textId="77777777" w:rsidR="00CB4E2D" w:rsidRPr="003A2A1C" w:rsidRDefault="00CB4E2D" w:rsidP="003A2A1C">
                          <w:pPr>
                            <w:spacing w:line="240" w:lineRule="auto"/>
                            <w:rPr>
                              <w:rFonts w:ascii="Calibri" w:hAnsi="Calibri" w:cs="Calibri"/>
                              <w:sz w:val="20"/>
                              <w:szCs w:val="20"/>
                            </w:rPr>
                          </w:pPr>
                          <w:r w:rsidRPr="003A2A1C">
                            <w:rPr>
                              <w:rFonts w:ascii="Calibri" w:hAnsi="Calibri" w:cs="Calibri"/>
                              <w:sz w:val="20"/>
                              <w:szCs w:val="20"/>
                            </w:rPr>
                            <w:t xml:space="preserve">     Active/tracer list</w:t>
                          </w:r>
                        </w:p>
                      </w:txbxContent>
                    </v:textbox>
                  </v:roundrect>
                  <v:line id="Straight Connector 110" o:spid="_x0000_s1039" style="position:absolute;visibility:visible;mso-wrap-style:square" from="24323,11936" to="24323,2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" strokecolor="#4a7ebb"/>
                  <v:shapetype id="_x0000_t32" coordsize="21600,21600" o:spt="32" o:oned="t" path="m,l21600,21600e" filled="f">
                    <v:path arrowok="t" fillok="f" o:connecttype="none"/>
                    <o:lock v:ext="edit" shapetype="t"/>
                  </v:shapetype>
                  <v:shape id="Straight Arrow Connector 111" o:spid="_x0000_s1040" type="#_x0000_t32" style="position:absolute;left:20786;top:11928;width:3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" strokecolor="#4a7ebb">
                    <v:stroke endarrow="open"/>
                  </v:shape>
                  <v:shape id="Straight Arrow Connector 112" o:spid="_x0000_s1041" type="#_x0000_t32" style="position:absolute;left:20786;top:20304;width:3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" strokecolor="#4a7ebb">
                    <v:stroke endarrow="open"/>
                  </v:shape>
                  <v:roundrect id="Rounded Rectangle 305" o:spid="_x0000_s1042" style="position:absolute;width:20786;height:57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" fillcolor="#ddd9c3" strokecolor="windowText" strokeweight="2pt">
                    <v:textbox>
                      <w:txbxContent>
                        <w:p w14:paraId="2483AFDF" w14:textId="77777777" w:rsidR="00CB4E2D" w:rsidRPr="003A2A1C" w:rsidRDefault="00CB4E2D" w:rsidP="003A2A1C">
                          <w:pPr>
                            <w:spacing w:line="240" w:lineRule="auto"/>
                            <w:jc w:val="center"/>
                            <w:rPr>
                              <w:rFonts w:ascii="Calibri" w:hAnsi="Calibri" w:cs="Calibri"/>
                              <w:sz w:val="20"/>
                              <w:szCs w:val="20"/>
                            </w:rPr>
                          </w:pPr>
                          <w:r w:rsidRPr="003A2A1C">
                            <w:rPr>
                              <w:rFonts w:ascii="Calibri" w:hAnsi="Calibri" w:cs="Calibri"/>
                              <w:sz w:val="20"/>
                              <w:szCs w:val="20"/>
                            </w:rPr>
                            <w:t>Initialize and Load Data</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6" o:spid="_x0000_s1043" type="#_x0000_t34" style="position:absolute;left:20789;top:3019;width:18542;height:14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" strokecolor="#4a7ebb">
                    <v:stroke endarrow="open"/>
                  </v:shape>
                  <v:shape id="Straight Arrow Connector 115" o:spid="_x0000_s1044" type="#_x0000_t32" style="position:absolute;left:31917;top:4485;width:37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" strokecolor="#4a7ebb">
                    <v:stroke endarrow="open"/>
                  </v:shape>
                </v:group>
                <w10:anchorlock/>
              </v:group>
            </w:pict>
          </mc:Fallback>
        </mc:AlternateContent>
      </w:r>
    </w:p>
    <w:p w14:paraId="59D11309" w14:textId="624E1F38" w:rsidR="00FA2AE3" w:rsidRDefault="00FA2AE3" w:rsidP="0027218A">
      <w:pPr>
        <w:rPr>
          <w:lang w:eastAsia="da-DK"/>
        </w:rPr>
      </w:pPr>
    </w:p>
    <w:p w14:paraId="0F403E61" w14:textId="298716CF" w:rsidR="00FA2AE3" w:rsidRPr="00FA2AE3" w:rsidRDefault="0049012A" w:rsidP="007949E0">
      <w:pPr>
        <w:pStyle w:val="Caption"/>
        <w:rPr>
          <w:b w:val="0"/>
          <w:lang w:val="en-GB" w:eastAsia="da-DK"/>
        </w:rPr>
      </w:pPr>
      <w:bookmarkStart w:id="69" w:name="_Toc41241765"/>
      <w:bookmarkStart w:id="70" w:name="_Toc44416498"/>
      <w:r>
        <w:t xml:space="preserve">Exhibit </w:t>
      </w:r>
      <w:r>
        <w:fldChar w:fldCharType="begin"/>
      </w:r>
      <w:r>
        <w:instrText xml:space="preserve"> SEQ Figure \* ARABIC </w:instrText>
      </w:r>
      <w:r>
        <w:fldChar w:fldCharType="separate"/>
      </w:r>
      <w:r w:rsidR="00CB4E2D">
        <w:rPr>
          <w:noProof/>
        </w:rPr>
        <w:t>1</w:t>
      </w:r>
      <w:r>
        <w:fldChar w:fldCharType="end"/>
      </w:r>
      <w:r w:rsidR="00FA2AE3" w:rsidRPr="00FA2AE3">
        <w:rPr>
          <w:lang w:val="en-GB" w:eastAsia="da-DK"/>
        </w:rPr>
        <w:t>.</w:t>
      </w:r>
      <w:r w:rsidR="00FA2AE3" w:rsidRPr="00FA2AE3">
        <w:rPr>
          <w:lang w:val="en-GB" w:eastAsia="da-DK"/>
        </w:rPr>
        <w:tab/>
        <w:t>Speciation Tool Initialization and Run schemas</w:t>
      </w:r>
      <w:r w:rsidR="00FA2AE3" w:rsidRPr="00FA2AE3">
        <w:rPr>
          <w:b w:val="0"/>
          <w:lang w:val="en-GB" w:eastAsia="da-DK"/>
        </w:rPr>
        <w:t>.</w:t>
      </w:r>
      <w:bookmarkEnd w:id="69"/>
      <w:bookmarkEnd w:id="70"/>
    </w:p>
    <w:p w14:paraId="2EA5D526" w14:textId="77777777" w:rsidR="00FA2AE3" w:rsidRPr="00FA2AE3" w:rsidRDefault="00FA2AE3" w:rsidP="00FA2AE3">
      <w:pPr>
        <w:rPr>
          <w:b/>
          <w:lang w:val="en-GB" w:eastAsia="da-DK"/>
        </w:rPr>
        <w:sectPr w:rsidR="00FA2AE3" w:rsidRPr="00FA2AE3" w:rsidSect="00EA616C">
          <w:pgSz w:w="12240" w:h="15840" w:code="1"/>
          <w:pgMar w:top="1440" w:right="1440" w:bottom="1440" w:left="1440" w:header="720" w:footer="360" w:gutter="0"/>
          <w:cols w:space="720"/>
          <w:docGrid w:linePitch="360"/>
        </w:sectPr>
      </w:pPr>
    </w:p>
    <w:p w14:paraId="28435950" w14:textId="697F4E9D" w:rsidR="00FA2AE3" w:rsidRPr="00FA2AE3" w:rsidRDefault="00FA2AE3" w:rsidP="00FA2AE3">
      <w:pPr>
        <w:pStyle w:val="Heading1"/>
        <w:rPr>
          <w:lang w:val="en-GB" w:eastAsia="da-DK"/>
        </w:rPr>
      </w:pPr>
      <w:bookmarkStart w:id="71" w:name="_Toc41233353"/>
      <w:bookmarkStart w:id="72" w:name="_Toc44416464"/>
      <w:r w:rsidRPr="00FA2AE3">
        <w:rPr>
          <w:lang w:val="en-GB" w:eastAsia="da-DK"/>
        </w:rPr>
        <w:lastRenderedPageBreak/>
        <w:t>Install and initialize the speciation tool</w:t>
      </w:r>
      <w:bookmarkEnd w:id="72"/>
      <w:r w:rsidRPr="00FA2AE3">
        <w:rPr>
          <w:lang w:val="en-GB" w:eastAsia="da-DK"/>
        </w:rPr>
        <w:t xml:space="preserve"> </w:t>
      </w:r>
      <w:bookmarkEnd w:id="71"/>
    </w:p>
    <w:p w14:paraId="3AC6272F" w14:textId="77777777" w:rsidR="00FA2AE3" w:rsidRPr="00FA2AE3" w:rsidRDefault="00FA2AE3" w:rsidP="005248C5">
      <w:pPr>
        <w:pStyle w:val="BodyText"/>
        <w:rPr>
          <w:lang w:val="en-GB" w:eastAsia="da-DK"/>
        </w:rPr>
      </w:pPr>
      <w:r w:rsidRPr="00FA2AE3">
        <w:rPr>
          <w:lang w:val="en-GB" w:eastAsia="da-DK"/>
        </w:rPr>
        <w:t>The Speciation Tool is written in PostgreSQL using the Perl Database Interface (DBI) and CSV parser (</w:t>
      </w:r>
      <w:proofErr w:type="gramStart"/>
      <w:r w:rsidRPr="00FA2AE3">
        <w:rPr>
          <w:lang w:val="en-GB" w:eastAsia="da-DK"/>
        </w:rPr>
        <w:t>Text::</w:t>
      </w:r>
      <w:proofErr w:type="gramEnd"/>
      <w:r w:rsidRPr="00FA2AE3">
        <w:rPr>
          <w:lang w:val="en-GB" w:eastAsia="da-DK"/>
        </w:rPr>
        <w:t xml:space="preserve">CSV).  These software products are open source and available on the internet.  You must install PostgreSQL and Perl prior to running the Speciation Tool.  Appendix A has instructions for installing these packages and options required.  During the initialization step, the input data are cleaned to strip out any special or new line characters which can make PostgreSQL to choke. This is carried out with the script </w:t>
      </w:r>
      <w:proofErr w:type="spellStart"/>
      <w:r w:rsidRPr="00FA2AE3">
        <w:rPr>
          <w:lang w:val="en-GB" w:eastAsia="da-DK"/>
        </w:rPr>
        <w:t>import_clean.csh</w:t>
      </w:r>
      <w:proofErr w:type="spellEnd"/>
      <w:r w:rsidRPr="00FA2AE3">
        <w:rPr>
          <w:lang w:val="en-GB" w:eastAsia="da-DK"/>
        </w:rPr>
        <w:t xml:space="preserve"> which runs automatically during the initialization step.</w:t>
      </w:r>
    </w:p>
    <w:p w14:paraId="5ED9F6BC" w14:textId="77777777" w:rsidR="00FA2AE3" w:rsidRPr="00FA2AE3" w:rsidRDefault="00FA2AE3" w:rsidP="005248C5">
      <w:pPr>
        <w:pStyle w:val="BodyText"/>
        <w:rPr>
          <w:lang w:val="en-GB" w:eastAsia="da-DK"/>
        </w:rPr>
      </w:pPr>
      <w:r w:rsidRPr="00FA2AE3">
        <w:rPr>
          <w:lang w:val="en-GB" w:eastAsia="da-DK"/>
        </w:rPr>
        <w:t>The Speciation Tool must be initialized prior to making any runs.  Initialization steps include:</w:t>
      </w:r>
    </w:p>
    <w:p w14:paraId="6ADB8121" w14:textId="77777777" w:rsidR="00FA2AE3" w:rsidRPr="00FA2AE3" w:rsidRDefault="00FA2AE3" w:rsidP="0064399F">
      <w:pPr>
        <w:pStyle w:val="ListBullet"/>
        <w:rPr>
          <w:lang w:val="en-GB" w:eastAsia="da-DK"/>
        </w:rPr>
      </w:pPr>
      <w:r w:rsidRPr="00FA2AE3">
        <w:rPr>
          <w:lang w:val="en-GB" w:eastAsia="da-DK"/>
        </w:rPr>
        <w:t>Get the Speciation Tool package</w:t>
      </w:r>
    </w:p>
    <w:p w14:paraId="01F5D257" w14:textId="77777777" w:rsidR="00FA2AE3" w:rsidRPr="00FA2AE3" w:rsidRDefault="00FA2AE3" w:rsidP="0064399F">
      <w:pPr>
        <w:pStyle w:val="ListBullet"/>
        <w:rPr>
          <w:lang w:val="en-GB" w:eastAsia="da-DK"/>
        </w:rPr>
      </w:pPr>
      <w:r w:rsidRPr="00FA2AE3">
        <w:rPr>
          <w:lang w:val="en-GB" w:eastAsia="da-DK"/>
        </w:rPr>
        <w:t>Extract files</w:t>
      </w:r>
    </w:p>
    <w:p w14:paraId="4E93171E" w14:textId="77777777" w:rsidR="00FA2AE3" w:rsidRPr="00FA2AE3" w:rsidRDefault="00FA2AE3" w:rsidP="0064399F">
      <w:pPr>
        <w:pStyle w:val="ListBullet"/>
        <w:rPr>
          <w:lang w:val="en-GB" w:eastAsia="da-DK"/>
        </w:rPr>
      </w:pPr>
      <w:r w:rsidRPr="00FA2AE3">
        <w:rPr>
          <w:lang w:val="en-GB" w:eastAsia="da-DK"/>
        </w:rPr>
        <w:t>Set the home directory</w:t>
      </w:r>
    </w:p>
    <w:p w14:paraId="06B15B24" w14:textId="37833AF2" w:rsidR="00473312" w:rsidRPr="00FA2AE3" w:rsidRDefault="00FA2AE3" w:rsidP="0064399F">
      <w:pPr>
        <w:numPr>
          <w:ilvl w:val="1"/>
          <w:numId w:val="17"/>
        </w:numPr>
        <w:rPr>
          <w:lang w:val="en-GB" w:eastAsia="da-DK"/>
        </w:rPr>
      </w:pPr>
      <w:r w:rsidRPr="00FA2AE3">
        <w:rPr>
          <w:lang w:val="en-GB" w:eastAsia="da-DK"/>
        </w:rPr>
        <w:t>Run the initialization script</w:t>
      </w:r>
      <w:r w:rsidR="00473312" w:rsidRPr="00473312">
        <w:rPr>
          <w:lang w:val="en-GB" w:eastAsia="da-DK"/>
        </w:rPr>
        <w:t xml:space="preserve"> </w:t>
      </w:r>
      <w:r w:rsidR="00473312" w:rsidRPr="00FA2AE3">
        <w:rPr>
          <w:lang w:val="en-GB" w:eastAsia="da-DK"/>
        </w:rPr>
        <w:t>Change to the run directory; cd /run</w:t>
      </w:r>
    </w:p>
    <w:p w14:paraId="5D022CF2" w14:textId="77777777" w:rsidR="00473312" w:rsidRPr="0049012A" w:rsidRDefault="00473312" w:rsidP="0064399F">
      <w:pPr>
        <w:numPr>
          <w:ilvl w:val="1"/>
          <w:numId w:val="17"/>
        </w:numPr>
        <w:rPr>
          <w:lang w:val="en-GB" w:eastAsia="da-DK"/>
        </w:rPr>
      </w:pPr>
      <w:r w:rsidRPr="00FA2AE3">
        <w:rPr>
          <w:lang w:val="en-GB" w:eastAsia="da-DK"/>
        </w:rPr>
        <w:t xml:space="preserve">Run </w:t>
      </w:r>
      <w:r w:rsidRPr="00FA2AE3">
        <w:rPr>
          <w:i/>
          <w:lang w:val="en-GB" w:eastAsia="da-DK"/>
        </w:rPr>
        <w:t>./</w:t>
      </w:r>
      <w:proofErr w:type="spellStart"/>
      <w:r w:rsidRPr="00FA2AE3">
        <w:rPr>
          <w:i/>
          <w:lang w:val="en-GB" w:eastAsia="da-DK"/>
        </w:rPr>
        <w:t>test_all.job</w:t>
      </w:r>
      <w:proofErr w:type="spellEnd"/>
    </w:p>
    <w:p w14:paraId="7BEAA6A0" w14:textId="77AD8DE9" w:rsidR="00FA2AE3" w:rsidRPr="00FA2AE3" w:rsidRDefault="0064399F" w:rsidP="0064399F">
      <w:pPr>
        <w:pStyle w:val="ListBulletLast"/>
        <w:rPr>
          <w:lang w:val="en-GB" w:eastAsia="da-DK"/>
        </w:rPr>
      </w:pPr>
      <w:r>
        <w:rPr>
          <w:lang w:val="en-GB" w:eastAsia="da-DK"/>
        </w:rPr>
        <w:t>Run the initialization script</w:t>
      </w:r>
    </w:p>
    <w:p w14:paraId="740738F7" w14:textId="77777777" w:rsidR="00FA2AE3" w:rsidRPr="00FA2AE3" w:rsidRDefault="00FA2AE3" w:rsidP="0040585F">
      <w:pPr>
        <w:pStyle w:val="BodyText"/>
        <w:rPr>
          <w:lang w:val="en-GB" w:eastAsia="da-DK"/>
        </w:rPr>
      </w:pPr>
      <w:r w:rsidRPr="00FA2AE3">
        <w:rPr>
          <w:lang w:val="en-GB" w:eastAsia="da-DK"/>
        </w:rPr>
        <w:t>Following is a detailed description of each of these steps.  In addition, a quick step-by-step approach is provided for those already familiar with software setup and database applications.</w:t>
      </w:r>
    </w:p>
    <w:p w14:paraId="1C414F0F" w14:textId="77777777" w:rsidR="00FA2AE3" w:rsidRPr="00FA2AE3" w:rsidRDefault="00FA2AE3" w:rsidP="00FA2AE3">
      <w:pPr>
        <w:pStyle w:val="Heading2"/>
        <w:rPr>
          <w:lang w:val="en-GB" w:eastAsia="da-DK"/>
        </w:rPr>
      </w:pPr>
      <w:bookmarkStart w:id="73" w:name="_Toc41233354"/>
      <w:bookmarkStart w:id="74" w:name="_Toc44416465"/>
      <w:r w:rsidRPr="00FA2AE3">
        <w:rPr>
          <w:lang w:val="en-GB" w:eastAsia="da-DK"/>
        </w:rPr>
        <w:t>Quick Start</w:t>
      </w:r>
      <w:bookmarkEnd w:id="73"/>
      <w:bookmarkEnd w:id="74"/>
    </w:p>
    <w:p w14:paraId="1082BF54" w14:textId="77777777" w:rsidR="00FA2AE3" w:rsidRPr="00FA2AE3" w:rsidRDefault="00FA2AE3" w:rsidP="0040585F">
      <w:pPr>
        <w:pStyle w:val="BodyText"/>
        <w:rPr>
          <w:lang w:val="en-GB" w:eastAsia="da-DK"/>
        </w:rPr>
      </w:pPr>
      <w:r w:rsidRPr="00FA2AE3">
        <w:rPr>
          <w:lang w:val="en-GB" w:eastAsia="da-DK"/>
        </w:rPr>
        <w:t>For a quick start follow these steps.  The details of each of these steps are provided in the following sections.</w:t>
      </w:r>
    </w:p>
    <w:p w14:paraId="34FA05E4" w14:textId="67DF8088" w:rsidR="00FA2AE3" w:rsidRPr="00C8212A" w:rsidRDefault="00FA2AE3" w:rsidP="00E31435">
      <w:pPr>
        <w:pStyle w:val="ListParagraph"/>
        <w:numPr>
          <w:ilvl w:val="0"/>
          <w:numId w:val="48"/>
        </w:numPr>
        <w:spacing w:after="120"/>
        <w:contextualSpacing w:val="0"/>
        <w:rPr>
          <w:lang w:val="en-GB" w:eastAsia="da-DK"/>
        </w:rPr>
      </w:pPr>
      <w:r w:rsidRPr="00C8212A">
        <w:rPr>
          <w:lang w:val="en-GB" w:eastAsia="da-DK"/>
        </w:rPr>
        <w:t>Create a Speciation Tool directory</w:t>
      </w:r>
    </w:p>
    <w:p w14:paraId="76C0D5F7" w14:textId="7074EBF4" w:rsidR="00FA2AE3" w:rsidRPr="00FA2AE3" w:rsidRDefault="00167BA3" w:rsidP="00C8212A">
      <w:pPr>
        <w:numPr>
          <w:ilvl w:val="0"/>
          <w:numId w:val="48"/>
        </w:numPr>
        <w:rPr>
          <w:lang w:val="en-GB" w:eastAsia="da-DK"/>
        </w:rPr>
      </w:pPr>
      <w:r>
        <w:rPr>
          <w:lang w:val="en-GB" w:eastAsia="da-DK"/>
        </w:rPr>
        <w:t>D</w:t>
      </w:r>
      <w:r w:rsidR="000D2314">
        <w:rPr>
          <w:lang w:val="en-GB" w:eastAsia="da-DK"/>
        </w:rPr>
        <w:t>ownload the repository and e</w:t>
      </w:r>
      <w:r w:rsidR="00FA2AE3" w:rsidRPr="00FA2AE3">
        <w:rPr>
          <w:lang w:val="en-GB" w:eastAsia="da-DK"/>
        </w:rPr>
        <w:t xml:space="preserve">xtract the Speciation Tool installation files. </w:t>
      </w:r>
    </w:p>
    <w:p w14:paraId="5EDD6947" w14:textId="77777777" w:rsidR="00FA2AE3" w:rsidRPr="00FA2AE3" w:rsidRDefault="00FA2AE3" w:rsidP="00C8212A">
      <w:pPr>
        <w:numPr>
          <w:ilvl w:val="1"/>
          <w:numId w:val="48"/>
        </w:numPr>
        <w:rPr>
          <w:lang w:val="en-GB" w:eastAsia="da-DK"/>
        </w:rPr>
      </w:pPr>
      <w:r w:rsidRPr="00FA2AE3">
        <w:rPr>
          <w:lang w:val="en-GB" w:eastAsia="da-DK"/>
        </w:rPr>
        <w:t>Change to the Speciation Tool directory.</w:t>
      </w:r>
    </w:p>
    <w:p w14:paraId="6F1CAF11" w14:textId="77777777" w:rsidR="00FA2AE3" w:rsidRPr="00FA2AE3" w:rsidRDefault="00FA2AE3" w:rsidP="00C8212A">
      <w:pPr>
        <w:numPr>
          <w:ilvl w:val="1"/>
          <w:numId w:val="48"/>
        </w:numPr>
        <w:rPr>
          <w:lang w:val="en-GB" w:eastAsia="da-DK"/>
        </w:rPr>
      </w:pPr>
      <w:r w:rsidRPr="00FA2AE3">
        <w:rPr>
          <w:lang w:val="en-GB" w:eastAsia="da-DK"/>
        </w:rPr>
        <w:t>Copy the Speciation Tool package to this directory.</w:t>
      </w:r>
    </w:p>
    <w:p w14:paraId="3A751D0E" w14:textId="28D2CD7A" w:rsidR="00FA2AE3" w:rsidRDefault="00FA2AE3" w:rsidP="00E31435">
      <w:pPr>
        <w:numPr>
          <w:ilvl w:val="1"/>
          <w:numId w:val="48"/>
        </w:numPr>
        <w:spacing w:after="120"/>
        <w:rPr>
          <w:lang w:val="en-GB" w:eastAsia="da-DK"/>
        </w:rPr>
      </w:pPr>
      <w:r w:rsidRPr="00FA2AE3">
        <w:rPr>
          <w:lang w:val="en-GB" w:eastAsia="da-DK"/>
        </w:rPr>
        <w:t xml:space="preserve">Extract and </w:t>
      </w:r>
      <w:proofErr w:type="spellStart"/>
      <w:r w:rsidRPr="00FA2AE3">
        <w:rPr>
          <w:lang w:val="en-GB" w:eastAsia="da-DK"/>
        </w:rPr>
        <w:t>uncompress</w:t>
      </w:r>
      <w:proofErr w:type="spellEnd"/>
      <w:r w:rsidRPr="00FA2AE3">
        <w:rPr>
          <w:lang w:val="en-GB" w:eastAsia="da-DK"/>
        </w:rPr>
        <w:t xml:space="preserve"> the zipped file.</w:t>
      </w:r>
    </w:p>
    <w:p w14:paraId="39E881EB" w14:textId="77777777" w:rsidR="00FA2AE3" w:rsidRPr="00FA2AE3" w:rsidRDefault="00FA2AE3" w:rsidP="00C8212A">
      <w:pPr>
        <w:numPr>
          <w:ilvl w:val="0"/>
          <w:numId w:val="48"/>
        </w:numPr>
        <w:rPr>
          <w:lang w:val="en-GB" w:eastAsia="da-DK"/>
        </w:rPr>
      </w:pPr>
      <w:r w:rsidRPr="00FA2AE3">
        <w:rPr>
          <w:lang w:val="en-GB" w:eastAsia="da-DK"/>
        </w:rPr>
        <w:t>Verify required software packages are available.  See Appendix A for software packages.</w:t>
      </w:r>
    </w:p>
    <w:p w14:paraId="27CCFA6D" w14:textId="33114AAF" w:rsidR="00FA2AE3" w:rsidRPr="0049012A" w:rsidRDefault="00FA2AE3" w:rsidP="00E31435">
      <w:pPr>
        <w:numPr>
          <w:ilvl w:val="1"/>
          <w:numId w:val="48"/>
        </w:numPr>
        <w:spacing w:after="120"/>
        <w:rPr>
          <w:lang w:val="en-GB" w:eastAsia="da-DK"/>
        </w:rPr>
      </w:pPr>
      <w:r w:rsidRPr="00FA2AE3">
        <w:rPr>
          <w:lang w:val="en-GB" w:eastAsia="da-DK"/>
        </w:rPr>
        <w:t xml:space="preserve">Run </w:t>
      </w:r>
      <w:r w:rsidRPr="00FA2AE3">
        <w:rPr>
          <w:i/>
          <w:lang w:val="en-GB" w:eastAsia="da-DK"/>
        </w:rPr>
        <w:t>./spool_reqd_checks.sh</w:t>
      </w:r>
    </w:p>
    <w:p w14:paraId="7DAFEA35" w14:textId="77777777" w:rsidR="00FA2AE3" w:rsidRPr="00FA2AE3" w:rsidRDefault="00FA2AE3" w:rsidP="00C8212A">
      <w:pPr>
        <w:numPr>
          <w:ilvl w:val="0"/>
          <w:numId w:val="48"/>
        </w:numPr>
        <w:rPr>
          <w:lang w:val="en-GB" w:eastAsia="da-DK"/>
        </w:rPr>
      </w:pPr>
      <w:r w:rsidRPr="00FA2AE3">
        <w:rPr>
          <w:lang w:val="en-GB" w:eastAsia="da-DK"/>
        </w:rPr>
        <w:t>Set environment variables.</w:t>
      </w:r>
    </w:p>
    <w:p w14:paraId="60B8DF73" w14:textId="77777777" w:rsidR="00FA2AE3" w:rsidRPr="00FA2AE3" w:rsidRDefault="00FA2AE3" w:rsidP="00C8212A">
      <w:pPr>
        <w:numPr>
          <w:ilvl w:val="1"/>
          <w:numId w:val="48"/>
        </w:numPr>
        <w:rPr>
          <w:lang w:val="en-GB" w:eastAsia="da-DK"/>
        </w:rPr>
      </w:pPr>
      <w:r w:rsidRPr="00FA2AE3">
        <w:rPr>
          <w:lang w:val="en-GB" w:eastAsia="da-DK"/>
        </w:rPr>
        <w:t xml:space="preserve">Edit </w:t>
      </w:r>
      <w:proofErr w:type="spellStart"/>
      <w:r w:rsidRPr="00FA2AE3">
        <w:rPr>
          <w:i/>
          <w:lang w:val="en-GB" w:eastAsia="da-DK"/>
        </w:rPr>
        <w:t>Assigns.sptool</w:t>
      </w:r>
      <w:proofErr w:type="spellEnd"/>
      <w:r w:rsidRPr="00FA2AE3">
        <w:rPr>
          <w:lang w:val="en-GB" w:eastAsia="da-DK"/>
        </w:rPr>
        <w:t>; set SPTOOL_HOME.</w:t>
      </w:r>
    </w:p>
    <w:p w14:paraId="2F6123B5" w14:textId="24891E93" w:rsidR="00FA2AE3" w:rsidRDefault="00FA2AE3" w:rsidP="00E31435">
      <w:pPr>
        <w:numPr>
          <w:ilvl w:val="1"/>
          <w:numId w:val="48"/>
        </w:numPr>
        <w:spacing w:after="120"/>
        <w:rPr>
          <w:lang w:val="en-GB" w:eastAsia="da-DK"/>
        </w:rPr>
      </w:pPr>
      <w:r w:rsidRPr="00FA2AE3">
        <w:rPr>
          <w:lang w:val="en-GB" w:eastAsia="da-DK"/>
        </w:rPr>
        <w:t xml:space="preserve">source </w:t>
      </w:r>
      <w:proofErr w:type="spellStart"/>
      <w:r w:rsidRPr="00FA2AE3">
        <w:rPr>
          <w:lang w:val="en-GB" w:eastAsia="da-DK"/>
        </w:rPr>
        <w:t>Assigns.sptool</w:t>
      </w:r>
      <w:proofErr w:type="spellEnd"/>
    </w:p>
    <w:p w14:paraId="3CA3A3EE" w14:textId="77777777" w:rsidR="00FA2AE3" w:rsidRPr="00FA2AE3" w:rsidRDefault="00FA2AE3" w:rsidP="00C8212A">
      <w:pPr>
        <w:numPr>
          <w:ilvl w:val="0"/>
          <w:numId w:val="48"/>
        </w:numPr>
        <w:rPr>
          <w:lang w:val="en-GB" w:eastAsia="da-DK"/>
        </w:rPr>
      </w:pPr>
      <w:r w:rsidRPr="00FA2AE3">
        <w:rPr>
          <w:lang w:val="en-GB" w:eastAsia="da-DK"/>
        </w:rPr>
        <w:t>Initialize the Speciation Tool database.</w:t>
      </w:r>
    </w:p>
    <w:p w14:paraId="6CD4BEBF" w14:textId="6F137CEB" w:rsidR="00FA2AE3" w:rsidRDefault="00FA2AE3" w:rsidP="00E31435">
      <w:pPr>
        <w:numPr>
          <w:ilvl w:val="1"/>
          <w:numId w:val="48"/>
        </w:numPr>
        <w:spacing w:after="120"/>
        <w:rPr>
          <w:i/>
          <w:lang w:val="en-GB" w:eastAsia="da-DK"/>
        </w:rPr>
      </w:pPr>
      <w:r w:rsidRPr="00FA2AE3">
        <w:rPr>
          <w:lang w:val="en-GB" w:eastAsia="da-DK"/>
        </w:rPr>
        <w:t xml:space="preserve">Execute </w:t>
      </w:r>
      <w:r w:rsidRPr="00FA2AE3">
        <w:rPr>
          <w:i/>
          <w:lang w:val="en-GB" w:eastAsia="da-DK"/>
        </w:rPr>
        <w:t>./init_sptooldb_v5.0.csh</w:t>
      </w:r>
    </w:p>
    <w:p w14:paraId="38A684B2" w14:textId="77777777" w:rsidR="00FA2AE3" w:rsidRDefault="00FA2AE3" w:rsidP="00C8212A">
      <w:pPr>
        <w:numPr>
          <w:ilvl w:val="0"/>
          <w:numId w:val="48"/>
        </w:numPr>
        <w:rPr>
          <w:lang w:val="en-GB" w:eastAsia="da-DK"/>
        </w:rPr>
      </w:pPr>
      <w:r w:rsidRPr="00FA2AE3">
        <w:rPr>
          <w:lang w:val="en-GB" w:eastAsia="da-DK"/>
        </w:rPr>
        <w:t>Execute the provided test case.</w:t>
      </w:r>
    </w:p>
    <w:p w14:paraId="2090433D" w14:textId="77777777" w:rsidR="003D3FA9" w:rsidRPr="00FA2AE3" w:rsidRDefault="003D3FA9" w:rsidP="003D3FA9">
      <w:pPr>
        <w:numPr>
          <w:ilvl w:val="1"/>
          <w:numId w:val="48"/>
        </w:numPr>
        <w:rPr>
          <w:lang w:val="en-GB" w:eastAsia="da-DK"/>
        </w:rPr>
      </w:pPr>
      <w:r w:rsidRPr="00FA2AE3">
        <w:rPr>
          <w:lang w:val="en-GB" w:eastAsia="da-DK"/>
        </w:rPr>
        <w:t>Change to the run directory; cd /run</w:t>
      </w:r>
    </w:p>
    <w:p w14:paraId="369F83CE" w14:textId="7591FB6F" w:rsidR="003D3FA9" w:rsidRPr="003D3FA9" w:rsidRDefault="003D3FA9" w:rsidP="00E31435">
      <w:pPr>
        <w:numPr>
          <w:ilvl w:val="1"/>
          <w:numId w:val="48"/>
        </w:numPr>
        <w:spacing w:after="120"/>
        <w:rPr>
          <w:lang w:val="en-GB" w:eastAsia="da-DK"/>
        </w:rPr>
      </w:pPr>
      <w:r w:rsidRPr="00FA2AE3">
        <w:rPr>
          <w:lang w:val="en-GB" w:eastAsia="da-DK"/>
        </w:rPr>
        <w:t xml:space="preserve">Run </w:t>
      </w:r>
      <w:r w:rsidRPr="00FA2AE3">
        <w:rPr>
          <w:i/>
          <w:lang w:val="en-GB" w:eastAsia="da-DK"/>
        </w:rPr>
        <w:t>./</w:t>
      </w:r>
      <w:proofErr w:type="spellStart"/>
      <w:r w:rsidRPr="00FA2AE3">
        <w:rPr>
          <w:i/>
          <w:lang w:val="en-GB" w:eastAsia="da-DK"/>
        </w:rPr>
        <w:t>test_all.job</w:t>
      </w:r>
      <w:proofErr w:type="spellEnd"/>
    </w:p>
    <w:p w14:paraId="0A63E68A" w14:textId="77777777" w:rsidR="00FA2AE3" w:rsidRPr="00FA2AE3" w:rsidRDefault="00FA2AE3" w:rsidP="003D3FA9">
      <w:pPr>
        <w:numPr>
          <w:ilvl w:val="0"/>
          <w:numId w:val="48"/>
        </w:numPr>
        <w:rPr>
          <w:lang w:val="en-GB" w:eastAsia="da-DK"/>
        </w:rPr>
      </w:pPr>
      <w:r w:rsidRPr="00FA2AE3">
        <w:rPr>
          <w:lang w:val="en-GB" w:eastAsia="da-DK"/>
        </w:rPr>
        <w:t>Review and compare results.</w:t>
      </w:r>
    </w:p>
    <w:p w14:paraId="358FECFD" w14:textId="77777777" w:rsidR="00FA2AE3" w:rsidRPr="00FA2AE3" w:rsidRDefault="00FA2AE3" w:rsidP="003D3FA9">
      <w:pPr>
        <w:numPr>
          <w:ilvl w:val="1"/>
          <w:numId w:val="48"/>
        </w:numPr>
        <w:rPr>
          <w:lang w:val="en-GB" w:eastAsia="da-DK"/>
        </w:rPr>
      </w:pPr>
      <w:r w:rsidRPr="00FA2AE3">
        <w:rPr>
          <w:lang w:val="en-GB" w:eastAsia="da-DK"/>
        </w:rPr>
        <w:t>Change to output directory; cd</w:t>
      </w:r>
      <w:proofErr w:type="gramStart"/>
      <w:r w:rsidRPr="00FA2AE3">
        <w:rPr>
          <w:lang w:val="en-GB" w:eastAsia="da-DK"/>
        </w:rPr>
        <w:t xml:space="preserve"> ..</w:t>
      </w:r>
      <w:proofErr w:type="gramEnd"/>
      <w:r w:rsidRPr="00FA2AE3">
        <w:rPr>
          <w:lang w:val="en-GB" w:eastAsia="da-DK"/>
        </w:rPr>
        <w:t>/output</w:t>
      </w:r>
    </w:p>
    <w:p w14:paraId="6D8369DE" w14:textId="3F2929A3" w:rsidR="00FA2AE3" w:rsidRDefault="00FA2AE3" w:rsidP="003D3FA9">
      <w:pPr>
        <w:numPr>
          <w:ilvl w:val="1"/>
          <w:numId w:val="48"/>
        </w:numPr>
        <w:rPr>
          <w:lang w:val="en-GB" w:eastAsia="da-DK"/>
        </w:rPr>
      </w:pPr>
      <w:r w:rsidRPr="00FA2AE3">
        <w:rPr>
          <w:lang w:val="en-GB" w:eastAsia="da-DK"/>
        </w:rPr>
        <w:t>Compare results to provided test case files.</w:t>
      </w:r>
    </w:p>
    <w:p w14:paraId="6581602F" w14:textId="77777777" w:rsidR="00FA2AE3" w:rsidRPr="00FA2AE3" w:rsidRDefault="00FA2AE3" w:rsidP="00E31435">
      <w:pPr>
        <w:pStyle w:val="Heading2"/>
        <w:spacing w:after="240"/>
        <w:contextualSpacing w:val="0"/>
        <w:rPr>
          <w:lang w:val="en-GB" w:eastAsia="da-DK"/>
        </w:rPr>
      </w:pPr>
      <w:bookmarkStart w:id="75" w:name="_Toc41233355"/>
      <w:bookmarkStart w:id="76" w:name="_Toc44416466"/>
      <w:r w:rsidRPr="00FA2AE3">
        <w:rPr>
          <w:lang w:val="en-GB" w:eastAsia="da-DK"/>
        </w:rPr>
        <w:lastRenderedPageBreak/>
        <w:t>Install Speciation Tool</w:t>
      </w:r>
      <w:bookmarkEnd w:id="75"/>
      <w:bookmarkEnd w:id="76"/>
    </w:p>
    <w:p w14:paraId="2F53D2B4" w14:textId="2653ABC0" w:rsidR="00FA2AE3" w:rsidRPr="00FA2AE3" w:rsidRDefault="00FA2AE3" w:rsidP="008C00E7">
      <w:pPr>
        <w:pStyle w:val="BodyText"/>
        <w:rPr>
          <w:lang w:val="en-GB" w:eastAsia="da-DK"/>
        </w:rPr>
      </w:pPr>
      <w:r w:rsidRPr="00FA2AE3">
        <w:rPr>
          <w:lang w:val="en-GB" w:eastAsia="da-DK"/>
        </w:rPr>
        <w:t xml:space="preserve">To install the Speciation Tool, create a Speciation Tool home directory from which to work.  In the example below it is </w:t>
      </w:r>
      <w:r w:rsidRPr="00FA2AE3">
        <w:rPr>
          <w:i/>
          <w:lang w:val="en-GB" w:eastAsia="da-DK"/>
        </w:rPr>
        <w:t>/</w:t>
      </w:r>
      <w:proofErr w:type="spellStart"/>
      <w:r w:rsidRPr="00FA2AE3">
        <w:rPr>
          <w:i/>
          <w:lang w:val="en-GB" w:eastAsia="da-DK"/>
        </w:rPr>
        <w:t>sptool</w:t>
      </w:r>
      <w:proofErr w:type="spellEnd"/>
      <w:r w:rsidRPr="00FA2AE3">
        <w:rPr>
          <w:lang w:val="en-GB" w:eastAsia="da-DK"/>
        </w:rPr>
        <w:t xml:space="preserve"> but you can specify any valid directory name.  Download the Speciation Tool package to the directory from GitHub (</w:t>
      </w:r>
      <w:hyperlink r:id="rId19" w:history="1">
        <w:r w:rsidRPr="00FA2AE3">
          <w:rPr>
            <w:rStyle w:val="Hyperlink"/>
            <w:lang w:val="en-GB" w:eastAsia="da-DK"/>
          </w:rPr>
          <w:t>https://github.com/CMASCenter/Speciation-Tool</w:t>
        </w:r>
      </w:hyperlink>
      <w:r w:rsidRPr="00FA2AE3">
        <w:rPr>
          <w:u w:val="single"/>
          <w:lang w:val="en-GB" w:eastAsia="da-DK"/>
        </w:rPr>
        <w:t>)</w:t>
      </w:r>
      <w:r w:rsidRPr="00FA2AE3">
        <w:rPr>
          <w:lang w:val="en-GB" w:eastAsia="da-DK"/>
        </w:rPr>
        <w:t xml:space="preserve"> in a ZIP file format as shown in Exhibit </w:t>
      </w:r>
      <w:r w:rsidR="0049012A">
        <w:rPr>
          <w:lang w:val="en-GB" w:eastAsia="da-DK"/>
        </w:rPr>
        <w:t>2</w:t>
      </w:r>
      <w:r w:rsidRPr="00FA2AE3">
        <w:rPr>
          <w:lang w:val="en-GB" w:eastAsia="da-DK"/>
        </w:rPr>
        <w:t xml:space="preserve"> and extract the Speciation Tool files.</w:t>
      </w:r>
    </w:p>
    <w:p w14:paraId="3DC6FEE2" w14:textId="027A7B27" w:rsidR="00FA2AE3" w:rsidRDefault="00FA2AE3" w:rsidP="00473312">
      <w:pPr>
        <w:keepNext/>
        <w:rPr>
          <w:lang w:val="en-GB" w:eastAsia="da-DK"/>
        </w:rPr>
      </w:pPr>
      <w:r w:rsidRPr="00FA2AE3">
        <w:rPr>
          <w:noProof/>
          <w:lang w:val="en-GB" w:eastAsia="da-DK"/>
        </w:rPr>
        <mc:AlternateContent>
          <mc:Choice Requires="wpg">
            <w:drawing>
              <wp:anchor distT="0" distB="0" distL="114300" distR="114300" simplePos="0" relativeHeight="251658243" behindDoc="0" locked="0" layoutInCell="1" allowOverlap="1" wp14:anchorId="3DCD03A2" wp14:editId="71C84B48">
                <wp:simplePos x="0" y="0"/>
                <wp:positionH relativeFrom="column">
                  <wp:posOffset>4418965</wp:posOffset>
                </wp:positionH>
                <wp:positionV relativeFrom="paragraph">
                  <wp:posOffset>1692275</wp:posOffset>
                </wp:positionV>
                <wp:extent cx="363811" cy="1089057"/>
                <wp:effectExtent l="19050" t="38100" r="36830" b="15875"/>
                <wp:wrapNone/>
                <wp:docPr id="315" name="Group 315"/>
                <wp:cNvGraphicFramePr/>
                <a:graphic xmlns:a="http://schemas.openxmlformats.org/drawingml/2006/main">
                  <a:graphicData uri="http://schemas.microsoft.com/office/word/2010/wordprocessingGroup">
                    <wpg:wgp>
                      <wpg:cNvGrpSpPr/>
                      <wpg:grpSpPr>
                        <a:xfrm>
                          <a:off x="0" y="0"/>
                          <a:ext cx="363811" cy="1089057"/>
                          <a:chOff x="0" y="0"/>
                          <a:chExt cx="363811" cy="1175065"/>
                        </a:xfrm>
                      </wpg:grpSpPr>
                      <wps:wsp>
                        <wps:cNvPr id="310" name="Straight Arrow Connector 310"/>
                        <wps:cNvCnPr/>
                        <wps:spPr>
                          <a:xfrm flipV="1">
                            <a:off x="27160" y="0"/>
                            <a:ext cx="336651" cy="32856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flipV="1">
                            <a:off x="0" y="887240"/>
                            <a:ext cx="282084" cy="2878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277311FB">
              <v:group id="Group 315" style="position:absolute;margin-left:347.95pt;margin-top:133.25pt;width:28.65pt;height:85.75pt;z-index:251665408;mso-height-relative:margin" coordsize="3638,11750" o:spid="_x0000_s1026" w14:anchorId="6E7E9C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">
                <v:shape id="Straight Arrow Connector 310" style="position:absolute;left:271;width:3367;height:3285;flip:y;visibility:visible;mso-wrap-style:square" o:spid="_x0000_s1027" strokecolor="red"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">
                  <v:stroke endarrow="block"/>
                </v:shape>
                <v:shape id="Straight Arrow Connector 314" style="position:absolute;top:8872;width:2820;height:2878;flip:y;visibility:visible;mso-wrap-style:square" o:spid="_x0000_s1028" strokecolor="red"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">
                  <v:stroke endarrow="block"/>
                </v:shape>
              </v:group>
            </w:pict>
          </mc:Fallback>
        </mc:AlternateContent>
      </w:r>
      <w:r w:rsidRPr="00FA2AE3">
        <w:rPr>
          <w:noProof/>
          <w:lang w:val="en-GB" w:eastAsia="da-DK"/>
        </w:rPr>
        <w:drawing>
          <wp:inline distT="0" distB="0" distL="0" distR="0" wp14:anchorId="177B7F85" wp14:editId="263022AD">
            <wp:extent cx="5632397" cy="2891264"/>
            <wp:effectExtent l="0" t="0" r="6985" b="444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054" t="13947" r="9197" b="12364"/>
                    <a:stretch/>
                  </pic:blipFill>
                  <pic:spPr bwMode="auto">
                    <a:xfrm>
                      <a:off x="0" y="0"/>
                      <a:ext cx="5672034" cy="2911611"/>
                    </a:xfrm>
                    <a:prstGeom prst="rect">
                      <a:avLst/>
                    </a:prstGeom>
                    <a:ln>
                      <a:noFill/>
                    </a:ln>
                    <a:extLst>
                      <a:ext uri="{53640926-AAD7-44D8-BBD7-CCE9431645EC}">
                        <a14:shadowObscured xmlns:a14="http://schemas.microsoft.com/office/drawing/2010/main"/>
                      </a:ext>
                    </a:extLst>
                  </pic:spPr>
                </pic:pic>
              </a:graphicData>
            </a:graphic>
          </wp:inline>
        </w:drawing>
      </w:r>
    </w:p>
    <w:p w14:paraId="2FD326F0" w14:textId="77777777" w:rsidR="00FA2AE3" w:rsidRPr="00FA2AE3" w:rsidRDefault="00FA2AE3" w:rsidP="00473312">
      <w:pPr>
        <w:keepNext/>
        <w:rPr>
          <w:lang w:val="en-GB" w:eastAsia="da-DK"/>
        </w:rPr>
      </w:pPr>
    </w:p>
    <w:p w14:paraId="162D067C" w14:textId="61565E91" w:rsidR="00FA2AE3" w:rsidRPr="00FA2AE3" w:rsidRDefault="0049012A" w:rsidP="00473312">
      <w:pPr>
        <w:pStyle w:val="Caption"/>
        <w:keepNext/>
        <w:rPr>
          <w:lang w:val="en-GB" w:eastAsia="da-DK"/>
        </w:rPr>
      </w:pPr>
      <w:bookmarkStart w:id="77" w:name="_Toc41241766"/>
      <w:bookmarkStart w:id="78" w:name="_Toc44416499"/>
      <w:r>
        <w:t xml:space="preserve">Exhibit </w:t>
      </w:r>
      <w:r>
        <w:fldChar w:fldCharType="begin"/>
      </w:r>
      <w:r>
        <w:instrText xml:space="preserve"> SEQ Figure \* ARABIC </w:instrText>
      </w:r>
      <w:r>
        <w:fldChar w:fldCharType="separate"/>
      </w:r>
      <w:r w:rsidR="00CB4E2D">
        <w:rPr>
          <w:noProof/>
        </w:rPr>
        <w:t>2</w:t>
      </w:r>
      <w:r>
        <w:fldChar w:fldCharType="end"/>
      </w:r>
      <w:r w:rsidR="00FA2AE3" w:rsidRPr="00FA2AE3">
        <w:rPr>
          <w:lang w:val="en-GB" w:eastAsia="da-DK"/>
        </w:rPr>
        <w:t>.</w:t>
      </w:r>
      <w:r w:rsidR="00FA2AE3" w:rsidRPr="00FA2AE3">
        <w:rPr>
          <w:lang w:val="en-GB" w:eastAsia="da-DK"/>
        </w:rPr>
        <w:tab/>
        <w:t>Downloading Speciation Tool from GitHub.</w:t>
      </w:r>
      <w:bookmarkEnd w:id="77"/>
      <w:bookmarkEnd w:id="78"/>
    </w:p>
    <w:p w14:paraId="585E897A" w14:textId="77777777" w:rsidR="00FA2AE3" w:rsidRPr="00FA2AE3" w:rsidRDefault="00FA2AE3" w:rsidP="00FA2AE3">
      <w:pPr>
        <w:rPr>
          <w:lang w:val="en-GB" w:eastAsia="da-DK"/>
        </w:rPr>
      </w:pPr>
      <w:r w:rsidRPr="00FA2AE3">
        <w:rPr>
          <w:lang w:val="en-GB" w:eastAsia="da-DK"/>
        </w:rPr>
        <w:br w:type="page"/>
      </w:r>
    </w:p>
    <w:p w14:paraId="18EDFAEF" w14:textId="494B1422" w:rsidR="00FA2AE3" w:rsidRDefault="008A065C" w:rsidP="0027218A">
      <w:pPr>
        <w:rPr>
          <w:lang w:eastAsia="da-DK"/>
        </w:rPr>
      </w:pPr>
      <w:r>
        <w:rPr>
          <w:noProof/>
        </w:rPr>
        <w:lastRenderedPageBreak/>
        <mc:AlternateContent>
          <mc:Choice Requires="wps">
            <w:drawing>
              <wp:anchor distT="0" distB="0" distL="114300" distR="114300" simplePos="0" relativeHeight="251658246" behindDoc="0" locked="0" layoutInCell="1" allowOverlap="1" wp14:anchorId="6050301F" wp14:editId="1E6D4DC3">
                <wp:simplePos x="0" y="0"/>
                <wp:positionH relativeFrom="column">
                  <wp:posOffset>2919095</wp:posOffset>
                </wp:positionH>
                <wp:positionV relativeFrom="paragraph">
                  <wp:posOffset>6175305</wp:posOffset>
                </wp:positionV>
                <wp:extent cx="1188720" cy="10795"/>
                <wp:effectExtent l="0" t="0" r="30480" b="27305"/>
                <wp:wrapNone/>
                <wp:docPr id="5" name="Straight Connector 5"/>
                <wp:cNvGraphicFramePr/>
                <a:graphic xmlns:a="http://schemas.openxmlformats.org/drawingml/2006/main">
                  <a:graphicData uri="http://schemas.microsoft.com/office/word/2010/wordprocessingShape">
                    <wps:wsp>
                      <wps:cNvCnPr/>
                      <wps:spPr>
                        <a:xfrm>
                          <a:off x="0" y="0"/>
                          <a:ext cx="1188720" cy="1079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779212F0">
              <v:line id="Straight Connector 5"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a7ebb" from="229.85pt,486.25pt" to="323.45pt,487.1pt" w14:anchorId="0D2CD5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"/>
            </w:pict>
          </mc:Fallback>
        </mc:AlternateContent>
      </w:r>
      <w:r w:rsidR="00FA2AE3" w:rsidRPr="00FA2AE3">
        <w:rPr>
          <w:rFonts w:ascii="Calibri" w:eastAsia="Calibri" w:hAnsi="Calibri" w:cs="Times New Roman"/>
          <w:noProof/>
          <w:sz w:val="24"/>
          <w:szCs w:val="24"/>
          <w:lang w:val="en-GB"/>
        </w:rPr>
        <mc:AlternateContent>
          <mc:Choice Requires="wpg">
            <w:drawing>
              <wp:inline distT="0" distB="0" distL="0" distR="0" wp14:anchorId="333656B1" wp14:editId="5B35D68C">
                <wp:extent cx="6400800" cy="6815470"/>
                <wp:effectExtent l="0" t="0" r="19050" b="23495"/>
                <wp:docPr id="210" name="Group 210"/>
                <wp:cNvGraphicFramePr/>
                <a:graphic xmlns:a="http://schemas.openxmlformats.org/drawingml/2006/main">
                  <a:graphicData uri="http://schemas.microsoft.com/office/word/2010/wordprocessingGroup">
                    <wpg:wgp>
                      <wpg:cNvGrpSpPr/>
                      <wpg:grpSpPr>
                        <a:xfrm>
                          <a:off x="0" y="0"/>
                          <a:ext cx="6400800" cy="6815470"/>
                          <a:chOff x="0" y="0"/>
                          <a:chExt cx="6400800" cy="6815470"/>
                        </a:xfrm>
                      </wpg:grpSpPr>
                      <wps:wsp>
                        <wps:cNvPr id="218" name="Straight Connector 218"/>
                        <wps:cNvCnPr/>
                        <wps:spPr>
                          <a:xfrm>
                            <a:off x="2268117" y="3917962"/>
                            <a:ext cx="658368" cy="0"/>
                          </a:xfrm>
                          <a:prstGeom prst="line">
                            <a:avLst/>
                          </a:prstGeom>
                          <a:noFill/>
                          <a:ln w="9525" cap="flat" cmpd="sng" algn="ctr">
                            <a:solidFill>
                              <a:srgbClr val="4F81BD">
                                <a:shade val="95000"/>
                                <a:satMod val="105000"/>
                              </a:srgbClr>
                            </a:solidFill>
                            <a:prstDash val="solid"/>
                          </a:ln>
                          <a:effectLst/>
                        </wps:spPr>
                        <wps:bodyPr/>
                      </wps:wsp>
                      <wps:wsp>
                        <wps:cNvPr id="216" name="Straight Connector 216"/>
                        <wps:cNvCnPr/>
                        <wps:spPr>
                          <a:xfrm>
                            <a:off x="2932460" y="3381154"/>
                            <a:ext cx="1097280" cy="0"/>
                          </a:xfrm>
                          <a:prstGeom prst="line">
                            <a:avLst/>
                          </a:prstGeom>
                          <a:noFill/>
                          <a:ln w="9525" cap="flat" cmpd="sng" algn="ctr">
                            <a:solidFill>
                              <a:srgbClr val="4F81BD">
                                <a:shade val="95000"/>
                                <a:satMod val="105000"/>
                              </a:srgbClr>
                            </a:solidFill>
                            <a:prstDash val="solid"/>
                          </a:ln>
                          <a:effectLst/>
                        </wps:spPr>
                        <wps:bodyPr/>
                      </wps:wsp>
                      <wps:wsp>
                        <wps:cNvPr id="211" name="Text Box 2"/>
                        <wps:cNvSpPr txBox="1">
                          <a:spLocks noChangeArrowheads="1"/>
                        </wps:cNvSpPr>
                        <wps:spPr bwMode="auto">
                          <a:xfrm>
                            <a:off x="3997842" y="287079"/>
                            <a:ext cx="2371060" cy="2296632"/>
                          </a:xfrm>
                          <a:prstGeom prst="rect">
                            <a:avLst/>
                          </a:prstGeom>
                          <a:solidFill>
                            <a:sysClr val="window" lastClr="FFFFFF">
                              <a:lumMod val="85000"/>
                            </a:sysClr>
                          </a:solidFill>
                          <a:ln w="9525">
                            <a:solidFill>
                              <a:srgbClr val="000000"/>
                            </a:solidFill>
                            <a:miter lim="800000"/>
                            <a:headEnd/>
                            <a:tailEnd/>
                          </a:ln>
                        </wps:spPr>
                        <wps:txbx>
                          <w:txbxContent>
                            <w:p w14:paraId="67B10F67"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aqm_poll_rename.csv carbons_all_mechanisms_speciate5_0_04mar2020_v0.csv speciate5.0_exports/</w:t>
                              </w:r>
                            </w:p>
                            <w:p w14:paraId="0EA8DFED"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 xml:space="preserve">          export_profiles_2019_0826.txt</w:t>
                              </w:r>
                            </w:p>
                            <w:p w14:paraId="7FA34416"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 xml:space="preserve">          export_species_2019_0826.txt </w:t>
                              </w:r>
                            </w:p>
                            <w:p w14:paraId="3577FAA7" w14:textId="3F680DDE"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export_species_properties_2020_0313.txt</w:t>
                              </w:r>
                            </w:p>
                            <w:p w14:paraId="56D7997B"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invtable_hapcap_cb05soa_25may2011_v13.txt</w:t>
                              </w:r>
                            </w:p>
                            <w:p w14:paraId="2827E218"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mech_pm_ae5_ae6_ae8.txt</w:t>
                              </w:r>
                            </w:p>
                            <w:p w14:paraId="1D198777"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sptool_mechanism_description_speciate5_0_04mar2020_v0.csv</w:t>
                              </w:r>
                            </w:p>
                            <w:p w14:paraId="776EA46A"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mechanism_forImport_11Feb2020_speciate5_0_withSOAALK_13mar2020_v0.csv</w:t>
                              </w:r>
                            </w:p>
                            <w:p w14:paraId="6AA65B95"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oxygen_metal_Ratios.csv</w:t>
                              </w:r>
                            </w:p>
                            <w:p w14:paraId="0B1464AF"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static_19aug07.csv</w:t>
                              </w:r>
                            </w:p>
                            <w:p w14:paraId="2867433A"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ivoc_species.csv</w:t>
                              </w:r>
                            </w:p>
                            <w:p w14:paraId="1C8ABDA6"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vbs_svoc.profile.29aug2016.csv</w:t>
                              </w:r>
                            </w:p>
                            <w:p w14:paraId="119A37EA"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vbs_ivoc.profile.30aug2016.csv</w:t>
                              </w:r>
                            </w:p>
                            <w:p w14:paraId="645FBEBB" w14:textId="77777777" w:rsidR="00CB4E2D" w:rsidRPr="00304A5E" w:rsidRDefault="00CB4E2D" w:rsidP="00304A5E">
                              <w:pPr>
                                <w:spacing w:line="240" w:lineRule="auto"/>
                                <w:rPr>
                                  <w:rFonts w:ascii="Calibri" w:hAnsi="Calibri" w:cs="Calibri"/>
                                  <w:sz w:val="16"/>
                                  <w:szCs w:val="16"/>
                                </w:rPr>
                              </w:pPr>
                            </w:p>
                          </w:txbxContent>
                        </wps:txbx>
                        <wps:bodyPr rot="0" vert="horz" wrap="square" lIns="91440" tIns="45720" rIns="91440" bIns="45720" anchor="ctr" anchorCtr="0">
                          <a:noAutofit/>
                        </wps:bodyPr>
                      </wps:wsp>
                      <wps:wsp>
                        <wps:cNvPr id="212" name="Text Box 2"/>
                        <wps:cNvSpPr txBox="1">
                          <a:spLocks noChangeArrowheads="1"/>
                        </wps:cNvSpPr>
                        <wps:spPr bwMode="auto">
                          <a:xfrm>
                            <a:off x="3997842" y="2955851"/>
                            <a:ext cx="2402958" cy="1392865"/>
                          </a:xfrm>
                          <a:prstGeom prst="rect">
                            <a:avLst/>
                          </a:prstGeom>
                          <a:solidFill>
                            <a:sysClr val="window" lastClr="FFFFFF">
                              <a:lumMod val="85000"/>
                            </a:sysClr>
                          </a:solidFill>
                          <a:ln w="9525">
                            <a:solidFill>
                              <a:srgbClr val="000000"/>
                            </a:solidFill>
                            <a:miter lim="800000"/>
                            <a:headEnd/>
                            <a:tailEnd/>
                          </a:ln>
                        </wps:spPr>
                        <wps:txbx>
                          <w:txbxContent>
                            <w:p w14:paraId="48250B03"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 xml:space="preserve">gscnv.CB6r3_ae7_criteria.CMAQ.2020Feb10.txt </w:t>
                              </w:r>
                            </w:p>
                            <w:p w14:paraId="50244E53"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gscnv.CB6r4_cf2_criteria.CAMx.2020Feb10.txt</w:t>
                              </w:r>
                            </w:p>
                            <w:p w14:paraId="1BDDB6FF"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gscnv.CB05_cf2_criteria.CAMx.2020Feb10.txt</w:t>
                              </w:r>
                            </w:p>
                            <w:p w14:paraId="23C21D3F"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gscnv.CRI_ae7_criteria.CMAQ.2020Feb10.txt</w:t>
                              </w:r>
                            </w:p>
                            <w:p w14:paraId="68E8ADBC"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gscnv.SAPRC07TC_ae7_criteria.CMAQ.2020Feb10.txt</w:t>
                              </w:r>
                            </w:p>
                            <w:p w14:paraId="415DF9D0"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gspro.CB6r3_ae7_criteria.CMAQ.2020Feb10.txt</w:t>
                              </w:r>
                            </w:p>
                            <w:p w14:paraId="4D456559"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gspro.CB6r4_cf2_criteria.CAMx.2020Feb10.txt</w:t>
                              </w:r>
                            </w:p>
                            <w:p w14:paraId="7A4DD76D"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gspro.CB05_cf2_criteria.CAMx.2020Feb10.txt</w:t>
                              </w:r>
                            </w:p>
                            <w:p w14:paraId="174E7779"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gspro.CRI_ae7_criteria.CMAQ.2020Feb10.txt</w:t>
                              </w:r>
                            </w:p>
                            <w:p w14:paraId="384A0EA3"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gspro.SAPRC07TC_ae7_criteria.CMAQ.2020Feb10.txt</w:t>
                              </w:r>
                            </w:p>
                          </w:txbxContent>
                        </wps:txbx>
                        <wps:bodyPr rot="0" vert="horz" wrap="square" lIns="91440" tIns="45720" rIns="91440" bIns="45720" anchor="ctr" anchorCtr="0">
                          <a:noAutofit/>
                        </wps:bodyPr>
                      </wps:wsp>
                      <wps:wsp>
                        <wps:cNvPr id="213" name="Text Box 2"/>
                        <wps:cNvSpPr txBox="1">
                          <a:spLocks noChangeArrowheads="1"/>
                        </wps:cNvSpPr>
                        <wps:spPr bwMode="auto">
                          <a:xfrm>
                            <a:off x="297712" y="3455582"/>
                            <a:ext cx="1970405" cy="961390"/>
                          </a:xfrm>
                          <a:prstGeom prst="rect">
                            <a:avLst/>
                          </a:prstGeom>
                          <a:solidFill>
                            <a:sysClr val="window" lastClr="FFFFFF">
                              <a:lumMod val="85000"/>
                            </a:sysClr>
                          </a:solidFill>
                          <a:ln w="9525">
                            <a:solidFill>
                              <a:srgbClr val="000000"/>
                            </a:solidFill>
                            <a:miter lim="800000"/>
                            <a:headEnd/>
                            <a:tailEnd/>
                          </a:ln>
                        </wps:spPr>
                        <wps:txbx>
                          <w:txbxContent>
                            <w:p w14:paraId="0C20471A"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Assigns.sptool</w:t>
                              </w:r>
                              <w:proofErr w:type="spellEnd"/>
                            </w:p>
                            <w:p w14:paraId="4D5479A6"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init_sptooldb_v5.0.csh</w:t>
                              </w:r>
                            </w:p>
                            <w:p w14:paraId="3CCBC0E7"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sptool_reqd_checks.sh</w:t>
                              </w:r>
                            </w:p>
                            <w:p w14:paraId="6FB43176"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import_clean.csh</w:t>
                              </w:r>
                              <w:proofErr w:type="spellEnd"/>
                            </w:p>
                          </w:txbxContent>
                        </wps:txbx>
                        <wps:bodyPr rot="0" vert="horz" wrap="square" lIns="91440" tIns="45720" rIns="91440" bIns="45720" anchor="ctr" anchorCtr="0">
                          <a:noAutofit/>
                        </wps:bodyPr>
                      </wps:wsp>
                      <wps:wsp>
                        <wps:cNvPr id="214" name="Straight Connector 214"/>
                        <wps:cNvCnPr/>
                        <wps:spPr>
                          <a:xfrm>
                            <a:off x="2945219" y="1265275"/>
                            <a:ext cx="1033873" cy="0"/>
                          </a:xfrm>
                          <a:prstGeom prst="line">
                            <a:avLst/>
                          </a:prstGeom>
                          <a:noFill/>
                          <a:ln w="9525" cap="flat" cmpd="sng" algn="ctr">
                            <a:solidFill>
                              <a:srgbClr val="4F81BD">
                                <a:shade val="95000"/>
                                <a:satMod val="105000"/>
                              </a:srgbClr>
                            </a:solidFill>
                            <a:prstDash val="solid"/>
                          </a:ln>
                          <a:effectLst/>
                        </wps:spPr>
                        <wps:bodyPr/>
                      </wps:wsp>
                      <wps:wsp>
                        <wps:cNvPr id="215" name="Straight Connector 215"/>
                        <wps:cNvCnPr/>
                        <wps:spPr>
                          <a:xfrm flipH="1">
                            <a:off x="2913321" y="1265275"/>
                            <a:ext cx="31588" cy="4912241"/>
                          </a:xfrm>
                          <a:prstGeom prst="line">
                            <a:avLst/>
                          </a:prstGeom>
                          <a:noFill/>
                          <a:ln w="9525" cap="flat" cmpd="sng" algn="ctr">
                            <a:solidFill>
                              <a:srgbClr val="4F81BD">
                                <a:shade val="95000"/>
                                <a:satMod val="105000"/>
                              </a:srgbClr>
                            </a:solidFill>
                            <a:prstDash val="solid"/>
                          </a:ln>
                          <a:effectLst/>
                        </wps:spPr>
                        <wps:bodyPr/>
                      </wps:wsp>
                      <wps:wsp>
                        <wps:cNvPr id="219" name="Text Box 2"/>
                        <wps:cNvSpPr txBox="1">
                          <a:spLocks noChangeArrowheads="1"/>
                        </wps:cNvSpPr>
                        <wps:spPr bwMode="auto">
                          <a:xfrm>
                            <a:off x="3710763" y="0"/>
                            <a:ext cx="1335419" cy="310987"/>
                          </a:xfrm>
                          <a:prstGeom prst="rect">
                            <a:avLst/>
                          </a:prstGeom>
                          <a:solidFill>
                            <a:srgbClr val="1F497D">
                              <a:lumMod val="20000"/>
                              <a:lumOff val="80000"/>
                            </a:srgbClr>
                          </a:solidFill>
                          <a:ln w="9525">
                            <a:solidFill>
                              <a:srgbClr val="000000"/>
                            </a:solidFill>
                            <a:miter lim="800000"/>
                            <a:headEnd/>
                            <a:tailEnd/>
                          </a:ln>
                        </wps:spPr>
                        <wps:txbx>
                          <w:txbxContent>
                            <w:p w14:paraId="6EDA6A02"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w:t>
                              </w:r>
                              <w:proofErr w:type="spellStart"/>
                              <w:r w:rsidRPr="00304A5E">
                                <w:rPr>
                                  <w:rFonts w:ascii="Calibri" w:hAnsi="Calibri" w:cs="Calibri"/>
                                  <w:sz w:val="16"/>
                                  <w:szCs w:val="16"/>
                                </w:rPr>
                                <w:t>import_data</w:t>
                              </w:r>
                              <w:proofErr w:type="spellEnd"/>
                            </w:p>
                          </w:txbxContent>
                        </wps:txbx>
                        <wps:bodyPr rot="0" vert="horz" wrap="square" lIns="91440" tIns="45720" rIns="91440" bIns="45720" anchor="ctr" anchorCtr="0">
                          <a:noAutofit/>
                        </wps:bodyPr>
                      </wps:wsp>
                      <wps:wsp>
                        <wps:cNvPr id="220" name="Straight Connector 220"/>
                        <wps:cNvCnPr/>
                        <wps:spPr>
                          <a:xfrm>
                            <a:off x="2932460" y="4848609"/>
                            <a:ext cx="1097280" cy="10795"/>
                          </a:xfrm>
                          <a:prstGeom prst="line">
                            <a:avLst/>
                          </a:prstGeom>
                          <a:noFill/>
                          <a:ln w="9525" cap="flat" cmpd="sng" algn="ctr">
                            <a:solidFill>
                              <a:srgbClr val="4F81BD">
                                <a:shade val="95000"/>
                                <a:satMod val="105000"/>
                              </a:srgbClr>
                            </a:solidFill>
                            <a:prstDash val="solid"/>
                          </a:ln>
                          <a:effectLst/>
                        </wps:spPr>
                        <wps:bodyPr/>
                      </wps:wsp>
                      <wps:wsp>
                        <wps:cNvPr id="221" name="Text Box 2"/>
                        <wps:cNvSpPr txBox="1">
                          <a:spLocks noChangeArrowheads="1"/>
                        </wps:cNvSpPr>
                        <wps:spPr bwMode="auto">
                          <a:xfrm>
                            <a:off x="4029740" y="4678326"/>
                            <a:ext cx="2349795" cy="372139"/>
                          </a:xfrm>
                          <a:prstGeom prst="rect">
                            <a:avLst/>
                          </a:prstGeom>
                          <a:solidFill>
                            <a:sysClr val="window" lastClr="FFFFFF">
                              <a:lumMod val="85000"/>
                            </a:sysClr>
                          </a:solidFill>
                          <a:ln w="9525">
                            <a:solidFill>
                              <a:srgbClr val="000000"/>
                            </a:solidFill>
                            <a:miter lim="800000"/>
                            <a:headEnd/>
                            <a:tailEnd/>
                          </a:ln>
                        </wps:spPr>
                        <wps:txbx>
                          <w:txbxContent>
                            <w:p w14:paraId="4C21CF87"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test_gas_new.job</w:t>
                              </w:r>
                              <w:proofErr w:type="spellEnd"/>
                            </w:p>
                            <w:p w14:paraId="4823512C"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test_pm.job</w:t>
                              </w:r>
                              <w:proofErr w:type="spellEnd"/>
                            </w:p>
                          </w:txbxContent>
                        </wps:txbx>
                        <wps:bodyPr rot="0" vert="horz" wrap="square" lIns="91440" tIns="45720" rIns="91440" bIns="45720" anchor="ctr" anchorCtr="0">
                          <a:noAutofit/>
                        </wps:bodyPr>
                      </wps:wsp>
                      <wps:wsp>
                        <wps:cNvPr id="222" name="Text Box 2"/>
                        <wps:cNvSpPr txBox="1">
                          <a:spLocks noChangeArrowheads="1"/>
                        </wps:cNvSpPr>
                        <wps:spPr bwMode="auto">
                          <a:xfrm>
                            <a:off x="4104168" y="5475768"/>
                            <a:ext cx="2264129" cy="1339702"/>
                          </a:xfrm>
                          <a:prstGeom prst="rect">
                            <a:avLst/>
                          </a:prstGeom>
                          <a:solidFill>
                            <a:sysClr val="window" lastClr="FFFFFF">
                              <a:lumMod val="85000"/>
                            </a:sysClr>
                          </a:solidFill>
                          <a:ln w="9525">
                            <a:solidFill>
                              <a:srgbClr val="000000"/>
                            </a:solidFill>
                            <a:miter lim="800000"/>
                            <a:headEnd/>
                            <a:tailEnd/>
                          </a:ln>
                        </wps:spPr>
                        <wps:txbx>
                          <w:txbxContent>
                            <w:p w14:paraId="0DEDEABE"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drop_table.sql</w:t>
                              </w:r>
                              <w:proofErr w:type="spellEnd"/>
                              <w:r w:rsidRPr="00304A5E">
                                <w:rPr>
                                  <w:rFonts w:ascii="Calibri" w:hAnsi="Calibri" w:cs="Calibri"/>
                                  <w:sz w:val="16"/>
                                  <w:szCs w:val="16"/>
                                </w:rPr>
                                <w:t xml:space="preserve"> </w:t>
                              </w:r>
                            </w:p>
                            <w:p w14:paraId="7B5321C2"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import_control.pl</w:t>
                              </w:r>
                            </w:p>
                            <w:p w14:paraId="3F430C28"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make_pm_splits.sql</w:t>
                              </w:r>
                              <w:proofErr w:type="spellEnd"/>
                            </w:p>
                            <w:p w14:paraId="0A363DF7"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make_splits.sql</w:t>
                              </w:r>
                              <w:proofErr w:type="spellEnd"/>
                            </w:p>
                            <w:p w14:paraId="5DF3E1A1"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mk_process_pol.pl</w:t>
                              </w:r>
                            </w:p>
                            <w:p w14:paraId="7023C077"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prep_out.sql</w:t>
                              </w:r>
                              <w:proofErr w:type="spellEnd"/>
                            </w:p>
                            <w:p w14:paraId="269B9369"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run_sptool.pl</w:t>
                              </w:r>
                            </w:p>
                            <w:p w14:paraId="3972F87D"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table_defs.sql</w:t>
                              </w:r>
                              <w:proofErr w:type="spellEnd"/>
                            </w:p>
                            <w:p w14:paraId="0AB3A8FB"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table_inps.sql</w:t>
                              </w:r>
                              <w:proofErr w:type="spellEnd"/>
                            </w:p>
                            <w:p w14:paraId="2966694C"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write_outputs.pl</w:t>
                              </w:r>
                            </w:p>
                          </w:txbxContent>
                        </wps:txbx>
                        <wps:bodyPr rot="0" vert="horz" wrap="square" lIns="91440" tIns="45720" rIns="91440" bIns="45720" anchor="ctr" anchorCtr="0">
                          <a:noAutofit/>
                        </wps:bodyPr>
                      </wps:wsp>
                      <wps:wsp>
                        <wps:cNvPr id="223" name="Text Box 2"/>
                        <wps:cNvSpPr txBox="1">
                          <a:spLocks noChangeArrowheads="1"/>
                        </wps:cNvSpPr>
                        <wps:spPr bwMode="auto">
                          <a:xfrm>
                            <a:off x="0" y="3200400"/>
                            <a:ext cx="982980" cy="292735"/>
                          </a:xfrm>
                          <a:prstGeom prst="rect">
                            <a:avLst/>
                          </a:prstGeom>
                          <a:solidFill>
                            <a:srgbClr val="1F497D">
                              <a:lumMod val="20000"/>
                              <a:lumOff val="80000"/>
                            </a:srgbClr>
                          </a:solidFill>
                          <a:ln w="9525">
                            <a:solidFill>
                              <a:srgbClr val="000000"/>
                            </a:solidFill>
                            <a:miter lim="800000"/>
                            <a:headEnd/>
                            <a:tailEnd/>
                          </a:ln>
                        </wps:spPr>
                        <wps:txbx>
                          <w:txbxContent>
                            <w:p w14:paraId="58E2405B"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w:t>
                              </w:r>
                              <w:proofErr w:type="spellStart"/>
                              <w:r w:rsidRPr="00304A5E">
                                <w:rPr>
                                  <w:rFonts w:ascii="Calibri" w:hAnsi="Calibri" w:cs="Calibri"/>
                                  <w:sz w:val="16"/>
                                  <w:szCs w:val="16"/>
                                </w:rPr>
                                <w:t>sptool</w:t>
                              </w:r>
                              <w:proofErr w:type="spellEnd"/>
                            </w:p>
                          </w:txbxContent>
                        </wps:txbx>
                        <wps:bodyPr rot="0" vert="horz" wrap="square" lIns="91440" tIns="45720" rIns="91440" bIns="45720" anchor="ctr" anchorCtr="0">
                          <a:noAutofit/>
                        </wps:bodyPr>
                      </wps:wsp>
                      <wps:wsp>
                        <wps:cNvPr id="34619680" name="Text Box 2"/>
                        <wps:cNvSpPr txBox="1">
                          <a:spLocks noChangeArrowheads="1"/>
                        </wps:cNvSpPr>
                        <wps:spPr bwMode="auto">
                          <a:xfrm>
                            <a:off x="3785191" y="2668772"/>
                            <a:ext cx="1378498" cy="303214"/>
                          </a:xfrm>
                          <a:prstGeom prst="rect">
                            <a:avLst/>
                          </a:prstGeom>
                          <a:solidFill>
                            <a:srgbClr val="1F497D">
                              <a:lumMod val="20000"/>
                              <a:lumOff val="80000"/>
                            </a:srgbClr>
                          </a:solidFill>
                          <a:ln w="9525">
                            <a:solidFill>
                              <a:srgbClr val="000000"/>
                            </a:solidFill>
                            <a:miter lim="800000"/>
                            <a:headEnd/>
                            <a:tailEnd/>
                          </a:ln>
                        </wps:spPr>
                        <wps:txbx>
                          <w:txbxContent>
                            <w:p w14:paraId="7ACBC24A"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/outputs</w:t>
                              </w:r>
                            </w:p>
                          </w:txbxContent>
                        </wps:txbx>
                        <wps:bodyPr rot="0" vert="horz" wrap="square" lIns="91440" tIns="45720" rIns="91440" bIns="45720" anchor="ctr" anchorCtr="0">
                          <a:noAutofit/>
                        </wps:bodyPr>
                      </wps:wsp>
                      <wps:wsp>
                        <wps:cNvPr id="34619681" name="Text Box 2"/>
                        <wps:cNvSpPr txBox="1">
                          <a:spLocks noChangeArrowheads="1"/>
                        </wps:cNvSpPr>
                        <wps:spPr bwMode="auto">
                          <a:xfrm>
                            <a:off x="3753293" y="4423144"/>
                            <a:ext cx="1334770" cy="290195"/>
                          </a:xfrm>
                          <a:prstGeom prst="rect">
                            <a:avLst/>
                          </a:prstGeom>
                          <a:solidFill>
                            <a:srgbClr val="1F497D">
                              <a:lumMod val="20000"/>
                              <a:lumOff val="80000"/>
                            </a:srgbClr>
                          </a:solidFill>
                          <a:ln w="9525">
                            <a:solidFill>
                              <a:srgbClr val="000000"/>
                            </a:solidFill>
                            <a:miter lim="800000"/>
                            <a:headEnd/>
                            <a:tailEnd/>
                          </a:ln>
                        </wps:spPr>
                        <wps:txbx>
                          <w:txbxContent>
                            <w:p w14:paraId="75E98BEA"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/run</w:t>
                              </w:r>
                            </w:p>
                          </w:txbxContent>
                        </wps:txbx>
                        <wps:bodyPr rot="0" vert="horz" wrap="square" lIns="91440" tIns="45720" rIns="91440" bIns="45720" anchor="ctr" anchorCtr="0">
                          <a:noAutofit/>
                        </wps:bodyPr>
                      </wps:wsp>
                      <wps:wsp>
                        <wps:cNvPr id="34619682" name="Text Box 2"/>
                        <wps:cNvSpPr txBox="1">
                          <a:spLocks noChangeArrowheads="1"/>
                        </wps:cNvSpPr>
                        <wps:spPr bwMode="auto">
                          <a:xfrm>
                            <a:off x="3817089" y="5241851"/>
                            <a:ext cx="1334858" cy="281859"/>
                          </a:xfrm>
                          <a:prstGeom prst="rect">
                            <a:avLst/>
                          </a:prstGeom>
                          <a:solidFill>
                            <a:srgbClr val="1F497D">
                              <a:lumMod val="20000"/>
                              <a:lumOff val="80000"/>
                            </a:srgbClr>
                          </a:solidFill>
                          <a:ln w="9525">
                            <a:solidFill>
                              <a:srgbClr val="000000"/>
                            </a:solidFill>
                            <a:miter lim="800000"/>
                            <a:headEnd/>
                            <a:tailEnd/>
                          </a:ln>
                        </wps:spPr>
                        <wps:txbx>
                          <w:txbxContent>
                            <w:p w14:paraId="1BA973BD"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w:t>
                              </w:r>
                              <w:proofErr w:type="spellStart"/>
                              <w:r w:rsidRPr="00304A5E">
                                <w:rPr>
                                  <w:rFonts w:ascii="Calibri" w:hAnsi="Calibri" w:cs="Calibri"/>
                                  <w:sz w:val="16"/>
                                  <w:szCs w:val="16"/>
                                </w:rPr>
                                <w:t>src</w:t>
                              </w:r>
                              <w:proofErr w:type="spellEnd"/>
                            </w:p>
                          </w:txbxContent>
                        </wps:txbx>
                        <wps:bodyPr rot="0" vert="horz" wrap="square" lIns="91440" tIns="45720" rIns="91440" bIns="45720" anchor="ctr" anchorCtr="0">
                          <a:noAutofit/>
                        </wps:bodyPr>
                      </wps:wsp>
                    </wpg:wgp>
                  </a:graphicData>
                </a:graphic>
              </wp:inline>
            </w:drawing>
          </mc:Choice>
          <mc:Fallback>
            <w:pict>
              <v:group w14:anchorId="333656B1" id="Group 210" o:spid="_x0000_s1045" style="width:7in;height:536.65pt;mso-position-horizontal-relative:char;mso-position-vertical-relative:line" coordsize="64008,68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">
                <v:line id="Straight Connector 218" o:spid="_x0000_s1046" style="position:absolute;visibility:visible;mso-wrap-style:square" from="22681,39179" to="29264,39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" strokecolor="#4a7ebb"/>
                <v:line id="Straight Connector 216" o:spid="_x0000_s1047" style="position:absolute;visibility:visible;mso-wrap-style:square" from="29324,33811" to="40297,3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" strokecolor="#4a7ebb"/>
                <v:shape id="_x0000_s1048" type="#_x0000_t202" style="position:absolute;left:39978;top:2870;width:23711;height:22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" fillcolor="#d9d9d9">
                  <v:textbox>
                    <w:txbxContent>
                      <w:p w14:paraId="67B10F67"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aqm_poll_rename.csv carbons_all_mechanisms_speciate5_0_04mar2020_v0.csv speciate5.0_exports/</w:t>
                        </w:r>
                      </w:p>
                      <w:p w14:paraId="0EA8DFED"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 xml:space="preserve">          export_profiles_2019_0826.txt</w:t>
                        </w:r>
                      </w:p>
                      <w:p w14:paraId="7FA34416"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 xml:space="preserve">          export_species_2019_0826.txt </w:t>
                        </w:r>
                      </w:p>
                      <w:p w14:paraId="3577FAA7" w14:textId="3F680DDE"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export_species_properties_2020_0313.txt</w:t>
                        </w:r>
                      </w:p>
                      <w:p w14:paraId="56D7997B"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invtable_hapcap_cb05soa_25may2011_v13.txt</w:t>
                        </w:r>
                      </w:p>
                      <w:p w14:paraId="2827E218"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mech_pm_ae5_ae6_ae8.txt</w:t>
                        </w:r>
                      </w:p>
                      <w:p w14:paraId="1D198777"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sptool_mechanism_description_speciate5_0_04mar2020_v0.csv</w:t>
                        </w:r>
                      </w:p>
                      <w:p w14:paraId="776EA46A"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mechanism_forImport_11Feb2020_speciate5_0_withSOAALK_13mar2020_v0.csv</w:t>
                        </w:r>
                      </w:p>
                      <w:p w14:paraId="6AA65B95"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oxygen_metal_Ratios.csv</w:t>
                        </w:r>
                      </w:p>
                      <w:p w14:paraId="0B1464AF"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static_19aug07.csv</w:t>
                        </w:r>
                      </w:p>
                      <w:p w14:paraId="2867433A"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ivoc_species.csv</w:t>
                        </w:r>
                      </w:p>
                      <w:p w14:paraId="1C8ABDA6"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vbs_svoc.profile.29aug2016.csv</w:t>
                        </w:r>
                      </w:p>
                      <w:p w14:paraId="119A37EA"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vbs_ivoc.profile.30aug2016.csv</w:t>
                        </w:r>
                      </w:p>
                      <w:p w14:paraId="645FBEBB" w14:textId="77777777" w:rsidR="00CB4E2D" w:rsidRPr="00304A5E" w:rsidRDefault="00CB4E2D" w:rsidP="00304A5E">
                        <w:pPr>
                          <w:spacing w:line="240" w:lineRule="auto"/>
                          <w:rPr>
                            <w:rFonts w:ascii="Calibri" w:hAnsi="Calibri" w:cs="Calibri"/>
                            <w:sz w:val="16"/>
                            <w:szCs w:val="16"/>
                          </w:rPr>
                        </w:pPr>
                      </w:p>
                    </w:txbxContent>
                  </v:textbox>
                </v:shape>
                <v:shape id="_x0000_s1049" type="#_x0000_t202" style="position:absolute;left:39978;top:29558;width:24030;height:1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" fillcolor="#d9d9d9">
                  <v:textbox>
                    <w:txbxContent>
                      <w:p w14:paraId="48250B03"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 xml:space="preserve">gscnv.CB6r3_ae7_criteria.CMAQ.2020Feb10.txt </w:t>
                        </w:r>
                      </w:p>
                      <w:p w14:paraId="50244E53"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gscnv.CB6r4_cf2_criteria.CAMx.2020Feb10.txt</w:t>
                        </w:r>
                      </w:p>
                      <w:p w14:paraId="1BDDB6FF"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gscnv.CB05_cf2_criteria.CAMx.2020Feb10.txt</w:t>
                        </w:r>
                      </w:p>
                      <w:p w14:paraId="23C21D3F"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gscnv.CRI_ae7_criteria.CMAQ.2020Feb10.txt</w:t>
                        </w:r>
                      </w:p>
                      <w:p w14:paraId="68E8ADBC"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gscnv.SAPRC07TC_ae7_criteria.CMAQ.2020Feb10.txt</w:t>
                        </w:r>
                      </w:p>
                      <w:p w14:paraId="415DF9D0"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gspro.CB6r3_ae7_criteria.CMAQ.2020Feb10.txt</w:t>
                        </w:r>
                      </w:p>
                      <w:p w14:paraId="4D456559"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gspro.CB6r4_cf2_criteria.CAMx.2020Feb10.txt</w:t>
                        </w:r>
                      </w:p>
                      <w:p w14:paraId="7A4DD76D"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gspro.CB05_cf2_criteria.CAMx.2020Feb10.txt</w:t>
                        </w:r>
                      </w:p>
                      <w:p w14:paraId="174E7779"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gspro.CRI_ae7_criteria.CMAQ.2020Feb10.txt</w:t>
                        </w:r>
                      </w:p>
                      <w:p w14:paraId="384A0EA3"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gspro.SAPRC07TC_ae7_criteria.CMAQ.2020Feb10.txt</w:t>
                        </w:r>
                      </w:p>
                    </w:txbxContent>
                  </v:textbox>
                </v:shape>
                <v:shape id="_x0000_s1050" type="#_x0000_t202" style="position:absolute;left:2977;top:34555;width:19704;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" fillcolor="#d9d9d9">
                  <v:textbox>
                    <w:txbxContent>
                      <w:p w14:paraId="0C20471A"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Assigns.sptool</w:t>
                        </w:r>
                        <w:proofErr w:type="spellEnd"/>
                      </w:p>
                      <w:p w14:paraId="4D5479A6"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init_sptooldb_v5.0.csh</w:t>
                        </w:r>
                      </w:p>
                      <w:p w14:paraId="3CCBC0E7"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sptool_reqd_checks.sh</w:t>
                        </w:r>
                      </w:p>
                      <w:p w14:paraId="6FB43176"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import_clean.csh</w:t>
                        </w:r>
                        <w:proofErr w:type="spellEnd"/>
                      </w:p>
                    </w:txbxContent>
                  </v:textbox>
                </v:shape>
                <v:line id="Straight Connector 214" o:spid="_x0000_s1051" style="position:absolute;visibility:visible;mso-wrap-style:square" from="29452,12652" to="39790,12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" strokecolor="#4a7ebb"/>
                <v:line id="Straight Connector 215" o:spid="_x0000_s1052" style="position:absolute;flip:x;visibility:visible;mso-wrap-style:square" from="29133,12652" to="29449,61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" strokecolor="#4a7ebb"/>
                <v:shape id="_x0000_s1053" type="#_x0000_t202" style="position:absolute;left:37107;width:13354;height:3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" fillcolor="#c6d9f1">
                  <v:textbox>
                    <w:txbxContent>
                      <w:p w14:paraId="6EDA6A02"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w:t>
                        </w:r>
                        <w:proofErr w:type="spellStart"/>
                        <w:r w:rsidRPr="00304A5E">
                          <w:rPr>
                            <w:rFonts w:ascii="Calibri" w:hAnsi="Calibri" w:cs="Calibri"/>
                            <w:sz w:val="16"/>
                            <w:szCs w:val="16"/>
                          </w:rPr>
                          <w:t>import_data</w:t>
                        </w:r>
                        <w:proofErr w:type="spellEnd"/>
                      </w:p>
                    </w:txbxContent>
                  </v:textbox>
                </v:shape>
                <v:line id="Straight Connector 220" o:spid="_x0000_s1054" style="position:absolute;visibility:visible;mso-wrap-style:square" from="29324,48486" to="40297,48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" strokecolor="#4a7ebb"/>
                <v:shape id="_x0000_s1055" type="#_x0000_t202" style="position:absolute;left:40297;top:46783;width:23498;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" fillcolor="#d9d9d9">
                  <v:textbox>
                    <w:txbxContent>
                      <w:p w14:paraId="4C21CF87"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test_gas_new.job</w:t>
                        </w:r>
                        <w:proofErr w:type="spellEnd"/>
                      </w:p>
                      <w:p w14:paraId="4823512C"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test_pm.job</w:t>
                        </w:r>
                        <w:proofErr w:type="spellEnd"/>
                      </w:p>
                    </w:txbxContent>
                  </v:textbox>
                </v:shape>
                <v:shape id="_x0000_s1056" type="#_x0000_t202" style="position:absolute;left:41041;top:54757;width:22641;height:1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" fillcolor="#d9d9d9">
                  <v:textbox>
                    <w:txbxContent>
                      <w:p w14:paraId="0DEDEABE"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drop_table.sql</w:t>
                        </w:r>
                        <w:proofErr w:type="spellEnd"/>
                        <w:r w:rsidRPr="00304A5E">
                          <w:rPr>
                            <w:rFonts w:ascii="Calibri" w:hAnsi="Calibri" w:cs="Calibri"/>
                            <w:sz w:val="16"/>
                            <w:szCs w:val="16"/>
                          </w:rPr>
                          <w:t xml:space="preserve"> </w:t>
                        </w:r>
                      </w:p>
                      <w:p w14:paraId="7B5321C2"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import_control.pl</w:t>
                        </w:r>
                      </w:p>
                      <w:p w14:paraId="3F430C28"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make_pm_splits.sql</w:t>
                        </w:r>
                        <w:proofErr w:type="spellEnd"/>
                      </w:p>
                      <w:p w14:paraId="0A363DF7"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make_splits.sql</w:t>
                        </w:r>
                        <w:proofErr w:type="spellEnd"/>
                      </w:p>
                      <w:p w14:paraId="5DF3E1A1"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mk_process_pol.pl</w:t>
                        </w:r>
                      </w:p>
                      <w:p w14:paraId="7023C077"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prep_out.sql</w:t>
                        </w:r>
                        <w:proofErr w:type="spellEnd"/>
                      </w:p>
                      <w:p w14:paraId="269B9369"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run_sptool.pl</w:t>
                        </w:r>
                      </w:p>
                      <w:p w14:paraId="3972F87D"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table_defs.sql</w:t>
                        </w:r>
                        <w:proofErr w:type="spellEnd"/>
                      </w:p>
                      <w:p w14:paraId="0AB3A8FB" w14:textId="77777777" w:rsidR="00CB4E2D" w:rsidRPr="00304A5E" w:rsidRDefault="00CB4E2D" w:rsidP="00304A5E">
                        <w:pPr>
                          <w:pStyle w:val="BodyText"/>
                          <w:spacing w:after="0" w:line="240" w:lineRule="auto"/>
                          <w:rPr>
                            <w:rFonts w:ascii="Calibri" w:hAnsi="Calibri" w:cs="Calibri"/>
                            <w:sz w:val="16"/>
                            <w:szCs w:val="16"/>
                          </w:rPr>
                        </w:pPr>
                        <w:proofErr w:type="spellStart"/>
                        <w:r w:rsidRPr="00304A5E">
                          <w:rPr>
                            <w:rFonts w:ascii="Calibri" w:hAnsi="Calibri" w:cs="Calibri"/>
                            <w:sz w:val="16"/>
                            <w:szCs w:val="16"/>
                          </w:rPr>
                          <w:t>table_inps.sql</w:t>
                        </w:r>
                        <w:proofErr w:type="spellEnd"/>
                      </w:p>
                      <w:p w14:paraId="2966694C" w14:textId="77777777" w:rsidR="00CB4E2D" w:rsidRPr="00304A5E" w:rsidRDefault="00CB4E2D" w:rsidP="00304A5E">
                        <w:pPr>
                          <w:pStyle w:val="BodyText"/>
                          <w:spacing w:after="0" w:line="240" w:lineRule="auto"/>
                          <w:rPr>
                            <w:rFonts w:ascii="Calibri" w:hAnsi="Calibri" w:cs="Calibri"/>
                            <w:sz w:val="16"/>
                            <w:szCs w:val="16"/>
                          </w:rPr>
                        </w:pPr>
                        <w:r w:rsidRPr="00304A5E">
                          <w:rPr>
                            <w:rFonts w:ascii="Calibri" w:hAnsi="Calibri" w:cs="Calibri"/>
                            <w:sz w:val="16"/>
                            <w:szCs w:val="16"/>
                          </w:rPr>
                          <w:t>write_outputs.pl</w:t>
                        </w:r>
                      </w:p>
                    </w:txbxContent>
                  </v:textbox>
                </v:shape>
                <v:shape id="_x0000_s1057" type="#_x0000_t202" style="position:absolute;top:32004;width:9829;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" fillcolor="#c6d9f1">
                  <v:textbox>
                    <w:txbxContent>
                      <w:p w14:paraId="58E2405B"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w:t>
                        </w:r>
                        <w:proofErr w:type="spellStart"/>
                        <w:r w:rsidRPr="00304A5E">
                          <w:rPr>
                            <w:rFonts w:ascii="Calibri" w:hAnsi="Calibri" w:cs="Calibri"/>
                            <w:sz w:val="16"/>
                            <w:szCs w:val="16"/>
                          </w:rPr>
                          <w:t>sptool</w:t>
                        </w:r>
                        <w:proofErr w:type="spellEnd"/>
                      </w:p>
                    </w:txbxContent>
                  </v:textbox>
                </v:shape>
                <v:shape id="_x0000_s1058" type="#_x0000_t202" style="position:absolute;left:37851;top:26687;width:13785;height: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" fillcolor="#c6d9f1">
                  <v:textbox>
                    <w:txbxContent>
                      <w:p w14:paraId="7ACBC24A"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/outputs</w:t>
                        </w:r>
                      </w:p>
                    </w:txbxContent>
                  </v:textbox>
                </v:shape>
                <v:shape id="_x0000_s1059" type="#_x0000_t202" style="position:absolute;left:37532;top:44231;width:13348;height:2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" fillcolor="#c6d9f1">
                  <v:textbox>
                    <w:txbxContent>
                      <w:p w14:paraId="75E98BEA"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/run</w:t>
                        </w:r>
                      </w:p>
                    </w:txbxContent>
                  </v:textbox>
                </v:shape>
                <v:shape id="_x0000_s1060" type="#_x0000_t202" style="position:absolute;left:38170;top:52418;width:13349;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" fillcolor="#c6d9f1">
                  <v:textbox>
                    <w:txbxContent>
                      <w:p w14:paraId="1BA973BD" w14:textId="77777777" w:rsidR="00CB4E2D" w:rsidRPr="00304A5E" w:rsidRDefault="00CB4E2D" w:rsidP="00304A5E">
                        <w:pPr>
                          <w:spacing w:line="240" w:lineRule="auto"/>
                          <w:rPr>
                            <w:rFonts w:ascii="Calibri" w:hAnsi="Calibri" w:cs="Calibri"/>
                            <w:sz w:val="16"/>
                            <w:szCs w:val="16"/>
                          </w:rPr>
                        </w:pPr>
                        <w:r w:rsidRPr="00304A5E">
                          <w:rPr>
                            <w:rFonts w:ascii="Calibri" w:hAnsi="Calibri" w:cs="Calibri"/>
                            <w:sz w:val="16"/>
                            <w:szCs w:val="16"/>
                          </w:rPr>
                          <w:t>/</w:t>
                        </w:r>
                        <w:proofErr w:type="spellStart"/>
                        <w:r w:rsidRPr="00304A5E">
                          <w:rPr>
                            <w:rFonts w:ascii="Calibri" w:hAnsi="Calibri" w:cs="Calibri"/>
                            <w:sz w:val="16"/>
                            <w:szCs w:val="16"/>
                          </w:rPr>
                          <w:t>src</w:t>
                        </w:r>
                        <w:proofErr w:type="spellEnd"/>
                      </w:p>
                    </w:txbxContent>
                  </v:textbox>
                </v:shape>
                <w10:anchorlock/>
              </v:group>
            </w:pict>
          </mc:Fallback>
        </mc:AlternateContent>
      </w:r>
    </w:p>
    <w:p w14:paraId="3114CCF1" w14:textId="65ACB1B8" w:rsidR="00304A5E" w:rsidRDefault="00304A5E" w:rsidP="0027218A">
      <w:pPr>
        <w:rPr>
          <w:lang w:eastAsia="da-DK"/>
        </w:rPr>
      </w:pPr>
    </w:p>
    <w:p w14:paraId="5875A834" w14:textId="661F570F" w:rsidR="00304A5E" w:rsidRDefault="0049012A" w:rsidP="0049012A">
      <w:pPr>
        <w:pStyle w:val="Caption"/>
        <w:rPr>
          <w:b w:val="0"/>
          <w:lang w:val="en-GB" w:eastAsia="da-DK"/>
        </w:rPr>
      </w:pPr>
      <w:bookmarkStart w:id="79" w:name="_Toc41241767"/>
      <w:bookmarkStart w:id="80" w:name="_Toc44416500"/>
      <w:r>
        <w:t xml:space="preserve">Exhibit </w:t>
      </w:r>
      <w:r>
        <w:fldChar w:fldCharType="begin"/>
      </w:r>
      <w:r>
        <w:instrText xml:space="preserve"> SEQ Figure \* ARABIC </w:instrText>
      </w:r>
      <w:r>
        <w:fldChar w:fldCharType="separate"/>
      </w:r>
      <w:r w:rsidR="00CB4E2D">
        <w:rPr>
          <w:noProof/>
        </w:rPr>
        <w:t>3</w:t>
      </w:r>
      <w:r>
        <w:fldChar w:fldCharType="end"/>
      </w:r>
      <w:r w:rsidR="00304A5E" w:rsidRPr="00304A5E">
        <w:rPr>
          <w:lang w:val="en-GB" w:eastAsia="da-DK"/>
        </w:rPr>
        <w:t>.</w:t>
      </w:r>
      <w:r w:rsidR="00304A5E" w:rsidRPr="00304A5E">
        <w:rPr>
          <w:lang w:val="en-GB" w:eastAsia="da-DK"/>
        </w:rPr>
        <w:tab/>
        <w:t>Speciation Tool Directory and File Names.</w:t>
      </w:r>
      <w:bookmarkEnd w:id="79"/>
      <w:bookmarkEnd w:id="80"/>
    </w:p>
    <w:p w14:paraId="3E089497" w14:textId="33BF99A2" w:rsidR="00304A5E" w:rsidRPr="00304A5E" w:rsidRDefault="00304A5E" w:rsidP="00304A5E">
      <w:pPr>
        <w:rPr>
          <w:b/>
          <w:lang w:val="en-GB" w:eastAsia="da-DK"/>
        </w:rPr>
      </w:pPr>
      <w:r w:rsidRPr="00304A5E">
        <w:rPr>
          <w:b/>
          <w:lang w:val="en-GB" w:eastAsia="da-DK"/>
        </w:rPr>
        <w:br w:type="page"/>
      </w:r>
    </w:p>
    <w:p w14:paraId="4B6C6F20" w14:textId="1D1029CC" w:rsidR="00304A5E" w:rsidRPr="00304A5E" w:rsidRDefault="00304A5E" w:rsidP="00D866B5">
      <w:pPr>
        <w:pStyle w:val="BodyText"/>
        <w:rPr>
          <w:lang w:val="en-GB" w:eastAsia="da-DK"/>
        </w:rPr>
      </w:pPr>
      <w:r w:rsidRPr="00304A5E">
        <w:rPr>
          <w:lang w:val="en-GB" w:eastAsia="da-DK"/>
        </w:rPr>
        <w:lastRenderedPageBreak/>
        <w:t xml:space="preserve">The data files available in the GitHub are listed in Table 2 along with their brief descriptions. The files and </w:t>
      </w:r>
      <w:r w:rsidR="008E0A06">
        <w:rPr>
          <w:lang w:val="en-GB" w:eastAsia="da-DK"/>
        </w:rPr>
        <w:t>their</w:t>
      </w:r>
      <w:r w:rsidR="008E0A06" w:rsidRPr="00304A5E">
        <w:rPr>
          <w:lang w:val="en-GB" w:eastAsia="da-DK"/>
        </w:rPr>
        <w:t xml:space="preserve"> </w:t>
      </w:r>
      <w:r w:rsidRPr="00304A5E">
        <w:rPr>
          <w:lang w:val="en-GB" w:eastAsia="da-DK"/>
        </w:rPr>
        <w:t>purpose</w:t>
      </w:r>
      <w:r w:rsidR="008E0A06">
        <w:rPr>
          <w:lang w:val="en-GB" w:eastAsia="da-DK"/>
        </w:rPr>
        <w:t>s</w:t>
      </w:r>
      <w:r w:rsidRPr="00304A5E">
        <w:rPr>
          <w:lang w:val="en-GB" w:eastAsia="da-DK"/>
        </w:rPr>
        <w:t xml:space="preserve"> are described in the subsequent sections.</w:t>
      </w:r>
    </w:p>
    <w:p w14:paraId="19EFF385" w14:textId="70F3E896" w:rsidR="00304A5E" w:rsidRPr="00A07D3C" w:rsidRDefault="00A07D3C" w:rsidP="00A07D3C">
      <w:pPr>
        <w:pStyle w:val="Caption"/>
      </w:pPr>
      <w:bookmarkStart w:id="81" w:name="_Toc44416503"/>
      <w:r w:rsidRPr="00A07D3C">
        <w:t xml:space="preserve">Table </w:t>
      </w:r>
      <w:r w:rsidR="00E20A49">
        <w:fldChar w:fldCharType="begin"/>
      </w:r>
      <w:r w:rsidR="00E20A49">
        <w:instrText xml:space="preserve"> SEQ Table \* ARABIC </w:instrText>
      </w:r>
      <w:r w:rsidR="00E20A49">
        <w:fldChar w:fldCharType="separate"/>
      </w:r>
      <w:r w:rsidR="00CB4E2D">
        <w:rPr>
          <w:noProof/>
        </w:rPr>
        <w:t>2</w:t>
      </w:r>
      <w:r w:rsidR="00E20A49">
        <w:fldChar w:fldCharType="end"/>
      </w:r>
      <w:r w:rsidR="00304A5E" w:rsidRPr="00A07D3C">
        <w:t>.</w:t>
      </w:r>
      <w:r w:rsidR="00304A5E" w:rsidRPr="00A07D3C">
        <w:tab/>
        <w:t xml:space="preserve">Speciation Tool </w:t>
      </w:r>
      <w:r w:rsidR="007068C7">
        <w:t>r</w:t>
      </w:r>
      <w:r w:rsidR="00302DAE">
        <w:t xml:space="preserve">equired </w:t>
      </w:r>
      <w:r w:rsidR="00304A5E" w:rsidRPr="00A07D3C">
        <w:t>data files</w:t>
      </w:r>
      <w:r w:rsidR="00DE60E2">
        <w:t>.</w:t>
      </w:r>
      <w:bookmarkEnd w:id="81"/>
      <w:r w:rsidR="00304A5E" w:rsidRPr="00A07D3C">
        <w:t xml:space="preserve"> </w:t>
      </w:r>
    </w:p>
    <w:tbl>
      <w:tblPr>
        <w:tblStyle w:val="TableGrid"/>
        <w:tblW w:w="0" w:type="auto"/>
        <w:tblLayout w:type="fixed"/>
        <w:tblLook w:val="04A0" w:firstRow="1" w:lastRow="0" w:firstColumn="1" w:lastColumn="0" w:noHBand="0" w:noVBand="1"/>
      </w:tblPr>
      <w:tblGrid>
        <w:gridCol w:w="1615"/>
        <w:gridCol w:w="3780"/>
        <w:gridCol w:w="3955"/>
      </w:tblGrid>
      <w:tr w:rsidR="00304A5E" w:rsidRPr="00304A5E" w14:paraId="171E8280" w14:textId="77777777" w:rsidTr="001A6046">
        <w:trPr>
          <w:trHeight w:val="288"/>
          <w:tblHeader/>
        </w:trPr>
        <w:tc>
          <w:tcPr>
            <w:tcW w:w="1615" w:type="dxa"/>
            <w:shd w:val="clear" w:color="auto" w:fill="CAE5F9"/>
          </w:tcPr>
          <w:p w14:paraId="255E0771" w14:textId="77777777" w:rsidR="00304A5E" w:rsidRPr="00304A5E" w:rsidRDefault="00304A5E" w:rsidP="00304A5E">
            <w:pPr>
              <w:rPr>
                <w:b/>
                <w:lang w:val="en-GB" w:eastAsia="da-DK"/>
              </w:rPr>
            </w:pPr>
            <w:r w:rsidRPr="00304A5E">
              <w:rPr>
                <w:b/>
                <w:lang w:val="en-GB" w:eastAsia="da-DK"/>
              </w:rPr>
              <w:br w:type="page"/>
            </w:r>
            <w:bookmarkStart w:id="82" w:name="_Hlk40867117"/>
            <w:r w:rsidRPr="00304A5E">
              <w:rPr>
                <w:b/>
                <w:lang w:val="en-GB" w:eastAsia="da-DK"/>
              </w:rPr>
              <w:t>Folder</w:t>
            </w:r>
          </w:p>
        </w:tc>
        <w:tc>
          <w:tcPr>
            <w:tcW w:w="3780" w:type="dxa"/>
            <w:shd w:val="clear" w:color="auto" w:fill="CAE5F9"/>
          </w:tcPr>
          <w:p w14:paraId="23503087" w14:textId="77777777" w:rsidR="00304A5E" w:rsidRPr="00304A5E" w:rsidRDefault="00304A5E" w:rsidP="00304A5E">
            <w:pPr>
              <w:rPr>
                <w:b/>
                <w:lang w:val="en-GB" w:eastAsia="da-DK"/>
              </w:rPr>
            </w:pPr>
            <w:r w:rsidRPr="00304A5E">
              <w:rPr>
                <w:b/>
                <w:lang w:val="en-GB" w:eastAsia="da-DK"/>
              </w:rPr>
              <w:t>Files</w:t>
            </w:r>
          </w:p>
        </w:tc>
        <w:tc>
          <w:tcPr>
            <w:tcW w:w="3955" w:type="dxa"/>
            <w:shd w:val="clear" w:color="auto" w:fill="CAE5F9"/>
          </w:tcPr>
          <w:p w14:paraId="5662608A" w14:textId="72C5D883" w:rsidR="00304A5E" w:rsidRPr="00304A5E" w:rsidRDefault="00304A5E" w:rsidP="00304A5E">
            <w:pPr>
              <w:rPr>
                <w:b/>
                <w:lang w:val="en-GB" w:eastAsia="da-DK"/>
              </w:rPr>
            </w:pPr>
            <w:r w:rsidRPr="00304A5E">
              <w:rPr>
                <w:b/>
                <w:lang w:val="en-GB" w:eastAsia="da-DK"/>
              </w:rPr>
              <w:t>Description</w:t>
            </w:r>
          </w:p>
        </w:tc>
      </w:tr>
      <w:tr w:rsidR="00304A5E" w:rsidRPr="00304A5E" w14:paraId="3A06309C" w14:textId="77777777" w:rsidTr="00A07D3C">
        <w:trPr>
          <w:trHeight w:val="288"/>
        </w:trPr>
        <w:tc>
          <w:tcPr>
            <w:tcW w:w="1615" w:type="dxa"/>
          </w:tcPr>
          <w:p w14:paraId="08811F5A" w14:textId="77777777" w:rsidR="00304A5E" w:rsidRPr="00304A5E" w:rsidRDefault="00304A5E" w:rsidP="00304A5E">
            <w:pPr>
              <w:rPr>
                <w:lang w:val="en-GB" w:eastAsia="da-DK"/>
              </w:rPr>
            </w:pPr>
            <w:r w:rsidRPr="00304A5E">
              <w:rPr>
                <w:lang w:val="en-GB" w:eastAsia="da-DK"/>
              </w:rPr>
              <w:t>/</w:t>
            </w:r>
            <w:proofErr w:type="spellStart"/>
            <w:r w:rsidRPr="00304A5E">
              <w:rPr>
                <w:lang w:val="en-GB" w:eastAsia="da-DK"/>
              </w:rPr>
              <w:t>sptool</w:t>
            </w:r>
            <w:proofErr w:type="spellEnd"/>
          </w:p>
        </w:tc>
        <w:tc>
          <w:tcPr>
            <w:tcW w:w="3780" w:type="dxa"/>
          </w:tcPr>
          <w:p w14:paraId="5C9C71AC" w14:textId="77777777" w:rsidR="00304A5E" w:rsidRPr="00304A5E" w:rsidRDefault="00304A5E" w:rsidP="00304A5E">
            <w:pPr>
              <w:rPr>
                <w:lang w:val="en-GB" w:eastAsia="da-DK"/>
              </w:rPr>
            </w:pPr>
            <w:proofErr w:type="spellStart"/>
            <w:r w:rsidRPr="00304A5E">
              <w:rPr>
                <w:lang w:val="en-GB" w:eastAsia="da-DK"/>
              </w:rPr>
              <w:t>Assigns.sptool</w:t>
            </w:r>
            <w:proofErr w:type="spellEnd"/>
          </w:p>
        </w:tc>
        <w:tc>
          <w:tcPr>
            <w:tcW w:w="3955" w:type="dxa"/>
          </w:tcPr>
          <w:p w14:paraId="78C1B33D" w14:textId="77777777" w:rsidR="00304A5E" w:rsidRPr="00304A5E" w:rsidRDefault="00304A5E" w:rsidP="004B6024">
            <w:pPr>
              <w:rPr>
                <w:lang w:val="en-GB" w:eastAsia="da-DK"/>
              </w:rPr>
            </w:pPr>
            <w:r w:rsidRPr="00304A5E">
              <w:rPr>
                <w:lang w:val="en-GB" w:eastAsia="da-DK"/>
              </w:rPr>
              <w:t>Sets environment variables that are required for initialization</w:t>
            </w:r>
          </w:p>
        </w:tc>
      </w:tr>
      <w:tr w:rsidR="00304A5E" w:rsidRPr="00304A5E" w14:paraId="203754A9" w14:textId="77777777" w:rsidTr="00A07D3C">
        <w:trPr>
          <w:trHeight w:val="288"/>
        </w:trPr>
        <w:tc>
          <w:tcPr>
            <w:tcW w:w="1615" w:type="dxa"/>
          </w:tcPr>
          <w:p w14:paraId="1A83977B" w14:textId="77777777" w:rsidR="00304A5E" w:rsidRPr="00304A5E" w:rsidRDefault="00304A5E" w:rsidP="00304A5E">
            <w:pPr>
              <w:rPr>
                <w:lang w:val="en-GB" w:eastAsia="da-DK"/>
              </w:rPr>
            </w:pPr>
          </w:p>
        </w:tc>
        <w:tc>
          <w:tcPr>
            <w:tcW w:w="3780" w:type="dxa"/>
          </w:tcPr>
          <w:p w14:paraId="4557161C" w14:textId="77777777" w:rsidR="00304A5E" w:rsidRPr="00304A5E" w:rsidRDefault="00304A5E" w:rsidP="00304A5E">
            <w:pPr>
              <w:rPr>
                <w:lang w:val="en-GB" w:eastAsia="da-DK"/>
              </w:rPr>
            </w:pPr>
            <w:r w:rsidRPr="00304A5E">
              <w:rPr>
                <w:lang w:val="en-GB" w:eastAsia="da-DK"/>
              </w:rPr>
              <w:t>init_sptooldb_v5.0.csh</w:t>
            </w:r>
          </w:p>
        </w:tc>
        <w:tc>
          <w:tcPr>
            <w:tcW w:w="3955" w:type="dxa"/>
          </w:tcPr>
          <w:p w14:paraId="38F81480" w14:textId="77777777" w:rsidR="00304A5E" w:rsidRPr="00304A5E" w:rsidRDefault="00304A5E" w:rsidP="004B6024">
            <w:pPr>
              <w:rPr>
                <w:lang w:val="en-GB" w:eastAsia="da-DK"/>
              </w:rPr>
            </w:pPr>
            <w:r w:rsidRPr="00304A5E">
              <w:rPr>
                <w:lang w:val="en-GB" w:eastAsia="da-DK"/>
              </w:rPr>
              <w:t xml:space="preserve">Initialization script that checks for required environment variables, creates the database, sets permissions, creates shared schema and table definitions, and imports data </w:t>
            </w:r>
          </w:p>
        </w:tc>
      </w:tr>
      <w:tr w:rsidR="00304A5E" w:rsidRPr="00304A5E" w14:paraId="6B4E04C2" w14:textId="77777777" w:rsidTr="00A07D3C">
        <w:trPr>
          <w:trHeight w:val="288"/>
        </w:trPr>
        <w:tc>
          <w:tcPr>
            <w:tcW w:w="1615" w:type="dxa"/>
          </w:tcPr>
          <w:p w14:paraId="05B788ED" w14:textId="77777777" w:rsidR="00304A5E" w:rsidRPr="00304A5E" w:rsidRDefault="00304A5E" w:rsidP="00304A5E">
            <w:pPr>
              <w:rPr>
                <w:lang w:val="en-GB" w:eastAsia="da-DK"/>
              </w:rPr>
            </w:pPr>
          </w:p>
        </w:tc>
        <w:tc>
          <w:tcPr>
            <w:tcW w:w="3780" w:type="dxa"/>
          </w:tcPr>
          <w:p w14:paraId="6D0CA20B" w14:textId="77777777" w:rsidR="00304A5E" w:rsidRPr="00304A5E" w:rsidRDefault="00304A5E" w:rsidP="00304A5E">
            <w:pPr>
              <w:rPr>
                <w:lang w:val="en-GB" w:eastAsia="da-DK"/>
              </w:rPr>
            </w:pPr>
            <w:r w:rsidRPr="00304A5E">
              <w:rPr>
                <w:lang w:val="en-GB" w:eastAsia="da-DK"/>
              </w:rPr>
              <w:t>sptool_reqd_checks.sh</w:t>
            </w:r>
          </w:p>
        </w:tc>
        <w:tc>
          <w:tcPr>
            <w:tcW w:w="3955" w:type="dxa"/>
          </w:tcPr>
          <w:p w14:paraId="18B177CF" w14:textId="77777777" w:rsidR="00304A5E" w:rsidRPr="00304A5E" w:rsidRDefault="00304A5E" w:rsidP="004B6024">
            <w:pPr>
              <w:rPr>
                <w:lang w:val="en-GB" w:eastAsia="da-DK"/>
              </w:rPr>
            </w:pPr>
            <w:r w:rsidRPr="00304A5E">
              <w:rPr>
                <w:lang w:val="en-GB" w:eastAsia="da-DK"/>
              </w:rPr>
              <w:t>Script to check the required software are installed properly</w:t>
            </w:r>
          </w:p>
        </w:tc>
      </w:tr>
      <w:tr w:rsidR="00304A5E" w:rsidRPr="00304A5E" w14:paraId="5FEF7DD9" w14:textId="77777777" w:rsidTr="00A07D3C">
        <w:trPr>
          <w:trHeight w:val="288"/>
        </w:trPr>
        <w:tc>
          <w:tcPr>
            <w:tcW w:w="1615" w:type="dxa"/>
          </w:tcPr>
          <w:p w14:paraId="2B196809" w14:textId="77777777" w:rsidR="00304A5E" w:rsidRPr="00304A5E" w:rsidRDefault="00304A5E" w:rsidP="00304A5E">
            <w:pPr>
              <w:rPr>
                <w:lang w:val="en-GB" w:eastAsia="da-DK"/>
              </w:rPr>
            </w:pPr>
          </w:p>
        </w:tc>
        <w:tc>
          <w:tcPr>
            <w:tcW w:w="3780" w:type="dxa"/>
          </w:tcPr>
          <w:p w14:paraId="08B8E7EE" w14:textId="77777777" w:rsidR="00304A5E" w:rsidRPr="00304A5E" w:rsidRDefault="00304A5E" w:rsidP="00304A5E">
            <w:pPr>
              <w:rPr>
                <w:lang w:val="en-GB" w:eastAsia="da-DK"/>
              </w:rPr>
            </w:pPr>
            <w:proofErr w:type="spellStart"/>
            <w:r w:rsidRPr="00304A5E">
              <w:rPr>
                <w:lang w:val="en-GB" w:eastAsia="da-DK"/>
              </w:rPr>
              <w:t>import_clean.csh</w:t>
            </w:r>
            <w:proofErr w:type="spellEnd"/>
          </w:p>
        </w:tc>
        <w:tc>
          <w:tcPr>
            <w:tcW w:w="3955" w:type="dxa"/>
          </w:tcPr>
          <w:p w14:paraId="38A653F4" w14:textId="77777777" w:rsidR="00304A5E" w:rsidRPr="00304A5E" w:rsidRDefault="00304A5E" w:rsidP="004B6024">
            <w:pPr>
              <w:rPr>
                <w:lang w:val="en-GB" w:eastAsia="da-DK"/>
              </w:rPr>
            </w:pPr>
            <w:r w:rsidRPr="00304A5E">
              <w:rPr>
                <w:lang w:val="en-GB" w:eastAsia="da-DK"/>
              </w:rPr>
              <w:t>Script to strip out any special or new line characters in the input data</w:t>
            </w:r>
          </w:p>
        </w:tc>
      </w:tr>
      <w:tr w:rsidR="00993FA5" w:rsidRPr="00304A5E" w14:paraId="2D104DAA" w14:textId="77777777" w:rsidTr="00A07D3C">
        <w:trPr>
          <w:trHeight w:val="288"/>
        </w:trPr>
        <w:tc>
          <w:tcPr>
            <w:tcW w:w="1615" w:type="dxa"/>
          </w:tcPr>
          <w:p w14:paraId="7BA21EF6" w14:textId="16775BF1" w:rsidR="00993FA5" w:rsidRPr="00304A5E" w:rsidRDefault="00DE70B1" w:rsidP="00304A5E">
            <w:pPr>
              <w:rPr>
                <w:lang w:val="en-GB" w:eastAsia="da-DK"/>
              </w:rPr>
            </w:pPr>
            <w:r w:rsidRPr="00304A5E">
              <w:rPr>
                <w:lang w:val="en-GB" w:eastAsia="da-DK"/>
              </w:rPr>
              <w:t>/</w:t>
            </w:r>
            <w:proofErr w:type="spellStart"/>
            <w:r w:rsidRPr="00304A5E">
              <w:rPr>
                <w:lang w:val="en-GB" w:eastAsia="da-DK"/>
              </w:rPr>
              <w:t>import_data</w:t>
            </w:r>
            <w:proofErr w:type="spellEnd"/>
          </w:p>
        </w:tc>
        <w:tc>
          <w:tcPr>
            <w:tcW w:w="3780" w:type="dxa"/>
          </w:tcPr>
          <w:p w14:paraId="158ACAEA" w14:textId="0C64F6CD" w:rsidR="00993FA5" w:rsidRPr="00304A5E" w:rsidRDefault="00993FA5" w:rsidP="00304A5E">
            <w:pPr>
              <w:rPr>
                <w:lang w:val="en-GB" w:eastAsia="da-DK"/>
              </w:rPr>
            </w:pPr>
            <w:r w:rsidRPr="00993FA5">
              <w:rPr>
                <w:lang w:val="en-GB" w:eastAsia="da-DK"/>
              </w:rPr>
              <w:t>speciate5.0_exports</w:t>
            </w:r>
          </w:p>
        </w:tc>
        <w:tc>
          <w:tcPr>
            <w:tcW w:w="3955" w:type="dxa"/>
          </w:tcPr>
          <w:p w14:paraId="08973D1E" w14:textId="14717D0D" w:rsidR="00993FA5" w:rsidRPr="00304A5E" w:rsidRDefault="00564303" w:rsidP="004B6024">
            <w:pPr>
              <w:rPr>
                <w:lang w:val="en-GB" w:eastAsia="da-DK"/>
              </w:rPr>
            </w:pPr>
            <w:r>
              <w:rPr>
                <w:lang w:val="en-GB" w:eastAsia="da-DK"/>
              </w:rPr>
              <w:t xml:space="preserve">Folder </w:t>
            </w:r>
            <w:r w:rsidR="00DC5A5B">
              <w:rPr>
                <w:lang w:val="en-GB" w:eastAsia="da-DK"/>
              </w:rPr>
              <w:t>containing SPECIATE input</w:t>
            </w:r>
            <w:r w:rsidR="00266CFB">
              <w:rPr>
                <w:lang w:val="en-GB" w:eastAsia="da-DK"/>
              </w:rPr>
              <w:t>s</w:t>
            </w:r>
          </w:p>
        </w:tc>
      </w:tr>
      <w:tr w:rsidR="00DE70B1" w:rsidRPr="00304A5E" w14:paraId="3D2C6DF3" w14:textId="77777777" w:rsidTr="00A07D3C">
        <w:trPr>
          <w:trHeight w:val="288"/>
        </w:trPr>
        <w:tc>
          <w:tcPr>
            <w:tcW w:w="1615" w:type="dxa"/>
          </w:tcPr>
          <w:p w14:paraId="2973E890" w14:textId="77777777" w:rsidR="00DE70B1" w:rsidRPr="00304A5E" w:rsidRDefault="00DE70B1" w:rsidP="00DE70B1">
            <w:pPr>
              <w:rPr>
                <w:lang w:val="en-GB" w:eastAsia="da-DK"/>
              </w:rPr>
            </w:pPr>
          </w:p>
        </w:tc>
        <w:tc>
          <w:tcPr>
            <w:tcW w:w="3780" w:type="dxa"/>
          </w:tcPr>
          <w:p w14:paraId="5EADB686" w14:textId="53345AE4" w:rsidR="00DE70B1" w:rsidRPr="00993FA5" w:rsidRDefault="00DE70B1" w:rsidP="00DE70B1">
            <w:pPr>
              <w:rPr>
                <w:lang w:val="en-GB" w:eastAsia="da-DK"/>
              </w:rPr>
            </w:pPr>
            <w:r w:rsidRPr="00304A5E">
              <w:rPr>
                <w:lang w:val="en-GB" w:eastAsia="da-DK"/>
              </w:rPr>
              <w:t>aqm_poll_rename.csv</w:t>
            </w:r>
          </w:p>
        </w:tc>
        <w:tc>
          <w:tcPr>
            <w:tcW w:w="3955" w:type="dxa"/>
          </w:tcPr>
          <w:p w14:paraId="49402731" w14:textId="1A8FB2B3" w:rsidR="00DE70B1" w:rsidRPr="00304A5E" w:rsidRDefault="00DE70B1" w:rsidP="004B6024">
            <w:pPr>
              <w:rPr>
                <w:lang w:val="en-GB" w:eastAsia="da-DK"/>
              </w:rPr>
            </w:pPr>
            <w:r w:rsidRPr="00304A5E">
              <w:rPr>
                <w:lang w:val="en-GB" w:eastAsia="da-DK"/>
              </w:rPr>
              <w:t>Cross reference file to rename model species names</w:t>
            </w:r>
          </w:p>
        </w:tc>
      </w:tr>
      <w:tr w:rsidR="00DE70B1" w:rsidRPr="00304A5E" w14:paraId="66799A53" w14:textId="77777777" w:rsidTr="00A07D3C">
        <w:trPr>
          <w:trHeight w:val="288"/>
        </w:trPr>
        <w:tc>
          <w:tcPr>
            <w:tcW w:w="1615" w:type="dxa"/>
          </w:tcPr>
          <w:p w14:paraId="245FF6B0" w14:textId="77777777" w:rsidR="00DE70B1" w:rsidRPr="00304A5E" w:rsidRDefault="00DE70B1" w:rsidP="00DE70B1">
            <w:pPr>
              <w:rPr>
                <w:lang w:val="en-GB" w:eastAsia="da-DK"/>
              </w:rPr>
            </w:pPr>
          </w:p>
        </w:tc>
        <w:tc>
          <w:tcPr>
            <w:tcW w:w="3780" w:type="dxa"/>
          </w:tcPr>
          <w:p w14:paraId="1087813B" w14:textId="77777777" w:rsidR="00DE70B1" w:rsidRPr="00304A5E" w:rsidRDefault="00DE70B1" w:rsidP="00DE70B1">
            <w:pPr>
              <w:rPr>
                <w:lang w:val="en-GB" w:eastAsia="da-DK"/>
              </w:rPr>
            </w:pPr>
            <w:proofErr w:type="spellStart"/>
            <w:r w:rsidRPr="00304A5E">
              <w:rPr>
                <w:lang w:val="en-GB" w:eastAsia="da-DK"/>
              </w:rPr>
              <w:t>camx_fcrs.profile.lst</w:t>
            </w:r>
            <w:proofErr w:type="spellEnd"/>
          </w:p>
        </w:tc>
        <w:tc>
          <w:tcPr>
            <w:tcW w:w="3955" w:type="dxa"/>
          </w:tcPr>
          <w:p w14:paraId="39755CE5" w14:textId="77777777" w:rsidR="00DE70B1" w:rsidRPr="00304A5E" w:rsidRDefault="00DE70B1" w:rsidP="004B6024">
            <w:pPr>
              <w:rPr>
                <w:lang w:val="en-GB" w:eastAsia="da-DK"/>
              </w:rPr>
            </w:pPr>
            <w:r w:rsidRPr="00304A5E">
              <w:rPr>
                <w:lang w:val="en-GB" w:eastAsia="da-DK"/>
              </w:rPr>
              <w:t>Provides list of profiles where FPRM is renamed to FCRS</w:t>
            </w:r>
          </w:p>
        </w:tc>
      </w:tr>
      <w:tr w:rsidR="00DE70B1" w:rsidRPr="00304A5E" w14:paraId="7E01D876" w14:textId="77777777" w:rsidTr="00A07D3C">
        <w:trPr>
          <w:trHeight w:val="288"/>
        </w:trPr>
        <w:tc>
          <w:tcPr>
            <w:tcW w:w="1615" w:type="dxa"/>
          </w:tcPr>
          <w:p w14:paraId="622259E3" w14:textId="77777777" w:rsidR="00DE70B1" w:rsidRPr="00304A5E" w:rsidRDefault="00DE70B1" w:rsidP="00DE70B1">
            <w:pPr>
              <w:rPr>
                <w:lang w:val="en-GB" w:eastAsia="da-DK"/>
              </w:rPr>
            </w:pPr>
          </w:p>
        </w:tc>
        <w:tc>
          <w:tcPr>
            <w:tcW w:w="3780" w:type="dxa"/>
          </w:tcPr>
          <w:p w14:paraId="5ADF3D58" w14:textId="77777777" w:rsidR="00DE70B1" w:rsidRPr="00304A5E" w:rsidRDefault="00DE70B1" w:rsidP="00DE70B1">
            <w:pPr>
              <w:rPr>
                <w:lang w:val="en-GB" w:eastAsia="da-DK"/>
              </w:rPr>
            </w:pPr>
            <w:bookmarkStart w:id="83" w:name="_Hlk41235278"/>
            <w:r w:rsidRPr="00304A5E">
              <w:rPr>
                <w:lang w:val="en-GB" w:eastAsia="da-DK"/>
              </w:rPr>
              <w:t>carbons_all_mechanisms_speciate5_0_04mar2020_v0.csv</w:t>
            </w:r>
            <w:bookmarkEnd w:id="83"/>
          </w:p>
        </w:tc>
        <w:tc>
          <w:tcPr>
            <w:tcW w:w="3955" w:type="dxa"/>
          </w:tcPr>
          <w:p w14:paraId="414137AE" w14:textId="77777777" w:rsidR="00DE70B1" w:rsidRPr="00304A5E" w:rsidRDefault="00DE70B1" w:rsidP="004B6024">
            <w:pPr>
              <w:rPr>
                <w:lang w:val="en-GB" w:eastAsia="da-DK"/>
              </w:rPr>
            </w:pPr>
            <w:r w:rsidRPr="00304A5E">
              <w:rPr>
                <w:lang w:val="en-GB" w:eastAsia="da-DK"/>
              </w:rPr>
              <w:t xml:space="preserve">Provides number of carbons for model species </w:t>
            </w:r>
          </w:p>
        </w:tc>
      </w:tr>
      <w:tr w:rsidR="00DE70B1" w:rsidRPr="00304A5E" w14:paraId="7E3DD37D" w14:textId="77777777" w:rsidTr="00A07D3C">
        <w:trPr>
          <w:trHeight w:val="288"/>
        </w:trPr>
        <w:tc>
          <w:tcPr>
            <w:tcW w:w="1615" w:type="dxa"/>
          </w:tcPr>
          <w:p w14:paraId="27DA274C" w14:textId="77777777" w:rsidR="00DE70B1" w:rsidRPr="00304A5E" w:rsidRDefault="00DE70B1" w:rsidP="00DE70B1">
            <w:pPr>
              <w:rPr>
                <w:lang w:val="en-GB" w:eastAsia="da-DK"/>
              </w:rPr>
            </w:pPr>
          </w:p>
        </w:tc>
        <w:tc>
          <w:tcPr>
            <w:tcW w:w="3780" w:type="dxa"/>
          </w:tcPr>
          <w:p w14:paraId="77224EF8" w14:textId="77777777" w:rsidR="00DE70B1" w:rsidRPr="00304A5E" w:rsidRDefault="00DE70B1" w:rsidP="00DE70B1">
            <w:pPr>
              <w:rPr>
                <w:lang w:val="en-GB" w:eastAsia="da-DK"/>
              </w:rPr>
            </w:pPr>
            <w:r w:rsidRPr="00304A5E">
              <w:rPr>
                <w:lang w:val="en-GB" w:eastAsia="da-DK"/>
              </w:rPr>
              <w:t>invtable_hapcap_cb05soa_25may2011_v13.txt</w:t>
            </w:r>
          </w:p>
        </w:tc>
        <w:tc>
          <w:tcPr>
            <w:tcW w:w="3955" w:type="dxa"/>
          </w:tcPr>
          <w:p w14:paraId="7A3C816B" w14:textId="77777777" w:rsidR="00DE70B1" w:rsidRPr="00304A5E" w:rsidRDefault="00DE70B1" w:rsidP="004B6024">
            <w:pPr>
              <w:rPr>
                <w:lang w:val="en-GB" w:eastAsia="da-DK"/>
              </w:rPr>
            </w:pPr>
            <w:r w:rsidRPr="00304A5E">
              <w:rPr>
                <w:lang w:val="en-GB" w:eastAsia="da-DK"/>
              </w:rPr>
              <w:t>SMOKE Inventory Table</w:t>
            </w:r>
          </w:p>
        </w:tc>
      </w:tr>
      <w:tr w:rsidR="00DE70B1" w:rsidRPr="00304A5E" w14:paraId="3210DFCB" w14:textId="77777777" w:rsidTr="00A07D3C">
        <w:trPr>
          <w:trHeight w:val="288"/>
        </w:trPr>
        <w:tc>
          <w:tcPr>
            <w:tcW w:w="1615" w:type="dxa"/>
          </w:tcPr>
          <w:p w14:paraId="24E758B9" w14:textId="77777777" w:rsidR="00DE70B1" w:rsidRPr="00304A5E" w:rsidRDefault="00DE70B1" w:rsidP="00DE70B1">
            <w:pPr>
              <w:rPr>
                <w:lang w:val="en-GB" w:eastAsia="da-DK"/>
              </w:rPr>
            </w:pPr>
          </w:p>
        </w:tc>
        <w:tc>
          <w:tcPr>
            <w:tcW w:w="3780" w:type="dxa"/>
          </w:tcPr>
          <w:p w14:paraId="5A4383DA" w14:textId="77777777" w:rsidR="00DE70B1" w:rsidRPr="00304A5E" w:rsidRDefault="00DE70B1" w:rsidP="00DE70B1">
            <w:pPr>
              <w:rPr>
                <w:lang w:val="en-GB" w:eastAsia="da-DK"/>
              </w:rPr>
            </w:pPr>
            <w:r w:rsidRPr="00304A5E">
              <w:rPr>
                <w:lang w:val="en-GB" w:eastAsia="da-DK"/>
              </w:rPr>
              <w:t>ivoc_species.csv</w:t>
            </w:r>
          </w:p>
        </w:tc>
        <w:tc>
          <w:tcPr>
            <w:tcW w:w="3955" w:type="dxa"/>
          </w:tcPr>
          <w:p w14:paraId="6B262972" w14:textId="77777777" w:rsidR="00DE70B1" w:rsidRPr="00304A5E" w:rsidRDefault="00DE70B1" w:rsidP="004B6024">
            <w:pPr>
              <w:rPr>
                <w:lang w:val="en-GB" w:eastAsia="da-DK"/>
              </w:rPr>
            </w:pPr>
            <w:r w:rsidRPr="00304A5E">
              <w:rPr>
                <w:lang w:val="en-GB" w:eastAsia="da-DK"/>
              </w:rPr>
              <w:t>Provides molecular weights for IVOC compounds</w:t>
            </w:r>
          </w:p>
        </w:tc>
      </w:tr>
      <w:tr w:rsidR="00DE70B1" w:rsidRPr="00304A5E" w14:paraId="06259DCC" w14:textId="77777777" w:rsidTr="00A07D3C">
        <w:trPr>
          <w:trHeight w:val="288"/>
        </w:trPr>
        <w:tc>
          <w:tcPr>
            <w:tcW w:w="1615" w:type="dxa"/>
          </w:tcPr>
          <w:p w14:paraId="4C663F72" w14:textId="77777777" w:rsidR="00DE70B1" w:rsidRPr="00304A5E" w:rsidRDefault="00DE70B1" w:rsidP="00DE70B1">
            <w:pPr>
              <w:rPr>
                <w:lang w:val="en-GB" w:eastAsia="da-DK"/>
              </w:rPr>
            </w:pPr>
          </w:p>
        </w:tc>
        <w:tc>
          <w:tcPr>
            <w:tcW w:w="3780" w:type="dxa"/>
          </w:tcPr>
          <w:p w14:paraId="099CC3F2" w14:textId="77777777" w:rsidR="00DE70B1" w:rsidRPr="00304A5E" w:rsidRDefault="00DE70B1" w:rsidP="00DE70B1">
            <w:pPr>
              <w:rPr>
                <w:lang w:val="en-GB" w:eastAsia="da-DK"/>
              </w:rPr>
            </w:pPr>
            <w:r w:rsidRPr="00304A5E">
              <w:rPr>
                <w:lang w:val="en-GB" w:eastAsia="da-DK"/>
              </w:rPr>
              <w:t>mech_pm_ae5_ae6_ae8.txt</w:t>
            </w:r>
          </w:p>
        </w:tc>
        <w:tc>
          <w:tcPr>
            <w:tcW w:w="3955" w:type="dxa"/>
          </w:tcPr>
          <w:p w14:paraId="5E15D1FC" w14:textId="77777777" w:rsidR="00DE70B1" w:rsidRPr="00304A5E" w:rsidRDefault="00DE70B1" w:rsidP="004B6024">
            <w:pPr>
              <w:rPr>
                <w:lang w:val="en-GB" w:eastAsia="da-DK"/>
              </w:rPr>
            </w:pPr>
            <w:r w:rsidRPr="00304A5E">
              <w:rPr>
                <w:lang w:val="en-GB" w:eastAsia="da-DK"/>
              </w:rPr>
              <w:t>File containing PM2.5 mechanism definition</w:t>
            </w:r>
          </w:p>
        </w:tc>
      </w:tr>
      <w:tr w:rsidR="00DE70B1" w:rsidRPr="00304A5E" w14:paraId="3A420318" w14:textId="77777777" w:rsidTr="00A07D3C">
        <w:trPr>
          <w:trHeight w:val="288"/>
        </w:trPr>
        <w:tc>
          <w:tcPr>
            <w:tcW w:w="1615" w:type="dxa"/>
          </w:tcPr>
          <w:p w14:paraId="6C234824" w14:textId="77777777" w:rsidR="00DE70B1" w:rsidRPr="00304A5E" w:rsidRDefault="00DE70B1" w:rsidP="00DE70B1">
            <w:pPr>
              <w:rPr>
                <w:lang w:val="en-GB" w:eastAsia="da-DK"/>
              </w:rPr>
            </w:pPr>
          </w:p>
        </w:tc>
        <w:tc>
          <w:tcPr>
            <w:tcW w:w="3780" w:type="dxa"/>
          </w:tcPr>
          <w:p w14:paraId="20936D4A" w14:textId="77777777" w:rsidR="00DE70B1" w:rsidRPr="00304A5E" w:rsidRDefault="00DE70B1" w:rsidP="00DE70B1">
            <w:pPr>
              <w:rPr>
                <w:lang w:val="en-GB" w:eastAsia="da-DK"/>
              </w:rPr>
            </w:pPr>
            <w:r w:rsidRPr="00304A5E">
              <w:rPr>
                <w:lang w:val="en-GB" w:eastAsia="da-DK"/>
              </w:rPr>
              <w:t>sptool_mechanism_description_speciate5_0_04mar2020_v0.csv</w:t>
            </w:r>
          </w:p>
        </w:tc>
        <w:tc>
          <w:tcPr>
            <w:tcW w:w="3955" w:type="dxa"/>
          </w:tcPr>
          <w:p w14:paraId="52D46C0D" w14:textId="77777777" w:rsidR="00DE70B1" w:rsidRPr="00304A5E" w:rsidRDefault="00DE70B1" w:rsidP="004B6024">
            <w:pPr>
              <w:rPr>
                <w:lang w:val="en-GB" w:eastAsia="da-DK"/>
              </w:rPr>
            </w:pPr>
            <w:r w:rsidRPr="00304A5E">
              <w:rPr>
                <w:lang w:val="en-GB" w:eastAsia="da-DK"/>
              </w:rPr>
              <w:t>File with description and data source for each chemical mechanism</w:t>
            </w:r>
          </w:p>
        </w:tc>
      </w:tr>
      <w:tr w:rsidR="00DE70B1" w:rsidRPr="00304A5E" w14:paraId="37D1D253" w14:textId="77777777" w:rsidTr="00A07D3C">
        <w:trPr>
          <w:trHeight w:val="288"/>
        </w:trPr>
        <w:tc>
          <w:tcPr>
            <w:tcW w:w="1615" w:type="dxa"/>
          </w:tcPr>
          <w:p w14:paraId="117D776E" w14:textId="77777777" w:rsidR="00DE70B1" w:rsidRPr="00304A5E" w:rsidRDefault="00DE70B1" w:rsidP="00DE70B1">
            <w:pPr>
              <w:rPr>
                <w:lang w:val="en-GB" w:eastAsia="da-DK"/>
              </w:rPr>
            </w:pPr>
          </w:p>
        </w:tc>
        <w:tc>
          <w:tcPr>
            <w:tcW w:w="3780" w:type="dxa"/>
          </w:tcPr>
          <w:p w14:paraId="155B63EC" w14:textId="77777777" w:rsidR="00DE70B1" w:rsidRPr="00304A5E" w:rsidRDefault="00DE70B1" w:rsidP="00DE70B1">
            <w:pPr>
              <w:rPr>
                <w:lang w:val="en-GB" w:eastAsia="da-DK"/>
              </w:rPr>
            </w:pPr>
            <w:r w:rsidRPr="00304A5E">
              <w:rPr>
                <w:lang w:val="en-GB" w:eastAsia="da-DK"/>
              </w:rPr>
              <w:t>mechanism_forImport_11Feb2020_speciate5_0_withSOAALK_13mar2020_v0.csv</w:t>
            </w:r>
          </w:p>
        </w:tc>
        <w:tc>
          <w:tcPr>
            <w:tcW w:w="3955" w:type="dxa"/>
          </w:tcPr>
          <w:p w14:paraId="6E15079C" w14:textId="77777777" w:rsidR="00DE70B1" w:rsidRPr="00304A5E" w:rsidRDefault="00DE70B1" w:rsidP="004B6024">
            <w:pPr>
              <w:rPr>
                <w:lang w:val="en-GB" w:eastAsia="da-DK"/>
              </w:rPr>
            </w:pPr>
            <w:r w:rsidRPr="00304A5E">
              <w:rPr>
                <w:lang w:val="en-GB" w:eastAsia="da-DK"/>
              </w:rPr>
              <w:t>File containing gas chemical mechanism definition</w:t>
            </w:r>
          </w:p>
        </w:tc>
      </w:tr>
      <w:tr w:rsidR="00DE70B1" w:rsidRPr="00304A5E" w14:paraId="46F6C027" w14:textId="77777777" w:rsidTr="00A07D3C">
        <w:trPr>
          <w:trHeight w:val="288"/>
        </w:trPr>
        <w:tc>
          <w:tcPr>
            <w:tcW w:w="1615" w:type="dxa"/>
          </w:tcPr>
          <w:p w14:paraId="077E8E4D" w14:textId="77777777" w:rsidR="00DE70B1" w:rsidRPr="00304A5E" w:rsidRDefault="00DE70B1" w:rsidP="00DE70B1">
            <w:pPr>
              <w:rPr>
                <w:lang w:val="en-GB" w:eastAsia="da-DK"/>
              </w:rPr>
            </w:pPr>
          </w:p>
        </w:tc>
        <w:tc>
          <w:tcPr>
            <w:tcW w:w="3780" w:type="dxa"/>
          </w:tcPr>
          <w:p w14:paraId="1D25D2C7" w14:textId="77777777" w:rsidR="00DE70B1" w:rsidRPr="00304A5E" w:rsidRDefault="00DE70B1" w:rsidP="00DE70B1">
            <w:pPr>
              <w:rPr>
                <w:lang w:val="en-GB" w:eastAsia="da-DK"/>
              </w:rPr>
            </w:pPr>
            <w:r w:rsidRPr="00304A5E">
              <w:rPr>
                <w:lang w:val="en-GB" w:eastAsia="da-DK"/>
              </w:rPr>
              <w:t>oxygen_metal_Ratios.csv</w:t>
            </w:r>
          </w:p>
        </w:tc>
        <w:tc>
          <w:tcPr>
            <w:tcW w:w="3955" w:type="dxa"/>
          </w:tcPr>
          <w:p w14:paraId="4F13D59D" w14:textId="77777777" w:rsidR="00DE70B1" w:rsidRPr="00304A5E" w:rsidRDefault="00DE70B1" w:rsidP="004B6024">
            <w:pPr>
              <w:rPr>
                <w:lang w:val="en-GB" w:eastAsia="da-DK"/>
              </w:rPr>
            </w:pPr>
            <w:r w:rsidRPr="00304A5E">
              <w:rPr>
                <w:lang w:val="en-GB" w:eastAsia="da-DK"/>
              </w:rPr>
              <w:t>Oxygen-to-Metal Ratio for metal species. Used to calculate metal bound oxygen for creating AE6-ready profiles</w:t>
            </w:r>
          </w:p>
        </w:tc>
      </w:tr>
      <w:tr w:rsidR="00DE70B1" w:rsidRPr="00304A5E" w14:paraId="6B567416" w14:textId="77777777" w:rsidTr="00A07D3C">
        <w:trPr>
          <w:trHeight w:val="288"/>
        </w:trPr>
        <w:tc>
          <w:tcPr>
            <w:tcW w:w="1615" w:type="dxa"/>
          </w:tcPr>
          <w:p w14:paraId="03366306" w14:textId="77777777" w:rsidR="00DE70B1" w:rsidRPr="00304A5E" w:rsidRDefault="00DE70B1" w:rsidP="00DE70B1">
            <w:pPr>
              <w:rPr>
                <w:lang w:val="en-GB" w:eastAsia="da-DK"/>
              </w:rPr>
            </w:pPr>
          </w:p>
        </w:tc>
        <w:tc>
          <w:tcPr>
            <w:tcW w:w="3780" w:type="dxa"/>
          </w:tcPr>
          <w:p w14:paraId="5881A243" w14:textId="77777777" w:rsidR="00DE70B1" w:rsidRPr="00304A5E" w:rsidRDefault="00DE70B1" w:rsidP="00DE70B1">
            <w:pPr>
              <w:rPr>
                <w:lang w:val="en-GB" w:eastAsia="da-DK"/>
              </w:rPr>
            </w:pPr>
            <w:r w:rsidRPr="00304A5E">
              <w:rPr>
                <w:lang w:val="en-GB" w:eastAsia="da-DK"/>
              </w:rPr>
              <w:t>static_19aug07.csv</w:t>
            </w:r>
            <w:r w:rsidRPr="00304A5E">
              <w:rPr>
                <w:lang w:val="en-GB" w:eastAsia="da-DK"/>
              </w:rPr>
              <w:tab/>
            </w:r>
          </w:p>
        </w:tc>
        <w:tc>
          <w:tcPr>
            <w:tcW w:w="3955" w:type="dxa"/>
          </w:tcPr>
          <w:p w14:paraId="003AD051" w14:textId="77777777" w:rsidR="00DE70B1" w:rsidRPr="00304A5E" w:rsidRDefault="00DE70B1" w:rsidP="004B6024">
            <w:pPr>
              <w:rPr>
                <w:lang w:val="en-GB" w:eastAsia="da-DK"/>
              </w:rPr>
            </w:pPr>
            <w:r w:rsidRPr="00304A5E">
              <w:rPr>
                <w:lang w:val="en-GB" w:eastAsia="da-DK"/>
              </w:rPr>
              <w:t>Static profiles, profile weights do not change</w:t>
            </w:r>
          </w:p>
        </w:tc>
      </w:tr>
      <w:tr w:rsidR="00DE70B1" w:rsidRPr="00304A5E" w14:paraId="410B9E1C" w14:textId="77777777" w:rsidTr="00A07D3C">
        <w:trPr>
          <w:trHeight w:val="288"/>
        </w:trPr>
        <w:tc>
          <w:tcPr>
            <w:tcW w:w="1615" w:type="dxa"/>
          </w:tcPr>
          <w:p w14:paraId="6EB066D4" w14:textId="77777777" w:rsidR="00DE70B1" w:rsidRPr="00304A5E" w:rsidRDefault="00DE70B1" w:rsidP="00DE70B1">
            <w:pPr>
              <w:rPr>
                <w:lang w:val="en-GB" w:eastAsia="da-DK"/>
              </w:rPr>
            </w:pPr>
          </w:p>
        </w:tc>
        <w:tc>
          <w:tcPr>
            <w:tcW w:w="3780" w:type="dxa"/>
          </w:tcPr>
          <w:p w14:paraId="0065BE64" w14:textId="77777777" w:rsidR="00DE70B1" w:rsidRPr="00304A5E" w:rsidRDefault="00DE70B1" w:rsidP="00DE70B1">
            <w:pPr>
              <w:rPr>
                <w:lang w:val="en-GB" w:eastAsia="da-DK"/>
              </w:rPr>
            </w:pPr>
            <w:r w:rsidRPr="00304A5E">
              <w:rPr>
                <w:lang w:val="en-GB" w:eastAsia="da-DK"/>
              </w:rPr>
              <w:t>vbs_ivoc.profile.30aug2016.csv</w:t>
            </w:r>
          </w:p>
        </w:tc>
        <w:tc>
          <w:tcPr>
            <w:tcW w:w="3955" w:type="dxa"/>
          </w:tcPr>
          <w:p w14:paraId="5A45C10B" w14:textId="77777777" w:rsidR="00DE70B1" w:rsidRPr="00304A5E" w:rsidRDefault="00DE70B1" w:rsidP="004B6024">
            <w:pPr>
              <w:rPr>
                <w:lang w:val="en-GB" w:eastAsia="da-DK"/>
              </w:rPr>
            </w:pPr>
            <w:r w:rsidRPr="00304A5E">
              <w:rPr>
                <w:lang w:val="en-GB" w:eastAsia="da-DK"/>
              </w:rPr>
              <w:t xml:space="preserve">IVOC factors by profile for VBS </w:t>
            </w:r>
            <w:proofErr w:type="spellStart"/>
            <w:r w:rsidRPr="00304A5E">
              <w:rPr>
                <w:lang w:val="en-GB" w:eastAsia="da-DK"/>
              </w:rPr>
              <w:t>modeling</w:t>
            </w:r>
            <w:proofErr w:type="spellEnd"/>
          </w:p>
        </w:tc>
      </w:tr>
      <w:tr w:rsidR="00DE70B1" w:rsidRPr="00304A5E" w14:paraId="6699A75A" w14:textId="77777777" w:rsidTr="00A07D3C">
        <w:trPr>
          <w:trHeight w:val="288"/>
        </w:trPr>
        <w:tc>
          <w:tcPr>
            <w:tcW w:w="1615" w:type="dxa"/>
          </w:tcPr>
          <w:p w14:paraId="75BD7B99" w14:textId="77777777" w:rsidR="00DE70B1" w:rsidRPr="00304A5E" w:rsidRDefault="00DE70B1" w:rsidP="00DE70B1">
            <w:pPr>
              <w:rPr>
                <w:lang w:val="en-GB" w:eastAsia="da-DK"/>
              </w:rPr>
            </w:pPr>
          </w:p>
        </w:tc>
        <w:tc>
          <w:tcPr>
            <w:tcW w:w="3780" w:type="dxa"/>
          </w:tcPr>
          <w:p w14:paraId="013B9E36" w14:textId="77777777" w:rsidR="00DE70B1" w:rsidRPr="00304A5E" w:rsidRDefault="00DE70B1" w:rsidP="00DE70B1">
            <w:pPr>
              <w:rPr>
                <w:lang w:val="en-GB" w:eastAsia="da-DK"/>
              </w:rPr>
            </w:pPr>
            <w:r w:rsidRPr="00304A5E">
              <w:rPr>
                <w:lang w:val="en-GB" w:eastAsia="da-DK"/>
              </w:rPr>
              <w:t>vbs_svoc.profile.26sep2016.csv</w:t>
            </w:r>
          </w:p>
        </w:tc>
        <w:tc>
          <w:tcPr>
            <w:tcW w:w="3955" w:type="dxa"/>
          </w:tcPr>
          <w:p w14:paraId="67313A62" w14:textId="77777777" w:rsidR="00DE70B1" w:rsidRPr="00304A5E" w:rsidRDefault="00DE70B1" w:rsidP="004B6024">
            <w:pPr>
              <w:rPr>
                <w:lang w:val="en-GB" w:eastAsia="da-DK"/>
              </w:rPr>
            </w:pPr>
            <w:r w:rsidRPr="00304A5E">
              <w:rPr>
                <w:lang w:val="en-GB" w:eastAsia="da-DK"/>
              </w:rPr>
              <w:t xml:space="preserve">SVOC factors by profile for VBS </w:t>
            </w:r>
            <w:proofErr w:type="spellStart"/>
            <w:r w:rsidRPr="00304A5E">
              <w:rPr>
                <w:lang w:val="en-GB" w:eastAsia="da-DK"/>
              </w:rPr>
              <w:t>modeling</w:t>
            </w:r>
            <w:proofErr w:type="spellEnd"/>
          </w:p>
        </w:tc>
      </w:tr>
      <w:tr w:rsidR="00DE70B1" w:rsidRPr="00304A5E" w14:paraId="06685FA6" w14:textId="77777777" w:rsidTr="00A07D3C">
        <w:trPr>
          <w:trHeight w:val="288"/>
        </w:trPr>
        <w:tc>
          <w:tcPr>
            <w:tcW w:w="1615" w:type="dxa"/>
          </w:tcPr>
          <w:p w14:paraId="2FB626A0" w14:textId="77777777" w:rsidR="00DE70B1" w:rsidRPr="00304A5E" w:rsidRDefault="00DE70B1" w:rsidP="00DE70B1">
            <w:pPr>
              <w:rPr>
                <w:lang w:val="en-GB" w:eastAsia="da-DK"/>
              </w:rPr>
            </w:pPr>
            <w:r w:rsidRPr="00304A5E">
              <w:rPr>
                <w:lang w:val="en-GB" w:eastAsia="da-DK"/>
              </w:rPr>
              <w:t>/output</w:t>
            </w:r>
          </w:p>
        </w:tc>
        <w:tc>
          <w:tcPr>
            <w:tcW w:w="3780" w:type="dxa"/>
          </w:tcPr>
          <w:p w14:paraId="79F4966C" w14:textId="77777777" w:rsidR="00DE70B1" w:rsidRPr="00304A5E" w:rsidRDefault="00DE70B1" w:rsidP="00DE70B1">
            <w:pPr>
              <w:rPr>
                <w:lang w:val="en-GB" w:eastAsia="da-DK"/>
              </w:rPr>
            </w:pPr>
            <w:r w:rsidRPr="00304A5E">
              <w:rPr>
                <w:lang w:val="en-GB" w:eastAsia="da-DK"/>
              </w:rPr>
              <w:t>gscnv.CB6r3_ae7_criteria.CMAQ.2020Feb10.txt</w:t>
            </w:r>
          </w:p>
        </w:tc>
        <w:tc>
          <w:tcPr>
            <w:tcW w:w="3955" w:type="dxa"/>
          </w:tcPr>
          <w:p w14:paraId="373BA652" w14:textId="77777777" w:rsidR="00DE70B1" w:rsidRPr="00304A5E" w:rsidRDefault="00DE70B1" w:rsidP="004B6024">
            <w:pPr>
              <w:rPr>
                <w:lang w:val="en-GB" w:eastAsia="da-DK"/>
              </w:rPr>
            </w:pPr>
            <w:r w:rsidRPr="00304A5E">
              <w:rPr>
                <w:lang w:val="en-GB" w:eastAsia="da-DK"/>
              </w:rPr>
              <w:t>Sample SMOKE GSCNV output file. Provides VOC-to-TOG conversion factor</w:t>
            </w:r>
          </w:p>
        </w:tc>
      </w:tr>
      <w:tr w:rsidR="00DE70B1" w:rsidRPr="00304A5E" w14:paraId="4729D173" w14:textId="77777777" w:rsidTr="00A07D3C">
        <w:trPr>
          <w:trHeight w:val="288"/>
        </w:trPr>
        <w:tc>
          <w:tcPr>
            <w:tcW w:w="1615" w:type="dxa"/>
          </w:tcPr>
          <w:p w14:paraId="6D2A1E32" w14:textId="77777777" w:rsidR="00DE70B1" w:rsidRPr="00304A5E" w:rsidRDefault="00DE70B1" w:rsidP="00DE70B1">
            <w:pPr>
              <w:rPr>
                <w:lang w:val="en-GB" w:eastAsia="da-DK"/>
              </w:rPr>
            </w:pPr>
          </w:p>
        </w:tc>
        <w:tc>
          <w:tcPr>
            <w:tcW w:w="3780" w:type="dxa"/>
          </w:tcPr>
          <w:p w14:paraId="03D55B87" w14:textId="77777777" w:rsidR="00DE70B1" w:rsidRPr="00304A5E" w:rsidRDefault="00DE70B1" w:rsidP="00DE70B1">
            <w:pPr>
              <w:rPr>
                <w:lang w:val="en-GB" w:eastAsia="da-DK"/>
              </w:rPr>
            </w:pPr>
            <w:r w:rsidRPr="00304A5E">
              <w:rPr>
                <w:lang w:val="en-GB" w:eastAsia="da-DK"/>
              </w:rPr>
              <w:t>gspro.CB6r3_ae7_criteria.CMAQ.2020Feb10.txt</w:t>
            </w:r>
          </w:p>
        </w:tc>
        <w:tc>
          <w:tcPr>
            <w:tcW w:w="3955" w:type="dxa"/>
          </w:tcPr>
          <w:p w14:paraId="2B250B28" w14:textId="77777777" w:rsidR="00DE70B1" w:rsidRPr="00304A5E" w:rsidRDefault="00DE70B1" w:rsidP="004B6024">
            <w:pPr>
              <w:rPr>
                <w:lang w:val="en-GB" w:eastAsia="da-DK"/>
              </w:rPr>
            </w:pPr>
            <w:r w:rsidRPr="00304A5E">
              <w:rPr>
                <w:lang w:val="en-GB" w:eastAsia="da-DK"/>
              </w:rPr>
              <w:t>Sample SMOKE GSPRO speciation profile file</w:t>
            </w:r>
          </w:p>
        </w:tc>
      </w:tr>
      <w:tr w:rsidR="00DE70B1" w:rsidRPr="00304A5E" w14:paraId="06E1E61C" w14:textId="77777777" w:rsidTr="00A07D3C">
        <w:trPr>
          <w:trHeight w:val="288"/>
        </w:trPr>
        <w:tc>
          <w:tcPr>
            <w:tcW w:w="1615" w:type="dxa"/>
          </w:tcPr>
          <w:p w14:paraId="2A551367" w14:textId="77777777" w:rsidR="00DE70B1" w:rsidRPr="00304A5E" w:rsidRDefault="00DE70B1" w:rsidP="00DE70B1">
            <w:pPr>
              <w:rPr>
                <w:lang w:val="en-GB" w:eastAsia="da-DK"/>
              </w:rPr>
            </w:pPr>
            <w:r w:rsidRPr="00304A5E">
              <w:rPr>
                <w:lang w:val="en-GB" w:eastAsia="da-DK"/>
              </w:rPr>
              <w:lastRenderedPageBreak/>
              <w:t>/run</w:t>
            </w:r>
          </w:p>
        </w:tc>
        <w:tc>
          <w:tcPr>
            <w:tcW w:w="3780" w:type="dxa"/>
          </w:tcPr>
          <w:p w14:paraId="1CD61C1B" w14:textId="77777777" w:rsidR="00DE70B1" w:rsidRPr="00304A5E" w:rsidRDefault="00DE70B1" w:rsidP="00DE70B1">
            <w:pPr>
              <w:rPr>
                <w:lang w:val="en-GB" w:eastAsia="da-DK"/>
              </w:rPr>
            </w:pPr>
            <w:proofErr w:type="spellStart"/>
            <w:r w:rsidRPr="00304A5E">
              <w:rPr>
                <w:lang w:val="en-GB" w:eastAsia="da-DK"/>
              </w:rPr>
              <w:t>test_gas_new.job</w:t>
            </w:r>
            <w:proofErr w:type="spellEnd"/>
          </w:p>
        </w:tc>
        <w:tc>
          <w:tcPr>
            <w:tcW w:w="3955" w:type="dxa"/>
          </w:tcPr>
          <w:p w14:paraId="5D00E870" w14:textId="77777777" w:rsidR="00DE70B1" w:rsidRPr="00304A5E" w:rsidRDefault="00DE70B1" w:rsidP="004B6024">
            <w:pPr>
              <w:rPr>
                <w:lang w:val="en-GB" w:eastAsia="da-DK"/>
              </w:rPr>
            </w:pPr>
            <w:r w:rsidRPr="00304A5E">
              <w:rPr>
                <w:lang w:val="en-GB" w:eastAsia="da-DK"/>
              </w:rPr>
              <w:t>Creates run control file and executes Speciation Tool run script for gas mechanisms</w:t>
            </w:r>
          </w:p>
        </w:tc>
      </w:tr>
      <w:tr w:rsidR="00DE70B1" w:rsidRPr="00304A5E" w14:paraId="596F7524" w14:textId="77777777" w:rsidTr="00A07D3C">
        <w:trPr>
          <w:trHeight w:val="288"/>
        </w:trPr>
        <w:tc>
          <w:tcPr>
            <w:tcW w:w="1615" w:type="dxa"/>
          </w:tcPr>
          <w:p w14:paraId="23457659" w14:textId="77777777" w:rsidR="00DE70B1" w:rsidRPr="00304A5E" w:rsidRDefault="00DE70B1" w:rsidP="00DE70B1">
            <w:pPr>
              <w:rPr>
                <w:lang w:val="en-GB" w:eastAsia="da-DK"/>
              </w:rPr>
            </w:pPr>
          </w:p>
        </w:tc>
        <w:tc>
          <w:tcPr>
            <w:tcW w:w="3780" w:type="dxa"/>
          </w:tcPr>
          <w:p w14:paraId="3AD9F452" w14:textId="77777777" w:rsidR="00DE70B1" w:rsidRPr="00304A5E" w:rsidRDefault="00DE70B1" w:rsidP="00DE70B1">
            <w:pPr>
              <w:rPr>
                <w:lang w:val="en-GB" w:eastAsia="da-DK"/>
              </w:rPr>
            </w:pPr>
            <w:proofErr w:type="spellStart"/>
            <w:r w:rsidRPr="00304A5E">
              <w:rPr>
                <w:lang w:val="en-GB" w:eastAsia="da-DK"/>
              </w:rPr>
              <w:t>test_pm.job</w:t>
            </w:r>
            <w:proofErr w:type="spellEnd"/>
          </w:p>
        </w:tc>
        <w:tc>
          <w:tcPr>
            <w:tcW w:w="3955" w:type="dxa"/>
          </w:tcPr>
          <w:p w14:paraId="567ECC46" w14:textId="77777777" w:rsidR="00DE70B1" w:rsidRPr="00304A5E" w:rsidRDefault="00DE70B1" w:rsidP="004B6024">
            <w:pPr>
              <w:rPr>
                <w:lang w:val="en-GB" w:eastAsia="da-DK"/>
              </w:rPr>
            </w:pPr>
            <w:r w:rsidRPr="00304A5E">
              <w:rPr>
                <w:lang w:val="en-GB" w:eastAsia="da-DK"/>
              </w:rPr>
              <w:t>Creates run control file and executes Speciation Tool run script for PM</w:t>
            </w:r>
            <w:r w:rsidRPr="00304A5E">
              <w:rPr>
                <w:vertAlign w:val="subscript"/>
                <w:lang w:val="en-GB" w:eastAsia="da-DK"/>
              </w:rPr>
              <w:t xml:space="preserve">2.5 </w:t>
            </w:r>
            <w:r w:rsidRPr="00304A5E">
              <w:rPr>
                <w:lang w:val="en-GB" w:eastAsia="da-DK"/>
              </w:rPr>
              <w:t>mechanisms</w:t>
            </w:r>
          </w:p>
        </w:tc>
      </w:tr>
      <w:tr w:rsidR="00DE70B1" w:rsidRPr="00304A5E" w14:paraId="24873555" w14:textId="77777777" w:rsidTr="00A07D3C">
        <w:trPr>
          <w:trHeight w:val="288"/>
        </w:trPr>
        <w:tc>
          <w:tcPr>
            <w:tcW w:w="1615" w:type="dxa"/>
          </w:tcPr>
          <w:p w14:paraId="23EDCC82" w14:textId="77777777" w:rsidR="00DE70B1" w:rsidRPr="00304A5E" w:rsidRDefault="00DE70B1" w:rsidP="00DE70B1">
            <w:pPr>
              <w:rPr>
                <w:lang w:val="en-GB" w:eastAsia="da-DK"/>
              </w:rPr>
            </w:pPr>
            <w:r w:rsidRPr="00304A5E">
              <w:rPr>
                <w:lang w:val="en-GB" w:eastAsia="da-DK"/>
              </w:rPr>
              <w:t>/</w:t>
            </w:r>
            <w:proofErr w:type="spellStart"/>
            <w:r w:rsidRPr="00304A5E">
              <w:rPr>
                <w:lang w:val="en-GB" w:eastAsia="da-DK"/>
              </w:rPr>
              <w:t>src</w:t>
            </w:r>
            <w:proofErr w:type="spellEnd"/>
          </w:p>
        </w:tc>
        <w:tc>
          <w:tcPr>
            <w:tcW w:w="3780" w:type="dxa"/>
          </w:tcPr>
          <w:p w14:paraId="74CB5650" w14:textId="77777777" w:rsidR="00DE70B1" w:rsidRPr="00304A5E" w:rsidRDefault="00DE70B1" w:rsidP="00DE70B1">
            <w:pPr>
              <w:rPr>
                <w:lang w:val="en-GB" w:eastAsia="da-DK"/>
              </w:rPr>
            </w:pPr>
            <w:proofErr w:type="spellStart"/>
            <w:r w:rsidRPr="00304A5E">
              <w:rPr>
                <w:lang w:val="en-GB" w:eastAsia="da-DK"/>
              </w:rPr>
              <w:t>drop_table.sql</w:t>
            </w:r>
            <w:proofErr w:type="spellEnd"/>
          </w:p>
        </w:tc>
        <w:tc>
          <w:tcPr>
            <w:tcW w:w="3955" w:type="dxa"/>
          </w:tcPr>
          <w:p w14:paraId="37BB3905" w14:textId="77777777" w:rsidR="00DE70B1" w:rsidRPr="00304A5E" w:rsidRDefault="00DE70B1" w:rsidP="004B6024">
            <w:pPr>
              <w:rPr>
                <w:lang w:val="en-GB" w:eastAsia="da-DK"/>
              </w:rPr>
            </w:pPr>
            <w:r w:rsidRPr="00304A5E">
              <w:rPr>
                <w:lang w:val="en-GB" w:eastAsia="da-DK"/>
              </w:rPr>
              <w:t>Executes PostgreSQL commands to drop database tables</w:t>
            </w:r>
          </w:p>
        </w:tc>
      </w:tr>
      <w:tr w:rsidR="00DE70B1" w:rsidRPr="00304A5E" w14:paraId="0C17A302" w14:textId="77777777" w:rsidTr="00A07D3C">
        <w:trPr>
          <w:trHeight w:val="288"/>
        </w:trPr>
        <w:tc>
          <w:tcPr>
            <w:tcW w:w="1615" w:type="dxa"/>
          </w:tcPr>
          <w:p w14:paraId="7215C06A" w14:textId="77777777" w:rsidR="00DE70B1" w:rsidRPr="00304A5E" w:rsidRDefault="00DE70B1" w:rsidP="00DE70B1">
            <w:pPr>
              <w:rPr>
                <w:lang w:val="en-GB" w:eastAsia="da-DK"/>
              </w:rPr>
            </w:pPr>
          </w:p>
        </w:tc>
        <w:tc>
          <w:tcPr>
            <w:tcW w:w="3780" w:type="dxa"/>
          </w:tcPr>
          <w:p w14:paraId="478387BC" w14:textId="77777777" w:rsidR="00DE70B1" w:rsidRPr="00304A5E" w:rsidRDefault="00DE70B1" w:rsidP="00DE70B1">
            <w:pPr>
              <w:rPr>
                <w:lang w:val="en-GB" w:eastAsia="da-DK"/>
              </w:rPr>
            </w:pPr>
            <w:r w:rsidRPr="00304A5E">
              <w:rPr>
                <w:lang w:val="en-GB" w:eastAsia="da-DK"/>
              </w:rPr>
              <w:t>import_control.pl</w:t>
            </w:r>
          </w:p>
        </w:tc>
        <w:tc>
          <w:tcPr>
            <w:tcW w:w="3955" w:type="dxa"/>
          </w:tcPr>
          <w:p w14:paraId="1BFB206C" w14:textId="77777777" w:rsidR="00DE70B1" w:rsidRPr="00304A5E" w:rsidRDefault="00DE70B1" w:rsidP="004B6024">
            <w:pPr>
              <w:rPr>
                <w:lang w:val="en-GB" w:eastAsia="da-DK"/>
              </w:rPr>
            </w:pPr>
            <w:r w:rsidRPr="00304A5E">
              <w:rPr>
                <w:lang w:val="en-GB" w:eastAsia="da-DK"/>
              </w:rPr>
              <w:t>Script to import run control</w:t>
            </w:r>
          </w:p>
        </w:tc>
      </w:tr>
      <w:tr w:rsidR="00DE70B1" w:rsidRPr="00304A5E" w14:paraId="5FA7EE52" w14:textId="77777777" w:rsidTr="00A07D3C">
        <w:trPr>
          <w:trHeight w:val="288"/>
        </w:trPr>
        <w:tc>
          <w:tcPr>
            <w:tcW w:w="1615" w:type="dxa"/>
          </w:tcPr>
          <w:p w14:paraId="01D53A0E" w14:textId="77777777" w:rsidR="00DE70B1" w:rsidRPr="00304A5E" w:rsidRDefault="00DE70B1" w:rsidP="00DE70B1">
            <w:pPr>
              <w:rPr>
                <w:lang w:val="en-GB" w:eastAsia="da-DK"/>
              </w:rPr>
            </w:pPr>
          </w:p>
        </w:tc>
        <w:tc>
          <w:tcPr>
            <w:tcW w:w="3780" w:type="dxa"/>
          </w:tcPr>
          <w:p w14:paraId="6C20D2A5" w14:textId="77777777" w:rsidR="00DE70B1" w:rsidRPr="00304A5E" w:rsidRDefault="00DE70B1" w:rsidP="00DE70B1">
            <w:pPr>
              <w:rPr>
                <w:lang w:val="en-GB" w:eastAsia="da-DK"/>
              </w:rPr>
            </w:pPr>
            <w:r w:rsidRPr="00304A5E">
              <w:rPr>
                <w:lang w:val="en-GB" w:eastAsia="da-DK"/>
              </w:rPr>
              <w:t>import_rawdata.pl</w:t>
            </w:r>
          </w:p>
        </w:tc>
        <w:tc>
          <w:tcPr>
            <w:tcW w:w="3955" w:type="dxa"/>
          </w:tcPr>
          <w:p w14:paraId="423E008D" w14:textId="77777777" w:rsidR="00DE70B1" w:rsidRPr="00304A5E" w:rsidRDefault="00DE70B1" w:rsidP="004B6024">
            <w:pPr>
              <w:rPr>
                <w:lang w:val="en-GB" w:eastAsia="da-DK"/>
              </w:rPr>
            </w:pPr>
            <w:r w:rsidRPr="00304A5E">
              <w:rPr>
                <w:lang w:val="en-GB" w:eastAsia="da-DK"/>
              </w:rPr>
              <w:t>Script to import shared data files</w:t>
            </w:r>
          </w:p>
        </w:tc>
      </w:tr>
      <w:tr w:rsidR="00DE70B1" w:rsidRPr="00304A5E" w14:paraId="51ACB208" w14:textId="77777777" w:rsidTr="00A07D3C">
        <w:trPr>
          <w:trHeight w:val="288"/>
        </w:trPr>
        <w:tc>
          <w:tcPr>
            <w:tcW w:w="1615" w:type="dxa"/>
          </w:tcPr>
          <w:p w14:paraId="486EBC78" w14:textId="77777777" w:rsidR="00DE70B1" w:rsidRPr="00304A5E" w:rsidRDefault="00DE70B1" w:rsidP="00DE70B1">
            <w:pPr>
              <w:rPr>
                <w:lang w:val="en-GB" w:eastAsia="da-DK"/>
              </w:rPr>
            </w:pPr>
          </w:p>
        </w:tc>
        <w:tc>
          <w:tcPr>
            <w:tcW w:w="3780" w:type="dxa"/>
          </w:tcPr>
          <w:p w14:paraId="5B412B06" w14:textId="77777777" w:rsidR="00DE70B1" w:rsidRPr="00304A5E" w:rsidRDefault="00DE70B1" w:rsidP="00DE70B1">
            <w:pPr>
              <w:rPr>
                <w:lang w:val="en-GB" w:eastAsia="da-DK"/>
              </w:rPr>
            </w:pPr>
            <w:proofErr w:type="spellStart"/>
            <w:r w:rsidRPr="00304A5E">
              <w:rPr>
                <w:lang w:val="en-GB" w:eastAsia="da-DK"/>
              </w:rPr>
              <w:t>make_pm_splits.sql</w:t>
            </w:r>
            <w:proofErr w:type="spellEnd"/>
          </w:p>
        </w:tc>
        <w:tc>
          <w:tcPr>
            <w:tcW w:w="3955" w:type="dxa"/>
          </w:tcPr>
          <w:p w14:paraId="6E1C6071" w14:textId="77777777" w:rsidR="00DE70B1" w:rsidRPr="00304A5E" w:rsidRDefault="00DE70B1" w:rsidP="004B6024">
            <w:pPr>
              <w:rPr>
                <w:lang w:val="en-GB" w:eastAsia="da-DK"/>
              </w:rPr>
            </w:pPr>
            <w:r w:rsidRPr="00304A5E">
              <w:rPr>
                <w:lang w:val="en-GB" w:eastAsia="da-DK"/>
              </w:rPr>
              <w:t>Routine to generate and fill the temporary tables used to determine the PM2.5 split factors.</w:t>
            </w:r>
          </w:p>
        </w:tc>
      </w:tr>
      <w:tr w:rsidR="00DE70B1" w:rsidRPr="00304A5E" w14:paraId="60B0E022" w14:textId="77777777" w:rsidTr="00A07D3C">
        <w:trPr>
          <w:trHeight w:val="288"/>
        </w:trPr>
        <w:tc>
          <w:tcPr>
            <w:tcW w:w="1615" w:type="dxa"/>
          </w:tcPr>
          <w:p w14:paraId="6936B4CC" w14:textId="77777777" w:rsidR="00DE70B1" w:rsidRPr="00304A5E" w:rsidRDefault="00DE70B1" w:rsidP="00DE70B1">
            <w:pPr>
              <w:rPr>
                <w:lang w:val="en-GB" w:eastAsia="da-DK"/>
              </w:rPr>
            </w:pPr>
          </w:p>
        </w:tc>
        <w:tc>
          <w:tcPr>
            <w:tcW w:w="3780" w:type="dxa"/>
          </w:tcPr>
          <w:p w14:paraId="72C2D26B" w14:textId="77777777" w:rsidR="00DE70B1" w:rsidRPr="00304A5E" w:rsidRDefault="00DE70B1" w:rsidP="00DE70B1">
            <w:pPr>
              <w:rPr>
                <w:lang w:val="en-GB" w:eastAsia="da-DK"/>
              </w:rPr>
            </w:pPr>
            <w:proofErr w:type="spellStart"/>
            <w:r w:rsidRPr="00304A5E">
              <w:rPr>
                <w:lang w:val="en-GB" w:eastAsia="da-DK"/>
              </w:rPr>
              <w:t>make_splits.sql</w:t>
            </w:r>
            <w:proofErr w:type="spellEnd"/>
          </w:p>
        </w:tc>
        <w:tc>
          <w:tcPr>
            <w:tcW w:w="3955" w:type="dxa"/>
          </w:tcPr>
          <w:p w14:paraId="370F4AAF" w14:textId="77777777" w:rsidR="00DE70B1" w:rsidRPr="00304A5E" w:rsidRDefault="00DE70B1" w:rsidP="004B6024">
            <w:pPr>
              <w:rPr>
                <w:lang w:val="en-GB" w:eastAsia="da-DK"/>
              </w:rPr>
            </w:pPr>
            <w:r w:rsidRPr="00304A5E">
              <w:rPr>
                <w:lang w:val="en-GB" w:eastAsia="da-DK"/>
              </w:rPr>
              <w:t>Routine to generate and fill the temporary tables used to determine the split factors.</w:t>
            </w:r>
          </w:p>
        </w:tc>
      </w:tr>
      <w:tr w:rsidR="00DE70B1" w:rsidRPr="00304A5E" w14:paraId="3B5E4350" w14:textId="77777777" w:rsidTr="00A07D3C">
        <w:trPr>
          <w:trHeight w:val="288"/>
        </w:trPr>
        <w:tc>
          <w:tcPr>
            <w:tcW w:w="1615" w:type="dxa"/>
          </w:tcPr>
          <w:p w14:paraId="7C9359E8" w14:textId="77777777" w:rsidR="00DE70B1" w:rsidRPr="00304A5E" w:rsidRDefault="00DE70B1" w:rsidP="00DE70B1">
            <w:pPr>
              <w:rPr>
                <w:lang w:val="en-GB" w:eastAsia="da-DK"/>
              </w:rPr>
            </w:pPr>
          </w:p>
        </w:tc>
        <w:tc>
          <w:tcPr>
            <w:tcW w:w="3780" w:type="dxa"/>
          </w:tcPr>
          <w:p w14:paraId="3BED0627" w14:textId="77777777" w:rsidR="00DE70B1" w:rsidRPr="00304A5E" w:rsidRDefault="00DE70B1" w:rsidP="00DE70B1">
            <w:pPr>
              <w:rPr>
                <w:lang w:val="en-GB" w:eastAsia="da-DK"/>
              </w:rPr>
            </w:pPr>
            <w:r w:rsidRPr="00304A5E">
              <w:rPr>
                <w:lang w:val="en-GB" w:eastAsia="da-DK"/>
              </w:rPr>
              <w:t>mk_process_pol.pl</w:t>
            </w:r>
          </w:p>
        </w:tc>
        <w:tc>
          <w:tcPr>
            <w:tcW w:w="3955" w:type="dxa"/>
          </w:tcPr>
          <w:p w14:paraId="0F11DD2A" w14:textId="476982D6" w:rsidR="00DE70B1" w:rsidRPr="00304A5E" w:rsidRDefault="00DE70B1" w:rsidP="004B6024">
            <w:pPr>
              <w:rPr>
                <w:lang w:val="en-GB" w:eastAsia="da-DK"/>
              </w:rPr>
            </w:pPr>
            <w:r w:rsidRPr="00304A5E">
              <w:rPr>
                <w:lang w:val="en-GB" w:eastAsia="da-DK"/>
              </w:rPr>
              <w:t xml:space="preserve">Script to create </w:t>
            </w:r>
            <w:r w:rsidR="00216A96">
              <w:rPr>
                <w:lang w:val="en-GB" w:eastAsia="da-DK"/>
              </w:rPr>
              <w:t>M</w:t>
            </w:r>
            <w:r w:rsidR="001E4FE8">
              <w:rPr>
                <w:lang w:val="en-GB" w:eastAsia="da-DK"/>
              </w:rPr>
              <w:t xml:space="preserve">otor </w:t>
            </w:r>
            <w:r w:rsidR="00216A96">
              <w:rPr>
                <w:lang w:val="en-GB" w:eastAsia="da-DK"/>
              </w:rPr>
              <w:t>V</w:t>
            </w:r>
            <w:r w:rsidR="001E4FE8">
              <w:rPr>
                <w:lang w:val="en-GB" w:eastAsia="da-DK"/>
              </w:rPr>
              <w:t xml:space="preserve">ehicle </w:t>
            </w:r>
            <w:r w:rsidR="00216A96">
              <w:rPr>
                <w:lang w:val="en-GB" w:eastAsia="da-DK"/>
              </w:rPr>
              <w:t>(</w:t>
            </w:r>
            <w:r w:rsidRPr="00304A5E">
              <w:rPr>
                <w:lang w:val="en-GB" w:eastAsia="da-DK"/>
              </w:rPr>
              <w:t>MV</w:t>
            </w:r>
            <w:r w:rsidR="00216A96">
              <w:rPr>
                <w:lang w:val="en-GB" w:eastAsia="da-DK"/>
              </w:rPr>
              <w:t xml:space="preserve">) </w:t>
            </w:r>
            <w:r w:rsidRPr="00304A5E">
              <w:rPr>
                <w:lang w:val="en-GB" w:eastAsia="da-DK"/>
              </w:rPr>
              <w:t>process modes</w:t>
            </w:r>
          </w:p>
        </w:tc>
      </w:tr>
      <w:tr w:rsidR="00DE70B1" w:rsidRPr="00304A5E" w14:paraId="7597E069" w14:textId="77777777" w:rsidTr="00A07D3C">
        <w:trPr>
          <w:trHeight w:val="288"/>
        </w:trPr>
        <w:tc>
          <w:tcPr>
            <w:tcW w:w="1615" w:type="dxa"/>
          </w:tcPr>
          <w:p w14:paraId="2A49309A" w14:textId="77777777" w:rsidR="00DE70B1" w:rsidRPr="00304A5E" w:rsidRDefault="00DE70B1" w:rsidP="00DE70B1">
            <w:pPr>
              <w:rPr>
                <w:lang w:val="en-GB" w:eastAsia="da-DK"/>
              </w:rPr>
            </w:pPr>
          </w:p>
        </w:tc>
        <w:tc>
          <w:tcPr>
            <w:tcW w:w="3780" w:type="dxa"/>
          </w:tcPr>
          <w:p w14:paraId="54DA43EF" w14:textId="77777777" w:rsidR="00DE70B1" w:rsidRPr="00304A5E" w:rsidRDefault="00DE70B1" w:rsidP="00DE70B1">
            <w:pPr>
              <w:rPr>
                <w:lang w:val="en-GB" w:eastAsia="da-DK"/>
              </w:rPr>
            </w:pPr>
            <w:proofErr w:type="spellStart"/>
            <w:r w:rsidRPr="00304A5E">
              <w:rPr>
                <w:lang w:val="en-GB" w:eastAsia="da-DK"/>
              </w:rPr>
              <w:t>prep_out.sql</w:t>
            </w:r>
            <w:proofErr w:type="spellEnd"/>
          </w:p>
        </w:tc>
        <w:tc>
          <w:tcPr>
            <w:tcW w:w="3955" w:type="dxa"/>
          </w:tcPr>
          <w:p w14:paraId="546D064F" w14:textId="77777777" w:rsidR="00DE70B1" w:rsidRPr="00304A5E" w:rsidRDefault="00DE70B1" w:rsidP="004B6024">
            <w:pPr>
              <w:rPr>
                <w:lang w:val="en-GB" w:eastAsia="da-DK"/>
              </w:rPr>
            </w:pPr>
            <w:r w:rsidRPr="00304A5E">
              <w:rPr>
                <w:lang w:val="en-GB" w:eastAsia="da-DK"/>
              </w:rPr>
              <w:t>Executes PostgreSQL commands to populate tables for output</w:t>
            </w:r>
          </w:p>
        </w:tc>
      </w:tr>
      <w:tr w:rsidR="00DE70B1" w:rsidRPr="00304A5E" w14:paraId="5615F57A" w14:textId="77777777" w:rsidTr="00A07D3C">
        <w:trPr>
          <w:trHeight w:val="288"/>
        </w:trPr>
        <w:tc>
          <w:tcPr>
            <w:tcW w:w="1615" w:type="dxa"/>
          </w:tcPr>
          <w:p w14:paraId="5E890292" w14:textId="77777777" w:rsidR="00DE70B1" w:rsidRPr="00304A5E" w:rsidRDefault="00DE70B1" w:rsidP="00DE70B1">
            <w:pPr>
              <w:rPr>
                <w:lang w:val="en-GB" w:eastAsia="da-DK"/>
              </w:rPr>
            </w:pPr>
          </w:p>
        </w:tc>
        <w:tc>
          <w:tcPr>
            <w:tcW w:w="3780" w:type="dxa"/>
          </w:tcPr>
          <w:p w14:paraId="49348091" w14:textId="77777777" w:rsidR="00DE70B1" w:rsidRPr="00304A5E" w:rsidRDefault="00DE70B1" w:rsidP="00DE70B1">
            <w:pPr>
              <w:rPr>
                <w:lang w:val="en-GB" w:eastAsia="da-DK"/>
              </w:rPr>
            </w:pPr>
            <w:r w:rsidRPr="00304A5E">
              <w:rPr>
                <w:lang w:val="en-GB" w:eastAsia="da-DK"/>
              </w:rPr>
              <w:t>run_sptool.pl</w:t>
            </w:r>
          </w:p>
        </w:tc>
        <w:tc>
          <w:tcPr>
            <w:tcW w:w="3955" w:type="dxa"/>
          </w:tcPr>
          <w:p w14:paraId="7E35193B" w14:textId="77777777" w:rsidR="00DE70B1" w:rsidRPr="00304A5E" w:rsidRDefault="00DE70B1" w:rsidP="004B6024">
            <w:pPr>
              <w:rPr>
                <w:lang w:val="en-GB" w:eastAsia="da-DK"/>
              </w:rPr>
            </w:pPr>
            <w:r w:rsidRPr="00304A5E">
              <w:rPr>
                <w:lang w:val="en-GB" w:eastAsia="da-DK"/>
              </w:rPr>
              <w:t>Main control script to run Speciation Tool</w:t>
            </w:r>
          </w:p>
        </w:tc>
      </w:tr>
      <w:tr w:rsidR="00DE70B1" w:rsidRPr="00304A5E" w14:paraId="79BFAA83" w14:textId="77777777" w:rsidTr="00A07D3C">
        <w:trPr>
          <w:trHeight w:val="288"/>
        </w:trPr>
        <w:tc>
          <w:tcPr>
            <w:tcW w:w="1615" w:type="dxa"/>
          </w:tcPr>
          <w:p w14:paraId="23772BB4" w14:textId="77777777" w:rsidR="00DE70B1" w:rsidRPr="00304A5E" w:rsidRDefault="00DE70B1" w:rsidP="00DE70B1">
            <w:pPr>
              <w:rPr>
                <w:lang w:val="en-GB" w:eastAsia="da-DK"/>
              </w:rPr>
            </w:pPr>
          </w:p>
        </w:tc>
        <w:tc>
          <w:tcPr>
            <w:tcW w:w="3780" w:type="dxa"/>
          </w:tcPr>
          <w:p w14:paraId="2DD45ED3" w14:textId="77777777" w:rsidR="00DE70B1" w:rsidRPr="00304A5E" w:rsidRDefault="00DE70B1" w:rsidP="00DE70B1">
            <w:pPr>
              <w:rPr>
                <w:lang w:val="en-GB" w:eastAsia="da-DK"/>
              </w:rPr>
            </w:pPr>
            <w:proofErr w:type="spellStart"/>
            <w:r w:rsidRPr="00304A5E">
              <w:rPr>
                <w:lang w:val="en-GB" w:eastAsia="da-DK"/>
              </w:rPr>
              <w:t>table_defs.sql</w:t>
            </w:r>
            <w:proofErr w:type="spellEnd"/>
          </w:p>
        </w:tc>
        <w:tc>
          <w:tcPr>
            <w:tcW w:w="3955" w:type="dxa"/>
          </w:tcPr>
          <w:p w14:paraId="4746949A" w14:textId="77777777" w:rsidR="00DE70B1" w:rsidRPr="00304A5E" w:rsidRDefault="00DE70B1" w:rsidP="004B6024">
            <w:pPr>
              <w:rPr>
                <w:lang w:val="en-GB" w:eastAsia="da-DK"/>
              </w:rPr>
            </w:pPr>
            <w:r w:rsidRPr="00304A5E">
              <w:rPr>
                <w:lang w:val="en-GB" w:eastAsia="da-DK"/>
              </w:rPr>
              <w:t>Executes PostgreSQL commands to create shared database tables</w:t>
            </w:r>
          </w:p>
        </w:tc>
      </w:tr>
      <w:tr w:rsidR="00DE70B1" w:rsidRPr="00304A5E" w14:paraId="075121E6" w14:textId="77777777" w:rsidTr="00A07D3C">
        <w:trPr>
          <w:trHeight w:val="288"/>
        </w:trPr>
        <w:tc>
          <w:tcPr>
            <w:tcW w:w="1615" w:type="dxa"/>
          </w:tcPr>
          <w:p w14:paraId="48FD6A3C" w14:textId="77777777" w:rsidR="00DE70B1" w:rsidRPr="00304A5E" w:rsidRDefault="00DE70B1" w:rsidP="00DE70B1">
            <w:pPr>
              <w:rPr>
                <w:lang w:val="en-GB" w:eastAsia="da-DK"/>
              </w:rPr>
            </w:pPr>
          </w:p>
        </w:tc>
        <w:tc>
          <w:tcPr>
            <w:tcW w:w="3780" w:type="dxa"/>
          </w:tcPr>
          <w:p w14:paraId="3CE1695F" w14:textId="77777777" w:rsidR="00DE70B1" w:rsidRPr="00304A5E" w:rsidRDefault="00DE70B1" w:rsidP="00DE70B1">
            <w:pPr>
              <w:rPr>
                <w:lang w:val="en-GB" w:eastAsia="da-DK"/>
              </w:rPr>
            </w:pPr>
            <w:proofErr w:type="spellStart"/>
            <w:r w:rsidRPr="00304A5E">
              <w:rPr>
                <w:lang w:val="en-GB" w:eastAsia="da-DK"/>
              </w:rPr>
              <w:t>table_inps.sql</w:t>
            </w:r>
            <w:proofErr w:type="spellEnd"/>
          </w:p>
        </w:tc>
        <w:tc>
          <w:tcPr>
            <w:tcW w:w="3955" w:type="dxa"/>
          </w:tcPr>
          <w:p w14:paraId="2E9438BB" w14:textId="77777777" w:rsidR="00DE70B1" w:rsidRPr="00304A5E" w:rsidRDefault="00DE70B1" w:rsidP="004B6024">
            <w:pPr>
              <w:rPr>
                <w:lang w:val="en-GB" w:eastAsia="da-DK"/>
              </w:rPr>
            </w:pPr>
            <w:r w:rsidRPr="00304A5E">
              <w:rPr>
                <w:lang w:val="en-GB" w:eastAsia="da-DK"/>
              </w:rPr>
              <w:t>Executes PostgreSQL commands to create tables for scenario inputs</w:t>
            </w:r>
          </w:p>
        </w:tc>
      </w:tr>
      <w:tr w:rsidR="00DE70B1" w:rsidRPr="00304A5E" w14:paraId="235DD99A" w14:textId="77777777" w:rsidTr="00A07D3C">
        <w:trPr>
          <w:trHeight w:val="288"/>
        </w:trPr>
        <w:tc>
          <w:tcPr>
            <w:tcW w:w="1615" w:type="dxa"/>
          </w:tcPr>
          <w:p w14:paraId="4E8E1E5D" w14:textId="77777777" w:rsidR="00DE70B1" w:rsidRPr="00304A5E" w:rsidRDefault="00DE70B1" w:rsidP="00DE70B1">
            <w:pPr>
              <w:rPr>
                <w:lang w:val="en-GB" w:eastAsia="da-DK"/>
              </w:rPr>
            </w:pPr>
          </w:p>
        </w:tc>
        <w:tc>
          <w:tcPr>
            <w:tcW w:w="3780" w:type="dxa"/>
          </w:tcPr>
          <w:p w14:paraId="3D2FBD43" w14:textId="77777777" w:rsidR="00DE70B1" w:rsidRPr="00304A5E" w:rsidRDefault="00DE70B1" w:rsidP="00DE70B1">
            <w:pPr>
              <w:rPr>
                <w:lang w:val="en-GB" w:eastAsia="da-DK"/>
              </w:rPr>
            </w:pPr>
            <w:r w:rsidRPr="00304A5E">
              <w:rPr>
                <w:lang w:val="en-GB" w:eastAsia="da-DK"/>
              </w:rPr>
              <w:t>write_outputs.pl</w:t>
            </w:r>
          </w:p>
        </w:tc>
        <w:tc>
          <w:tcPr>
            <w:tcW w:w="3955" w:type="dxa"/>
          </w:tcPr>
          <w:p w14:paraId="6B7C8742" w14:textId="77777777" w:rsidR="00DE70B1" w:rsidRPr="00304A5E" w:rsidRDefault="00DE70B1" w:rsidP="004B6024">
            <w:pPr>
              <w:rPr>
                <w:lang w:val="en-GB" w:eastAsia="da-DK"/>
              </w:rPr>
            </w:pPr>
            <w:r w:rsidRPr="00304A5E">
              <w:rPr>
                <w:lang w:val="en-GB" w:eastAsia="da-DK"/>
              </w:rPr>
              <w:t>Script to write GSPRO and GSCNV output files</w:t>
            </w:r>
          </w:p>
        </w:tc>
      </w:tr>
    </w:tbl>
    <w:p w14:paraId="6BB6AED0" w14:textId="77777777" w:rsidR="008C00E7" w:rsidRDefault="008C00E7" w:rsidP="008C00E7">
      <w:pPr>
        <w:ind w:right="2484"/>
      </w:pPr>
      <w:bookmarkStart w:id="84" w:name="_Toc41233356"/>
      <w:bookmarkEnd w:id="82"/>
    </w:p>
    <w:p w14:paraId="5A5D5F97" w14:textId="77777777" w:rsidR="008C00E7" w:rsidRDefault="008C00E7" w:rsidP="008C00E7">
      <w:pPr>
        <w:ind w:right="2484"/>
      </w:pPr>
    </w:p>
    <w:p w14:paraId="3E480D5A" w14:textId="38C2918D" w:rsidR="00304A5E" w:rsidRPr="00304A5E" w:rsidRDefault="00304A5E" w:rsidP="00304A5E">
      <w:pPr>
        <w:pStyle w:val="Heading2"/>
        <w:rPr>
          <w:lang w:val="en-GB" w:eastAsia="da-DK"/>
        </w:rPr>
      </w:pPr>
      <w:bookmarkStart w:id="85" w:name="_Toc44416467"/>
      <w:r w:rsidRPr="00304A5E">
        <w:rPr>
          <w:lang w:val="en-GB" w:eastAsia="da-DK"/>
        </w:rPr>
        <w:t xml:space="preserve">Check for </w:t>
      </w:r>
      <w:r w:rsidR="00701F50" w:rsidRPr="00304A5E">
        <w:rPr>
          <w:lang w:val="en-GB" w:eastAsia="da-DK"/>
        </w:rPr>
        <w:t>Required Software</w:t>
      </w:r>
      <w:bookmarkEnd w:id="84"/>
      <w:bookmarkEnd w:id="85"/>
    </w:p>
    <w:p w14:paraId="6D3506FD" w14:textId="2EF652CC" w:rsidR="00304A5E" w:rsidRPr="00304A5E" w:rsidRDefault="00304A5E" w:rsidP="00C93376">
      <w:pPr>
        <w:pStyle w:val="BodyText-Report"/>
        <w:rPr>
          <w:lang w:val="en-GB" w:eastAsia="da-DK"/>
        </w:rPr>
      </w:pPr>
      <w:r w:rsidRPr="00304A5E">
        <w:rPr>
          <w:lang w:val="en-GB" w:eastAsia="da-DK"/>
        </w:rPr>
        <w:t xml:space="preserve">Before you begin the initialization, first verify that PostgreSQL and Perl are installed and accessible.  Whoever is installing the Speciation Tool </w:t>
      </w:r>
      <w:r w:rsidR="00A0535A">
        <w:rPr>
          <w:lang w:val="en-GB" w:eastAsia="da-DK"/>
        </w:rPr>
        <w:t>need</w:t>
      </w:r>
      <w:r w:rsidR="00A0535A" w:rsidRPr="00304A5E">
        <w:rPr>
          <w:lang w:val="en-GB" w:eastAsia="da-DK"/>
        </w:rPr>
        <w:t xml:space="preserve">s </w:t>
      </w:r>
      <w:r w:rsidRPr="00304A5E">
        <w:rPr>
          <w:lang w:val="en-GB" w:eastAsia="da-DK"/>
        </w:rPr>
        <w:t xml:space="preserve">PostgreSQL permission to create a database.   Execute the script </w:t>
      </w:r>
      <w:r w:rsidRPr="00304A5E">
        <w:rPr>
          <w:i/>
          <w:lang w:val="en-GB" w:eastAsia="da-DK"/>
        </w:rPr>
        <w:t>sptool_reqd_checks.sh</w:t>
      </w:r>
      <w:r w:rsidRPr="00304A5E">
        <w:rPr>
          <w:lang w:val="en-GB" w:eastAsia="da-DK"/>
        </w:rPr>
        <w:t xml:space="preserve"> to check that the required software can be found and to verify user PostgreSQL authorizations.</w:t>
      </w:r>
    </w:p>
    <w:p w14:paraId="265A1B30" w14:textId="09D60BC2" w:rsidR="00304A5E" w:rsidRPr="00304A5E" w:rsidRDefault="00304A5E" w:rsidP="00304A5E">
      <w:pPr>
        <w:rPr>
          <w:rFonts w:ascii="Courier New" w:hAnsi="Courier New" w:cs="Courier New"/>
          <w:lang w:val="en-GB" w:eastAsia="da-DK"/>
        </w:rPr>
      </w:pPr>
      <w:r w:rsidRPr="00304A5E">
        <w:rPr>
          <w:rFonts w:ascii="Courier New" w:hAnsi="Courier New" w:cs="Courier New"/>
          <w:lang w:val="en-GB" w:eastAsia="da-DK"/>
        </w:rPr>
        <w:t>&gt; ./sptool_reqd_checks.sh</w:t>
      </w:r>
    </w:p>
    <w:p w14:paraId="738DBAD6" w14:textId="77777777" w:rsidR="00304A5E" w:rsidRPr="00304A5E" w:rsidRDefault="00304A5E" w:rsidP="00304A5E">
      <w:pPr>
        <w:rPr>
          <w:lang w:val="en-GB" w:eastAsia="da-DK"/>
        </w:rPr>
      </w:pPr>
    </w:p>
    <w:p w14:paraId="69D1BCE7" w14:textId="0128B8F3" w:rsidR="00304A5E" w:rsidRDefault="00304A5E" w:rsidP="00304A5E">
      <w:pPr>
        <w:pStyle w:val="BodyText-Report"/>
        <w:rPr>
          <w:lang w:val="en-GB" w:eastAsia="da-DK"/>
        </w:rPr>
      </w:pPr>
      <w:r w:rsidRPr="00304A5E">
        <w:rPr>
          <w:lang w:val="en-GB" w:eastAsia="da-DK"/>
        </w:rPr>
        <w:t>Following is an example of a successful check for the required software:</w:t>
      </w:r>
    </w:p>
    <w:p w14:paraId="124BE605" w14:textId="1AE3C9E8" w:rsidR="001A6046" w:rsidRDefault="001A6046">
      <w:pPr>
        <w:rPr>
          <w:lang w:val="en-GB" w:eastAsia="da-DK"/>
        </w:rPr>
      </w:pPr>
      <w:r>
        <w:rPr>
          <w:lang w:val="en-GB" w:eastAsia="da-DK"/>
        </w:rPr>
        <w:br w:type="page"/>
      </w:r>
    </w:p>
    <w:p w14:paraId="7FCEF5E4"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lastRenderedPageBreak/>
        <w:t>===== Speciation Tool Requirements Check =====</w:t>
      </w:r>
    </w:p>
    <w:p w14:paraId="41BC2F07" w14:textId="77777777" w:rsidR="001A6046" w:rsidRPr="00147633" w:rsidRDefault="001A6046" w:rsidP="001A6046">
      <w:pPr>
        <w:pBdr>
          <w:top w:val="single" w:sz="4" w:space="1" w:color="auto"/>
          <w:left w:val="single" w:sz="4" w:space="4" w:color="auto"/>
          <w:bottom w:val="single" w:sz="4" w:space="1" w:color="auto"/>
          <w:right w:val="single" w:sz="4" w:space="4" w:color="auto"/>
        </w:pBdr>
      </w:pPr>
    </w:p>
    <w:p w14:paraId="6B64FB7A"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Checking the status of software requirements...</w:t>
      </w:r>
    </w:p>
    <w:p w14:paraId="1C1072A8" w14:textId="77777777" w:rsidR="001A6046" w:rsidRPr="00147633" w:rsidRDefault="001A6046" w:rsidP="001A6046">
      <w:pPr>
        <w:pBdr>
          <w:top w:val="single" w:sz="4" w:space="1" w:color="auto"/>
          <w:left w:val="single" w:sz="4" w:space="4" w:color="auto"/>
          <w:bottom w:val="single" w:sz="4" w:space="1" w:color="auto"/>
          <w:right w:val="single" w:sz="4" w:space="4" w:color="auto"/>
        </w:pBdr>
      </w:pPr>
    </w:p>
    <w:p w14:paraId="3E0B49E8"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Status of required software:</w:t>
      </w:r>
    </w:p>
    <w:p w14:paraId="521F2FEF"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[x] = Installed</w:t>
      </w:r>
    </w:p>
    <w:p w14:paraId="117EB7D2"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 ] = Not installed</w:t>
      </w:r>
    </w:p>
    <w:p w14:paraId="455EBE84"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 = Unable to determine, see notes</w:t>
      </w:r>
    </w:p>
    <w:p w14:paraId="5EBFB5E1" w14:textId="77777777" w:rsidR="001A6046" w:rsidRPr="00147633" w:rsidRDefault="001A6046" w:rsidP="001A6046">
      <w:pPr>
        <w:pBdr>
          <w:top w:val="single" w:sz="4" w:space="1" w:color="auto"/>
          <w:left w:val="single" w:sz="4" w:space="4" w:color="auto"/>
          <w:bottom w:val="single" w:sz="4" w:space="1" w:color="auto"/>
          <w:right w:val="single" w:sz="4" w:space="4" w:color="auto"/>
        </w:pBdr>
      </w:pPr>
    </w:p>
    <w:p w14:paraId="7BB1501A"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------PERL------</w:t>
      </w:r>
    </w:p>
    <w:p w14:paraId="5C5AEDB4"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[x] Perl</w:t>
      </w:r>
    </w:p>
    <w:p w14:paraId="275E00C3"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[x]    -DBI</w:t>
      </w:r>
    </w:p>
    <w:p w14:paraId="5C5001AB"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[x]    -DBD-</w:t>
      </w:r>
      <w:proofErr w:type="spellStart"/>
      <w:r w:rsidRPr="00147633">
        <w:t>Pg</w:t>
      </w:r>
      <w:proofErr w:type="spellEnd"/>
    </w:p>
    <w:p w14:paraId="045CEC3E"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[x]    -Text-CSV</w:t>
      </w:r>
    </w:p>
    <w:p w14:paraId="7BDFC84F" w14:textId="77777777" w:rsidR="001A6046" w:rsidRPr="00147633" w:rsidRDefault="001A6046" w:rsidP="001A6046">
      <w:pPr>
        <w:pBdr>
          <w:top w:val="single" w:sz="4" w:space="1" w:color="auto"/>
          <w:left w:val="single" w:sz="4" w:space="4" w:color="auto"/>
          <w:bottom w:val="single" w:sz="4" w:space="1" w:color="auto"/>
          <w:right w:val="single" w:sz="4" w:space="4" w:color="auto"/>
        </w:pBdr>
      </w:pPr>
    </w:p>
    <w:p w14:paraId="53146AF8"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---POSTGRESQL---</w:t>
      </w:r>
    </w:p>
    <w:p w14:paraId="51589811"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[x] PostgreSQL</w:t>
      </w:r>
    </w:p>
    <w:p w14:paraId="4ECE9433" w14:textId="77777777"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[x]    -PL/</w:t>
      </w:r>
      <w:proofErr w:type="spellStart"/>
      <w:r w:rsidRPr="00147633">
        <w:t>pgSQL</w:t>
      </w:r>
      <w:proofErr w:type="spellEnd"/>
    </w:p>
    <w:p w14:paraId="66184211" w14:textId="77777777" w:rsidR="001A6046" w:rsidRPr="00147633" w:rsidRDefault="001A6046" w:rsidP="001A6046">
      <w:pPr>
        <w:pBdr>
          <w:top w:val="single" w:sz="4" w:space="1" w:color="auto"/>
          <w:left w:val="single" w:sz="4" w:space="4" w:color="auto"/>
          <w:bottom w:val="single" w:sz="4" w:space="1" w:color="auto"/>
          <w:right w:val="single" w:sz="4" w:space="4" w:color="auto"/>
        </w:pBdr>
      </w:pPr>
    </w:p>
    <w:p w14:paraId="4BAB6256" w14:textId="0A799A94" w:rsidR="001A6046" w:rsidRPr="00147633" w:rsidRDefault="001A6046" w:rsidP="001A6046">
      <w:pPr>
        <w:pBdr>
          <w:top w:val="single" w:sz="4" w:space="1" w:color="auto"/>
          <w:left w:val="single" w:sz="4" w:space="4" w:color="auto"/>
          <w:bottom w:val="single" w:sz="4" w:space="1" w:color="auto"/>
          <w:right w:val="single" w:sz="4" w:space="4" w:color="auto"/>
        </w:pBdr>
      </w:pPr>
      <w:r w:rsidRPr="00147633">
        <w:t>Refer to the Speciation Tool User Guide Appendix A for installation procedures of the required software.</w:t>
      </w:r>
    </w:p>
    <w:p w14:paraId="0745C898" w14:textId="6B1EEE2D" w:rsidR="00304A5E" w:rsidRDefault="00304A5E" w:rsidP="0027218A">
      <w:pPr>
        <w:rPr>
          <w:lang w:eastAsia="da-DK"/>
        </w:rPr>
      </w:pPr>
    </w:p>
    <w:p w14:paraId="647EB23F" w14:textId="77777777" w:rsidR="00304A5E" w:rsidRPr="00304A5E" w:rsidRDefault="00304A5E" w:rsidP="0068558D">
      <w:pPr>
        <w:pStyle w:val="Heading2"/>
        <w:rPr>
          <w:lang w:val="en-GB" w:eastAsia="da-DK"/>
        </w:rPr>
      </w:pPr>
      <w:bookmarkStart w:id="86" w:name="_Toc141169369"/>
      <w:bookmarkStart w:id="87" w:name="_Toc297192691"/>
      <w:bookmarkStart w:id="88" w:name="_Toc41233357"/>
      <w:bookmarkStart w:id="89" w:name="_Hlk42002076"/>
      <w:bookmarkStart w:id="90" w:name="_Toc44416468"/>
      <w:r w:rsidRPr="00304A5E">
        <w:rPr>
          <w:lang w:val="en-GB" w:eastAsia="da-DK"/>
        </w:rPr>
        <w:t>Initialize the Speciation Tool</w:t>
      </w:r>
      <w:bookmarkEnd w:id="86"/>
      <w:r w:rsidRPr="00304A5E">
        <w:rPr>
          <w:lang w:val="en-GB" w:eastAsia="da-DK"/>
        </w:rPr>
        <w:t xml:space="preserve"> Database</w:t>
      </w:r>
      <w:bookmarkEnd w:id="87"/>
      <w:bookmarkEnd w:id="88"/>
      <w:bookmarkEnd w:id="90"/>
    </w:p>
    <w:bookmarkEnd w:id="89"/>
    <w:p w14:paraId="68F73822" w14:textId="77777777" w:rsidR="00147633" w:rsidRPr="00AD0B59" w:rsidRDefault="00147633" w:rsidP="00646730">
      <w:pPr>
        <w:pStyle w:val="BodyText"/>
      </w:pPr>
      <w:r w:rsidRPr="00AD0B59">
        <w:t xml:space="preserve">Prior to making any Speciation Tool runs the Speciation Tool must be initialized. </w:t>
      </w:r>
      <w:r>
        <w:t xml:space="preserve"> </w:t>
      </w:r>
      <w:r w:rsidRPr="00AD0B59">
        <w:t>First, set the required environment variables and then start the initialization.</w:t>
      </w:r>
    </w:p>
    <w:p w14:paraId="09291448" w14:textId="3E642AC5" w:rsidR="0068558D" w:rsidRPr="0068558D" w:rsidRDefault="0068558D" w:rsidP="00147633">
      <w:pPr>
        <w:pStyle w:val="Heading3"/>
        <w:rPr>
          <w:lang w:val="en-GB"/>
        </w:rPr>
      </w:pPr>
      <w:bookmarkStart w:id="91" w:name="_Toc44416469"/>
      <w:r w:rsidRPr="0068558D">
        <w:rPr>
          <w:lang w:val="en-GB"/>
        </w:rPr>
        <w:t xml:space="preserve">Update and </w:t>
      </w:r>
      <w:r w:rsidR="00701F50">
        <w:rPr>
          <w:lang w:val="en-GB"/>
        </w:rPr>
        <w:t>S</w:t>
      </w:r>
      <w:r w:rsidRPr="0068558D">
        <w:rPr>
          <w:lang w:val="en-GB"/>
        </w:rPr>
        <w:t xml:space="preserve">ource the </w:t>
      </w:r>
      <w:proofErr w:type="spellStart"/>
      <w:r w:rsidRPr="0068558D">
        <w:rPr>
          <w:i/>
          <w:lang w:val="en-GB"/>
        </w:rPr>
        <w:t>Assigns.sptool</w:t>
      </w:r>
      <w:proofErr w:type="spellEnd"/>
      <w:r w:rsidRPr="0068558D">
        <w:rPr>
          <w:lang w:val="en-GB"/>
        </w:rPr>
        <w:t xml:space="preserve"> </w:t>
      </w:r>
      <w:r w:rsidR="00701F50">
        <w:rPr>
          <w:lang w:val="en-GB"/>
        </w:rPr>
        <w:t>F</w:t>
      </w:r>
      <w:r w:rsidRPr="0068558D">
        <w:rPr>
          <w:lang w:val="en-GB"/>
        </w:rPr>
        <w:t>ile</w:t>
      </w:r>
      <w:bookmarkEnd w:id="91"/>
    </w:p>
    <w:p w14:paraId="07FBC336" w14:textId="77777777" w:rsidR="0068558D" w:rsidRPr="0068558D" w:rsidRDefault="0068558D" w:rsidP="00FE0CB7">
      <w:pPr>
        <w:pStyle w:val="BodyText"/>
        <w:rPr>
          <w:lang w:val="en-GB"/>
        </w:rPr>
      </w:pPr>
      <w:r w:rsidRPr="0068558D">
        <w:rPr>
          <w:lang w:val="en-GB"/>
        </w:rPr>
        <w:t xml:space="preserve">The </w:t>
      </w:r>
      <w:proofErr w:type="spellStart"/>
      <w:r w:rsidRPr="0068558D">
        <w:rPr>
          <w:i/>
          <w:lang w:val="en-GB"/>
        </w:rPr>
        <w:t>Assigns.sptool</w:t>
      </w:r>
      <w:proofErr w:type="spellEnd"/>
      <w:r w:rsidRPr="0068558D">
        <w:rPr>
          <w:lang w:val="en-GB"/>
        </w:rPr>
        <w:t xml:space="preserve"> file provided in the </w:t>
      </w:r>
      <w:proofErr w:type="gramStart"/>
      <w:r w:rsidRPr="0068558D">
        <w:rPr>
          <w:lang w:val="en-GB"/>
        </w:rPr>
        <w:t>top level</w:t>
      </w:r>
      <w:proofErr w:type="gramEnd"/>
      <w:r w:rsidRPr="0068558D">
        <w:rPr>
          <w:lang w:val="en-GB"/>
        </w:rPr>
        <w:t xml:space="preserve"> Speciation Tool home directory sets environment variables that are required for initialization.  These include the Speciation Tool home directory, database name, and input file names of the default speciation data.  The only environment variable that must be updated is </w:t>
      </w:r>
      <w:r w:rsidRPr="00CB2552">
        <w:rPr>
          <w:lang w:val="en-GB"/>
        </w:rPr>
        <w:t>SPTOOL_HOME</w:t>
      </w:r>
      <w:r w:rsidRPr="0068558D">
        <w:rPr>
          <w:lang w:val="en-GB"/>
        </w:rPr>
        <w:t>.  This is installation dependent and must be set based on your system.  Change the path name to correspond to the directory where the Speciation Tool top directory resides on your system.  For example, if you install the Speciation Tool under the directory /disk4/models/</w:t>
      </w:r>
      <w:proofErr w:type="spellStart"/>
      <w:r w:rsidRPr="0068558D">
        <w:rPr>
          <w:lang w:val="en-GB"/>
        </w:rPr>
        <w:t>emis</w:t>
      </w:r>
      <w:proofErr w:type="spellEnd"/>
      <w:r w:rsidRPr="0068558D">
        <w:rPr>
          <w:lang w:val="en-GB"/>
        </w:rPr>
        <w:t xml:space="preserve">, you would set the SPTOOL_HOME environment variable like this:  </w:t>
      </w:r>
    </w:p>
    <w:p w14:paraId="607C92CE" w14:textId="77777777" w:rsidR="0068558D" w:rsidRPr="0068558D" w:rsidRDefault="0068558D" w:rsidP="0068558D">
      <w:pPr>
        <w:spacing w:after="240" w:line="240" w:lineRule="auto"/>
        <w:rPr>
          <w:rFonts w:ascii="Calibri" w:eastAsia="Calibri" w:hAnsi="Calibri" w:cs="Times New Roman"/>
          <w:sz w:val="24"/>
          <w:szCs w:val="24"/>
          <w:lang w:val="en-GB"/>
        </w:rPr>
      </w:pPr>
      <w:proofErr w:type="spellStart"/>
      <w:r w:rsidRPr="0068558D">
        <w:rPr>
          <w:rFonts w:ascii="Courier New" w:eastAsia="Calibri" w:hAnsi="Courier New" w:cs="Courier New"/>
          <w:lang w:val="en-GB"/>
        </w:rPr>
        <w:t>setenv</w:t>
      </w:r>
      <w:proofErr w:type="spellEnd"/>
      <w:r w:rsidRPr="0068558D">
        <w:rPr>
          <w:rFonts w:ascii="Courier New" w:eastAsia="Calibri" w:hAnsi="Courier New" w:cs="Courier New"/>
          <w:lang w:val="en-GB"/>
        </w:rPr>
        <w:t xml:space="preserve"> SPTOOL_HOME  /disk4/models/</w:t>
      </w:r>
      <w:proofErr w:type="spellStart"/>
      <w:r w:rsidRPr="0068558D">
        <w:rPr>
          <w:rFonts w:ascii="Courier New" w:eastAsia="Calibri" w:hAnsi="Courier New" w:cs="Courier New"/>
          <w:lang w:val="en-GB"/>
        </w:rPr>
        <w:t>emis</w:t>
      </w:r>
      <w:proofErr w:type="spellEnd"/>
      <w:r w:rsidRPr="0068558D">
        <w:rPr>
          <w:rFonts w:ascii="Courier New" w:eastAsia="Calibri" w:hAnsi="Courier New" w:cs="Courier New"/>
          <w:lang w:val="en-GB"/>
        </w:rPr>
        <w:t>/</w:t>
      </w:r>
      <w:proofErr w:type="spellStart"/>
      <w:r w:rsidRPr="0068558D">
        <w:rPr>
          <w:rFonts w:ascii="Courier New" w:eastAsia="Calibri" w:hAnsi="Courier New" w:cs="Courier New"/>
          <w:lang w:val="en-GB"/>
        </w:rPr>
        <w:t>sptool</w:t>
      </w:r>
      <w:proofErr w:type="spellEnd"/>
      <w:r w:rsidRPr="0068558D">
        <w:rPr>
          <w:rFonts w:ascii="Courier New" w:eastAsia="Calibri" w:hAnsi="Courier New" w:cs="Courier New"/>
          <w:lang w:val="en-GB"/>
        </w:rPr>
        <w:t xml:space="preserve">  # Speciation Tool top level directory</w:t>
      </w:r>
    </w:p>
    <w:p w14:paraId="2618DEC6" w14:textId="77777777" w:rsidR="0068558D" w:rsidRPr="0068558D" w:rsidRDefault="0068558D" w:rsidP="00FE0CB7">
      <w:pPr>
        <w:pStyle w:val="BodyText"/>
        <w:rPr>
          <w:lang w:val="en-GB"/>
        </w:rPr>
      </w:pPr>
      <w:r w:rsidRPr="0068558D">
        <w:rPr>
          <w:lang w:val="en-GB"/>
        </w:rPr>
        <w:t>The other environment variable that you might want to change is the Speciation Tool database name.  The file provided in the distribution package has this variable set to sptoolv5_0:</w:t>
      </w:r>
    </w:p>
    <w:p w14:paraId="23272806" w14:textId="77777777" w:rsidR="0068558D" w:rsidRPr="0068558D" w:rsidRDefault="0068558D" w:rsidP="0068558D">
      <w:pPr>
        <w:spacing w:after="240" w:line="240" w:lineRule="auto"/>
        <w:rPr>
          <w:rFonts w:ascii="Courier New" w:eastAsia="Calibri" w:hAnsi="Courier New" w:cs="Courier New"/>
          <w:szCs w:val="16"/>
          <w:lang w:val="en-GB"/>
        </w:rPr>
      </w:pPr>
      <w:proofErr w:type="spellStart"/>
      <w:r w:rsidRPr="0068558D">
        <w:rPr>
          <w:rFonts w:ascii="Courier New" w:eastAsia="Calibri" w:hAnsi="Courier New" w:cs="Courier New"/>
          <w:szCs w:val="16"/>
          <w:lang w:val="en-GB"/>
        </w:rPr>
        <w:t>setenv</w:t>
      </w:r>
      <w:proofErr w:type="spellEnd"/>
      <w:r w:rsidRPr="0068558D">
        <w:rPr>
          <w:rFonts w:ascii="Courier New" w:eastAsia="Calibri" w:hAnsi="Courier New" w:cs="Courier New"/>
          <w:szCs w:val="16"/>
          <w:lang w:val="en-GB"/>
        </w:rPr>
        <w:t xml:space="preserve"> SPTOOL_DB        sptoolv5_0             # Speciation Tool Database name</w:t>
      </w:r>
    </w:p>
    <w:p w14:paraId="30373CB5" w14:textId="77777777" w:rsidR="0068558D" w:rsidRPr="0068558D" w:rsidRDefault="0068558D" w:rsidP="00396BC5">
      <w:pPr>
        <w:pStyle w:val="BodyText"/>
        <w:rPr>
          <w:lang w:val="en-GB"/>
        </w:rPr>
      </w:pPr>
      <w:r w:rsidRPr="0068558D">
        <w:rPr>
          <w:lang w:val="en-GB"/>
        </w:rPr>
        <w:t>You may change “sptoolv5_0” to any valid PostgreSQL database name; just be sure it doesn’t currently exist.  The command line ‘</w:t>
      </w:r>
      <w:proofErr w:type="spellStart"/>
      <w:r w:rsidRPr="0068558D">
        <w:rPr>
          <w:lang w:val="en-GB"/>
        </w:rPr>
        <w:t>psql</w:t>
      </w:r>
      <w:proofErr w:type="spellEnd"/>
      <w:r w:rsidRPr="0068558D">
        <w:rPr>
          <w:lang w:val="en-GB"/>
        </w:rPr>
        <w:t xml:space="preserve"> –l’ (dash lower case L) will display a list of existing PostgreSQL databases.  Restrict the database name characters to a – z, 0 – 9, and the underscore “_” with no imbedded blank characters.</w:t>
      </w:r>
    </w:p>
    <w:p w14:paraId="5220AD04" w14:textId="77777777" w:rsidR="0068558D" w:rsidRPr="0068558D" w:rsidRDefault="0068558D" w:rsidP="00396BC5">
      <w:pPr>
        <w:pStyle w:val="BodyText"/>
        <w:rPr>
          <w:lang w:val="en-GB"/>
        </w:rPr>
      </w:pPr>
      <w:r w:rsidRPr="0068558D">
        <w:rPr>
          <w:lang w:val="en-GB"/>
        </w:rPr>
        <w:t xml:space="preserve">When the </w:t>
      </w:r>
      <w:proofErr w:type="spellStart"/>
      <w:r w:rsidRPr="0068558D">
        <w:rPr>
          <w:i/>
          <w:lang w:val="en-GB"/>
        </w:rPr>
        <w:t>Assigns.sptool</w:t>
      </w:r>
      <w:proofErr w:type="spellEnd"/>
      <w:r w:rsidRPr="0068558D">
        <w:rPr>
          <w:lang w:val="en-GB"/>
        </w:rPr>
        <w:t xml:space="preserve"> file has been updated then ‘source’ the file to set the required environment variables.</w:t>
      </w:r>
    </w:p>
    <w:p w14:paraId="4A9A544F" w14:textId="77777777" w:rsidR="0068558D" w:rsidRPr="0068558D" w:rsidRDefault="0068558D" w:rsidP="0068558D">
      <w:pPr>
        <w:spacing w:after="240" w:line="240" w:lineRule="auto"/>
        <w:ind w:firstLine="720"/>
        <w:rPr>
          <w:rFonts w:ascii="Courier New" w:eastAsia="Calibri" w:hAnsi="Courier New" w:cs="Courier New"/>
          <w:szCs w:val="16"/>
          <w:lang w:val="en-GB"/>
        </w:rPr>
      </w:pPr>
      <w:r w:rsidRPr="0068558D">
        <w:rPr>
          <w:rFonts w:ascii="Courier New" w:eastAsia="Calibri" w:hAnsi="Courier New" w:cs="Courier New"/>
          <w:szCs w:val="16"/>
          <w:lang w:val="en-GB"/>
        </w:rPr>
        <w:lastRenderedPageBreak/>
        <w:t xml:space="preserve">&gt; source </w:t>
      </w:r>
      <w:proofErr w:type="spellStart"/>
      <w:r w:rsidRPr="0068558D">
        <w:rPr>
          <w:rFonts w:ascii="Courier New" w:eastAsia="Calibri" w:hAnsi="Courier New" w:cs="Courier New"/>
          <w:szCs w:val="16"/>
          <w:lang w:val="en-GB"/>
        </w:rPr>
        <w:t>Assigns.sptool</w:t>
      </w:r>
      <w:proofErr w:type="spellEnd"/>
    </w:p>
    <w:p w14:paraId="1DA13D15" w14:textId="0958E36C" w:rsidR="0068558D" w:rsidRPr="0068558D" w:rsidRDefault="0068558D" w:rsidP="00147633">
      <w:pPr>
        <w:pStyle w:val="Heading3"/>
        <w:rPr>
          <w:lang w:val="en-GB"/>
        </w:rPr>
      </w:pPr>
      <w:bookmarkStart w:id="92" w:name="_Toc351974177"/>
      <w:bookmarkStart w:id="93" w:name="_Toc352158341"/>
      <w:bookmarkStart w:id="94" w:name="_Toc352158472"/>
      <w:bookmarkStart w:id="95" w:name="_Toc352158704"/>
      <w:bookmarkStart w:id="96" w:name="_Toc353958530"/>
      <w:bookmarkStart w:id="97" w:name="_Toc353961661"/>
      <w:bookmarkStart w:id="98" w:name="_Toc351974178"/>
      <w:bookmarkStart w:id="99" w:name="_Toc352158342"/>
      <w:bookmarkStart w:id="100" w:name="_Toc352158473"/>
      <w:bookmarkStart w:id="101" w:name="_Toc352158705"/>
      <w:bookmarkStart w:id="102" w:name="_Toc353958531"/>
      <w:bookmarkStart w:id="103" w:name="_Toc353961662"/>
      <w:bookmarkStart w:id="104" w:name="_Toc351974179"/>
      <w:bookmarkStart w:id="105" w:name="_Toc352158343"/>
      <w:bookmarkStart w:id="106" w:name="_Toc352158474"/>
      <w:bookmarkStart w:id="107" w:name="_Toc352158706"/>
      <w:bookmarkStart w:id="108" w:name="_Toc353958532"/>
      <w:bookmarkStart w:id="109" w:name="_Toc353961663"/>
      <w:bookmarkStart w:id="110" w:name="_Toc351974180"/>
      <w:bookmarkStart w:id="111" w:name="_Toc352158344"/>
      <w:bookmarkStart w:id="112" w:name="_Toc352158475"/>
      <w:bookmarkStart w:id="113" w:name="_Toc352158707"/>
      <w:bookmarkStart w:id="114" w:name="_Toc353958533"/>
      <w:bookmarkStart w:id="115" w:name="_Toc353961664"/>
      <w:bookmarkStart w:id="116" w:name="_Toc44416470"/>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68558D">
        <w:rPr>
          <w:lang w:val="en-GB"/>
        </w:rPr>
        <w:t xml:space="preserve">Create the Speciation Tool </w:t>
      </w:r>
      <w:r w:rsidR="00701F50">
        <w:rPr>
          <w:lang w:val="en-GB"/>
        </w:rPr>
        <w:t>D</w:t>
      </w:r>
      <w:r w:rsidRPr="0068558D">
        <w:rPr>
          <w:lang w:val="en-GB"/>
        </w:rPr>
        <w:t>atabase</w:t>
      </w:r>
      <w:bookmarkEnd w:id="116"/>
    </w:p>
    <w:p w14:paraId="4DB11510" w14:textId="77777777" w:rsidR="0068558D" w:rsidRPr="0068558D" w:rsidRDefault="0068558D" w:rsidP="004872E0">
      <w:pPr>
        <w:pStyle w:val="BodyText"/>
        <w:rPr>
          <w:lang w:val="en-GB"/>
        </w:rPr>
      </w:pPr>
      <w:r w:rsidRPr="0068558D">
        <w:rPr>
          <w:lang w:val="en-GB"/>
        </w:rPr>
        <w:t xml:space="preserve">The initialization script, </w:t>
      </w:r>
      <w:r w:rsidRPr="0068558D">
        <w:rPr>
          <w:i/>
          <w:lang w:val="en-GB"/>
        </w:rPr>
        <w:t>init_sptooldb_v5.0.csh</w:t>
      </w:r>
      <w:r w:rsidRPr="0068558D">
        <w:rPr>
          <w:lang w:val="en-GB"/>
        </w:rPr>
        <w:t xml:space="preserve">, is a C-shell script that checks for required environment variables, executes a set of PostgreSQL commands to create the Speciation Tool database, sets database permissions, creates the </w:t>
      </w:r>
      <w:r w:rsidRPr="0068558D">
        <w:rPr>
          <w:i/>
          <w:lang w:val="en-GB"/>
        </w:rPr>
        <w:t>shared</w:t>
      </w:r>
      <w:r w:rsidRPr="0068558D">
        <w:rPr>
          <w:lang w:val="en-GB"/>
        </w:rPr>
        <w:t xml:space="preserve"> schema and table definitions for the tool data, imports Speciation Tool SQL functions and data to the </w:t>
      </w:r>
      <w:r w:rsidRPr="0068558D">
        <w:rPr>
          <w:i/>
          <w:lang w:val="en-GB"/>
        </w:rPr>
        <w:t>shared</w:t>
      </w:r>
      <w:r w:rsidRPr="0068558D">
        <w:rPr>
          <w:lang w:val="en-GB"/>
        </w:rPr>
        <w:t xml:space="preserve"> schema.  The functions imported by the script perform the computations needed for generating the speciation profiles and pollutant-to-pollutant factors that are output by the program.</w:t>
      </w:r>
    </w:p>
    <w:p w14:paraId="1D81D6C3" w14:textId="77777777" w:rsidR="0068558D" w:rsidRPr="0068558D" w:rsidRDefault="0068558D" w:rsidP="0068558D">
      <w:pPr>
        <w:spacing w:after="240" w:line="240" w:lineRule="auto"/>
        <w:ind w:firstLine="720"/>
        <w:rPr>
          <w:rFonts w:ascii="Courier New" w:eastAsia="Calibri" w:hAnsi="Courier New" w:cs="Courier New"/>
          <w:szCs w:val="16"/>
          <w:lang w:val="en-GB"/>
        </w:rPr>
      </w:pPr>
      <w:r w:rsidRPr="0068558D">
        <w:rPr>
          <w:rFonts w:ascii="Courier New" w:eastAsia="Calibri" w:hAnsi="Courier New" w:cs="Courier New"/>
          <w:snapToGrid w:val="0"/>
          <w:szCs w:val="16"/>
          <w:lang w:val="en-GB"/>
        </w:rPr>
        <w:t xml:space="preserve"> &gt;</w:t>
      </w:r>
      <w:r w:rsidRPr="0068558D">
        <w:rPr>
          <w:rFonts w:ascii="Courier New" w:eastAsia="Calibri" w:hAnsi="Courier New" w:cs="Courier New"/>
          <w:szCs w:val="16"/>
          <w:lang w:val="en-GB"/>
        </w:rPr>
        <w:t>./init_sptooldb_v5.0.csh</w:t>
      </w:r>
    </w:p>
    <w:p w14:paraId="1918C96A" w14:textId="12FFBB61" w:rsidR="0068558D" w:rsidRDefault="0068558D" w:rsidP="004872E0">
      <w:pPr>
        <w:pStyle w:val="BodyText"/>
        <w:rPr>
          <w:lang w:val="en-GB"/>
        </w:rPr>
      </w:pPr>
      <w:r w:rsidRPr="0068558D">
        <w:rPr>
          <w:lang w:val="en-GB"/>
        </w:rPr>
        <w:t xml:space="preserve">Messages are printed to the screen to reflect installation progress.  The first part of a successful initialization will look </w:t>
      </w:r>
      <w:proofErr w:type="gramStart"/>
      <w:r w:rsidRPr="0068558D">
        <w:rPr>
          <w:lang w:val="en-GB"/>
        </w:rPr>
        <w:t>similar to</w:t>
      </w:r>
      <w:proofErr w:type="gramEnd"/>
      <w:r w:rsidRPr="0068558D">
        <w:rPr>
          <w:lang w:val="en-GB"/>
        </w:rPr>
        <w:t xml:space="preserve">:  </w:t>
      </w:r>
    </w:p>
    <w:p w14:paraId="3EFE386D" w14:textId="77777777" w:rsidR="00147633" w:rsidRPr="00147633" w:rsidRDefault="00147633" w:rsidP="00147633">
      <w:pPr>
        <w:pBdr>
          <w:top w:val="single" w:sz="4" w:space="1" w:color="auto"/>
          <w:left w:val="single" w:sz="4" w:space="4" w:color="auto"/>
          <w:bottom w:val="single" w:sz="4" w:space="1" w:color="auto"/>
          <w:right w:val="single" w:sz="4" w:space="4" w:color="auto"/>
        </w:pBdr>
        <w:jc w:val="both"/>
        <w:rPr>
          <w:rFonts w:asciiTheme="minorHAnsi" w:hAnsiTheme="minorHAnsi"/>
        </w:rPr>
      </w:pPr>
      <w:r w:rsidRPr="00147633">
        <w:rPr>
          <w:rFonts w:asciiTheme="minorHAnsi" w:hAnsiTheme="minorHAnsi"/>
        </w:rPr>
        <w:t>&gt;./init_sptooldb_v5.0.csh</w:t>
      </w:r>
    </w:p>
    <w:p w14:paraId="39C773A8" w14:textId="77777777" w:rsidR="00147633" w:rsidRPr="00147633" w:rsidRDefault="00147633" w:rsidP="00147633">
      <w:pPr>
        <w:pBdr>
          <w:top w:val="single" w:sz="4" w:space="1" w:color="auto"/>
          <w:left w:val="single" w:sz="4" w:space="4" w:color="auto"/>
          <w:bottom w:val="single" w:sz="4" w:space="1" w:color="auto"/>
          <w:right w:val="single" w:sz="4" w:space="4" w:color="auto"/>
        </w:pBdr>
        <w:jc w:val="both"/>
        <w:rPr>
          <w:rFonts w:asciiTheme="minorHAnsi" w:hAnsiTheme="minorHAnsi"/>
        </w:rPr>
      </w:pPr>
      <w:r w:rsidRPr="00147633">
        <w:rPr>
          <w:rFonts w:asciiTheme="minorHAnsi" w:hAnsiTheme="minorHAnsi"/>
        </w:rPr>
        <w:t xml:space="preserve"> </w:t>
      </w:r>
    </w:p>
    <w:p w14:paraId="33ACC781"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SPTOOL_SRC_HOME = /disk4/models/</w:t>
      </w:r>
      <w:proofErr w:type="spellStart"/>
      <w:r w:rsidRPr="00147633">
        <w:rPr>
          <w:rFonts w:asciiTheme="minorHAnsi" w:hAnsiTheme="minorHAnsi"/>
        </w:rPr>
        <w:t>emis</w:t>
      </w:r>
      <w:proofErr w:type="spellEnd"/>
      <w:r w:rsidRPr="00147633">
        <w:rPr>
          <w:rFonts w:asciiTheme="minorHAnsi" w:hAnsiTheme="minorHAnsi"/>
        </w:rPr>
        <w:t>/</w:t>
      </w:r>
      <w:proofErr w:type="spellStart"/>
      <w:r w:rsidRPr="00147633">
        <w:rPr>
          <w:rFonts w:asciiTheme="minorHAnsi" w:hAnsiTheme="minorHAnsi"/>
        </w:rPr>
        <w:t>sptool</w:t>
      </w:r>
      <w:proofErr w:type="spellEnd"/>
      <w:r w:rsidRPr="00147633">
        <w:rPr>
          <w:rFonts w:asciiTheme="minorHAnsi" w:hAnsiTheme="minorHAnsi"/>
        </w:rPr>
        <w:t>/</w:t>
      </w:r>
      <w:proofErr w:type="spellStart"/>
      <w:r w:rsidRPr="00147633">
        <w:rPr>
          <w:rFonts w:asciiTheme="minorHAnsi" w:hAnsiTheme="minorHAnsi"/>
        </w:rPr>
        <w:t>src</w:t>
      </w:r>
      <w:proofErr w:type="spellEnd"/>
    </w:p>
    <w:p w14:paraId="066E60AE"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New database: SPTOOL_DB = sptoolv5_0</w:t>
      </w:r>
    </w:p>
    <w:p w14:paraId="537FAB42"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 xml:space="preserve">SPTOOL_USER = </w:t>
      </w:r>
      <w:proofErr w:type="spellStart"/>
      <w:r w:rsidRPr="00147633">
        <w:rPr>
          <w:rFonts w:asciiTheme="minorHAnsi" w:hAnsiTheme="minorHAnsi"/>
        </w:rPr>
        <w:t>yourusername</w:t>
      </w:r>
      <w:proofErr w:type="spellEnd"/>
    </w:p>
    <w:p w14:paraId="63D9D7B8"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POSTGRES_BIN = /</w:t>
      </w:r>
      <w:proofErr w:type="spellStart"/>
      <w:r w:rsidRPr="00147633">
        <w:rPr>
          <w:rFonts w:asciiTheme="minorHAnsi" w:hAnsiTheme="minorHAnsi"/>
        </w:rPr>
        <w:t>usr</w:t>
      </w:r>
      <w:proofErr w:type="spellEnd"/>
      <w:r w:rsidRPr="00147633">
        <w:rPr>
          <w:rFonts w:asciiTheme="minorHAnsi" w:hAnsiTheme="minorHAnsi"/>
        </w:rPr>
        <w:t>/local/</w:t>
      </w:r>
      <w:proofErr w:type="spellStart"/>
      <w:r w:rsidRPr="00147633">
        <w:rPr>
          <w:rFonts w:asciiTheme="minorHAnsi" w:hAnsiTheme="minorHAnsi"/>
        </w:rPr>
        <w:t>pgsql</w:t>
      </w:r>
      <w:proofErr w:type="spellEnd"/>
      <w:r w:rsidRPr="00147633">
        <w:rPr>
          <w:rFonts w:asciiTheme="minorHAnsi" w:hAnsiTheme="minorHAnsi"/>
        </w:rPr>
        <w:t>/bin</w:t>
      </w:r>
    </w:p>
    <w:p w14:paraId="37359865"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CREATE DATABASE</w:t>
      </w:r>
    </w:p>
    <w:p w14:paraId="1E241969" w14:textId="77819426" w:rsid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Database sptoolv5_0 created</w:t>
      </w:r>
    </w:p>
    <w:p w14:paraId="411D6B38" w14:textId="4398295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Pr>
          <w:rFonts w:asciiTheme="minorHAnsi" w:hAnsiTheme="minorHAnsi"/>
        </w:rPr>
        <w:t>CREATE SCHEMA</w:t>
      </w:r>
    </w:p>
    <w:p w14:paraId="24F0773D"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Shared schema created</w:t>
      </w:r>
    </w:p>
    <w:p w14:paraId="381B18DB"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GRANT</w:t>
      </w:r>
    </w:p>
    <w:p w14:paraId="02955E28"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Create permissions granted on sptoolv5_0</w:t>
      </w:r>
    </w:p>
    <w:p w14:paraId="3749DAC8"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GRANT</w:t>
      </w:r>
    </w:p>
    <w:p w14:paraId="275AF19E"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All permissions granted on shared schema</w:t>
      </w:r>
    </w:p>
    <w:p w14:paraId="66F40566"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jc w:val="both"/>
        <w:rPr>
          <w:rFonts w:asciiTheme="minorHAnsi" w:hAnsiTheme="minorHAnsi"/>
        </w:rPr>
      </w:pPr>
      <w:r w:rsidRPr="00147633">
        <w:rPr>
          <w:rFonts w:asciiTheme="minorHAnsi" w:hAnsiTheme="minorHAnsi"/>
        </w:rPr>
        <w:t>Defining custom functions and initializing tables.  ...working</w:t>
      </w:r>
    </w:p>
    <w:p w14:paraId="3A801370" w14:textId="77777777" w:rsidR="00147633" w:rsidRPr="00147633" w:rsidRDefault="00147633" w:rsidP="00147633">
      <w:pPr>
        <w:pBdr>
          <w:top w:val="single" w:sz="4" w:space="1" w:color="auto"/>
          <w:left w:val="single" w:sz="4" w:space="4" w:color="auto"/>
          <w:bottom w:val="single" w:sz="4" w:space="1" w:color="auto"/>
          <w:right w:val="single" w:sz="4" w:space="4" w:color="auto"/>
        </w:pBdr>
        <w:jc w:val="both"/>
        <w:rPr>
          <w:rFonts w:asciiTheme="minorHAnsi" w:hAnsiTheme="minorHAnsi"/>
        </w:rPr>
      </w:pPr>
      <w:r w:rsidRPr="00147633">
        <w:rPr>
          <w:rFonts w:asciiTheme="minorHAnsi" w:hAnsiTheme="minorHAnsi"/>
        </w:rPr>
        <w:t xml:space="preserve"> </w:t>
      </w:r>
    </w:p>
    <w:p w14:paraId="5E76936A" w14:textId="77777777" w:rsidR="00147633" w:rsidRPr="00147633" w:rsidRDefault="00147633" w:rsidP="00147633">
      <w:pPr>
        <w:pBdr>
          <w:top w:val="single" w:sz="4" w:space="1" w:color="auto"/>
          <w:left w:val="single" w:sz="4" w:space="4" w:color="auto"/>
          <w:bottom w:val="single" w:sz="4" w:space="1" w:color="auto"/>
          <w:right w:val="single" w:sz="4" w:space="4" w:color="auto"/>
        </w:pBdr>
        <w:jc w:val="both"/>
        <w:rPr>
          <w:rFonts w:asciiTheme="minorHAnsi" w:hAnsiTheme="minorHAnsi"/>
        </w:rPr>
      </w:pPr>
      <w:r w:rsidRPr="00147633">
        <w:rPr>
          <w:rFonts w:asciiTheme="minorHAnsi" w:hAnsiTheme="minorHAnsi"/>
        </w:rPr>
        <w:t>Speciation Tool functions and tables successfully defined in sptoolv5_0.</w:t>
      </w:r>
    </w:p>
    <w:p w14:paraId="77C440FE" w14:textId="77777777" w:rsidR="00147633" w:rsidRPr="00147633" w:rsidRDefault="00147633" w:rsidP="00147633">
      <w:pPr>
        <w:pStyle w:val="BodyText"/>
        <w:jc w:val="both"/>
        <w:rPr>
          <w:rFonts w:asciiTheme="minorHAnsi" w:hAnsiTheme="minorHAnsi"/>
          <w:lang w:val="en-GB"/>
        </w:rPr>
      </w:pPr>
    </w:p>
    <w:p w14:paraId="2B84BC19" w14:textId="792D8266" w:rsidR="0068558D" w:rsidRDefault="0068558D" w:rsidP="00147633">
      <w:pPr>
        <w:pStyle w:val="BodyText"/>
        <w:rPr>
          <w:lang w:val="en-GB"/>
        </w:rPr>
      </w:pPr>
      <w:r w:rsidRPr="0068558D">
        <w:rPr>
          <w:lang w:val="en-GB"/>
        </w:rPr>
        <w:t xml:space="preserve">If you forget to set the environment variables you will get error messages as displayed below.  Review the previous section on the </w:t>
      </w:r>
      <w:proofErr w:type="spellStart"/>
      <w:r w:rsidRPr="0068558D">
        <w:rPr>
          <w:i/>
          <w:lang w:val="en-GB"/>
        </w:rPr>
        <w:t>Assigns.sptool</w:t>
      </w:r>
      <w:proofErr w:type="spellEnd"/>
      <w:r w:rsidRPr="0068558D">
        <w:rPr>
          <w:lang w:val="en-GB"/>
        </w:rPr>
        <w:t xml:space="preserve">, source the </w:t>
      </w:r>
      <w:proofErr w:type="spellStart"/>
      <w:r w:rsidRPr="0068558D">
        <w:rPr>
          <w:lang w:val="en-GB"/>
        </w:rPr>
        <w:t>Assisgns</w:t>
      </w:r>
      <w:proofErr w:type="spellEnd"/>
      <w:r w:rsidRPr="0068558D">
        <w:rPr>
          <w:lang w:val="en-GB"/>
        </w:rPr>
        <w:t xml:space="preserve"> file, and then rerun the initialization script.</w:t>
      </w:r>
    </w:p>
    <w:p w14:paraId="615B9E92"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pPr>
      <w:r w:rsidRPr="00147633">
        <w:t>SCRIPT ERROR: Required environment variable SPTOOL_SRC_HOME not set</w:t>
      </w:r>
    </w:p>
    <w:p w14:paraId="12DF20A8"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pPr>
      <w:r w:rsidRPr="00147633">
        <w:t xml:space="preserve">              in script init_sptooldb_v5.0.csh</w:t>
      </w:r>
    </w:p>
    <w:p w14:paraId="14F489CD"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pPr>
      <w:r w:rsidRPr="00147633">
        <w:t>SCRIPT ERROR: Required environment variable SPTOOL_DB not set</w:t>
      </w:r>
    </w:p>
    <w:p w14:paraId="04573CDE"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pPr>
      <w:r w:rsidRPr="00147633">
        <w:t xml:space="preserve">              in script init_sptooldb_v5.0.csh</w:t>
      </w:r>
    </w:p>
    <w:p w14:paraId="21C6B763"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pPr>
      <w:r w:rsidRPr="00147633">
        <w:t>ABORT: init_sptooldb_v5.0.csh script aborted with errors.</w:t>
      </w:r>
    </w:p>
    <w:p w14:paraId="61F078EA" w14:textId="77777777" w:rsidR="00147633" w:rsidRPr="0068558D" w:rsidRDefault="00147633" w:rsidP="00147633">
      <w:pPr>
        <w:pStyle w:val="BodyText"/>
        <w:rPr>
          <w:lang w:val="en-GB"/>
        </w:rPr>
      </w:pPr>
    </w:p>
    <w:p w14:paraId="6819942A" w14:textId="7D71F3A9" w:rsidR="0068558D" w:rsidRPr="006B04DB" w:rsidRDefault="0068558D" w:rsidP="004872E0">
      <w:pPr>
        <w:spacing w:after="240"/>
        <w:rPr>
          <w:rFonts w:asciiTheme="minorHAnsi" w:eastAsia="Calibri" w:hAnsiTheme="minorHAnsi" w:cs="Times New Roman"/>
          <w:snapToGrid w:val="0"/>
          <w:lang w:val="en-GB"/>
        </w:rPr>
      </w:pPr>
      <w:r w:rsidRPr="006B04DB">
        <w:rPr>
          <w:rFonts w:asciiTheme="minorHAnsi" w:eastAsia="Calibri" w:hAnsiTheme="minorHAnsi" w:cs="Times New Roman"/>
          <w:snapToGrid w:val="0"/>
          <w:lang w:val="en-GB"/>
        </w:rPr>
        <w:t>If you attempt to initialize the Speciation Tool with a database name that already exists</w:t>
      </w:r>
      <w:r w:rsidR="00BF3D8D" w:rsidRPr="006B04DB">
        <w:rPr>
          <w:rFonts w:asciiTheme="minorHAnsi" w:eastAsia="Calibri" w:hAnsiTheme="minorHAnsi" w:cs="Times New Roman"/>
          <w:snapToGrid w:val="0"/>
          <w:lang w:val="en-GB"/>
        </w:rPr>
        <w:t>,</w:t>
      </w:r>
      <w:r w:rsidRPr="006B04DB">
        <w:rPr>
          <w:rFonts w:asciiTheme="minorHAnsi" w:eastAsia="Calibri" w:hAnsiTheme="minorHAnsi" w:cs="Times New Roman"/>
          <w:snapToGrid w:val="0"/>
          <w:lang w:val="en-GB"/>
        </w:rPr>
        <w:t xml:space="preserve"> you will get the following message:</w:t>
      </w:r>
    </w:p>
    <w:p w14:paraId="27F5F634"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pPr>
      <w:proofErr w:type="spellStart"/>
      <w:r w:rsidRPr="00147633">
        <w:t>createdb</w:t>
      </w:r>
      <w:proofErr w:type="spellEnd"/>
      <w:r w:rsidRPr="00147633">
        <w:t>: database creation failed: ERROR:  database "sptoolv5_0" already exists</w:t>
      </w:r>
    </w:p>
    <w:p w14:paraId="21F2E403"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pPr>
      <w:r w:rsidRPr="00147633">
        <w:t>ERROR: failed to create a new database sptoolv4_0. This usually means the database already exists.</w:t>
      </w:r>
    </w:p>
    <w:p w14:paraId="7E2206A0" w14:textId="77777777" w:rsidR="00147633" w:rsidRPr="00147633" w:rsidRDefault="00147633" w:rsidP="006B04DB">
      <w:pPr>
        <w:pBdr>
          <w:top w:val="single" w:sz="4" w:space="1" w:color="auto"/>
          <w:left w:val="single" w:sz="4" w:space="4" w:color="auto"/>
          <w:bottom w:val="single" w:sz="4" w:space="1" w:color="auto"/>
          <w:right w:val="single" w:sz="4" w:space="4" w:color="auto"/>
        </w:pBdr>
        <w:spacing w:line="240" w:lineRule="atLeast"/>
      </w:pPr>
      <w:r w:rsidRPr="00147633">
        <w:t xml:space="preserve">              To replace the existing database type '</w:t>
      </w:r>
      <w:proofErr w:type="spellStart"/>
      <w:r w:rsidRPr="00147633">
        <w:t>dropdb</w:t>
      </w:r>
      <w:proofErr w:type="spellEnd"/>
      <w:r w:rsidRPr="00147633">
        <w:t xml:space="preserve"> sptoolv5_0' from the command line.</w:t>
      </w:r>
    </w:p>
    <w:p w14:paraId="3855FA42" w14:textId="05BAD097" w:rsidR="0068558D" w:rsidRPr="00147633" w:rsidRDefault="0068558D" w:rsidP="008C00E7">
      <w:pPr>
        <w:spacing w:before="240" w:after="240" w:line="240" w:lineRule="atLeast"/>
        <w:rPr>
          <w:rFonts w:asciiTheme="minorHAnsi" w:eastAsia="Calibri" w:hAnsiTheme="minorHAnsi" w:cs="Times New Roman"/>
          <w:snapToGrid w:val="0"/>
          <w:lang w:val="en-GB"/>
        </w:rPr>
      </w:pPr>
      <w:r w:rsidRPr="00147633">
        <w:rPr>
          <w:rFonts w:asciiTheme="minorHAnsi" w:eastAsia="Calibri" w:hAnsiTheme="minorHAnsi" w:cs="Times New Roman"/>
          <w:snapToGrid w:val="0"/>
          <w:lang w:val="en-GB"/>
        </w:rPr>
        <w:lastRenderedPageBreak/>
        <w:t xml:space="preserve">Delete the existing database if you want it replaced.  Otherwise change the SPTOOL_DB name in the </w:t>
      </w:r>
      <w:proofErr w:type="spellStart"/>
      <w:r w:rsidRPr="00147633">
        <w:rPr>
          <w:rFonts w:asciiTheme="minorHAnsi" w:eastAsia="Calibri" w:hAnsiTheme="minorHAnsi" w:cs="Times New Roman"/>
          <w:snapToGrid w:val="0"/>
          <w:lang w:val="en-GB"/>
        </w:rPr>
        <w:t>Assigns.sptool</w:t>
      </w:r>
      <w:proofErr w:type="spellEnd"/>
      <w:r w:rsidRPr="00147633">
        <w:rPr>
          <w:rFonts w:asciiTheme="minorHAnsi" w:eastAsia="Calibri" w:hAnsiTheme="minorHAnsi" w:cs="Times New Roman"/>
          <w:snapToGrid w:val="0"/>
          <w:lang w:val="en-GB"/>
        </w:rPr>
        <w:t xml:space="preserve"> file and provide a different database name.  The command to delete the existing PostgreSQL database is: </w:t>
      </w:r>
    </w:p>
    <w:p w14:paraId="556E7823" w14:textId="77777777" w:rsidR="0068558D" w:rsidRPr="0068558D" w:rsidRDefault="0068558D" w:rsidP="0068558D">
      <w:pPr>
        <w:spacing w:after="240" w:line="240" w:lineRule="auto"/>
        <w:rPr>
          <w:rFonts w:ascii="Courier New" w:eastAsia="Calibri" w:hAnsi="Courier New" w:cs="Courier New"/>
          <w:snapToGrid w:val="0"/>
          <w:szCs w:val="16"/>
          <w:lang w:val="en-GB"/>
        </w:rPr>
      </w:pPr>
      <w:r w:rsidRPr="0068558D">
        <w:rPr>
          <w:rFonts w:ascii="Courier New" w:eastAsia="Calibri" w:hAnsi="Courier New" w:cs="Courier New"/>
          <w:snapToGrid w:val="0"/>
          <w:szCs w:val="16"/>
          <w:lang w:val="en-GB"/>
        </w:rPr>
        <w:tab/>
        <w:t xml:space="preserve">&gt; </w:t>
      </w:r>
      <w:proofErr w:type="spellStart"/>
      <w:r w:rsidRPr="0068558D">
        <w:rPr>
          <w:rFonts w:ascii="Courier New" w:eastAsia="Calibri" w:hAnsi="Courier New" w:cs="Courier New"/>
          <w:snapToGrid w:val="0"/>
          <w:szCs w:val="16"/>
          <w:lang w:val="en-GB"/>
        </w:rPr>
        <w:t>dropdb</w:t>
      </w:r>
      <w:proofErr w:type="spellEnd"/>
      <w:r w:rsidRPr="0068558D">
        <w:rPr>
          <w:rFonts w:ascii="Courier New" w:eastAsia="Calibri" w:hAnsi="Courier New" w:cs="Courier New"/>
          <w:snapToGrid w:val="0"/>
          <w:szCs w:val="16"/>
          <w:lang w:val="en-GB"/>
        </w:rPr>
        <w:t xml:space="preserve"> $SPTOOL_DB </w:t>
      </w:r>
    </w:p>
    <w:p w14:paraId="0A03BF78" w14:textId="77777777" w:rsidR="0068558D" w:rsidRPr="0068558D" w:rsidRDefault="0068558D" w:rsidP="004872E0">
      <w:pPr>
        <w:pStyle w:val="BodyText"/>
        <w:rPr>
          <w:snapToGrid w:val="0"/>
          <w:lang w:val="en-GB"/>
        </w:rPr>
      </w:pPr>
      <w:r w:rsidRPr="0068558D">
        <w:rPr>
          <w:snapToGrid w:val="0"/>
          <w:lang w:val="en-GB"/>
        </w:rPr>
        <w:t>Once you either drop the existing database or change the assigned name you can start the initialization again.</w:t>
      </w:r>
    </w:p>
    <w:p w14:paraId="4CD50F85" w14:textId="11564CA4" w:rsidR="0068558D" w:rsidRPr="0068558D" w:rsidRDefault="0068558D" w:rsidP="00147633">
      <w:pPr>
        <w:pStyle w:val="Heading3"/>
        <w:rPr>
          <w:lang w:val="en-GB"/>
        </w:rPr>
      </w:pPr>
      <w:bookmarkStart w:id="117" w:name="_Toc351974182"/>
      <w:bookmarkStart w:id="118" w:name="_Toc352158346"/>
      <w:bookmarkStart w:id="119" w:name="_Toc352158477"/>
      <w:bookmarkStart w:id="120" w:name="_Toc352158709"/>
      <w:bookmarkStart w:id="121" w:name="_Toc353958535"/>
      <w:bookmarkStart w:id="122" w:name="_Toc353961666"/>
      <w:bookmarkStart w:id="123" w:name="_Ref137874813"/>
      <w:bookmarkStart w:id="124" w:name="_Toc141169370"/>
      <w:bookmarkStart w:id="125" w:name="_Toc297192693"/>
      <w:bookmarkStart w:id="126" w:name="_Toc44416471"/>
      <w:bookmarkEnd w:id="117"/>
      <w:bookmarkEnd w:id="118"/>
      <w:bookmarkEnd w:id="119"/>
      <w:bookmarkEnd w:id="120"/>
      <w:bookmarkEnd w:id="121"/>
      <w:bookmarkEnd w:id="122"/>
      <w:r w:rsidRPr="0068558D">
        <w:rPr>
          <w:lang w:val="en-GB"/>
        </w:rPr>
        <w:t xml:space="preserve">Load the Speciation Tool </w:t>
      </w:r>
      <w:bookmarkEnd w:id="123"/>
      <w:bookmarkEnd w:id="124"/>
      <w:bookmarkEnd w:id="125"/>
      <w:r w:rsidRPr="0068558D">
        <w:rPr>
          <w:i/>
          <w:lang w:val="en-GB"/>
        </w:rPr>
        <w:t>shared</w:t>
      </w:r>
      <w:r w:rsidRPr="0068558D">
        <w:rPr>
          <w:lang w:val="en-GB"/>
        </w:rPr>
        <w:t xml:space="preserve"> </w:t>
      </w:r>
      <w:r w:rsidR="00701F50" w:rsidRPr="0068558D">
        <w:rPr>
          <w:lang w:val="en-GB"/>
        </w:rPr>
        <w:t>Schema Data</w:t>
      </w:r>
      <w:bookmarkEnd w:id="126"/>
    </w:p>
    <w:p w14:paraId="24C1529C" w14:textId="0C7CF548" w:rsidR="0068558D" w:rsidRPr="0068558D" w:rsidRDefault="0068558D" w:rsidP="004872E0">
      <w:pPr>
        <w:pStyle w:val="BodyText"/>
        <w:rPr>
          <w:lang w:val="en-GB"/>
        </w:rPr>
      </w:pPr>
      <w:r w:rsidRPr="0068558D">
        <w:rPr>
          <w:lang w:val="en-GB"/>
        </w:rPr>
        <w:t>The final step in initializing the Speciation Tool is to load the data that is provided in the distribution package.  This information includes species properties, chemical mechanism definitions, speciation profile definitions from SPECIATE 5.0</w:t>
      </w:r>
      <w:r w:rsidR="008642E9">
        <w:rPr>
          <w:lang w:val="en-GB"/>
        </w:rPr>
        <w:t xml:space="preserve"> (i.e., the profile codes with species weight </w:t>
      </w:r>
      <w:proofErr w:type="spellStart"/>
      <w:r w:rsidR="008642E9">
        <w:rPr>
          <w:lang w:val="en-GB"/>
        </w:rPr>
        <w:t>percents</w:t>
      </w:r>
      <w:proofErr w:type="spellEnd"/>
      <w:r w:rsidR="008642E9">
        <w:rPr>
          <w:lang w:val="en-GB"/>
        </w:rPr>
        <w:t>)</w:t>
      </w:r>
      <w:r w:rsidRPr="0068558D">
        <w:rPr>
          <w:lang w:val="en-GB"/>
        </w:rPr>
        <w:t xml:space="preserve">, and some additional general information that is shared by all Speciation Tool runs.  The data are imported to the Speciation Tool database during initialization and stored in tables in the Speciation Tool PostgreSQL database </w:t>
      </w:r>
      <w:r w:rsidRPr="0068558D">
        <w:rPr>
          <w:i/>
          <w:lang w:val="en-GB"/>
        </w:rPr>
        <w:t>shared</w:t>
      </w:r>
      <w:r w:rsidRPr="0068558D">
        <w:rPr>
          <w:lang w:val="en-GB"/>
        </w:rPr>
        <w:t xml:space="preserve"> schema.  </w:t>
      </w:r>
    </w:p>
    <w:p w14:paraId="278AF6BA" w14:textId="51175EA5" w:rsidR="0068558D" w:rsidRPr="0068558D" w:rsidRDefault="0068558D" w:rsidP="004872E0">
      <w:pPr>
        <w:pStyle w:val="BodyText"/>
        <w:rPr>
          <w:lang w:val="en-GB"/>
        </w:rPr>
      </w:pPr>
      <w:r w:rsidRPr="0068558D">
        <w:rPr>
          <w:lang w:val="en-GB"/>
        </w:rPr>
        <w:t xml:space="preserve">Previously, importing relevant data from the SPECIATE database had been problematic due to special characters and new line character issues related to how the data are populated into </w:t>
      </w:r>
      <w:r w:rsidR="005B761C">
        <w:t xml:space="preserve">Microsoft </w:t>
      </w:r>
      <w:r w:rsidR="005B761C" w:rsidRPr="009B4345">
        <w:t xml:space="preserve">Access® </w:t>
      </w:r>
      <w:r w:rsidRPr="0068558D">
        <w:rPr>
          <w:lang w:val="en-GB"/>
        </w:rPr>
        <w:t xml:space="preserve">database.  To work around this issue, a macro in </w:t>
      </w:r>
      <w:r w:rsidR="00A96AB3" w:rsidRPr="009B4345">
        <w:t>Access®</w:t>
      </w:r>
      <w:r w:rsidRPr="0068558D">
        <w:rPr>
          <w:lang w:val="en-GB"/>
        </w:rPr>
        <w:t xml:space="preserve"> was developed to get rid of special characters before importing data into the PostgreSQL; however, this was an iterative process as the universe of special characters changes whenever a new version of SPECIATE is released.  In the Speciation Tool v5, a process is developed to translate the data tables from </w:t>
      </w:r>
      <w:r w:rsidR="001059FB">
        <w:rPr>
          <w:lang w:val="en-GB"/>
        </w:rPr>
        <w:t xml:space="preserve">the </w:t>
      </w:r>
      <w:r w:rsidR="00140C0B">
        <w:rPr>
          <w:lang w:val="en-GB"/>
        </w:rPr>
        <w:t xml:space="preserve">SPECIATE </w:t>
      </w:r>
      <w:r w:rsidR="001059FB" w:rsidRPr="009B4345">
        <w:t>Access®</w:t>
      </w:r>
      <w:r w:rsidR="00140C0B">
        <w:t xml:space="preserve"> database</w:t>
      </w:r>
      <w:r w:rsidRPr="0068558D">
        <w:rPr>
          <w:lang w:val="en-GB"/>
        </w:rPr>
        <w:t xml:space="preserve"> into Speciation Tool inputs to eliminate the need for any manual data manipulation such as stripping out special characters and/or other manual steps previously needed.  The process consists of export queries in the SPECIATE database to extract relevant data in the correct format and the shell script </w:t>
      </w:r>
      <w:proofErr w:type="spellStart"/>
      <w:r w:rsidRPr="0068558D">
        <w:rPr>
          <w:i/>
          <w:iCs/>
          <w:lang w:val="en-GB"/>
        </w:rPr>
        <w:t>import_clean.csh</w:t>
      </w:r>
      <w:proofErr w:type="spellEnd"/>
      <w:r w:rsidRPr="0068558D">
        <w:rPr>
          <w:lang w:val="en-GB"/>
        </w:rPr>
        <w:t xml:space="preserve"> to strip out any special or new line characters which is executed during the initialization.</w:t>
      </w:r>
    </w:p>
    <w:p w14:paraId="1927FF0F" w14:textId="3F375B42" w:rsidR="0068558D" w:rsidRPr="0068558D" w:rsidRDefault="0068558D" w:rsidP="004872E0">
      <w:pPr>
        <w:pStyle w:val="BodyText"/>
        <w:rPr>
          <w:lang w:val="en-GB"/>
        </w:rPr>
      </w:pPr>
      <w:r w:rsidRPr="0068558D">
        <w:rPr>
          <w:lang w:val="en-GB"/>
        </w:rPr>
        <w:t>A database contains one or more named schemas, which in turn contain tables and other objects. The same table name can be used in different schemas without conflict; for example</w:t>
      </w:r>
      <w:r w:rsidRPr="00147633">
        <w:rPr>
          <w:lang w:val="en-GB"/>
        </w:rPr>
        <w:t xml:space="preserve">, in Exhibit </w:t>
      </w:r>
      <w:r w:rsidR="0049012A" w:rsidRPr="00147633">
        <w:rPr>
          <w:lang w:val="en-GB"/>
        </w:rPr>
        <w:t>1</w:t>
      </w:r>
      <w:r w:rsidRPr="00147633">
        <w:rPr>
          <w:lang w:val="en-GB"/>
        </w:rPr>
        <w:t xml:space="preserve"> both</w:t>
      </w:r>
      <w:r w:rsidRPr="0068558D">
        <w:rPr>
          <w:lang w:val="en-GB"/>
        </w:rPr>
        <w:t xml:space="preserve"> cb05_criteria and </w:t>
      </w:r>
      <w:proofErr w:type="spellStart"/>
      <w:r w:rsidRPr="0068558D">
        <w:rPr>
          <w:lang w:val="en-GB"/>
        </w:rPr>
        <w:t>saprc_toxics</w:t>
      </w:r>
      <w:proofErr w:type="spellEnd"/>
      <w:r w:rsidRPr="0068558D">
        <w:rPr>
          <w:lang w:val="en-GB"/>
        </w:rPr>
        <w:t xml:space="preserve"> schemas contain the same table names.  Unlike PostgreSQL databases, schemas are not rigidly separated; a user can access tables in any of the schemas within the same database.  The Speciation Tool </w:t>
      </w:r>
      <w:r w:rsidRPr="0068558D">
        <w:rPr>
          <w:i/>
          <w:lang w:val="en-GB"/>
        </w:rPr>
        <w:t>shared</w:t>
      </w:r>
      <w:r w:rsidRPr="0068558D">
        <w:rPr>
          <w:lang w:val="en-GB"/>
        </w:rPr>
        <w:t xml:space="preserve"> schema is accessed by all Speciation Tool runs; the tables are shared.</w:t>
      </w:r>
    </w:p>
    <w:p w14:paraId="2E70B2D9" w14:textId="77777777" w:rsidR="0068558D" w:rsidRPr="0068558D" w:rsidRDefault="0068558D" w:rsidP="004872E0">
      <w:pPr>
        <w:pStyle w:val="BodyText"/>
        <w:rPr>
          <w:rFonts w:ascii="Courier New" w:hAnsi="Courier New" w:cs="Courier New"/>
          <w:sz w:val="16"/>
          <w:szCs w:val="16"/>
          <w:lang w:val="en-GB"/>
        </w:rPr>
      </w:pPr>
      <w:r w:rsidRPr="0068558D">
        <w:rPr>
          <w:lang w:val="en-GB"/>
        </w:rPr>
        <w:t>The input data files reside in the /</w:t>
      </w:r>
      <w:proofErr w:type="spellStart"/>
      <w:r w:rsidRPr="0068558D">
        <w:rPr>
          <w:lang w:val="en-GB"/>
        </w:rPr>
        <w:t>import_data</w:t>
      </w:r>
      <w:proofErr w:type="spellEnd"/>
      <w:r w:rsidRPr="0068558D">
        <w:rPr>
          <w:lang w:val="en-GB"/>
        </w:rPr>
        <w:t xml:space="preserve"> subdirectory of the Speciation Tool home directory.  The file names are assigned to environment variables in the </w:t>
      </w:r>
      <w:proofErr w:type="spellStart"/>
      <w:r w:rsidRPr="0068558D">
        <w:rPr>
          <w:i/>
          <w:lang w:val="en-GB"/>
        </w:rPr>
        <w:t>Assigns.sptool</w:t>
      </w:r>
      <w:proofErr w:type="spellEnd"/>
      <w:r w:rsidRPr="0068558D">
        <w:rPr>
          <w:lang w:val="en-GB"/>
        </w:rPr>
        <w:t xml:space="preserve"> file and do not need to be changed.  </w:t>
      </w:r>
    </w:p>
    <w:p w14:paraId="3FC5D4B3" w14:textId="3EDEB164" w:rsidR="00EA1A8A" w:rsidRPr="003B7366" w:rsidRDefault="0068558D" w:rsidP="004872E0">
      <w:pPr>
        <w:spacing w:after="240"/>
        <w:rPr>
          <w:rFonts w:ascii="Courier New" w:eastAsia="Calibri" w:hAnsi="Courier New" w:cs="Courier New"/>
          <w:szCs w:val="16"/>
          <w:lang w:val="en-GB"/>
        </w:rPr>
      </w:pPr>
      <w:r w:rsidRPr="003B7366">
        <w:rPr>
          <w:rFonts w:asciiTheme="minorHAnsi" w:hAnsiTheme="minorHAnsi"/>
          <w:lang w:val="en-GB"/>
        </w:rPr>
        <w:t xml:space="preserve">Messages are displayed during the initialization process </w:t>
      </w:r>
      <w:r w:rsidR="00F13755" w:rsidRPr="003B7366">
        <w:rPr>
          <w:rFonts w:asciiTheme="minorHAnsi" w:hAnsiTheme="minorHAnsi"/>
          <w:lang w:val="en-GB"/>
        </w:rPr>
        <w:t>(i.e., when you run “</w:t>
      </w:r>
      <w:r w:rsidR="00F13755" w:rsidRPr="003B7366">
        <w:rPr>
          <w:rFonts w:asciiTheme="minorHAnsi" w:eastAsia="Calibri" w:hAnsiTheme="minorHAnsi" w:cs="Courier New"/>
          <w:szCs w:val="16"/>
          <w:lang w:val="en-GB"/>
        </w:rPr>
        <w:t>./init_sptooldb_v5.0.csh”</w:t>
      </w:r>
      <w:r w:rsidR="003B7366" w:rsidRPr="003B7366">
        <w:rPr>
          <w:rFonts w:asciiTheme="minorHAnsi" w:eastAsia="Calibri" w:hAnsiTheme="minorHAnsi" w:cs="Courier New"/>
          <w:szCs w:val="16"/>
          <w:lang w:val="en-GB"/>
        </w:rPr>
        <w:t xml:space="preserve">) </w:t>
      </w:r>
      <w:r w:rsidRPr="003B7366">
        <w:rPr>
          <w:rFonts w:asciiTheme="minorHAnsi" w:hAnsiTheme="minorHAnsi"/>
          <w:lang w:val="en-GB"/>
        </w:rPr>
        <w:t>to indicate</w:t>
      </w:r>
      <w:r w:rsidRPr="0068558D">
        <w:rPr>
          <w:lang w:val="en-GB"/>
        </w:rPr>
        <w:t xml:space="preserve"> progress while importing the shared data.  Below is a partial sample of a successful load.  The time it takes to import the data will vary depending on your system, a few minutes is typical. </w:t>
      </w:r>
    </w:p>
    <w:p w14:paraId="348A04DA" w14:textId="374DD3DF" w:rsidR="0068558D" w:rsidRDefault="0068558D" w:rsidP="00147633">
      <w:pPr>
        <w:pStyle w:val="BodyText"/>
        <w:rPr>
          <w:lang w:val="en-GB"/>
        </w:rPr>
      </w:pPr>
      <w:r w:rsidRPr="0068558D">
        <w:rPr>
          <w:lang w:val="en-GB"/>
        </w:rPr>
        <w:t xml:space="preserve"> </w:t>
      </w:r>
    </w:p>
    <w:p w14:paraId="23B1C8A3" w14:textId="77777777" w:rsidR="00147633" w:rsidRPr="00147633" w:rsidRDefault="00147633" w:rsidP="00C30F9F">
      <w:pPr>
        <w:pStyle w:val="Equation"/>
        <w:keepNext/>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lastRenderedPageBreak/>
        <w:t>Importing mechanisms  /disk4/models/emis/sptool/src/../import_data/mechanism_mar2013_forimport.txt</w:t>
      </w:r>
    </w:p>
    <w:p w14:paraId="766AC876" w14:textId="77777777" w:rsidR="00147633" w:rsidRPr="00147633" w:rsidRDefault="00147633" w:rsidP="00C30F9F">
      <w:pPr>
        <w:pStyle w:val="Equation"/>
        <w:keepNext/>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p>
    <w:p w14:paraId="7999605B" w14:textId="77777777" w:rsidR="00147633" w:rsidRPr="00147633" w:rsidRDefault="00147633" w:rsidP="00C30F9F">
      <w:pPr>
        <w:pStyle w:val="Equation"/>
        <w:keepNext/>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Using transactions - import of data will abort on any error.</w:t>
      </w:r>
    </w:p>
    <w:p w14:paraId="0C128F41" w14:textId="77777777" w:rsidR="00147633" w:rsidRPr="00147633" w:rsidRDefault="00147633" w:rsidP="00C30F9F">
      <w:pPr>
        <w:pStyle w:val="Equation"/>
        <w:keepNext/>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Reading data from /disk4/models/emis/sptool/src/../import_data/mechanism_mar2013_forimport.txt...</w:t>
      </w:r>
    </w:p>
    <w:p w14:paraId="3F0E5E65"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 xml:space="preserve">  1000 lines processed</w:t>
      </w:r>
    </w:p>
    <w:p w14:paraId="254821DC"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 xml:space="preserve">  2000 lines processed</w:t>
      </w:r>
    </w:p>
    <w:p w14:paraId="5B47AE3E"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w:t>
      </w:r>
    </w:p>
    <w:p w14:paraId="67F458A3"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 xml:space="preserve">  18000 lines processed</w:t>
      </w:r>
    </w:p>
    <w:p w14:paraId="23F9566F"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...finished, imported 18981 lines.</w:t>
      </w:r>
    </w:p>
    <w:p w14:paraId="2F75A569"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p>
    <w:p w14:paraId="68DA2622" w14:textId="4FB79D9B"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w:t>
      </w:r>
    </w:p>
    <w:p w14:paraId="13F5E642"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Importing species properties /disk4/models/emis/sptool/src/../import_data/export_species_properties_2013_0311.csv</w:t>
      </w:r>
    </w:p>
    <w:p w14:paraId="5B8F27C6"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p>
    <w:p w14:paraId="1DF5C0CE"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Using transactions - import of data will abort on any error.</w:t>
      </w:r>
    </w:p>
    <w:p w14:paraId="77F26B8F"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Reading data from /disk43/sptool/wa1_05.2012/src/../import_data/export_species_properties_2013_0311.csv...</w:t>
      </w:r>
    </w:p>
    <w:p w14:paraId="2A154D27"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 xml:space="preserve">  1000 lines processed</w:t>
      </w:r>
    </w:p>
    <w:p w14:paraId="0E3DA2EB"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 xml:space="preserve">  2000 lines processed</w:t>
      </w:r>
    </w:p>
    <w:p w14:paraId="6D9FCB5D"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...finished, imported 2274 lines.</w:t>
      </w:r>
    </w:p>
    <w:p w14:paraId="26499F41"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p>
    <w:p w14:paraId="716F4CD0"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Speciation Tool shared data successfully imported</w:t>
      </w:r>
    </w:p>
    <w:p w14:paraId="55E2BD59"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p>
    <w:p w14:paraId="7686EDD9" w14:textId="77777777" w:rsidR="00147633" w:rsidRPr="00147633" w:rsidRDefault="00147633" w:rsidP="00147633">
      <w:pPr>
        <w:pStyle w:val="Equation"/>
        <w:pBdr>
          <w:top w:val="single" w:sz="4" w:space="1" w:color="auto"/>
          <w:left w:val="single" w:sz="4" w:space="4" w:color="auto"/>
          <w:bottom w:val="single" w:sz="4" w:space="1" w:color="auto"/>
          <w:right w:val="single" w:sz="4" w:space="4" w:color="auto"/>
        </w:pBdr>
        <w:spacing w:before="0" w:after="0"/>
        <w:rPr>
          <w:rFonts w:asciiTheme="minorHAnsi" w:hAnsiTheme="minorHAnsi"/>
          <w:sz w:val="18"/>
          <w:szCs w:val="20"/>
        </w:rPr>
      </w:pPr>
      <w:r w:rsidRPr="00147633">
        <w:rPr>
          <w:rFonts w:asciiTheme="minorHAnsi" w:hAnsiTheme="minorHAnsi"/>
          <w:sz w:val="18"/>
          <w:szCs w:val="20"/>
        </w:rPr>
        <w:t>Completed:  Wed Sep 20 11:50:30 PDT 2016</w:t>
      </w:r>
    </w:p>
    <w:p w14:paraId="1DE1DD21" w14:textId="77777777" w:rsidR="00147633" w:rsidRPr="00147633" w:rsidRDefault="00147633" w:rsidP="0068558D">
      <w:pPr>
        <w:spacing w:after="240" w:line="240" w:lineRule="auto"/>
        <w:rPr>
          <w:rFonts w:asciiTheme="minorHAnsi" w:eastAsia="Calibri" w:hAnsiTheme="minorHAnsi" w:cs="Times New Roman"/>
          <w:sz w:val="24"/>
          <w:szCs w:val="24"/>
          <w:lang w:val="en-GB"/>
        </w:rPr>
      </w:pPr>
    </w:p>
    <w:p w14:paraId="5AE93F7F" w14:textId="7CECF608" w:rsidR="0068558D" w:rsidRPr="0068558D" w:rsidRDefault="0068558D" w:rsidP="00183BE7">
      <w:pPr>
        <w:pStyle w:val="BodyText"/>
        <w:rPr>
          <w:lang w:val="en-GB"/>
        </w:rPr>
      </w:pPr>
      <w:r w:rsidRPr="0068558D">
        <w:rPr>
          <w:lang w:val="en-GB"/>
        </w:rPr>
        <w:t xml:space="preserve">The Speciation Tool uses the </w:t>
      </w:r>
      <w:r w:rsidRPr="0068558D">
        <w:rPr>
          <w:i/>
          <w:lang w:val="en-GB"/>
        </w:rPr>
        <w:t>shared</w:t>
      </w:r>
      <w:r w:rsidRPr="0068558D">
        <w:rPr>
          <w:lang w:val="en-GB"/>
        </w:rPr>
        <w:t xml:space="preserve"> schema functions and tables in every run.  Appendix B provides the table definitions that are stored in the </w:t>
      </w:r>
      <w:r w:rsidRPr="0068558D">
        <w:rPr>
          <w:i/>
          <w:lang w:val="en-GB"/>
        </w:rPr>
        <w:t>shared</w:t>
      </w:r>
      <w:r w:rsidRPr="0068558D">
        <w:rPr>
          <w:lang w:val="en-GB"/>
        </w:rPr>
        <w:t xml:space="preserve"> schema.</w:t>
      </w:r>
    </w:p>
    <w:p w14:paraId="4135CC9E" w14:textId="1CC5AFAF" w:rsidR="0068558D" w:rsidRPr="0068558D" w:rsidRDefault="0068558D" w:rsidP="00183BE7">
      <w:pPr>
        <w:pStyle w:val="BodyText"/>
        <w:rPr>
          <w:lang w:val="en-GB"/>
        </w:rPr>
      </w:pPr>
      <w:r w:rsidRPr="0068558D">
        <w:rPr>
          <w:lang w:val="en-GB"/>
        </w:rPr>
        <w:t xml:space="preserve">If an error occurs while importing the data, the program will terminate with a message indicating which file and record caused the error.  </w:t>
      </w:r>
      <w:r w:rsidR="002E7BB5">
        <w:rPr>
          <w:lang w:val="en-GB"/>
        </w:rPr>
        <w:t xml:space="preserve">An example of </w:t>
      </w:r>
      <w:r w:rsidR="00D14A90">
        <w:rPr>
          <w:lang w:val="en-GB"/>
        </w:rPr>
        <w:t>an</w:t>
      </w:r>
      <w:r w:rsidR="00730DDF">
        <w:rPr>
          <w:lang w:val="en-GB"/>
        </w:rPr>
        <w:t xml:space="preserve"> error is</w:t>
      </w:r>
      <w:r w:rsidR="00766AC5">
        <w:rPr>
          <w:lang w:val="en-GB"/>
        </w:rPr>
        <w:t xml:space="preserve"> </w:t>
      </w:r>
      <w:r w:rsidR="00D14A90">
        <w:rPr>
          <w:lang w:val="en-GB"/>
        </w:rPr>
        <w:t xml:space="preserve">if an </w:t>
      </w:r>
      <w:r w:rsidR="00730DDF">
        <w:rPr>
          <w:lang w:val="en-GB"/>
        </w:rPr>
        <w:t>input</w:t>
      </w:r>
      <w:r w:rsidR="009B19F2">
        <w:rPr>
          <w:lang w:val="en-GB"/>
        </w:rPr>
        <w:t xml:space="preserve"> file </w:t>
      </w:r>
      <w:r w:rsidR="00766AC5">
        <w:rPr>
          <w:lang w:val="en-GB"/>
        </w:rPr>
        <w:t xml:space="preserve">is </w:t>
      </w:r>
      <w:r w:rsidR="009B19F2">
        <w:rPr>
          <w:lang w:val="en-GB"/>
        </w:rPr>
        <w:t>not in the right format.</w:t>
      </w:r>
      <w:r w:rsidR="00730DDF">
        <w:rPr>
          <w:lang w:val="en-GB"/>
        </w:rPr>
        <w:t xml:space="preserve"> </w:t>
      </w:r>
      <w:r w:rsidRPr="0068558D">
        <w:rPr>
          <w:lang w:val="en-GB"/>
        </w:rPr>
        <w:t>A database rollback will be initiated and none of the data for the file with the error will be imported.  The import stops at the first error.</w:t>
      </w:r>
    </w:p>
    <w:p w14:paraId="47F7AF4D" w14:textId="77777777" w:rsidR="0068558D" w:rsidRPr="0068558D" w:rsidRDefault="0068558D" w:rsidP="00147633">
      <w:pPr>
        <w:pStyle w:val="Heading3"/>
        <w:rPr>
          <w:lang w:val="en-GB"/>
        </w:rPr>
      </w:pPr>
      <w:bookmarkStart w:id="127" w:name="_Toc44416472"/>
      <w:r w:rsidRPr="0068558D">
        <w:rPr>
          <w:lang w:val="en-GB"/>
        </w:rPr>
        <w:t>The Import Program</w:t>
      </w:r>
      <w:bookmarkEnd w:id="127"/>
    </w:p>
    <w:p w14:paraId="040CF804" w14:textId="638F9C9B" w:rsidR="0068558D" w:rsidRPr="0068558D" w:rsidRDefault="0068558D" w:rsidP="00183BE7">
      <w:pPr>
        <w:pStyle w:val="BodyText"/>
        <w:rPr>
          <w:lang w:val="en-GB"/>
        </w:rPr>
      </w:pPr>
      <w:r w:rsidRPr="0068558D">
        <w:rPr>
          <w:lang w:val="en-GB"/>
        </w:rPr>
        <w:t xml:space="preserve">The initialization script executes the Perl program </w:t>
      </w:r>
      <w:r w:rsidRPr="0068558D">
        <w:rPr>
          <w:i/>
          <w:lang w:val="en-GB"/>
        </w:rPr>
        <w:t>import_rawdata.pl</w:t>
      </w:r>
      <w:r w:rsidRPr="0068558D">
        <w:rPr>
          <w:lang w:val="en-GB"/>
        </w:rPr>
        <w:t xml:space="preserve"> for each file imported to the </w:t>
      </w:r>
      <w:r w:rsidRPr="0068558D">
        <w:rPr>
          <w:i/>
          <w:lang w:val="en-GB"/>
        </w:rPr>
        <w:t>shared</w:t>
      </w:r>
      <w:r w:rsidRPr="0068558D">
        <w:rPr>
          <w:lang w:val="en-GB"/>
        </w:rPr>
        <w:t xml:space="preserve"> schema.  Each database table in the </w:t>
      </w:r>
      <w:r w:rsidRPr="0068558D">
        <w:rPr>
          <w:i/>
          <w:lang w:val="en-GB"/>
        </w:rPr>
        <w:t xml:space="preserve">shared </w:t>
      </w:r>
      <w:r w:rsidRPr="0068558D">
        <w:rPr>
          <w:lang w:val="en-GB"/>
        </w:rPr>
        <w:t xml:space="preserve">schema is associated with a keyword listed in Table 2 which identifies the table to populate.  To import additional data to the </w:t>
      </w:r>
      <w:r w:rsidRPr="0068558D">
        <w:rPr>
          <w:i/>
          <w:lang w:val="en-GB"/>
        </w:rPr>
        <w:t>shared</w:t>
      </w:r>
      <w:r w:rsidRPr="0068558D">
        <w:rPr>
          <w:lang w:val="en-GB"/>
        </w:rPr>
        <w:t xml:space="preserve"> schema tables </w:t>
      </w:r>
      <w:r w:rsidR="00C559CA">
        <w:rPr>
          <w:lang w:val="en-GB"/>
        </w:rPr>
        <w:t xml:space="preserve">(e.g., </w:t>
      </w:r>
      <w:r w:rsidR="009F6689">
        <w:rPr>
          <w:lang w:val="en-GB"/>
        </w:rPr>
        <w:t xml:space="preserve">if you have additional </w:t>
      </w:r>
      <w:r w:rsidR="00C559CA">
        <w:rPr>
          <w:lang w:val="en-GB"/>
        </w:rPr>
        <w:t xml:space="preserve">profiles </w:t>
      </w:r>
      <w:r w:rsidR="009F6689">
        <w:rPr>
          <w:lang w:val="en-GB"/>
        </w:rPr>
        <w:t>from those that</w:t>
      </w:r>
      <w:r w:rsidR="00E24FA2">
        <w:rPr>
          <w:lang w:val="en-GB"/>
        </w:rPr>
        <w:t xml:space="preserve"> are</w:t>
      </w:r>
      <w:r w:rsidR="00C559CA">
        <w:rPr>
          <w:lang w:val="en-GB"/>
        </w:rPr>
        <w:t xml:space="preserve"> </w:t>
      </w:r>
      <w:r w:rsidR="009F6689">
        <w:rPr>
          <w:lang w:val="en-GB"/>
        </w:rPr>
        <w:t xml:space="preserve">in </w:t>
      </w:r>
      <w:r w:rsidR="00C559CA">
        <w:rPr>
          <w:lang w:val="en-GB"/>
        </w:rPr>
        <w:t>SPECIATE 5.0</w:t>
      </w:r>
      <w:r w:rsidR="00FA10A3">
        <w:rPr>
          <w:lang w:val="en-GB"/>
        </w:rPr>
        <w:t xml:space="preserve">) </w:t>
      </w:r>
      <w:r w:rsidRPr="0068558D">
        <w:rPr>
          <w:lang w:val="en-GB"/>
        </w:rPr>
        <w:t>you can execute the Perl program from the command line.  This will essentially append data to an existing table.</w:t>
      </w:r>
      <w:r w:rsidR="009C388F">
        <w:rPr>
          <w:lang w:val="en-GB"/>
        </w:rPr>
        <w:t xml:space="preserve"> </w:t>
      </w:r>
    </w:p>
    <w:p w14:paraId="0093592B" w14:textId="6ADCA694" w:rsidR="0068558D" w:rsidRPr="0068558D" w:rsidRDefault="00147633" w:rsidP="0068558D">
      <w:pPr>
        <w:spacing w:after="240" w:line="240" w:lineRule="auto"/>
        <w:rPr>
          <w:rFonts w:ascii="Courier New" w:eastAsia="Calibri" w:hAnsi="Courier New" w:cs="Courier New"/>
          <w:snapToGrid w:val="0"/>
          <w:szCs w:val="16"/>
          <w:lang w:val="en-GB"/>
        </w:rPr>
      </w:pPr>
      <w:r>
        <w:rPr>
          <w:rFonts w:ascii="Courier New" w:eastAsia="Calibri" w:hAnsi="Courier New" w:cs="Courier New"/>
          <w:szCs w:val="16"/>
          <w:lang w:val="en-GB"/>
        </w:rPr>
        <w:t xml:space="preserve">    </w:t>
      </w:r>
      <w:r w:rsidR="0068558D" w:rsidRPr="0068558D">
        <w:rPr>
          <w:rFonts w:ascii="Courier New" w:eastAsia="Calibri" w:hAnsi="Courier New" w:cs="Courier New"/>
          <w:szCs w:val="16"/>
          <w:lang w:val="en-GB"/>
        </w:rPr>
        <w:t xml:space="preserve">&gt; </w:t>
      </w:r>
      <w:proofErr w:type="spellStart"/>
      <w:r w:rsidR="0068558D" w:rsidRPr="0068558D">
        <w:rPr>
          <w:rFonts w:ascii="Courier New" w:eastAsia="Calibri" w:hAnsi="Courier New" w:cs="Courier New"/>
          <w:szCs w:val="16"/>
          <w:lang w:val="en-GB"/>
        </w:rPr>
        <w:t>perl</w:t>
      </w:r>
      <w:proofErr w:type="spellEnd"/>
      <w:r w:rsidR="0068558D" w:rsidRPr="0068558D">
        <w:rPr>
          <w:rFonts w:ascii="Courier New" w:eastAsia="Calibri" w:hAnsi="Courier New" w:cs="Courier New"/>
          <w:szCs w:val="16"/>
          <w:lang w:val="en-GB"/>
        </w:rPr>
        <w:t xml:space="preserve"> $SPTOOL_SRC_HOME/import_rawdata.pl  </w:t>
      </w:r>
      <w:r w:rsidR="0068558D" w:rsidRPr="0068558D">
        <w:rPr>
          <w:rFonts w:ascii="Courier New" w:eastAsia="Calibri" w:hAnsi="Courier New" w:cs="Courier New"/>
          <w:snapToGrid w:val="0"/>
          <w:szCs w:val="16"/>
          <w:lang w:val="en-GB"/>
        </w:rPr>
        <w:t xml:space="preserve">$SPTOOL_DB  </w:t>
      </w:r>
      <w:r w:rsidR="003F62C8">
        <w:rPr>
          <w:rFonts w:ascii="Courier New" w:eastAsia="Calibri" w:hAnsi="Courier New" w:cs="Courier New"/>
          <w:snapToGrid w:val="0"/>
          <w:szCs w:val="16"/>
          <w:lang w:val="en-GB"/>
        </w:rPr>
        <w:t>&lt;</w:t>
      </w:r>
      <w:proofErr w:type="spellStart"/>
      <w:r w:rsidR="0068558D" w:rsidRPr="0068558D">
        <w:rPr>
          <w:rFonts w:ascii="Courier New" w:eastAsia="Calibri" w:hAnsi="Courier New" w:cs="Courier New"/>
          <w:snapToGrid w:val="0"/>
          <w:szCs w:val="16"/>
          <w:lang w:val="en-GB"/>
        </w:rPr>
        <w:t>table_type</w:t>
      </w:r>
      <w:proofErr w:type="spellEnd"/>
      <w:r w:rsidR="003F62C8">
        <w:rPr>
          <w:rFonts w:ascii="Courier New" w:eastAsia="Calibri" w:hAnsi="Courier New" w:cs="Courier New"/>
          <w:snapToGrid w:val="0"/>
          <w:szCs w:val="16"/>
          <w:lang w:val="en-GB"/>
        </w:rPr>
        <w:t>&gt;</w:t>
      </w:r>
      <w:r w:rsidR="0068558D" w:rsidRPr="0068558D">
        <w:rPr>
          <w:rFonts w:ascii="Courier New" w:eastAsia="Calibri" w:hAnsi="Courier New" w:cs="Courier New"/>
          <w:snapToGrid w:val="0"/>
          <w:szCs w:val="16"/>
          <w:lang w:val="en-GB"/>
        </w:rPr>
        <w:t xml:space="preserve">  </w:t>
      </w:r>
      <w:r w:rsidR="003F62C8">
        <w:rPr>
          <w:rFonts w:ascii="Courier New" w:eastAsia="Calibri" w:hAnsi="Courier New" w:cs="Courier New"/>
          <w:snapToGrid w:val="0"/>
          <w:szCs w:val="16"/>
          <w:lang w:val="en-GB"/>
        </w:rPr>
        <w:t>&lt;</w:t>
      </w:r>
      <w:proofErr w:type="spellStart"/>
      <w:r w:rsidR="0068558D" w:rsidRPr="0068558D">
        <w:rPr>
          <w:rFonts w:ascii="Courier New" w:eastAsia="Calibri" w:hAnsi="Courier New" w:cs="Courier New"/>
          <w:snapToGrid w:val="0"/>
          <w:szCs w:val="16"/>
          <w:lang w:val="en-GB"/>
        </w:rPr>
        <w:t>input_file</w:t>
      </w:r>
      <w:proofErr w:type="spellEnd"/>
      <w:r w:rsidR="003F62C8">
        <w:rPr>
          <w:rFonts w:ascii="Courier New" w:eastAsia="Calibri" w:hAnsi="Courier New" w:cs="Courier New"/>
          <w:snapToGrid w:val="0"/>
          <w:szCs w:val="16"/>
          <w:lang w:val="en-GB"/>
        </w:rPr>
        <w:t>&gt;</w:t>
      </w:r>
    </w:p>
    <w:p w14:paraId="2FD08470" w14:textId="77777777" w:rsidR="0068558D" w:rsidRPr="0068558D" w:rsidRDefault="0068558D" w:rsidP="00183BE7">
      <w:pPr>
        <w:pStyle w:val="BodyText"/>
        <w:rPr>
          <w:snapToGrid w:val="0"/>
          <w:lang w:val="en-GB"/>
        </w:rPr>
      </w:pPr>
      <w:r w:rsidRPr="0068558D">
        <w:rPr>
          <w:snapToGrid w:val="0"/>
          <w:lang w:val="en-GB"/>
        </w:rPr>
        <w:t>The parameters include the database name, a keyword from Table 3, and the path/file name of the inputs records.  The input data must conform to the table definitions in Appendix B.  Any error will abort the import with a database rollback; no records will be appended to the table.</w:t>
      </w:r>
    </w:p>
    <w:p w14:paraId="3E816BE6" w14:textId="77777777" w:rsidR="00147633" w:rsidRDefault="00147633" w:rsidP="006B04DB">
      <w:pPr>
        <w:spacing w:line="240" w:lineRule="atLeast"/>
        <w:rPr>
          <w:b/>
          <w:bCs/>
          <w:color w:val="009DF0" w:themeColor="text2"/>
        </w:rPr>
      </w:pPr>
      <w:bookmarkStart w:id="128" w:name="_Toc462745793"/>
      <w:r>
        <w:br w:type="page"/>
      </w:r>
    </w:p>
    <w:p w14:paraId="6D7590E8" w14:textId="12ED2F24" w:rsidR="0068558D" w:rsidRPr="00A07D3C" w:rsidRDefault="00A07D3C" w:rsidP="00A07D3C">
      <w:pPr>
        <w:pStyle w:val="Caption"/>
      </w:pPr>
      <w:bookmarkStart w:id="129" w:name="_Toc44416504"/>
      <w:r w:rsidRPr="00A07D3C">
        <w:lastRenderedPageBreak/>
        <w:t xml:space="preserve">Table </w:t>
      </w:r>
      <w:r w:rsidR="00E20A49">
        <w:fldChar w:fldCharType="begin"/>
      </w:r>
      <w:r w:rsidR="00E20A49">
        <w:instrText xml:space="preserve"> SEQ Table \* ARABIC </w:instrText>
      </w:r>
      <w:r w:rsidR="00E20A49">
        <w:fldChar w:fldCharType="separate"/>
      </w:r>
      <w:r w:rsidR="00CB4E2D">
        <w:rPr>
          <w:noProof/>
        </w:rPr>
        <w:t>3</w:t>
      </w:r>
      <w:r w:rsidR="00E20A49">
        <w:fldChar w:fldCharType="end"/>
      </w:r>
      <w:r w:rsidR="0068558D" w:rsidRPr="00A07D3C">
        <w:t>.</w:t>
      </w:r>
      <w:r w:rsidR="0068558D" w:rsidRPr="00A07D3C">
        <w:tab/>
        <w:t>Keyword list showing Speciation Tool shared data types.</w:t>
      </w:r>
      <w:bookmarkEnd w:id="128"/>
      <w:bookmarkEnd w:id="129"/>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972"/>
      </w:tblGrid>
      <w:tr w:rsidR="0068558D" w:rsidRPr="00A07D3C" w14:paraId="6438F30D" w14:textId="77777777" w:rsidTr="00A07D3C">
        <w:trPr>
          <w:trHeight w:val="288"/>
        </w:trPr>
        <w:tc>
          <w:tcPr>
            <w:tcW w:w="2496" w:type="dxa"/>
            <w:shd w:val="clear" w:color="auto" w:fill="CAE5F9"/>
            <w:vAlign w:val="center"/>
          </w:tcPr>
          <w:p w14:paraId="5244FFEA" w14:textId="77777777" w:rsidR="0068558D" w:rsidRPr="00A07D3C" w:rsidRDefault="0068558D" w:rsidP="00A07D3C">
            <w:pPr>
              <w:spacing w:line="240" w:lineRule="auto"/>
              <w:rPr>
                <w:rFonts w:asciiTheme="minorHAnsi" w:eastAsia="Calibri" w:hAnsiTheme="minorHAnsi" w:cs="Times New Roman"/>
                <w:b/>
                <w:snapToGrid w:val="0"/>
                <w:lang w:val="en-GB"/>
              </w:rPr>
            </w:pPr>
            <w:r w:rsidRPr="00A07D3C">
              <w:rPr>
                <w:rFonts w:asciiTheme="minorHAnsi" w:eastAsia="Calibri" w:hAnsiTheme="minorHAnsi" w:cs="Times New Roman"/>
                <w:b/>
                <w:snapToGrid w:val="0"/>
                <w:lang w:val="en-GB"/>
              </w:rPr>
              <w:t>Keyword</w:t>
            </w:r>
          </w:p>
        </w:tc>
        <w:tc>
          <w:tcPr>
            <w:tcW w:w="6972" w:type="dxa"/>
            <w:shd w:val="clear" w:color="auto" w:fill="CAE5F9"/>
            <w:vAlign w:val="center"/>
          </w:tcPr>
          <w:p w14:paraId="3C1A9E55" w14:textId="77777777" w:rsidR="0068558D" w:rsidRPr="00A07D3C" w:rsidRDefault="0068558D" w:rsidP="00A07D3C">
            <w:pPr>
              <w:spacing w:line="240" w:lineRule="auto"/>
              <w:rPr>
                <w:rFonts w:asciiTheme="minorHAnsi" w:eastAsia="Calibri" w:hAnsiTheme="minorHAnsi" w:cs="Times New Roman"/>
                <w:b/>
                <w:snapToGrid w:val="0"/>
                <w:lang w:val="en-GB"/>
              </w:rPr>
            </w:pPr>
            <w:r w:rsidRPr="00A07D3C">
              <w:rPr>
                <w:rFonts w:asciiTheme="minorHAnsi" w:eastAsia="Calibri" w:hAnsiTheme="minorHAnsi" w:cs="Times New Roman"/>
                <w:b/>
                <w:snapToGrid w:val="0"/>
                <w:lang w:val="en-GB"/>
              </w:rPr>
              <w:t>Description</w:t>
            </w:r>
          </w:p>
        </w:tc>
      </w:tr>
      <w:tr w:rsidR="0068558D" w:rsidRPr="00A07D3C" w14:paraId="12ED810A" w14:textId="77777777" w:rsidTr="00A07D3C">
        <w:trPr>
          <w:trHeight w:val="288"/>
        </w:trPr>
        <w:tc>
          <w:tcPr>
            <w:tcW w:w="2496" w:type="dxa"/>
            <w:vAlign w:val="center"/>
          </w:tcPr>
          <w:p w14:paraId="77D12132"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Mechanism</w:t>
            </w:r>
          </w:p>
        </w:tc>
        <w:tc>
          <w:tcPr>
            <w:tcW w:w="6972" w:type="dxa"/>
            <w:vAlign w:val="center"/>
          </w:tcPr>
          <w:p w14:paraId="2CF37573"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mechanism definition</w:t>
            </w:r>
          </w:p>
        </w:tc>
      </w:tr>
      <w:tr w:rsidR="0068558D" w:rsidRPr="00A07D3C" w14:paraId="28DC624B" w14:textId="77777777" w:rsidTr="00A07D3C">
        <w:trPr>
          <w:trHeight w:val="288"/>
        </w:trPr>
        <w:tc>
          <w:tcPr>
            <w:tcW w:w="2496" w:type="dxa"/>
            <w:vAlign w:val="center"/>
          </w:tcPr>
          <w:p w14:paraId="3C7C2251"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mechanismPM</w:t>
            </w:r>
            <w:proofErr w:type="spellEnd"/>
          </w:p>
        </w:tc>
        <w:tc>
          <w:tcPr>
            <w:tcW w:w="6972" w:type="dxa"/>
            <w:vAlign w:val="center"/>
          </w:tcPr>
          <w:p w14:paraId="013D546C"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PM</w:t>
            </w:r>
            <w:r w:rsidRPr="00A07D3C">
              <w:rPr>
                <w:rFonts w:asciiTheme="minorHAnsi" w:eastAsia="Calibri" w:hAnsiTheme="minorHAnsi" w:cs="Times New Roman"/>
                <w:vertAlign w:val="subscript"/>
                <w:lang w:val="en-GB"/>
              </w:rPr>
              <w:t>2.5</w:t>
            </w:r>
            <w:r w:rsidRPr="00A07D3C">
              <w:rPr>
                <w:rFonts w:asciiTheme="minorHAnsi" w:eastAsia="Calibri" w:hAnsiTheme="minorHAnsi" w:cs="Times New Roman"/>
                <w:lang w:val="en-GB"/>
              </w:rPr>
              <w:t xml:space="preserve"> mechanism definition</w:t>
            </w:r>
          </w:p>
        </w:tc>
      </w:tr>
      <w:tr w:rsidR="0068558D" w:rsidRPr="00A07D3C" w14:paraId="41DE2D57" w14:textId="77777777" w:rsidTr="00A07D3C">
        <w:trPr>
          <w:trHeight w:val="288"/>
        </w:trPr>
        <w:tc>
          <w:tcPr>
            <w:tcW w:w="2496" w:type="dxa"/>
            <w:vAlign w:val="center"/>
          </w:tcPr>
          <w:p w14:paraId="29B38D6C"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mechanism_description</w:t>
            </w:r>
            <w:proofErr w:type="spellEnd"/>
          </w:p>
        </w:tc>
        <w:tc>
          <w:tcPr>
            <w:tcW w:w="6972" w:type="dxa"/>
            <w:vAlign w:val="center"/>
          </w:tcPr>
          <w:p w14:paraId="684533B9"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description and data source for each chemical mechanism</w:t>
            </w:r>
          </w:p>
        </w:tc>
      </w:tr>
      <w:tr w:rsidR="0068558D" w:rsidRPr="00A07D3C" w14:paraId="7426FEFD" w14:textId="77777777" w:rsidTr="00A07D3C">
        <w:trPr>
          <w:trHeight w:val="288"/>
        </w:trPr>
        <w:tc>
          <w:tcPr>
            <w:tcW w:w="2496" w:type="dxa"/>
            <w:vAlign w:val="center"/>
          </w:tcPr>
          <w:p w14:paraId="037E3EC5"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invtable</w:t>
            </w:r>
            <w:proofErr w:type="spellEnd"/>
          </w:p>
        </w:tc>
        <w:tc>
          <w:tcPr>
            <w:tcW w:w="6972" w:type="dxa"/>
            <w:vAlign w:val="center"/>
          </w:tcPr>
          <w:p w14:paraId="1D3ACF14"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SMOKE Inventory Table</w:t>
            </w:r>
          </w:p>
        </w:tc>
      </w:tr>
      <w:tr w:rsidR="0068558D" w:rsidRPr="00A07D3C" w14:paraId="197E9C84" w14:textId="77777777" w:rsidTr="00A07D3C">
        <w:trPr>
          <w:trHeight w:val="288"/>
        </w:trPr>
        <w:tc>
          <w:tcPr>
            <w:tcW w:w="2496" w:type="dxa"/>
            <w:vAlign w:val="center"/>
          </w:tcPr>
          <w:p w14:paraId="1711301E"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gas_profiles</w:t>
            </w:r>
            <w:proofErr w:type="spellEnd"/>
          </w:p>
        </w:tc>
        <w:tc>
          <w:tcPr>
            <w:tcW w:w="6972" w:type="dxa"/>
            <w:vAlign w:val="center"/>
          </w:tcPr>
          <w:p w14:paraId="096F9A49"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gas profile description and historical information</w:t>
            </w:r>
          </w:p>
        </w:tc>
      </w:tr>
      <w:tr w:rsidR="0068558D" w:rsidRPr="00A07D3C" w14:paraId="6EF1A338" w14:textId="77777777" w:rsidTr="00A07D3C">
        <w:trPr>
          <w:trHeight w:val="288"/>
        </w:trPr>
        <w:tc>
          <w:tcPr>
            <w:tcW w:w="2496" w:type="dxa"/>
            <w:vAlign w:val="center"/>
          </w:tcPr>
          <w:p w14:paraId="29473E0F"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gas_profile_weights</w:t>
            </w:r>
            <w:proofErr w:type="spellEnd"/>
          </w:p>
        </w:tc>
        <w:tc>
          <w:tcPr>
            <w:tcW w:w="6972" w:type="dxa"/>
            <w:vAlign w:val="center"/>
          </w:tcPr>
          <w:p w14:paraId="2D249194"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gas weight profiles</w:t>
            </w:r>
          </w:p>
        </w:tc>
      </w:tr>
      <w:tr w:rsidR="0068558D" w:rsidRPr="00A07D3C" w14:paraId="789CEB53" w14:textId="77777777" w:rsidTr="00A07D3C">
        <w:trPr>
          <w:trHeight w:val="288"/>
        </w:trPr>
        <w:tc>
          <w:tcPr>
            <w:tcW w:w="2496" w:type="dxa"/>
            <w:vAlign w:val="center"/>
          </w:tcPr>
          <w:p w14:paraId="470F8DFC"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pm_profiles</w:t>
            </w:r>
            <w:proofErr w:type="spellEnd"/>
          </w:p>
        </w:tc>
        <w:tc>
          <w:tcPr>
            <w:tcW w:w="6972" w:type="dxa"/>
            <w:vAlign w:val="center"/>
          </w:tcPr>
          <w:p w14:paraId="3AC6D317"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PM profile description and historical information</w:t>
            </w:r>
          </w:p>
        </w:tc>
      </w:tr>
      <w:tr w:rsidR="0068558D" w:rsidRPr="00A07D3C" w14:paraId="3F290628" w14:textId="77777777" w:rsidTr="00A07D3C">
        <w:trPr>
          <w:trHeight w:val="288"/>
        </w:trPr>
        <w:tc>
          <w:tcPr>
            <w:tcW w:w="2496" w:type="dxa"/>
            <w:vAlign w:val="center"/>
          </w:tcPr>
          <w:p w14:paraId="36FCC46A"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pm_profile_weights</w:t>
            </w:r>
            <w:proofErr w:type="spellEnd"/>
          </w:p>
        </w:tc>
        <w:tc>
          <w:tcPr>
            <w:tcW w:w="6972" w:type="dxa"/>
            <w:vAlign w:val="center"/>
          </w:tcPr>
          <w:p w14:paraId="1A07FAB1"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PM weight profiles</w:t>
            </w:r>
          </w:p>
        </w:tc>
      </w:tr>
      <w:tr w:rsidR="0068558D" w:rsidRPr="00A07D3C" w14:paraId="34D76F48" w14:textId="77777777" w:rsidTr="00A07D3C">
        <w:trPr>
          <w:trHeight w:val="288"/>
        </w:trPr>
        <w:tc>
          <w:tcPr>
            <w:tcW w:w="2496" w:type="dxa"/>
            <w:vAlign w:val="center"/>
          </w:tcPr>
          <w:p w14:paraId="23DE0CAB"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rename_species</w:t>
            </w:r>
            <w:proofErr w:type="spellEnd"/>
          </w:p>
        </w:tc>
        <w:tc>
          <w:tcPr>
            <w:tcW w:w="6972" w:type="dxa"/>
            <w:vAlign w:val="center"/>
          </w:tcPr>
          <w:p w14:paraId="1898B153"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rename model species names </w:t>
            </w:r>
          </w:p>
        </w:tc>
      </w:tr>
      <w:tr w:rsidR="0068558D" w:rsidRPr="00A07D3C" w14:paraId="53B59318" w14:textId="77777777" w:rsidTr="00A07D3C">
        <w:trPr>
          <w:trHeight w:val="288"/>
        </w:trPr>
        <w:tc>
          <w:tcPr>
            <w:tcW w:w="2496" w:type="dxa"/>
            <w:vAlign w:val="center"/>
          </w:tcPr>
          <w:p w14:paraId="47D4E47D"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species</w:t>
            </w:r>
          </w:p>
        </w:tc>
        <w:tc>
          <w:tcPr>
            <w:tcW w:w="6972" w:type="dxa"/>
            <w:vAlign w:val="center"/>
          </w:tcPr>
          <w:p w14:paraId="4D4E6640"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species data: ids, names, MW, etc</w:t>
            </w:r>
          </w:p>
        </w:tc>
      </w:tr>
      <w:tr w:rsidR="0068558D" w:rsidRPr="00A07D3C" w14:paraId="088F5531" w14:textId="77777777" w:rsidTr="00A07D3C">
        <w:trPr>
          <w:trHeight w:val="288"/>
        </w:trPr>
        <w:tc>
          <w:tcPr>
            <w:tcW w:w="2496" w:type="dxa"/>
            <w:vAlign w:val="center"/>
          </w:tcPr>
          <w:p w14:paraId="77D8E47F"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carbons</w:t>
            </w:r>
          </w:p>
        </w:tc>
        <w:tc>
          <w:tcPr>
            <w:tcW w:w="6972" w:type="dxa"/>
            <w:vAlign w:val="center"/>
          </w:tcPr>
          <w:p w14:paraId="56C2C1BD"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number of carbons for model species</w:t>
            </w:r>
          </w:p>
        </w:tc>
      </w:tr>
      <w:tr w:rsidR="0068558D" w:rsidRPr="00A07D3C" w14:paraId="09668ACF" w14:textId="77777777" w:rsidTr="00A07D3C">
        <w:trPr>
          <w:trHeight w:val="288"/>
        </w:trPr>
        <w:tc>
          <w:tcPr>
            <w:tcW w:w="2496" w:type="dxa"/>
            <w:vAlign w:val="center"/>
          </w:tcPr>
          <w:p w14:paraId="7DC3F0FE"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static</w:t>
            </w:r>
          </w:p>
        </w:tc>
        <w:tc>
          <w:tcPr>
            <w:tcW w:w="6972" w:type="dxa"/>
            <w:vAlign w:val="center"/>
          </w:tcPr>
          <w:p w14:paraId="61014951" w14:textId="3E8BEB2A"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static profiles, profile weights do not change</w:t>
            </w:r>
          </w:p>
        </w:tc>
      </w:tr>
      <w:tr w:rsidR="0068558D" w:rsidRPr="00A07D3C" w14:paraId="20FA9E0C" w14:textId="77777777" w:rsidTr="00A07D3C">
        <w:trPr>
          <w:trHeight w:val="288"/>
        </w:trPr>
        <w:tc>
          <w:tcPr>
            <w:tcW w:w="2496" w:type="dxa"/>
            <w:vAlign w:val="center"/>
          </w:tcPr>
          <w:p w14:paraId="3DE7EDA2"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camx_fcrs</w:t>
            </w:r>
            <w:proofErr w:type="spellEnd"/>
          </w:p>
        </w:tc>
        <w:tc>
          <w:tcPr>
            <w:tcW w:w="6972" w:type="dxa"/>
            <w:vAlign w:val="center"/>
          </w:tcPr>
          <w:p w14:paraId="05942FCE"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list of profiles where FPRM is renamed to FCRS</w:t>
            </w:r>
          </w:p>
        </w:tc>
      </w:tr>
      <w:tr w:rsidR="0068558D" w:rsidRPr="00A07D3C" w14:paraId="0D3E927F" w14:textId="77777777" w:rsidTr="00A07D3C">
        <w:trPr>
          <w:trHeight w:val="288"/>
        </w:trPr>
        <w:tc>
          <w:tcPr>
            <w:tcW w:w="2496" w:type="dxa"/>
            <w:vAlign w:val="center"/>
          </w:tcPr>
          <w:p w14:paraId="498DEC47"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vbs_svoc_factors</w:t>
            </w:r>
            <w:proofErr w:type="spellEnd"/>
          </w:p>
        </w:tc>
        <w:tc>
          <w:tcPr>
            <w:tcW w:w="6972" w:type="dxa"/>
            <w:vAlign w:val="center"/>
          </w:tcPr>
          <w:p w14:paraId="64AE494A"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SVOC factors by profile for VBS </w:t>
            </w:r>
            <w:proofErr w:type="spellStart"/>
            <w:r w:rsidRPr="00A07D3C">
              <w:rPr>
                <w:rFonts w:asciiTheme="minorHAnsi" w:eastAsia="Calibri" w:hAnsiTheme="minorHAnsi" w:cs="Times New Roman"/>
                <w:lang w:val="en-GB"/>
              </w:rPr>
              <w:t>modeling</w:t>
            </w:r>
            <w:proofErr w:type="spellEnd"/>
          </w:p>
        </w:tc>
      </w:tr>
      <w:tr w:rsidR="0068558D" w:rsidRPr="00A07D3C" w14:paraId="0A515E14" w14:textId="77777777" w:rsidTr="00A07D3C">
        <w:trPr>
          <w:trHeight w:val="288"/>
        </w:trPr>
        <w:tc>
          <w:tcPr>
            <w:tcW w:w="2496" w:type="dxa"/>
            <w:vAlign w:val="center"/>
          </w:tcPr>
          <w:p w14:paraId="3486DA38"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vbs_ivoc_factors</w:t>
            </w:r>
            <w:proofErr w:type="spellEnd"/>
          </w:p>
        </w:tc>
        <w:tc>
          <w:tcPr>
            <w:tcW w:w="6972" w:type="dxa"/>
            <w:vAlign w:val="center"/>
          </w:tcPr>
          <w:p w14:paraId="346E6625"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IVOC factors by profile for VBS </w:t>
            </w:r>
            <w:proofErr w:type="spellStart"/>
            <w:r w:rsidRPr="00A07D3C">
              <w:rPr>
                <w:rFonts w:asciiTheme="minorHAnsi" w:eastAsia="Calibri" w:hAnsiTheme="minorHAnsi" w:cs="Times New Roman"/>
                <w:lang w:val="en-GB"/>
              </w:rPr>
              <w:t>modeling</w:t>
            </w:r>
            <w:proofErr w:type="spellEnd"/>
          </w:p>
        </w:tc>
      </w:tr>
      <w:tr w:rsidR="0068558D" w:rsidRPr="00A07D3C" w14:paraId="6AD012C5" w14:textId="77777777" w:rsidTr="00A07D3C">
        <w:trPr>
          <w:trHeight w:val="288"/>
        </w:trPr>
        <w:tc>
          <w:tcPr>
            <w:tcW w:w="2496" w:type="dxa"/>
            <w:vAlign w:val="center"/>
          </w:tcPr>
          <w:p w14:paraId="6E92E76D" w14:textId="77777777" w:rsidR="0068558D" w:rsidRPr="00A07D3C" w:rsidRDefault="0068558D" w:rsidP="00A07D3C">
            <w:pPr>
              <w:spacing w:line="240" w:lineRule="auto"/>
              <w:rPr>
                <w:rFonts w:asciiTheme="minorHAnsi" w:eastAsia="Calibri" w:hAnsiTheme="minorHAnsi" w:cs="Times New Roman"/>
                <w:lang w:val="en-GB"/>
              </w:rPr>
            </w:pPr>
            <w:proofErr w:type="spellStart"/>
            <w:r w:rsidRPr="00A07D3C">
              <w:rPr>
                <w:rFonts w:asciiTheme="minorHAnsi" w:eastAsia="Calibri" w:hAnsiTheme="minorHAnsi" w:cs="Times New Roman"/>
                <w:lang w:val="en-GB"/>
              </w:rPr>
              <w:t>ivoc_species</w:t>
            </w:r>
            <w:proofErr w:type="spellEnd"/>
          </w:p>
        </w:tc>
        <w:tc>
          <w:tcPr>
            <w:tcW w:w="6972" w:type="dxa"/>
            <w:vAlign w:val="center"/>
          </w:tcPr>
          <w:p w14:paraId="14C5295A"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molecular weights for IVOC compounds</w:t>
            </w:r>
          </w:p>
        </w:tc>
      </w:tr>
    </w:tbl>
    <w:p w14:paraId="4B6D0ECB" w14:textId="77777777" w:rsidR="0068558D" w:rsidRPr="0068558D" w:rsidRDefault="0068558D" w:rsidP="0079596C">
      <w:pPr>
        <w:pStyle w:val="BodyText"/>
        <w:spacing w:line="240" w:lineRule="atLeast"/>
        <w:rPr>
          <w:lang w:val="en-GB"/>
        </w:rPr>
      </w:pPr>
    </w:p>
    <w:p w14:paraId="31DD6C12" w14:textId="77777777" w:rsidR="0068558D" w:rsidRPr="0068558D" w:rsidRDefault="0068558D" w:rsidP="00AA6EAE">
      <w:pPr>
        <w:pStyle w:val="BodyText"/>
        <w:rPr>
          <w:lang w:val="en-GB"/>
        </w:rPr>
      </w:pPr>
      <w:r w:rsidRPr="0068558D">
        <w:rPr>
          <w:lang w:val="en-GB"/>
        </w:rPr>
        <w:t xml:space="preserve">After a successful Speciation Tool initialization, the </w:t>
      </w:r>
      <w:proofErr w:type="spellStart"/>
      <w:r w:rsidRPr="0068558D">
        <w:rPr>
          <w:lang w:val="en-GB"/>
        </w:rPr>
        <w:t>PosgreSQL</w:t>
      </w:r>
      <w:proofErr w:type="spellEnd"/>
      <w:r w:rsidRPr="0068558D">
        <w:rPr>
          <w:lang w:val="en-GB"/>
        </w:rPr>
        <w:t xml:space="preserve"> </w:t>
      </w:r>
      <w:r w:rsidRPr="0068558D">
        <w:rPr>
          <w:i/>
          <w:lang w:val="en-GB"/>
        </w:rPr>
        <w:t>sptoolv5_0</w:t>
      </w:r>
      <w:r w:rsidRPr="0068558D">
        <w:rPr>
          <w:lang w:val="en-GB"/>
        </w:rPr>
        <w:t xml:space="preserve"> database will be created with the </w:t>
      </w:r>
      <w:r w:rsidRPr="0068558D">
        <w:rPr>
          <w:i/>
          <w:lang w:val="en-GB"/>
        </w:rPr>
        <w:t>shared</w:t>
      </w:r>
      <w:r w:rsidRPr="0068558D">
        <w:rPr>
          <w:lang w:val="en-GB"/>
        </w:rPr>
        <w:t xml:space="preserve"> schema that holds the tool functions and default data.</w:t>
      </w:r>
    </w:p>
    <w:p w14:paraId="3B267D97" w14:textId="77777777" w:rsidR="0068558D" w:rsidRPr="0068558D" w:rsidRDefault="0068558D" w:rsidP="0068558D">
      <w:pPr>
        <w:pStyle w:val="Heading1"/>
        <w:rPr>
          <w:lang w:val="en-GB"/>
        </w:rPr>
      </w:pPr>
      <w:bookmarkStart w:id="130" w:name="_Toc297192697"/>
      <w:bookmarkStart w:id="131" w:name="_Toc41233358"/>
      <w:bookmarkStart w:id="132" w:name="_Toc44416473"/>
      <w:r w:rsidRPr="0068558D">
        <w:rPr>
          <w:lang w:val="en-GB"/>
        </w:rPr>
        <w:lastRenderedPageBreak/>
        <w:t>Running the Speciation Tool</w:t>
      </w:r>
      <w:bookmarkEnd w:id="130"/>
      <w:bookmarkEnd w:id="131"/>
      <w:bookmarkEnd w:id="132"/>
    </w:p>
    <w:p w14:paraId="4EACE68B" w14:textId="77777777" w:rsidR="0068558D" w:rsidRPr="00147633" w:rsidRDefault="0068558D" w:rsidP="00CD5780">
      <w:pPr>
        <w:spacing w:after="240"/>
        <w:rPr>
          <w:rFonts w:asciiTheme="minorHAnsi" w:eastAsia="Calibri" w:hAnsiTheme="minorHAnsi" w:cs="Times New Roman"/>
          <w:lang w:val="en-GB"/>
        </w:rPr>
      </w:pPr>
      <w:r w:rsidRPr="00147633">
        <w:rPr>
          <w:rFonts w:asciiTheme="minorHAnsi" w:eastAsia="Calibri" w:hAnsiTheme="minorHAnsi" w:cs="Times New Roman"/>
          <w:lang w:val="en-GB"/>
        </w:rPr>
        <w:t>This chapter discusses the mechanics of running the Speciation Tool, which include how to run the tool and the parameters and options available.</w:t>
      </w:r>
    </w:p>
    <w:p w14:paraId="5A15306C" w14:textId="77777777" w:rsidR="0068558D" w:rsidRPr="00147633" w:rsidRDefault="0068558D" w:rsidP="0068558D">
      <w:pPr>
        <w:spacing w:after="240" w:line="240" w:lineRule="auto"/>
        <w:rPr>
          <w:rFonts w:asciiTheme="minorHAnsi" w:eastAsia="Calibri" w:hAnsiTheme="minorHAnsi" w:cs="Times New Roman"/>
          <w:lang w:val="en-GB"/>
        </w:rPr>
      </w:pPr>
      <w:r w:rsidRPr="00147633">
        <w:rPr>
          <w:rFonts w:asciiTheme="minorHAnsi" w:eastAsia="Calibri" w:hAnsiTheme="minorHAnsi" w:cs="Times New Roman"/>
          <w:lang w:val="en-GB"/>
        </w:rPr>
        <w:t>The command to run the Speciation Tool is:</w:t>
      </w:r>
    </w:p>
    <w:p w14:paraId="79EF7579" w14:textId="265D789D" w:rsidR="0068558D" w:rsidRPr="0068558D" w:rsidRDefault="00147633" w:rsidP="0068558D">
      <w:pPr>
        <w:spacing w:line="240" w:lineRule="auto"/>
        <w:rPr>
          <w:rFonts w:ascii="Courier New" w:eastAsia="Times New Roman" w:hAnsi="Courier New" w:cs="Courier New"/>
          <w:szCs w:val="16"/>
          <w:lang w:val="en-GB"/>
        </w:rPr>
      </w:pPr>
      <w:r>
        <w:rPr>
          <w:rFonts w:ascii="Courier New" w:eastAsia="Times New Roman" w:hAnsi="Courier New" w:cs="Courier New"/>
          <w:szCs w:val="16"/>
          <w:lang w:val="en-GB"/>
        </w:rPr>
        <w:t xml:space="preserve">    </w:t>
      </w:r>
      <w:proofErr w:type="spellStart"/>
      <w:r w:rsidR="0068558D" w:rsidRPr="0068558D">
        <w:rPr>
          <w:rFonts w:ascii="Courier New" w:eastAsia="Times New Roman" w:hAnsi="Courier New" w:cs="Courier New"/>
          <w:szCs w:val="16"/>
          <w:lang w:val="en-GB"/>
        </w:rPr>
        <w:t>perl</w:t>
      </w:r>
      <w:proofErr w:type="spellEnd"/>
      <w:r w:rsidR="0068558D" w:rsidRPr="0068558D">
        <w:rPr>
          <w:rFonts w:ascii="Courier New" w:eastAsia="Times New Roman" w:hAnsi="Courier New" w:cs="Courier New"/>
          <w:szCs w:val="16"/>
          <w:lang w:val="en-GB"/>
        </w:rPr>
        <w:t xml:space="preserve"> $SPTOOL_SRC_HOME/run_sptool.pl &lt;database&gt; &lt;</w:t>
      </w:r>
      <w:proofErr w:type="spellStart"/>
      <w:r w:rsidR="0068558D" w:rsidRPr="0068558D">
        <w:rPr>
          <w:rFonts w:ascii="Courier New" w:eastAsia="Times New Roman" w:hAnsi="Courier New" w:cs="Courier New"/>
          <w:szCs w:val="16"/>
          <w:lang w:val="en-GB"/>
        </w:rPr>
        <w:t>run_name</w:t>
      </w:r>
      <w:proofErr w:type="spellEnd"/>
      <w:r w:rsidR="0068558D" w:rsidRPr="0068558D">
        <w:rPr>
          <w:rFonts w:ascii="Courier New" w:eastAsia="Times New Roman" w:hAnsi="Courier New" w:cs="Courier New"/>
          <w:szCs w:val="16"/>
          <w:lang w:val="en-GB"/>
        </w:rPr>
        <w:t>&gt; &lt;</w:t>
      </w:r>
      <w:proofErr w:type="spellStart"/>
      <w:r w:rsidR="0068558D" w:rsidRPr="0068558D">
        <w:rPr>
          <w:rFonts w:ascii="Courier New" w:eastAsia="Times New Roman" w:hAnsi="Courier New" w:cs="Courier New"/>
          <w:szCs w:val="16"/>
          <w:lang w:val="en-GB"/>
        </w:rPr>
        <w:t>run_control_file</w:t>
      </w:r>
      <w:proofErr w:type="spellEnd"/>
      <w:r w:rsidR="0068558D" w:rsidRPr="0068558D">
        <w:rPr>
          <w:rFonts w:ascii="Courier New" w:eastAsia="Times New Roman" w:hAnsi="Courier New" w:cs="Courier New"/>
          <w:szCs w:val="16"/>
          <w:lang w:val="en-GB"/>
        </w:rPr>
        <w:t>&gt;</w:t>
      </w:r>
    </w:p>
    <w:p w14:paraId="727AA5C7" w14:textId="77777777" w:rsidR="0068558D" w:rsidRPr="0068558D" w:rsidRDefault="0068558D" w:rsidP="0068558D">
      <w:pPr>
        <w:spacing w:line="240" w:lineRule="auto"/>
        <w:rPr>
          <w:rFonts w:ascii="Courier New" w:eastAsia="Times New Roman" w:hAnsi="Courier New" w:cs="Courier New"/>
          <w:sz w:val="20"/>
          <w:szCs w:val="20"/>
          <w:lang w:val="en-GB"/>
        </w:rPr>
      </w:pPr>
    </w:p>
    <w:p w14:paraId="6636C930" w14:textId="77777777" w:rsidR="0068558D" w:rsidRPr="00147633" w:rsidRDefault="0068558D" w:rsidP="00CD5780">
      <w:pPr>
        <w:spacing w:after="240"/>
        <w:rPr>
          <w:rFonts w:asciiTheme="minorHAnsi" w:eastAsia="Calibri" w:hAnsiTheme="minorHAnsi" w:cs="Times New Roman"/>
          <w:lang w:val="en-GB"/>
        </w:rPr>
      </w:pPr>
      <w:r w:rsidRPr="00147633">
        <w:rPr>
          <w:rFonts w:asciiTheme="minorHAnsi" w:eastAsia="Calibri" w:hAnsiTheme="minorHAnsi" w:cs="Times New Roman"/>
          <w:lang w:val="en-GB"/>
        </w:rPr>
        <w:t xml:space="preserve">The command line parameters include the database name, user specified run name, and a control file.  The </w:t>
      </w:r>
      <w:r w:rsidRPr="00147633">
        <w:rPr>
          <w:rFonts w:asciiTheme="minorHAnsi" w:eastAsia="Calibri" w:hAnsiTheme="minorHAnsi" w:cs="Times New Roman"/>
          <w:i/>
          <w:lang w:val="en-GB"/>
        </w:rPr>
        <w:t>run_sptool.pl</w:t>
      </w:r>
      <w:r w:rsidRPr="00147633">
        <w:rPr>
          <w:rFonts w:asciiTheme="minorHAnsi" w:eastAsia="Calibri" w:hAnsiTheme="minorHAnsi" w:cs="Times New Roman"/>
          <w:lang w:val="en-GB"/>
        </w:rPr>
        <w:t xml:space="preserve"> program creates the run schema, reads and imports the specified control file, imports run-specific data files, executes the PostgreSQL functions to compute the split factors and conversion factors, and writes the output files. </w:t>
      </w:r>
    </w:p>
    <w:p w14:paraId="5ED1270E" w14:textId="77777777" w:rsidR="0068558D" w:rsidRPr="00147633" w:rsidRDefault="0068558D" w:rsidP="0068558D">
      <w:pPr>
        <w:spacing w:after="240" w:line="240" w:lineRule="auto"/>
        <w:rPr>
          <w:rFonts w:asciiTheme="minorHAnsi" w:eastAsia="Calibri" w:hAnsiTheme="minorHAnsi" w:cs="Times New Roman"/>
          <w:lang w:val="en-GB"/>
        </w:rPr>
      </w:pPr>
      <w:r w:rsidRPr="00147633">
        <w:rPr>
          <w:rFonts w:asciiTheme="minorHAnsi" w:eastAsia="Calibri" w:hAnsiTheme="minorHAnsi" w:cs="Times New Roman"/>
          <w:lang w:val="en-GB"/>
        </w:rPr>
        <w:t>Prior to running the Speciation Tool:</w:t>
      </w:r>
    </w:p>
    <w:p w14:paraId="18D41E27" w14:textId="227DBD80" w:rsidR="0068558D" w:rsidRPr="00147633" w:rsidRDefault="0068558D" w:rsidP="00BD26AE">
      <w:pPr>
        <w:pStyle w:val="ListBullet"/>
        <w:spacing w:after="240" w:line="240" w:lineRule="auto"/>
        <w:rPr>
          <w:snapToGrid w:val="0"/>
          <w:lang w:val="en-GB"/>
        </w:rPr>
      </w:pPr>
      <w:r w:rsidRPr="00147633">
        <w:rPr>
          <w:snapToGrid w:val="0"/>
          <w:lang w:val="en-GB"/>
        </w:rPr>
        <w:t>Source the Assigns file</w:t>
      </w:r>
      <w:r w:rsidR="004639F0">
        <w:rPr>
          <w:snapToGrid w:val="0"/>
          <w:lang w:val="en-GB"/>
        </w:rPr>
        <w:t xml:space="preserve"> (see 3.4.1)</w:t>
      </w:r>
    </w:p>
    <w:p w14:paraId="1C957E62" w14:textId="395DF042" w:rsidR="0068558D" w:rsidRDefault="0068558D" w:rsidP="00BD26AE">
      <w:pPr>
        <w:pStyle w:val="ListBullet"/>
        <w:spacing w:after="240" w:line="240" w:lineRule="auto"/>
        <w:rPr>
          <w:snapToGrid w:val="0"/>
          <w:lang w:val="en-GB"/>
        </w:rPr>
      </w:pPr>
      <w:r w:rsidRPr="00147633">
        <w:rPr>
          <w:snapToGrid w:val="0"/>
          <w:lang w:val="en-GB"/>
        </w:rPr>
        <w:t>Create a Run Control file</w:t>
      </w:r>
      <w:r w:rsidR="004639F0">
        <w:rPr>
          <w:snapToGrid w:val="0"/>
          <w:lang w:val="en-GB"/>
        </w:rPr>
        <w:t xml:space="preserve"> (see 4.3)</w:t>
      </w:r>
    </w:p>
    <w:p w14:paraId="2CD8B918" w14:textId="4707E3EB" w:rsidR="00BD26AE" w:rsidRPr="00147633" w:rsidRDefault="006D3692" w:rsidP="00BD26AE">
      <w:pPr>
        <w:pStyle w:val="ListBullet"/>
        <w:spacing w:after="240" w:line="240" w:lineRule="auto"/>
        <w:rPr>
          <w:snapToGrid w:val="0"/>
          <w:lang w:val="en-GB"/>
        </w:rPr>
      </w:pPr>
      <w:r>
        <w:rPr>
          <w:snapToGrid w:val="0"/>
          <w:lang w:val="en-GB"/>
        </w:rPr>
        <w:t>Develop the input files that are required for the run (see 4.3.2)</w:t>
      </w:r>
    </w:p>
    <w:p w14:paraId="0B075C67" w14:textId="6E6EDE83" w:rsidR="008C4E4C" w:rsidRPr="00147633" w:rsidRDefault="008E25E7" w:rsidP="0022792E">
      <w:pPr>
        <w:pStyle w:val="ListBullet1Last"/>
        <w:numPr>
          <w:ilvl w:val="0"/>
          <w:numId w:val="0"/>
        </w:numPr>
      </w:pPr>
      <w:r>
        <w:t xml:space="preserve">The steps to run the Speciation Tool </w:t>
      </w:r>
      <w:r w:rsidR="008C4E4C">
        <w:t>are explained in detail below.</w:t>
      </w:r>
    </w:p>
    <w:p w14:paraId="59EEE9D6" w14:textId="77777777" w:rsidR="0068558D" w:rsidRPr="00147633" w:rsidRDefault="0068558D" w:rsidP="00147633">
      <w:pPr>
        <w:pStyle w:val="Heading2"/>
        <w:rPr>
          <w:snapToGrid w:val="0"/>
          <w:lang w:val="en-GB"/>
        </w:rPr>
      </w:pPr>
      <w:bookmarkStart w:id="133" w:name="_Toc141169371"/>
      <w:bookmarkStart w:id="134" w:name="_Toc297192698"/>
      <w:bookmarkStart w:id="135" w:name="_Toc41233359"/>
      <w:bookmarkStart w:id="136" w:name="_Toc44416474"/>
      <w:r w:rsidRPr="00147633">
        <w:rPr>
          <w:snapToGrid w:val="0"/>
          <w:lang w:val="en-GB"/>
        </w:rPr>
        <w:t>The Run Script</w:t>
      </w:r>
      <w:bookmarkEnd w:id="133"/>
      <w:bookmarkEnd w:id="134"/>
      <w:bookmarkEnd w:id="135"/>
      <w:bookmarkEnd w:id="136"/>
    </w:p>
    <w:p w14:paraId="3D8D9E4B" w14:textId="77777777" w:rsidR="0068558D" w:rsidRPr="00147633" w:rsidRDefault="0068558D" w:rsidP="00926AC8">
      <w:pPr>
        <w:spacing w:after="240"/>
        <w:rPr>
          <w:rFonts w:asciiTheme="minorHAnsi" w:eastAsia="Calibri" w:hAnsiTheme="minorHAnsi" w:cs="Times New Roman"/>
          <w:lang w:val="en-GB"/>
        </w:rPr>
      </w:pPr>
      <w:r w:rsidRPr="00147633">
        <w:rPr>
          <w:rFonts w:asciiTheme="minorHAnsi" w:eastAsia="Calibri" w:hAnsiTheme="minorHAnsi" w:cs="Times New Roman"/>
          <w:lang w:val="en-GB"/>
        </w:rPr>
        <w:t xml:space="preserve">The Perl program </w:t>
      </w:r>
      <w:r w:rsidRPr="00147633">
        <w:rPr>
          <w:rFonts w:asciiTheme="minorHAnsi" w:eastAsia="Calibri" w:hAnsiTheme="minorHAnsi" w:cs="Times New Roman"/>
          <w:i/>
          <w:lang w:val="en-GB"/>
        </w:rPr>
        <w:t>run_sptool.pl</w:t>
      </w:r>
      <w:r w:rsidRPr="00147633">
        <w:rPr>
          <w:rFonts w:asciiTheme="minorHAnsi" w:eastAsia="Calibri" w:hAnsiTheme="minorHAnsi" w:cs="Times New Roman"/>
          <w:lang w:val="en-GB"/>
        </w:rPr>
        <w:t xml:space="preserve"> creates the output speciation profile files GSPRO and GSCNV.  The program requires the source code directory and database name. Source the </w:t>
      </w:r>
      <w:proofErr w:type="spellStart"/>
      <w:r w:rsidRPr="00147633">
        <w:rPr>
          <w:rFonts w:asciiTheme="minorHAnsi" w:eastAsia="Calibri" w:hAnsiTheme="minorHAnsi" w:cs="Times New Roman"/>
          <w:i/>
          <w:lang w:val="en-GB"/>
        </w:rPr>
        <w:t>Assigns.sptool</w:t>
      </w:r>
      <w:proofErr w:type="spellEnd"/>
      <w:r w:rsidRPr="00147633">
        <w:rPr>
          <w:rFonts w:asciiTheme="minorHAnsi" w:eastAsia="Calibri" w:hAnsiTheme="minorHAnsi" w:cs="Times New Roman"/>
          <w:lang w:val="en-GB"/>
        </w:rPr>
        <w:t xml:space="preserve"> file to set the required environment variables SPTOOL_HOME and SPTOOL_DB.  This file is discussed in the previous chapter on initializing the Speciation Tool. </w:t>
      </w:r>
    </w:p>
    <w:p w14:paraId="7CFE7E21" w14:textId="77777777" w:rsidR="0068558D" w:rsidRPr="00147633" w:rsidRDefault="0068558D" w:rsidP="00926AC8">
      <w:pPr>
        <w:spacing w:after="240"/>
        <w:rPr>
          <w:rFonts w:asciiTheme="minorHAnsi" w:eastAsia="Calibri" w:hAnsiTheme="minorHAnsi" w:cs="Times New Roman"/>
          <w:lang w:val="en-GB"/>
        </w:rPr>
      </w:pPr>
      <w:r w:rsidRPr="00147633">
        <w:rPr>
          <w:rFonts w:asciiTheme="minorHAnsi" w:eastAsia="Calibri" w:hAnsiTheme="minorHAnsi" w:cs="Times New Roman"/>
          <w:lang w:val="en-GB"/>
        </w:rPr>
        <w:t>If you receive an error “file not found” when running the script, it is probably because you have not set the Speciation Tool home directory or that the path is set to an invalid path name.</w:t>
      </w:r>
    </w:p>
    <w:p w14:paraId="4A39C4DA" w14:textId="77777777" w:rsidR="0068558D" w:rsidRPr="00147633" w:rsidRDefault="0068558D" w:rsidP="00147633">
      <w:pPr>
        <w:pStyle w:val="Heading2"/>
        <w:rPr>
          <w:lang w:val="en-GB"/>
        </w:rPr>
      </w:pPr>
      <w:bookmarkStart w:id="137" w:name="_Toc297192699"/>
      <w:bookmarkStart w:id="138" w:name="_Toc41233360"/>
      <w:bookmarkStart w:id="139" w:name="_Toc44416475"/>
      <w:r w:rsidRPr="00147633">
        <w:rPr>
          <w:lang w:val="en-GB"/>
        </w:rPr>
        <w:t xml:space="preserve">Run </w:t>
      </w:r>
      <w:bookmarkEnd w:id="137"/>
      <w:r w:rsidRPr="00147633">
        <w:rPr>
          <w:lang w:val="en-GB"/>
        </w:rPr>
        <w:t>Name</w:t>
      </w:r>
      <w:bookmarkEnd w:id="138"/>
      <w:bookmarkEnd w:id="139"/>
    </w:p>
    <w:p w14:paraId="2541CB9E" w14:textId="77777777" w:rsidR="0068558D" w:rsidRPr="00147633" w:rsidRDefault="0068558D" w:rsidP="00926AC8">
      <w:pPr>
        <w:spacing w:after="240"/>
        <w:rPr>
          <w:rFonts w:asciiTheme="minorHAnsi" w:eastAsia="Calibri" w:hAnsiTheme="minorHAnsi" w:cs="Times New Roman"/>
          <w:lang w:val="en-GB"/>
        </w:rPr>
      </w:pPr>
      <w:r w:rsidRPr="00147633">
        <w:rPr>
          <w:rFonts w:asciiTheme="minorHAnsi" w:eastAsia="Calibri" w:hAnsiTheme="minorHAnsi" w:cs="Times New Roman"/>
          <w:lang w:val="en-GB"/>
        </w:rPr>
        <w:t xml:space="preserve">The run name is an identifier to uniquely label the Speciation Tool run.  It is used to create a schema of that name in the Speciation Tool database.  To create a new schema, specify a run name that has not previously been used.  If you specify an existing run </w:t>
      </w:r>
      <w:proofErr w:type="gramStart"/>
      <w:r w:rsidRPr="00147633">
        <w:rPr>
          <w:rFonts w:asciiTheme="minorHAnsi" w:eastAsia="Calibri" w:hAnsiTheme="minorHAnsi" w:cs="Times New Roman"/>
          <w:lang w:val="en-GB"/>
        </w:rPr>
        <w:t>name</w:t>
      </w:r>
      <w:proofErr w:type="gramEnd"/>
      <w:r w:rsidRPr="00147633">
        <w:rPr>
          <w:rFonts w:asciiTheme="minorHAnsi" w:eastAsia="Calibri" w:hAnsiTheme="minorHAnsi" w:cs="Times New Roman"/>
          <w:lang w:val="en-GB"/>
        </w:rPr>
        <w:t xml:space="preserve"> then the existing schema is dropped and replaced by the new run.   </w:t>
      </w:r>
    </w:p>
    <w:p w14:paraId="682D3FDE" w14:textId="77777777" w:rsidR="0068558D" w:rsidRPr="00147633" w:rsidRDefault="0068558D" w:rsidP="00C67C8E">
      <w:pPr>
        <w:spacing w:after="240" w:line="240" w:lineRule="atLeast"/>
        <w:rPr>
          <w:rFonts w:asciiTheme="minorHAnsi" w:eastAsia="Calibri" w:hAnsiTheme="minorHAnsi" w:cs="Times New Roman"/>
          <w:lang w:val="en-GB"/>
        </w:rPr>
      </w:pPr>
      <w:r w:rsidRPr="00147633">
        <w:rPr>
          <w:rFonts w:asciiTheme="minorHAnsi" w:eastAsia="Calibri" w:hAnsiTheme="minorHAnsi" w:cs="Times New Roman"/>
          <w:lang w:val="en-GB"/>
        </w:rPr>
        <w:t>The run name must meet the following conditions:</w:t>
      </w:r>
    </w:p>
    <w:p w14:paraId="2AF80ED4" w14:textId="77777777" w:rsidR="0068558D" w:rsidRPr="00147633" w:rsidRDefault="0068558D" w:rsidP="00147633">
      <w:pPr>
        <w:pStyle w:val="ListBullet"/>
        <w:rPr>
          <w:snapToGrid w:val="0"/>
          <w:lang w:val="en-GB"/>
        </w:rPr>
      </w:pPr>
      <w:r w:rsidRPr="00147633">
        <w:rPr>
          <w:snapToGrid w:val="0"/>
          <w:lang w:val="en-GB"/>
        </w:rPr>
        <w:t>Begin with an alphabetic character</w:t>
      </w:r>
    </w:p>
    <w:p w14:paraId="095D9311" w14:textId="77777777" w:rsidR="0068558D" w:rsidRPr="00147633" w:rsidRDefault="0068558D" w:rsidP="00147633">
      <w:pPr>
        <w:pStyle w:val="ListBullet"/>
        <w:rPr>
          <w:snapToGrid w:val="0"/>
          <w:lang w:val="en-GB"/>
        </w:rPr>
      </w:pPr>
      <w:r w:rsidRPr="00147633">
        <w:rPr>
          <w:snapToGrid w:val="0"/>
          <w:lang w:val="en-GB"/>
        </w:rPr>
        <w:t xml:space="preserve">Must </w:t>
      </w:r>
      <w:r w:rsidRPr="00147633">
        <w:rPr>
          <w:b/>
          <w:snapToGrid w:val="0"/>
          <w:lang w:val="en-GB"/>
        </w:rPr>
        <w:t>not</w:t>
      </w:r>
      <w:r w:rsidRPr="00147633">
        <w:rPr>
          <w:snapToGrid w:val="0"/>
          <w:lang w:val="en-GB"/>
        </w:rPr>
        <w:t xml:space="preserve"> include spaces in the name</w:t>
      </w:r>
    </w:p>
    <w:p w14:paraId="65DFA18E" w14:textId="2A4FA8A6" w:rsidR="0068558D" w:rsidRPr="00147633" w:rsidRDefault="0068558D" w:rsidP="00147633">
      <w:pPr>
        <w:pStyle w:val="ListBullet"/>
        <w:rPr>
          <w:snapToGrid w:val="0"/>
          <w:lang w:val="en-GB"/>
        </w:rPr>
      </w:pPr>
      <w:r w:rsidRPr="00147633">
        <w:rPr>
          <w:snapToGrid w:val="0"/>
          <w:lang w:val="en-GB"/>
        </w:rPr>
        <w:t xml:space="preserve">Must </w:t>
      </w:r>
      <w:r w:rsidRPr="00147633">
        <w:rPr>
          <w:b/>
          <w:snapToGrid w:val="0"/>
          <w:lang w:val="en-GB"/>
        </w:rPr>
        <w:t xml:space="preserve">not </w:t>
      </w:r>
      <w:r w:rsidRPr="00147633">
        <w:rPr>
          <w:snapToGrid w:val="0"/>
          <w:lang w:val="en-GB"/>
        </w:rPr>
        <w:t xml:space="preserve">be the </w:t>
      </w:r>
      <w:r w:rsidRPr="00147633">
        <w:rPr>
          <w:i/>
          <w:snapToGrid w:val="0"/>
          <w:lang w:val="en-GB"/>
        </w:rPr>
        <w:t>‘shared</w:t>
      </w:r>
      <w:r w:rsidR="00396B0C">
        <w:rPr>
          <w:i/>
          <w:snapToGrid w:val="0"/>
          <w:lang w:val="en-GB"/>
        </w:rPr>
        <w:t>’</w:t>
      </w:r>
      <w:r w:rsidR="001F6C33">
        <w:rPr>
          <w:i/>
          <w:snapToGrid w:val="0"/>
          <w:lang w:val="en-GB"/>
        </w:rPr>
        <w:t xml:space="preserve"> </w:t>
      </w:r>
      <w:r w:rsidRPr="00147633">
        <w:rPr>
          <w:snapToGrid w:val="0"/>
          <w:lang w:val="en-GB"/>
        </w:rPr>
        <w:t xml:space="preserve"> schema</w:t>
      </w:r>
    </w:p>
    <w:p w14:paraId="4F45AF22" w14:textId="77777777" w:rsidR="0068558D" w:rsidRPr="00147633" w:rsidRDefault="0068558D" w:rsidP="00147633">
      <w:pPr>
        <w:pStyle w:val="ListBullet"/>
        <w:rPr>
          <w:snapToGrid w:val="0"/>
          <w:lang w:val="en-GB"/>
        </w:rPr>
      </w:pPr>
      <w:r w:rsidRPr="00147633">
        <w:rPr>
          <w:snapToGrid w:val="0"/>
          <w:lang w:val="en-GB"/>
        </w:rPr>
        <w:t>Should be different from all existing run identifiers in the Speciation Tool, unless an existing run is meant to be replaced</w:t>
      </w:r>
    </w:p>
    <w:p w14:paraId="3F5C906E" w14:textId="77777777" w:rsidR="0068558D" w:rsidRPr="00147633" w:rsidRDefault="0068558D" w:rsidP="00147633">
      <w:pPr>
        <w:pStyle w:val="ListBullet"/>
        <w:rPr>
          <w:snapToGrid w:val="0"/>
          <w:lang w:val="en-GB"/>
        </w:rPr>
      </w:pPr>
      <w:r w:rsidRPr="00147633">
        <w:rPr>
          <w:snapToGrid w:val="0"/>
          <w:lang w:val="en-GB"/>
        </w:rPr>
        <w:t xml:space="preserve">Must </w:t>
      </w:r>
      <w:r w:rsidRPr="00147633">
        <w:rPr>
          <w:b/>
          <w:snapToGrid w:val="0"/>
          <w:lang w:val="en-GB"/>
        </w:rPr>
        <w:t>not</w:t>
      </w:r>
      <w:r w:rsidRPr="00147633">
        <w:rPr>
          <w:snapToGrid w:val="0"/>
          <w:lang w:val="en-GB"/>
        </w:rPr>
        <w:t xml:space="preserve"> be ‘public’ or begin with  ‘</w:t>
      </w:r>
      <w:proofErr w:type="spellStart"/>
      <w:r w:rsidRPr="00147633">
        <w:rPr>
          <w:snapToGrid w:val="0"/>
          <w:lang w:val="en-GB"/>
        </w:rPr>
        <w:t>pg</w:t>
      </w:r>
      <w:proofErr w:type="spellEnd"/>
      <w:r w:rsidRPr="00147633">
        <w:rPr>
          <w:snapToGrid w:val="0"/>
          <w:lang w:val="en-GB"/>
        </w:rPr>
        <w:t>_’ which are reserved for system schemas</w:t>
      </w:r>
    </w:p>
    <w:p w14:paraId="5D1DA713" w14:textId="77777777" w:rsidR="0068558D" w:rsidRPr="00147633" w:rsidRDefault="0068558D" w:rsidP="00147633">
      <w:pPr>
        <w:pStyle w:val="ListBullet1Last"/>
      </w:pPr>
      <w:r w:rsidRPr="00147633">
        <w:t>Must be less than 64 characters in length</w:t>
      </w:r>
    </w:p>
    <w:p w14:paraId="559F58F2" w14:textId="77777777" w:rsidR="0068558D" w:rsidRPr="0068558D" w:rsidRDefault="0068558D" w:rsidP="00147633">
      <w:pPr>
        <w:pStyle w:val="BodyText"/>
        <w:rPr>
          <w:lang w:val="en-GB"/>
        </w:rPr>
      </w:pPr>
      <w:r w:rsidRPr="0068558D">
        <w:rPr>
          <w:lang w:val="en-GB"/>
        </w:rPr>
        <w:t>The command to list existing schema (runs) in the database is:</w:t>
      </w:r>
    </w:p>
    <w:p w14:paraId="5D241BF8" w14:textId="40ADF489" w:rsidR="0068558D" w:rsidRPr="0068558D" w:rsidRDefault="00147633" w:rsidP="0068558D">
      <w:pPr>
        <w:spacing w:line="240" w:lineRule="auto"/>
        <w:rPr>
          <w:rFonts w:ascii="Courier New" w:eastAsia="Times New Roman" w:hAnsi="Courier New" w:cs="Courier New"/>
          <w:szCs w:val="16"/>
          <w:lang w:val="en-GB"/>
        </w:rPr>
      </w:pPr>
      <w:r>
        <w:rPr>
          <w:rFonts w:ascii="Courier New" w:eastAsia="Times New Roman" w:hAnsi="Courier New" w:cs="Courier New"/>
          <w:szCs w:val="16"/>
          <w:lang w:val="en-GB"/>
        </w:rPr>
        <w:t xml:space="preserve">    </w:t>
      </w:r>
      <w:proofErr w:type="spellStart"/>
      <w:r w:rsidR="0068558D" w:rsidRPr="0068558D">
        <w:rPr>
          <w:rFonts w:ascii="Courier New" w:eastAsia="Times New Roman" w:hAnsi="Courier New" w:cs="Courier New"/>
          <w:szCs w:val="16"/>
          <w:lang w:val="en-GB"/>
        </w:rPr>
        <w:t>psql</w:t>
      </w:r>
      <w:proofErr w:type="spellEnd"/>
      <w:r w:rsidR="0068558D" w:rsidRPr="0068558D">
        <w:rPr>
          <w:rFonts w:ascii="Courier New" w:eastAsia="Times New Roman" w:hAnsi="Courier New" w:cs="Courier New"/>
          <w:szCs w:val="16"/>
          <w:lang w:val="en-GB"/>
        </w:rPr>
        <w:t xml:space="preserve">   &lt;</w:t>
      </w:r>
      <w:proofErr w:type="spellStart"/>
      <w:r w:rsidR="0068558D" w:rsidRPr="0068558D">
        <w:rPr>
          <w:rFonts w:ascii="Courier New" w:eastAsia="Times New Roman" w:hAnsi="Courier New" w:cs="Courier New"/>
          <w:szCs w:val="16"/>
          <w:lang w:val="en-GB"/>
        </w:rPr>
        <w:t>database_name</w:t>
      </w:r>
      <w:proofErr w:type="spellEnd"/>
      <w:r w:rsidR="0068558D" w:rsidRPr="0068558D">
        <w:rPr>
          <w:rFonts w:ascii="Courier New" w:eastAsia="Times New Roman" w:hAnsi="Courier New" w:cs="Courier New"/>
          <w:szCs w:val="16"/>
          <w:lang w:val="en-GB"/>
        </w:rPr>
        <w:t xml:space="preserve">&gt;   -c   'select * from </w:t>
      </w:r>
      <w:proofErr w:type="spellStart"/>
      <w:r w:rsidR="0068558D" w:rsidRPr="0068558D">
        <w:rPr>
          <w:rFonts w:ascii="Courier New" w:eastAsia="Times New Roman" w:hAnsi="Courier New" w:cs="Courier New"/>
          <w:szCs w:val="16"/>
          <w:lang w:val="en-GB"/>
        </w:rPr>
        <w:t>pg_namespace</w:t>
      </w:r>
      <w:proofErr w:type="spellEnd"/>
      <w:r w:rsidR="0068558D" w:rsidRPr="0068558D">
        <w:rPr>
          <w:rFonts w:ascii="Courier New" w:eastAsia="Times New Roman" w:hAnsi="Courier New" w:cs="Courier New"/>
          <w:szCs w:val="16"/>
          <w:lang w:val="en-GB"/>
        </w:rPr>
        <w:t>'</w:t>
      </w:r>
    </w:p>
    <w:p w14:paraId="4D51F40D" w14:textId="77777777" w:rsidR="0068558D" w:rsidRPr="0068558D" w:rsidRDefault="0068558D" w:rsidP="0068558D">
      <w:pPr>
        <w:spacing w:line="240" w:lineRule="auto"/>
        <w:rPr>
          <w:rFonts w:ascii="Courier New" w:eastAsia="Times New Roman" w:hAnsi="Courier New" w:cs="Courier New"/>
          <w:sz w:val="20"/>
          <w:szCs w:val="20"/>
          <w:lang w:val="en-GB"/>
        </w:rPr>
      </w:pPr>
    </w:p>
    <w:p w14:paraId="5C0C7355" w14:textId="6BCBB4F6" w:rsidR="0068558D" w:rsidRDefault="0068558D" w:rsidP="008C00E7">
      <w:pPr>
        <w:pStyle w:val="BodyText"/>
        <w:rPr>
          <w:lang w:val="en-GB"/>
        </w:rPr>
      </w:pPr>
      <w:r w:rsidRPr="0068558D">
        <w:rPr>
          <w:lang w:val="en-GB"/>
        </w:rPr>
        <w:lastRenderedPageBreak/>
        <w:t>where &lt;</w:t>
      </w:r>
      <w:proofErr w:type="spellStart"/>
      <w:r w:rsidRPr="0068558D">
        <w:rPr>
          <w:lang w:val="en-GB"/>
        </w:rPr>
        <w:t>database_name</w:t>
      </w:r>
      <w:proofErr w:type="spellEnd"/>
      <w:r w:rsidRPr="0068558D">
        <w:rPr>
          <w:lang w:val="en-GB"/>
        </w:rPr>
        <w:t xml:space="preserve">&gt; is the Speciation Tool database name.  The first column of the resulting list, </w:t>
      </w:r>
      <w:proofErr w:type="spellStart"/>
      <w:r w:rsidRPr="0068558D">
        <w:rPr>
          <w:lang w:val="en-GB"/>
        </w:rPr>
        <w:t>labeled</w:t>
      </w:r>
      <w:proofErr w:type="spellEnd"/>
      <w:r w:rsidRPr="0068558D">
        <w:rPr>
          <w:lang w:val="en-GB"/>
        </w:rPr>
        <w:t xml:space="preserve"> </w:t>
      </w:r>
      <w:proofErr w:type="spellStart"/>
      <w:r w:rsidRPr="0068558D">
        <w:rPr>
          <w:lang w:val="en-GB"/>
        </w:rPr>
        <w:t>nspname</w:t>
      </w:r>
      <w:proofErr w:type="spellEnd"/>
      <w:r w:rsidRPr="0068558D">
        <w:rPr>
          <w:lang w:val="en-GB"/>
        </w:rPr>
        <w:t xml:space="preserve">, will include run </w:t>
      </w:r>
      <w:r w:rsidRPr="008C00E7">
        <w:t>names</w:t>
      </w:r>
      <w:r w:rsidRPr="0068558D">
        <w:rPr>
          <w:lang w:val="en-GB"/>
        </w:rPr>
        <w:t xml:space="preserve"> as well as system schema names.  The last column, </w:t>
      </w:r>
      <w:proofErr w:type="spellStart"/>
      <w:r w:rsidRPr="0068558D">
        <w:rPr>
          <w:lang w:val="en-GB"/>
        </w:rPr>
        <w:t>labeled</w:t>
      </w:r>
      <w:proofErr w:type="spellEnd"/>
      <w:r w:rsidRPr="0068558D">
        <w:rPr>
          <w:lang w:val="en-GB"/>
        </w:rPr>
        <w:t xml:space="preserve"> </w:t>
      </w:r>
      <w:proofErr w:type="spellStart"/>
      <w:r w:rsidRPr="0068558D">
        <w:rPr>
          <w:lang w:val="en-GB"/>
        </w:rPr>
        <w:t>nspacl</w:t>
      </w:r>
      <w:proofErr w:type="spellEnd"/>
      <w:r w:rsidRPr="0068558D">
        <w:rPr>
          <w:lang w:val="en-GB"/>
        </w:rPr>
        <w:t>, lists the owner of each schema.</w:t>
      </w:r>
    </w:p>
    <w:p w14:paraId="00EA3642" w14:textId="5F5D92E3" w:rsidR="003F6269" w:rsidRPr="0068558D" w:rsidRDefault="00C243D7" w:rsidP="00D011CD">
      <w:pPr>
        <w:pStyle w:val="BodyText"/>
        <w:rPr>
          <w:lang w:val="en-GB"/>
        </w:rPr>
      </w:pPr>
      <w:r w:rsidRPr="00C243D7">
        <w:rPr>
          <w:noProof/>
          <w:lang w:val="en-GB"/>
        </w:rPr>
        <mc:AlternateContent>
          <mc:Choice Requires="wps">
            <w:drawing>
              <wp:anchor distT="45720" distB="45720" distL="114300" distR="114300" simplePos="0" relativeHeight="251658248" behindDoc="0" locked="0" layoutInCell="1" allowOverlap="1" wp14:anchorId="23D8FAAA" wp14:editId="4EFB1D5E">
                <wp:simplePos x="0" y="0"/>
                <wp:positionH relativeFrom="column">
                  <wp:posOffset>55245</wp:posOffset>
                </wp:positionH>
                <wp:positionV relativeFrom="paragraph">
                  <wp:posOffset>0</wp:posOffset>
                </wp:positionV>
                <wp:extent cx="5955030" cy="1725295"/>
                <wp:effectExtent l="0" t="0" r="26670" b="2730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725295"/>
                        </a:xfrm>
                        <a:prstGeom prst="rect">
                          <a:avLst/>
                        </a:prstGeom>
                        <a:solidFill>
                          <a:srgbClr val="FFFFFF"/>
                        </a:solidFill>
                        <a:ln w="9525">
                          <a:solidFill>
                            <a:srgbClr val="000000"/>
                          </a:solidFill>
                          <a:miter lim="800000"/>
                          <a:headEnd/>
                          <a:tailEnd/>
                        </a:ln>
                      </wps:spPr>
                      <wps:txbx>
                        <w:txbxContent>
                          <w:p w14:paraId="0022A4AD" w14:textId="097D5ACC" w:rsidR="00CB4E2D" w:rsidRPr="0037062F" w:rsidRDefault="00CB4E2D" w:rsidP="00AC721E">
                            <w:r w:rsidRPr="0037062F">
                              <w:t>&gt;</w:t>
                            </w:r>
                            <w:proofErr w:type="spellStart"/>
                            <w:r w:rsidRPr="0037062F">
                              <w:t>psql</w:t>
                            </w:r>
                            <w:proofErr w:type="spellEnd"/>
                            <w:r w:rsidRPr="0037062F">
                              <w:t xml:space="preserve"> sptoolv5_0 -c 'select * from </w:t>
                            </w:r>
                            <w:proofErr w:type="spellStart"/>
                            <w:r w:rsidRPr="0037062F">
                              <w:t>pg_namespace</w:t>
                            </w:r>
                            <w:proofErr w:type="spellEnd"/>
                            <w:r w:rsidRPr="0037062F">
                              <w:t>'</w:t>
                            </w:r>
                          </w:p>
                          <w:p w14:paraId="5A513C84" w14:textId="77777777" w:rsidR="00CB4E2D" w:rsidRPr="0037062F" w:rsidRDefault="00CB4E2D" w:rsidP="00AC721E"/>
                          <w:p w14:paraId="74A90DD2" w14:textId="14841DA3" w:rsidR="00CB4E2D" w:rsidRPr="0037062F" w:rsidRDefault="00CB4E2D" w:rsidP="00AC721E">
                            <w:r>
                              <w:rPr>
                                <w:noProof/>
                              </w:rPr>
                              <w:drawing>
                                <wp:inline distT="0" distB="0" distL="0" distR="0" wp14:anchorId="2B71C2DE" wp14:editId="51E3D4C3">
                                  <wp:extent cx="5134155" cy="1245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3112" t="71869" r="46070" b="9110"/>
                                          <a:stretch/>
                                        </pic:blipFill>
                                        <pic:spPr bwMode="auto">
                                          <a:xfrm>
                                            <a:off x="0" y="0"/>
                                            <a:ext cx="5201744" cy="126210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8FAAA" id="_x0000_s1061" type="#_x0000_t202" style="position:absolute;margin-left:4.35pt;margin-top:0;width:468.9pt;height:135.8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">
                <v:textbox>
                  <w:txbxContent>
                    <w:p w14:paraId="0022A4AD" w14:textId="097D5ACC" w:rsidR="00CB4E2D" w:rsidRPr="0037062F" w:rsidRDefault="00CB4E2D" w:rsidP="00AC721E">
                      <w:r w:rsidRPr="0037062F">
                        <w:t>&gt;</w:t>
                      </w:r>
                      <w:proofErr w:type="spellStart"/>
                      <w:r w:rsidRPr="0037062F">
                        <w:t>psql</w:t>
                      </w:r>
                      <w:proofErr w:type="spellEnd"/>
                      <w:r w:rsidRPr="0037062F">
                        <w:t xml:space="preserve"> sptoolv5_0 -c 'select * from </w:t>
                      </w:r>
                      <w:proofErr w:type="spellStart"/>
                      <w:r w:rsidRPr="0037062F">
                        <w:t>pg_namespace</w:t>
                      </w:r>
                      <w:proofErr w:type="spellEnd"/>
                      <w:r w:rsidRPr="0037062F">
                        <w:t>'</w:t>
                      </w:r>
                    </w:p>
                    <w:p w14:paraId="5A513C84" w14:textId="77777777" w:rsidR="00CB4E2D" w:rsidRPr="0037062F" w:rsidRDefault="00CB4E2D" w:rsidP="00AC721E"/>
                    <w:p w14:paraId="74A90DD2" w14:textId="14841DA3" w:rsidR="00CB4E2D" w:rsidRPr="0037062F" w:rsidRDefault="00CB4E2D" w:rsidP="00AC721E">
                      <w:r>
                        <w:rPr>
                          <w:noProof/>
                        </w:rPr>
                        <w:drawing>
                          <wp:inline distT="0" distB="0" distL="0" distR="0" wp14:anchorId="2B71C2DE" wp14:editId="51E3D4C3">
                            <wp:extent cx="5134155" cy="1245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3112" t="71869" r="46070" b="9110"/>
                                    <a:stretch/>
                                  </pic:blipFill>
                                  <pic:spPr bwMode="auto">
                                    <a:xfrm>
                                      <a:off x="0" y="0"/>
                                      <a:ext cx="5201744" cy="126210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opAndBottom"/>
              </v:shape>
            </w:pict>
          </mc:Fallback>
        </mc:AlternateContent>
      </w:r>
    </w:p>
    <w:p w14:paraId="64B17133" w14:textId="77777777" w:rsidR="0068558D" w:rsidRPr="0068558D" w:rsidRDefault="0068558D" w:rsidP="00065499">
      <w:pPr>
        <w:pStyle w:val="Heading2"/>
        <w:rPr>
          <w:lang w:val="en-GB"/>
        </w:rPr>
      </w:pPr>
      <w:bookmarkStart w:id="140" w:name="_Toc297192700"/>
      <w:bookmarkStart w:id="141" w:name="_Toc41233361"/>
      <w:bookmarkStart w:id="142" w:name="_Toc44416476"/>
      <w:r w:rsidRPr="0068558D">
        <w:rPr>
          <w:lang w:val="en-GB"/>
        </w:rPr>
        <w:t>Run Control File</w:t>
      </w:r>
      <w:bookmarkEnd w:id="140"/>
      <w:bookmarkEnd w:id="141"/>
      <w:bookmarkEnd w:id="142"/>
    </w:p>
    <w:p w14:paraId="06508BE5" w14:textId="77777777" w:rsidR="0068558D" w:rsidRPr="0068558D" w:rsidRDefault="0068558D" w:rsidP="00AC4CAF">
      <w:pPr>
        <w:pStyle w:val="BodyText"/>
        <w:rPr>
          <w:lang w:val="en-GB"/>
        </w:rPr>
      </w:pPr>
      <w:r w:rsidRPr="0068558D">
        <w:rPr>
          <w:lang w:val="en-GB"/>
        </w:rPr>
        <w:t xml:space="preserve">The run control file indicates the run parameters and the run-specific data files required for a Speciation Tool run.  The format of the run control file is </w:t>
      </w:r>
    </w:p>
    <w:p w14:paraId="5B1385EA" w14:textId="77777777" w:rsidR="0068558D" w:rsidRPr="0068558D" w:rsidRDefault="0068558D" w:rsidP="0068558D">
      <w:pPr>
        <w:spacing w:after="240" w:line="240" w:lineRule="auto"/>
        <w:rPr>
          <w:rFonts w:ascii="Calibri" w:eastAsia="Calibri" w:hAnsi="Calibri" w:cs="Times New Roman"/>
          <w:snapToGrid w:val="0"/>
          <w:sz w:val="24"/>
          <w:szCs w:val="24"/>
          <w:lang w:val="en-GB"/>
        </w:rPr>
      </w:pPr>
      <w:r w:rsidRPr="0068558D">
        <w:rPr>
          <w:rFonts w:ascii="Calibri" w:eastAsia="Calibri" w:hAnsi="Calibri" w:cs="Times New Roman"/>
          <w:snapToGrid w:val="0"/>
          <w:sz w:val="24"/>
          <w:szCs w:val="24"/>
          <w:lang w:val="en-GB"/>
        </w:rPr>
        <w:tab/>
        <w:t>&lt;keyword&gt;,  &lt;option&gt;</w:t>
      </w:r>
    </w:p>
    <w:p w14:paraId="170544EA" w14:textId="77777777" w:rsidR="0068558D" w:rsidRPr="0068558D" w:rsidRDefault="0068558D" w:rsidP="00AC4CAF">
      <w:pPr>
        <w:pStyle w:val="BodyText"/>
        <w:rPr>
          <w:lang w:val="en-GB"/>
        </w:rPr>
      </w:pPr>
      <w:r w:rsidRPr="0068558D">
        <w:rPr>
          <w:lang w:val="en-GB"/>
        </w:rPr>
        <w:t>Only lines that begin with a keyword are recognized by the database.  All other lines are skipped allowing imbedded comments within the control file.  Table 4 summarizes the control file keywords and options. Details for each keyword are provided in following sections.</w:t>
      </w:r>
    </w:p>
    <w:p w14:paraId="403195DB" w14:textId="5305B342" w:rsidR="0068558D" w:rsidRPr="0068558D" w:rsidRDefault="00A07D3C" w:rsidP="00A07D3C">
      <w:pPr>
        <w:pStyle w:val="Caption"/>
        <w:rPr>
          <w:lang w:val="en-GB"/>
        </w:rPr>
      </w:pPr>
      <w:bookmarkStart w:id="143" w:name="_Toc291504527"/>
      <w:bookmarkStart w:id="144" w:name="_Toc462745794"/>
      <w:bookmarkStart w:id="145" w:name="_Toc44416505"/>
      <w:r>
        <w:t xml:space="preserve">Table </w:t>
      </w:r>
      <w:r w:rsidR="00E20A49">
        <w:fldChar w:fldCharType="begin"/>
      </w:r>
      <w:r w:rsidR="00E20A49">
        <w:instrText xml:space="preserve"> SEQ Table \* ARABIC </w:instrText>
      </w:r>
      <w:r w:rsidR="00E20A49">
        <w:fldChar w:fldCharType="separate"/>
      </w:r>
      <w:r w:rsidR="00CB4E2D">
        <w:rPr>
          <w:noProof/>
        </w:rPr>
        <w:t>4</w:t>
      </w:r>
      <w:r w:rsidR="00E20A49">
        <w:fldChar w:fldCharType="end"/>
      </w:r>
      <w:r w:rsidR="0068558D" w:rsidRPr="0068558D">
        <w:rPr>
          <w:lang w:val="en-GB"/>
        </w:rPr>
        <w:t>.</w:t>
      </w:r>
      <w:r w:rsidR="0068558D" w:rsidRPr="0068558D">
        <w:rPr>
          <w:lang w:val="en-GB"/>
        </w:rPr>
        <w:tab/>
        <w:t xml:space="preserve">Speciation Tool </w:t>
      </w:r>
      <w:r w:rsidR="00065499" w:rsidRPr="0068558D">
        <w:rPr>
          <w:lang w:val="en-GB"/>
        </w:rPr>
        <w:t>control file keywords.</w:t>
      </w:r>
      <w:bookmarkEnd w:id="143"/>
      <w:bookmarkEnd w:id="144"/>
      <w:bookmarkEnd w:id="145"/>
    </w:p>
    <w:tbl>
      <w:tblPr>
        <w:tblW w:w="7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1"/>
        <w:gridCol w:w="5599"/>
      </w:tblGrid>
      <w:tr w:rsidR="0068558D" w:rsidRPr="00A07D3C" w14:paraId="68544581" w14:textId="77777777" w:rsidTr="008E5E2D">
        <w:trPr>
          <w:trHeight w:val="259"/>
          <w:tblHeader/>
        </w:trPr>
        <w:tc>
          <w:tcPr>
            <w:tcW w:w="1971" w:type="dxa"/>
            <w:tcBorders>
              <w:bottom w:val="single" w:sz="4" w:space="0" w:color="auto"/>
            </w:tcBorders>
            <w:shd w:val="clear" w:color="auto" w:fill="CAE5F9"/>
            <w:vAlign w:val="center"/>
          </w:tcPr>
          <w:p w14:paraId="494ECC06" w14:textId="77777777" w:rsidR="0068558D" w:rsidRPr="00A07D3C" w:rsidRDefault="0068558D" w:rsidP="00A07D3C">
            <w:pPr>
              <w:spacing w:line="240" w:lineRule="auto"/>
              <w:jc w:val="center"/>
              <w:rPr>
                <w:rFonts w:asciiTheme="minorHAnsi" w:eastAsia="Calibri" w:hAnsiTheme="minorHAnsi" w:cs="Times New Roman"/>
                <w:b/>
                <w:snapToGrid w:val="0"/>
                <w:lang w:val="en-GB"/>
              </w:rPr>
            </w:pPr>
            <w:r w:rsidRPr="00A07D3C">
              <w:rPr>
                <w:rFonts w:asciiTheme="minorHAnsi" w:eastAsia="Calibri" w:hAnsiTheme="minorHAnsi" w:cs="Times New Roman"/>
                <w:b/>
                <w:snapToGrid w:val="0"/>
                <w:lang w:val="en-GB"/>
              </w:rPr>
              <w:t>Keyword</w:t>
            </w:r>
          </w:p>
        </w:tc>
        <w:tc>
          <w:tcPr>
            <w:tcW w:w="5599" w:type="dxa"/>
            <w:tcBorders>
              <w:bottom w:val="single" w:sz="4" w:space="0" w:color="auto"/>
            </w:tcBorders>
            <w:shd w:val="clear" w:color="auto" w:fill="CAE5F9"/>
            <w:vAlign w:val="center"/>
          </w:tcPr>
          <w:p w14:paraId="6EF5D75F" w14:textId="77777777" w:rsidR="0068558D" w:rsidRPr="00A07D3C" w:rsidRDefault="0068558D" w:rsidP="00A07D3C">
            <w:pPr>
              <w:spacing w:line="240" w:lineRule="auto"/>
              <w:jc w:val="center"/>
              <w:rPr>
                <w:rFonts w:asciiTheme="minorHAnsi" w:eastAsia="Calibri" w:hAnsiTheme="minorHAnsi" w:cs="Times New Roman"/>
                <w:b/>
                <w:snapToGrid w:val="0"/>
                <w:lang w:val="en-GB"/>
              </w:rPr>
            </w:pPr>
            <w:r w:rsidRPr="00A07D3C">
              <w:rPr>
                <w:rFonts w:asciiTheme="minorHAnsi" w:eastAsia="Calibri" w:hAnsiTheme="minorHAnsi" w:cs="Times New Roman"/>
                <w:b/>
                <w:snapToGrid w:val="0"/>
                <w:lang w:val="en-GB"/>
              </w:rPr>
              <w:t>Description</w:t>
            </w:r>
          </w:p>
        </w:tc>
      </w:tr>
      <w:tr w:rsidR="0068558D" w:rsidRPr="00A07D3C" w14:paraId="5C820320" w14:textId="77777777" w:rsidTr="008E5E2D">
        <w:trPr>
          <w:trHeight w:val="259"/>
          <w:tblHeader/>
        </w:trPr>
        <w:tc>
          <w:tcPr>
            <w:tcW w:w="7570" w:type="dxa"/>
            <w:gridSpan w:val="2"/>
            <w:shd w:val="clear" w:color="auto" w:fill="E6E6E6"/>
            <w:vAlign w:val="center"/>
          </w:tcPr>
          <w:p w14:paraId="03FB5895" w14:textId="77777777" w:rsidR="0068558D" w:rsidRPr="00A07D3C" w:rsidRDefault="0068558D" w:rsidP="00A07D3C">
            <w:pPr>
              <w:spacing w:line="240" w:lineRule="auto"/>
              <w:jc w:val="center"/>
              <w:rPr>
                <w:rFonts w:asciiTheme="minorHAnsi" w:eastAsia="Calibri" w:hAnsiTheme="minorHAnsi" w:cs="Times New Roman"/>
                <w:b/>
                <w:snapToGrid w:val="0"/>
                <w:lang w:val="en-GB"/>
              </w:rPr>
            </w:pPr>
            <w:r w:rsidRPr="00A07D3C">
              <w:rPr>
                <w:rFonts w:asciiTheme="minorHAnsi" w:eastAsia="Calibri" w:hAnsiTheme="minorHAnsi" w:cs="Times New Roman"/>
                <w:b/>
                <w:snapToGrid w:val="0"/>
                <w:lang w:val="en-GB"/>
              </w:rPr>
              <w:t>Run Parameters</w:t>
            </w:r>
          </w:p>
        </w:tc>
      </w:tr>
      <w:tr w:rsidR="0068558D" w:rsidRPr="00A07D3C" w14:paraId="7948A738" w14:textId="77777777" w:rsidTr="008E5E2D">
        <w:trPr>
          <w:trHeight w:val="259"/>
        </w:trPr>
        <w:tc>
          <w:tcPr>
            <w:tcW w:w="1971" w:type="dxa"/>
          </w:tcPr>
          <w:p w14:paraId="02BEC8E8"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MECH_BASIS</w:t>
            </w:r>
          </w:p>
        </w:tc>
        <w:tc>
          <w:tcPr>
            <w:tcW w:w="5599" w:type="dxa"/>
          </w:tcPr>
          <w:p w14:paraId="6C2E1D6F"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Mechanism identifier/name.</w:t>
            </w:r>
          </w:p>
          <w:p w14:paraId="402C0B29"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Matches identifier in the shared schema mechanism table.  Options provided with Speciation Tool include:</w:t>
            </w:r>
          </w:p>
          <w:p w14:paraId="74B4FA95" w14:textId="77777777" w:rsidR="0068558D" w:rsidRPr="00A07D3C" w:rsidRDefault="0068558D" w:rsidP="0068558D">
            <w:pPr>
              <w:tabs>
                <w:tab w:val="num" w:pos="504"/>
              </w:tabs>
              <w:spacing w:line="240" w:lineRule="auto"/>
              <w:ind w:left="504" w:hanging="360"/>
              <w:rPr>
                <w:rFonts w:asciiTheme="minorHAnsi" w:eastAsia="Times New Roman" w:hAnsiTheme="minorHAnsi" w:cs="Calibri"/>
                <w:lang w:val="en-GB"/>
              </w:rPr>
            </w:pPr>
            <w:r w:rsidRPr="00A07D3C">
              <w:rPr>
                <w:rFonts w:asciiTheme="minorHAnsi" w:eastAsia="Times New Roman" w:hAnsiTheme="minorHAnsi" w:cs="Calibri"/>
                <w:lang w:val="en-GB"/>
              </w:rPr>
              <w:t>CB05_CF2</w:t>
            </w:r>
          </w:p>
          <w:p w14:paraId="5DFE2C66" w14:textId="77777777" w:rsidR="0068558D" w:rsidRPr="00A07D3C" w:rsidRDefault="0068558D" w:rsidP="0068558D">
            <w:pPr>
              <w:tabs>
                <w:tab w:val="num" w:pos="504"/>
              </w:tabs>
              <w:spacing w:line="240" w:lineRule="auto"/>
              <w:ind w:left="504" w:hanging="360"/>
              <w:rPr>
                <w:rFonts w:asciiTheme="minorHAnsi" w:eastAsia="Times New Roman" w:hAnsiTheme="minorHAnsi" w:cs="Calibri"/>
                <w:lang w:val="en-GB"/>
              </w:rPr>
            </w:pPr>
            <w:r w:rsidRPr="00A07D3C">
              <w:rPr>
                <w:rFonts w:asciiTheme="minorHAnsi" w:eastAsia="Times New Roman" w:hAnsiTheme="minorHAnsi" w:cs="Calibri"/>
                <w:lang w:val="en-GB"/>
              </w:rPr>
              <w:t>CB6R3_AE7</w:t>
            </w:r>
          </w:p>
          <w:p w14:paraId="7AFA3212" w14:textId="77777777" w:rsidR="0068558D" w:rsidRPr="00A07D3C" w:rsidRDefault="0068558D" w:rsidP="0068558D">
            <w:pPr>
              <w:tabs>
                <w:tab w:val="num" w:pos="504"/>
              </w:tabs>
              <w:spacing w:line="240" w:lineRule="auto"/>
              <w:ind w:left="504" w:hanging="360"/>
              <w:rPr>
                <w:rFonts w:asciiTheme="minorHAnsi" w:eastAsia="Times New Roman" w:hAnsiTheme="minorHAnsi" w:cs="Calibri"/>
                <w:lang w:val="en-GB"/>
              </w:rPr>
            </w:pPr>
            <w:r w:rsidRPr="00A07D3C">
              <w:rPr>
                <w:rFonts w:asciiTheme="minorHAnsi" w:eastAsia="Times New Roman" w:hAnsiTheme="minorHAnsi" w:cs="Calibri"/>
                <w:lang w:val="en-GB"/>
              </w:rPr>
              <w:t>CB6R3_AE7_TRACER</w:t>
            </w:r>
          </w:p>
          <w:p w14:paraId="6B5FE7C1" w14:textId="77777777" w:rsidR="0068558D" w:rsidRPr="00A07D3C" w:rsidRDefault="0068558D" w:rsidP="0068558D">
            <w:pPr>
              <w:tabs>
                <w:tab w:val="num" w:pos="504"/>
              </w:tabs>
              <w:spacing w:line="240" w:lineRule="auto"/>
              <w:ind w:left="504" w:hanging="360"/>
              <w:rPr>
                <w:rFonts w:asciiTheme="minorHAnsi" w:eastAsia="Times New Roman" w:hAnsiTheme="minorHAnsi" w:cs="Calibri"/>
                <w:lang w:val="en-GB"/>
              </w:rPr>
            </w:pPr>
            <w:r w:rsidRPr="00A07D3C">
              <w:rPr>
                <w:rFonts w:asciiTheme="minorHAnsi" w:eastAsia="Times New Roman" w:hAnsiTheme="minorHAnsi" w:cs="Calibri"/>
                <w:lang w:val="en-GB"/>
              </w:rPr>
              <w:t>CB6R3_AE8</w:t>
            </w:r>
          </w:p>
          <w:p w14:paraId="594AC3D5" w14:textId="77777777" w:rsidR="0068558D" w:rsidRPr="00A07D3C" w:rsidRDefault="0068558D" w:rsidP="0068558D">
            <w:pPr>
              <w:tabs>
                <w:tab w:val="num" w:pos="504"/>
              </w:tabs>
              <w:spacing w:line="240" w:lineRule="auto"/>
              <w:ind w:left="504" w:hanging="360"/>
              <w:rPr>
                <w:rFonts w:asciiTheme="minorHAnsi" w:eastAsia="Times New Roman" w:hAnsiTheme="minorHAnsi" w:cs="Calibri"/>
                <w:lang w:val="en-GB"/>
              </w:rPr>
            </w:pPr>
            <w:r w:rsidRPr="00A07D3C">
              <w:rPr>
                <w:rFonts w:asciiTheme="minorHAnsi" w:eastAsia="Times New Roman" w:hAnsiTheme="minorHAnsi" w:cs="Calibri"/>
                <w:lang w:val="en-GB"/>
              </w:rPr>
              <w:t>CB6R4_CF2</w:t>
            </w:r>
          </w:p>
          <w:p w14:paraId="2447B1CD" w14:textId="77777777" w:rsidR="0068558D" w:rsidRPr="00A07D3C" w:rsidRDefault="0068558D" w:rsidP="0068558D">
            <w:pPr>
              <w:tabs>
                <w:tab w:val="num" w:pos="504"/>
              </w:tabs>
              <w:spacing w:line="240" w:lineRule="auto"/>
              <w:ind w:left="504" w:hanging="360"/>
              <w:rPr>
                <w:rFonts w:asciiTheme="minorHAnsi" w:eastAsia="Times New Roman" w:hAnsiTheme="minorHAnsi" w:cs="Calibri"/>
                <w:lang w:val="en-GB"/>
              </w:rPr>
            </w:pPr>
            <w:r w:rsidRPr="00A07D3C">
              <w:rPr>
                <w:rFonts w:asciiTheme="minorHAnsi" w:eastAsia="Times New Roman" w:hAnsiTheme="minorHAnsi" w:cs="Calibri"/>
                <w:lang w:val="en-GB"/>
              </w:rPr>
              <w:t>CRI_AE7</w:t>
            </w:r>
          </w:p>
          <w:p w14:paraId="6D7CBCC4" w14:textId="5F8FF57E" w:rsidR="0068558D" w:rsidRDefault="0068558D" w:rsidP="0068558D">
            <w:pPr>
              <w:tabs>
                <w:tab w:val="num" w:pos="504"/>
              </w:tabs>
              <w:spacing w:line="240" w:lineRule="auto"/>
              <w:ind w:left="504" w:hanging="360"/>
              <w:rPr>
                <w:rFonts w:asciiTheme="minorHAnsi" w:eastAsia="Times New Roman" w:hAnsiTheme="minorHAnsi" w:cs="Calibri"/>
                <w:lang w:val="en-GB"/>
              </w:rPr>
            </w:pPr>
            <w:r w:rsidRPr="00A07D3C">
              <w:rPr>
                <w:rFonts w:asciiTheme="minorHAnsi" w:eastAsia="Times New Roman" w:hAnsiTheme="minorHAnsi" w:cs="Calibri"/>
                <w:lang w:val="en-GB"/>
              </w:rPr>
              <w:t>CRI_AE8</w:t>
            </w:r>
          </w:p>
          <w:p w14:paraId="30C9C7C7" w14:textId="2F24971A" w:rsidR="00BA626B" w:rsidRDefault="00BA626B" w:rsidP="0068558D">
            <w:pPr>
              <w:tabs>
                <w:tab w:val="num" w:pos="504"/>
              </w:tabs>
              <w:spacing w:line="240" w:lineRule="auto"/>
              <w:ind w:left="504" w:hanging="360"/>
              <w:rPr>
                <w:rFonts w:asciiTheme="minorHAnsi" w:eastAsia="Times New Roman" w:hAnsiTheme="minorHAnsi" w:cs="Calibri"/>
                <w:lang w:val="en-GB"/>
              </w:rPr>
            </w:pPr>
            <w:r w:rsidRPr="00BA626B">
              <w:rPr>
                <w:rFonts w:asciiTheme="minorHAnsi" w:eastAsia="Times New Roman" w:hAnsiTheme="minorHAnsi" w:cs="Calibri"/>
                <w:lang w:val="en-GB"/>
              </w:rPr>
              <w:t>RACM2_</w:t>
            </w:r>
            <w:r>
              <w:rPr>
                <w:rFonts w:asciiTheme="minorHAnsi" w:eastAsia="Times New Roman" w:hAnsiTheme="minorHAnsi" w:cs="Calibri"/>
                <w:lang w:val="en-GB"/>
              </w:rPr>
              <w:t>AE</w:t>
            </w:r>
            <w:r w:rsidRPr="00BA626B">
              <w:rPr>
                <w:rFonts w:asciiTheme="minorHAnsi" w:eastAsia="Times New Roman" w:hAnsiTheme="minorHAnsi" w:cs="Calibri"/>
                <w:lang w:val="en-GB"/>
              </w:rPr>
              <w:t>7</w:t>
            </w:r>
          </w:p>
          <w:p w14:paraId="66857C25" w14:textId="6FA283C4" w:rsidR="00BA626B" w:rsidRPr="00A07D3C" w:rsidRDefault="00BA626B" w:rsidP="0068558D">
            <w:pPr>
              <w:tabs>
                <w:tab w:val="num" w:pos="504"/>
              </w:tabs>
              <w:spacing w:line="240" w:lineRule="auto"/>
              <w:ind w:left="504" w:hanging="360"/>
              <w:rPr>
                <w:rFonts w:asciiTheme="minorHAnsi" w:eastAsia="Times New Roman" w:hAnsiTheme="minorHAnsi" w:cs="Calibri"/>
                <w:lang w:val="en-GB"/>
              </w:rPr>
            </w:pPr>
            <w:r w:rsidRPr="00BA626B">
              <w:rPr>
                <w:rFonts w:asciiTheme="minorHAnsi" w:eastAsia="Times New Roman" w:hAnsiTheme="minorHAnsi" w:cs="Calibri"/>
                <w:lang w:val="en-GB"/>
              </w:rPr>
              <w:t>RACM2_</w:t>
            </w:r>
            <w:r>
              <w:rPr>
                <w:rFonts w:asciiTheme="minorHAnsi" w:eastAsia="Times New Roman" w:hAnsiTheme="minorHAnsi" w:cs="Calibri"/>
                <w:lang w:val="en-GB"/>
              </w:rPr>
              <w:t>AE8</w:t>
            </w:r>
          </w:p>
          <w:p w14:paraId="6562AD5A" w14:textId="77777777" w:rsidR="0068558D" w:rsidRPr="00A07D3C" w:rsidRDefault="0068558D" w:rsidP="0068558D">
            <w:pPr>
              <w:tabs>
                <w:tab w:val="num" w:pos="504"/>
              </w:tabs>
              <w:spacing w:line="240" w:lineRule="auto"/>
              <w:ind w:left="504" w:hanging="360"/>
              <w:rPr>
                <w:rFonts w:asciiTheme="minorHAnsi" w:eastAsia="Times New Roman" w:hAnsiTheme="minorHAnsi" w:cs="Calibri"/>
                <w:lang w:val="en-GB"/>
              </w:rPr>
            </w:pPr>
            <w:r w:rsidRPr="00A07D3C">
              <w:rPr>
                <w:rFonts w:asciiTheme="minorHAnsi" w:eastAsia="Times New Roman" w:hAnsiTheme="minorHAnsi" w:cs="Calibri"/>
                <w:lang w:val="en-GB"/>
              </w:rPr>
              <w:t>SAPRC07_CF2</w:t>
            </w:r>
          </w:p>
          <w:p w14:paraId="15A1432B" w14:textId="77777777" w:rsidR="0068558D" w:rsidRPr="00A07D3C" w:rsidRDefault="0068558D" w:rsidP="0068558D">
            <w:pPr>
              <w:tabs>
                <w:tab w:val="num" w:pos="504"/>
              </w:tabs>
              <w:spacing w:line="240" w:lineRule="auto"/>
              <w:ind w:left="504" w:hanging="360"/>
              <w:rPr>
                <w:rFonts w:asciiTheme="minorHAnsi" w:eastAsia="Times New Roman" w:hAnsiTheme="minorHAnsi" w:cs="Calibri"/>
                <w:lang w:val="en-GB"/>
              </w:rPr>
            </w:pPr>
            <w:r w:rsidRPr="00A07D3C">
              <w:rPr>
                <w:rFonts w:asciiTheme="minorHAnsi" w:eastAsia="Times New Roman" w:hAnsiTheme="minorHAnsi" w:cs="Calibri"/>
                <w:lang w:val="en-GB"/>
              </w:rPr>
              <w:t>SAPRC07TC_AE7</w:t>
            </w:r>
          </w:p>
          <w:p w14:paraId="669A8A8E" w14:textId="77777777" w:rsidR="0068558D" w:rsidRPr="00A07D3C" w:rsidRDefault="0068558D" w:rsidP="0068558D">
            <w:pPr>
              <w:tabs>
                <w:tab w:val="num" w:pos="504"/>
              </w:tabs>
              <w:spacing w:line="240" w:lineRule="auto"/>
              <w:ind w:left="504" w:hanging="360"/>
              <w:rPr>
                <w:rFonts w:asciiTheme="minorHAnsi" w:eastAsia="Times New Roman" w:hAnsiTheme="minorHAnsi" w:cs="Calibri"/>
                <w:lang w:val="en-GB"/>
              </w:rPr>
            </w:pPr>
            <w:r w:rsidRPr="00A07D3C">
              <w:rPr>
                <w:rFonts w:asciiTheme="minorHAnsi" w:eastAsia="Times New Roman" w:hAnsiTheme="minorHAnsi" w:cs="Calibri"/>
                <w:lang w:val="en-GB"/>
              </w:rPr>
              <w:t>SAPRC07TC_AE8</w:t>
            </w:r>
          </w:p>
          <w:p w14:paraId="51C263CB" w14:textId="77777777" w:rsidR="0068558D" w:rsidRPr="00A07D3C" w:rsidRDefault="0068558D" w:rsidP="0068558D">
            <w:pPr>
              <w:tabs>
                <w:tab w:val="num" w:pos="504"/>
              </w:tabs>
              <w:spacing w:line="240" w:lineRule="auto"/>
              <w:ind w:left="504" w:hanging="360"/>
              <w:rPr>
                <w:rFonts w:asciiTheme="minorHAnsi" w:eastAsia="Times New Roman" w:hAnsiTheme="minorHAnsi" w:cs="Calibri"/>
                <w:lang w:val="en-GB"/>
              </w:rPr>
            </w:pPr>
            <w:r w:rsidRPr="00A07D3C">
              <w:rPr>
                <w:rFonts w:asciiTheme="minorHAnsi" w:eastAsia="Times New Roman" w:hAnsiTheme="minorHAnsi" w:cs="Calibri"/>
                <w:lang w:val="en-GB"/>
              </w:rPr>
              <w:t>AE6</w:t>
            </w:r>
          </w:p>
          <w:p w14:paraId="297B4667" w14:textId="77777777" w:rsidR="0068558D" w:rsidRPr="00A07D3C" w:rsidRDefault="0068558D" w:rsidP="0068558D">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Calibri"/>
                <w:lang w:val="en-GB"/>
              </w:rPr>
              <w:t>AE8</w:t>
            </w:r>
          </w:p>
        </w:tc>
      </w:tr>
      <w:tr w:rsidR="0068558D" w:rsidRPr="00A07D3C" w14:paraId="06103CD8" w14:textId="77777777" w:rsidTr="008E5E2D">
        <w:trPr>
          <w:trHeight w:val="259"/>
        </w:trPr>
        <w:tc>
          <w:tcPr>
            <w:tcW w:w="1971" w:type="dxa"/>
          </w:tcPr>
          <w:p w14:paraId="73440C52"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OUTPUT</w:t>
            </w:r>
          </w:p>
        </w:tc>
        <w:tc>
          <w:tcPr>
            <w:tcW w:w="5599" w:type="dxa"/>
          </w:tcPr>
          <w:p w14:paraId="1499A518"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Output options (default is VOC): </w:t>
            </w:r>
          </w:p>
          <w:p w14:paraId="655F5492" w14:textId="77777777" w:rsidR="0068558D" w:rsidRPr="00A07D3C" w:rsidRDefault="0068558D" w:rsidP="0068558D">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VOC</w:t>
            </w:r>
          </w:p>
          <w:p w14:paraId="153C507D" w14:textId="77777777" w:rsidR="0068558D" w:rsidRPr="00A07D3C" w:rsidRDefault="0068558D" w:rsidP="0068558D">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PM</w:t>
            </w:r>
          </w:p>
          <w:p w14:paraId="45E89105" w14:textId="33F7F776" w:rsidR="0068558D" w:rsidRPr="00A07D3C" w:rsidRDefault="0068558D" w:rsidP="0068558D">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STATIC</w:t>
            </w:r>
          </w:p>
        </w:tc>
      </w:tr>
      <w:tr w:rsidR="0068558D" w:rsidRPr="00A07D3C" w14:paraId="6AC35C90" w14:textId="77777777" w:rsidTr="008E5E2D">
        <w:trPr>
          <w:trHeight w:val="259"/>
        </w:trPr>
        <w:tc>
          <w:tcPr>
            <w:tcW w:w="1971" w:type="dxa"/>
          </w:tcPr>
          <w:p w14:paraId="37FADDA5"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RUN_TYPE</w:t>
            </w:r>
          </w:p>
        </w:tc>
        <w:tc>
          <w:tcPr>
            <w:tcW w:w="5599" w:type="dxa"/>
          </w:tcPr>
          <w:p w14:paraId="2E15DF1B"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Specifies how split factors are developed.  Options include: </w:t>
            </w:r>
          </w:p>
          <w:p w14:paraId="181CD252" w14:textId="77777777" w:rsidR="0068558D" w:rsidRPr="00A07D3C" w:rsidRDefault="0068558D" w:rsidP="0068558D">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CRITERIA</w:t>
            </w:r>
          </w:p>
          <w:p w14:paraId="24BD6085" w14:textId="77777777" w:rsidR="0068558D" w:rsidRPr="00A07D3C" w:rsidRDefault="0068558D" w:rsidP="0068558D">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lastRenderedPageBreak/>
              <w:t>INTEGRATE</w:t>
            </w:r>
          </w:p>
          <w:p w14:paraId="102C81CC" w14:textId="77777777" w:rsidR="0068558D" w:rsidRPr="00A07D3C" w:rsidRDefault="0068558D" w:rsidP="0068558D">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NOINTEGRATE</w:t>
            </w:r>
          </w:p>
          <w:p w14:paraId="167C1A6C" w14:textId="77777777" w:rsidR="0068558D" w:rsidRPr="00A07D3C" w:rsidRDefault="0068558D" w:rsidP="0068558D">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HAPLIST</w:t>
            </w:r>
          </w:p>
          <w:p w14:paraId="320E5443" w14:textId="77777777" w:rsidR="0068558D" w:rsidRPr="00A07D3C" w:rsidRDefault="0068558D" w:rsidP="0068558D">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VBS</w:t>
            </w:r>
          </w:p>
        </w:tc>
      </w:tr>
      <w:tr w:rsidR="0068558D" w:rsidRPr="00A07D3C" w14:paraId="5C1EAD17" w14:textId="77777777" w:rsidTr="008E5E2D">
        <w:trPr>
          <w:trHeight w:val="259"/>
        </w:trPr>
        <w:tc>
          <w:tcPr>
            <w:tcW w:w="1971" w:type="dxa"/>
          </w:tcPr>
          <w:p w14:paraId="63C2F26D"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lastRenderedPageBreak/>
              <w:t>AQM</w:t>
            </w:r>
          </w:p>
        </w:tc>
        <w:tc>
          <w:tcPr>
            <w:tcW w:w="5599" w:type="dxa"/>
          </w:tcPr>
          <w:p w14:paraId="48DB31F0"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Air quality model.  Determines some of the pollutant names for the output files.  Options:</w:t>
            </w:r>
          </w:p>
          <w:p w14:paraId="1C17A513" w14:textId="77777777" w:rsidR="0068558D" w:rsidRPr="00A07D3C" w:rsidRDefault="0068558D" w:rsidP="0068558D">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CAMX</w:t>
            </w:r>
          </w:p>
          <w:p w14:paraId="5224780F" w14:textId="77777777" w:rsidR="0068558D" w:rsidRPr="00A07D3C" w:rsidRDefault="0068558D" w:rsidP="0068558D">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CMAQ</w:t>
            </w:r>
          </w:p>
        </w:tc>
      </w:tr>
      <w:tr w:rsidR="0068558D" w:rsidRPr="00A07D3C" w14:paraId="7C94F6B0" w14:textId="77777777" w:rsidTr="008E5E2D">
        <w:trPr>
          <w:trHeight w:val="259"/>
        </w:trPr>
        <w:tc>
          <w:tcPr>
            <w:tcW w:w="1971" w:type="dxa"/>
          </w:tcPr>
          <w:p w14:paraId="1FE33CCD"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TOLERANCE</w:t>
            </w:r>
          </w:p>
        </w:tc>
        <w:tc>
          <w:tcPr>
            <w:tcW w:w="5599" w:type="dxa"/>
          </w:tcPr>
          <w:p w14:paraId="6BA03819"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The acceptable deviation for which the sum of weight percentages for a profile definition is within 100%.  The default is 5%.   Applies only to gas profiles.</w:t>
            </w:r>
          </w:p>
        </w:tc>
      </w:tr>
      <w:tr w:rsidR="0068558D" w:rsidRPr="00A07D3C" w14:paraId="23E5CBD4" w14:textId="77777777" w:rsidTr="008E5E2D">
        <w:trPr>
          <w:trHeight w:val="259"/>
        </w:trPr>
        <w:tc>
          <w:tcPr>
            <w:tcW w:w="7570" w:type="dxa"/>
            <w:gridSpan w:val="2"/>
            <w:shd w:val="clear" w:color="auto" w:fill="D9D9D9"/>
          </w:tcPr>
          <w:p w14:paraId="79C8B572" w14:textId="77777777" w:rsidR="0068558D" w:rsidRPr="00A07D3C" w:rsidRDefault="0068558D" w:rsidP="0068558D">
            <w:pPr>
              <w:spacing w:line="240" w:lineRule="auto"/>
              <w:jc w:val="center"/>
              <w:rPr>
                <w:rFonts w:asciiTheme="minorHAnsi" w:eastAsia="Calibri" w:hAnsiTheme="minorHAnsi" w:cs="Times New Roman"/>
                <w:b/>
                <w:snapToGrid w:val="0"/>
                <w:lang w:val="en-GB"/>
              </w:rPr>
            </w:pPr>
            <w:r w:rsidRPr="00A07D3C">
              <w:rPr>
                <w:rFonts w:asciiTheme="minorHAnsi" w:eastAsia="Calibri" w:hAnsiTheme="minorHAnsi" w:cs="Times New Roman"/>
                <w:b/>
                <w:snapToGrid w:val="0"/>
                <w:lang w:val="en-GB"/>
              </w:rPr>
              <w:t>Optional Input Files</w:t>
            </w:r>
          </w:p>
        </w:tc>
      </w:tr>
      <w:tr w:rsidR="0068558D" w:rsidRPr="00A07D3C" w14:paraId="78E92960" w14:textId="77777777" w:rsidTr="008E5E2D">
        <w:trPr>
          <w:trHeight w:val="259"/>
        </w:trPr>
        <w:tc>
          <w:tcPr>
            <w:tcW w:w="1971" w:type="dxa"/>
          </w:tcPr>
          <w:p w14:paraId="41C94FC5"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TOX_FILE</w:t>
            </w:r>
          </w:p>
        </w:tc>
        <w:tc>
          <w:tcPr>
            <w:tcW w:w="5599" w:type="dxa"/>
          </w:tcPr>
          <w:p w14:paraId="6306048B"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Toxic species path/file name.  </w:t>
            </w:r>
          </w:p>
        </w:tc>
      </w:tr>
      <w:tr w:rsidR="0068558D" w:rsidRPr="00A07D3C" w14:paraId="60758A57" w14:textId="77777777" w:rsidTr="008E5E2D">
        <w:trPr>
          <w:trHeight w:val="259"/>
        </w:trPr>
        <w:tc>
          <w:tcPr>
            <w:tcW w:w="1971" w:type="dxa"/>
          </w:tcPr>
          <w:p w14:paraId="23E542C2"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PRIMARY_FILE</w:t>
            </w:r>
          </w:p>
        </w:tc>
        <w:tc>
          <w:tcPr>
            <w:tcW w:w="5599" w:type="dxa"/>
          </w:tcPr>
          <w:p w14:paraId="2D3EE21F"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Additional toxic entries path/file name.</w:t>
            </w:r>
          </w:p>
        </w:tc>
      </w:tr>
      <w:tr w:rsidR="0068558D" w:rsidRPr="00A07D3C" w14:paraId="76C9D129" w14:textId="77777777" w:rsidTr="008E5E2D">
        <w:trPr>
          <w:trHeight w:val="259"/>
        </w:trPr>
        <w:tc>
          <w:tcPr>
            <w:tcW w:w="1971" w:type="dxa"/>
          </w:tcPr>
          <w:p w14:paraId="18490599"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PROC_FILE</w:t>
            </w:r>
          </w:p>
        </w:tc>
        <w:tc>
          <w:tcPr>
            <w:tcW w:w="5599" w:type="dxa"/>
          </w:tcPr>
          <w:p w14:paraId="446877D4"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Mobile process modes path/file name.</w:t>
            </w:r>
          </w:p>
        </w:tc>
      </w:tr>
      <w:tr w:rsidR="0068558D" w:rsidRPr="00A07D3C" w14:paraId="2F43FD19" w14:textId="77777777" w:rsidTr="008E5E2D">
        <w:trPr>
          <w:trHeight w:val="259"/>
        </w:trPr>
        <w:tc>
          <w:tcPr>
            <w:tcW w:w="1971" w:type="dxa"/>
          </w:tcPr>
          <w:p w14:paraId="376A073C"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PRO_FILE</w:t>
            </w:r>
          </w:p>
        </w:tc>
        <w:tc>
          <w:tcPr>
            <w:tcW w:w="5599" w:type="dxa"/>
          </w:tcPr>
          <w:p w14:paraId="79A44DA7"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User-defined input profiles path/file name.</w:t>
            </w:r>
          </w:p>
        </w:tc>
      </w:tr>
      <w:tr w:rsidR="0068558D" w:rsidRPr="00A07D3C" w14:paraId="785987BF" w14:textId="77777777" w:rsidTr="008E5E2D">
        <w:trPr>
          <w:trHeight w:val="259"/>
        </w:trPr>
        <w:tc>
          <w:tcPr>
            <w:tcW w:w="7570" w:type="dxa"/>
            <w:gridSpan w:val="2"/>
            <w:shd w:val="clear" w:color="auto" w:fill="D9D9D9"/>
          </w:tcPr>
          <w:p w14:paraId="5E51849E" w14:textId="77777777" w:rsidR="0068558D" w:rsidRPr="00A07D3C" w:rsidRDefault="0068558D" w:rsidP="0068558D">
            <w:pPr>
              <w:spacing w:line="240" w:lineRule="auto"/>
              <w:jc w:val="center"/>
              <w:rPr>
                <w:rFonts w:asciiTheme="minorHAnsi" w:eastAsia="Calibri" w:hAnsiTheme="minorHAnsi" w:cs="Times New Roman"/>
                <w:b/>
                <w:snapToGrid w:val="0"/>
                <w:lang w:val="en-GB"/>
              </w:rPr>
            </w:pPr>
            <w:r w:rsidRPr="00A07D3C">
              <w:rPr>
                <w:rFonts w:asciiTheme="minorHAnsi" w:eastAsia="Calibri" w:hAnsiTheme="minorHAnsi" w:cs="Times New Roman"/>
                <w:b/>
                <w:snapToGrid w:val="0"/>
                <w:lang w:val="en-GB"/>
              </w:rPr>
              <w:t>Output Files</w:t>
            </w:r>
          </w:p>
        </w:tc>
      </w:tr>
      <w:tr w:rsidR="0068558D" w:rsidRPr="00A07D3C" w14:paraId="2E467D87" w14:textId="77777777" w:rsidTr="008E5E2D">
        <w:trPr>
          <w:trHeight w:val="259"/>
        </w:trPr>
        <w:tc>
          <w:tcPr>
            <w:tcW w:w="1971" w:type="dxa"/>
          </w:tcPr>
          <w:p w14:paraId="1DB9AF3D"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SPLITS_OUT</w:t>
            </w:r>
          </w:p>
        </w:tc>
        <w:tc>
          <w:tcPr>
            <w:tcW w:w="5599" w:type="dxa"/>
          </w:tcPr>
          <w:p w14:paraId="77846C95"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Output speciation profiles (GSPRO) path/file name.</w:t>
            </w:r>
          </w:p>
        </w:tc>
      </w:tr>
      <w:tr w:rsidR="0068558D" w:rsidRPr="00A07D3C" w14:paraId="148CD25E" w14:textId="77777777" w:rsidTr="008E5E2D">
        <w:trPr>
          <w:trHeight w:val="259"/>
        </w:trPr>
        <w:tc>
          <w:tcPr>
            <w:tcW w:w="1971" w:type="dxa"/>
          </w:tcPr>
          <w:p w14:paraId="614A5F03"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CNV_OUT</w:t>
            </w:r>
          </w:p>
        </w:tc>
        <w:tc>
          <w:tcPr>
            <w:tcW w:w="5599" w:type="dxa"/>
          </w:tcPr>
          <w:p w14:paraId="7D2BCE0D" w14:textId="77777777" w:rsidR="0068558D" w:rsidRPr="00A07D3C" w:rsidRDefault="0068558D" w:rsidP="0068558D">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Output conversion factors (GSCNV) path/file name. </w:t>
            </w:r>
          </w:p>
        </w:tc>
      </w:tr>
    </w:tbl>
    <w:p w14:paraId="4DC0A784" w14:textId="77777777" w:rsidR="008C00E7" w:rsidRDefault="008C00E7" w:rsidP="008C00E7">
      <w:pPr>
        <w:rPr>
          <w:snapToGrid w:val="0"/>
          <w:lang w:val="en-GB"/>
        </w:rPr>
      </w:pPr>
      <w:bookmarkStart w:id="146" w:name="_Toc297192701"/>
    </w:p>
    <w:p w14:paraId="317956E4" w14:textId="77777777" w:rsidR="008C00E7" w:rsidRDefault="008C00E7" w:rsidP="008C00E7">
      <w:pPr>
        <w:rPr>
          <w:snapToGrid w:val="0"/>
          <w:lang w:val="en-GB"/>
        </w:rPr>
      </w:pPr>
    </w:p>
    <w:p w14:paraId="3933460D" w14:textId="72E760CC" w:rsidR="0068558D" w:rsidRPr="0068558D" w:rsidRDefault="0068558D" w:rsidP="008C00E7">
      <w:pPr>
        <w:pStyle w:val="Heading3"/>
        <w:spacing w:after="120"/>
        <w:rPr>
          <w:snapToGrid w:val="0"/>
          <w:lang w:val="en-GB"/>
        </w:rPr>
      </w:pPr>
      <w:bookmarkStart w:id="147" w:name="_Toc44416477"/>
      <w:r w:rsidRPr="0068558D">
        <w:rPr>
          <w:snapToGrid w:val="0"/>
          <w:lang w:val="en-GB"/>
        </w:rPr>
        <w:t>Run Parameters</w:t>
      </w:r>
      <w:bookmarkEnd w:id="146"/>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1452"/>
        <w:gridCol w:w="5192"/>
      </w:tblGrid>
      <w:tr w:rsidR="0068558D" w:rsidRPr="0068558D" w14:paraId="30567C18" w14:textId="77777777" w:rsidTr="0049012A">
        <w:trPr>
          <w:trHeight w:val="288"/>
        </w:trPr>
        <w:tc>
          <w:tcPr>
            <w:tcW w:w="2179" w:type="dxa"/>
            <w:tcBorders>
              <w:top w:val="nil"/>
              <w:left w:val="nil"/>
              <w:bottom w:val="nil"/>
              <w:right w:val="nil"/>
            </w:tcBorders>
          </w:tcPr>
          <w:p w14:paraId="1EB203E2" w14:textId="77777777" w:rsidR="0068558D" w:rsidRPr="0068558D" w:rsidRDefault="0068558D" w:rsidP="00065499">
            <w:pPr>
              <w:pStyle w:val="BodyText"/>
              <w:rPr>
                <w:b/>
                <w:lang w:val="en-GB"/>
              </w:rPr>
            </w:pPr>
            <w:r w:rsidRPr="0068558D">
              <w:rPr>
                <w:b/>
                <w:lang w:val="en-GB"/>
              </w:rPr>
              <w:t>MECH_BASIS</w:t>
            </w:r>
          </w:p>
        </w:tc>
        <w:tc>
          <w:tcPr>
            <w:tcW w:w="1452" w:type="dxa"/>
            <w:tcBorders>
              <w:top w:val="nil"/>
              <w:left w:val="nil"/>
              <w:bottom w:val="nil"/>
              <w:right w:val="nil"/>
            </w:tcBorders>
          </w:tcPr>
          <w:p w14:paraId="2E4BCA26" w14:textId="77777777" w:rsidR="0068558D" w:rsidRPr="0068558D" w:rsidRDefault="0068558D" w:rsidP="00065499">
            <w:pPr>
              <w:pStyle w:val="BodyText"/>
              <w:rPr>
                <w:lang w:val="en-GB"/>
              </w:rPr>
            </w:pPr>
            <w:r w:rsidRPr="0068558D">
              <w:rPr>
                <w:lang w:val="en-GB"/>
              </w:rPr>
              <w:t>Example:</w:t>
            </w:r>
          </w:p>
        </w:tc>
        <w:tc>
          <w:tcPr>
            <w:tcW w:w="5192" w:type="dxa"/>
            <w:tcBorders>
              <w:top w:val="nil"/>
              <w:left w:val="nil"/>
              <w:bottom w:val="nil"/>
              <w:right w:val="nil"/>
            </w:tcBorders>
          </w:tcPr>
          <w:p w14:paraId="2C96CD80" w14:textId="77777777" w:rsidR="0068558D" w:rsidRPr="0068558D" w:rsidRDefault="0068558D" w:rsidP="00065499">
            <w:pPr>
              <w:pStyle w:val="BodyText"/>
              <w:rPr>
                <w:lang w:val="en-GB"/>
              </w:rPr>
            </w:pPr>
            <w:r w:rsidRPr="0068558D">
              <w:rPr>
                <w:lang w:val="en-GB"/>
              </w:rPr>
              <w:t>MECH_BASIS,  CB05_cf2</w:t>
            </w:r>
          </w:p>
        </w:tc>
      </w:tr>
    </w:tbl>
    <w:p w14:paraId="00E38156" w14:textId="76CDD9AA" w:rsidR="0068558D" w:rsidRPr="0068558D" w:rsidRDefault="0068558D" w:rsidP="00984A7B">
      <w:pPr>
        <w:pStyle w:val="BodyText"/>
        <w:rPr>
          <w:lang w:val="en-GB"/>
        </w:rPr>
      </w:pPr>
      <w:r w:rsidRPr="0068558D">
        <w:rPr>
          <w:lang w:val="en-GB"/>
        </w:rPr>
        <w:t xml:space="preserve">This parameter identifies the mechanism mapping (see Table 1).  The specified mechanism must match a mechanism name in one of the mechanism tables in the </w:t>
      </w:r>
      <w:r w:rsidRPr="0068558D">
        <w:rPr>
          <w:i/>
          <w:lang w:val="en-GB"/>
        </w:rPr>
        <w:t>shared</w:t>
      </w:r>
      <w:r w:rsidRPr="0068558D">
        <w:rPr>
          <w:lang w:val="en-GB"/>
        </w:rPr>
        <w:t xml:space="preserve"> schema which are imported when the Speciation Tool is initialized.  </w:t>
      </w:r>
      <w:bookmarkStart w:id="148" w:name="_Hlk41326330"/>
      <w:r w:rsidRPr="0068558D">
        <w:rPr>
          <w:lang w:val="en-GB"/>
        </w:rPr>
        <w:t>The data provided with the Speciation Tool include VOC mechanism definitions listed in Table 1 and PM</w:t>
      </w:r>
      <w:r w:rsidRPr="0068558D">
        <w:rPr>
          <w:vertAlign w:val="subscript"/>
          <w:lang w:val="en-GB"/>
        </w:rPr>
        <w:t xml:space="preserve">2.5 </w:t>
      </w:r>
      <w:r w:rsidRPr="0068558D">
        <w:rPr>
          <w:lang w:val="en-GB"/>
        </w:rPr>
        <w:t xml:space="preserve">mechanism definitions for AE6/AE7 </w:t>
      </w:r>
      <w:r w:rsidR="002B4A88">
        <w:rPr>
          <w:lang w:val="en-GB"/>
        </w:rPr>
        <w:t xml:space="preserve">(which has MECH_BASIS = AE6) </w:t>
      </w:r>
      <w:r w:rsidRPr="0068558D">
        <w:rPr>
          <w:lang w:val="en-GB"/>
        </w:rPr>
        <w:t xml:space="preserve">and AE8. </w:t>
      </w:r>
      <w:bookmarkEnd w:id="148"/>
      <w:r w:rsidRPr="0068558D">
        <w:rPr>
          <w:lang w:val="en-GB"/>
        </w:rPr>
        <w:t xml:space="preserve"> The </w:t>
      </w:r>
      <w:bookmarkStart w:id="149" w:name="_Hlk41326485"/>
      <w:r w:rsidRPr="0068558D">
        <w:rPr>
          <w:lang w:val="en-GB"/>
        </w:rPr>
        <w:t xml:space="preserve">names of mechanism are revised to more transparently indicate their purpose by including both the chemical mechanism name and the aerosol option in the mapping title </w:t>
      </w:r>
      <w:bookmarkEnd w:id="149"/>
      <w:r w:rsidRPr="0068558D">
        <w:rPr>
          <w:lang w:val="en-GB"/>
        </w:rPr>
        <w:t xml:space="preserve">(see Appendix F). </w:t>
      </w:r>
      <w:bookmarkStart w:id="150" w:name="_Hlk41326591"/>
      <w:r w:rsidRPr="0068558D">
        <w:rPr>
          <w:lang w:val="en-GB"/>
        </w:rPr>
        <w:t xml:space="preserve">For example, the CB6 mappings for CMAQ AE7 and AE8 are titled CB6R3_AE7 and CB6R3_AE8, respectively, and the CB6 mapping for the </w:t>
      </w:r>
      <w:proofErr w:type="spellStart"/>
      <w:r w:rsidRPr="0068558D">
        <w:rPr>
          <w:lang w:val="en-GB"/>
        </w:rPr>
        <w:t>CAMx</w:t>
      </w:r>
      <w:proofErr w:type="spellEnd"/>
      <w:r w:rsidRPr="0068558D">
        <w:rPr>
          <w:lang w:val="en-GB"/>
        </w:rPr>
        <w:t xml:space="preserve"> two-mode coarse/fine aerosol option (CF2) is titled ‘CB6R4_CF2’. CB6 mappings are named for the most recent CB6 revision present in the target model (R3 in CMAQ and R4 in </w:t>
      </w:r>
      <w:proofErr w:type="spellStart"/>
      <w:r w:rsidRPr="0068558D">
        <w:rPr>
          <w:lang w:val="en-GB"/>
        </w:rPr>
        <w:t>CAMx</w:t>
      </w:r>
      <w:proofErr w:type="spellEnd"/>
      <w:r w:rsidRPr="0068558D">
        <w:rPr>
          <w:lang w:val="en-GB"/>
        </w:rPr>
        <w:t>).</w:t>
      </w:r>
      <w:bookmarkEnd w:id="150"/>
      <w:r w:rsidR="00DC301F">
        <w:rPr>
          <w:lang w:val="en-GB"/>
        </w:rPr>
        <w:t xml:space="preserve"> </w:t>
      </w:r>
      <w:r w:rsidR="00A968A2" w:rsidRPr="00A968A2">
        <w:rPr>
          <w:lang w:val="en-GB"/>
        </w:rPr>
        <w:t xml:space="preserve">The _TRACER mechanism </w:t>
      </w:r>
      <w:r w:rsidR="00A57117">
        <w:rPr>
          <w:lang w:val="en-GB"/>
        </w:rPr>
        <w:t>(</w:t>
      </w:r>
      <w:r w:rsidR="00E53297">
        <w:rPr>
          <w:lang w:val="en-GB"/>
        </w:rPr>
        <w:t>CB</w:t>
      </w:r>
      <w:r w:rsidR="007C024F">
        <w:rPr>
          <w:lang w:val="en-GB"/>
        </w:rPr>
        <w:t>6R3_AE7_TRACER)</w:t>
      </w:r>
      <w:r w:rsidR="00E53297">
        <w:rPr>
          <w:lang w:val="en-GB"/>
        </w:rPr>
        <w:t xml:space="preserve"> </w:t>
      </w:r>
      <w:r w:rsidR="00A968A2" w:rsidRPr="00A968A2">
        <w:rPr>
          <w:lang w:val="en-GB"/>
        </w:rPr>
        <w:t>is created for CMAQ to produce three additional species that are added to the base mechanism: ALD2_PRIMARY, FORM_PRIMARY, and SOAALK</w:t>
      </w:r>
      <w:r w:rsidR="00A968A2">
        <w:rPr>
          <w:lang w:val="en-GB"/>
        </w:rPr>
        <w:t xml:space="preserve"> </w:t>
      </w:r>
      <w:r w:rsidR="00F56285">
        <w:rPr>
          <w:lang w:val="en-GB"/>
        </w:rPr>
        <w:t>(s</w:t>
      </w:r>
      <w:r w:rsidR="00EE11B5">
        <w:rPr>
          <w:lang w:val="en-GB"/>
        </w:rPr>
        <w:t>ee</w:t>
      </w:r>
      <w:r w:rsidR="007A5B2E">
        <w:rPr>
          <w:lang w:val="en-GB"/>
        </w:rPr>
        <w:t xml:space="preserve"> section</w:t>
      </w:r>
      <w:r w:rsidR="00EE11B5">
        <w:rPr>
          <w:lang w:val="en-GB"/>
        </w:rPr>
        <w:t xml:space="preserve"> </w:t>
      </w:r>
      <w:r w:rsidR="00F56285">
        <w:rPr>
          <w:lang w:val="en-GB"/>
        </w:rPr>
        <w:t>5.1).</w:t>
      </w:r>
      <w:r w:rsidR="00E53297">
        <w:rPr>
          <w:lang w:val="en-GB"/>
        </w:rPr>
        <w:t xml:space="preserve">   </w:t>
      </w:r>
    </w:p>
    <w:tbl>
      <w:tblPr>
        <w:tblW w:w="0" w:type="auto"/>
        <w:tblLook w:val="01E0" w:firstRow="1" w:lastRow="1" w:firstColumn="1" w:lastColumn="1" w:noHBand="0" w:noVBand="0"/>
      </w:tblPr>
      <w:tblGrid>
        <w:gridCol w:w="2160"/>
        <w:gridCol w:w="1440"/>
        <w:gridCol w:w="5148"/>
      </w:tblGrid>
      <w:tr w:rsidR="0068558D" w:rsidRPr="0068558D" w14:paraId="5A52873E" w14:textId="77777777" w:rsidTr="0049012A">
        <w:tc>
          <w:tcPr>
            <w:tcW w:w="2160" w:type="dxa"/>
          </w:tcPr>
          <w:p w14:paraId="32E560D6" w14:textId="77777777" w:rsidR="0068558D" w:rsidRPr="0068558D" w:rsidRDefault="0068558D" w:rsidP="00065499">
            <w:pPr>
              <w:pStyle w:val="BodyText"/>
              <w:rPr>
                <w:b/>
                <w:lang w:val="en-GB"/>
              </w:rPr>
            </w:pPr>
            <w:r w:rsidRPr="0068558D">
              <w:rPr>
                <w:b/>
                <w:lang w:val="en-GB"/>
              </w:rPr>
              <w:t>OUTPUT</w:t>
            </w:r>
            <w:r w:rsidRPr="0068558D">
              <w:rPr>
                <w:b/>
                <w:lang w:val="en-GB"/>
              </w:rPr>
              <w:tab/>
            </w:r>
          </w:p>
        </w:tc>
        <w:tc>
          <w:tcPr>
            <w:tcW w:w="1440" w:type="dxa"/>
          </w:tcPr>
          <w:p w14:paraId="24C0CC1C" w14:textId="77777777" w:rsidR="0068558D" w:rsidRPr="0068558D" w:rsidRDefault="0068558D" w:rsidP="00065499">
            <w:pPr>
              <w:pStyle w:val="BodyText"/>
              <w:rPr>
                <w:lang w:val="en-GB"/>
              </w:rPr>
            </w:pPr>
            <w:r w:rsidRPr="0068558D">
              <w:rPr>
                <w:lang w:val="en-GB"/>
              </w:rPr>
              <w:t>Example:</w:t>
            </w:r>
          </w:p>
        </w:tc>
        <w:tc>
          <w:tcPr>
            <w:tcW w:w="5148" w:type="dxa"/>
          </w:tcPr>
          <w:p w14:paraId="13630F66" w14:textId="77777777" w:rsidR="0068558D" w:rsidRPr="0068558D" w:rsidRDefault="0068558D" w:rsidP="00065499">
            <w:pPr>
              <w:pStyle w:val="BodyText"/>
              <w:rPr>
                <w:lang w:val="en-GB"/>
              </w:rPr>
            </w:pPr>
            <w:r w:rsidRPr="0068558D">
              <w:rPr>
                <w:lang w:val="en-GB"/>
              </w:rPr>
              <w:t xml:space="preserve">OUTPUT,  VOC </w:t>
            </w:r>
          </w:p>
        </w:tc>
      </w:tr>
    </w:tbl>
    <w:p w14:paraId="2B1B4D26" w14:textId="77777777" w:rsidR="0068558D" w:rsidRPr="0068558D" w:rsidRDefault="0068558D" w:rsidP="00984A7B">
      <w:pPr>
        <w:pStyle w:val="BodyText"/>
        <w:rPr>
          <w:lang w:val="en-GB"/>
        </w:rPr>
      </w:pPr>
      <w:r w:rsidRPr="0068558D">
        <w:rPr>
          <w:lang w:val="en-GB"/>
        </w:rPr>
        <w:t xml:space="preserve">The OUTPUT keyword identifies which output profiles will be generated. The output options are “VOC” gas species, “PM” particulates, and “STATIC”.  Only one option can be specified per run.  STATIC represents the list of splits that do not change with profile weight definitions, such as the pollutants CO and NH3. It simply formats the imported static profiles to correspond to the output GSPRO file format.  </w:t>
      </w:r>
    </w:p>
    <w:p w14:paraId="516B7116" w14:textId="2E3ACED7" w:rsidR="008C00E7" w:rsidRDefault="0068558D" w:rsidP="00984A7B">
      <w:pPr>
        <w:pStyle w:val="BodyText"/>
        <w:rPr>
          <w:lang w:val="en-GB"/>
        </w:rPr>
      </w:pPr>
      <w:r w:rsidRPr="0068558D">
        <w:rPr>
          <w:lang w:val="en-GB"/>
        </w:rPr>
        <w:t xml:space="preserve">The OUTPUT keyword is optional.  If it is omitted from the </w:t>
      </w:r>
      <w:r w:rsidR="00773B03">
        <w:rPr>
          <w:lang w:val="en-GB"/>
        </w:rPr>
        <w:t xml:space="preserve">run </w:t>
      </w:r>
      <w:r w:rsidRPr="0068558D">
        <w:rPr>
          <w:lang w:val="en-GB"/>
        </w:rPr>
        <w:t xml:space="preserve">control </w:t>
      </w:r>
      <w:proofErr w:type="gramStart"/>
      <w:r w:rsidRPr="0068558D">
        <w:rPr>
          <w:lang w:val="en-GB"/>
        </w:rPr>
        <w:t>file</w:t>
      </w:r>
      <w:proofErr w:type="gramEnd"/>
      <w:r w:rsidRPr="0068558D">
        <w:rPr>
          <w:lang w:val="en-GB"/>
        </w:rPr>
        <w:t xml:space="preserve"> the default is to generate VOC factors.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gridCol w:w="5148"/>
      </w:tblGrid>
      <w:tr w:rsidR="0068558D" w:rsidRPr="0068558D" w14:paraId="789E6918" w14:textId="77777777" w:rsidTr="0049012A">
        <w:tc>
          <w:tcPr>
            <w:tcW w:w="2160" w:type="dxa"/>
            <w:tcBorders>
              <w:top w:val="nil"/>
              <w:left w:val="nil"/>
              <w:bottom w:val="nil"/>
              <w:right w:val="nil"/>
            </w:tcBorders>
          </w:tcPr>
          <w:p w14:paraId="21DE415F" w14:textId="77777777" w:rsidR="0068558D" w:rsidRPr="0068558D" w:rsidRDefault="0068558D" w:rsidP="00065499">
            <w:pPr>
              <w:pStyle w:val="BodyText"/>
              <w:rPr>
                <w:b/>
                <w:lang w:val="en-GB"/>
              </w:rPr>
            </w:pPr>
            <w:r w:rsidRPr="0068558D">
              <w:rPr>
                <w:b/>
                <w:lang w:val="en-GB"/>
              </w:rPr>
              <w:lastRenderedPageBreak/>
              <w:t>RUN_TYPE</w:t>
            </w:r>
          </w:p>
        </w:tc>
        <w:tc>
          <w:tcPr>
            <w:tcW w:w="1440" w:type="dxa"/>
            <w:tcBorders>
              <w:top w:val="nil"/>
              <w:left w:val="nil"/>
              <w:bottom w:val="nil"/>
              <w:right w:val="nil"/>
            </w:tcBorders>
          </w:tcPr>
          <w:p w14:paraId="667E8DF6" w14:textId="77777777" w:rsidR="0068558D" w:rsidRPr="0068558D" w:rsidRDefault="0068558D" w:rsidP="00065499">
            <w:pPr>
              <w:pStyle w:val="BodyText"/>
              <w:rPr>
                <w:lang w:val="en-GB"/>
              </w:rPr>
            </w:pPr>
            <w:r w:rsidRPr="0068558D">
              <w:rPr>
                <w:lang w:val="en-GB"/>
              </w:rPr>
              <w:t>Example:</w:t>
            </w:r>
          </w:p>
        </w:tc>
        <w:tc>
          <w:tcPr>
            <w:tcW w:w="5148" w:type="dxa"/>
            <w:tcBorders>
              <w:top w:val="nil"/>
              <w:left w:val="nil"/>
              <w:bottom w:val="nil"/>
              <w:right w:val="nil"/>
            </w:tcBorders>
          </w:tcPr>
          <w:p w14:paraId="2018F5E7" w14:textId="77777777" w:rsidR="0068558D" w:rsidRPr="0068558D" w:rsidRDefault="0068558D" w:rsidP="00065499">
            <w:pPr>
              <w:pStyle w:val="BodyText"/>
              <w:rPr>
                <w:lang w:val="en-GB"/>
              </w:rPr>
            </w:pPr>
            <w:r w:rsidRPr="0068558D">
              <w:rPr>
                <w:lang w:val="en-GB"/>
              </w:rPr>
              <w:t>RUN_TYPE,  CRITERIA</w:t>
            </w:r>
            <w:r w:rsidRPr="0068558D">
              <w:rPr>
                <w:lang w:val="en-GB"/>
              </w:rPr>
              <w:tab/>
            </w:r>
          </w:p>
        </w:tc>
      </w:tr>
    </w:tbl>
    <w:p w14:paraId="7032B72D" w14:textId="77777777" w:rsidR="0068558D" w:rsidRPr="0068558D" w:rsidRDefault="0068558D" w:rsidP="00065499">
      <w:pPr>
        <w:pStyle w:val="BodyText"/>
        <w:rPr>
          <w:lang w:val="en-GB"/>
        </w:rPr>
      </w:pPr>
      <w:r w:rsidRPr="0068558D">
        <w:rPr>
          <w:lang w:val="en-GB"/>
        </w:rPr>
        <w:t xml:space="preserve">The RUN_TYPE options are:  CRITERIA, INTEGRATE, NOINTEGRATE, HAPLIST, and VBS. </w:t>
      </w:r>
    </w:p>
    <w:p w14:paraId="64AA241E" w14:textId="77777777" w:rsidR="0068558D" w:rsidRPr="0068558D" w:rsidRDefault="0068558D" w:rsidP="00B51072">
      <w:pPr>
        <w:pStyle w:val="BodyText"/>
        <w:ind w:left="1310"/>
        <w:rPr>
          <w:lang w:val="en-GB"/>
        </w:rPr>
      </w:pPr>
      <w:r w:rsidRPr="0068558D">
        <w:rPr>
          <w:lang w:val="en-GB"/>
        </w:rPr>
        <w:t>CRITERIA:  All model species, including toxic species, are computed from criteria emissions.</w:t>
      </w:r>
    </w:p>
    <w:p w14:paraId="6E388CF4" w14:textId="4211E964" w:rsidR="0068558D" w:rsidRPr="0068558D" w:rsidRDefault="0068558D" w:rsidP="00B51072">
      <w:pPr>
        <w:pStyle w:val="BodyText"/>
        <w:ind w:left="1310"/>
        <w:rPr>
          <w:lang w:val="en-GB"/>
        </w:rPr>
      </w:pPr>
      <w:bookmarkStart w:id="151" w:name="_Hlk44264337"/>
      <w:r w:rsidRPr="0068558D">
        <w:rPr>
          <w:lang w:val="en-GB"/>
        </w:rPr>
        <w:t xml:space="preserve">INTEGRATE:  </w:t>
      </w:r>
      <w:r w:rsidR="00CC0E7B">
        <w:rPr>
          <w:lang w:val="en-GB"/>
        </w:rPr>
        <w:t>Specific</w:t>
      </w:r>
      <w:r w:rsidR="00CC0E7B" w:rsidRPr="0068558D">
        <w:rPr>
          <w:lang w:val="en-GB"/>
        </w:rPr>
        <w:t xml:space="preserve"> </w:t>
      </w:r>
      <w:r w:rsidRPr="0068558D">
        <w:rPr>
          <w:lang w:val="en-GB"/>
        </w:rPr>
        <w:t xml:space="preserve">HAPs species are to be integrated from </w:t>
      </w:r>
      <w:r w:rsidR="00BD4156">
        <w:rPr>
          <w:lang w:val="en-GB"/>
        </w:rPr>
        <w:t>the HAP</w:t>
      </w:r>
      <w:r w:rsidR="00712410">
        <w:rPr>
          <w:lang w:val="en-GB"/>
        </w:rPr>
        <w:t xml:space="preserve"> emissions in the </w:t>
      </w:r>
      <w:r w:rsidRPr="0068558D">
        <w:rPr>
          <w:lang w:val="en-GB"/>
        </w:rPr>
        <w:t xml:space="preserve">emission inventory.  </w:t>
      </w:r>
      <w:bookmarkEnd w:id="151"/>
      <w:r w:rsidRPr="0068558D">
        <w:rPr>
          <w:lang w:val="en-GB"/>
        </w:rPr>
        <w:t xml:space="preserve">Part of the criteria VOC mass is replaced with the </w:t>
      </w:r>
      <w:r w:rsidR="00CC0E7B">
        <w:rPr>
          <w:lang w:val="en-GB"/>
        </w:rPr>
        <w:t xml:space="preserve">specified </w:t>
      </w:r>
      <w:r w:rsidRPr="0068558D">
        <w:rPr>
          <w:lang w:val="en-GB"/>
        </w:rPr>
        <w:t>HAP VOC mass.  This involves subtracting</w:t>
      </w:r>
      <w:r w:rsidR="00CC0E7B">
        <w:rPr>
          <w:lang w:val="en-GB"/>
        </w:rPr>
        <w:t xml:space="preserve"> specified HAP</w:t>
      </w:r>
      <w:r w:rsidRPr="0068558D">
        <w:rPr>
          <w:lang w:val="en-GB"/>
        </w:rPr>
        <w:t xml:space="preserve"> VOC emissions from the criteria VOC emissions to avoid double counting of VOC.  Profiles are generated </w:t>
      </w:r>
      <w:r w:rsidR="00C9691F">
        <w:rPr>
          <w:lang w:val="en-GB"/>
        </w:rPr>
        <w:t xml:space="preserve">by removing the </w:t>
      </w:r>
      <w:r w:rsidR="00CC0E7B">
        <w:rPr>
          <w:lang w:val="en-GB"/>
        </w:rPr>
        <w:t xml:space="preserve">specified </w:t>
      </w:r>
      <w:r w:rsidR="00C9691F">
        <w:rPr>
          <w:lang w:val="en-GB"/>
        </w:rPr>
        <w:t xml:space="preserve">HAP species </w:t>
      </w:r>
      <w:r w:rsidR="00CC0E7B">
        <w:rPr>
          <w:lang w:val="en-GB"/>
        </w:rPr>
        <w:t>from the profile, and renormalizing.  The resultant profile is</w:t>
      </w:r>
      <w:r w:rsidRPr="0068558D">
        <w:rPr>
          <w:lang w:val="en-GB"/>
        </w:rPr>
        <w:t xml:space="preserve"> NONHAPTOG.</w:t>
      </w:r>
    </w:p>
    <w:p w14:paraId="0A8468BA" w14:textId="2BB0BF90" w:rsidR="0068558D" w:rsidRPr="0068558D" w:rsidRDefault="0068558D" w:rsidP="00B51072">
      <w:pPr>
        <w:pStyle w:val="BodyText"/>
        <w:ind w:left="1310"/>
        <w:rPr>
          <w:lang w:val="en-GB"/>
        </w:rPr>
      </w:pPr>
      <w:r w:rsidRPr="0068558D">
        <w:rPr>
          <w:lang w:val="en-GB"/>
        </w:rPr>
        <w:t xml:space="preserve">NOINTEGRATE:  The HAPs species from </w:t>
      </w:r>
      <w:r w:rsidR="002B6474">
        <w:rPr>
          <w:lang w:val="en-GB"/>
        </w:rPr>
        <w:t>the</w:t>
      </w:r>
      <w:r w:rsidRPr="0068558D">
        <w:rPr>
          <w:lang w:val="en-GB"/>
        </w:rPr>
        <w:t xml:space="preserve"> inventory are not integrated.  The criteria VOC mass retains the HAP VOC </w:t>
      </w:r>
      <w:proofErr w:type="gramStart"/>
      <w:r w:rsidRPr="0068558D">
        <w:rPr>
          <w:lang w:val="en-GB"/>
        </w:rPr>
        <w:t>mass</w:t>
      </w:r>
      <w:r w:rsidR="00CC0E7B">
        <w:rPr>
          <w:lang w:val="en-GB"/>
        </w:rPr>
        <w:t>,</w:t>
      </w:r>
      <w:proofErr w:type="gramEnd"/>
      <w:r w:rsidR="00CC0E7B">
        <w:rPr>
          <w:lang w:val="en-GB"/>
        </w:rPr>
        <w:t xml:space="preserve"> however the speciation profile is adjusted to remove the specified HAPs</w:t>
      </w:r>
      <w:r w:rsidRPr="0068558D">
        <w:rPr>
          <w:lang w:val="en-GB"/>
        </w:rPr>
        <w:t xml:space="preserve">.  </w:t>
      </w:r>
      <w:r w:rsidR="00783F5F">
        <w:rPr>
          <w:lang w:val="en-GB"/>
        </w:rPr>
        <w:t>A user may choose the</w:t>
      </w:r>
      <w:r w:rsidRPr="0068558D">
        <w:rPr>
          <w:lang w:val="en-GB"/>
        </w:rPr>
        <w:t xml:space="preserve"> </w:t>
      </w:r>
      <w:r w:rsidR="006F6283">
        <w:rPr>
          <w:lang w:val="en-GB"/>
        </w:rPr>
        <w:t>NOINTEGRATE</w:t>
      </w:r>
      <w:r w:rsidR="006F6283" w:rsidRPr="0068558D">
        <w:rPr>
          <w:lang w:val="en-GB"/>
        </w:rPr>
        <w:t xml:space="preserve"> </w:t>
      </w:r>
      <w:r w:rsidRPr="0068558D">
        <w:rPr>
          <w:lang w:val="en-GB"/>
        </w:rPr>
        <w:t xml:space="preserve">approach when the </w:t>
      </w:r>
      <w:r w:rsidR="0049709D">
        <w:rPr>
          <w:lang w:val="en-GB"/>
        </w:rPr>
        <w:t xml:space="preserve">HAPs in the </w:t>
      </w:r>
      <w:r w:rsidRPr="0068558D">
        <w:rPr>
          <w:lang w:val="en-GB"/>
        </w:rPr>
        <w:t>inventor</w:t>
      </w:r>
      <w:r w:rsidR="0049709D">
        <w:rPr>
          <w:lang w:val="en-GB"/>
        </w:rPr>
        <w:t xml:space="preserve">y </w:t>
      </w:r>
      <w:r w:rsidRPr="0068558D">
        <w:rPr>
          <w:lang w:val="en-GB"/>
        </w:rPr>
        <w:t>do not have the necessary details to provide a one-to-one match</w:t>
      </w:r>
      <w:r w:rsidR="00783F5F">
        <w:rPr>
          <w:lang w:val="en-GB"/>
        </w:rPr>
        <w:t xml:space="preserve"> (e.g., they may be reported at a different unit or process than the VOC)</w:t>
      </w:r>
      <w:r w:rsidRPr="0068558D">
        <w:rPr>
          <w:lang w:val="en-GB"/>
        </w:rPr>
        <w:t xml:space="preserve">.  The </w:t>
      </w:r>
      <w:r w:rsidRPr="0068558D">
        <w:rPr>
          <w:b/>
          <w:lang w:val="en-GB"/>
        </w:rPr>
        <w:t>active</w:t>
      </w:r>
      <w:r w:rsidRPr="0068558D">
        <w:rPr>
          <w:lang w:val="en-GB"/>
        </w:rPr>
        <w:t xml:space="preserve"> HAPs (specified as explicit in the INVTABLE) are removed from the VOC profiles but the profiles are not renormalized, mass is </w:t>
      </w:r>
      <w:r w:rsidR="006672E1">
        <w:rPr>
          <w:lang w:val="en-GB"/>
        </w:rPr>
        <w:t xml:space="preserve">not </w:t>
      </w:r>
      <w:r w:rsidRPr="0068558D">
        <w:rPr>
          <w:lang w:val="en-GB"/>
        </w:rPr>
        <w:t>preserved, and profiles are generated as TOG.</w:t>
      </w:r>
    </w:p>
    <w:p w14:paraId="14B25342" w14:textId="30F3320B" w:rsidR="0068558D" w:rsidRPr="0068558D" w:rsidRDefault="0068558D" w:rsidP="00B51072">
      <w:pPr>
        <w:pStyle w:val="BodyText"/>
        <w:ind w:left="1310"/>
        <w:rPr>
          <w:lang w:val="en-GB"/>
        </w:rPr>
      </w:pPr>
      <w:r w:rsidRPr="0068558D">
        <w:rPr>
          <w:lang w:val="en-GB"/>
        </w:rPr>
        <w:t xml:space="preserve">HAPLIST:  Generates records for the </w:t>
      </w:r>
      <w:r w:rsidR="00CC0E7B">
        <w:rPr>
          <w:lang w:val="en-GB"/>
        </w:rPr>
        <w:t xml:space="preserve">specified </w:t>
      </w:r>
      <w:r w:rsidRPr="0068558D">
        <w:rPr>
          <w:lang w:val="en-GB"/>
        </w:rPr>
        <w:t xml:space="preserve">HAPs that define the SMOKE calculation of NONHAPTOG.  </w:t>
      </w:r>
      <w:r w:rsidR="008642E9">
        <w:rPr>
          <w:lang w:val="en-GB"/>
        </w:rPr>
        <w:t>This is needed whenever RUN_TYPE is INTEGRATE or NOINTEGRATE.</w:t>
      </w:r>
    </w:p>
    <w:p w14:paraId="1830BA7C" w14:textId="60C8CE29" w:rsidR="0068558D" w:rsidRPr="0068558D" w:rsidRDefault="0068558D" w:rsidP="00B51072">
      <w:pPr>
        <w:pStyle w:val="BodyText"/>
        <w:ind w:left="1310"/>
        <w:rPr>
          <w:lang w:val="en-GB"/>
        </w:rPr>
      </w:pPr>
      <w:r w:rsidRPr="0068558D">
        <w:rPr>
          <w:lang w:val="en-GB"/>
        </w:rPr>
        <w:t>VBS:  The Volatility Basis Set (VBS) option generates semi-volatile organic compounds (SVOC) when generating PM</w:t>
      </w:r>
      <w:r w:rsidRPr="0068558D">
        <w:rPr>
          <w:vertAlign w:val="subscript"/>
          <w:lang w:val="en-GB"/>
        </w:rPr>
        <w:t xml:space="preserve">2.5 </w:t>
      </w:r>
      <w:r w:rsidRPr="0068558D">
        <w:rPr>
          <w:lang w:val="en-GB"/>
        </w:rPr>
        <w:t>profiles or intermediate-volatility organic compounds (IVOC) when generating VOC profiles.</w:t>
      </w:r>
      <w:r w:rsidR="000402A4">
        <w:rPr>
          <w:lang w:val="en-GB"/>
        </w:rPr>
        <w:t xml:space="preserve"> </w:t>
      </w:r>
      <w:r w:rsidR="000402A4" w:rsidRPr="000402A4">
        <w:rPr>
          <w:lang w:val="en-GB"/>
        </w:rPr>
        <w:t xml:space="preserve">E.g., </w:t>
      </w:r>
      <w:r w:rsidR="001F20E3" w:rsidRPr="000402A4">
        <w:rPr>
          <w:lang w:val="en-GB"/>
        </w:rPr>
        <w:t>IVOC VBS species</w:t>
      </w:r>
      <w:r w:rsidR="000F6FDF">
        <w:rPr>
          <w:lang w:val="en-GB"/>
        </w:rPr>
        <w:t xml:space="preserve"> for </w:t>
      </w:r>
      <w:r w:rsidR="00012836">
        <w:rPr>
          <w:lang w:val="en-GB"/>
        </w:rPr>
        <w:t xml:space="preserve">CMAQ </w:t>
      </w:r>
      <w:r w:rsidR="001F20E3" w:rsidRPr="000402A4">
        <w:rPr>
          <w:lang w:val="en-GB"/>
        </w:rPr>
        <w:t>are:</w:t>
      </w:r>
      <w:r w:rsidR="001F20E3">
        <w:rPr>
          <w:lang w:val="en-GB"/>
        </w:rPr>
        <w:t xml:space="preserve"> </w:t>
      </w:r>
      <w:r w:rsidR="001F20E3" w:rsidRPr="00824EF7">
        <w:rPr>
          <w:lang w:val="en-GB"/>
        </w:rPr>
        <w:t>IVOC_G</w:t>
      </w:r>
      <w:r w:rsidR="001F20E3">
        <w:rPr>
          <w:lang w:val="en-GB"/>
        </w:rPr>
        <w:t xml:space="preserve">, </w:t>
      </w:r>
      <w:r w:rsidR="001F20E3" w:rsidRPr="00C868D1">
        <w:rPr>
          <w:lang w:val="en-GB"/>
        </w:rPr>
        <w:t>IVOC_D</w:t>
      </w:r>
      <w:r w:rsidR="001F20E3">
        <w:rPr>
          <w:lang w:val="en-GB"/>
        </w:rPr>
        <w:t xml:space="preserve">, </w:t>
      </w:r>
      <w:r w:rsidR="001F20E3" w:rsidRPr="006C1F1C">
        <w:t>IVOC_F</w:t>
      </w:r>
      <w:r w:rsidR="001F20E3">
        <w:t xml:space="preserve"> and the </w:t>
      </w:r>
      <w:r w:rsidR="000402A4" w:rsidRPr="000402A4">
        <w:rPr>
          <w:lang w:val="en-GB"/>
        </w:rPr>
        <w:t>SVOC VBS species</w:t>
      </w:r>
      <w:r w:rsidR="00B01CC8">
        <w:rPr>
          <w:lang w:val="en-GB"/>
        </w:rPr>
        <w:t xml:space="preserve"> for CMAQ</w:t>
      </w:r>
      <w:r w:rsidR="000402A4" w:rsidRPr="000402A4">
        <w:rPr>
          <w:lang w:val="en-GB"/>
        </w:rPr>
        <w:t xml:space="preserve"> are:</w:t>
      </w:r>
      <w:r w:rsidR="00FF6FBB">
        <w:rPr>
          <w:lang w:val="en-GB"/>
        </w:rPr>
        <w:t xml:space="preserve"> </w:t>
      </w:r>
      <w:proofErr w:type="spellStart"/>
      <w:r w:rsidR="00FF6FBB" w:rsidRPr="00FF6FBB">
        <w:rPr>
          <w:lang w:val="en-GB"/>
        </w:rPr>
        <w:t>P_PVBi</w:t>
      </w:r>
      <w:proofErr w:type="spellEnd"/>
      <w:r w:rsidR="00FF6FBB">
        <w:rPr>
          <w:lang w:val="en-GB"/>
        </w:rPr>
        <w:t xml:space="preserve">, </w:t>
      </w:r>
      <w:proofErr w:type="spellStart"/>
      <w:r w:rsidR="009E1728" w:rsidRPr="009E1728">
        <w:rPr>
          <w:lang w:val="en-GB"/>
        </w:rPr>
        <w:t>P_FVBi</w:t>
      </w:r>
      <w:proofErr w:type="spellEnd"/>
      <w:r w:rsidR="00FA0CA8">
        <w:rPr>
          <w:lang w:val="en-GB"/>
        </w:rPr>
        <w:t xml:space="preserve">, </w:t>
      </w:r>
      <w:proofErr w:type="spellStart"/>
      <w:r w:rsidR="00FA0CA8" w:rsidRPr="00FA0CA8">
        <w:rPr>
          <w:lang w:val="en-GB"/>
        </w:rPr>
        <w:t>P_CVBi</w:t>
      </w:r>
      <w:proofErr w:type="spellEnd"/>
      <w:r w:rsidR="0005334A">
        <w:t>.</w:t>
      </w:r>
      <w:r w:rsidR="00C8215B">
        <w:t xml:space="preserve"> Th</w:t>
      </w:r>
      <w:r w:rsidR="00CB202F">
        <w:t>is</w:t>
      </w:r>
      <w:r w:rsidR="00C8215B">
        <w:t xml:space="preserve"> </w:t>
      </w:r>
      <w:r w:rsidR="00C8215B" w:rsidRPr="00C8215B">
        <w:t xml:space="preserve">option </w:t>
      </w:r>
      <w:r w:rsidR="006508BE">
        <w:t xml:space="preserve">generates </w:t>
      </w:r>
      <w:r w:rsidR="0038502E">
        <w:t xml:space="preserve">a complete VOC and PM profiles </w:t>
      </w:r>
      <w:r w:rsidR="00C8215B" w:rsidRPr="00C8215B">
        <w:t xml:space="preserve">depending on the choice of mechanism </w:t>
      </w:r>
      <w:r w:rsidR="00C44C7A">
        <w:t xml:space="preserve">along with </w:t>
      </w:r>
      <w:r w:rsidR="00C8215B" w:rsidRPr="00C8215B">
        <w:t xml:space="preserve">IVOC </w:t>
      </w:r>
      <w:r w:rsidR="00C44C7A">
        <w:t xml:space="preserve">and SVOC </w:t>
      </w:r>
      <w:r w:rsidR="00071D9F">
        <w:t>compounds</w:t>
      </w:r>
      <w:r w:rsidR="00C8215B" w:rsidRPr="00C8215B">
        <w:t>.</w:t>
      </w:r>
      <w:r w:rsidR="00EA3F52">
        <w:t xml:space="preserve"> Refer to</w:t>
      </w:r>
      <w:r w:rsidR="00445413">
        <w:t xml:space="preserve"> Section 5.2.2</w:t>
      </w:r>
      <w:r w:rsidR="00863ED9">
        <w:t xml:space="preserve"> for details.</w:t>
      </w:r>
      <w:r w:rsidR="00445413">
        <w:t xml:space="preserve"> </w:t>
      </w:r>
    </w:p>
    <w:p w14:paraId="206EE0AB" w14:textId="37A79CF1" w:rsidR="0068558D" w:rsidRPr="0068558D" w:rsidRDefault="0068558D" w:rsidP="00B51072">
      <w:pPr>
        <w:pStyle w:val="BodyText"/>
        <w:rPr>
          <w:snapToGrid w:val="0"/>
          <w:lang w:val="en-GB"/>
        </w:rPr>
      </w:pPr>
      <w:r w:rsidRPr="0068558D">
        <w:rPr>
          <w:snapToGrid w:val="0"/>
          <w:lang w:val="en-GB"/>
        </w:rPr>
        <w:t xml:space="preserve">The different run types support different simulation options in SMOKE.  For emissions processing of only VOCs </w:t>
      </w:r>
      <w:r w:rsidR="00B85201">
        <w:rPr>
          <w:snapToGrid w:val="0"/>
          <w:lang w:val="en-GB"/>
        </w:rPr>
        <w:t xml:space="preserve">(i.e., no HAP use) </w:t>
      </w:r>
      <w:r w:rsidRPr="0068558D">
        <w:rPr>
          <w:snapToGrid w:val="0"/>
          <w:lang w:val="en-GB"/>
        </w:rPr>
        <w:t xml:space="preserve">the CRITERIA option is used.  The INTEGRATE or NOINTEGRATE options are used if </w:t>
      </w:r>
      <w:r w:rsidR="00B85201">
        <w:rPr>
          <w:snapToGrid w:val="0"/>
          <w:lang w:val="en-GB"/>
        </w:rPr>
        <w:t>the user would like to use the HAPs</w:t>
      </w:r>
      <w:r w:rsidRPr="0068558D">
        <w:rPr>
          <w:snapToGrid w:val="0"/>
          <w:lang w:val="en-GB"/>
        </w:rPr>
        <w:t xml:space="preserve"> </w:t>
      </w:r>
      <w:r w:rsidR="00DE5275">
        <w:rPr>
          <w:snapToGrid w:val="0"/>
          <w:lang w:val="en-GB"/>
        </w:rPr>
        <w:t>with</w:t>
      </w:r>
      <w:r w:rsidRPr="0068558D">
        <w:rPr>
          <w:snapToGrid w:val="0"/>
          <w:lang w:val="en-GB"/>
        </w:rPr>
        <w:t xml:space="preserve"> </w:t>
      </w:r>
      <w:r w:rsidR="00DE5275">
        <w:rPr>
          <w:snapToGrid w:val="0"/>
          <w:lang w:val="en-GB"/>
        </w:rPr>
        <w:t>the</w:t>
      </w:r>
      <w:r w:rsidRPr="0068558D">
        <w:rPr>
          <w:snapToGrid w:val="0"/>
          <w:lang w:val="en-GB"/>
        </w:rPr>
        <w:t xml:space="preserve"> VOC in the SMOKE </w:t>
      </w:r>
      <w:proofErr w:type="spellStart"/>
      <w:r w:rsidRPr="0068558D">
        <w:rPr>
          <w:snapToGrid w:val="0"/>
          <w:lang w:val="en-GB"/>
        </w:rPr>
        <w:t>modeling</w:t>
      </w:r>
      <w:proofErr w:type="spellEnd"/>
      <w:r w:rsidRPr="0068558D">
        <w:rPr>
          <w:snapToGrid w:val="0"/>
          <w:lang w:val="en-GB"/>
        </w:rPr>
        <w:t xml:space="preserve">.  The INTEGRATE case will generate NONHAPVOC profiles in which the toxics mass is removed from the criteria VOC mass.  The NOINTEGRATE case is selected when sources </w:t>
      </w:r>
      <w:r w:rsidR="004F7043">
        <w:rPr>
          <w:snapToGrid w:val="0"/>
          <w:lang w:val="en-GB"/>
        </w:rPr>
        <w:t>of the VOC and HAPs</w:t>
      </w:r>
      <w:r w:rsidRPr="0068558D">
        <w:rPr>
          <w:snapToGrid w:val="0"/>
          <w:lang w:val="en-GB"/>
        </w:rPr>
        <w:t xml:space="preserve"> cannot be definitively matched.  The NOINTEGRATE case assumes that the criteria VOC mass includes toxics mass</w:t>
      </w:r>
      <w:r w:rsidR="00453275">
        <w:rPr>
          <w:snapToGrid w:val="0"/>
          <w:lang w:val="en-GB"/>
        </w:rPr>
        <w:t>, and therefore the toxics that are explicit in the chemical mechanism need to be removed from the TOG profiles so as not to double count these toxics in the inventory</w:t>
      </w:r>
      <w:r w:rsidRPr="0068558D">
        <w:rPr>
          <w:snapToGrid w:val="0"/>
          <w:lang w:val="en-GB"/>
        </w:rPr>
        <w:t xml:space="preserve">.  Refer to the SMOKE User’s Manual (http://www.smoke-model.org) for more detailed information of how SMOKE handles integrating criteria VOC and toxics </w:t>
      </w:r>
      <w:r w:rsidR="00453275">
        <w:rPr>
          <w:snapToGrid w:val="0"/>
          <w:lang w:val="en-GB"/>
        </w:rPr>
        <w:t>emissions</w:t>
      </w:r>
      <w:r w:rsidRPr="0068558D">
        <w:rPr>
          <w:snapToGrid w:val="0"/>
          <w:lang w:val="en-GB"/>
        </w:rPr>
        <w:t xml:space="preserve">. </w:t>
      </w:r>
    </w:p>
    <w:p w14:paraId="58ADCDBF" w14:textId="77777777" w:rsidR="0068558D" w:rsidRPr="0068558D" w:rsidRDefault="0068558D" w:rsidP="00B51072">
      <w:pPr>
        <w:pStyle w:val="BodyText"/>
        <w:rPr>
          <w:snapToGrid w:val="0"/>
          <w:lang w:val="en-GB"/>
        </w:rPr>
      </w:pPr>
      <w:r w:rsidRPr="0068558D">
        <w:rPr>
          <w:snapToGrid w:val="0"/>
          <w:lang w:val="en-GB"/>
        </w:rPr>
        <w:t xml:space="preserve">Note:  The Speciation Tool </w:t>
      </w:r>
      <w:r w:rsidRPr="0068558D">
        <w:rPr>
          <w:i/>
          <w:snapToGrid w:val="0"/>
          <w:lang w:val="en-GB"/>
        </w:rPr>
        <w:t>shared</w:t>
      </w:r>
      <w:r w:rsidRPr="0068558D">
        <w:rPr>
          <w:snapToGrid w:val="0"/>
          <w:lang w:val="en-GB"/>
        </w:rPr>
        <w:t xml:space="preserve"> tables includes a default INVTABLE file.  These data should be reviewed and potentially replaced with the INVTABLE that you are using for SMOKE </w:t>
      </w:r>
      <w:proofErr w:type="spellStart"/>
      <w:r w:rsidRPr="0068558D">
        <w:rPr>
          <w:snapToGrid w:val="0"/>
          <w:lang w:val="en-GB"/>
        </w:rPr>
        <w:t>modeling</w:t>
      </w:r>
      <w:proofErr w:type="spellEnd"/>
      <w:r w:rsidRPr="0068558D">
        <w:rPr>
          <w:snapToGrid w:val="0"/>
          <w:lang w:val="en-GB"/>
        </w:rPr>
        <w:t>.</w:t>
      </w:r>
    </w:p>
    <w:p w14:paraId="1EBAF91F" w14:textId="295BFC5A" w:rsidR="0068558D" w:rsidRPr="0068558D" w:rsidRDefault="0068558D" w:rsidP="00065499">
      <w:pPr>
        <w:pStyle w:val="BodyText"/>
        <w:rPr>
          <w:lang w:val="en-GB"/>
        </w:rPr>
      </w:pPr>
      <w:r w:rsidRPr="0068558D">
        <w:rPr>
          <w:lang w:val="en-GB"/>
        </w:rPr>
        <w:t>The only run types currently supported for PM</w:t>
      </w:r>
      <w:r w:rsidRPr="0068558D">
        <w:rPr>
          <w:vertAlign w:val="subscript"/>
          <w:lang w:val="en-GB"/>
        </w:rPr>
        <w:t xml:space="preserve">2.5 </w:t>
      </w:r>
      <w:r w:rsidRPr="0068558D">
        <w:rPr>
          <w:lang w:val="en-GB"/>
        </w:rPr>
        <w:t xml:space="preserve">output </w:t>
      </w:r>
      <w:r w:rsidR="00C90880">
        <w:rPr>
          <w:lang w:val="en-GB"/>
        </w:rPr>
        <w:t>are</w:t>
      </w:r>
      <w:r w:rsidR="00C90880" w:rsidRPr="0068558D">
        <w:rPr>
          <w:lang w:val="en-GB"/>
        </w:rPr>
        <w:t xml:space="preserve"> </w:t>
      </w:r>
      <w:r w:rsidRPr="0068558D">
        <w:rPr>
          <w:lang w:val="en-GB"/>
        </w:rPr>
        <w:t xml:space="preserve">CRITERIA and VBS.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gridCol w:w="5148"/>
      </w:tblGrid>
      <w:tr w:rsidR="0068558D" w:rsidRPr="0068558D" w14:paraId="2476CC00" w14:textId="77777777" w:rsidTr="0049012A">
        <w:tc>
          <w:tcPr>
            <w:tcW w:w="2160" w:type="dxa"/>
            <w:tcBorders>
              <w:top w:val="nil"/>
              <w:left w:val="nil"/>
              <w:bottom w:val="nil"/>
              <w:right w:val="nil"/>
            </w:tcBorders>
          </w:tcPr>
          <w:p w14:paraId="05F3E0D9" w14:textId="77777777" w:rsidR="0068558D" w:rsidRPr="0068558D" w:rsidRDefault="0068558D" w:rsidP="00065499">
            <w:pPr>
              <w:pStyle w:val="BodyText"/>
              <w:rPr>
                <w:b/>
                <w:lang w:val="en-GB"/>
              </w:rPr>
            </w:pPr>
            <w:r w:rsidRPr="0068558D">
              <w:rPr>
                <w:b/>
                <w:lang w:val="en-GB"/>
              </w:rPr>
              <w:lastRenderedPageBreak/>
              <w:t>AQM</w:t>
            </w:r>
          </w:p>
        </w:tc>
        <w:tc>
          <w:tcPr>
            <w:tcW w:w="1440" w:type="dxa"/>
            <w:tcBorders>
              <w:top w:val="nil"/>
              <w:left w:val="nil"/>
              <w:bottom w:val="nil"/>
              <w:right w:val="nil"/>
            </w:tcBorders>
          </w:tcPr>
          <w:p w14:paraId="78059C5A" w14:textId="77777777" w:rsidR="0068558D" w:rsidRPr="0068558D" w:rsidRDefault="0068558D" w:rsidP="00065499">
            <w:pPr>
              <w:pStyle w:val="BodyText"/>
              <w:rPr>
                <w:lang w:val="en-GB"/>
              </w:rPr>
            </w:pPr>
            <w:r w:rsidRPr="0068558D">
              <w:rPr>
                <w:lang w:val="en-GB"/>
              </w:rPr>
              <w:t>Example:</w:t>
            </w:r>
          </w:p>
        </w:tc>
        <w:tc>
          <w:tcPr>
            <w:tcW w:w="5148" w:type="dxa"/>
            <w:tcBorders>
              <w:top w:val="nil"/>
              <w:left w:val="nil"/>
              <w:bottom w:val="nil"/>
              <w:right w:val="nil"/>
            </w:tcBorders>
          </w:tcPr>
          <w:p w14:paraId="0A4C1964" w14:textId="77777777" w:rsidR="0068558D" w:rsidRPr="0068558D" w:rsidRDefault="0068558D" w:rsidP="00065499">
            <w:pPr>
              <w:pStyle w:val="BodyText"/>
              <w:rPr>
                <w:lang w:val="en-GB"/>
              </w:rPr>
            </w:pPr>
            <w:r w:rsidRPr="0068558D">
              <w:rPr>
                <w:lang w:val="en-GB"/>
              </w:rPr>
              <w:t>AQM, CAMX</w:t>
            </w:r>
          </w:p>
        </w:tc>
      </w:tr>
    </w:tbl>
    <w:p w14:paraId="7C7CD817" w14:textId="77777777" w:rsidR="0068558D" w:rsidRPr="0068558D" w:rsidRDefault="0068558D" w:rsidP="00B51072">
      <w:pPr>
        <w:pStyle w:val="BodyText"/>
        <w:rPr>
          <w:lang w:val="en-GB"/>
        </w:rPr>
      </w:pPr>
      <w:r w:rsidRPr="0068558D">
        <w:rPr>
          <w:lang w:val="en-GB"/>
        </w:rPr>
        <w:t>The Air Quality Model (AQM) is used to determine the appropriate model species names in the output files.  The Speciation Tool initialization data files support the AQM options CMAQ and CAMX.  CMAQ stands for the Community Multiscale Air Quality Model, and the CAMX option stands for the Comprehensive Air Quality Model with extensions.</w:t>
      </w:r>
    </w:p>
    <w:p w14:paraId="5C7ADE1E" w14:textId="1CCC8431" w:rsidR="0068558D" w:rsidRPr="0068558D" w:rsidRDefault="0068558D" w:rsidP="00B51072">
      <w:pPr>
        <w:pStyle w:val="BodyText"/>
        <w:rPr>
          <w:lang w:val="en-GB"/>
        </w:rPr>
      </w:pPr>
      <w:r w:rsidRPr="0068558D">
        <w:rPr>
          <w:lang w:val="en-GB"/>
        </w:rPr>
        <w:t>Models can use different names for the same mechanism species.  For example, ‘other’ PM</w:t>
      </w:r>
      <w:r w:rsidRPr="0068558D">
        <w:rPr>
          <w:vertAlign w:val="subscript"/>
          <w:lang w:val="en-GB"/>
        </w:rPr>
        <w:t xml:space="preserve">2.5 </w:t>
      </w:r>
      <w:r w:rsidRPr="0068558D">
        <w:rPr>
          <w:lang w:val="en-GB"/>
        </w:rPr>
        <w:t xml:space="preserve">emissions are mapped to the model species name “PMOTHR” in CMAQ and “FPRM” in </w:t>
      </w:r>
      <w:proofErr w:type="spellStart"/>
      <w:r w:rsidRPr="0068558D">
        <w:rPr>
          <w:lang w:val="en-GB"/>
        </w:rPr>
        <w:t>CAMx</w:t>
      </w:r>
      <w:proofErr w:type="spellEnd"/>
      <w:r w:rsidRPr="0068558D">
        <w:rPr>
          <w:lang w:val="en-GB"/>
        </w:rPr>
        <w:t xml:space="preserve">.  Tables </w:t>
      </w:r>
      <w:proofErr w:type="spellStart"/>
      <w:r w:rsidRPr="0068558D">
        <w:rPr>
          <w:lang w:val="en-GB"/>
        </w:rPr>
        <w:t>tbl_static</w:t>
      </w:r>
      <w:proofErr w:type="spellEnd"/>
      <w:r w:rsidRPr="0068558D">
        <w:rPr>
          <w:lang w:val="en-GB"/>
        </w:rPr>
        <w:t xml:space="preserve"> and </w:t>
      </w:r>
      <w:proofErr w:type="spellStart"/>
      <w:r w:rsidRPr="0068558D">
        <w:rPr>
          <w:lang w:val="en-GB"/>
        </w:rPr>
        <w:t>tbl_rename_species</w:t>
      </w:r>
      <w:proofErr w:type="spellEnd"/>
      <w:r w:rsidRPr="0068558D">
        <w:rPr>
          <w:lang w:val="en-GB"/>
        </w:rPr>
        <w:t xml:space="preserve"> in the shared schema include fields that identify model species names.  If another model uses different model species name, then those cases need to be included in these tables. The shared schema table </w:t>
      </w:r>
      <w:proofErr w:type="spellStart"/>
      <w:r w:rsidRPr="0068558D">
        <w:rPr>
          <w:lang w:val="en-GB"/>
        </w:rPr>
        <w:t>tbl_rename_species</w:t>
      </w:r>
      <w:proofErr w:type="spellEnd"/>
      <w:r w:rsidRPr="0068558D">
        <w:rPr>
          <w:lang w:val="en-GB"/>
        </w:rPr>
        <w:t xml:space="preserve"> allows you to export model-specific species names different from the ones specified in the mechanism table. For example, ethene in the SAPRC mechanisms is stored as “ETHE” in the mechanism table and is mapped to the model species name “ETHENE” for CMAQ. </w:t>
      </w:r>
      <w:r w:rsidR="00364371">
        <w:rPr>
          <w:lang w:val="en-GB"/>
        </w:rPr>
        <w:t xml:space="preserve">An optional input </w:t>
      </w:r>
      <w:r w:rsidR="00F240AC">
        <w:rPr>
          <w:lang w:val="en-GB"/>
        </w:rPr>
        <w:t xml:space="preserve">called </w:t>
      </w:r>
      <w:r w:rsidR="00912AEF" w:rsidRPr="00912AEF">
        <w:rPr>
          <w:lang w:val="en-GB"/>
        </w:rPr>
        <w:t xml:space="preserve">SPECIES_RENAME </w:t>
      </w:r>
      <w:r w:rsidR="00922556">
        <w:rPr>
          <w:lang w:val="en-GB"/>
        </w:rPr>
        <w:t xml:space="preserve">needs to be </w:t>
      </w:r>
      <w:r w:rsidR="000D2C9C">
        <w:rPr>
          <w:lang w:val="en-GB"/>
        </w:rPr>
        <w:t xml:space="preserve">set </w:t>
      </w:r>
      <w:r w:rsidR="00F240AC">
        <w:rPr>
          <w:lang w:val="en-GB"/>
        </w:rPr>
        <w:t xml:space="preserve">to </w:t>
      </w:r>
      <w:r w:rsidR="00784A4E">
        <w:rPr>
          <w:lang w:val="en-GB"/>
        </w:rPr>
        <w:t xml:space="preserve">specify </w:t>
      </w:r>
      <w:r w:rsidR="000603F6">
        <w:rPr>
          <w:lang w:val="en-GB"/>
        </w:rPr>
        <w:t>a</w:t>
      </w:r>
      <w:r w:rsidR="00784A4E">
        <w:rPr>
          <w:lang w:val="en-GB"/>
        </w:rPr>
        <w:t xml:space="preserve"> </w:t>
      </w:r>
      <w:r w:rsidR="00A337AA">
        <w:rPr>
          <w:lang w:val="en-GB"/>
        </w:rPr>
        <w:t xml:space="preserve">species rename </w:t>
      </w:r>
      <w:r w:rsidR="00364371">
        <w:rPr>
          <w:lang w:val="en-GB"/>
        </w:rPr>
        <w:t>mapping file</w:t>
      </w:r>
      <w:r w:rsidR="00784A4E">
        <w:rPr>
          <w:lang w:val="en-GB"/>
        </w:rPr>
        <w:t xml:space="preserve"> </w:t>
      </w:r>
      <w:r w:rsidR="00A97726">
        <w:rPr>
          <w:lang w:val="en-GB"/>
        </w:rPr>
        <w:t xml:space="preserve">or </w:t>
      </w:r>
      <w:r w:rsidR="00972C90" w:rsidRPr="00972C90">
        <w:rPr>
          <w:lang w:val="en-GB"/>
        </w:rPr>
        <w:t xml:space="preserve">you can execute the Perl program from the command line </w:t>
      </w:r>
      <w:r w:rsidR="002B329D">
        <w:rPr>
          <w:lang w:val="en-GB"/>
        </w:rPr>
        <w:t xml:space="preserve">described in section 3.4.4 </w:t>
      </w:r>
      <w:r w:rsidR="00D653F1">
        <w:rPr>
          <w:lang w:val="en-GB"/>
        </w:rPr>
        <w:t>to import th</w:t>
      </w:r>
      <w:r w:rsidR="008B029B">
        <w:rPr>
          <w:lang w:val="en-GB"/>
        </w:rPr>
        <w:t>e</w:t>
      </w:r>
      <w:r w:rsidR="00D653F1">
        <w:rPr>
          <w:lang w:val="en-GB"/>
        </w:rPr>
        <w:t xml:space="preserve"> file </w:t>
      </w:r>
      <w:r w:rsidR="007417E5">
        <w:rPr>
          <w:lang w:val="en-GB"/>
        </w:rPr>
        <w:t xml:space="preserve">and load it into </w:t>
      </w:r>
      <w:proofErr w:type="spellStart"/>
      <w:r w:rsidR="007417E5">
        <w:rPr>
          <w:lang w:val="en-GB"/>
        </w:rPr>
        <w:t>tbl_rename_species</w:t>
      </w:r>
      <w:proofErr w:type="spellEnd"/>
      <w:r w:rsidR="002B329D">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gridCol w:w="5148"/>
      </w:tblGrid>
      <w:tr w:rsidR="0068558D" w:rsidRPr="0068558D" w14:paraId="4D6DFF78" w14:textId="77777777" w:rsidTr="0049012A">
        <w:tc>
          <w:tcPr>
            <w:tcW w:w="2160" w:type="dxa"/>
            <w:tcBorders>
              <w:top w:val="nil"/>
              <w:left w:val="nil"/>
              <w:bottom w:val="nil"/>
              <w:right w:val="nil"/>
            </w:tcBorders>
          </w:tcPr>
          <w:p w14:paraId="70A81729" w14:textId="77777777" w:rsidR="0068558D" w:rsidRPr="0068558D" w:rsidRDefault="0068558D" w:rsidP="00065499">
            <w:pPr>
              <w:pStyle w:val="BodyText"/>
              <w:rPr>
                <w:b/>
                <w:lang w:val="en-GB"/>
              </w:rPr>
            </w:pPr>
            <w:r w:rsidRPr="0068558D">
              <w:rPr>
                <w:b/>
                <w:lang w:val="en-GB"/>
              </w:rPr>
              <w:t>TOLERANCE</w:t>
            </w:r>
          </w:p>
        </w:tc>
        <w:tc>
          <w:tcPr>
            <w:tcW w:w="1440" w:type="dxa"/>
            <w:tcBorders>
              <w:top w:val="nil"/>
              <w:left w:val="nil"/>
              <w:bottom w:val="nil"/>
              <w:right w:val="nil"/>
            </w:tcBorders>
          </w:tcPr>
          <w:p w14:paraId="7B8D802B" w14:textId="77777777" w:rsidR="0068558D" w:rsidRPr="0068558D" w:rsidRDefault="0068558D" w:rsidP="00065499">
            <w:pPr>
              <w:pStyle w:val="BodyText"/>
              <w:rPr>
                <w:lang w:val="en-GB"/>
              </w:rPr>
            </w:pPr>
            <w:r w:rsidRPr="0068558D">
              <w:rPr>
                <w:lang w:val="en-GB"/>
              </w:rPr>
              <w:t>Example:</w:t>
            </w:r>
          </w:p>
        </w:tc>
        <w:tc>
          <w:tcPr>
            <w:tcW w:w="5148" w:type="dxa"/>
            <w:tcBorders>
              <w:top w:val="nil"/>
              <w:left w:val="nil"/>
              <w:bottom w:val="nil"/>
              <w:right w:val="nil"/>
            </w:tcBorders>
          </w:tcPr>
          <w:p w14:paraId="7E7AF09F" w14:textId="77777777" w:rsidR="0068558D" w:rsidRPr="0068558D" w:rsidRDefault="0068558D" w:rsidP="00065499">
            <w:pPr>
              <w:pStyle w:val="BodyText"/>
              <w:rPr>
                <w:lang w:val="en-GB"/>
              </w:rPr>
            </w:pPr>
            <w:r w:rsidRPr="0068558D">
              <w:rPr>
                <w:lang w:val="en-GB"/>
              </w:rPr>
              <w:t>TOLERANCE, 3</w:t>
            </w:r>
          </w:p>
        </w:tc>
      </w:tr>
    </w:tbl>
    <w:p w14:paraId="0FEE743D" w14:textId="0D6B96D4" w:rsidR="0068558D" w:rsidRPr="003B514A" w:rsidRDefault="0068558D" w:rsidP="00B51072">
      <w:pPr>
        <w:pStyle w:val="BodyText"/>
        <w:rPr>
          <w:lang w:val="en-GB"/>
        </w:rPr>
      </w:pPr>
      <w:r w:rsidRPr="0068558D">
        <w:rPr>
          <w:lang w:val="en-GB"/>
        </w:rPr>
        <w:t xml:space="preserve">Each profile is defined as the sum of its components and is quantified as the percent contribution of each component to total organic gases.  Ideally the sum of the percent components for each profile should equal 100 percent, which means that all mass is accounted for and assigned to individual species.  However, due to round-off or inaccurate profile definitions the sum of the profile components do not always add to 100%.  The optional TOLERANCE keyword defines an acceptable deviation from 100%, with the default </w:t>
      </w:r>
      <w:proofErr w:type="gramStart"/>
      <w:r w:rsidRPr="0068558D">
        <w:rPr>
          <w:lang w:val="en-GB"/>
        </w:rPr>
        <w:t>hard-coded</w:t>
      </w:r>
      <w:proofErr w:type="gramEnd"/>
      <w:r w:rsidRPr="0068558D">
        <w:rPr>
          <w:lang w:val="en-GB"/>
        </w:rPr>
        <w:t xml:space="preserve"> in the Speciation Tool at 5%.  Any profile definition where the sum of the percent is outside the acceptable tolerance will </w:t>
      </w:r>
      <w:r w:rsidRPr="0068558D">
        <w:rPr>
          <w:b/>
          <w:lang w:val="en-GB"/>
        </w:rPr>
        <w:t>not</w:t>
      </w:r>
      <w:r w:rsidRPr="0068558D">
        <w:rPr>
          <w:lang w:val="en-GB"/>
        </w:rPr>
        <w:t xml:space="preserve"> be output in the run.  In other words, all profiles that sum to less than 95% or greater than 105% are excluded from the output</w:t>
      </w:r>
      <w:r w:rsidR="00AF026F">
        <w:rPr>
          <w:lang w:val="en-GB"/>
        </w:rPr>
        <w:t xml:space="preserve"> and a warning is printed (see section 4.4.1)</w:t>
      </w:r>
      <w:r w:rsidRPr="0068558D">
        <w:rPr>
          <w:lang w:val="en-GB"/>
        </w:rPr>
        <w:t>.</w:t>
      </w:r>
      <w:r w:rsidR="003B514A">
        <w:rPr>
          <w:lang w:val="en-GB"/>
        </w:rPr>
        <w:t xml:space="preserve"> T</w:t>
      </w:r>
      <w:r w:rsidR="003B514A">
        <w:t xml:space="preserve">his keyword </w:t>
      </w:r>
      <w:r w:rsidR="005904E3">
        <w:t xml:space="preserve">only </w:t>
      </w:r>
      <w:r w:rsidR="003B514A">
        <w:t>applies to VOC profiles</w:t>
      </w:r>
      <w:r w:rsidR="005904E3">
        <w:t>.</w:t>
      </w:r>
      <w:r w:rsidR="003B514A" w:rsidRPr="003B514A" w:rsidDel="003B514A">
        <w:rPr>
          <w:lang w:val="en-GB"/>
        </w:rPr>
        <w:t xml:space="preserve"> </w:t>
      </w:r>
    </w:p>
    <w:p w14:paraId="49EE133D" w14:textId="7385ECF9" w:rsidR="0068558D" w:rsidRPr="0068558D" w:rsidRDefault="0068558D" w:rsidP="00B51072">
      <w:pPr>
        <w:pStyle w:val="BodyText"/>
        <w:rPr>
          <w:lang w:val="en-GB"/>
        </w:rPr>
      </w:pPr>
      <w:r w:rsidRPr="003B514A">
        <w:rPr>
          <w:lang w:val="en-GB"/>
        </w:rPr>
        <w:t>If the sum of the weight percentages fo</w:t>
      </w:r>
      <w:r w:rsidRPr="0068558D">
        <w:rPr>
          <w:lang w:val="en-GB"/>
        </w:rPr>
        <w:t xml:space="preserve">r a </w:t>
      </w:r>
      <w:proofErr w:type="gramStart"/>
      <w:r w:rsidRPr="0068558D">
        <w:rPr>
          <w:lang w:val="en-GB"/>
        </w:rPr>
        <w:t>particular profile</w:t>
      </w:r>
      <w:proofErr w:type="gramEnd"/>
      <w:r w:rsidRPr="0068558D">
        <w:rPr>
          <w:lang w:val="en-GB"/>
        </w:rPr>
        <w:t xml:space="preserve"> is not 100% and nothing is done to correct the profile definition</w:t>
      </w:r>
      <w:r w:rsidR="006F6283">
        <w:rPr>
          <w:lang w:val="en-GB"/>
        </w:rPr>
        <w:t>,</w:t>
      </w:r>
      <w:r w:rsidRPr="0068558D">
        <w:rPr>
          <w:lang w:val="en-GB"/>
        </w:rPr>
        <w:t xml:space="preserve"> then the resulting speciation profile will drop or add mass if used in emissions </w:t>
      </w:r>
      <w:proofErr w:type="spellStart"/>
      <w:r w:rsidRPr="0068558D">
        <w:rPr>
          <w:lang w:val="en-GB"/>
        </w:rPr>
        <w:t>modeling</w:t>
      </w:r>
      <w:proofErr w:type="spellEnd"/>
      <w:r w:rsidRPr="0068558D">
        <w:rPr>
          <w:lang w:val="en-GB"/>
        </w:rPr>
        <w:t xml:space="preserve">.  The Speciation Tool renormalizes all gas profiles whose sum is within the tolerance thereby preserving VOC mass.  Profiles outside of the tolerance are dropped at run time.  These profiles are not included in the model </w:t>
      </w:r>
      <w:proofErr w:type="gramStart"/>
      <w:r w:rsidRPr="0068558D">
        <w:rPr>
          <w:lang w:val="en-GB"/>
        </w:rPr>
        <w:t>outputs</w:t>
      </w:r>
      <w:proofErr w:type="gramEnd"/>
      <w:r w:rsidRPr="0068558D">
        <w:rPr>
          <w:lang w:val="en-GB"/>
        </w:rPr>
        <w:t xml:space="preserve"> but they do continue to reside in the </w:t>
      </w:r>
      <w:r w:rsidRPr="0068558D">
        <w:rPr>
          <w:i/>
          <w:lang w:val="en-GB"/>
        </w:rPr>
        <w:t>shared</w:t>
      </w:r>
      <w:r w:rsidRPr="0068558D">
        <w:rPr>
          <w:lang w:val="en-GB"/>
        </w:rPr>
        <w:t xml:space="preserve"> schema tables.  </w:t>
      </w:r>
    </w:p>
    <w:p w14:paraId="4D64E526" w14:textId="77777777" w:rsidR="0068558D" w:rsidRPr="0068558D" w:rsidRDefault="0068558D" w:rsidP="00065499">
      <w:pPr>
        <w:pStyle w:val="Heading3"/>
        <w:rPr>
          <w:lang w:val="en-GB"/>
        </w:rPr>
      </w:pPr>
      <w:bookmarkStart w:id="152" w:name="_Toc351974189"/>
      <w:bookmarkStart w:id="153" w:name="_Toc352158372"/>
      <w:bookmarkStart w:id="154" w:name="_Toc352158503"/>
      <w:bookmarkStart w:id="155" w:name="_Toc352158735"/>
      <w:bookmarkStart w:id="156" w:name="_Toc353958561"/>
      <w:bookmarkStart w:id="157" w:name="_Toc353961692"/>
      <w:bookmarkStart w:id="158" w:name="_Toc297192703"/>
      <w:bookmarkStart w:id="159" w:name="_Toc44416478"/>
      <w:bookmarkEnd w:id="152"/>
      <w:bookmarkEnd w:id="153"/>
      <w:bookmarkEnd w:id="154"/>
      <w:bookmarkEnd w:id="155"/>
      <w:bookmarkEnd w:id="156"/>
      <w:bookmarkEnd w:id="157"/>
      <w:r w:rsidRPr="0068558D">
        <w:rPr>
          <w:lang w:val="en-GB"/>
        </w:rPr>
        <w:t>Input Files</w:t>
      </w:r>
      <w:bookmarkEnd w:id="158"/>
      <w:bookmarkEnd w:id="159"/>
    </w:p>
    <w:p w14:paraId="32B7C26A" w14:textId="77777777" w:rsidR="0068558D" w:rsidRPr="0068558D" w:rsidRDefault="0068558D" w:rsidP="00065499">
      <w:pPr>
        <w:pStyle w:val="BodyText"/>
        <w:rPr>
          <w:snapToGrid w:val="0"/>
          <w:lang w:val="en-GB"/>
        </w:rPr>
      </w:pPr>
      <w:r w:rsidRPr="0068558D">
        <w:rPr>
          <w:snapToGrid w:val="0"/>
          <w:lang w:val="en-GB"/>
        </w:rPr>
        <w:t xml:space="preserve">File formats for </w:t>
      </w:r>
      <w:proofErr w:type="gramStart"/>
      <w:r w:rsidRPr="0068558D">
        <w:rPr>
          <w:snapToGrid w:val="0"/>
          <w:lang w:val="en-GB"/>
        </w:rPr>
        <w:t>all of</w:t>
      </w:r>
      <w:proofErr w:type="gramEnd"/>
      <w:r w:rsidRPr="0068558D">
        <w:rPr>
          <w:snapToGrid w:val="0"/>
          <w:lang w:val="en-GB"/>
        </w:rPr>
        <w:t xml:space="preserve"> the run specific input files are provided in Appendix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gridCol w:w="5148"/>
      </w:tblGrid>
      <w:tr w:rsidR="0068558D" w:rsidRPr="0068558D" w14:paraId="52BC7BE4" w14:textId="77777777" w:rsidTr="0049012A">
        <w:tc>
          <w:tcPr>
            <w:tcW w:w="2160" w:type="dxa"/>
            <w:tcBorders>
              <w:top w:val="nil"/>
              <w:left w:val="nil"/>
              <w:bottom w:val="nil"/>
              <w:right w:val="nil"/>
            </w:tcBorders>
          </w:tcPr>
          <w:p w14:paraId="4EAA2DA8" w14:textId="77777777" w:rsidR="0068558D" w:rsidRPr="0068558D" w:rsidRDefault="0068558D" w:rsidP="00065499">
            <w:pPr>
              <w:pStyle w:val="BodyText"/>
              <w:rPr>
                <w:b/>
                <w:lang w:val="en-GB"/>
              </w:rPr>
            </w:pPr>
            <w:r w:rsidRPr="0068558D">
              <w:rPr>
                <w:b/>
                <w:lang w:val="en-GB"/>
              </w:rPr>
              <w:t>PRO_FILE</w:t>
            </w:r>
          </w:p>
        </w:tc>
        <w:tc>
          <w:tcPr>
            <w:tcW w:w="1440" w:type="dxa"/>
            <w:tcBorders>
              <w:top w:val="nil"/>
              <w:left w:val="nil"/>
              <w:bottom w:val="nil"/>
              <w:right w:val="nil"/>
            </w:tcBorders>
          </w:tcPr>
          <w:p w14:paraId="71A65501" w14:textId="77777777" w:rsidR="0068558D" w:rsidRPr="0068558D" w:rsidRDefault="0068558D" w:rsidP="00065499">
            <w:pPr>
              <w:pStyle w:val="BodyText"/>
              <w:rPr>
                <w:lang w:val="en-GB"/>
              </w:rPr>
            </w:pPr>
            <w:r w:rsidRPr="0068558D">
              <w:rPr>
                <w:lang w:val="en-GB"/>
              </w:rPr>
              <w:t>Example:</w:t>
            </w:r>
          </w:p>
        </w:tc>
        <w:tc>
          <w:tcPr>
            <w:tcW w:w="5148" w:type="dxa"/>
            <w:tcBorders>
              <w:top w:val="nil"/>
              <w:left w:val="nil"/>
              <w:bottom w:val="nil"/>
              <w:right w:val="nil"/>
            </w:tcBorders>
          </w:tcPr>
          <w:p w14:paraId="1517F270" w14:textId="77777777" w:rsidR="0068558D" w:rsidRPr="0068558D" w:rsidRDefault="0068558D" w:rsidP="00065499">
            <w:pPr>
              <w:pStyle w:val="BodyText"/>
              <w:rPr>
                <w:lang w:val="en-GB"/>
              </w:rPr>
            </w:pPr>
            <w:r w:rsidRPr="0068558D">
              <w:rPr>
                <w:lang w:val="en-GB"/>
              </w:rPr>
              <w:t xml:space="preserve">PRO_FILE, </w:t>
            </w:r>
            <w:proofErr w:type="spellStart"/>
            <w:r w:rsidRPr="0068558D">
              <w:rPr>
                <w:lang w:val="en-GB"/>
              </w:rPr>
              <w:t>ctl</w:t>
            </w:r>
            <w:proofErr w:type="spellEnd"/>
            <w:r w:rsidRPr="0068558D">
              <w:rPr>
                <w:lang w:val="en-GB"/>
              </w:rPr>
              <w:t>/prfwts_02coalstudy.dat</w:t>
            </w:r>
          </w:p>
        </w:tc>
      </w:tr>
    </w:tbl>
    <w:p w14:paraId="23E9C56D" w14:textId="2E58B319" w:rsidR="0068558D" w:rsidRPr="0068558D" w:rsidRDefault="0068558D" w:rsidP="00B51072">
      <w:pPr>
        <w:pStyle w:val="BodyText"/>
        <w:rPr>
          <w:lang w:val="en-GB"/>
        </w:rPr>
      </w:pPr>
      <w:r w:rsidRPr="0068558D">
        <w:rPr>
          <w:lang w:val="en-GB"/>
        </w:rPr>
        <w:t xml:space="preserve">The PRO_FILE keyword is used to specify a file of gas profiles.  Specifying this option will override using the gas profiles defined in the </w:t>
      </w:r>
      <w:r w:rsidRPr="0068558D">
        <w:rPr>
          <w:i/>
          <w:lang w:val="en-GB"/>
        </w:rPr>
        <w:t xml:space="preserve">shared </w:t>
      </w:r>
      <w:r w:rsidRPr="0068558D">
        <w:rPr>
          <w:lang w:val="en-GB"/>
        </w:rPr>
        <w:t xml:space="preserve">schema. The profiles provided in this input file are the profiles for which the model will generate the splits and conversion factors.  PRO_FILE is an optional keyword in the control file.  The default is to use the profile definitions in the </w:t>
      </w:r>
      <w:r w:rsidRPr="0068558D">
        <w:rPr>
          <w:i/>
          <w:lang w:val="en-GB"/>
        </w:rPr>
        <w:t xml:space="preserve">shared </w:t>
      </w:r>
      <w:r w:rsidRPr="0068558D">
        <w:rPr>
          <w:lang w:val="en-GB"/>
        </w:rPr>
        <w:t xml:space="preserve">schema.  At this time, only one set of profiles is used per run; either the </w:t>
      </w:r>
      <w:r w:rsidRPr="0068558D">
        <w:rPr>
          <w:i/>
          <w:lang w:val="en-GB"/>
        </w:rPr>
        <w:t xml:space="preserve">shared </w:t>
      </w:r>
      <w:r w:rsidRPr="0068558D">
        <w:rPr>
          <w:lang w:val="en-GB"/>
        </w:rPr>
        <w:t>data or the data provided using the PRO_FILE keyword.  If speciation profiles are required from both sources</w:t>
      </w:r>
      <w:r w:rsidR="00EE57CD">
        <w:rPr>
          <w:lang w:val="en-GB"/>
        </w:rPr>
        <w:t>,</w:t>
      </w:r>
      <w:r w:rsidRPr="0068558D">
        <w:rPr>
          <w:lang w:val="en-GB"/>
        </w:rPr>
        <w:t xml:space="preserve"> then separate runs are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gridCol w:w="5148"/>
      </w:tblGrid>
      <w:tr w:rsidR="0068558D" w:rsidRPr="0068558D" w14:paraId="6F312CC1" w14:textId="77777777" w:rsidTr="0049012A">
        <w:tc>
          <w:tcPr>
            <w:tcW w:w="2160" w:type="dxa"/>
            <w:tcBorders>
              <w:top w:val="nil"/>
              <w:left w:val="nil"/>
              <w:bottom w:val="nil"/>
              <w:right w:val="nil"/>
            </w:tcBorders>
          </w:tcPr>
          <w:p w14:paraId="5A47BA24" w14:textId="77777777" w:rsidR="0068558D" w:rsidRPr="0068558D" w:rsidRDefault="0068558D" w:rsidP="00065499">
            <w:pPr>
              <w:pStyle w:val="BodyText"/>
              <w:rPr>
                <w:b/>
                <w:lang w:val="en-GB"/>
              </w:rPr>
            </w:pPr>
            <w:r w:rsidRPr="0068558D">
              <w:rPr>
                <w:b/>
                <w:lang w:val="en-GB"/>
              </w:rPr>
              <w:lastRenderedPageBreak/>
              <w:t>TOX_FILE</w:t>
            </w:r>
            <w:r w:rsidRPr="0068558D">
              <w:rPr>
                <w:b/>
                <w:lang w:val="en-GB"/>
              </w:rPr>
              <w:tab/>
            </w:r>
          </w:p>
        </w:tc>
        <w:tc>
          <w:tcPr>
            <w:tcW w:w="1440" w:type="dxa"/>
            <w:tcBorders>
              <w:top w:val="nil"/>
              <w:left w:val="nil"/>
              <w:bottom w:val="nil"/>
              <w:right w:val="nil"/>
            </w:tcBorders>
          </w:tcPr>
          <w:p w14:paraId="0CBCE53A" w14:textId="77777777" w:rsidR="0068558D" w:rsidRPr="0068558D" w:rsidRDefault="0068558D" w:rsidP="00065499">
            <w:pPr>
              <w:pStyle w:val="BodyText"/>
              <w:rPr>
                <w:lang w:val="en-GB"/>
              </w:rPr>
            </w:pPr>
            <w:r w:rsidRPr="0068558D">
              <w:rPr>
                <w:lang w:val="en-GB"/>
              </w:rPr>
              <w:t>Example:</w:t>
            </w:r>
          </w:p>
        </w:tc>
        <w:tc>
          <w:tcPr>
            <w:tcW w:w="5148" w:type="dxa"/>
            <w:tcBorders>
              <w:top w:val="nil"/>
              <w:left w:val="nil"/>
              <w:bottom w:val="nil"/>
              <w:right w:val="nil"/>
            </w:tcBorders>
          </w:tcPr>
          <w:p w14:paraId="45B295FF" w14:textId="77777777" w:rsidR="0068558D" w:rsidRPr="0068558D" w:rsidRDefault="0068558D" w:rsidP="00065499">
            <w:pPr>
              <w:pStyle w:val="BodyText"/>
              <w:rPr>
                <w:lang w:val="en-GB"/>
              </w:rPr>
            </w:pPr>
            <w:r w:rsidRPr="0068558D">
              <w:rPr>
                <w:lang w:val="en-GB"/>
              </w:rPr>
              <w:t xml:space="preserve">TOX_FILE, </w:t>
            </w:r>
            <w:proofErr w:type="spellStart"/>
            <w:r w:rsidRPr="0068558D">
              <w:rPr>
                <w:lang w:val="en-GB"/>
              </w:rPr>
              <w:t>ctl</w:t>
            </w:r>
            <w:proofErr w:type="spellEnd"/>
            <w:r w:rsidRPr="0068558D">
              <w:rPr>
                <w:lang w:val="en-GB"/>
              </w:rPr>
              <w:t>/toxics_coalstudy.dat</w:t>
            </w:r>
          </w:p>
        </w:tc>
      </w:tr>
    </w:tbl>
    <w:p w14:paraId="4C8ECF24" w14:textId="03C356B9" w:rsidR="0068558D" w:rsidRPr="0068558D" w:rsidRDefault="0068558D" w:rsidP="00B51072">
      <w:pPr>
        <w:pStyle w:val="BodyText"/>
        <w:rPr>
          <w:lang w:val="en-GB"/>
        </w:rPr>
      </w:pPr>
      <w:r w:rsidRPr="0068558D">
        <w:rPr>
          <w:lang w:val="en-GB"/>
        </w:rPr>
        <w:t xml:space="preserve">The toxics file is required for run types INTEGRATE, NOINTEGRATE, and HAPLIST.  The file lists the toxic compounds that are </w:t>
      </w:r>
      <w:r w:rsidR="0096096D">
        <w:rPr>
          <w:lang w:val="en-GB"/>
        </w:rPr>
        <w:t>to be used from the inventory</w:t>
      </w:r>
      <w:r w:rsidRPr="0068558D">
        <w:rPr>
          <w:lang w:val="en-GB"/>
        </w:rPr>
        <w:t xml:space="preserve">.  The Speciation Tool uses the information in the Inventory Table, imported to the </w:t>
      </w:r>
      <w:r w:rsidRPr="0068558D">
        <w:rPr>
          <w:i/>
          <w:lang w:val="en-GB"/>
        </w:rPr>
        <w:t>shared</w:t>
      </w:r>
      <w:r w:rsidRPr="0068558D">
        <w:rPr>
          <w:lang w:val="en-GB"/>
        </w:rPr>
        <w:t xml:space="preserve"> schema during initialization, to determine whether the toxics are to be treated as active or tracer compounds.  An active compound is defined with ‘Y’ in the INVTABLE </w:t>
      </w:r>
      <w:r w:rsidRPr="0068558D">
        <w:rPr>
          <w:i/>
          <w:lang w:val="en-GB"/>
        </w:rPr>
        <w:t>explicit</w:t>
      </w:r>
      <w:r w:rsidRPr="0068558D">
        <w:rPr>
          <w:lang w:val="en-GB"/>
        </w:rPr>
        <w:t xml:space="preserve"> field.  Active species are included in the chemical mechanism with chemical feedback, while tracer species are included in the mechanism with no chemical feedback.  Tracer toxics species mass is double counted.</w:t>
      </w:r>
    </w:p>
    <w:p w14:paraId="1DAD68A1" w14:textId="693708A9" w:rsidR="0068558D" w:rsidRPr="0068558D" w:rsidRDefault="0068558D" w:rsidP="00B51072">
      <w:pPr>
        <w:pStyle w:val="BodyText"/>
        <w:rPr>
          <w:lang w:val="en-GB"/>
        </w:rPr>
      </w:pPr>
      <w:r w:rsidRPr="0068558D">
        <w:rPr>
          <w:lang w:val="en-GB"/>
        </w:rPr>
        <w:t>For the INTEGRATE case (i.e., RUN_TYPE, INTEGRATE) the active and tracer toxic species are removed from the VOC profiles, whereas for the NOINTEGRATE case, only active toxic species are removed from the VOC profiles</w:t>
      </w:r>
      <w:r w:rsidR="00F62738">
        <w:rPr>
          <w:lang w:val="en-GB"/>
        </w:rPr>
        <w:t>. The to</w:t>
      </w:r>
      <w:r w:rsidR="009C222B">
        <w:rPr>
          <w:lang w:val="en-GB"/>
        </w:rPr>
        <w:t>xic species are removed</w:t>
      </w:r>
      <w:r w:rsidR="003F327D">
        <w:rPr>
          <w:lang w:val="en-GB"/>
        </w:rPr>
        <w:t xml:space="preserve"> based on </w:t>
      </w:r>
      <w:r w:rsidR="00C31E1B" w:rsidRPr="00C31E1B">
        <w:rPr>
          <w:lang w:val="en-GB"/>
        </w:rPr>
        <w:t>SPECIES_ID</w:t>
      </w:r>
      <w:r w:rsidR="00C31E1B">
        <w:rPr>
          <w:lang w:val="en-GB"/>
        </w:rPr>
        <w:t xml:space="preserve"> </w:t>
      </w:r>
      <w:r w:rsidR="009C222B">
        <w:rPr>
          <w:lang w:val="en-GB"/>
        </w:rPr>
        <w:t xml:space="preserve">provided </w:t>
      </w:r>
      <w:r w:rsidR="00C31E1B">
        <w:rPr>
          <w:lang w:val="en-GB"/>
        </w:rPr>
        <w:t xml:space="preserve">in the </w:t>
      </w:r>
      <w:r w:rsidR="009C222B">
        <w:rPr>
          <w:lang w:val="en-GB"/>
        </w:rPr>
        <w:t>TOX_FILE</w:t>
      </w:r>
      <w:r w:rsidRPr="0068558D">
        <w:rPr>
          <w:lang w:val="en-GB"/>
        </w:rPr>
        <w:t>.</w:t>
      </w:r>
    </w:p>
    <w:p w14:paraId="2093A615" w14:textId="77777777" w:rsidR="0068558D" w:rsidRPr="0068558D" w:rsidRDefault="0068558D" w:rsidP="00B51072">
      <w:pPr>
        <w:pStyle w:val="BodyText"/>
        <w:rPr>
          <w:snapToGrid w:val="0"/>
          <w:lang w:val="en-GB"/>
        </w:rPr>
      </w:pPr>
      <w:r w:rsidRPr="0068558D">
        <w:rPr>
          <w:snapToGrid w:val="0"/>
          <w:lang w:val="en-GB"/>
        </w:rPr>
        <w:t>For the case where HAPLIST is the specified RUN_TYPE, the active HAPs produce a single one-to-one mapping from HAPs inventory pollutant to model compound.  The tracer HAPs generate the same mapping as the active, but in addition, the HAPs inventory pollutant is mapped to the original VOC profile compounds to support the INTEGRATE case.  The HAPLIST case also generates a ‘</w:t>
      </w:r>
      <w:proofErr w:type="spellStart"/>
      <w:r w:rsidRPr="0068558D">
        <w:rPr>
          <w:snapToGrid w:val="0"/>
          <w:lang w:val="en-GB"/>
        </w:rPr>
        <w:t>nointegrate</w:t>
      </w:r>
      <w:proofErr w:type="spellEnd"/>
      <w:r w:rsidRPr="0068558D">
        <w:rPr>
          <w:snapToGrid w:val="0"/>
          <w:lang w:val="en-GB"/>
        </w:rPr>
        <w:t xml:space="preserve">’ HAP by appending the suffix “_NOI” to the model compound (for example, BENZENE_NOI). </w:t>
      </w:r>
    </w:p>
    <w:p w14:paraId="5B5732F1" w14:textId="77777777" w:rsidR="0068558D" w:rsidRPr="0068558D" w:rsidRDefault="0068558D" w:rsidP="00065499">
      <w:pPr>
        <w:pStyle w:val="BodyText"/>
        <w:rPr>
          <w:snapToGrid w:val="0"/>
          <w:lang w:val="en-GB"/>
        </w:rPr>
      </w:pPr>
      <w:r w:rsidRPr="0068558D">
        <w:rPr>
          <w:snapToGrid w:val="0"/>
          <w:lang w:val="en-GB"/>
        </w:rPr>
        <w:t>The toxics file is only applicable to VOC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gridCol w:w="5220"/>
      </w:tblGrid>
      <w:tr w:rsidR="0068558D" w:rsidRPr="0068558D" w14:paraId="535C050B" w14:textId="77777777" w:rsidTr="0049012A">
        <w:tc>
          <w:tcPr>
            <w:tcW w:w="2160" w:type="dxa"/>
            <w:tcBorders>
              <w:top w:val="nil"/>
              <w:left w:val="nil"/>
              <w:bottom w:val="nil"/>
              <w:right w:val="nil"/>
            </w:tcBorders>
          </w:tcPr>
          <w:p w14:paraId="3B4A340C" w14:textId="77777777" w:rsidR="0068558D" w:rsidRPr="0068558D" w:rsidRDefault="0068558D" w:rsidP="00065499">
            <w:pPr>
              <w:pStyle w:val="BodyText"/>
              <w:rPr>
                <w:b/>
                <w:lang w:val="en-GB"/>
              </w:rPr>
            </w:pPr>
            <w:r w:rsidRPr="0068558D">
              <w:rPr>
                <w:b/>
                <w:lang w:val="en-GB"/>
              </w:rPr>
              <w:t>PRIMARY_FILE</w:t>
            </w:r>
          </w:p>
        </w:tc>
        <w:tc>
          <w:tcPr>
            <w:tcW w:w="1440" w:type="dxa"/>
            <w:tcBorders>
              <w:top w:val="nil"/>
              <w:left w:val="nil"/>
              <w:bottom w:val="nil"/>
              <w:right w:val="nil"/>
            </w:tcBorders>
          </w:tcPr>
          <w:p w14:paraId="28BB8ACD" w14:textId="77777777" w:rsidR="0068558D" w:rsidRPr="0068558D" w:rsidRDefault="0068558D" w:rsidP="00065499">
            <w:pPr>
              <w:pStyle w:val="BodyText"/>
              <w:rPr>
                <w:lang w:val="en-GB"/>
              </w:rPr>
            </w:pPr>
            <w:r w:rsidRPr="0068558D">
              <w:rPr>
                <w:lang w:val="en-GB"/>
              </w:rPr>
              <w:t>Example:</w:t>
            </w:r>
          </w:p>
        </w:tc>
        <w:tc>
          <w:tcPr>
            <w:tcW w:w="5220" w:type="dxa"/>
            <w:tcBorders>
              <w:top w:val="nil"/>
              <w:left w:val="nil"/>
              <w:bottom w:val="nil"/>
              <w:right w:val="nil"/>
            </w:tcBorders>
          </w:tcPr>
          <w:p w14:paraId="3DC8972A" w14:textId="77777777" w:rsidR="0068558D" w:rsidRPr="0068558D" w:rsidRDefault="0068558D" w:rsidP="00065499">
            <w:pPr>
              <w:pStyle w:val="BodyText"/>
              <w:rPr>
                <w:lang w:val="en-GB"/>
              </w:rPr>
            </w:pPr>
            <w:r w:rsidRPr="0068558D">
              <w:rPr>
                <w:lang w:val="en-GB"/>
              </w:rPr>
              <w:t xml:space="preserve">PRIMARY_FILE, </w:t>
            </w:r>
            <w:proofErr w:type="spellStart"/>
            <w:r w:rsidRPr="0068558D">
              <w:rPr>
                <w:lang w:val="en-GB"/>
              </w:rPr>
              <w:t>ctl</w:t>
            </w:r>
            <w:proofErr w:type="spellEnd"/>
            <w:r w:rsidRPr="0068558D">
              <w:rPr>
                <w:lang w:val="en-GB"/>
              </w:rPr>
              <w:t>/primary_toxics_coalstudy.dat</w:t>
            </w:r>
          </w:p>
        </w:tc>
      </w:tr>
    </w:tbl>
    <w:p w14:paraId="0C3A4839" w14:textId="77777777" w:rsidR="0068558D" w:rsidRPr="0068558D" w:rsidRDefault="0068558D" w:rsidP="00503277">
      <w:pPr>
        <w:pStyle w:val="BodyText"/>
        <w:rPr>
          <w:lang w:val="en-GB"/>
        </w:rPr>
      </w:pPr>
      <w:r w:rsidRPr="0068558D">
        <w:rPr>
          <w:lang w:val="en-GB"/>
        </w:rPr>
        <w:t>You can add or override toxic entries by providing a primary toxic list.  This file is only used when the run type is HAPLIST.  If it is specified for any other run type the data are ignored.</w:t>
      </w:r>
    </w:p>
    <w:p w14:paraId="32F1624A" w14:textId="77777777" w:rsidR="0068558D" w:rsidRPr="0068558D" w:rsidRDefault="0068558D" w:rsidP="00503277">
      <w:pPr>
        <w:pStyle w:val="BodyText"/>
        <w:rPr>
          <w:lang w:val="en-GB"/>
        </w:rPr>
      </w:pPr>
      <w:r w:rsidRPr="0068558D">
        <w:rPr>
          <w:lang w:val="en-GB"/>
        </w:rPr>
        <w:t>The overwrite flag carried in this table determines whether a toxic species should be added (“N”) or replaced (“Y”) in the GSPRO file.  This capability allows the Speciation Tool to support the one-to-many toxics species mapping and primary toxic profiles.  The file format and example are as follows:</w:t>
      </w:r>
    </w:p>
    <w:p w14:paraId="71547178" w14:textId="77777777" w:rsidR="0068558D" w:rsidRPr="0068558D" w:rsidRDefault="0068558D" w:rsidP="0068558D">
      <w:pPr>
        <w:spacing w:line="240" w:lineRule="auto"/>
        <w:rPr>
          <w:rFonts w:ascii="Courier New" w:eastAsia="Times New Roman" w:hAnsi="Courier New" w:cs="Courier New"/>
          <w:sz w:val="20"/>
          <w:szCs w:val="20"/>
          <w:lang w:val="en-GB"/>
        </w:rPr>
      </w:pPr>
      <w:r w:rsidRPr="0068558D">
        <w:rPr>
          <w:rFonts w:ascii="Courier New" w:eastAsia="Times New Roman" w:hAnsi="Courier New" w:cs="Courier New"/>
          <w:sz w:val="20"/>
          <w:szCs w:val="20"/>
          <w:lang w:val="en-GB"/>
        </w:rPr>
        <w:t>&lt;</w:t>
      </w:r>
      <w:proofErr w:type="spellStart"/>
      <w:r w:rsidRPr="0068558D">
        <w:rPr>
          <w:rFonts w:ascii="Courier New" w:eastAsia="Times New Roman" w:hAnsi="Courier New" w:cs="Courier New"/>
          <w:sz w:val="20"/>
          <w:szCs w:val="20"/>
          <w:lang w:val="en-GB"/>
        </w:rPr>
        <w:t>Inv</w:t>
      </w:r>
      <w:proofErr w:type="spellEnd"/>
      <w:r w:rsidRPr="0068558D">
        <w:rPr>
          <w:rFonts w:ascii="Courier New" w:eastAsia="Times New Roman" w:hAnsi="Courier New" w:cs="Courier New"/>
          <w:sz w:val="20"/>
          <w:szCs w:val="20"/>
          <w:lang w:val="en-GB"/>
        </w:rPr>
        <w:t xml:space="preserve"> poll&gt; &lt;AQM name&gt;   &lt;</w:t>
      </w:r>
      <w:proofErr w:type="spellStart"/>
      <w:r w:rsidRPr="0068558D">
        <w:rPr>
          <w:rFonts w:ascii="Courier New" w:eastAsia="Times New Roman" w:hAnsi="Courier New" w:cs="Courier New"/>
          <w:sz w:val="20"/>
          <w:szCs w:val="20"/>
          <w:lang w:val="en-GB"/>
        </w:rPr>
        <w:t>splitfac</w:t>
      </w:r>
      <w:proofErr w:type="spellEnd"/>
      <w:r w:rsidRPr="0068558D">
        <w:rPr>
          <w:rFonts w:ascii="Courier New" w:eastAsia="Times New Roman" w:hAnsi="Courier New" w:cs="Courier New"/>
          <w:sz w:val="20"/>
          <w:szCs w:val="20"/>
          <w:lang w:val="en-GB"/>
        </w:rPr>
        <w:t>&gt; &lt;overwrite flag&gt;</w:t>
      </w:r>
    </w:p>
    <w:p w14:paraId="4F91F876" w14:textId="77777777" w:rsidR="0068558D" w:rsidRPr="0068558D" w:rsidRDefault="0068558D" w:rsidP="0068558D">
      <w:pPr>
        <w:spacing w:line="240" w:lineRule="auto"/>
        <w:rPr>
          <w:rFonts w:ascii="Courier New" w:eastAsia="Times New Roman" w:hAnsi="Courier New" w:cs="Courier New"/>
          <w:sz w:val="20"/>
          <w:szCs w:val="20"/>
          <w:lang w:val="en-GB"/>
        </w:rPr>
      </w:pPr>
      <w:r w:rsidRPr="0068558D">
        <w:rPr>
          <w:rFonts w:ascii="Courier New" w:eastAsia="Times New Roman" w:hAnsi="Courier New" w:cs="Courier New"/>
          <w:sz w:val="20"/>
          <w:szCs w:val="20"/>
          <w:lang w:val="en-GB"/>
        </w:rPr>
        <w:t>FORMALD,   FORM_PRIMARY,   1.0,    N</w:t>
      </w:r>
    </w:p>
    <w:p w14:paraId="2DF5A80D" w14:textId="77777777" w:rsidR="0068558D" w:rsidRPr="0068558D" w:rsidRDefault="0068558D" w:rsidP="0068558D">
      <w:pPr>
        <w:spacing w:line="240" w:lineRule="auto"/>
        <w:rPr>
          <w:rFonts w:ascii="Courier New" w:eastAsia="Times New Roman" w:hAnsi="Courier New" w:cs="Courier New"/>
          <w:sz w:val="20"/>
          <w:szCs w:val="20"/>
          <w:lang w:val="en-GB"/>
        </w:rPr>
      </w:pPr>
      <w:r w:rsidRPr="0068558D">
        <w:rPr>
          <w:rFonts w:ascii="Courier New" w:eastAsia="Times New Roman" w:hAnsi="Courier New" w:cs="Courier New"/>
          <w:sz w:val="20"/>
          <w:szCs w:val="20"/>
          <w:lang w:val="en-GB"/>
        </w:rPr>
        <w:t>ACETALD,   ALD2_PRIMARY,   1.0,    N</w:t>
      </w:r>
    </w:p>
    <w:p w14:paraId="443CC4C0" w14:textId="77777777" w:rsidR="0068558D" w:rsidRPr="0068558D" w:rsidRDefault="0068558D" w:rsidP="0068558D">
      <w:pPr>
        <w:spacing w:line="240" w:lineRule="auto"/>
        <w:rPr>
          <w:rFonts w:ascii="Courier New" w:eastAsia="Times New Roman" w:hAnsi="Courier New" w:cs="Courier New"/>
          <w:sz w:val="20"/>
          <w:szCs w:val="20"/>
          <w:lang w:val="en-GB"/>
        </w:rPr>
      </w:pPr>
      <w:r w:rsidRPr="0068558D">
        <w:rPr>
          <w:rFonts w:ascii="Courier New" w:eastAsia="Times New Roman" w:hAnsi="Courier New" w:cs="Courier New"/>
          <w:sz w:val="20"/>
          <w:szCs w:val="20"/>
          <w:lang w:val="en-GB"/>
        </w:rPr>
        <w:t>XYLS,      MXYL,           0.52,   Y</w:t>
      </w:r>
    </w:p>
    <w:p w14:paraId="6A54E545" w14:textId="77777777" w:rsidR="0068558D" w:rsidRPr="0068558D" w:rsidRDefault="0068558D" w:rsidP="0068558D">
      <w:pPr>
        <w:spacing w:line="240" w:lineRule="auto"/>
        <w:rPr>
          <w:rFonts w:ascii="Courier New" w:eastAsia="Times New Roman" w:hAnsi="Courier New" w:cs="Courier New"/>
          <w:sz w:val="20"/>
          <w:szCs w:val="20"/>
          <w:lang w:val="en-GB"/>
        </w:rPr>
      </w:pPr>
      <w:r w:rsidRPr="0068558D">
        <w:rPr>
          <w:rFonts w:ascii="Courier New" w:eastAsia="Times New Roman" w:hAnsi="Courier New" w:cs="Courier New"/>
          <w:sz w:val="20"/>
          <w:szCs w:val="20"/>
          <w:lang w:val="en-GB"/>
        </w:rPr>
        <w:t>XYLS,      OXYL,           0.16,   Y</w:t>
      </w:r>
    </w:p>
    <w:p w14:paraId="55EC7B01" w14:textId="77777777" w:rsidR="0068558D" w:rsidRPr="0068558D" w:rsidRDefault="0068558D" w:rsidP="0068558D">
      <w:pPr>
        <w:spacing w:line="240" w:lineRule="auto"/>
        <w:rPr>
          <w:rFonts w:ascii="Courier New" w:eastAsia="Times New Roman" w:hAnsi="Courier New" w:cs="Courier New"/>
          <w:sz w:val="20"/>
          <w:szCs w:val="20"/>
          <w:lang w:val="en-GB"/>
        </w:rPr>
      </w:pPr>
      <w:r w:rsidRPr="0068558D">
        <w:rPr>
          <w:rFonts w:ascii="Courier New" w:eastAsia="Times New Roman" w:hAnsi="Courier New" w:cs="Courier New"/>
          <w:sz w:val="20"/>
          <w:szCs w:val="20"/>
          <w:lang w:val="en-GB"/>
        </w:rPr>
        <w:t>XYLS,      PXYL,           0.16,   Y</w:t>
      </w:r>
    </w:p>
    <w:p w14:paraId="6C37C7A0" w14:textId="77777777" w:rsidR="0068558D" w:rsidRPr="0068558D" w:rsidRDefault="0068558D" w:rsidP="0068558D">
      <w:pPr>
        <w:spacing w:line="240" w:lineRule="auto"/>
        <w:rPr>
          <w:rFonts w:ascii="Courier New" w:eastAsia="Times New Roman" w:hAnsi="Courier New" w:cs="Courier New"/>
          <w:sz w:val="20"/>
          <w:szCs w:val="20"/>
          <w:lang w:val="en-GB"/>
        </w:rPr>
      </w:pPr>
    </w:p>
    <w:p w14:paraId="32F24567" w14:textId="77777777" w:rsidR="0068558D" w:rsidRPr="0068558D" w:rsidRDefault="0068558D" w:rsidP="008C00E7">
      <w:pPr>
        <w:pStyle w:val="BodyText"/>
        <w:rPr>
          <w:lang w:val="en-GB"/>
        </w:rPr>
      </w:pPr>
      <w:r w:rsidRPr="0068558D">
        <w:rPr>
          <w:lang w:val="en-GB"/>
        </w:rPr>
        <w:t xml:space="preserve">The overwrite flag in the last column determines whether a toxic species should be added (“N”) or replaced (“Y”) in the GSPRO file.  XYLS (species id = 507) in the input toxic table has been assigned to DONT_USE (any place holder would suffice).  With the </w:t>
      </w:r>
      <w:r w:rsidRPr="008C00E7">
        <w:t>overwrite</w:t>
      </w:r>
      <w:r w:rsidRPr="0068558D">
        <w:rPr>
          <w:lang w:val="en-GB"/>
        </w:rPr>
        <w:t xml:space="preserve"> flag turned on, the Speciation Tool will remove the “XYLS   DONT_USE” entry and add the three XYLS entries shown above.  The FORM_PRIMARY and ALD2_PRIMARY will be added to the GSPRO.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gridCol w:w="5148"/>
      </w:tblGrid>
      <w:tr w:rsidR="0068558D" w:rsidRPr="0068558D" w14:paraId="6D248BB8" w14:textId="77777777" w:rsidTr="0049012A">
        <w:tc>
          <w:tcPr>
            <w:tcW w:w="2160" w:type="dxa"/>
            <w:tcBorders>
              <w:top w:val="nil"/>
              <w:left w:val="nil"/>
              <w:bottom w:val="nil"/>
              <w:right w:val="nil"/>
            </w:tcBorders>
          </w:tcPr>
          <w:p w14:paraId="135D5910" w14:textId="77777777" w:rsidR="0068558D" w:rsidRPr="0068558D" w:rsidRDefault="0068558D" w:rsidP="00065499">
            <w:pPr>
              <w:pStyle w:val="BodyText"/>
              <w:rPr>
                <w:b/>
                <w:lang w:val="en-GB"/>
              </w:rPr>
            </w:pPr>
            <w:r w:rsidRPr="0068558D">
              <w:rPr>
                <w:b/>
                <w:lang w:val="en-GB"/>
              </w:rPr>
              <w:t>PROC_FILE</w:t>
            </w:r>
          </w:p>
        </w:tc>
        <w:tc>
          <w:tcPr>
            <w:tcW w:w="1440" w:type="dxa"/>
            <w:tcBorders>
              <w:top w:val="nil"/>
              <w:left w:val="nil"/>
              <w:bottom w:val="nil"/>
              <w:right w:val="nil"/>
            </w:tcBorders>
          </w:tcPr>
          <w:p w14:paraId="7F2E69B7" w14:textId="77777777" w:rsidR="0068558D" w:rsidRPr="0068558D" w:rsidRDefault="0068558D" w:rsidP="00065499">
            <w:pPr>
              <w:pStyle w:val="BodyText"/>
              <w:rPr>
                <w:lang w:val="en-GB"/>
              </w:rPr>
            </w:pPr>
            <w:r w:rsidRPr="0068558D">
              <w:rPr>
                <w:lang w:val="en-GB"/>
              </w:rPr>
              <w:t>Example:</w:t>
            </w:r>
          </w:p>
        </w:tc>
        <w:tc>
          <w:tcPr>
            <w:tcW w:w="5148" w:type="dxa"/>
            <w:tcBorders>
              <w:top w:val="nil"/>
              <w:left w:val="nil"/>
              <w:bottom w:val="nil"/>
              <w:right w:val="nil"/>
            </w:tcBorders>
          </w:tcPr>
          <w:p w14:paraId="329A8672" w14:textId="77777777" w:rsidR="0068558D" w:rsidRPr="0068558D" w:rsidRDefault="0068558D" w:rsidP="00065499">
            <w:pPr>
              <w:pStyle w:val="BodyText"/>
              <w:rPr>
                <w:lang w:val="en-GB"/>
              </w:rPr>
            </w:pPr>
            <w:r w:rsidRPr="0068558D">
              <w:rPr>
                <w:lang w:val="en-GB"/>
              </w:rPr>
              <w:t>PROC_FILE, process_mode.dat</w:t>
            </w:r>
          </w:p>
        </w:tc>
      </w:tr>
    </w:tbl>
    <w:p w14:paraId="2E10F68C" w14:textId="77777777" w:rsidR="0068558D" w:rsidRPr="0068558D" w:rsidRDefault="0068558D" w:rsidP="00066BD5">
      <w:pPr>
        <w:pStyle w:val="BodyText"/>
        <w:rPr>
          <w:lang w:val="en-GB"/>
        </w:rPr>
      </w:pPr>
      <w:r w:rsidRPr="0068558D">
        <w:rPr>
          <w:lang w:val="en-GB"/>
        </w:rPr>
        <w:t xml:space="preserve">The PROC_FILE keyword specifies an optional input file which provides mobile source emission modes for profiles that represent mobile processing.  This feature is provided to support SMOKE requirements of mobile source emission modes.  An example record in this file is “4674, EXH” where profile code 4674 applies to exhaust emissions.  When the process file is provided then additional records are </w:t>
      </w:r>
      <w:r w:rsidRPr="0068558D">
        <w:rPr>
          <w:lang w:val="en-GB"/>
        </w:rPr>
        <w:lastRenderedPageBreak/>
        <w:t xml:space="preserve">generated in the GSCNV output file.  For example, profile 4674 would include a VOC to TOG record as well as an EXH_VOC to EXH_TOG record; with the same conversion factors. </w:t>
      </w:r>
    </w:p>
    <w:p w14:paraId="5BCF377E" w14:textId="77777777" w:rsidR="0068558D" w:rsidRPr="0068558D" w:rsidRDefault="0068558D" w:rsidP="00065499">
      <w:pPr>
        <w:pStyle w:val="Heading3"/>
        <w:rPr>
          <w:lang w:val="en-GB"/>
        </w:rPr>
      </w:pPr>
      <w:bookmarkStart w:id="160" w:name="_Toc351974195"/>
      <w:bookmarkStart w:id="161" w:name="_Toc352158378"/>
      <w:bookmarkStart w:id="162" w:name="_Toc352158509"/>
      <w:bookmarkStart w:id="163" w:name="_Toc352158741"/>
      <w:bookmarkStart w:id="164" w:name="_Toc353958567"/>
      <w:bookmarkStart w:id="165" w:name="_Toc353961698"/>
      <w:bookmarkStart w:id="166" w:name="_Toc297192704"/>
      <w:bookmarkStart w:id="167" w:name="_Toc44416479"/>
      <w:bookmarkEnd w:id="160"/>
      <w:bookmarkEnd w:id="161"/>
      <w:bookmarkEnd w:id="162"/>
      <w:bookmarkEnd w:id="163"/>
      <w:bookmarkEnd w:id="164"/>
      <w:bookmarkEnd w:id="165"/>
      <w:r w:rsidRPr="0068558D">
        <w:rPr>
          <w:lang w:val="en-GB"/>
        </w:rPr>
        <w:t>Output Files</w:t>
      </w:r>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gridCol w:w="5148"/>
      </w:tblGrid>
      <w:tr w:rsidR="0068558D" w:rsidRPr="0068558D" w14:paraId="11F88F74" w14:textId="77777777" w:rsidTr="0049012A">
        <w:tc>
          <w:tcPr>
            <w:tcW w:w="2160" w:type="dxa"/>
            <w:tcBorders>
              <w:top w:val="nil"/>
              <w:left w:val="nil"/>
              <w:bottom w:val="nil"/>
              <w:right w:val="nil"/>
            </w:tcBorders>
          </w:tcPr>
          <w:p w14:paraId="3790C66C" w14:textId="77777777" w:rsidR="0068558D" w:rsidRPr="0068558D" w:rsidRDefault="0068558D" w:rsidP="00065499">
            <w:pPr>
              <w:pStyle w:val="BodyText"/>
              <w:rPr>
                <w:b/>
                <w:lang w:val="en-GB"/>
              </w:rPr>
            </w:pPr>
            <w:r w:rsidRPr="0068558D">
              <w:rPr>
                <w:b/>
                <w:lang w:val="en-GB"/>
              </w:rPr>
              <w:t>SPLITS_OUT</w:t>
            </w:r>
          </w:p>
        </w:tc>
        <w:tc>
          <w:tcPr>
            <w:tcW w:w="1440" w:type="dxa"/>
            <w:tcBorders>
              <w:top w:val="nil"/>
              <w:left w:val="nil"/>
              <w:bottom w:val="nil"/>
              <w:right w:val="nil"/>
            </w:tcBorders>
          </w:tcPr>
          <w:p w14:paraId="4818FB6B" w14:textId="77777777" w:rsidR="0068558D" w:rsidRPr="0068558D" w:rsidRDefault="0068558D" w:rsidP="00065499">
            <w:pPr>
              <w:pStyle w:val="BodyText"/>
              <w:rPr>
                <w:lang w:val="en-GB"/>
              </w:rPr>
            </w:pPr>
            <w:r w:rsidRPr="0068558D">
              <w:rPr>
                <w:lang w:val="en-GB"/>
              </w:rPr>
              <w:t>Example:</w:t>
            </w:r>
          </w:p>
        </w:tc>
        <w:tc>
          <w:tcPr>
            <w:tcW w:w="5148" w:type="dxa"/>
            <w:tcBorders>
              <w:top w:val="nil"/>
              <w:left w:val="nil"/>
              <w:bottom w:val="nil"/>
              <w:right w:val="nil"/>
            </w:tcBorders>
          </w:tcPr>
          <w:p w14:paraId="01721E14" w14:textId="77777777" w:rsidR="0068558D" w:rsidRPr="0068558D" w:rsidRDefault="0068558D" w:rsidP="00065499">
            <w:pPr>
              <w:pStyle w:val="BodyText"/>
              <w:rPr>
                <w:lang w:val="en-GB"/>
              </w:rPr>
            </w:pPr>
            <w:r w:rsidRPr="0068558D">
              <w:rPr>
                <w:lang w:val="en-GB"/>
              </w:rPr>
              <w:t>SPLITS_OUT, outputs/gspro_02coalstudy.dat</w:t>
            </w:r>
          </w:p>
        </w:tc>
      </w:tr>
    </w:tbl>
    <w:p w14:paraId="07A412BD" w14:textId="77777777" w:rsidR="0068558D" w:rsidRPr="0068558D" w:rsidRDefault="0068558D" w:rsidP="00066BD5">
      <w:pPr>
        <w:pStyle w:val="BodyText"/>
        <w:rPr>
          <w:lang w:val="en-GB"/>
        </w:rPr>
      </w:pPr>
      <w:r w:rsidRPr="0068558D">
        <w:rPr>
          <w:lang w:val="en-GB"/>
        </w:rPr>
        <w:t xml:space="preserve">The SPLITS_OUT keyword is used to optionally specify a path and file name for the model splits results written in SMOKE GSPRO format.  Paths can be relative paths from the Speciation Tool main directory (as shown) or absolute paths.  This is an optional keyword.  If omitted the output file name is derived from the run control parameter specifications and the run date and is written to the relative path /outputs.  An example of a default output filename is   outputs/gspro_CB05_NOINTEGRATE_CAMX_26Jun2011.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gridCol w:w="5148"/>
      </w:tblGrid>
      <w:tr w:rsidR="0068558D" w:rsidRPr="0068558D" w14:paraId="488923B2" w14:textId="77777777" w:rsidTr="0049012A">
        <w:tc>
          <w:tcPr>
            <w:tcW w:w="2160" w:type="dxa"/>
            <w:tcBorders>
              <w:top w:val="nil"/>
              <w:left w:val="nil"/>
              <w:bottom w:val="nil"/>
              <w:right w:val="nil"/>
            </w:tcBorders>
          </w:tcPr>
          <w:p w14:paraId="3C6F811D" w14:textId="77777777" w:rsidR="0068558D" w:rsidRPr="0068558D" w:rsidRDefault="0068558D" w:rsidP="00065499">
            <w:pPr>
              <w:pStyle w:val="BodyText"/>
              <w:rPr>
                <w:b/>
                <w:lang w:val="en-GB"/>
              </w:rPr>
            </w:pPr>
            <w:r w:rsidRPr="0068558D">
              <w:rPr>
                <w:b/>
                <w:lang w:val="en-GB"/>
              </w:rPr>
              <w:t>CNV _OUT</w:t>
            </w:r>
          </w:p>
        </w:tc>
        <w:tc>
          <w:tcPr>
            <w:tcW w:w="1440" w:type="dxa"/>
            <w:tcBorders>
              <w:top w:val="nil"/>
              <w:left w:val="nil"/>
              <w:bottom w:val="nil"/>
              <w:right w:val="nil"/>
            </w:tcBorders>
          </w:tcPr>
          <w:p w14:paraId="1CB90A52" w14:textId="77777777" w:rsidR="0068558D" w:rsidRPr="0068558D" w:rsidRDefault="0068558D" w:rsidP="00065499">
            <w:pPr>
              <w:pStyle w:val="BodyText"/>
              <w:rPr>
                <w:lang w:val="en-GB"/>
              </w:rPr>
            </w:pPr>
            <w:r w:rsidRPr="0068558D">
              <w:rPr>
                <w:lang w:val="en-GB"/>
              </w:rPr>
              <w:t>Example:</w:t>
            </w:r>
          </w:p>
        </w:tc>
        <w:tc>
          <w:tcPr>
            <w:tcW w:w="5148" w:type="dxa"/>
            <w:tcBorders>
              <w:top w:val="nil"/>
              <w:left w:val="nil"/>
              <w:bottom w:val="nil"/>
              <w:right w:val="nil"/>
            </w:tcBorders>
          </w:tcPr>
          <w:p w14:paraId="01CDA03E" w14:textId="77777777" w:rsidR="0068558D" w:rsidRPr="0068558D" w:rsidRDefault="0068558D" w:rsidP="00065499">
            <w:pPr>
              <w:pStyle w:val="BodyText"/>
              <w:rPr>
                <w:lang w:val="en-GB"/>
              </w:rPr>
            </w:pPr>
            <w:r w:rsidRPr="0068558D">
              <w:rPr>
                <w:lang w:val="en-GB"/>
              </w:rPr>
              <w:t>CNV_OUT, outputs/gscnv_02coalstudy.dat</w:t>
            </w:r>
          </w:p>
        </w:tc>
      </w:tr>
    </w:tbl>
    <w:p w14:paraId="502B2DD8" w14:textId="77777777" w:rsidR="0068558D" w:rsidRPr="0068558D" w:rsidRDefault="0068558D" w:rsidP="00066BD5">
      <w:pPr>
        <w:pStyle w:val="BodyText"/>
        <w:rPr>
          <w:lang w:val="en-GB"/>
        </w:rPr>
      </w:pPr>
      <w:r w:rsidRPr="0068558D">
        <w:rPr>
          <w:lang w:val="en-GB"/>
        </w:rPr>
        <w:t>The CNV_OUT keyword is used to optionally specify a path and file name for the model TOG/VOC conversion factors written in SMOKE GSCNV format.  Paths can be relative paths from the Speciation Tool main directory (as shown) or absolute paths.  This is an optional keyword. If omitted the output file name is derived from the run control parameter specifications and the run date and is written to the relative path /outputs. An example of a default output filename is   outputs/gscnv_CB05_NOINTEGRATE_CAMX_26Jun2011.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gridCol w:w="5148"/>
      </w:tblGrid>
      <w:tr w:rsidR="0068558D" w:rsidRPr="0068558D" w14:paraId="0D34C626" w14:textId="77777777" w:rsidTr="0049012A">
        <w:tc>
          <w:tcPr>
            <w:tcW w:w="2160" w:type="dxa"/>
            <w:tcBorders>
              <w:top w:val="nil"/>
              <w:left w:val="nil"/>
              <w:bottom w:val="nil"/>
              <w:right w:val="nil"/>
            </w:tcBorders>
          </w:tcPr>
          <w:p w14:paraId="238AA192" w14:textId="77777777" w:rsidR="0068558D" w:rsidRPr="0068558D" w:rsidRDefault="0068558D" w:rsidP="00065499">
            <w:pPr>
              <w:pStyle w:val="BodyText"/>
              <w:rPr>
                <w:b/>
                <w:lang w:val="en-GB"/>
              </w:rPr>
            </w:pPr>
            <w:r w:rsidRPr="0068558D">
              <w:rPr>
                <w:b/>
                <w:lang w:val="en-GB"/>
              </w:rPr>
              <w:t>IVOC_BIN_OUT</w:t>
            </w:r>
          </w:p>
        </w:tc>
        <w:tc>
          <w:tcPr>
            <w:tcW w:w="1440" w:type="dxa"/>
            <w:tcBorders>
              <w:top w:val="nil"/>
              <w:left w:val="nil"/>
              <w:bottom w:val="nil"/>
              <w:right w:val="nil"/>
            </w:tcBorders>
          </w:tcPr>
          <w:p w14:paraId="1865194F" w14:textId="77777777" w:rsidR="0068558D" w:rsidRPr="0068558D" w:rsidRDefault="0068558D" w:rsidP="00065499">
            <w:pPr>
              <w:pStyle w:val="BodyText"/>
              <w:rPr>
                <w:lang w:val="en-GB"/>
              </w:rPr>
            </w:pPr>
            <w:r w:rsidRPr="0068558D">
              <w:rPr>
                <w:lang w:val="en-GB"/>
              </w:rPr>
              <w:t>Example:</w:t>
            </w:r>
          </w:p>
        </w:tc>
        <w:tc>
          <w:tcPr>
            <w:tcW w:w="5148" w:type="dxa"/>
            <w:tcBorders>
              <w:top w:val="nil"/>
              <w:left w:val="nil"/>
              <w:bottom w:val="nil"/>
              <w:right w:val="nil"/>
            </w:tcBorders>
          </w:tcPr>
          <w:p w14:paraId="7988B92C" w14:textId="77777777" w:rsidR="0068558D" w:rsidRPr="0068558D" w:rsidRDefault="0068558D" w:rsidP="00065499">
            <w:pPr>
              <w:pStyle w:val="BodyText"/>
              <w:rPr>
                <w:lang w:val="en-GB"/>
              </w:rPr>
            </w:pPr>
            <w:r w:rsidRPr="0068558D">
              <w:rPr>
                <w:lang w:val="en-GB"/>
              </w:rPr>
              <w:t>IVOC_BIN_OUT, TRUE</w:t>
            </w:r>
          </w:p>
        </w:tc>
      </w:tr>
    </w:tbl>
    <w:p w14:paraId="3CA24857" w14:textId="399B85BB" w:rsidR="0068558D" w:rsidRPr="0068558D" w:rsidRDefault="0068558D" w:rsidP="00066BD5">
      <w:pPr>
        <w:pStyle w:val="BodyText"/>
        <w:rPr>
          <w:lang w:val="en-GB"/>
        </w:rPr>
      </w:pPr>
      <w:r w:rsidRPr="0068558D">
        <w:rPr>
          <w:lang w:val="en-GB"/>
        </w:rPr>
        <w:t>The IVOC_BIN_OUT keyword is used to specify whether to produce an optional intermediate chemical mechanism file for VBS scheme that contains mapping of IVOC compounds to VBS model species.  The intermediate provides IVOC binning for each species based on vapor pressure information in SPECIATE.  The file includes speciate id, species name, and assigned VBS model species for each IVOC compound.  This file is a first step in developing a complete chemical mechanism assignment for VBS scheme in AQM and subsequently requires offline review to develop a complete mapping file for each chemical mechanism.</w:t>
      </w:r>
      <w:r w:rsidR="004614F6">
        <w:rPr>
          <w:lang w:val="en-GB"/>
        </w:rPr>
        <w:t xml:space="preserve"> For example, </w:t>
      </w:r>
      <w:r w:rsidR="004614F6" w:rsidRPr="004614F6">
        <w:rPr>
          <w:lang w:val="en-GB"/>
        </w:rPr>
        <w:t xml:space="preserve">naphthalene is </w:t>
      </w:r>
      <w:r w:rsidR="001722FC" w:rsidRPr="004614F6">
        <w:rPr>
          <w:lang w:val="en-GB"/>
        </w:rPr>
        <w:t>explicit</w:t>
      </w:r>
      <w:r w:rsidR="00114A52">
        <w:rPr>
          <w:lang w:val="en-GB"/>
        </w:rPr>
        <w:t xml:space="preserve"> in CMAQ,</w:t>
      </w:r>
      <w:r w:rsidR="00207E5A">
        <w:rPr>
          <w:lang w:val="en-GB"/>
        </w:rPr>
        <w:t xml:space="preserve"> and</w:t>
      </w:r>
      <w:r w:rsidR="00C65E54">
        <w:rPr>
          <w:lang w:val="en-GB"/>
        </w:rPr>
        <w:t xml:space="preserve"> </w:t>
      </w:r>
      <w:r w:rsidR="004614F6" w:rsidRPr="004614F6">
        <w:rPr>
          <w:lang w:val="en-GB"/>
        </w:rPr>
        <w:t xml:space="preserve">it will not be mapped based on its vapor pressure when using CMAQ and therefore needs to be changed </w:t>
      </w:r>
      <w:r w:rsidR="00207E5A">
        <w:rPr>
          <w:lang w:val="en-GB"/>
        </w:rPr>
        <w:t xml:space="preserve">in </w:t>
      </w:r>
      <w:r w:rsidR="004614F6" w:rsidRPr="004614F6">
        <w:rPr>
          <w:lang w:val="en-GB"/>
        </w:rPr>
        <w:t>this intermediate file.</w:t>
      </w:r>
    </w:p>
    <w:p w14:paraId="38BE15B6" w14:textId="77777777" w:rsidR="0068558D" w:rsidRPr="0068558D" w:rsidRDefault="0068558D" w:rsidP="00065499">
      <w:pPr>
        <w:pStyle w:val="Heading4"/>
        <w:rPr>
          <w:lang w:val="en-GB"/>
        </w:rPr>
      </w:pPr>
      <w:bookmarkStart w:id="168" w:name="_Toc297192705"/>
      <w:r w:rsidRPr="0068558D">
        <w:rPr>
          <w:lang w:val="en-GB"/>
        </w:rPr>
        <w:t>Header Records:  Metadata</w:t>
      </w:r>
      <w:bookmarkEnd w:id="168"/>
    </w:p>
    <w:p w14:paraId="6F53B45E" w14:textId="4293F52F" w:rsidR="0068558D" w:rsidRPr="0068558D" w:rsidRDefault="0068558D" w:rsidP="00066BD5">
      <w:pPr>
        <w:pStyle w:val="BodyText"/>
        <w:rPr>
          <w:lang w:val="en-GB"/>
        </w:rPr>
      </w:pPr>
      <w:r w:rsidRPr="0068558D">
        <w:rPr>
          <w:lang w:val="en-GB"/>
        </w:rPr>
        <w:t xml:space="preserve">The Speciation Tool output files, GSPRO and GSCNV, contain header records which are referred to as ‘metadata’.  Each of the output files has the same common metadata keywords.  The purpose of the metadata records is to provide a summary of the data and parameters that were used to generate the outputs. Table </w:t>
      </w:r>
      <w:r w:rsidR="00A07D3C">
        <w:rPr>
          <w:lang w:val="en-GB"/>
        </w:rPr>
        <w:t>5</w:t>
      </w:r>
      <w:r w:rsidRPr="0068558D">
        <w:rPr>
          <w:lang w:val="en-GB"/>
        </w:rPr>
        <w:t xml:space="preserve"> provides the list of metadata keywords for an example run.</w:t>
      </w:r>
      <w:r w:rsidR="00BF27E3">
        <w:rPr>
          <w:lang w:val="en-GB"/>
        </w:rPr>
        <w:t xml:space="preserve"> </w:t>
      </w:r>
      <w:r w:rsidR="00B84924">
        <w:rPr>
          <w:lang w:val="en-GB"/>
        </w:rPr>
        <w:t xml:space="preserve"> The below example is for a VOC GSPRO with no HAP use.</w:t>
      </w:r>
      <w:r w:rsidR="00BF27E3">
        <w:rPr>
          <w:lang w:val="en-GB"/>
        </w:rPr>
        <w:t xml:space="preserve"> </w:t>
      </w:r>
      <w:r w:rsidR="00BF27E3" w:rsidRPr="00BD384B">
        <w:rPr>
          <w:lang w:val="en-GB"/>
        </w:rPr>
        <w:t>Note that an INTEGRATE GSPRO</w:t>
      </w:r>
      <w:r w:rsidR="00BF27E3" w:rsidRPr="00BD384B">
        <w:rPr>
          <w:rStyle w:val="CommentReference"/>
          <w:sz w:val="18"/>
          <w:szCs w:val="18"/>
        </w:rPr>
        <w:t xml:space="preserve"> </w:t>
      </w:r>
      <w:r w:rsidR="000814CB">
        <w:rPr>
          <w:rStyle w:val="CommentReference"/>
          <w:sz w:val="18"/>
          <w:szCs w:val="18"/>
        </w:rPr>
        <w:t>would include</w:t>
      </w:r>
      <w:r w:rsidR="00BF27E3" w:rsidRPr="00BD384B">
        <w:rPr>
          <w:rStyle w:val="CommentReference"/>
          <w:sz w:val="18"/>
          <w:szCs w:val="18"/>
        </w:rPr>
        <w:t xml:space="preserve"> </w:t>
      </w:r>
      <w:r w:rsidR="000814CB">
        <w:rPr>
          <w:rStyle w:val="CommentReference"/>
          <w:sz w:val="18"/>
          <w:szCs w:val="18"/>
        </w:rPr>
        <w:t>a list of toxics that are</w:t>
      </w:r>
      <w:r w:rsidR="00BF27E3" w:rsidRPr="00BD384B">
        <w:rPr>
          <w:rStyle w:val="CommentReference"/>
          <w:sz w:val="18"/>
          <w:szCs w:val="18"/>
        </w:rPr>
        <w:t xml:space="preserve"> integrate</w:t>
      </w:r>
      <w:r w:rsidR="000814CB">
        <w:rPr>
          <w:rStyle w:val="CommentReference"/>
          <w:sz w:val="18"/>
          <w:szCs w:val="18"/>
        </w:rPr>
        <w:t xml:space="preserve">d </w:t>
      </w:r>
      <w:r w:rsidR="00BF27E3" w:rsidRPr="00BD384B">
        <w:rPr>
          <w:rStyle w:val="CommentReference"/>
          <w:sz w:val="18"/>
          <w:szCs w:val="18"/>
        </w:rPr>
        <w:t>in the form of #NHAP headers.</w:t>
      </w:r>
    </w:p>
    <w:p w14:paraId="793B5E66" w14:textId="4F722C55" w:rsidR="0068558D" w:rsidRPr="0068558D" w:rsidRDefault="00A07D3C" w:rsidP="00A07D3C">
      <w:pPr>
        <w:pStyle w:val="Caption"/>
        <w:rPr>
          <w:snapToGrid w:val="0"/>
          <w:lang w:val="en-GB"/>
        </w:rPr>
      </w:pPr>
      <w:bookmarkStart w:id="169" w:name="_Toc291504528"/>
      <w:bookmarkStart w:id="170" w:name="_Toc462745795"/>
      <w:bookmarkStart w:id="171" w:name="_Toc44416506"/>
      <w:r>
        <w:t xml:space="preserve">Table </w:t>
      </w:r>
      <w:r w:rsidR="00E20A49">
        <w:fldChar w:fldCharType="begin"/>
      </w:r>
      <w:r w:rsidR="00E20A49">
        <w:instrText xml:space="preserve"> SEQ Table \* ARABIC </w:instrText>
      </w:r>
      <w:r w:rsidR="00E20A49">
        <w:fldChar w:fldCharType="separate"/>
      </w:r>
      <w:r w:rsidR="00CB4E2D">
        <w:rPr>
          <w:noProof/>
        </w:rPr>
        <w:t>5</w:t>
      </w:r>
      <w:r w:rsidR="00E20A49">
        <w:fldChar w:fldCharType="end"/>
      </w:r>
      <w:r>
        <w:t>.</w:t>
      </w:r>
      <w:r>
        <w:tab/>
      </w:r>
      <w:r w:rsidR="0068558D" w:rsidRPr="0068558D">
        <w:rPr>
          <w:snapToGrid w:val="0"/>
          <w:lang w:val="en-GB"/>
        </w:rPr>
        <w:t>Metadata keywords and example.</w:t>
      </w:r>
      <w:bookmarkEnd w:id="169"/>
      <w:bookmarkEnd w:id="170"/>
      <w:bookmarkEnd w:id="171"/>
    </w:p>
    <w:tbl>
      <w:tblPr>
        <w:tblStyle w:val="TableGrid11"/>
        <w:tblW w:w="0" w:type="auto"/>
        <w:tblInd w:w="108" w:type="dxa"/>
        <w:tblLayout w:type="fixed"/>
        <w:tblLook w:val="01E0" w:firstRow="1" w:lastRow="1" w:firstColumn="1" w:lastColumn="1" w:noHBand="0" w:noVBand="0"/>
      </w:tblPr>
      <w:tblGrid>
        <w:gridCol w:w="3307"/>
        <w:gridCol w:w="5935"/>
      </w:tblGrid>
      <w:tr w:rsidR="0068558D" w:rsidRPr="00A07D3C" w14:paraId="4A79C774" w14:textId="77777777" w:rsidTr="008C00E7">
        <w:trPr>
          <w:trHeight w:val="288"/>
          <w:tblHeader/>
        </w:trPr>
        <w:tc>
          <w:tcPr>
            <w:tcW w:w="3307" w:type="dxa"/>
            <w:shd w:val="clear" w:color="auto" w:fill="CAE5F9"/>
            <w:vAlign w:val="center"/>
          </w:tcPr>
          <w:p w14:paraId="75A170C1" w14:textId="77777777" w:rsidR="0068558D" w:rsidRPr="00A07D3C" w:rsidRDefault="0068558D" w:rsidP="00065499">
            <w:pPr>
              <w:rPr>
                <w:rFonts w:asciiTheme="minorHAnsi" w:hAnsiTheme="minorHAnsi"/>
                <w:b/>
                <w:snapToGrid w:val="0"/>
                <w:sz w:val="18"/>
                <w:szCs w:val="18"/>
                <w:lang w:val="en-GB"/>
              </w:rPr>
            </w:pPr>
            <w:r w:rsidRPr="00A07D3C">
              <w:rPr>
                <w:rFonts w:asciiTheme="minorHAnsi" w:hAnsiTheme="minorHAnsi"/>
                <w:b/>
                <w:snapToGrid w:val="0"/>
                <w:sz w:val="18"/>
                <w:szCs w:val="18"/>
                <w:lang w:val="en-GB"/>
              </w:rPr>
              <w:t>Metadata Keyword</w:t>
            </w:r>
          </w:p>
        </w:tc>
        <w:tc>
          <w:tcPr>
            <w:tcW w:w="5935" w:type="dxa"/>
            <w:shd w:val="clear" w:color="auto" w:fill="CAE5F9"/>
            <w:vAlign w:val="center"/>
          </w:tcPr>
          <w:p w14:paraId="4D6F8623" w14:textId="77777777" w:rsidR="0068558D" w:rsidRPr="00A07D3C" w:rsidRDefault="0068558D" w:rsidP="00065499">
            <w:pPr>
              <w:rPr>
                <w:rFonts w:asciiTheme="minorHAnsi" w:hAnsiTheme="minorHAnsi"/>
                <w:b/>
                <w:snapToGrid w:val="0"/>
                <w:sz w:val="18"/>
                <w:szCs w:val="18"/>
                <w:lang w:val="en-GB"/>
              </w:rPr>
            </w:pPr>
            <w:r w:rsidRPr="00A07D3C">
              <w:rPr>
                <w:rFonts w:asciiTheme="minorHAnsi" w:hAnsiTheme="minorHAnsi"/>
                <w:b/>
                <w:snapToGrid w:val="0"/>
                <w:sz w:val="18"/>
                <w:szCs w:val="18"/>
                <w:lang w:val="en-GB"/>
              </w:rPr>
              <w:t xml:space="preserve">Example </w:t>
            </w:r>
          </w:p>
        </w:tc>
      </w:tr>
      <w:tr w:rsidR="0068558D" w:rsidRPr="00A07D3C" w14:paraId="644ACECE" w14:textId="77777777" w:rsidTr="00170373">
        <w:trPr>
          <w:trHeight w:val="288"/>
        </w:trPr>
        <w:tc>
          <w:tcPr>
            <w:tcW w:w="3307" w:type="dxa"/>
            <w:vAlign w:val="center"/>
          </w:tcPr>
          <w:p w14:paraId="3CE585B5"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#SPTOOL_AQM</w:t>
            </w:r>
          </w:p>
        </w:tc>
        <w:tc>
          <w:tcPr>
            <w:tcW w:w="5935" w:type="dxa"/>
            <w:vAlign w:val="center"/>
          </w:tcPr>
          <w:p w14:paraId="4C473F0E"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CMAQ</w:t>
            </w:r>
          </w:p>
        </w:tc>
      </w:tr>
      <w:tr w:rsidR="0068558D" w:rsidRPr="00A07D3C" w14:paraId="77C9CDF7" w14:textId="77777777" w:rsidTr="00170373">
        <w:trPr>
          <w:trHeight w:val="288"/>
        </w:trPr>
        <w:tc>
          <w:tcPr>
            <w:tcW w:w="3307" w:type="dxa"/>
            <w:vAlign w:val="center"/>
          </w:tcPr>
          <w:p w14:paraId="24ECA30F"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#SPTOOL_CARBONS</w:t>
            </w:r>
          </w:p>
        </w:tc>
        <w:tc>
          <w:tcPr>
            <w:tcW w:w="5935" w:type="dxa"/>
            <w:vAlign w:val="center"/>
          </w:tcPr>
          <w:p w14:paraId="25383158" w14:textId="0BC4F8C8" w:rsidR="0068558D" w:rsidRPr="00A07D3C" w:rsidRDefault="009A6B68" w:rsidP="00065499">
            <w:pPr>
              <w:rPr>
                <w:rFonts w:asciiTheme="minorHAnsi" w:hAnsiTheme="minorHAnsi"/>
                <w:snapToGrid w:val="0"/>
                <w:sz w:val="18"/>
                <w:szCs w:val="18"/>
                <w:lang w:val="en-GB"/>
              </w:rPr>
            </w:pPr>
            <w:r w:rsidRPr="009A6B68">
              <w:rPr>
                <w:rFonts w:asciiTheme="minorHAnsi" w:hAnsiTheme="minorHAnsi"/>
                <w:snapToGrid w:val="0"/>
                <w:sz w:val="18"/>
                <w:szCs w:val="18"/>
                <w:lang w:val="en-GB"/>
              </w:rPr>
              <w:t xml:space="preserve">carbons_all_mechanisms_speciate5_0_04mar2020_v0.csv </w:t>
            </w:r>
          </w:p>
        </w:tc>
      </w:tr>
      <w:tr w:rsidR="0068558D" w:rsidRPr="00A07D3C" w14:paraId="18602DB8" w14:textId="77777777" w:rsidTr="00170373">
        <w:trPr>
          <w:trHeight w:val="288"/>
        </w:trPr>
        <w:tc>
          <w:tcPr>
            <w:tcW w:w="3307" w:type="dxa"/>
            <w:vAlign w:val="center"/>
          </w:tcPr>
          <w:p w14:paraId="13EF6422"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#SPTOOL_GAS_PROFILES</w:t>
            </w:r>
          </w:p>
        </w:tc>
        <w:tc>
          <w:tcPr>
            <w:tcW w:w="5935" w:type="dxa"/>
            <w:vAlign w:val="center"/>
          </w:tcPr>
          <w:p w14:paraId="61E1394D"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Qry_gas_specie_export.txt</w:t>
            </w:r>
          </w:p>
        </w:tc>
      </w:tr>
      <w:tr w:rsidR="0068558D" w:rsidRPr="00A07D3C" w14:paraId="2F0BA03C" w14:textId="77777777" w:rsidTr="00170373">
        <w:trPr>
          <w:trHeight w:val="288"/>
        </w:trPr>
        <w:tc>
          <w:tcPr>
            <w:tcW w:w="3307" w:type="dxa"/>
            <w:vAlign w:val="center"/>
          </w:tcPr>
          <w:p w14:paraId="3CC6B127"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#SPTOOL_INVTABLE</w:t>
            </w:r>
          </w:p>
        </w:tc>
        <w:tc>
          <w:tcPr>
            <w:tcW w:w="5935" w:type="dxa"/>
            <w:vAlign w:val="center"/>
          </w:tcPr>
          <w:p w14:paraId="2D86FFAF" w14:textId="392C0E9A" w:rsidR="0068558D" w:rsidRPr="00A07D3C" w:rsidRDefault="00E66872" w:rsidP="00065499">
            <w:pPr>
              <w:rPr>
                <w:rFonts w:asciiTheme="minorHAnsi" w:hAnsiTheme="minorHAnsi"/>
                <w:snapToGrid w:val="0"/>
                <w:sz w:val="18"/>
                <w:szCs w:val="18"/>
                <w:lang w:val="en-GB"/>
              </w:rPr>
            </w:pPr>
            <w:r w:rsidRPr="00E66872">
              <w:rPr>
                <w:rFonts w:asciiTheme="minorHAnsi" w:hAnsiTheme="minorHAnsi"/>
                <w:snapToGrid w:val="0"/>
                <w:sz w:val="18"/>
                <w:szCs w:val="18"/>
                <w:lang w:val="en-GB"/>
              </w:rPr>
              <w:t>invtable_hapcap_NATA_2016_19mar2020_nf_v11.txt</w:t>
            </w:r>
          </w:p>
        </w:tc>
      </w:tr>
      <w:tr w:rsidR="0068558D" w:rsidRPr="00A07D3C" w14:paraId="690BDFB9" w14:textId="77777777" w:rsidTr="00170373">
        <w:trPr>
          <w:trHeight w:val="288"/>
        </w:trPr>
        <w:tc>
          <w:tcPr>
            <w:tcW w:w="3307" w:type="dxa"/>
            <w:vAlign w:val="center"/>
          </w:tcPr>
          <w:p w14:paraId="6C0EF875"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#SPTOOL_MECH</w:t>
            </w:r>
          </w:p>
        </w:tc>
        <w:tc>
          <w:tcPr>
            <w:tcW w:w="5935" w:type="dxa"/>
            <w:vAlign w:val="center"/>
          </w:tcPr>
          <w:p w14:paraId="155E9878" w14:textId="5C865274" w:rsidR="0068558D" w:rsidRPr="00A07D3C" w:rsidRDefault="0063528F" w:rsidP="00065499">
            <w:pPr>
              <w:rPr>
                <w:rFonts w:asciiTheme="minorHAnsi" w:hAnsiTheme="minorHAnsi"/>
                <w:snapToGrid w:val="0"/>
                <w:sz w:val="18"/>
                <w:szCs w:val="18"/>
                <w:lang w:val="en-GB"/>
              </w:rPr>
            </w:pPr>
            <w:r w:rsidRPr="0063528F">
              <w:rPr>
                <w:rFonts w:asciiTheme="minorHAnsi" w:hAnsiTheme="minorHAnsi"/>
                <w:snapToGrid w:val="0"/>
                <w:sz w:val="18"/>
                <w:szCs w:val="18"/>
                <w:lang w:val="en-GB"/>
              </w:rPr>
              <w:t>CB6R3_AE7</w:t>
            </w:r>
          </w:p>
        </w:tc>
      </w:tr>
      <w:tr w:rsidR="0068558D" w:rsidRPr="00A07D3C" w14:paraId="388E1B15" w14:textId="77777777" w:rsidTr="00170373">
        <w:trPr>
          <w:trHeight w:val="288"/>
        </w:trPr>
        <w:tc>
          <w:tcPr>
            <w:tcW w:w="3307" w:type="dxa"/>
            <w:vAlign w:val="center"/>
          </w:tcPr>
          <w:p w14:paraId="0792BBE3"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lastRenderedPageBreak/>
              <w:t>#SPTOOL_PM_PROFILES</w:t>
            </w:r>
          </w:p>
        </w:tc>
        <w:tc>
          <w:tcPr>
            <w:tcW w:w="5935" w:type="dxa"/>
            <w:vAlign w:val="center"/>
          </w:tcPr>
          <w:p w14:paraId="233EBAB9"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 xml:space="preserve">Not Applicable </w:t>
            </w:r>
          </w:p>
        </w:tc>
      </w:tr>
      <w:tr w:rsidR="0068558D" w:rsidRPr="00A07D3C" w14:paraId="6023A9DD" w14:textId="77777777" w:rsidTr="00170373">
        <w:trPr>
          <w:trHeight w:val="288"/>
        </w:trPr>
        <w:tc>
          <w:tcPr>
            <w:tcW w:w="3307" w:type="dxa"/>
            <w:vAlign w:val="center"/>
          </w:tcPr>
          <w:p w14:paraId="3EB1C03B"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#SPTOOL_PROCESS </w:t>
            </w:r>
          </w:p>
        </w:tc>
        <w:tc>
          <w:tcPr>
            <w:tcW w:w="5935" w:type="dxa"/>
            <w:vAlign w:val="center"/>
          </w:tcPr>
          <w:p w14:paraId="44287BD6"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process_poll.csv</w:t>
            </w:r>
          </w:p>
        </w:tc>
      </w:tr>
      <w:tr w:rsidR="0068558D" w:rsidRPr="00A07D3C" w14:paraId="0D4291E1" w14:textId="77777777" w:rsidTr="00170373">
        <w:trPr>
          <w:trHeight w:val="288"/>
        </w:trPr>
        <w:tc>
          <w:tcPr>
            <w:tcW w:w="3307" w:type="dxa"/>
            <w:vAlign w:val="center"/>
          </w:tcPr>
          <w:p w14:paraId="53387D6B"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#SPTOOL_STATIC</w:t>
            </w:r>
          </w:p>
        </w:tc>
        <w:tc>
          <w:tcPr>
            <w:tcW w:w="5935" w:type="dxa"/>
            <w:vAlign w:val="center"/>
          </w:tcPr>
          <w:p w14:paraId="39304E8F"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Not Applicable</w:t>
            </w:r>
          </w:p>
        </w:tc>
      </w:tr>
      <w:tr w:rsidR="0068558D" w:rsidRPr="00A07D3C" w14:paraId="1CD8504F" w14:textId="77777777" w:rsidTr="00170373">
        <w:trPr>
          <w:trHeight w:val="288"/>
        </w:trPr>
        <w:tc>
          <w:tcPr>
            <w:tcW w:w="3307" w:type="dxa"/>
            <w:vAlign w:val="center"/>
          </w:tcPr>
          <w:p w14:paraId="4DE3149E" w14:textId="0664AE7C"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#SPTOOL_</w:t>
            </w:r>
            <w:r w:rsidR="00534EF9">
              <w:rPr>
                <w:rFonts w:asciiTheme="minorHAnsi" w:hAnsiTheme="minorHAnsi"/>
                <w:snapToGrid w:val="0"/>
                <w:sz w:val="18"/>
                <w:szCs w:val="18"/>
                <w:lang w:val="en-GB"/>
              </w:rPr>
              <w:t>RUN</w:t>
            </w:r>
            <w:r w:rsidRPr="00A07D3C">
              <w:rPr>
                <w:rFonts w:asciiTheme="minorHAnsi" w:hAnsiTheme="minorHAnsi"/>
                <w:snapToGrid w:val="0"/>
                <w:sz w:val="18"/>
                <w:szCs w:val="18"/>
                <w:lang w:val="en-GB"/>
              </w:rPr>
              <w:t>_TYPE</w:t>
            </w:r>
          </w:p>
        </w:tc>
        <w:tc>
          <w:tcPr>
            <w:tcW w:w="5935" w:type="dxa"/>
            <w:vAlign w:val="center"/>
          </w:tcPr>
          <w:p w14:paraId="1B9ACDDD" w14:textId="412986FB" w:rsidR="0068558D" w:rsidRPr="00A07D3C" w:rsidRDefault="00E467A0" w:rsidP="00065499">
            <w:pPr>
              <w:rPr>
                <w:rFonts w:asciiTheme="minorHAnsi" w:hAnsiTheme="minorHAnsi"/>
                <w:snapToGrid w:val="0"/>
                <w:sz w:val="18"/>
                <w:szCs w:val="18"/>
                <w:lang w:val="en-GB"/>
              </w:rPr>
            </w:pPr>
            <w:r w:rsidRPr="00E467A0">
              <w:rPr>
                <w:rFonts w:asciiTheme="minorHAnsi" w:hAnsiTheme="minorHAnsi"/>
                <w:snapToGrid w:val="0"/>
                <w:sz w:val="18"/>
                <w:szCs w:val="18"/>
                <w:lang w:val="en-GB"/>
              </w:rPr>
              <w:t>CRITERIA</w:t>
            </w:r>
          </w:p>
        </w:tc>
      </w:tr>
      <w:tr w:rsidR="0068558D" w:rsidRPr="00A07D3C" w14:paraId="1797386B" w14:textId="77777777" w:rsidTr="00170373">
        <w:trPr>
          <w:trHeight w:val="288"/>
        </w:trPr>
        <w:tc>
          <w:tcPr>
            <w:tcW w:w="3307" w:type="dxa"/>
            <w:vAlign w:val="center"/>
          </w:tcPr>
          <w:p w14:paraId="318DA2F1"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#SPTOOL_CAMX_FCRS</w:t>
            </w:r>
          </w:p>
        </w:tc>
        <w:tc>
          <w:tcPr>
            <w:tcW w:w="5935" w:type="dxa"/>
            <w:vAlign w:val="center"/>
          </w:tcPr>
          <w:p w14:paraId="21B0D2E4"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Not Applicable</w:t>
            </w:r>
          </w:p>
        </w:tc>
      </w:tr>
      <w:tr w:rsidR="0068558D" w:rsidRPr="00A07D3C" w14:paraId="08FF50B9" w14:textId="77777777" w:rsidTr="00170373">
        <w:trPr>
          <w:trHeight w:val="288"/>
        </w:trPr>
        <w:tc>
          <w:tcPr>
            <w:tcW w:w="3307" w:type="dxa"/>
            <w:vAlign w:val="center"/>
          </w:tcPr>
          <w:p w14:paraId="1F5C0E34"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#SPTOOL_VBS_SVOC_FACTORS</w:t>
            </w:r>
          </w:p>
        </w:tc>
        <w:tc>
          <w:tcPr>
            <w:tcW w:w="5935" w:type="dxa"/>
            <w:vAlign w:val="center"/>
          </w:tcPr>
          <w:p w14:paraId="2999B69C"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Not Applicable</w:t>
            </w:r>
          </w:p>
        </w:tc>
      </w:tr>
      <w:tr w:rsidR="0068558D" w:rsidRPr="00A07D3C" w14:paraId="4148B912" w14:textId="77777777" w:rsidTr="00170373">
        <w:trPr>
          <w:trHeight w:val="288"/>
        </w:trPr>
        <w:tc>
          <w:tcPr>
            <w:tcW w:w="3307" w:type="dxa"/>
            <w:vAlign w:val="center"/>
          </w:tcPr>
          <w:p w14:paraId="45C878B6"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#SPTOOL_VBS_IVOC_FACTORS</w:t>
            </w:r>
          </w:p>
        </w:tc>
        <w:tc>
          <w:tcPr>
            <w:tcW w:w="5935" w:type="dxa"/>
            <w:vAlign w:val="center"/>
          </w:tcPr>
          <w:p w14:paraId="36CBBE1A" w14:textId="77777777" w:rsidR="0068558D" w:rsidRPr="00A07D3C" w:rsidRDefault="0068558D" w:rsidP="00065499">
            <w:pPr>
              <w:rPr>
                <w:rFonts w:asciiTheme="minorHAnsi" w:hAnsiTheme="minorHAnsi"/>
                <w:snapToGrid w:val="0"/>
                <w:sz w:val="18"/>
                <w:szCs w:val="18"/>
                <w:lang w:val="en-GB"/>
              </w:rPr>
            </w:pPr>
            <w:r w:rsidRPr="00A07D3C">
              <w:rPr>
                <w:rFonts w:asciiTheme="minorHAnsi" w:hAnsiTheme="minorHAnsi"/>
                <w:snapToGrid w:val="0"/>
                <w:sz w:val="18"/>
                <w:szCs w:val="18"/>
                <w:lang w:val="en-GB"/>
              </w:rPr>
              <w:t>Not Applicable</w:t>
            </w:r>
          </w:p>
        </w:tc>
      </w:tr>
    </w:tbl>
    <w:p w14:paraId="1DF0C846" w14:textId="77777777" w:rsidR="0068558D" w:rsidRPr="0068558D" w:rsidRDefault="0068558D" w:rsidP="00285555">
      <w:pPr>
        <w:pStyle w:val="BodyText"/>
        <w:spacing w:line="240" w:lineRule="atLeast"/>
        <w:rPr>
          <w:lang w:val="en-GB"/>
        </w:rPr>
      </w:pPr>
    </w:p>
    <w:p w14:paraId="393FEC03" w14:textId="54425AE9" w:rsidR="0068558D" w:rsidRPr="00BF27E3" w:rsidRDefault="0068558D" w:rsidP="00066BD5">
      <w:pPr>
        <w:pStyle w:val="BodyText"/>
        <w:rPr>
          <w:lang w:val="en-GB"/>
        </w:rPr>
      </w:pPr>
      <w:r w:rsidRPr="0068558D">
        <w:rPr>
          <w:lang w:val="en-GB"/>
        </w:rPr>
        <w:t xml:space="preserve">If the keyword is not applicable for a particular </w:t>
      </w:r>
      <w:proofErr w:type="gramStart"/>
      <w:r w:rsidRPr="0068558D">
        <w:rPr>
          <w:lang w:val="en-GB"/>
        </w:rPr>
        <w:t>run</w:t>
      </w:r>
      <w:proofErr w:type="gramEnd"/>
      <w:r w:rsidRPr="0068558D">
        <w:rPr>
          <w:lang w:val="en-GB"/>
        </w:rPr>
        <w:t xml:space="preserve"> then the corresponding value is set to "Not Applicable".  For example, if the output type is specified as PM then the metadata record #SPTOOL_GAS_PROFILES</w:t>
      </w:r>
      <w:r w:rsidRPr="0068558D" w:rsidDel="005A7DBB">
        <w:rPr>
          <w:lang w:val="en-GB"/>
        </w:rPr>
        <w:t xml:space="preserve"> </w:t>
      </w:r>
      <w:r w:rsidRPr="0068558D">
        <w:rPr>
          <w:lang w:val="en-GB"/>
        </w:rPr>
        <w:t>is set to “Not Applicable”.  These headers can be used as a guide for merging different GSPRO tables.  Before combining outputs for toxics TOG profiles with NONHAPTOG profiles one should confirm that the same chemical mechanism was specified for each run and that the same input files for the VOC calculations were used for each run.</w:t>
      </w:r>
    </w:p>
    <w:p w14:paraId="644E0CF9" w14:textId="77777777" w:rsidR="0068558D" w:rsidRPr="0068558D" w:rsidRDefault="0068558D" w:rsidP="00065499">
      <w:pPr>
        <w:pStyle w:val="Heading2"/>
        <w:rPr>
          <w:lang w:val="en-GB"/>
        </w:rPr>
      </w:pPr>
      <w:bookmarkStart w:id="172" w:name="_Toc297192706"/>
      <w:bookmarkStart w:id="173" w:name="_Toc41233362"/>
      <w:bookmarkStart w:id="174" w:name="_Toc44416480"/>
      <w:r w:rsidRPr="0068558D">
        <w:rPr>
          <w:lang w:val="en-GB"/>
        </w:rPr>
        <w:t>Run the Speciation Tool</w:t>
      </w:r>
      <w:bookmarkEnd w:id="172"/>
      <w:bookmarkEnd w:id="173"/>
      <w:bookmarkEnd w:id="174"/>
    </w:p>
    <w:p w14:paraId="21549D27" w14:textId="77777777" w:rsidR="0068558D" w:rsidRPr="00065499" w:rsidRDefault="0068558D" w:rsidP="00065499">
      <w:pPr>
        <w:pStyle w:val="BodyText"/>
        <w:rPr>
          <w:rFonts w:asciiTheme="minorHAnsi" w:hAnsiTheme="minorHAnsi"/>
          <w:lang w:val="en-GB"/>
        </w:rPr>
      </w:pPr>
      <w:r w:rsidRPr="00065499">
        <w:rPr>
          <w:rFonts w:asciiTheme="minorHAnsi" w:hAnsiTheme="minorHAnsi"/>
          <w:lang w:val="en-GB"/>
        </w:rPr>
        <w:t>To run the Speciation Tool, enter the following command:</w:t>
      </w:r>
    </w:p>
    <w:p w14:paraId="461D9BD6" w14:textId="5ECB448D" w:rsidR="0068558D" w:rsidRPr="0068558D" w:rsidRDefault="00C53AB0" w:rsidP="0068558D">
      <w:pPr>
        <w:spacing w:line="240" w:lineRule="auto"/>
        <w:rPr>
          <w:rFonts w:ascii="Courier New" w:eastAsia="Times New Roman" w:hAnsi="Courier New" w:cs="Courier New"/>
          <w:lang w:val="en-GB"/>
        </w:rPr>
      </w:pPr>
      <w:r>
        <w:rPr>
          <w:rFonts w:ascii="Courier New" w:eastAsia="Times New Roman" w:hAnsi="Courier New" w:cs="Courier New"/>
          <w:lang w:val="en-GB"/>
        </w:rPr>
        <w:t xml:space="preserve">    </w:t>
      </w:r>
      <w:proofErr w:type="spellStart"/>
      <w:r w:rsidR="0068558D" w:rsidRPr="0068558D">
        <w:rPr>
          <w:rFonts w:ascii="Courier New" w:eastAsia="Times New Roman" w:hAnsi="Courier New" w:cs="Courier New"/>
          <w:lang w:val="en-GB"/>
        </w:rPr>
        <w:t>perl</w:t>
      </w:r>
      <w:proofErr w:type="spellEnd"/>
      <w:r w:rsidR="0068558D" w:rsidRPr="0068558D">
        <w:rPr>
          <w:rFonts w:ascii="Courier New" w:eastAsia="Times New Roman" w:hAnsi="Courier New" w:cs="Courier New"/>
          <w:lang w:val="en-GB"/>
        </w:rPr>
        <w:t xml:space="preserve"> $SPTOOL_SRC_HOME/run_sptool.pl $SPTOOL_DB &lt;</w:t>
      </w:r>
      <w:proofErr w:type="spellStart"/>
      <w:r w:rsidR="0068558D" w:rsidRPr="0068558D">
        <w:rPr>
          <w:rFonts w:ascii="Courier New" w:eastAsia="Times New Roman" w:hAnsi="Courier New" w:cs="Courier New"/>
          <w:lang w:val="en-GB"/>
        </w:rPr>
        <w:t>run_name</w:t>
      </w:r>
      <w:proofErr w:type="spellEnd"/>
      <w:r w:rsidR="0068558D" w:rsidRPr="0068558D">
        <w:rPr>
          <w:rFonts w:ascii="Courier New" w:eastAsia="Times New Roman" w:hAnsi="Courier New" w:cs="Courier New"/>
          <w:lang w:val="en-GB"/>
        </w:rPr>
        <w:t>&gt; &lt;</w:t>
      </w:r>
      <w:proofErr w:type="spellStart"/>
      <w:r w:rsidR="0068558D" w:rsidRPr="0068558D">
        <w:rPr>
          <w:rFonts w:ascii="Courier New" w:eastAsia="Times New Roman" w:hAnsi="Courier New" w:cs="Courier New"/>
          <w:lang w:val="en-GB"/>
        </w:rPr>
        <w:t>run_control_file</w:t>
      </w:r>
      <w:proofErr w:type="spellEnd"/>
      <w:r w:rsidR="0068558D" w:rsidRPr="0068558D">
        <w:rPr>
          <w:rFonts w:ascii="Courier New" w:eastAsia="Times New Roman" w:hAnsi="Courier New" w:cs="Courier New"/>
          <w:lang w:val="en-GB"/>
        </w:rPr>
        <w:t>&gt;</w:t>
      </w:r>
    </w:p>
    <w:p w14:paraId="78F04332" w14:textId="77777777" w:rsidR="0068558D" w:rsidRPr="0068558D" w:rsidRDefault="0068558D" w:rsidP="0068558D">
      <w:pPr>
        <w:spacing w:line="240" w:lineRule="auto"/>
        <w:rPr>
          <w:rFonts w:ascii="Courier New" w:eastAsia="Times New Roman" w:hAnsi="Courier New" w:cs="Courier New"/>
          <w:sz w:val="20"/>
          <w:szCs w:val="20"/>
          <w:lang w:val="en-GB"/>
        </w:rPr>
      </w:pPr>
    </w:p>
    <w:p w14:paraId="344EC8EE" w14:textId="77777777" w:rsidR="0068558D" w:rsidRPr="00065499" w:rsidRDefault="0068558D" w:rsidP="0068558D">
      <w:pPr>
        <w:spacing w:line="240" w:lineRule="auto"/>
        <w:rPr>
          <w:rFonts w:asciiTheme="minorHAnsi" w:eastAsia="Calibri" w:hAnsiTheme="minorHAnsi" w:cs="Times New Roman"/>
          <w:lang w:val="en-GB"/>
        </w:rPr>
      </w:pPr>
      <w:r w:rsidRPr="00065499">
        <w:rPr>
          <w:rFonts w:asciiTheme="minorHAnsi" w:eastAsia="Calibri" w:hAnsiTheme="minorHAnsi" w:cs="Times New Roman"/>
          <w:lang w:val="en-GB"/>
        </w:rPr>
        <w:t>Where:</w:t>
      </w:r>
    </w:p>
    <w:p w14:paraId="4D7F1E5D" w14:textId="77777777" w:rsidR="0068558D" w:rsidRPr="00065499" w:rsidRDefault="0068558D" w:rsidP="0068558D">
      <w:pPr>
        <w:spacing w:line="240" w:lineRule="auto"/>
        <w:ind w:left="720"/>
        <w:rPr>
          <w:rFonts w:asciiTheme="minorHAnsi" w:eastAsia="Calibri" w:hAnsiTheme="minorHAnsi" w:cs="Times New Roman"/>
          <w:lang w:val="en-GB"/>
        </w:rPr>
      </w:pPr>
      <w:r w:rsidRPr="00065499">
        <w:rPr>
          <w:rFonts w:asciiTheme="minorHAnsi" w:eastAsia="Calibri" w:hAnsiTheme="minorHAnsi" w:cs="Times New Roman"/>
          <w:lang w:val="en-GB"/>
        </w:rPr>
        <w:t>$SPTOOL_DB is the Speciation Tool database name</w:t>
      </w:r>
    </w:p>
    <w:p w14:paraId="20BCAFB4" w14:textId="77777777" w:rsidR="0068558D" w:rsidRPr="00065499" w:rsidRDefault="0068558D" w:rsidP="0068558D">
      <w:pPr>
        <w:spacing w:line="240" w:lineRule="auto"/>
        <w:ind w:left="720"/>
        <w:rPr>
          <w:rFonts w:asciiTheme="minorHAnsi" w:eastAsia="Calibri" w:hAnsiTheme="minorHAnsi" w:cs="Times New Roman"/>
          <w:snapToGrid w:val="0"/>
          <w:lang w:val="en-GB"/>
        </w:rPr>
      </w:pPr>
      <w:r w:rsidRPr="00065499">
        <w:rPr>
          <w:rFonts w:asciiTheme="minorHAnsi" w:eastAsia="Calibri" w:hAnsiTheme="minorHAnsi" w:cs="Times New Roman"/>
          <w:snapToGrid w:val="0"/>
          <w:lang w:val="en-GB"/>
        </w:rPr>
        <w:t>&lt;</w:t>
      </w:r>
      <w:proofErr w:type="spellStart"/>
      <w:r w:rsidRPr="00065499">
        <w:rPr>
          <w:rFonts w:asciiTheme="minorHAnsi" w:eastAsia="Calibri" w:hAnsiTheme="minorHAnsi" w:cs="Times New Roman"/>
          <w:snapToGrid w:val="0"/>
          <w:lang w:val="en-GB"/>
        </w:rPr>
        <w:t>run_name</w:t>
      </w:r>
      <w:proofErr w:type="spellEnd"/>
      <w:r w:rsidRPr="00065499">
        <w:rPr>
          <w:rFonts w:asciiTheme="minorHAnsi" w:eastAsia="Calibri" w:hAnsiTheme="minorHAnsi" w:cs="Times New Roman"/>
          <w:snapToGrid w:val="0"/>
          <w:lang w:val="en-GB"/>
        </w:rPr>
        <w:t>&gt; is the user assigned run name</w:t>
      </w:r>
    </w:p>
    <w:p w14:paraId="01AD3EAC" w14:textId="77777777" w:rsidR="0068558D" w:rsidRPr="00065499" w:rsidRDefault="0068558D" w:rsidP="0068558D">
      <w:pPr>
        <w:spacing w:after="240" w:line="240" w:lineRule="auto"/>
        <w:ind w:left="720"/>
        <w:rPr>
          <w:rFonts w:asciiTheme="minorHAnsi" w:eastAsia="Calibri" w:hAnsiTheme="minorHAnsi" w:cs="Times New Roman"/>
          <w:snapToGrid w:val="0"/>
          <w:lang w:val="en-GB"/>
        </w:rPr>
      </w:pPr>
      <w:r w:rsidRPr="00065499">
        <w:rPr>
          <w:rFonts w:asciiTheme="minorHAnsi" w:eastAsia="Calibri" w:hAnsiTheme="minorHAnsi" w:cs="Times New Roman"/>
          <w:snapToGrid w:val="0"/>
          <w:lang w:val="en-GB"/>
        </w:rPr>
        <w:t>&lt;</w:t>
      </w:r>
      <w:proofErr w:type="spellStart"/>
      <w:r w:rsidRPr="00065499">
        <w:rPr>
          <w:rFonts w:asciiTheme="minorHAnsi" w:eastAsia="Calibri" w:hAnsiTheme="minorHAnsi" w:cs="Times New Roman"/>
          <w:snapToGrid w:val="0"/>
          <w:lang w:val="en-GB"/>
        </w:rPr>
        <w:t>run_control_file</w:t>
      </w:r>
      <w:proofErr w:type="spellEnd"/>
      <w:r w:rsidRPr="00065499">
        <w:rPr>
          <w:rFonts w:asciiTheme="minorHAnsi" w:eastAsia="Calibri" w:hAnsiTheme="minorHAnsi" w:cs="Times New Roman"/>
          <w:snapToGrid w:val="0"/>
          <w:lang w:val="en-GB"/>
        </w:rPr>
        <w:t>&gt; is the name and location of the control file which defines the run parameters and input and output file names.</w:t>
      </w:r>
    </w:p>
    <w:p w14:paraId="6E49FB63" w14:textId="77777777" w:rsidR="0068558D" w:rsidRPr="0068558D" w:rsidRDefault="0068558D" w:rsidP="00065499">
      <w:pPr>
        <w:pStyle w:val="Heading3"/>
        <w:rPr>
          <w:lang w:val="en-GB"/>
        </w:rPr>
      </w:pPr>
      <w:bookmarkStart w:id="175" w:name="_Toc297192707"/>
      <w:bookmarkStart w:id="176" w:name="_Toc44416481"/>
      <w:r w:rsidRPr="0068558D">
        <w:rPr>
          <w:lang w:val="en-GB"/>
        </w:rPr>
        <w:t>Run-time Messages</w:t>
      </w:r>
      <w:bookmarkEnd w:id="175"/>
      <w:bookmarkEnd w:id="176"/>
    </w:p>
    <w:p w14:paraId="273DF9EF" w14:textId="17817CA1" w:rsidR="0068558D" w:rsidRPr="0068558D" w:rsidRDefault="0068558D" w:rsidP="00887304">
      <w:pPr>
        <w:pStyle w:val="BodyText"/>
        <w:rPr>
          <w:lang w:val="en-GB"/>
        </w:rPr>
      </w:pPr>
      <w:r w:rsidRPr="0068558D">
        <w:rPr>
          <w:lang w:val="en-GB"/>
        </w:rPr>
        <w:t xml:space="preserve">The Speciation Tool writes </w:t>
      </w:r>
      <w:proofErr w:type="gramStart"/>
      <w:r w:rsidRPr="0068558D">
        <w:rPr>
          <w:lang w:val="en-GB"/>
        </w:rPr>
        <w:t>a number of</w:t>
      </w:r>
      <w:proofErr w:type="gramEnd"/>
      <w:r w:rsidRPr="0068558D">
        <w:rPr>
          <w:lang w:val="en-GB"/>
        </w:rPr>
        <w:t xml:space="preserve"> messages to standard output that report the program progress.  The messages identify key steps as they are completed either from the Perl scripts or the Post</w:t>
      </w:r>
      <w:r w:rsidR="00EE57CD">
        <w:rPr>
          <w:lang w:val="en-GB"/>
        </w:rPr>
        <w:t>g</w:t>
      </w:r>
      <w:r w:rsidRPr="0068558D">
        <w:rPr>
          <w:lang w:val="en-GB"/>
        </w:rPr>
        <w:t xml:space="preserve">reSQL functions.  The difference between the message types is easily detected as </w:t>
      </w:r>
      <w:proofErr w:type="gramStart"/>
      <w:r w:rsidRPr="0068558D">
        <w:rPr>
          <w:lang w:val="en-GB"/>
        </w:rPr>
        <w:t>all of</w:t>
      </w:r>
      <w:proofErr w:type="gramEnd"/>
      <w:r w:rsidRPr="0068558D">
        <w:rPr>
          <w:lang w:val="en-GB"/>
        </w:rPr>
        <w:t xml:space="preserve"> the PostgreSQL messages begin with the word “NOTICE”.  Exhibit 4 provides an example of a typical list of run-time messages.  This example is for the run identified as “cb05_integrate”.  If a run name is specified for a case that has been previously run, then additional messages are written at the start of the program that indicate existing tables are being dropped.  For example, “NOTICE:  drop cascades to table cb05_integrate.tmp_metadataset”.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68558D" w:rsidRPr="0068558D" w14:paraId="13FA076B" w14:textId="77777777" w:rsidTr="008C00E7">
        <w:tc>
          <w:tcPr>
            <w:tcW w:w="8856" w:type="dxa"/>
          </w:tcPr>
          <w:p w14:paraId="0FA9FEB3"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lastRenderedPageBreak/>
              <w:t>Created cb05_integrate schema</w:t>
            </w:r>
          </w:p>
          <w:p w14:paraId="079CC756"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Granted permissions on cb05_integrate schema</w:t>
            </w:r>
          </w:p>
          <w:p w14:paraId="2497EB76"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Set path successfully to cb05_integrate schema</w:t>
            </w:r>
          </w:p>
          <w:p w14:paraId="7330D0B3"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Input tables created in cb05_integrate schema</w:t>
            </w:r>
          </w:p>
          <w:p w14:paraId="32C36421"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Completed importing User Profile Weights file user_prof_wts_2540.txt</w:t>
            </w:r>
          </w:p>
          <w:p w14:paraId="0CE51EA2"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Imported run control file run_ctl_cb05_integrate.txt in cb05_integrate schema</w:t>
            </w:r>
          </w:p>
          <w:p w14:paraId="4CD4DBC2"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 xml:space="preserve">NOTICE:  Type of Output is  VOC </w:t>
            </w:r>
          </w:p>
          <w:p w14:paraId="1CFF7014"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AQM is  CAMX</w:t>
            </w:r>
          </w:p>
          <w:p w14:paraId="0E7B7780"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 xml:space="preserve">NOTICE:  Type of run is  INTEGRATE </w:t>
            </w:r>
          </w:p>
          <w:p w14:paraId="31A420E0"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Mechanism basis is  CB05</w:t>
            </w:r>
          </w:p>
          <w:p w14:paraId="008DEDC5"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 xml:space="preserve">NOTICE:  Profile Tolerance is  5 </w:t>
            </w:r>
          </w:p>
          <w:p w14:paraId="5FE7617A"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...establishing profile weights</w:t>
            </w:r>
          </w:p>
          <w:p w14:paraId="4A936707"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...renormalizing profile weights</w:t>
            </w:r>
          </w:p>
          <w:p w14:paraId="13E45774"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...establishing mechanism</w:t>
            </w:r>
          </w:p>
          <w:p w14:paraId="39FBC3CC"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...calculating moles per gram emissions</w:t>
            </w:r>
          </w:p>
          <w:p w14:paraId="0A934DF7"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...calculating mole percent</w:t>
            </w:r>
          </w:p>
          <w:p w14:paraId="5022C2F0"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...calculating moles per mole emissions</w:t>
            </w:r>
          </w:p>
          <w:p w14:paraId="609D5298"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...summing on AQM pollutant</w:t>
            </w:r>
          </w:p>
          <w:p w14:paraId="0E767028"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...calculating mole weight percent</w:t>
            </w:r>
          </w:p>
          <w:p w14:paraId="70B96753"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...calculating average molecular weight by specie</w:t>
            </w:r>
          </w:p>
          <w:p w14:paraId="13BDCF38"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NOTICE:  ...calculating average molecular weight by AQM</w:t>
            </w:r>
          </w:p>
          <w:p w14:paraId="73C358C1"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Completed splits calculations</w:t>
            </w:r>
          </w:p>
          <w:p w14:paraId="2830D3E8" w14:textId="77777777" w:rsidR="0068558D" w:rsidRPr="00065499" w:rsidRDefault="0068558D" w:rsidP="008C00E7">
            <w:pPr>
              <w:framePr w:hSpace="180" w:wrap="around" w:vAnchor="text" w:hAnchor="page" w:x="1456" w:y="168"/>
              <w:spacing w:line="240" w:lineRule="auto"/>
              <w:rPr>
                <w:rFonts w:asciiTheme="minorHAnsi" w:eastAsia="Times New Roman" w:hAnsiTheme="minorHAnsi" w:cs="Times New Roman"/>
                <w:lang w:val="en-GB"/>
              </w:rPr>
            </w:pPr>
            <w:r w:rsidRPr="00065499">
              <w:rPr>
                <w:rFonts w:asciiTheme="minorHAnsi" w:eastAsia="Times New Roman" w:hAnsiTheme="minorHAnsi" w:cs="Times New Roman"/>
                <w:lang w:val="en-GB"/>
              </w:rPr>
              <w:t>Completed output preparations</w:t>
            </w:r>
          </w:p>
          <w:p w14:paraId="743E456B" w14:textId="77777777" w:rsidR="0068558D" w:rsidRPr="0068558D" w:rsidRDefault="0068558D" w:rsidP="008C00E7">
            <w:pPr>
              <w:framePr w:hSpace="180" w:wrap="around" w:vAnchor="text" w:hAnchor="page" w:x="1456" w:y="168"/>
              <w:spacing w:line="240" w:lineRule="auto"/>
              <w:rPr>
                <w:rFonts w:ascii="Calibri" w:eastAsia="Times New Roman" w:hAnsi="Calibri" w:cs="Times New Roman"/>
                <w:sz w:val="20"/>
                <w:szCs w:val="20"/>
                <w:lang w:val="en-GB"/>
              </w:rPr>
            </w:pPr>
            <w:r w:rsidRPr="00065499">
              <w:rPr>
                <w:rFonts w:asciiTheme="minorHAnsi" w:eastAsia="Times New Roman" w:hAnsiTheme="minorHAnsi" w:cs="Times New Roman"/>
                <w:lang w:val="en-GB"/>
              </w:rPr>
              <w:t>Completed writing the output files for run cb05_integrate</w:t>
            </w:r>
          </w:p>
        </w:tc>
      </w:tr>
    </w:tbl>
    <w:p w14:paraId="5082BB63" w14:textId="5A18EF18" w:rsidR="0049012A" w:rsidRPr="0049012A" w:rsidRDefault="0068558D" w:rsidP="00285555">
      <w:pPr>
        <w:pStyle w:val="Caption"/>
        <w:rPr>
          <w:lang w:val="en-GB"/>
        </w:rPr>
      </w:pPr>
      <w:bookmarkStart w:id="177" w:name="_Toc291504578"/>
      <w:bookmarkStart w:id="178" w:name="_Toc41241768"/>
      <w:bookmarkStart w:id="179" w:name="_Toc44416501"/>
      <w:r w:rsidRPr="0068558D">
        <w:rPr>
          <w:lang w:val="en-GB"/>
        </w:rPr>
        <w:t>Exhibit</w:t>
      </w:r>
      <w:r w:rsidR="0049012A">
        <w:rPr>
          <w:lang w:val="en-GB"/>
        </w:rPr>
        <w:t xml:space="preserve"> </w:t>
      </w:r>
      <w:r w:rsidR="0049012A">
        <w:fldChar w:fldCharType="begin"/>
      </w:r>
      <w:r w:rsidR="0049012A">
        <w:instrText xml:space="preserve"> SEQ Figure \* ARABIC </w:instrText>
      </w:r>
      <w:r w:rsidR="0049012A">
        <w:fldChar w:fldCharType="separate"/>
      </w:r>
      <w:r w:rsidR="00CB4E2D">
        <w:rPr>
          <w:noProof/>
        </w:rPr>
        <w:t>4</w:t>
      </w:r>
      <w:r w:rsidR="0049012A">
        <w:fldChar w:fldCharType="end"/>
      </w:r>
      <w:r w:rsidR="0049012A">
        <w:t>.</w:t>
      </w:r>
      <w:r w:rsidR="0049012A">
        <w:tab/>
      </w:r>
      <w:r w:rsidRPr="0068558D">
        <w:rPr>
          <w:lang w:val="en-GB"/>
        </w:rPr>
        <w:t>Example of run-time messages.</w:t>
      </w:r>
      <w:bookmarkEnd w:id="177"/>
      <w:bookmarkEnd w:id="178"/>
      <w:bookmarkEnd w:id="179"/>
    </w:p>
    <w:p w14:paraId="171D83AB" w14:textId="77777777" w:rsidR="008C00E7" w:rsidRDefault="008C00E7" w:rsidP="006C73C5">
      <w:pPr>
        <w:pStyle w:val="BodyText"/>
        <w:rPr>
          <w:lang w:val="en-GB"/>
        </w:rPr>
      </w:pPr>
    </w:p>
    <w:p w14:paraId="3B28CDC2" w14:textId="0FDFC88D" w:rsidR="0068558D" w:rsidRPr="0068558D" w:rsidRDefault="0068558D" w:rsidP="006C73C5">
      <w:pPr>
        <w:pStyle w:val="BodyText"/>
        <w:rPr>
          <w:lang w:val="en-GB"/>
        </w:rPr>
      </w:pPr>
      <w:r w:rsidRPr="0068558D">
        <w:rPr>
          <w:lang w:val="en-GB"/>
        </w:rPr>
        <w:t xml:space="preserve">There are </w:t>
      </w:r>
      <w:proofErr w:type="gramStart"/>
      <w:r w:rsidRPr="0068558D">
        <w:rPr>
          <w:lang w:val="en-GB"/>
        </w:rPr>
        <w:t>a number of</w:t>
      </w:r>
      <w:proofErr w:type="gramEnd"/>
      <w:r w:rsidRPr="0068558D">
        <w:rPr>
          <w:lang w:val="en-GB"/>
        </w:rPr>
        <w:t xml:space="preserve"> different warning messages that are displayed during processing. The most frequent message occurs when a species exists in the </w:t>
      </w:r>
      <w:r w:rsidRPr="0068558D">
        <w:rPr>
          <w:i/>
          <w:lang w:val="en-GB"/>
        </w:rPr>
        <w:t>shared</w:t>
      </w:r>
      <w:r w:rsidRPr="0068558D">
        <w:rPr>
          <w:lang w:val="en-GB"/>
        </w:rPr>
        <w:t xml:space="preserve"> schema species table that has not been defined in the specified chemical mechanism.  Below is a small example of these messages which provide the Species ID number and name.  There are many species that are currently undefined in the chemical mechanisms.  This is only a concern if a profile </w:t>
      </w:r>
      <w:proofErr w:type="gramStart"/>
      <w:r w:rsidRPr="0068558D">
        <w:rPr>
          <w:lang w:val="en-GB"/>
        </w:rPr>
        <w:t>references</w:t>
      </w:r>
      <w:proofErr w:type="gramEnd"/>
      <w:r w:rsidRPr="0068558D">
        <w:rPr>
          <w:lang w:val="en-GB"/>
        </w:rPr>
        <w:t xml:space="preserve"> one of them.</w:t>
      </w:r>
    </w:p>
    <w:p w14:paraId="05F45C6E" w14:textId="77777777" w:rsidR="00065499" w:rsidRPr="00065499" w:rsidRDefault="00065499" w:rsidP="008C00E7">
      <w:pPr>
        <w:pBdr>
          <w:top w:val="single" w:sz="4" w:space="1" w:color="auto"/>
          <w:left w:val="single" w:sz="4" w:space="4" w:color="auto"/>
          <w:bottom w:val="single" w:sz="4" w:space="1" w:color="auto"/>
          <w:right w:val="single" w:sz="4" w:space="4" w:color="auto"/>
        </w:pBdr>
        <w:spacing w:line="240" w:lineRule="atLeast"/>
        <w:ind w:left="90"/>
      </w:pPr>
      <w:r w:rsidRPr="00065499">
        <w:t xml:space="preserve">NOTICE:  WARNING review vvvvvvvvvvvvvvvvvvvvvvvvvvvvvvvvvvvvvvvvvvvvvvvvvvvvvvvvvvvvvvvvvvvvvvvv </w:t>
      </w:r>
    </w:p>
    <w:p w14:paraId="0A8AA6E7" w14:textId="77777777" w:rsidR="00065499" w:rsidRPr="00065499" w:rsidRDefault="00065499" w:rsidP="008C00E7">
      <w:pPr>
        <w:pBdr>
          <w:top w:val="single" w:sz="4" w:space="1" w:color="auto"/>
          <w:left w:val="single" w:sz="4" w:space="4" w:color="auto"/>
          <w:bottom w:val="single" w:sz="4" w:space="1" w:color="auto"/>
          <w:right w:val="single" w:sz="4" w:space="4" w:color="auto"/>
        </w:pBdr>
        <w:spacing w:line="240" w:lineRule="atLeast"/>
        <w:ind w:left="90"/>
      </w:pPr>
      <w:r w:rsidRPr="00065499">
        <w:t>NOTICE:  WARNING: CB6 mechanism undefined for the following species.</w:t>
      </w:r>
    </w:p>
    <w:p w14:paraId="0431B594" w14:textId="77777777" w:rsidR="00065499" w:rsidRPr="00065499" w:rsidRDefault="00065499" w:rsidP="008C00E7">
      <w:pPr>
        <w:pBdr>
          <w:top w:val="single" w:sz="4" w:space="1" w:color="auto"/>
          <w:left w:val="single" w:sz="4" w:space="4" w:color="auto"/>
          <w:bottom w:val="single" w:sz="4" w:space="1" w:color="auto"/>
          <w:right w:val="single" w:sz="4" w:space="4" w:color="auto"/>
        </w:pBdr>
        <w:spacing w:line="240" w:lineRule="atLeast"/>
        <w:ind w:left="90"/>
      </w:pPr>
      <w:r w:rsidRPr="00065499">
        <w:t>NOTICE:           The following will be set to UNK if referenced.</w:t>
      </w:r>
    </w:p>
    <w:p w14:paraId="020F9116" w14:textId="77777777" w:rsidR="00065499" w:rsidRPr="00065499" w:rsidRDefault="00065499" w:rsidP="008C00E7">
      <w:pPr>
        <w:pBdr>
          <w:top w:val="single" w:sz="4" w:space="1" w:color="auto"/>
          <w:left w:val="single" w:sz="4" w:space="4" w:color="auto"/>
          <w:bottom w:val="single" w:sz="4" w:space="1" w:color="auto"/>
          <w:right w:val="single" w:sz="4" w:space="4" w:color="auto"/>
        </w:pBdr>
        <w:spacing w:line="240" w:lineRule="atLeast"/>
        <w:ind w:left="90"/>
      </w:pPr>
      <w:r w:rsidRPr="00065499">
        <w:t xml:space="preserve">NOTICE:  WARNING:           SPECIES ID  2673 2,6-dimethylheptane, </w:t>
      </w:r>
      <w:proofErr w:type="spellStart"/>
      <w:r w:rsidRPr="00065499">
        <w:t>propylcyclopentane</w:t>
      </w:r>
      <w:proofErr w:type="spellEnd"/>
    </w:p>
    <w:p w14:paraId="2A3DB3D0" w14:textId="77777777" w:rsidR="00065499" w:rsidRPr="00065499" w:rsidRDefault="00065499" w:rsidP="008C00E7">
      <w:pPr>
        <w:pBdr>
          <w:top w:val="single" w:sz="4" w:space="1" w:color="auto"/>
          <w:left w:val="single" w:sz="4" w:space="4" w:color="auto"/>
          <w:bottom w:val="single" w:sz="4" w:space="1" w:color="auto"/>
          <w:right w:val="single" w:sz="4" w:space="4" w:color="auto"/>
        </w:pBdr>
        <w:spacing w:line="240" w:lineRule="atLeast"/>
        <w:ind w:left="90"/>
      </w:pPr>
      <w:r w:rsidRPr="00065499">
        <w:t>NOTICE:  WARNING:           SPECIES ID  2674 Trans-3-hexene; 3-methylcyclopentene</w:t>
      </w:r>
    </w:p>
    <w:p w14:paraId="1C27FC99" w14:textId="77777777" w:rsidR="00065499" w:rsidRPr="00065499" w:rsidRDefault="00065499" w:rsidP="008C00E7">
      <w:pPr>
        <w:pBdr>
          <w:top w:val="single" w:sz="4" w:space="1" w:color="auto"/>
          <w:left w:val="single" w:sz="4" w:space="4" w:color="auto"/>
          <w:bottom w:val="single" w:sz="4" w:space="1" w:color="auto"/>
          <w:right w:val="single" w:sz="4" w:space="4" w:color="auto"/>
        </w:pBdr>
        <w:spacing w:line="240" w:lineRule="atLeast"/>
        <w:ind w:left="90"/>
      </w:pPr>
      <w:r w:rsidRPr="00065499">
        <w:t>NOTICE:  WARNING:           SPECIES ID  2675 2-methyl-2-hexene; cis-3-heptene</w:t>
      </w:r>
    </w:p>
    <w:p w14:paraId="45122F61" w14:textId="77777777" w:rsidR="00065499" w:rsidRPr="00065499" w:rsidRDefault="00065499" w:rsidP="008C00E7">
      <w:pPr>
        <w:pBdr>
          <w:top w:val="single" w:sz="4" w:space="1" w:color="auto"/>
          <w:left w:val="single" w:sz="4" w:space="4" w:color="auto"/>
          <w:bottom w:val="single" w:sz="4" w:space="1" w:color="auto"/>
          <w:right w:val="single" w:sz="4" w:space="4" w:color="auto"/>
        </w:pBdr>
        <w:spacing w:line="240" w:lineRule="atLeast"/>
        <w:ind w:left="90"/>
      </w:pPr>
      <w:r w:rsidRPr="00065499">
        <w:t>NOTICE:  WARNING:           SPECIES ID  2676 3-methyl-trans-3-hexene; Trans-2-heptene</w:t>
      </w:r>
    </w:p>
    <w:p w14:paraId="276A676A" w14:textId="100E0C23" w:rsidR="0068558D" w:rsidRPr="0068558D" w:rsidRDefault="0068558D" w:rsidP="008C00E7">
      <w:pPr>
        <w:pStyle w:val="BodyText"/>
        <w:ind w:left="180"/>
        <w:rPr>
          <w:lang w:val="en-GB"/>
        </w:rPr>
      </w:pPr>
    </w:p>
    <w:p w14:paraId="380E227A" w14:textId="3506D979" w:rsidR="00065499" w:rsidRDefault="0068558D" w:rsidP="006C73C5">
      <w:pPr>
        <w:pStyle w:val="BodyText"/>
        <w:rPr>
          <w:lang w:val="en-GB"/>
        </w:rPr>
      </w:pPr>
      <w:r w:rsidRPr="0068558D">
        <w:rPr>
          <w:lang w:val="en-GB"/>
        </w:rPr>
        <w:t xml:space="preserve">Profiles are dropped during processing when the weight percent sum is outside the specified tolerance.  The dropped profiles are reported to standard output.  Below is a small example of these warnings.  </w:t>
      </w:r>
    </w:p>
    <w:p w14:paraId="22455CFD" w14:textId="77777777" w:rsidR="00065499" w:rsidRPr="00065499" w:rsidRDefault="00065499" w:rsidP="008C00E7">
      <w:pPr>
        <w:keepNext/>
        <w:pBdr>
          <w:top w:val="single" w:sz="4" w:space="1" w:color="auto"/>
          <w:left w:val="single" w:sz="4" w:space="4" w:color="auto"/>
          <w:bottom w:val="single" w:sz="4" w:space="1" w:color="auto"/>
          <w:right w:val="single" w:sz="4" w:space="4" w:color="auto"/>
        </w:pBdr>
        <w:spacing w:line="240" w:lineRule="atLeast"/>
        <w:ind w:left="90"/>
      </w:pPr>
      <w:r w:rsidRPr="00065499">
        <w:lastRenderedPageBreak/>
        <w:t>NOTICE:  ...establishing profile weights</w:t>
      </w:r>
    </w:p>
    <w:p w14:paraId="5A0D2C73" w14:textId="77777777" w:rsidR="00065499" w:rsidRPr="00065499" w:rsidRDefault="00065499" w:rsidP="008C00E7">
      <w:pPr>
        <w:keepNext/>
        <w:pBdr>
          <w:top w:val="single" w:sz="4" w:space="1" w:color="auto"/>
          <w:left w:val="single" w:sz="4" w:space="4" w:color="auto"/>
          <w:bottom w:val="single" w:sz="4" w:space="1" w:color="auto"/>
          <w:right w:val="single" w:sz="4" w:space="4" w:color="auto"/>
        </w:pBdr>
        <w:spacing w:line="240" w:lineRule="atLeast"/>
        <w:ind w:left="90"/>
      </w:pPr>
      <w:r w:rsidRPr="00065499">
        <w:t xml:space="preserve">NOTICE:  WARNING review vvvvvvvvvvvvvvvvvvvvvvvvvvvvvvvvvvvvvvvvvvvvvvvvvvvvvvvvvvvvvvvvvvvvvvvv </w:t>
      </w:r>
    </w:p>
    <w:p w14:paraId="466F301D" w14:textId="77777777" w:rsidR="00065499" w:rsidRPr="00065499" w:rsidRDefault="00065499" w:rsidP="008C00E7">
      <w:pPr>
        <w:keepNext/>
        <w:pBdr>
          <w:top w:val="single" w:sz="4" w:space="1" w:color="auto"/>
          <w:left w:val="single" w:sz="4" w:space="4" w:color="auto"/>
          <w:bottom w:val="single" w:sz="4" w:space="1" w:color="auto"/>
          <w:right w:val="single" w:sz="4" w:space="4" w:color="auto"/>
        </w:pBdr>
        <w:spacing w:line="240" w:lineRule="atLeast"/>
        <w:ind w:left="90"/>
      </w:pPr>
      <w:r w:rsidRPr="00065499">
        <w:t>NOTICE:  WARNING The following profiles were dropped.</w:t>
      </w:r>
    </w:p>
    <w:p w14:paraId="32959770" w14:textId="77777777" w:rsidR="00065499" w:rsidRPr="00065499" w:rsidRDefault="00065499" w:rsidP="008C00E7">
      <w:pPr>
        <w:keepNext/>
        <w:pBdr>
          <w:top w:val="single" w:sz="4" w:space="1" w:color="auto"/>
          <w:left w:val="single" w:sz="4" w:space="4" w:color="auto"/>
          <w:bottom w:val="single" w:sz="4" w:space="1" w:color="auto"/>
          <w:right w:val="single" w:sz="4" w:space="4" w:color="auto"/>
        </w:pBdr>
        <w:spacing w:line="240" w:lineRule="atLeast"/>
        <w:ind w:left="90"/>
      </w:pPr>
      <w:r w:rsidRPr="00065499">
        <w:t>NOTICE:  WARNING Total weight percent is outside the tolerance of 5 percent.</w:t>
      </w:r>
    </w:p>
    <w:p w14:paraId="2FDF616E" w14:textId="77777777" w:rsidR="00065499" w:rsidRPr="00065499" w:rsidRDefault="00065499" w:rsidP="008C00E7">
      <w:pPr>
        <w:keepNext/>
        <w:pBdr>
          <w:top w:val="single" w:sz="4" w:space="1" w:color="auto"/>
          <w:left w:val="single" w:sz="4" w:space="4" w:color="auto"/>
          <w:bottom w:val="single" w:sz="4" w:space="1" w:color="auto"/>
          <w:right w:val="single" w:sz="4" w:space="4" w:color="auto"/>
        </w:pBdr>
        <w:spacing w:line="240" w:lineRule="atLeast"/>
        <w:ind w:left="90"/>
      </w:pPr>
      <w:r w:rsidRPr="00065499">
        <w:t xml:space="preserve">NOTICE:  WARNING:   PROFILE ID  4742 82.87586700 percent Diesel Exhaust - Bus at -10 </w:t>
      </w:r>
      <w:proofErr w:type="spellStart"/>
      <w:r w:rsidRPr="00065499">
        <w:t>oC</w:t>
      </w:r>
      <w:proofErr w:type="spellEnd"/>
      <w:r w:rsidRPr="00065499">
        <w:t>, 2-stroke</w:t>
      </w:r>
    </w:p>
    <w:p w14:paraId="27A98637" w14:textId="77777777" w:rsidR="00065499" w:rsidRPr="00065499" w:rsidRDefault="00065499" w:rsidP="008C00E7">
      <w:pPr>
        <w:keepNext/>
        <w:pBdr>
          <w:top w:val="single" w:sz="4" w:space="1" w:color="auto"/>
          <w:left w:val="single" w:sz="4" w:space="4" w:color="auto"/>
          <w:bottom w:val="single" w:sz="4" w:space="1" w:color="auto"/>
          <w:right w:val="single" w:sz="4" w:space="4" w:color="auto"/>
        </w:pBdr>
        <w:spacing w:line="240" w:lineRule="atLeast"/>
        <w:ind w:left="90"/>
      </w:pPr>
      <w:r w:rsidRPr="00065499">
        <w:t xml:space="preserve">NOTICE:  WARNING:   PROFILE ID  4743 83.00138200 percent Diesel Exhaust - Bus at 20 </w:t>
      </w:r>
      <w:proofErr w:type="spellStart"/>
      <w:r w:rsidRPr="00065499">
        <w:t>oC</w:t>
      </w:r>
      <w:proofErr w:type="spellEnd"/>
      <w:r w:rsidRPr="00065499">
        <w:t>, 2-stroke</w:t>
      </w:r>
    </w:p>
    <w:p w14:paraId="2D8EA9DF" w14:textId="77777777" w:rsidR="00065499" w:rsidRPr="00065499" w:rsidRDefault="00065499" w:rsidP="008C00E7">
      <w:pPr>
        <w:keepNext/>
        <w:pBdr>
          <w:top w:val="single" w:sz="4" w:space="1" w:color="auto"/>
          <w:left w:val="single" w:sz="4" w:space="4" w:color="auto"/>
          <w:bottom w:val="single" w:sz="4" w:space="1" w:color="auto"/>
          <w:right w:val="single" w:sz="4" w:space="4" w:color="auto"/>
        </w:pBdr>
        <w:spacing w:line="240" w:lineRule="atLeast"/>
        <w:ind w:left="90"/>
      </w:pPr>
      <w:r w:rsidRPr="00065499">
        <w:t xml:space="preserve">NOTICE:  WARNING:   PROFILE ID  4744 84.50961700 percent Diesel Exhaust - Bus at -10 </w:t>
      </w:r>
      <w:proofErr w:type="spellStart"/>
      <w:r w:rsidRPr="00065499">
        <w:t>oC</w:t>
      </w:r>
      <w:proofErr w:type="spellEnd"/>
      <w:r w:rsidRPr="00065499">
        <w:t xml:space="preserve">, 2-stroke, </w:t>
      </w:r>
      <w:proofErr w:type="spellStart"/>
      <w:r w:rsidRPr="00065499">
        <w:t>oxidatio</w:t>
      </w:r>
      <w:proofErr w:type="spellEnd"/>
    </w:p>
    <w:p w14:paraId="4CF807A0" w14:textId="77777777" w:rsidR="0068558D" w:rsidRPr="0068558D" w:rsidRDefault="0068558D" w:rsidP="00285555">
      <w:pPr>
        <w:pStyle w:val="BodyText"/>
        <w:spacing w:line="240" w:lineRule="atLeast"/>
        <w:rPr>
          <w:lang w:val="en-GB"/>
        </w:rPr>
      </w:pPr>
    </w:p>
    <w:p w14:paraId="114D7B6A" w14:textId="77777777" w:rsidR="0068558D" w:rsidRPr="0068558D" w:rsidRDefault="0068558D" w:rsidP="00E531CB">
      <w:pPr>
        <w:pStyle w:val="BodyText"/>
        <w:rPr>
          <w:lang w:val="en-GB"/>
        </w:rPr>
      </w:pPr>
      <w:r w:rsidRPr="0068558D">
        <w:rPr>
          <w:lang w:val="en-GB"/>
        </w:rPr>
        <w:t>Many of these listed profiles have a profile definition with a percent sum of 100%.  The problem is not with the profile definition but the incomplete species data.  Any species with an undefined molecular weight is dropped from the profile since the molecular weight is required to compute the splits factors.  This dropped percent due to missing molecular weights sometimes takes the total profile percent sum outside the accepted tolerance.</w:t>
      </w:r>
      <w:r w:rsidRPr="0068558D">
        <w:rPr>
          <w:noProof/>
          <w:lang w:val="en-GB"/>
        </w:rPr>
        <w:t xml:space="preserve">   </w:t>
      </w:r>
      <w:r w:rsidRPr="0068558D">
        <w:rPr>
          <w:lang w:val="en-GB"/>
        </w:rPr>
        <w:t xml:space="preserve">This type of problem can be resolved by updating the species properties molecular weights. </w:t>
      </w:r>
    </w:p>
    <w:p w14:paraId="648443DC" w14:textId="66053A12" w:rsidR="0068558D" w:rsidRPr="0068558D" w:rsidRDefault="0068558D" w:rsidP="00E531CB">
      <w:pPr>
        <w:pStyle w:val="BodyText"/>
        <w:rPr>
          <w:lang w:val="en-GB"/>
        </w:rPr>
      </w:pPr>
      <w:r w:rsidRPr="0068558D">
        <w:rPr>
          <w:lang w:val="en-GB"/>
        </w:rPr>
        <w:t xml:space="preserve">The complete list of undefined species in a chemical mechanism can be quite long.  An additional list of undefined species that are referenced by a profile, whose weight percent will be assigned to UNK is also provided.  </w:t>
      </w:r>
      <w:r w:rsidR="00A0379B">
        <w:rPr>
          <w:lang w:val="en-GB"/>
        </w:rPr>
        <w:t xml:space="preserve">Thus, profiles with undefined species are NOT dropped, but rather the undefined species is assigned to UNK.  Because neither CMAQ nor </w:t>
      </w:r>
      <w:proofErr w:type="spellStart"/>
      <w:r w:rsidR="00A0379B">
        <w:rPr>
          <w:lang w:val="en-GB"/>
        </w:rPr>
        <w:t>CAMx</w:t>
      </w:r>
      <w:proofErr w:type="spellEnd"/>
      <w:r w:rsidR="00A0379B">
        <w:rPr>
          <w:lang w:val="en-GB"/>
        </w:rPr>
        <w:t xml:space="preserve"> use UNK the result is that the percent of the mass assigned to UNK is not used (and effectively the UNK portion of the VOC or PM using the profile is dropped). Below</w:t>
      </w:r>
      <w:r w:rsidR="00A0379B" w:rsidRPr="0068558D">
        <w:rPr>
          <w:lang w:val="en-GB"/>
        </w:rPr>
        <w:t xml:space="preserve"> </w:t>
      </w:r>
      <w:r w:rsidRPr="0068558D">
        <w:rPr>
          <w:lang w:val="en-GB"/>
        </w:rPr>
        <w:t>is a small subset of the complete list of species that are not defined in the chemical mechanism.</w:t>
      </w:r>
      <w:r w:rsidR="00135CD9">
        <w:rPr>
          <w:lang w:val="en-GB"/>
        </w:rPr>
        <w:t xml:space="preserve">  </w:t>
      </w:r>
    </w:p>
    <w:p w14:paraId="7075F244" w14:textId="77777777" w:rsidR="00065499" w:rsidRPr="00156CA1" w:rsidRDefault="00065499" w:rsidP="008C00E7">
      <w:pPr>
        <w:pBdr>
          <w:top w:val="single" w:sz="4" w:space="1" w:color="auto"/>
          <w:left w:val="single" w:sz="4" w:space="4" w:color="auto"/>
          <w:bottom w:val="single" w:sz="4" w:space="1" w:color="auto"/>
          <w:right w:val="single" w:sz="4" w:space="4" w:color="auto"/>
        </w:pBdr>
        <w:spacing w:after="240" w:line="240" w:lineRule="atLeast"/>
        <w:ind w:left="90"/>
        <w:rPr>
          <w:sz w:val="20"/>
        </w:rPr>
      </w:pPr>
      <w:r w:rsidRPr="00156CA1">
        <w:rPr>
          <w:sz w:val="20"/>
        </w:rPr>
        <w:t xml:space="preserve">NOTICE:    </w:t>
      </w:r>
    </w:p>
    <w:p w14:paraId="77DC0446" w14:textId="77777777" w:rsidR="00065499" w:rsidRPr="00156CA1" w:rsidRDefault="00065499" w:rsidP="008C00E7">
      <w:pPr>
        <w:pBdr>
          <w:top w:val="single" w:sz="4" w:space="1" w:color="auto"/>
          <w:left w:val="single" w:sz="4" w:space="4" w:color="auto"/>
          <w:bottom w:val="single" w:sz="4" w:space="1" w:color="auto"/>
          <w:right w:val="single" w:sz="4" w:space="4" w:color="auto"/>
        </w:pBdr>
        <w:ind w:left="90"/>
        <w:rPr>
          <w:sz w:val="20"/>
        </w:rPr>
      </w:pPr>
      <w:r w:rsidRPr="00156CA1">
        <w:rPr>
          <w:sz w:val="20"/>
        </w:rPr>
        <w:t xml:space="preserve">NOTICE:  WARNING review vvvvvvvvvvvvvvvvvvvvvvvvvvvvvvvvvvvvvvvvvvvvvvvvvvvvvvvvvvvvvvvvvvvvvvvv </w:t>
      </w:r>
    </w:p>
    <w:p w14:paraId="4E9CEF15" w14:textId="77777777" w:rsidR="00065499" w:rsidRPr="00156CA1" w:rsidRDefault="00065499" w:rsidP="008C00E7">
      <w:pPr>
        <w:pBdr>
          <w:top w:val="single" w:sz="4" w:space="1" w:color="auto"/>
          <w:left w:val="single" w:sz="4" w:space="4" w:color="auto"/>
          <w:bottom w:val="single" w:sz="4" w:space="1" w:color="auto"/>
          <w:right w:val="single" w:sz="4" w:space="4" w:color="auto"/>
        </w:pBdr>
        <w:ind w:left="90"/>
        <w:rPr>
          <w:sz w:val="20"/>
        </w:rPr>
      </w:pPr>
      <w:r w:rsidRPr="00156CA1">
        <w:rPr>
          <w:sz w:val="20"/>
        </w:rPr>
        <w:t>NOTICE:  WARNING: CB6 mechanism undefined for the following species.</w:t>
      </w:r>
    </w:p>
    <w:p w14:paraId="758CE9FE" w14:textId="77777777" w:rsidR="00065499" w:rsidRPr="00156CA1" w:rsidRDefault="00065499" w:rsidP="008C00E7">
      <w:pPr>
        <w:pBdr>
          <w:top w:val="single" w:sz="4" w:space="1" w:color="auto"/>
          <w:left w:val="single" w:sz="4" w:space="4" w:color="auto"/>
          <w:bottom w:val="single" w:sz="4" w:space="1" w:color="auto"/>
          <w:right w:val="single" w:sz="4" w:space="4" w:color="auto"/>
        </w:pBdr>
        <w:ind w:left="90"/>
        <w:rPr>
          <w:sz w:val="20"/>
        </w:rPr>
      </w:pPr>
      <w:r w:rsidRPr="00156CA1">
        <w:rPr>
          <w:sz w:val="20"/>
        </w:rPr>
        <w:t>NOTICE:           The following species are referenced by profiles and will be set to UNK.</w:t>
      </w:r>
    </w:p>
    <w:p w14:paraId="39F9AEA8" w14:textId="77777777" w:rsidR="00065499" w:rsidRPr="00156CA1" w:rsidRDefault="00065499" w:rsidP="008C00E7">
      <w:pPr>
        <w:pBdr>
          <w:top w:val="single" w:sz="4" w:space="1" w:color="auto"/>
          <w:left w:val="single" w:sz="4" w:space="4" w:color="auto"/>
          <w:bottom w:val="single" w:sz="4" w:space="1" w:color="auto"/>
          <w:right w:val="single" w:sz="4" w:space="4" w:color="auto"/>
        </w:pBdr>
        <w:ind w:left="90"/>
        <w:rPr>
          <w:sz w:val="20"/>
        </w:rPr>
      </w:pPr>
      <w:r w:rsidRPr="00156CA1">
        <w:rPr>
          <w:sz w:val="20"/>
        </w:rPr>
        <w:t>NOTICE:  WARNING:           SPECIES ID  1014 2-pentylfuran</w:t>
      </w:r>
    </w:p>
    <w:p w14:paraId="3AAE46C3" w14:textId="77777777" w:rsidR="00065499" w:rsidRPr="00156CA1" w:rsidRDefault="00065499" w:rsidP="008C00E7">
      <w:pPr>
        <w:pBdr>
          <w:top w:val="single" w:sz="4" w:space="1" w:color="auto"/>
          <w:left w:val="single" w:sz="4" w:space="4" w:color="auto"/>
          <w:bottom w:val="single" w:sz="4" w:space="1" w:color="auto"/>
          <w:right w:val="single" w:sz="4" w:space="4" w:color="auto"/>
        </w:pBdr>
        <w:ind w:left="90"/>
        <w:rPr>
          <w:sz w:val="20"/>
        </w:rPr>
      </w:pPr>
      <w:r w:rsidRPr="00156CA1">
        <w:rPr>
          <w:sz w:val="20"/>
        </w:rPr>
        <w:t>NOTICE:  WARNING:           SPECIES ID  2715 Cyclopropane</w:t>
      </w:r>
    </w:p>
    <w:p w14:paraId="4ADD779D" w14:textId="77777777" w:rsidR="00065499" w:rsidRPr="00B438A8" w:rsidRDefault="00065499" w:rsidP="008C00E7">
      <w:pPr>
        <w:pBdr>
          <w:top w:val="single" w:sz="4" w:space="1" w:color="auto"/>
          <w:left w:val="single" w:sz="4" w:space="4" w:color="auto"/>
          <w:bottom w:val="single" w:sz="4" w:space="1" w:color="auto"/>
          <w:right w:val="single" w:sz="4" w:space="4" w:color="auto"/>
        </w:pBdr>
        <w:ind w:left="90"/>
        <w:rPr>
          <w:sz w:val="20"/>
        </w:rPr>
      </w:pPr>
      <w:r w:rsidRPr="00156CA1">
        <w:rPr>
          <w:sz w:val="20"/>
        </w:rPr>
        <w:t>NOTICE:  WARNING:           SPECIES ID  2716 1-Chloro-3-methylbenzene</w:t>
      </w:r>
    </w:p>
    <w:p w14:paraId="412C2B29" w14:textId="17BAB31C" w:rsidR="0068558D" w:rsidRPr="0068558D" w:rsidRDefault="0068558D" w:rsidP="0068558D">
      <w:pPr>
        <w:spacing w:after="240" w:line="240" w:lineRule="auto"/>
        <w:rPr>
          <w:rFonts w:ascii="Calibri" w:eastAsia="Calibri" w:hAnsi="Calibri" w:cs="Times New Roman"/>
          <w:sz w:val="24"/>
          <w:szCs w:val="24"/>
          <w:lang w:val="en-GB"/>
        </w:rPr>
      </w:pPr>
    </w:p>
    <w:p w14:paraId="56808E5F" w14:textId="77777777" w:rsidR="0068558D" w:rsidRPr="0068558D" w:rsidRDefault="0068558D" w:rsidP="00065499">
      <w:pPr>
        <w:pStyle w:val="Heading3"/>
        <w:rPr>
          <w:lang w:val="en-GB"/>
        </w:rPr>
      </w:pPr>
      <w:bookmarkStart w:id="180" w:name="_Toc352158382"/>
      <w:bookmarkStart w:id="181" w:name="_Toc352158513"/>
      <w:bookmarkStart w:id="182" w:name="_Toc352158745"/>
      <w:bookmarkStart w:id="183" w:name="_Toc353958571"/>
      <w:bookmarkStart w:id="184" w:name="_Toc353961702"/>
      <w:bookmarkStart w:id="185" w:name="_Toc297192708"/>
      <w:bookmarkStart w:id="186" w:name="_Toc44416482"/>
      <w:bookmarkEnd w:id="180"/>
      <w:bookmarkEnd w:id="181"/>
      <w:bookmarkEnd w:id="182"/>
      <w:bookmarkEnd w:id="183"/>
      <w:bookmarkEnd w:id="184"/>
      <w:r w:rsidRPr="0068558D">
        <w:rPr>
          <w:lang w:val="en-GB"/>
        </w:rPr>
        <w:t>What happens when the script is running?</w:t>
      </w:r>
      <w:bookmarkEnd w:id="185"/>
      <w:bookmarkEnd w:id="186"/>
    </w:p>
    <w:p w14:paraId="1CE2C17C" w14:textId="77777777" w:rsidR="0068558D" w:rsidRPr="0068558D" w:rsidRDefault="0068558D" w:rsidP="00E531CB">
      <w:pPr>
        <w:pStyle w:val="BodyText"/>
        <w:rPr>
          <w:lang w:val="en-GB"/>
        </w:rPr>
      </w:pPr>
      <w:r w:rsidRPr="0068558D">
        <w:rPr>
          <w:lang w:val="en-GB"/>
        </w:rPr>
        <w:t xml:space="preserve">The </w:t>
      </w:r>
      <w:r w:rsidRPr="0068558D">
        <w:rPr>
          <w:i/>
          <w:lang w:val="en-GB"/>
        </w:rPr>
        <w:t>run_sptool.pl</w:t>
      </w:r>
      <w:r w:rsidRPr="0068558D">
        <w:rPr>
          <w:lang w:val="en-GB"/>
        </w:rPr>
        <w:t xml:space="preserve"> program creates the run schema, reads and imports the run control file, imports the run-specific data files, executes the PostgreSQL functions that compute split factors and conversion factors, and writes the output files.  After the script has been run, the run-specific schema retains the run parameters, input data, intermediate calculations, and the </w:t>
      </w:r>
      <w:proofErr w:type="gramStart"/>
      <w:r w:rsidRPr="0068558D">
        <w:rPr>
          <w:lang w:val="en-GB"/>
        </w:rPr>
        <w:t>final results</w:t>
      </w:r>
      <w:proofErr w:type="gramEnd"/>
      <w:r w:rsidRPr="0068558D">
        <w:rPr>
          <w:lang w:val="en-GB"/>
        </w:rPr>
        <w:t>. Appendix C lists the run-based schema table formats for the input data and a list of the database tables created during a run.</w:t>
      </w:r>
    </w:p>
    <w:p w14:paraId="37DF9BFB" w14:textId="6DEA50F0" w:rsidR="00065499" w:rsidRDefault="0068558D" w:rsidP="00E531CB">
      <w:pPr>
        <w:pStyle w:val="BodyText"/>
        <w:rPr>
          <w:b/>
          <w:bCs/>
          <w:color w:val="009DF0" w:themeColor="text2"/>
        </w:rPr>
      </w:pPr>
      <w:r w:rsidRPr="0068558D">
        <w:rPr>
          <w:lang w:val="en-GB"/>
        </w:rPr>
        <w:t xml:space="preserve">The Speciation Tool is driven by the Perl program </w:t>
      </w:r>
      <w:r w:rsidRPr="0068558D">
        <w:rPr>
          <w:i/>
          <w:lang w:val="en-GB"/>
        </w:rPr>
        <w:t>run_sptool.pl</w:t>
      </w:r>
      <w:r w:rsidRPr="0068558D">
        <w:rPr>
          <w:lang w:val="en-GB"/>
        </w:rPr>
        <w:t xml:space="preserve">.  Table </w:t>
      </w:r>
      <w:r w:rsidR="00A07D3C">
        <w:rPr>
          <w:lang w:val="en-GB"/>
        </w:rPr>
        <w:t>6</w:t>
      </w:r>
      <w:r w:rsidRPr="0068558D">
        <w:rPr>
          <w:lang w:val="en-GB"/>
        </w:rPr>
        <w:t xml:space="preserve"> provides a summary of the program steps.</w:t>
      </w:r>
      <w:bookmarkStart w:id="187" w:name="_Toc291504529"/>
      <w:bookmarkStart w:id="188" w:name="_Toc462745796"/>
    </w:p>
    <w:p w14:paraId="2FC2F6B5" w14:textId="3E5C0929" w:rsidR="0068558D" w:rsidRPr="0068558D" w:rsidRDefault="00A07D3C" w:rsidP="001E02AD">
      <w:pPr>
        <w:pStyle w:val="Caption"/>
        <w:keepNext/>
        <w:rPr>
          <w:lang w:val="en-GB"/>
        </w:rPr>
      </w:pPr>
      <w:bookmarkStart w:id="189" w:name="_Toc44416507"/>
      <w:r>
        <w:lastRenderedPageBreak/>
        <w:t xml:space="preserve">Table </w:t>
      </w:r>
      <w:r w:rsidR="00E20A49">
        <w:fldChar w:fldCharType="begin"/>
      </w:r>
      <w:r w:rsidR="00E20A49">
        <w:instrText xml:space="preserve"> SEQ Table \* ARABIC </w:instrText>
      </w:r>
      <w:r w:rsidR="00E20A49">
        <w:fldChar w:fldCharType="separate"/>
      </w:r>
      <w:r w:rsidR="00CB4E2D">
        <w:rPr>
          <w:noProof/>
        </w:rPr>
        <w:t>6</w:t>
      </w:r>
      <w:r w:rsidR="00E20A49">
        <w:fldChar w:fldCharType="end"/>
      </w:r>
      <w:r w:rsidR="0068558D" w:rsidRPr="0068558D">
        <w:rPr>
          <w:lang w:val="en-GB"/>
        </w:rPr>
        <w:t>.</w:t>
      </w:r>
      <w:r w:rsidR="0068558D" w:rsidRPr="0068558D">
        <w:rPr>
          <w:lang w:val="en-GB"/>
        </w:rPr>
        <w:tab/>
        <w:t>Program and module calls from the Speciation Tool program, run_sptool.pl.</w:t>
      </w:r>
      <w:bookmarkEnd w:id="187"/>
      <w:bookmarkEnd w:id="188"/>
      <w:bookmarkEnd w:id="189"/>
    </w:p>
    <w:tbl>
      <w:tblPr>
        <w:tblW w:w="946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95"/>
        <w:gridCol w:w="1192"/>
        <w:gridCol w:w="5580"/>
      </w:tblGrid>
      <w:tr w:rsidR="0068558D" w:rsidRPr="00A07D3C" w14:paraId="019CA898" w14:textId="77777777" w:rsidTr="008C00E7">
        <w:trPr>
          <w:trHeight w:val="288"/>
          <w:tblHeader/>
        </w:trPr>
        <w:tc>
          <w:tcPr>
            <w:tcW w:w="2695" w:type="dxa"/>
            <w:tcBorders>
              <w:top w:val="single" w:sz="4" w:space="0" w:color="auto"/>
              <w:bottom w:val="single" w:sz="6" w:space="0" w:color="auto"/>
            </w:tcBorders>
            <w:shd w:val="clear" w:color="auto" w:fill="CAE5F9"/>
            <w:noWrap/>
            <w:tcMar>
              <w:top w:w="17" w:type="dxa"/>
              <w:left w:w="17" w:type="dxa"/>
              <w:bottom w:w="0" w:type="dxa"/>
              <w:right w:w="17" w:type="dxa"/>
            </w:tcMar>
            <w:vAlign w:val="center"/>
          </w:tcPr>
          <w:p w14:paraId="657F4289" w14:textId="77777777" w:rsidR="0068558D" w:rsidRPr="00A07D3C" w:rsidRDefault="0068558D" w:rsidP="001E02AD">
            <w:pPr>
              <w:keepNext/>
              <w:spacing w:line="240" w:lineRule="auto"/>
              <w:rPr>
                <w:rFonts w:asciiTheme="minorHAnsi" w:eastAsia="Calibri" w:hAnsiTheme="minorHAnsi" w:cs="Times New Roman"/>
                <w:b/>
                <w:snapToGrid w:val="0"/>
                <w:lang w:val="en-GB"/>
              </w:rPr>
            </w:pPr>
            <w:r w:rsidRPr="00A07D3C">
              <w:rPr>
                <w:rFonts w:asciiTheme="minorHAnsi" w:eastAsia="Calibri" w:hAnsiTheme="minorHAnsi" w:cs="Times New Roman"/>
                <w:b/>
                <w:snapToGrid w:val="0"/>
                <w:lang w:val="en-GB"/>
              </w:rPr>
              <w:t>Command line</w:t>
            </w:r>
          </w:p>
        </w:tc>
        <w:tc>
          <w:tcPr>
            <w:tcW w:w="1192" w:type="dxa"/>
            <w:tcBorders>
              <w:top w:val="single" w:sz="4" w:space="0" w:color="auto"/>
              <w:bottom w:val="single" w:sz="6" w:space="0" w:color="auto"/>
            </w:tcBorders>
            <w:shd w:val="clear" w:color="auto" w:fill="CAE5F9"/>
            <w:noWrap/>
            <w:tcMar>
              <w:top w:w="17" w:type="dxa"/>
              <w:left w:w="17" w:type="dxa"/>
              <w:bottom w:w="0" w:type="dxa"/>
              <w:right w:w="17" w:type="dxa"/>
            </w:tcMar>
            <w:vAlign w:val="center"/>
          </w:tcPr>
          <w:p w14:paraId="5E28783B" w14:textId="77777777" w:rsidR="0068558D" w:rsidRPr="00A07D3C" w:rsidRDefault="0068558D" w:rsidP="001E02AD">
            <w:pPr>
              <w:keepNext/>
              <w:spacing w:line="240" w:lineRule="auto"/>
              <w:rPr>
                <w:rFonts w:asciiTheme="minorHAnsi" w:eastAsia="Calibri" w:hAnsiTheme="minorHAnsi" w:cs="Times New Roman"/>
                <w:b/>
                <w:snapToGrid w:val="0"/>
                <w:lang w:val="en-GB"/>
              </w:rPr>
            </w:pPr>
            <w:r w:rsidRPr="00A07D3C">
              <w:rPr>
                <w:rFonts w:asciiTheme="minorHAnsi" w:eastAsia="Calibri" w:hAnsiTheme="minorHAnsi" w:cs="Times New Roman"/>
                <w:b/>
                <w:snapToGrid w:val="0"/>
                <w:lang w:val="en-GB"/>
              </w:rPr>
              <w:t>Language</w:t>
            </w:r>
          </w:p>
        </w:tc>
        <w:tc>
          <w:tcPr>
            <w:tcW w:w="5580" w:type="dxa"/>
            <w:tcBorders>
              <w:top w:val="single" w:sz="4" w:space="0" w:color="auto"/>
              <w:bottom w:val="single" w:sz="6" w:space="0" w:color="auto"/>
            </w:tcBorders>
            <w:shd w:val="clear" w:color="auto" w:fill="CAE5F9"/>
            <w:tcMar>
              <w:top w:w="17" w:type="dxa"/>
              <w:left w:w="17" w:type="dxa"/>
              <w:bottom w:w="0" w:type="dxa"/>
              <w:right w:w="17" w:type="dxa"/>
            </w:tcMar>
            <w:vAlign w:val="center"/>
          </w:tcPr>
          <w:p w14:paraId="51994FF1" w14:textId="77777777" w:rsidR="0068558D" w:rsidRPr="00A07D3C" w:rsidRDefault="0068558D" w:rsidP="001E02AD">
            <w:pPr>
              <w:keepNext/>
              <w:spacing w:line="240" w:lineRule="auto"/>
              <w:rPr>
                <w:rFonts w:asciiTheme="minorHAnsi" w:eastAsia="Calibri" w:hAnsiTheme="minorHAnsi" w:cs="Times New Roman"/>
                <w:b/>
                <w:snapToGrid w:val="0"/>
                <w:lang w:val="en-GB"/>
              </w:rPr>
            </w:pPr>
            <w:r w:rsidRPr="00A07D3C">
              <w:rPr>
                <w:rFonts w:asciiTheme="minorHAnsi" w:eastAsia="Calibri" w:hAnsiTheme="minorHAnsi" w:cs="Times New Roman"/>
                <w:b/>
                <w:snapToGrid w:val="0"/>
                <w:lang w:val="en-GB"/>
              </w:rPr>
              <w:t>Description</w:t>
            </w:r>
          </w:p>
        </w:tc>
      </w:tr>
      <w:tr w:rsidR="0068558D" w:rsidRPr="00A07D3C" w14:paraId="178B0663" w14:textId="77777777" w:rsidTr="008C00E7">
        <w:trPr>
          <w:trHeight w:val="288"/>
        </w:trPr>
        <w:tc>
          <w:tcPr>
            <w:tcW w:w="2695" w:type="dxa"/>
            <w:tcBorders>
              <w:top w:val="single" w:sz="6" w:space="0" w:color="auto"/>
            </w:tcBorders>
            <w:noWrap/>
            <w:tcMar>
              <w:top w:w="17" w:type="dxa"/>
              <w:left w:w="17" w:type="dxa"/>
              <w:bottom w:w="0" w:type="dxa"/>
              <w:right w:w="17" w:type="dxa"/>
            </w:tcMar>
            <w:vAlign w:val="center"/>
          </w:tcPr>
          <w:p w14:paraId="71FC931A" w14:textId="77777777" w:rsidR="0068558D" w:rsidRPr="00A07D3C" w:rsidRDefault="0068558D" w:rsidP="001E02AD">
            <w:pPr>
              <w:keepNext/>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SELECT </w:t>
            </w:r>
            <w:proofErr w:type="spellStart"/>
            <w:r w:rsidRPr="00A07D3C">
              <w:rPr>
                <w:rFonts w:asciiTheme="minorHAnsi" w:eastAsia="Calibri" w:hAnsiTheme="minorHAnsi" w:cs="Times New Roman"/>
                <w:lang w:val="en-GB"/>
              </w:rPr>
              <w:t>inputs_createtables</w:t>
            </w:r>
            <w:proofErr w:type="spellEnd"/>
          </w:p>
        </w:tc>
        <w:tc>
          <w:tcPr>
            <w:tcW w:w="1192" w:type="dxa"/>
            <w:tcBorders>
              <w:top w:val="single" w:sz="6" w:space="0" w:color="auto"/>
            </w:tcBorders>
            <w:noWrap/>
            <w:tcMar>
              <w:top w:w="17" w:type="dxa"/>
              <w:left w:w="17" w:type="dxa"/>
              <w:bottom w:w="0" w:type="dxa"/>
              <w:right w:w="17" w:type="dxa"/>
            </w:tcMar>
            <w:vAlign w:val="center"/>
          </w:tcPr>
          <w:p w14:paraId="01A43C05" w14:textId="77777777" w:rsidR="0068558D" w:rsidRPr="00A07D3C" w:rsidRDefault="0068558D" w:rsidP="001E02AD">
            <w:pPr>
              <w:keepNext/>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SQL</w:t>
            </w:r>
          </w:p>
        </w:tc>
        <w:tc>
          <w:tcPr>
            <w:tcW w:w="5580" w:type="dxa"/>
            <w:tcBorders>
              <w:top w:val="single" w:sz="6" w:space="0" w:color="auto"/>
            </w:tcBorders>
            <w:tcMar>
              <w:top w:w="17" w:type="dxa"/>
              <w:left w:w="17" w:type="dxa"/>
              <w:bottom w:w="0" w:type="dxa"/>
              <w:right w:w="17" w:type="dxa"/>
            </w:tcMar>
            <w:vAlign w:val="center"/>
          </w:tcPr>
          <w:p w14:paraId="149F364E" w14:textId="77777777" w:rsidR="0068558D" w:rsidRPr="00A07D3C" w:rsidRDefault="0068558D" w:rsidP="001E02AD">
            <w:pPr>
              <w:keepNext/>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Executes PostgreSQL commands in </w:t>
            </w:r>
            <w:proofErr w:type="spellStart"/>
            <w:r w:rsidRPr="00A07D3C">
              <w:rPr>
                <w:rFonts w:asciiTheme="minorHAnsi" w:eastAsia="Calibri" w:hAnsiTheme="minorHAnsi" w:cs="Times New Roman"/>
                <w:lang w:val="en-GB"/>
              </w:rPr>
              <w:t>table_inps.sql</w:t>
            </w:r>
            <w:proofErr w:type="spellEnd"/>
            <w:r w:rsidRPr="00A07D3C">
              <w:rPr>
                <w:rFonts w:asciiTheme="minorHAnsi" w:eastAsia="Calibri" w:hAnsiTheme="minorHAnsi" w:cs="Times New Roman"/>
                <w:lang w:val="en-GB"/>
              </w:rPr>
              <w:t>:</w:t>
            </w:r>
          </w:p>
          <w:p w14:paraId="3AF30170" w14:textId="6187F645" w:rsidR="0068558D" w:rsidRPr="00A07D3C" w:rsidRDefault="0068558D" w:rsidP="001E02AD">
            <w:pPr>
              <w:keepNext/>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 xml:space="preserve">Creates tables in the </w:t>
            </w:r>
            <w:proofErr w:type="spellStart"/>
            <w:r w:rsidR="007B764D" w:rsidRPr="007B764D">
              <w:rPr>
                <w:rFonts w:asciiTheme="minorHAnsi" w:eastAsia="Times New Roman" w:hAnsiTheme="minorHAnsi" w:cs="Times New Roman"/>
                <w:lang w:val="en-GB"/>
              </w:rPr>
              <w:t>run_name</w:t>
            </w:r>
            <w:proofErr w:type="spellEnd"/>
            <w:r w:rsidR="007B764D" w:rsidRPr="007B764D" w:rsidDel="007B764D">
              <w:rPr>
                <w:rFonts w:asciiTheme="minorHAnsi" w:eastAsia="Times New Roman" w:hAnsiTheme="minorHAnsi" w:cs="Times New Roman"/>
                <w:lang w:val="en-GB"/>
              </w:rPr>
              <w:t xml:space="preserve"> </w:t>
            </w:r>
            <w:r w:rsidRPr="00A07D3C">
              <w:rPr>
                <w:rFonts w:asciiTheme="minorHAnsi" w:eastAsia="Times New Roman" w:hAnsiTheme="minorHAnsi" w:cs="Times New Roman"/>
                <w:lang w:val="en-GB"/>
              </w:rPr>
              <w:t>schema.</w:t>
            </w:r>
          </w:p>
        </w:tc>
      </w:tr>
      <w:tr w:rsidR="0068558D" w:rsidRPr="00A07D3C" w14:paraId="42215F47" w14:textId="77777777" w:rsidTr="008C00E7">
        <w:trPr>
          <w:trHeight w:val="288"/>
        </w:trPr>
        <w:tc>
          <w:tcPr>
            <w:tcW w:w="2695" w:type="dxa"/>
            <w:noWrap/>
            <w:tcMar>
              <w:top w:w="17" w:type="dxa"/>
              <w:left w:w="17" w:type="dxa"/>
              <w:bottom w:w="0" w:type="dxa"/>
              <w:right w:w="17" w:type="dxa"/>
            </w:tcMar>
            <w:vAlign w:val="center"/>
          </w:tcPr>
          <w:p w14:paraId="4B80B3EB"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import_control.pl</w:t>
            </w:r>
          </w:p>
        </w:tc>
        <w:tc>
          <w:tcPr>
            <w:tcW w:w="1192" w:type="dxa"/>
            <w:noWrap/>
            <w:tcMar>
              <w:top w:w="17" w:type="dxa"/>
              <w:left w:w="17" w:type="dxa"/>
              <w:bottom w:w="0" w:type="dxa"/>
              <w:right w:w="17" w:type="dxa"/>
            </w:tcMar>
            <w:vAlign w:val="center"/>
          </w:tcPr>
          <w:p w14:paraId="238321CE"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Perl </w:t>
            </w:r>
          </w:p>
        </w:tc>
        <w:tc>
          <w:tcPr>
            <w:tcW w:w="5580" w:type="dxa"/>
            <w:noWrap/>
            <w:tcMar>
              <w:top w:w="17" w:type="dxa"/>
              <w:left w:w="17" w:type="dxa"/>
              <w:bottom w:w="0" w:type="dxa"/>
              <w:right w:w="17" w:type="dxa"/>
            </w:tcMar>
            <w:vAlign w:val="center"/>
          </w:tcPr>
          <w:p w14:paraId="78B490BB" w14:textId="77777777" w:rsidR="0068558D" w:rsidRPr="00A07D3C" w:rsidRDefault="0068558D" w:rsidP="00A07D3C">
            <w:pPr>
              <w:spacing w:line="240" w:lineRule="auto"/>
              <w:rPr>
                <w:rFonts w:asciiTheme="minorHAnsi" w:eastAsia="Calibri" w:hAnsiTheme="minorHAnsi" w:cs="Times New Roman"/>
                <w:highlight w:val="cyan"/>
                <w:lang w:val="en-GB"/>
              </w:rPr>
            </w:pPr>
            <w:r w:rsidRPr="00A07D3C">
              <w:rPr>
                <w:rFonts w:asciiTheme="minorHAnsi" w:eastAsia="Calibri" w:hAnsiTheme="minorHAnsi" w:cs="Times New Roman"/>
                <w:lang w:val="en-GB"/>
              </w:rPr>
              <w:t>Imports the run control data and optional user specified input data.</w:t>
            </w:r>
          </w:p>
        </w:tc>
      </w:tr>
      <w:tr w:rsidR="0068558D" w:rsidRPr="00A07D3C" w14:paraId="3C2FA8B2" w14:textId="77777777" w:rsidTr="008C00E7">
        <w:trPr>
          <w:trHeight w:val="288"/>
        </w:trPr>
        <w:tc>
          <w:tcPr>
            <w:tcW w:w="2695" w:type="dxa"/>
            <w:noWrap/>
            <w:tcMar>
              <w:top w:w="17" w:type="dxa"/>
              <w:left w:w="17" w:type="dxa"/>
              <w:bottom w:w="0" w:type="dxa"/>
              <w:right w:w="17" w:type="dxa"/>
            </w:tcMar>
            <w:vAlign w:val="center"/>
          </w:tcPr>
          <w:p w14:paraId="1550FEB0"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SELECT </w:t>
            </w:r>
            <w:proofErr w:type="spellStart"/>
            <w:r w:rsidRPr="00A07D3C">
              <w:rPr>
                <w:rFonts w:asciiTheme="minorHAnsi" w:eastAsia="Calibri" w:hAnsiTheme="minorHAnsi" w:cs="Times New Roman"/>
                <w:lang w:val="en-GB"/>
              </w:rPr>
              <w:t>MakeSplits</w:t>
            </w:r>
            <w:proofErr w:type="spellEnd"/>
          </w:p>
        </w:tc>
        <w:tc>
          <w:tcPr>
            <w:tcW w:w="1192" w:type="dxa"/>
            <w:noWrap/>
            <w:tcMar>
              <w:top w:w="17" w:type="dxa"/>
              <w:left w:w="17" w:type="dxa"/>
              <w:bottom w:w="0" w:type="dxa"/>
              <w:right w:w="17" w:type="dxa"/>
            </w:tcMar>
            <w:vAlign w:val="center"/>
          </w:tcPr>
          <w:p w14:paraId="5F475BE2"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SQL</w:t>
            </w:r>
          </w:p>
        </w:tc>
        <w:tc>
          <w:tcPr>
            <w:tcW w:w="5580" w:type="dxa"/>
            <w:noWrap/>
            <w:tcMar>
              <w:top w:w="17" w:type="dxa"/>
              <w:left w:w="17" w:type="dxa"/>
              <w:bottom w:w="0" w:type="dxa"/>
              <w:right w:w="17" w:type="dxa"/>
            </w:tcMar>
            <w:vAlign w:val="center"/>
          </w:tcPr>
          <w:p w14:paraId="4F9CE4E9"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If VOC processing:</w:t>
            </w:r>
          </w:p>
          <w:p w14:paraId="5106A97E"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Executes PostgreSQL commands in </w:t>
            </w:r>
            <w:proofErr w:type="spellStart"/>
            <w:r w:rsidRPr="00A07D3C">
              <w:rPr>
                <w:rFonts w:asciiTheme="minorHAnsi" w:eastAsia="Calibri" w:hAnsiTheme="minorHAnsi" w:cs="Times New Roman"/>
                <w:lang w:val="en-GB"/>
              </w:rPr>
              <w:t>make_splits.sql</w:t>
            </w:r>
            <w:proofErr w:type="spellEnd"/>
            <w:r w:rsidRPr="00A07D3C">
              <w:rPr>
                <w:rFonts w:asciiTheme="minorHAnsi" w:eastAsia="Calibri" w:hAnsiTheme="minorHAnsi" w:cs="Times New Roman"/>
                <w:lang w:val="en-GB"/>
              </w:rPr>
              <w:t>:</w:t>
            </w:r>
          </w:p>
          <w:p w14:paraId="07A1215E" w14:textId="37FFAC47" w:rsidR="0068558D" w:rsidRPr="00A07D3C" w:rsidRDefault="0068558D" w:rsidP="00A07D3C">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 xml:space="preserve">Creates tables in the </w:t>
            </w:r>
            <w:proofErr w:type="spellStart"/>
            <w:r w:rsidRPr="00A07D3C">
              <w:rPr>
                <w:rFonts w:asciiTheme="minorHAnsi" w:eastAsia="Times New Roman" w:hAnsiTheme="minorHAnsi" w:cs="Times New Roman"/>
                <w:lang w:val="en-GB"/>
              </w:rPr>
              <w:t>run_</w:t>
            </w:r>
            <w:r w:rsidR="00706F0A">
              <w:rPr>
                <w:rFonts w:asciiTheme="minorHAnsi" w:eastAsia="Times New Roman" w:hAnsiTheme="minorHAnsi" w:cs="Times New Roman"/>
                <w:lang w:val="en-GB"/>
              </w:rPr>
              <w:t>name</w:t>
            </w:r>
            <w:proofErr w:type="spellEnd"/>
            <w:r w:rsidRPr="00A07D3C">
              <w:rPr>
                <w:rFonts w:asciiTheme="minorHAnsi" w:eastAsia="Times New Roman" w:hAnsiTheme="minorHAnsi" w:cs="Times New Roman"/>
                <w:lang w:val="en-GB"/>
              </w:rPr>
              <w:t xml:space="preserve"> schema.</w:t>
            </w:r>
          </w:p>
          <w:p w14:paraId="4B89B76A" w14:textId="77777777" w:rsidR="0068558D" w:rsidRPr="00A07D3C" w:rsidRDefault="0068558D" w:rsidP="00A07D3C">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Performs data validity checks.</w:t>
            </w:r>
          </w:p>
          <w:p w14:paraId="7D4E340C" w14:textId="77777777" w:rsidR="0068558D" w:rsidRPr="00A07D3C" w:rsidRDefault="0068558D" w:rsidP="00A07D3C">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Performs numerous calculations to generate the gas split factors.</w:t>
            </w:r>
          </w:p>
        </w:tc>
      </w:tr>
      <w:tr w:rsidR="0068558D" w:rsidRPr="00A07D3C" w14:paraId="6F17680F" w14:textId="77777777" w:rsidTr="008C00E7">
        <w:trPr>
          <w:trHeight w:val="288"/>
        </w:trPr>
        <w:tc>
          <w:tcPr>
            <w:tcW w:w="2695" w:type="dxa"/>
            <w:noWrap/>
            <w:tcMar>
              <w:top w:w="17" w:type="dxa"/>
              <w:left w:w="17" w:type="dxa"/>
              <w:bottom w:w="0" w:type="dxa"/>
              <w:right w:w="17" w:type="dxa"/>
            </w:tcMar>
            <w:vAlign w:val="center"/>
          </w:tcPr>
          <w:p w14:paraId="0B6783B8"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SELECT </w:t>
            </w:r>
            <w:proofErr w:type="spellStart"/>
            <w:r w:rsidRPr="00A07D3C">
              <w:rPr>
                <w:rFonts w:asciiTheme="minorHAnsi" w:eastAsia="Calibri" w:hAnsiTheme="minorHAnsi" w:cs="Times New Roman"/>
                <w:lang w:val="en-GB"/>
              </w:rPr>
              <w:t>MakePMSplits</w:t>
            </w:r>
            <w:proofErr w:type="spellEnd"/>
          </w:p>
        </w:tc>
        <w:tc>
          <w:tcPr>
            <w:tcW w:w="1192" w:type="dxa"/>
            <w:noWrap/>
            <w:tcMar>
              <w:top w:w="17" w:type="dxa"/>
              <w:left w:w="17" w:type="dxa"/>
              <w:bottom w:w="0" w:type="dxa"/>
              <w:right w:w="17" w:type="dxa"/>
            </w:tcMar>
            <w:vAlign w:val="center"/>
          </w:tcPr>
          <w:p w14:paraId="1D34CF29"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SQL</w:t>
            </w:r>
          </w:p>
        </w:tc>
        <w:tc>
          <w:tcPr>
            <w:tcW w:w="5580" w:type="dxa"/>
            <w:noWrap/>
            <w:tcMar>
              <w:top w:w="17" w:type="dxa"/>
              <w:left w:w="17" w:type="dxa"/>
              <w:bottom w:w="0" w:type="dxa"/>
              <w:right w:w="17" w:type="dxa"/>
            </w:tcMar>
            <w:vAlign w:val="center"/>
          </w:tcPr>
          <w:p w14:paraId="0DFC1CE8"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If PM</w:t>
            </w:r>
            <w:r w:rsidRPr="00A07D3C">
              <w:rPr>
                <w:rFonts w:asciiTheme="minorHAnsi" w:eastAsia="Calibri" w:hAnsiTheme="minorHAnsi" w:cs="Times New Roman"/>
                <w:vertAlign w:val="subscript"/>
                <w:lang w:val="en-GB"/>
              </w:rPr>
              <w:t>2.5</w:t>
            </w:r>
            <w:r w:rsidRPr="00A07D3C">
              <w:rPr>
                <w:rFonts w:asciiTheme="minorHAnsi" w:eastAsia="Calibri" w:hAnsiTheme="minorHAnsi" w:cs="Times New Roman"/>
                <w:lang w:val="en-GB"/>
              </w:rPr>
              <w:t xml:space="preserve"> processing:</w:t>
            </w:r>
          </w:p>
          <w:p w14:paraId="1BEDAEED"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Executes PostgreSQL commands in </w:t>
            </w:r>
            <w:proofErr w:type="spellStart"/>
            <w:r w:rsidRPr="00A07D3C">
              <w:rPr>
                <w:rFonts w:asciiTheme="minorHAnsi" w:eastAsia="Calibri" w:hAnsiTheme="minorHAnsi" w:cs="Times New Roman"/>
                <w:lang w:val="en-GB"/>
              </w:rPr>
              <w:t>make_pm_splits.sql</w:t>
            </w:r>
            <w:proofErr w:type="spellEnd"/>
            <w:r w:rsidRPr="00A07D3C">
              <w:rPr>
                <w:rFonts w:asciiTheme="minorHAnsi" w:eastAsia="Calibri" w:hAnsiTheme="minorHAnsi" w:cs="Times New Roman"/>
                <w:lang w:val="en-GB"/>
              </w:rPr>
              <w:t>:</w:t>
            </w:r>
          </w:p>
          <w:p w14:paraId="085C67E2" w14:textId="6680F941" w:rsidR="0068558D" w:rsidRPr="00A07D3C" w:rsidRDefault="0068558D" w:rsidP="00A07D3C">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 xml:space="preserve">Creates tables in the </w:t>
            </w:r>
            <w:proofErr w:type="spellStart"/>
            <w:r w:rsidRPr="00A07D3C">
              <w:rPr>
                <w:rFonts w:asciiTheme="minorHAnsi" w:eastAsia="Times New Roman" w:hAnsiTheme="minorHAnsi" w:cs="Times New Roman"/>
                <w:lang w:val="en-GB"/>
              </w:rPr>
              <w:t>run_</w:t>
            </w:r>
            <w:r w:rsidR="00706F0A">
              <w:rPr>
                <w:rFonts w:asciiTheme="minorHAnsi" w:eastAsia="Times New Roman" w:hAnsiTheme="minorHAnsi" w:cs="Times New Roman"/>
                <w:lang w:val="en-GB"/>
              </w:rPr>
              <w:t>name</w:t>
            </w:r>
            <w:proofErr w:type="spellEnd"/>
            <w:r w:rsidRPr="00A07D3C">
              <w:rPr>
                <w:rFonts w:asciiTheme="minorHAnsi" w:eastAsia="Times New Roman" w:hAnsiTheme="minorHAnsi" w:cs="Times New Roman"/>
                <w:lang w:val="en-GB"/>
              </w:rPr>
              <w:t xml:space="preserve"> schema.</w:t>
            </w:r>
          </w:p>
          <w:p w14:paraId="5C09FBE7" w14:textId="77777777" w:rsidR="0068558D" w:rsidRPr="00A07D3C" w:rsidRDefault="0068558D" w:rsidP="00A07D3C">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Performs data validity checks.</w:t>
            </w:r>
          </w:p>
          <w:p w14:paraId="0611AC9B" w14:textId="77777777" w:rsidR="0068558D" w:rsidRPr="00A07D3C" w:rsidRDefault="0068558D" w:rsidP="00A07D3C">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Performs calculations to generate the PM</w:t>
            </w:r>
            <w:r w:rsidRPr="00A07D3C">
              <w:rPr>
                <w:rFonts w:asciiTheme="minorHAnsi" w:eastAsia="Times New Roman" w:hAnsiTheme="minorHAnsi" w:cs="Times New Roman"/>
                <w:vertAlign w:val="subscript"/>
                <w:lang w:val="en-GB"/>
              </w:rPr>
              <w:t>2.5</w:t>
            </w:r>
            <w:r w:rsidRPr="00A07D3C">
              <w:rPr>
                <w:rFonts w:asciiTheme="minorHAnsi" w:eastAsia="Times New Roman" w:hAnsiTheme="minorHAnsi" w:cs="Times New Roman"/>
                <w:lang w:val="en-GB"/>
              </w:rPr>
              <w:t xml:space="preserve"> split factors</w:t>
            </w:r>
          </w:p>
        </w:tc>
      </w:tr>
      <w:tr w:rsidR="0068558D" w:rsidRPr="00A07D3C" w14:paraId="278C90E5" w14:textId="77777777" w:rsidTr="008C00E7">
        <w:trPr>
          <w:trHeight w:val="288"/>
        </w:trPr>
        <w:tc>
          <w:tcPr>
            <w:tcW w:w="2695" w:type="dxa"/>
            <w:noWrap/>
            <w:tcMar>
              <w:top w:w="17" w:type="dxa"/>
              <w:left w:w="17" w:type="dxa"/>
              <w:bottom w:w="0" w:type="dxa"/>
              <w:right w:w="17" w:type="dxa"/>
            </w:tcMar>
            <w:vAlign w:val="center"/>
          </w:tcPr>
          <w:p w14:paraId="6FFFF8AA"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SELECT </w:t>
            </w:r>
            <w:proofErr w:type="spellStart"/>
            <w:r w:rsidRPr="00A07D3C">
              <w:rPr>
                <w:rFonts w:asciiTheme="minorHAnsi" w:eastAsia="Calibri" w:hAnsiTheme="minorHAnsi" w:cs="Times New Roman"/>
                <w:lang w:val="en-GB"/>
              </w:rPr>
              <w:t>PrepOut</w:t>
            </w:r>
            <w:proofErr w:type="spellEnd"/>
          </w:p>
        </w:tc>
        <w:tc>
          <w:tcPr>
            <w:tcW w:w="1192" w:type="dxa"/>
            <w:noWrap/>
            <w:tcMar>
              <w:top w:w="17" w:type="dxa"/>
              <w:left w:w="17" w:type="dxa"/>
              <w:bottom w:w="0" w:type="dxa"/>
              <w:right w:w="17" w:type="dxa"/>
            </w:tcMar>
            <w:vAlign w:val="center"/>
          </w:tcPr>
          <w:p w14:paraId="49F37D48"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SQL</w:t>
            </w:r>
          </w:p>
        </w:tc>
        <w:tc>
          <w:tcPr>
            <w:tcW w:w="5580" w:type="dxa"/>
            <w:tcMar>
              <w:top w:w="17" w:type="dxa"/>
              <w:left w:w="17" w:type="dxa"/>
              <w:bottom w:w="0" w:type="dxa"/>
              <w:right w:w="17" w:type="dxa"/>
            </w:tcMar>
            <w:vAlign w:val="center"/>
          </w:tcPr>
          <w:p w14:paraId="1D19FFCF"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Executes PostgreSQL commands in </w:t>
            </w:r>
            <w:proofErr w:type="spellStart"/>
            <w:r w:rsidRPr="00A07D3C">
              <w:rPr>
                <w:rFonts w:asciiTheme="minorHAnsi" w:eastAsia="Calibri" w:hAnsiTheme="minorHAnsi" w:cs="Times New Roman"/>
                <w:lang w:val="en-GB"/>
              </w:rPr>
              <w:t>prep_out.sql</w:t>
            </w:r>
            <w:proofErr w:type="spellEnd"/>
            <w:r w:rsidRPr="00A07D3C">
              <w:rPr>
                <w:rFonts w:asciiTheme="minorHAnsi" w:eastAsia="Calibri" w:hAnsiTheme="minorHAnsi" w:cs="Times New Roman"/>
                <w:lang w:val="en-GB"/>
              </w:rPr>
              <w:t>:</w:t>
            </w:r>
          </w:p>
          <w:p w14:paraId="09777B13" w14:textId="7CE72E2B" w:rsidR="0068558D" w:rsidRPr="00A07D3C" w:rsidRDefault="0068558D" w:rsidP="00A07D3C">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 xml:space="preserve">Creates tables in the </w:t>
            </w:r>
            <w:proofErr w:type="spellStart"/>
            <w:r w:rsidRPr="00A07D3C">
              <w:rPr>
                <w:rFonts w:asciiTheme="minorHAnsi" w:eastAsia="Times New Roman" w:hAnsiTheme="minorHAnsi" w:cs="Times New Roman"/>
                <w:lang w:val="en-GB"/>
              </w:rPr>
              <w:t>run_</w:t>
            </w:r>
            <w:r w:rsidR="00D05F8B">
              <w:rPr>
                <w:rFonts w:asciiTheme="minorHAnsi" w:eastAsia="Times New Roman" w:hAnsiTheme="minorHAnsi" w:cs="Times New Roman"/>
                <w:lang w:val="en-GB"/>
              </w:rPr>
              <w:t>name</w:t>
            </w:r>
            <w:proofErr w:type="spellEnd"/>
            <w:r w:rsidRPr="00A07D3C">
              <w:rPr>
                <w:rFonts w:asciiTheme="minorHAnsi" w:eastAsia="Times New Roman" w:hAnsiTheme="minorHAnsi" w:cs="Times New Roman"/>
                <w:lang w:val="en-GB"/>
              </w:rPr>
              <w:t xml:space="preserve"> schema.</w:t>
            </w:r>
          </w:p>
          <w:p w14:paraId="47B93755" w14:textId="77777777" w:rsidR="0068558D" w:rsidRPr="00A07D3C" w:rsidRDefault="0068558D" w:rsidP="00A07D3C">
            <w:pPr>
              <w:tabs>
                <w:tab w:val="num" w:pos="504"/>
              </w:tabs>
              <w:spacing w:line="240" w:lineRule="auto"/>
              <w:ind w:left="504" w:hanging="360"/>
              <w:rPr>
                <w:rFonts w:asciiTheme="minorHAnsi" w:eastAsia="Times New Roman" w:hAnsiTheme="minorHAnsi" w:cs="Times New Roman"/>
                <w:lang w:val="en-GB"/>
              </w:rPr>
            </w:pPr>
            <w:r w:rsidRPr="00A07D3C">
              <w:rPr>
                <w:rFonts w:asciiTheme="minorHAnsi" w:eastAsia="Times New Roman" w:hAnsiTheme="minorHAnsi" w:cs="Times New Roman"/>
                <w:lang w:val="en-GB"/>
              </w:rPr>
              <w:t>Generates the output splits and conversion factors data.</w:t>
            </w:r>
          </w:p>
        </w:tc>
      </w:tr>
      <w:tr w:rsidR="0068558D" w:rsidRPr="00A07D3C" w14:paraId="02CF0CDD" w14:textId="77777777" w:rsidTr="008C00E7">
        <w:trPr>
          <w:trHeight w:val="288"/>
        </w:trPr>
        <w:tc>
          <w:tcPr>
            <w:tcW w:w="2695" w:type="dxa"/>
            <w:noWrap/>
            <w:tcMar>
              <w:top w:w="17" w:type="dxa"/>
              <w:left w:w="17" w:type="dxa"/>
              <w:bottom w:w="0" w:type="dxa"/>
              <w:right w:w="17" w:type="dxa"/>
            </w:tcMar>
            <w:vAlign w:val="center"/>
          </w:tcPr>
          <w:p w14:paraId="569F72F0"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write_outputs.pl</w:t>
            </w:r>
          </w:p>
        </w:tc>
        <w:tc>
          <w:tcPr>
            <w:tcW w:w="1192" w:type="dxa"/>
            <w:noWrap/>
            <w:tcMar>
              <w:top w:w="17" w:type="dxa"/>
              <w:left w:w="17" w:type="dxa"/>
              <w:bottom w:w="0" w:type="dxa"/>
              <w:right w:w="17" w:type="dxa"/>
            </w:tcMar>
            <w:vAlign w:val="center"/>
          </w:tcPr>
          <w:p w14:paraId="3E09418C" w14:textId="77777777"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Perl </w:t>
            </w:r>
          </w:p>
        </w:tc>
        <w:tc>
          <w:tcPr>
            <w:tcW w:w="5580" w:type="dxa"/>
            <w:noWrap/>
            <w:tcMar>
              <w:top w:w="17" w:type="dxa"/>
              <w:left w:w="17" w:type="dxa"/>
              <w:bottom w:w="0" w:type="dxa"/>
              <w:right w:w="17" w:type="dxa"/>
            </w:tcMar>
            <w:vAlign w:val="center"/>
          </w:tcPr>
          <w:p w14:paraId="042461F8" w14:textId="4BE3159E" w:rsidR="0068558D" w:rsidRPr="00A07D3C" w:rsidRDefault="0068558D" w:rsidP="00A07D3C">
            <w:pPr>
              <w:spacing w:line="240" w:lineRule="auto"/>
              <w:rPr>
                <w:rFonts w:asciiTheme="minorHAnsi" w:eastAsia="Calibri" w:hAnsiTheme="minorHAnsi" w:cs="Times New Roman"/>
                <w:lang w:val="en-GB"/>
              </w:rPr>
            </w:pPr>
            <w:r w:rsidRPr="00A07D3C">
              <w:rPr>
                <w:rFonts w:asciiTheme="minorHAnsi" w:eastAsia="Calibri" w:hAnsiTheme="minorHAnsi" w:cs="Times New Roman"/>
                <w:lang w:val="en-GB"/>
              </w:rPr>
              <w:t xml:space="preserve">Extracts from the </w:t>
            </w:r>
            <w:proofErr w:type="spellStart"/>
            <w:r w:rsidRPr="00A07D3C">
              <w:rPr>
                <w:rFonts w:asciiTheme="minorHAnsi" w:eastAsia="Calibri" w:hAnsiTheme="minorHAnsi" w:cs="Times New Roman"/>
                <w:lang w:val="en-GB"/>
              </w:rPr>
              <w:t>run_</w:t>
            </w:r>
            <w:r w:rsidR="00D05F8B">
              <w:rPr>
                <w:rFonts w:asciiTheme="minorHAnsi" w:eastAsia="Calibri" w:hAnsiTheme="minorHAnsi" w:cs="Times New Roman"/>
                <w:lang w:val="en-GB"/>
              </w:rPr>
              <w:t>name</w:t>
            </w:r>
            <w:proofErr w:type="spellEnd"/>
            <w:r w:rsidRPr="00A07D3C">
              <w:rPr>
                <w:rFonts w:asciiTheme="minorHAnsi" w:eastAsia="Calibri" w:hAnsiTheme="minorHAnsi" w:cs="Times New Roman"/>
                <w:lang w:val="en-GB"/>
              </w:rPr>
              <w:t xml:space="preserve"> schema the split factors and conversion factors data and writes the output GSPRO and GSCNV files.</w:t>
            </w:r>
          </w:p>
        </w:tc>
      </w:tr>
    </w:tbl>
    <w:p w14:paraId="5C2D1C60" w14:textId="77777777" w:rsidR="0068558D" w:rsidRPr="0068558D" w:rsidRDefault="0068558D" w:rsidP="0068558D">
      <w:pPr>
        <w:spacing w:after="240" w:line="240" w:lineRule="auto"/>
        <w:rPr>
          <w:rFonts w:ascii="Calibri" w:eastAsia="Calibri" w:hAnsi="Calibri" w:cs="Times New Roman"/>
          <w:sz w:val="24"/>
          <w:szCs w:val="24"/>
          <w:lang w:val="en-GB"/>
        </w:rPr>
      </w:pPr>
    </w:p>
    <w:p w14:paraId="49A68184" w14:textId="77777777" w:rsidR="0068558D" w:rsidRPr="0068558D" w:rsidRDefault="0068558D" w:rsidP="001E02AD">
      <w:pPr>
        <w:pStyle w:val="BodyText"/>
        <w:rPr>
          <w:lang w:val="en-GB"/>
        </w:rPr>
      </w:pPr>
      <w:r w:rsidRPr="0068558D">
        <w:rPr>
          <w:lang w:val="en-GB"/>
        </w:rPr>
        <w:t>In addition to the above commands numerous data and processing checks are performed in the run script.</w:t>
      </w:r>
    </w:p>
    <w:p w14:paraId="5273CA6E" w14:textId="77777777" w:rsidR="0068558D" w:rsidRPr="0068558D" w:rsidRDefault="0068558D" w:rsidP="00D642B8">
      <w:pPr>
        <w:pStyle w:val="Heading1"/>
        <w:rPr>
          <w:lang w:val="en-GB"/>
        </w:rPr>
      </w:pPr>
      <w:bookmarkStart w:id="190" w:name="_Toc41233363"/>
      <w:bookmarkStart w:id="191" w:name="_Toc44416483"/>
      <w:r w:rsidRPr="0068558D">
        <w:rPr>
          <w:lang w:val="en-GB"/>
        </w:rPr>
        <w:lastRenderedPageBreak/>
        <w:t>Applications and Methodology</w:t>
      </w:r>
      <w:bookmarkEnd w:id="190"/>
      <w:bookmarkEnd w:id="191"/>
    </w:p>
    <w:p w14:paraId="3F29C969" w14:textId="51E0ABF0" w:rsidR="0068558D" w:rsidRPr="00D642B8" w:rsidRDefault="0068558D" w:rsidP="007C501B">
      <w:pPr>
        <w:spacing w:after="240"/>
        <w:rPr>
          <w:rFonts w:asciiTheme="minorHAnsi" w:eastAsia="Calibri" w:hAnsiTheme="minorHAnsi" w:cs="Times New Roman"/>
          <w:snapToGrid w:val="0"/>
          <w:lang w:val="en-GB"/>
        </w:rPr>
      </w:pPr>
      <w:r w:rsidRPr="00D642B8">
        <w:rPr>
          <w:rFonts w:asciiTheme="minorHAnsi" w:eastAsia="Calibri" w:hAnsiTheme="minorHAnsi" w:cs="Times New Roman"/>
          <w:snapToGrid w:val="0"/>
          <w:lang w:val="en-GB"/>
        </w:rPr>
        <w:t xml:space="preserve">The Speciation Tool generates emission </w:t>
      </w:r>
      <w:proofErr w:type="spellStart"/>
      <w:r w:rsidRPr="00D642B8">
        <w:rPr>
          <w:rFonts w:asciiTheme="minorHAnsi" w:eastAsia="Calibri" w:hAnsiTheme="minorHAnsi" w:cs="Times New Roman"/>
          <w:snapToGrid w:val="0"/>
          <w:lang w:val="en-GB"/>
        </w:rPr>
        <w:t>modeling</w:t>
      </w:r>
      <w:proofErr w:type="spellEnd"/>
      <w:r w:rsidRPr="00D642B8">
        <w:rPr>
          <w:rFonts w:asciiTheme="minorHAnsi" w:eastAsia="Calibri" w:hAnsiTheme="minorHAnsi" w:cs="Times New Roman"/>
          <w:snapToGrid w:val="0"/>
          <w:lang w:val="en-GB"/>
        </w:rPr>
        <w:t xml:space="preserve"> speciation profiles formatted for SMOKE.  The data files provided with the Tool include gas profiles, PM profiles, and a comprehensive species list extracted from EPA’s SPECIATE 5.0 database. In addition, chemical mechanisms used in Air Quality Models CMAQ and </w:t>
      </w:r>
      <w:proofErr w:type="spellStart"/>
      <w:r w:rsidRPr="00D642B8">
        <w:rPr>
          <w:rFonts w:asciiTheme="minorHAnsi" w:eastAsia="Calibri" w:hAnsiTheme="minorHAnsi" w:cs="Times New Roman"/>
          <w:snapToGrid w:val="0"/>
          <w:lang w:val="en-GB"/>
        </w:rPr>
        <w:t>CAMx</w:t>
      </w:r>
      <w:proofErr w:type="spellEnd"/>
      <w:r w:rsidRPr="00D642B8">
        <w:rPr>
          <w:rFonts w:asciiTheme="minorHAnsi" w:eastAsia="Calibri" w:hAnsiTheme="minorHAnsi" w:cs="Times New Roman"/>
          <w:snapToGrid w:val="0"/>
          <w:lang w:val="en-GB"/>
        </w:rPr>
        <w:t xml:space="preserve"> are also provided.  These data are the building blocks to generating speciation profiles.</w:t>
      </w:r>
    </w:p>
    <w:p w14:paraId="412086C1" w14:textId="77777777" w:rsidR="0068558D" w:rsidRPr="00D642B8" w:rsidRDefault="0068558D" w:rsidP="0068558D">
      <w:pPr>
        <w:spacing w:after="240" w:line="240" w:lineRule="auto"/>
        <w:rPr>
          <w:rFonts w:asciiTheme="minorHAnsi" w:eastAsia="Calibri" w:hAnsiTheme="minorHAnsi" w:cs="Times New Roman"/>
          <w:snapToGrid w:val="0"/>
          <w:lang w:val="en-GB"/>
        </w:rPr>
      </w:pPr>
      <w:r w:rsidRPr="00D642B8">
        <w:rPr>
          <w:rFonts w:asciiTheme="minorHAnsi" w:eastAsia="Calibri" w:hAnsiTheme="minorHAnsi" w:cs="Times New Roman"/>
          <w:snapToGrid w:val="0"/>
          <w:lang w:val="en-GB"/>
        </w:rPr>
        <w:t>The Speciation Tool can produce either gas profiles or PM</w:t>
      </w:r>
      <w:r w:rsidRPr="00D642B8">
        <w:rPr>
          <w:rFonts w:asciiTheme="minorHAnsi" w:eastAsia="Calibri" w:hAnsiTheme="minorHAnsi" w:cs="Times New Roman"/>
          <w:snapToGrid w:val="0"/>
          <w:vertAlign w:val="subscript"/>
          <w:lang w:val="en-GB"/>
        </w:rPr>
        <w:t>2.5</w:t>
      </w:r>
      <w:r w:rsidRPr="00D642B8">
        <w:rPr>
          <w:rFonts w:asciiTheme="minorHAnsi" w:eastAsia="Calibri" w:hAnsiTheme="minorHAnsi" w:cs="Times New Roman"/>
          <w:snapToGrid w:val="0"/>
          <w:lang w:val="en-GB"/>
        </w:rPr>
        <w:t xml:space="preserve"> speciation profiles.  </w:t>
      </w:r>
    </w:p>
    <w:p w14:paraId="17DE6A24" w14:textId="77777777" w:rsidR="0068558D" w:rsidRPr="00D642B8" w:rsidRDefault="0068558D" w:rsidP="00D642B8">
      <w:pPr>
        <w:pStyle w:val="Heading2"/>
        <w:rPr>
          <w:rFonts w:asciiTheme="minorHAnsi" w:hAnsiTheme="minorHAnsi"/>
          <w:szCs w:val="18"/>
          <w:lang w:val="en-GB"/>
        </w:rPr>
      </w:pPr>
      <w:bookmarkStart w:id="192" w:name="_Toc41233364"/>
      <w:bookmarkStart w:id="193" w:name="_Toc44416484"/>
      <w:r w:rsidRPr="00D642B8">
        <w:rPr>
          <w:rFonts w:asciiTheme="minorHAnsi" w:hAnsiTheme="minorHAnsi"/>
          <w:szCs w:val="18"/>
          <w:lang w:val="en-GB"/>
        </w:rPr>
        <w:t>Gas profile processing</w:t>
      </w:r>
      <w:bookmarkEnd w:id="192"/>
      <w:bookmarkEnd w:id="193"/>
    </w:p>
    <w:p w14:paraId="4A9A9A41" w14:textId="77777777" w:rsidR="0068558D" w:rsidRPr="00D642B8" w:rsidRDefault="0068558D" w:rsidP="007C501B">
      <w:pPr>
        <w:spacing w:after="240"/>
        <w:rPr>
          <w:rFonts w:asciiTheme="minorHAnsi" w:eastAsia="Calibri" w:hAnsiTheme="minorHAnsi" w:cs="Times New Roman"/>
          <w:snapToGrid w:val="0"/>
          <w:lang w:val="en-GB"/>
        </w:rPr>
      </w:pPr>
      <w:r w:rsidRPr="00D642B8">
        <w:rPr>
          <w:rFonts w:asciiTheme="minorHAnsi" w:eastAsia="Calibri" w:hAnsiTheme="minorHAnsi" w:cs="Times New Roman"/>
          <w:lang w:val="en-GB"/>
        </w:rPr>
        <w:t xml:space="preserve">The Speciation Tool is designed to support the availability of both CAPS and HAPS, to either integrate the HAPs in the chemical mechanism or not, and to include both active and tracer species in </w:t>
      </w:r>
      <w:proofErr w:type="spellStart"/>
      <w:r w:rsidRPr="00D642B8">
        <w:rPr>
          <w:rFonts w:asciiTheme="minorHAnsi" w:eastAsia="Calibri" w:hAnsiTheme="minorHAnsi" w:cs="Times New Roman"/>
          <w:lang w:val="en-GB"/>
        </w:rPr>
        <w:t>modeling</w:t>
      </w:r>
      <w:proofErr w:type="spellEnd"/>
      <w:r w:rsidRPr="00D642B8">
        <w:rPr>
          <w:rFonts w:asciiTheme="minorHAnsi" w:eastAsia="Calibri" w:hAnsiTheme="minorHAnsi" w:cs="Times New Roman"/>
          <w:lang w:val="en-GB"/>
        </w:rPr>
        <w:t xml:space="preserve">.  It is designed to generate the GSPRO and GSCNV speciation input files for the SMOKE model.  </w:t>
      </w:r>
      <w:r w:rsidRPr="00D642B8">
        <w:rPr>
          <w:rFonts w:asciiTheme="minorHAnsi" w:eastAsia="Calibri" w:hAnsiTheme="minorHAnsi" w:cs="Times New Roman"/>
          <w:snapToGrid w:val="0"/>
          <w:lang w:val="en-GB"/>
        </w:rPr>
        <w:t xml:space="preserve">Refer to the SMOKE User’s Manual for detailed information of how SMOKE handles integrating the criteria VOC and toxics inventories. </w:t>
      </w:r>
    </w:p>
    <w:p w14:paraId="281C8BC7" w14:textId="77777777" w:rsidR="0068558D" w:rsidRPr="00D642B8" w:rsidRDefault="0068558D" w:rsidP="007C501B">
      <w:pPr>
        <w:spacing w:after="240"/>
        <w:rPr>
          <w:rFonts w:asciiTheme="minorHAnsi" w:eastAsia="Calibri" w:hAnsiTheme="minorHAnsi" w:cs="Times New Roman"/>
          <w:snapToGrid w:val="0"/>
          <w:lang w:val="en-GB"/>
        </w:rPr>
      </w:pPr>
      <w:r w:rsidRPr="00D642B8">
        <w:rPr>
          <w:rFonts w:asciiTheme="minorHAnsi" w:eastAsia="Calibri" w:hAnsiTheme="minorHAnsi" w:cs="Times New Roman"/>
          <w:snapToGrid w:val="0"/>
          <w:lang w:val="en-GB"/>
        </w:rPr>
        <w:t xml:space="preserve">The Speciation Tool </w:t>
      </w:r>
      <w:r w:rsidRPr="00D642B8">
        <w:rPr>
          <w:rFonts w:asciiTheme="minorHAnsi" w:eastAsia="Calibri" w:hAnsiTheme="minorHAnsi" w:cs="Times New Roman"/>
          <w:i/>
          <w:snapToGrid w:val="0"/>
          <w:lang w:val="en-GB"/>
        </w:rPr>
        <w:t>shared</w:t>
      </w:r>
      <w:r w:rsidRPr="00D642B8">
        <w:rPr>
          <w:rFonts w:asciiTheme="minorHAnsi" w:eastAsia="Calibri" w:hAnsiTheme="minorHAnsi" w:cs="Times New Roman"/>
          <w:snapToGrid w:val="0"/>
          <w:lang w:val="en-GB"/>
        </w:rPr>
        <w:t xml:space="preserve"> schema includes the table </w:t>
      </w:r>
      <w:proofErr w:type="spellStart"/>
      <w:r w:rsidRPr="00D642B8">
        <w:rPr>
          <w:rFonts w:asciiTheme="minorHAnsi" w:eastAsia="Calibri" w:hAnsiTheme="minorHAnsi" w:cs="Times New Roman"/>
          <w:i/>
          <w:snapToGrid w:val="0"/>
          <w:lang w:val="en-GB"/>
        </w:rPr>
        <w:t>tbl_invtable</w:t>
      </w:r>
      <w:proofErr w:type="spellEnd"/>
      <w:r w:rsidRPr="00D642B8">
        <w:rPr>
          <w:rFonts w:asciiTheme="minorHAnsi" w:eastAsia="Calibri" w:hAnsiTheme="minorHAnsi" w:cs="Times New Roman"/>
          <w:snapToGrid w:val="0"/>
          <w:lang w:val="en-GB"/>
        </w:rPr>
        <w:t xml:space="preserve"> which carries the imported default INVTABLE data.  These data should be reviewed to verify that they correspond to the SMOKE INVTABLE that will be used in your SMOKE </w:t>
      </w:r>
      <w:proofErr w:type="spellStart"/>
      <w:r w:rsidRPr="00D642B8">
        <w:rPr>
          <w:rFonts w:asciiTheme="minorHAnsi" w:eastAsia="Calibri" w:hAnsiTheme="minorHAnsi" w:cs="Times New Roman"/>
          <w:snapToGrid w:val="0"/>
          <w:lang w:val="en-GB"/>
        </w:rPr>
        <w:t>modeling</w:t>
      </w:r>
      <w:proofErr w:type="spellEnd"/>
      <w:r w:rsidRPr="00D642B8">
        <w:rPr>
          <w:rFonts w:asciiTheme="minorHAnsi" w:eastAsia="Calibri" w:hAnsiTheme="minorHAnsi" w:cs="Times New Roman"/>
          <w:snapToGrid w:val="0"/>
          <w:lang w:val="en-GB"/>
        </w:rPr>
        <w:t>.</w:t>
      </w:r>
    </w:p>
    <w:p w14:paraId="1EF9076B" w14:textId="77777777" w:rsidR="00860FFD" w:rsidRDefault="0068558D" w:rsidP="007C501B">
      <w:pPr>
        <w:spacing w:after="240"/>
        <w:rPr>
          <w:rFonts w:asciiTheme="minorHAnsi" w:eastAsia="Calibri" w:hAnsiTheme="minorHAnsi" w:cs="Times New Roman"/>
          <w:snapToGrid w:val="0"/>
          <w:lang w:val="en-GB"/>
        </w:rPr>
      </w:pPr>
      <w:r w:rsidRPr="61446766">
        <w:rPr>
          <w:rFonts w:asciiTheme="minorHAnsi" w:eastAsia="Calibri" w:hAnsiTheme="minorHAnsi" w:cs="Times New Roman"/>
          <w:snapToGrid w:val="0"/>
          <w:lang w:val="en-GB"/>
        </w:rPr>
        <w:t xml:space="preserve">The speciation Tool includes VOC mechanism definitions listed in Table 1. The mechanisms are named to identify their purpose by including both the chemical mechanism name and the aerosol option in the mapping title.  For example, the CB6 mappings for CMAQ AE7 and AE8 are titled CB6R3_AE7 and CB6R3_AE8, respectively, and the CB6 mapping for the </w:t>
      </w:r>
      <w:proofErr w:type="spellStart"/>
      <w:r w:rsidRPr="61446766">
        <w:rPr>
          <w:rFonts w:asciiTheme="minorHAnsi" w:eastAsia="Calibri" w:hAnsiTheme="minorHAnsi" w:cs="Times New Roman"/>
          <w:snapToGrid w:val="0"/>
          <w:lang w:val="en-GB"/>
        </w:rPr>
        <w:t>CAMx</w:t>
      </w:r>
      <w:proofErr w:type="spellEnd"/>
      <w:r w:rsidRPr="61446766">
        <w:rPr>
          <w:rFonts w:asciiTheme="minorHAnsi" w:eastAsia="Calibri" w:hAnsiTheme="minorHAnsi" w:cs="Times New Roman"/>
          <w:snapToGrid w:val="0"/>
          <w:lang w:val="en-GB"/>
        </w:rPr>
        <w:t xml:space="preserve"> two-mode coarse/fine aerosol option (CF2) is titled ‘CB6R4_CF2’. CB6 mappings are named for the most recent CB6 revision present in the target model (R3 in CMAQ and R4 in </w:t>
      </w:r>
      <w:proofErr w:type="spellStart"/>
      <w:r w:rsidRPr="61446766">
        <w:rPr>
          <w:rFonts w:asciiTheme="minorHAnsi" w:eastAsia="Calibri" w:hAnsiTheme="minorHAnsi" w:cs="Times New Roman"/>
          <w:snapToGrid w:val="0"/>
          <w:lang w:val="en-GB"/>
        </w:rPr>
        <w:t>CAMx</w:t>
      </w:r>
      <w:proofErr w:type="spellEnd"/>
      <w:r w:rsidRPr="61446766">
        <w:rPr>
          <w:rFonts w:asciiTheme="minorHAnsi" w:eastAsia="Calibri" w:hAnsiTheme="minorHAnsi" w:cs="Times New Roman"/>
          <w:snapToGrid w:val="0"/>
          <w:lang w:val="en-GB"/>
        </w:rPr>
        <w:t xml:space="preserve">).  Refer to the Appendix F for detailed information on the development of mechanism mappings for CMAQ and </w:t>
      </w:r>
      <w:proofErr w:type="spellStart"/>
      <w:r w:rsidRPr="61446766">
        <w:rPr>
          <w:rFonts w:asciiTheme="minorHAnsi" w:eastAsia="Calibri" w:hAnsiTheme="minorHAnsi" w:cs="Times New Roman"/>
          <w:snapToGrid w:val="0"/>
          <w:lang w:val="en-GB"/>
        </w:rPr>
        <w:t>CAMx</w:t>
      </w:r>
      <w:proofErr w:type="spellEnd"/>
      <w:r w:rsidRPr="61446766">
        <w:rPr>
          <w:rFonts w:asciiTheme="minorHAnsi" w:eastAsia="Calibri" w:hAnsiTheme="minorHAnsi" w:cs="Times New Roman"/>
          <w:snapToGrid w:val="0"/>
          <w:lang w:val="en-GB"/>
        </w:rPr>
        <w:t xml:space="preserve">.  </w:t>
      </w:r>
    </w:p>
    <w:p w14:paraId="6A2B14CD" w14:textId="5DC49116" w:rsidR="0068558D" w:rsidRPr="00D642B8" w:rsidRDefault="0068558D" w:rsidP="007C501B">
      <w:pPr>
        <w:spacing w:after="240"/>
        <w:rPr>
          <w:rFonts w:asciiTheme="minorHAnsi" w:eastAsia="Calibri" w:hAnsiTheme="minorHAnsi" w:cs="Times New Roman"/>
          <w:snapToGrid w:val="0"/>
          <w:lang w:val="en-GB"/>
        </w:rPr>
      </w:pPr>
      <w:r w:rsidRPr="61446766">
        <w:rPr>
          <w:rFonts w:asciiTheme="minorHAnsi" w:eastAsia="Calibri" w:hAnsiTheme="minorHAnsi" w:cs="Times New Roman"/>
          <w:snapToGrid w:val="0"/>
          <w:lang w:val="en-GB"/>
        </w:rPr>
        <w:t>The _TRACER mechanism is created for CMAQ to produce three additional species that are added to the base mechanism: ALD2_PRIMARY, FORM_PRIMARY, and SOAALK.  The _PRIMARYs are used by multi-pollutant and multi-pollutant lite version of CMAQ.</w:t>
      </w:r>
      <w:r w:rsidR="00016030">
        <w:rPr>
          <w:rStyle w:val="FootnoteReference"/>
          <w:rFonts w:asciiTheme="minorHAnsi" w:eastAsia="Calibri" w:hAnsiTheme="minorHAnsi" w:cs="Times New Roman"/>
          <w:snapToGrid w:val="0"/>
        </w:rPr>
        <w:footnoteReference w:id="2"/>
      </w:r>
      <w:r w:rsidRPr="61446766">
        <w:rPr>
          <w:rFonts w:asciiTheme="minorHAnsi" w:eastAsia="Calibri" w:hAnsiTheme="minorHAnsi" w:cs="Times New Roman"/>
          <w:snapToGrid w:val="0"/>
          <w:lang w:val="en-GB"/>
        </w:rPr>
        <w:t xml:space="preserve"> SOAALK is needed by CMAQ so that the SOA module in CMAQ can predict the formation of secondary organic aerosols independently of the ozone formation chemistry.  Long-chain (C6 to C19) alkanes and small (2–4 ring) polycyclic aromatic hydrocarbons (PAHs), many of which are intermediate volatility organic compounds (IVOCs), can produce secondary organic aerosol (SOA) in relatively high amounts.</w:t>
      </w:r>
      <w:r w:rsidR="0B45627D" w:rsidRPr="61446766">
        <w:rPr>
          <w:rFonts w:asciiTheme="minorHAnsi" w:eastAsia="Calibri" w:hAnsiTheme="minorHAnsi" w:cs="Times New Roman"/>
          <w:snapToGrid w:val="0"/>
          <w:lang w:val="en-GB"/>
        </w:rPr>
        <w:t xml:space="preserve"> </w:t>
      </w:r>
      <w:proofErr w:type="spellStart"/>
      <w:r w:rsidR="0B45627D" w:rsidRPr="61446766">
        <w:rPr>
          <w:rFonts w:asciiTheme="minorHAnsi" w:eastAsia="Calibri" w:hAnsiTheme="minorHAnsi" w:cs="Times New Roman"/>
          <w:snapToGrid w:val="0"/>
          <w:lang w:val="en-GB"/>
        </w:rPr>
        <w:t>Pye</w:t>
      </w:r>
      <w:proofErr w:type="spellEnd"/>
      <w:r w:rsidR="0B45627D" w:rsidRPr="61446766">
        <w:rPr>
          <w:rFonts w:asciiTheme="minorHAnsi" w:eastAsia="Calibri" w:hAnsiTheme="minorHAnsi" w:cs="Times New Roman"/>
          <w:snapToGrid w:val="0"/>
          <w:lang w:val="en-GB"/>
        </w:rPr>
        <w:t xml:space="preserve"> and </w:t>
      </w:r>
      <w:proofErr w:type="spellStart"/>
      <w:r w:rsidR="0B45627D" w:rsidRPr="61446766">
        <w:rPr>
          <w:rFonts w:asciiTheme="minorHAnsi" w:eastAsia="Calibri" w:hAnsiTheme="minorHAnsi" w:cs="Times New Roman"/>
          <w:snapToGrid w:val="0"/>
          <w:lang w:val="en-GB"/>
        </w:rPr>
        <w:t>Pouliot</w:t>
      </w:r>
      <w:proofErr w:type="spellEnd"/>
      <w:r w:rsidR="0B45627D" w:rsidRPr="61446766">
        <w:rPr>
          <w:rFonts w:asciiTheme="minorHAnsi" w:eastAsia="Calibri" w:hAnsiTheme="minorHAnsi" w:cs="Times New Roman"/>
          <w:snapToGrid w:val="0"/>
          <w:lang w:val="en-GB"/>
        </w:rPr>
        <w:t xml:space="preserve"> (20</w:t>
      </w:r>
      <w:r w:rsidR="02E3B560" w:rsidRPr="61446766">
        <w:rPr>
          <w:rFonts w:asciiTheme="minorHAnsi" w:eastAsia="Calibri" w:hAnsiTheme="minorHAnsi" w:cs="Times New Roman"/>
          <w:snapToGrid w:val="0"/>
          <w:lang w:val="en-GB"/>
        </w:rPr>
        <w:t>12</w:t>
      </w:r>
      <w:r w:rsidR="0B45627D" w:rsidRPr="61446766">
        <w:rPr>
          <w:rFonts w:asciiTheme="minorHAnsi" w:eastAsia="Calibri" w:hAnsiTheme="minorHAnsi" w:cs="Times New Roman"/>
          <w:snapToGrid w:val="0"/>
          <w:lang w:val="en-GB"/>
        </w:rPr>
        <w:t>)</w:t>
      </w:r>
      <w:r w:rsidR="00CB2BAC">
        <w:rPr>
          <w:rStyle w:val="FootnoteReference"/>
          <w:rFonts w:asciiTheme="minorHAnsi" w:eastAsia="Calibri" w:hAnsiTheme="minorHAnsi" w:cs="Times New Roman"/>
          <w:snapToGrid w:val="0"/>
        </w:rPr>
        <w:footnoteReference w:id="3"/>
      </w:r>
      <w:r w:rsidR="0B45627D" w:rsidRPr="61446766">
        <w:rPr>
          <w:rFonts w:asciiTheme="minorHAnsi" w:eastAsia="Calibri" w:hAnsiTheme="minorHAnsi" w:cs="Times New Roman"/>
          <w:snapToGrid w:val="0"/>
          <w:lang w:val="en-GB"/>
        </w:rPr>
        <w:t xml:space="preserve"> provides further details on the significance o</w:t>
      </w:r>
      <w:r w:rsidR="1F0D7B72" w:rsidRPr="61446766">
        <w:rPr>
          <w:rFonts w:asciiTheme="minorHAnsi" w:eastAsia="Calibri" w:hAnsiTheme="minorHAnsi" w:cs="Times New Roman"/>
          <w:snapToGrid w:val="0"/>
          <w:lang w:val="en-GB"/>
        </w:rPr>
        <w:t>f these compounds</w:t>
      </w:r>
      <w:r w:rsidR="0015410C">
        <w:rPr>
          <w:rFonts w:asciiTheme="minorHAnsi" w:eastAsia="Calibri" w:hAnsiTheme="minorHAnsi" w:cs="Times New Roman"/>
          <w:snapToGrid w:val="0"/>
          <w:lang w:val="en-GB"/>
        </w:rPr>
        <w:t>.</w:t>
      </w:r>
    </w:p>
    <w:p w14:paraId="11C9EF91" w14:textId="77777777" w:rsidR="0068558D" w:rsidRPr="00D642B8" w:rsidRDefault="0068558D" w:rsidP="00D642B8">
      <w:pPr>
        <w:pStyle w:val="Heading3"/>
        <w:rPr>
          <w:snapToGrid w:val="0"/>
          <w:lang w:val="en-GB"/>
        </w:rPr>
      </w:pPr>
      <w:bookmarkStart w:id="194" w:name="_Toc44416485"/>
      <w:r w:rsidRPr="00D642B8">
        <w:rPr>
          <w:snapToGrid w:val="0"/>
          <w:lang w:val="en-GB"/>
        </w:rPr>
        <w:t>Run Type Options</w:t>
      </w:r>
      <w:bookmarkEnd w:id="194"/>
    </w:p>
    <w:p w14:paraId="0AF84128" w14:textId="6F9E55D1" w:rsidR="0068558D" w:rsidRDefault="0068558D" w:rsidP="007C501B">
      <w:pPr>
        <w:spacing w:after="240"/>
        <w:rPr>
          <w:rFonts w:asciiTheme="minorHAnsi" w:eastAsia="Calibri" w:hAnsiTheme="minorHAnsi" w:cs="Times New Roman"/>
          <w:lang w:val="en-GB"/>
        </w:rPr>
      </w:pPr>
      <w:r w:rsidRPr="00D642B8">
        <w:rPr>
          <w:rFonts w:asciiTheme="minorHAnsi" w:eastAsia="Calibri" w:hAnsiTheme="minorHAnsi" w:cs="Times New Roman"/>
          <w:lang w:val="en-GB"/>
        </w:rPr>
        <w:t xml:space="preserve">The different Speciation Tool run options for gas profile processing are:  CRITERIA, INTEGRATE, NOINTEGRATE, HAPLIST, and VBS.  CRITERIA is specified if no additional HAPS inventory is included in the </w:t>
      </w:r>
      <w:proofErr w:type="spellStart"/>
      <w:r w:rsidRPr="00D642B8">
        <w:rPr>
          <w:rFonts w:asciiTheme="minorHAnsi" w:eastAsia="Calibri" w:hAnsiTheme="minorHAnsi" w:cs="Times New Roman"/>
          <w:lang w:val="en-GB"/>
        </w:rPr>
        <w:t>modeling</w:t>
      </w:r>
      <w:proofErr w:type="spellEnd"/>
      <w:r w:rsidRPr="00D642B8">
        <w:rPr>
          <w:rFonts w:asciiTheme="minorHAnsi" w:eastAsia="Calibri" w:hAnsiTheme="minorHAnsi" w:cs="Times New Roman"/>
          <w:lang w:val="en-GB"/>
        </w:rPr>
        <w:t xml:space="preserve">.  The INTEGRATE and NOINTEGRATE options determine how a separate HAPS </w:t>
      </w:r>
      <w:r w:rsidRPr="00D642B8">
        <w:rPr>
          <w:rFonts w:asciiTheme="minorHAnsi" w:eastAsia="Calibri" w:hAnsiTheme="minorHAnsi" w:cs="Times New Roman"/>
          <w:lang w:val="en-GB"/>
        </w:rPr>
        <w:lastRenderedPageBreak/>
        <w:t>inventory will be handled in the SMOKE model by either subtracting the HAPS portion from the criteria VOC or not.  The HAPLIST option generates the HAPS records used in SMOKE for</w:t>
      </w:r>
      <w:r w:rsidR="002F7099">
        <w:rPr>
          <w:rFonts w:asciiTheme="minorHAnsi" w:eastAsia="Calibri" w:hAnsiTheme="minorHAnsi" w:cs="Times New Roman"/>
          <w:lang w:val="en-GB"/>
        </w:rPr>
        <w:t xml:space="preserve"> those HAPs used to</w:t>
      </w:r>
      <w:r w:rsidRPr="00D642B8">
        <w:rPr>
          <w:rFonts w:asciiTheme="minorHAnsi" w:eastAsia="Calibri" w:hAnsiTheme="minorHAnsi" w:cs="Times New Roman"/>
          <w:lang w:val="en-GB"/>
        </w:rPr>
        <w:t xml:space="preserve"> </w:t>
      </w:r>
      <w:r w:rsidR="002F7099" w:rsidRPr="00D642B8">
        <w:rPr>
          <w:rFonts w:asciiTheme="minorHAnsi" w:eastAsia="Calibri" w:hAnsiTheme="minorHAnsi" w:cs="Times New Roman"/>
          <w:lang w:val="en-GB"/>
        </w:rPr>
        <w:t>comput</w:t>
      </w:r>
      <w:r w:rsidR="002F7099">
        <w:rPr>
          <w:rFonts w:asciiTheme="minorHAnsi" w:eastAsia="Calibri" w:hAnsiTheme="minorHAnsi" w:cs="Times New Roman"/>
          <w:lang w:val="en-GB"/>
        </w:rPr>
        <w:t>e</w:t>
      </w:r>
      <w:r w:rsidR="002F7099" w:rsidRPr="00D642B8">
        <w:rPr>
          <w:rFonts w:asciiTheme="minorHAnsi" w:eastAsia="Calibri" w:hAnsiTheme="minorHAnsi" w:cs="Times New Roman"/>
          <w:lang w:val="en-GB"/>
        </w:rPr>
        <w:t xml:space="preserve"> </w:t>
      </w:r>
      <w:r w:rsidRPr="00D642B8">
        <w:rPr>
          <w:rFonts w:asciiTheme="minorHAnsi" w:eastAsia="Calibri" w:hAnsiTheme="minorHAnsi" w:cs="Times New Roman"/>
          <w:lang w:val="en-GB"/>
        </w:rPr>
        <w:t>NONHAPVOC.  VBS is a CRITERIA run where a portion of the non-methane mass is assigned to IVOC compounds.</w:t>
      </w:r>
    </w:p>
    <w:p w14:paraId="66F69DB8" w14:textId="5C46BD01" w:rsidR="002F7099" w:rsidRDefault="002F7099" w:rsidP="007C501B">
      <w:pPr>
        <w:spacing w:after="240"/>
      </w:pPr>
      <w:r w:rsidRPr="003C778C">
        <w:rPr>
          <w:rFonts w:asciiTheme="minorHAnsi" w:eastAsia="Calibri" w:hAnsiTheme="minorHAnsi" w:cs="Times New Roman"/>
          <w:lang w:val="en-GB"/>
        </w:rPr>
        <w:t>For any one sector, there could be a need for GSPRO records created from multiple run types.</w:t>
      </w:r>
      <w:r w:rsidR="00950D0F" w:rsidRPr="003C778C">
        <w:rPr>
          <w:rFonts w:asciiTheme="minorHAnsi" w:eastAsia="Calibri" w:hAnsiTheme="minorHAnsi" w:cs="Times New Roman"/>
          <w:lang w:val="en-GB"/>
        </w:rPr>
        <w:t xml:space="preserve"> </w:t>
      </w:r>
      <w:r w:rsidR="00643F50" w:rsidRPr="003C778C">
        <w:rPr>
          <w:rFonts w:asciiTheme="minorHAnsi" w:eastAsia="Calibri" w:hAnsiTheme="minorHAnsi" w:cs="Times New Roman"/>
          <w:lang w:val="en-GB"/>
        </w:rPr>
        <w:t>The following subsections</w:t>
      </w:r>
      <w:r w:rsidR="00343921" w:rsidRPr="003C778C">
        <w:rPr>
          <w:rFonts w:asciiTheme="minorHAnsi" w:eastAsia="Calibri" w:hAnsiTheme="minorHAnsi" w:cs="Times New Roman"/>
          <w:lang w:val="en-GB"/>
        </w:rPr>
        <w:t xml:space="preserve"> discuss the different run types. </w:t>
      </w:r>
      <w:r w:rsidR="00643F50" w:rsidRPr="003C778C">
        <w:rPr>
          <w:rFonts w:asciiTheme="minorHAnsi" w:eastAsia="Calibri" w:hAnsiTheme="minorHAnsi" w:cs="Times New Roman"/>
          <w:lang w:val="en-GB"/>
        </w:rPr>
        <w:t xml:space="preserve"> </w:t>
      </w:r>
      <w:r w:rsidR="00D71D2E" w:rsidRPr="003C778C">
        <w:rPr>
          <w:rFonts w:asciiTheme="minorHAnsi" w:eastAsia="Calibri" w:hAnsiTheme="minorHAnsi" w:cs="Times New Roman"/>
          <w:lang w:val="en-GB"/>
        </w:rPr>
        <w:t xml:space="preserve">Section 5.1.2 provides an </w:t>
      </w:r>
      <w:r w:rsidR="00950D0F" w:rsidRPr="003C778C">
        <w:rPr>
          <w:rFonts w:asciiTheme="minorHAnsi" w:eastAsia="Calibri" w:hAnsiTheme="minorHAnsi" w:cs="Times New Roman"/>
          <w:lang w:val="en-GB"/>
        </w:rPr>
        <w:t>example</w:t>
      </w:r>
      <w:r w:rsidR="00314BFC" w:rsidRPr="003C778C">
        <w:rPr>
          <w:rFonts w:asciiTheme="minorHAnsi" w:eastAsia="Calibri" w:hAnsiTheme="minorHAnsi" w:cs="Times New Roman"/>
          <w:lang w:val="en-GB"/>
        </w:rPr>
        <w:t xml:space="preserve"> of the run types needed </w:t>
      </w:r>
      <w:r w:rsidR="003C778C">
        <w:rPr>
          <w:rFonts w:asciiTheme="minorHAnsi" w:eastAsia="Calibri" w:hAnsiTheme="minorHAnsi" w:cs="Times New Roman"/>
          <w:lang w:val="en-GB"/>
        </w:rPr>
        <w:t xml:space="preserve">to </w:t>
      </w:r>
      <w:r w:rsidR="00EC1D5C">
        <w:rPr>
          <w:rFonts w:asciiTheme="minorHAnsi" w:eastAsia="Calibri" w:hAnsiTheme="minorHAnsi" w:cs="Times New Roman"/>
          <w:lang w:val="en-GB"/>
        </w:rPr>
        <w:t>generate the gas GSPRO for</w:t>
      </w:r>
      <w:r w:rsidR="00314BFC" w:rsidRPr="003C778C">
        <w:rPr>
          <w:rFonts w:asciiTheme="minorHAnsi" w:eastAsia="Calibri" w:hAnsiTheme="minorHAnsi" w:cs="Times New Roman"/>
          <w:lang w:val="en-GB"/>
        </w:rPr>
        <w:t xml:space="preserve"> different use cases for</w:t>
      </w:r>
      <w:r w:rsidR="003C778C" w:rsidRPr="003C778C">
        <w:t xml:space="preserve"> CB6r3_ae7.</w:t>
      </w:r>
    </w:p>
    <w:p w14:paraId="3E5ED8CE" w14:textId="3666C061" w:rsidR="00790DFE" w:rsidRPr="003C778C" w:rsidRDefault="00731433" w:rsidP="007C501B">
      <w:pPr>
        <w:spacing w:after="240"/>
        <w:rPr>
          <w:rFonts w:asciiTheme="minorHAnsi" w:eastAsia="Calibri" w:hAnsiTheme="minorHAnsi" w:cs="Times New Roman"/>
          <w:lang w:val="en-GB"/>
        </w:rPr>
      </w:pPr>
      <w:bookmarkStart w:id="195" w:name="_Hlk44278335"/>
      <w:r w:rsidRPr="00D642B8">
        <w:rPr>
          <w:rFonts w:asciiTheme="minorHAnsi" w:eastAsia="Calibri" w:hAnsiTheme="minorHAnsi" w:cs="Times New Roman"/>
          <w:lang w:val="en-GB"/>
        </w:rPr>
        <w:t xml:space="preserve">A workbook </w:t>
      </w:r>
      <w:r w:rsidRPr="00D642B8">
        <w:rPr>
          <w:rFonts w:asciiTheme="minorHAnsi" w:eastAsia="Calibri" w:hAnsiTheme="minorHAnsi" w:cs="Times New Roman"/>
          <w:i/>
          <w:iCs/>
          <w:lang w:val="en-GB"/>
        </w:rPr>
        <w:t>Sample_VOC_profile_calcs.xlsx</w:t>
      </w:r>
      <w:r w:rsidRPr="00D642B8">
        <w:rPr>
          <w:rFonts w:asciiTheme="minorHAnsi" w:eastAsia="Calibri" w:hAnsiTheme="minorHAnsi" w:cs="Times New Roman"/>
          <w:lang w:val="en-GB"/>
        </w:rPr>
        <w:t xml:space="preserve"> is provided in an electronic supplement showing processing steps in the Speciation Tool and sample calculation for the run type of CRITERIA.  </w:t>
      </w:r>
    </w:p>
    <w:bookmarkEnd w:id="195"/>
    <w:p w14:paraId="70E846D6" w14:textId="77777777" w:rsidR="0068558D" w:rsidRPr="00D642B8" w:rsidRDefault="0068558D" w:rsidP="00D642B8">
      <w:pPr>
        <w:pStyle w:val="Heading4"/>
        <w:rPr>
          <w:lang w:val="en-GB"/>
        </w:rPr>
      </w:pPr>
      <w:r w:rsidRPr="00D642B8">
        <w:rPr>
          <w:lang w:val="en-GB"/>
        </w:rPr>
        <w:t>CRITERIA</w:t>
      </w:r>
    </w:p>
    <w:p w14:paraId="19F27F7F" w14:textId="68766633" w:rsidR="0068558D" w:rsidRPr="00D642B8" w:rsidRDefault="0068558D" w:rsidP="00F722BF">
      <w:pPr>
        <w:spacing w:after="240"/>
        <w:rPr>
          <w:rFonts w:asciiTheme="minorHAnsi" w:eastAsia="Calibri" w:hAnsiTheme="minorHAnsi" w:cs="Times New Roman"/>
          <w:lang w:val="en-GB"/>
        </w:rPr>
      </w:pPr>
      <w:r w:rsidRPr="00D642B8">
        <w:rPr>
          <w:rFonts w:asciiTheme="minorHAnsi" w:eastAsia="Calibri" w:hAnsiTheme="minorHAnsi" w:cs="Times New Roman"/>
          <w:lang w:val="en-GB"/>
        </w:rPr>
        <w:t xml:space="preserve">A run type of CRITERIA means that all VOC model species, including toxic VOC species, are computed from criteria VOC emissions.  This option is specified when </w:t>
      </w:r>
      <w:r w:rsidR="00D158D1">
        <w:rPr>
          <w:rFonts w:asciiTheme="minorHAnsi" w:eastAsia="Calibri" w:hAnsiTheme="minorHAnsi" w:cs="Times New Roman"/>
          <w:lang w:val="en-GB"/>
        </w:rPr>
        <w:t>there are no</w:t>
      </w:r>
      <w:r w:rsidRPr="00D642B8">
        <w:rPr>
          <w:rFonts w:asciiTheme="minorHAnsi" w:eastAsia="Calibri" w:hAnsiTheme="minorHAnsi" w:cs="Times New Roman"/>
          <w:lang w:val="en-GB"/>
        </w:rPr>
        <w:t xml:space="preserve"> toxics emissions included in </w:t>
      </w:r>
      <w:r w:rsidR="00D158D1">
        <w:rPr>
          <w:rFonts w:asciiTheme="minorHAnsi" w:eastAsia="Calibri" w:hAnsiTheme="minorHAnsi" w:cs="Times New Roman"/>
          <w:lang w:val="en-GB"/>
        </w:rPr>
        <w:t xml:space="preserve">the </w:t>
      </w:r>
      <w:r w:rsidR="00561AD1">
        <w:rPr>
          <w:rFonts w:asciiTheme="minorHAnsi" w:eastAsia="Calibri" w:hAnsiTheme="minorHAnsi" w:cs="Times New Roman"/>
          <w:lang w:val="en-GB"/>
        </w:rPr>
        <w:t xml:space="preserve">inventory used for </w:t>
      </w:r>
      <w:proofErr w:type="spellStart"/>
      <w:r w:rsidRPr="00D642B8">
        <w:rPr>
          <w:rFonts w:asciiTheme="minorHAnsi" w:eastAsia="Calibri" w:hAnsiTheme="minorHAnsi" w:cs="Times New Roman"/>
          <w:lang w:val="en-GB"/>
        </w:rPr>
        <w:t>modeling</w:t>
      </w:r>
      <w:proofErr w:type="spellEnd"/>
      <w:r w:rsidR="00B84F67">
        <w:rPr>
          <w:rFonts w:asciiTheme="minorHAnsi" w:eastAsia="Calibri" w:hAnsiTheme="minorHAnsi" w:cs="Times New Roman"/>
          <w:lang w:val="en-GB"/>
        </w:rPr>
        <w:t xml:space="preserve"> or when the user does not wish to use the toxics emissions</w:t>
      </w:r>
      <w:r w:rsidR="00561AD1">
        <w:rPr>
          <w:rFonts w:asciiTheme="minorHAnsi" w:eastAsia="Calibri" w:hAnsiTheme="minorHAnsi" w:cs="Times New Roman"/>
          <w:lang w:val="en-GB"/>
        </w:rPr>
        <w:t>,</w:t>
      </w:r>
      <w:r w:rsidR="00B84F67">
        <w:rPr>
          <w:rFonts w:asciiTheme="minorHAnsi" w:eastAsia="Calibri" w:hAnsiTheme="minorHAnsi" w:cs="Times New Roman"/>
          <w:lang w:val="en-GB"/>
        </w:rPr>
        <w:t xml:space="preserve"> but </w:t>
      </w:r>
      <w:r w:rsidR="00561AD1">
        <w:rPr>
          <w:rFonts w:asciiTheme="minorHAnsi" w:eastAsia="Calibri" w:hAnsiTheme="minorHAnsi" w:cs="Times New Roman"/>
          <w:lang w:val="en-GB"/>
        </w:rPr>
        <w:t>instead</w:t>
      </w:r>
      <w:r w:rsidR="00B84F67">
        <w:rPr>
          <w:rFonts w:asciiTheme="minorHAnsi" w:eastAsia="Calibri" w:hAnsiTheme="minorHAnsi" w:cs="Times New Roman"/>
          <w:lang w:val="en-GB"/>
        </w:rPr>
        <w:t xml:space="preserve"> create all model species, including those that match explicit toxics inventory species, from the speciation of VOC</w:t>
      </w:r>
      <w:r w:rsidRPr="00D642B8">
        <w:rPr>
          <w:rFonts w:asciiTheme="minorHAnsi" w:eastAsia="Calibri" w:hAnsiTheme="minorHAnsi" w:cs="Times New Roman"/>
          <w:lang w:val="en-GB"/>
        </w:rPr>
        <w:t>.</w:t>
      </w:r>
      <w:r w:rsidR="00AB65BF">
        <w:rPr>
          <w:rFonts w:asciiTheme="minorHAnsi" w:eastAsia="Calibri" w:hAnsiTheme="minorHAnsi" w:cs="Times New Roman"/>
          <w:lang w:val="en-GB"/>
        </w:rPr>
        <w:t xml:space="preserve"> </w:t>
      </w:r>
    </w:p>
    <w:p w14:paraId="0711F971" w14:textId="77777777" w:rsidR="0068558D" w:rsidRPr="00D642B8" w:rsidRDefault="0068558D" w:rsidP="00D642B8">
      <w:pPr>
        <w:pStyle w:val="Heading4"/>
        <w:rPr>
          <w:lang w:val="en-GB"/>
        </w:rPr>
      </w:pPr>
      <w:r w:rsidRPr="00D642B8">
        <w:rPr>
          <w:lang w:val="en-GB"/>
        </w:rPr>
        <w:t>INTEGRATE</w:t>
      </w:r>
    </w:p>
    <w:p w14:paraId="579B1068" w14:textId="6BACD9BA" w:rsidR="0068558D" w:rsidRPr="00D642B8" w:rsidRDefault="0068558D" w:rsidP="00F722BF">
      <w:pPr>
        <w:spacing w:after="240"/>
        <w:rPr>
          <w:rFonts w:asciiTheme="minorHAnsi" w:eastAsia="Calibri" w:hAnsiTheme="minorHAnsi" w:cs="Times New Roman"/>
          <w:lang w:val="en-GB"/>
        </w:rPr>
      </w:pPr>
      <w:r w:rsidRPr="00D642B8">
        <w:rPr>
          <w:rFonts w:asciiTheme="minorHAnsi" w:eastAsia="Calibri" w:hAnsiTheme="minorHAnsi" w:cs="Times New Roman"/>
          <w:lang w:val="en-GB"/>
        </w:rPr>
        <w:t xml:space="preserve">A run type of INTEGRATE means that the specified HAPs species are integrated from </w:t>
      </w:r>
      <w:r w:rsidR="00995977">
        <w:rPr>
          <w:rFonts w:asciiTheme="minorHAnsi" w:eastAsia="Calibri" w:hAnsiTheme="minorHAnsi" w:cs="Times New Roman"/>
          <w:lang w:val="en-GB"/>
        </w:rPr>
        <w:t>using the emissions of these HAPs in the</w:t>
      </w:r>
      <w:r w:rsidRPr="00D642B8">
        <w:rPr>
          <w:rFonts w:asciiTheme="minorHAnsi" w:eastAsia="Calibri" w:hAnsiTheme="minorHAnsi" w:cs="Times New Roman"/>
          <w:lang w:val="en-GB"/>
        </w:rPr>
        <w:t xml:space="preserve"> emission inventory.  Part of the criteria VOC mass will be replaced with the HAP VOC mass from the HAP emission inventory.  SMOKE computes the NONHAPVOC mass from the criteria VOC mass by subtracting the HAP VOC mass</w:t>
      </w:r>
      <w:r w:rsidR="00B84F67">
        <w:rPr>
          <w:rFonts w:asciiTheme="minorHAnsi" w:eastAsia="Calibri" w:hAnsiTheme="minorHAnsi" w:cs="Times New Roman"/>
          <w:lang w:val="en-GB"/>
        </w:rPr>
        <w:t xml:space="preserve"> </w:t>
      </w:r>
      <w:r w:rsidR="00AB65BF">
        <w:rPr>
          <w:rFonts w:asciiTheme="minorHAnsi" w:eastAsia="Calibri" w:hAnsiTheme="minorHAnsi" w:cs="Times New Roman"/>
          <w:lang w:val="en-GB"/>
        </w:rPr>
        <w:t>for each source</w:t>
      </w:r>
      <w:r w:rsidRPr="00D642B8">
        <w:rPr>
          <w:rFonts w:asciiTheme="minorHAnsi" w:eastAsia="Calibri" w:hAnsiTheme="minorHAnsi" w:cs="Times New Roman"/>
          <w:lang w:val="en-GB"/>
        </w:rPr>
        <w:t xml:space="preserve">. </w:t>
      </w:r>
    </w:p>
    <w:p w14:paraId="72D153FF" w14:textId="5F391530" w:rsidR="0068558D" w:rsidRPr="00D642B8" w:rsidRDefault="0068558D" w:rsidP="00F722BF">
      <w:pPr>
        <w:spacing w:after="240"/>
        <w:rPr>
          <w:rFonts w:asciiTheme="minorHAnsi" w:eastAsia="Calibri" w:hAnsiTheme="minorHAnsi" w:cs="Times New Roman"/>
          <w:lang w:val="en-GB"/>
        </w:rPr>
      </w:pPr>
      <w:r w:rsidRPr="00D642B8">
        <w:rPr>
          <w:rFonts w:asciiTheme="minorHAnsi" w:eastAsia="Calibri" w:hAnsiTheme="minorHAnsi" w:cs="Times New Roman"/>
          <w:lang w:val="en-GB"/>
        </w:rPr>
        <w:t xml:space="preserve">The Speciation Tool creates the HAPs list using the Inventory Table data which is imported during initialization.  The HAPs list is composed of species/compounds in the Inventory Table where the field Keep = Y </w:t>
      </w:r>
      <w:r w:rsidRPr="00D642B8">
        <w:rPr>
          <w:rFonts w:asciiTheme="minorHAnsi" w:eastAsia="Calibri" w:hAnsiTheme="minorHAnsi" w:cs="Times New Roman"/>
          <w:b/>
          <w:lang w:val="en-GB"/>
        </w:rPr>
        <w:t>AND</w:t>
      </w:r>
      <w:r w:rsidRPr="00D642B8">
        <w:rPr>
          <w:rFonts w:asciiTheme="minorHAnsi" w:eastAsia="Calibri" w:hAnsiTheme="minorHAnsi" w:cs="Times New Roman"/>
          <w:lang w:val="en-GB"/>
        </w:rPr>
        <w:t xml:space="preserve"> the field VOCTOG = (V </w:t>
      </w:r>
      <w:r w:rsidRPr="00D642B8">
        <w:rPr>
          <w:rFonts w:asciiTheme="minorHAnsi" w:eastAsia="Calibri" w:hAnsiTheme="minorHAnsi" w:cs="Times New Roman"/>
          <w:b/>
          <w:lang w:val="en-GB"/>
        </w:rPr>
        <w:t>OR</w:t>
      </w:r>
      <w:r w:rsidRPr="00D642B8">
        <w:rPr>
          <w:rFonts w:asciiTheme="minorHAnsi" w:eastAsia="Calibri" w:hAnsiTheme="minorHAnsi" w:cs="Times New Roman"/>
          <w:lang w:val="en-GB"/>
        </w:rPr>
        <w:t xml:space="preserve"> T).  </w:t>
      </w:r>
      <w:r w:rsidR="00396B6D">
        <w:rPr>
          <w:rFonts w:asciiTheme="minorHAnsi" w:eastAsia="Calibri" w:hAnsiTheme="minorHAnsi" w:cs="Times New Roman"/>
          <w:lang w:val="en-GB"/>
        </w:rPr>
        <w:t>The Speciation Tool removes t</w:t>
      </w:r>
      <w:r w:rsidRPr="00D642B8">
        <w:rPr>
          <w:rFonts w:asciiTheme="minorHAnsi" w:eastAsia="Calibri" w:hAnsiTheme="minorHAnsi" w:cs="Times New Roman"/>
          <w:lang w:val="en-GB"/>
        </w:rPr>
        <w:t xml:space="preserve">he HAPs from the </w:t>
      </w:r>
      <w:r w:rsidR="00A27812">
        <w:rPr>
          <w:rFonts w:asciiTheme="minorHAnsi" w:eastAsia="Calibri" w:hAnsiTheme="minorHAnsi" w:cs="Times New Roman"/>
          <w:lang w:val="en-GB"/>
        </w:rPr>
        <w:t>TOG</w:t>
      </w:r>
      <w:r w:rsidRPr="00D642B8">
        <w:rPr>
          <w:rFonts w:asciiTheme="minorHAnsi" w:eastAsia="Calibri" w:hAnsiTheme="minorHAnsi" w:cs="Times New Roman"/>
          <w:lang w:val="en-GB"/>
        </w:rPr>
        <w:t xml:space="preserve"> profiles</w:t>
      </w:r>
      <w:r w:rsidR="00396B6D">
        <w:rPr>
          <w:rFonts w:asciiTheme="minorHAnsi" w:eastAsia="Calibri" w:hAnsiTheme="minorHAnsi" w:cs="Times New Roman"/>
          <w:lang w:val="en-GB"/>
        </w:rPr>
        <w:t xml:space="preserve"> </w:t>
      </w:r>
      <w:r w:rsidRPr="00D642B8">
        <w:rPr>
          <w:rFonts w:asciiTheme="minorHAnsi" w:eastAsia="Calibri" w:hAnsiTheme="minorHAnsi" w:cs="Times New Roman"/>
          <w:lang w:val="en-GB"/>
        </w:rPr>
        <w:t xml:space="preserve">and </w:t>
      </w:r>
      <w:r w:rsidR="00A27812">
        <w:rPr>
          <w:rFonts w:asciiTheme="minorHAnsi" w:eastAsia="Calibri" w:hAnsiTheme="minorHAnsi" w:cs="Times New Roman"/>
          <w:lang w:val="en-GB"/>
        </w:rPr>
        <w:t>renormalizes to</w:t>
      </w:r>
      <w:r w:rsidRPr="00D642B8">
        <w:rPr>
          <w:rFonts w:asciiTheme="minorHAnsi" w:eastAsia="Calibri" w:hAnsiTheme="minorHAnsi" w:cs="Times New Roman"/>
          <w:lang w:val="en-GB"/>
        </w:rPr>
        <w:t xml:space="preserve"> generate NONHAP</w:t>
      </w:r>
      <w:r w:rsidR="00A27812">
        <w:rPr>
          <w:rFonts w:asciiTheme="minorHAnsi" w:eastAsia="Calibri" w:hAnsiTheme="minorHAnsi" w:cs="Times New Roman"/>
          <w:lang w:val="en-GB"/>
        </w:rPr>
        <w:t>TOG</w:t>
      </w:r>
      <w:r w:rsidRPr="00D642B8">
        <w:rPr>
          <w:rFonts w:asciiTheme="minorHAnsi" w:eastAsia="Calibri" w:hAnsiTheme="minorHAnsi" w:cs="Times New Roman"/>
          <w:lang w:val="en-GB"/>
        </w:rPr>
        <w:t xml:space="preserve"> profiles.  The GSCNV output file will contain NONHAPVOC to NONHAPTOG factors.</w:t>
      </w:r>
    </w:p>
    <w:p w14:paraId="63906541" w14:textId="77777777" w:rsidR="0068558D" w:rsidRPr="00D642B8" w:rsidRDefault="0068558D" w:rsidP="00F722BF">
      <w:pPr>
        <w:spacing w:after="240"/>
        <w:rPr>
          <w:rFonts w:asciiTheme="minorHAnsi" w:eastAsia="Calibri" w:hAnsiTheme="minorHAnsi" w:cs="Times New Roman"/>
          <w:lang w:val="en-GB"/>
        </w:rPr>
      </w:pPr>
      <w:r w:rsidRPr="00D642B8">
        <w:rPr>
          <w:rFonts w:asciiTheme="minorHAnsi" w:eastAsia="Calibri" w:hAnsiTheme="minorHAnsi" w:cs="Times New Roman"/>
          <w:lang w:val="en-GB"/>
        </w:rPr>
        <w:t xml:space="preserve">The GSPRO header records list </w:t>
      </w:r>
      <w:proofErr w:type="gramStart"/>
      <w:r w:rsidRPr="00D642B8">
        <w:rPr>
          <w:rFonts w:asciiTheme="minorHAnsi" w:eastAsia="Calibri" w:hAnsiTheme="minorHAnsi" w:cs="Times New Roman"/>
          <w:lang w:val="en-GB"/>
        </w:rPr>
        <w:t>all of</w:t>
      </w:r>
      <w:proofErr w:type="gramEnd"/>
      <w:r w:rsidRPr="00D642B8">
        <w:rPr>
          <w:rFonts w:asciiTheme="minorHAnsi" w:eastAsia="Calibri" w:hAnsiTheme="minorHAnsi" w:cs="Times New Roman"/>
          <w:lang w:val="en-GB"/>
        </w:rPr>
        <w:t xml:space="preserve"> the toxic species that are subtracted from TOG to estimate NONHAPTOG.  If the Inventory Table includes process mode information for on-road mobile </w:t>
      </w:r>
      <w:proofErr w:type="spellStart"/>
      <w:r w:rsidRPr="00D642B8">
        <w:rPr>
          <w:rFonts w:asciiTheme="minorHAnsi" w:eastAsia="Calibri" w:hAnsiTheme="minorHAnsi" w:cs="Times New Roman"/>
          <w:lang w:val="en-GB"/>
        </w:rPr>
        <w:t>modeling</w:t>
      </w:r>
      <w:proofErr w:type="spellEnd"/>
      <w:r w:rsidRPr="00D642B8">
        <w:rPr>
          <w:rFonts w:asciiTheme="minorHAnsi" w:eastAsia="Calibri" w:hAnsiTheme="minorHAnsi" w:cs="Times New Roman"/>
          <w:lang w:val="en-GB"/>
        </w:rPr>
        <w:t xml:space="preserve"> then some pollutant names will also be appended to the process mode.  For example, </w:t>
      </w:r>
    </w:p>
    <w:p w14:paraId="35896620" w14:textId="77777777" w:rsidR="0068558D" w:rsidRPr="00D642B8" w:rsidRDefault="0068558D" w:rsidP="00EC08D8">
      <w:pPr>
        <w:spacing w:line="240" w:lineRule="auto"/>
        <w:ind w:left="1440"/>
        <w:rPr>
          <w:rFonts w:asciiTheme="minorHAnsi" w:eastAsia="Calibri" w:hAnsiTheme="minorHAnsi" w:cs="Times New Roman"/>
          <w:lang w:val="en-GB"/>
        </w:rPr>
      </w:pPr>
      <w:r w:rsidRPr="00D642B8">
        <w:rPr>
          <w:rFonts w:asciiTheme="minorHAnsi" w:eastAsia="Calibri" w:hAnsiTheme="minorHAnsi" w:cs="Times New Roman"/>
          <w:lang w:val="en-GB"/>
        </w:rPr>
        <w:t>#NHAP NONHAPTOG BENZENE</w:t>
      </w:r>
    </w:p>
    <w:p w14:paraId="731FA899" w14:textId="77777777" w:rsidR="0068558D" w:rsidRPr="00D642B8" w:rsidRDefault="0068558D" w:rsidP="00EC08D8">
      <w:pPr>
        <w:spacing w:line="240" w:lineRule="auto"/>
        <w:ind w:left="1440"/>
        <w:rPr>
          <w:rFonts w:asciiTheme="minorHAnsi" w:eastAsia="Calibri" w:hAnsiTheme="minorHAnsi" w:cs="Times New Roman"/>
          <w:lang w:val="en-GB"/>
        </w:rPr>
      </w:pPr>
      <w:r w:rsidRPr="00D642B8">
        <w:rPr>
          <w:rFonts w:asciiTheme="minorHAnsi" w:eastAsia="Calibri" w:hAnsiTheme="minorHAnsi" w:cs="Times New Roman"/>
          <w:lang w:val="en-GB"/>
        </w:rPr>
        <w:t>#NHAP NONHAPTOG EVP__BENZENE</w:t>
      </w:r>
    </w:p>
    <w:p w14:paraId="641E563C" w14:textId="77777777" w:rsidR="0068558D" w:rsidRPr="00D642B8" w:rsidRDefault="0068558D" w:rsidP="00D642B8">
      <w:pPr>
        <w:pStyle w:val="Heading4"/>
        <w:rPr>
          <w:lang w:val="en-GB"/>
        </w:rPr>
      </w:pPr>
      <w:r w:rsidRPr="00D642B8">
        <w:rPr>
          <w:lang w:val="en-GB"/>
        </w:rPr>
        <w:t>NOINTEGRATE</w:t>
      </w:r>
    </w:p>
    <w:p w14:paraId="7ADF2764" w14:textId="2CDDF854" w:rsidR="0068558D" w:rsidRPr="00D642B8" w:rsidRDefault="0068558D" w:rsidP="00F722BF">
      <w:pPr>
        <w:spacing w:after="240"/>
        <w:rPr>
          <w:rFonts w:asciiTheme="minorHAnsi" w:eastAsia="Calibri" w:hAnsiTheme="minorHAnsi" w:cs="Times New Roman"/>
          <w:lang w:val="en-GB"/>
        </w:rPr>
      </w:pPr>
      <w:r w:rsidRPr="00D642B8">
        <w:rPr>
          <w:rFonts w:asciiTheme="minorHAnsi" w:eastAsia="Calibri" w:hAnsiTheme="minorHAnsi" w:cs="Times New Roman"/>
          <w:lang w:val="en-GB"/>
        </w:rPr>
        <w:t xml:space="preserve">In the NOINTEGRATE case both the </w:t>
      </w:r>
      <w:r w:rsidR="00B1135B">
        <w:rPr>
          <w:rFonts w:asciiTheme="minorHAnsi" w:eastAsia="Calibri" w:hAnsiTheme="minorHAnsi" w:cs="Times New Roman"/>
          <w:lang w:val="en-GB"/>
        </w:rPr>
        <w:t>VOC and</w:t>
      </w:r>
      <w:r w:rsidRPr="00D642B8">
        <w:rPr>
          <w:rFonts w:asciiTheme="minorHAnsi" w:eastAsia="Calibri" w:hAnsiTheme="minorHAnsi" w:cs="Times New Roman"/>
          <w:lang w:val="en-GB"/>
        </w:rPr>
        <w:t xml:space="preserve"> toxics are included in emissions processing.  However, due to an inability to </w:t>
      </w:r>
      <w:r w:rsidR="00653C98">
        <w:rPr>
          <w:rFonts w:asciiTheme="minorHAnsi" w:eastAsia="Calibri" w:hAnsiTheme="minorHAnsi" w:cs="Times New Roman"/>
          <w:lang w:val="en-GB"/>
        </w:rPr>
        <w:t xml:space="preserve">line up HAPs with the VOC </w:t>
      </w:r>
      <w:r w:rsidR="00A3144F">
        <w:rPr>
          <w:rFonts w:asciiTheme="minorHAnsi" w:eastAsia="Calibri" w:hAnsiTheme="minorHAnsi" w:cs="Times New Roman"/>
          <w:lang w:val="en-GB"/>
        </w:rPr>
        <w:t>by source, the HAPs and VOC are both used</w:t>
      </w:r>
      <w:r w:rsidRPr="00D642B8">
        <w:rPr>
          <w:rFonts w:asciiTheme="minorHAnsi" w:eastAsia="Calibri" w:hAnsiTheme="minorHAnsi" w:cs="Times New Roman"/>
          <w:lang w:val="en-GB"/>
        </w:rPr>
        <w:t>.  The criteria VOC includes the HAP VOC mass</w:t>
      </w:r>
      <w:r w:rsidR="00AC377B">
        <w:rPr>
          <w:rFonts w:asciiTheme="minorHAnsi" w:eastAsia="Calibri" w:hAnsiTheme="minorHAnsi" w:cs="Times New Roman"/>
          <w:lang w:val="en-GB"/>
        </w:rPr>
        <w:t xml:space="preserve">, but the </w:t>
      </w:r>
      <w:r w:rsidR="00B21A4D">
        <w:rPr>
          <w:rFonts w:asciiTheme="minorHAnsi" w:eastAsia="Calibri" w:hAnsiTheme="minorHAnsi" w:cs="Times New Roman"/>
          <w:lang w:val="en-GB"/>
        </w:rPr>
        <w:t>profiles generated for this run type removes the HAP mass</w:t>
      </w:r>
      <w:r w:rsidRPr="00D642B8">
        <w:rPr>
          <w:rFonts w:asciiTheme="minorHAnsi" w:eastAsia="Calibri" w:hAnsiTheme="minorHAnsi" w:cs="Times New Roman"/>
          <w:lang w:val="en-GB"/>
        </w:rPr>
        <w:t xml:space="preserve">.  In generating the speciation profiles, the specified HAPs are removed from the VOC </w:t>
      </w:r>
      <w:proofErr w:type="gramStart"/>
      <w:r w:rsidRPr="00D642B8">
        <w:rPr>
          <w:rFonts w:asciiTheme="minorHAnsi" w:eastAsia="Calibri" w:hAnsiTheme="minorHAnsi" w:cs="Times New Roman"/>
          <w:lang w:val="en-GB"/>
        </w:rPr>
        <w:t>profiles</w:t>
      </w:r>
      <w:proofErr w:type="gramEnd"/>
      <w:r w:rsidRPr="00D642B8">
        <w:rPr>
          <w:rFonts w:asciiTheme="minorHAnsi" w:eastAsia="Calibri" w:hAnsiTheme="minorHAnsi" w:cs="Times New Roman"/>
          <w:lang w:val="en-GB"/>
        </w:rPr>
        <w:t xml:space="preserve"> but the profiles are not renormalized, mass is </w:t>
      </w:r>
      <w:r w:rsidR="003F73D3">
        <w:rPr>
          <w:rFonts w:asciiTheme="minorHAnsi" w:eastAsia="Calibri" w:hAnsiTheme="minorHAnsi" w:cs="Times New Roman"/>
          <w:lang w:val="en-GB"/>
        </w:rPr>
        <w:t xml:space="preserve">not </w:t>
      </w:r>
      <w:r w:rsidRPr="00D642B8">
        <w:rPr>
          <w:rFonts w:asciiTheme="minorHAnsi" w:eastAsia="Calibri" w:hAnsiTheme="minorHAnsi" w:cs="Times New Roman"/>
          <w:lang w:val="en-GB"/>
        </w:rPr>
        <w:t>preserved, and profiles are generated as VOC.</w:t>
      </w:r>
    </w:p>
    <w:p w14:paraId="5DF7213C" w14:textId="77777777" w:rsidR="0068558D" w:rsidRPr="00D642B8" w:rsidRDefault="0068558D" w:rsidP="00D642B8">
      <w:pPr>
        <w:pStyle w:val="Heading4"/>
        <w:rPr>
          <w:lang w:val="en-GB"/>
        </w:rPr>
      </w:pPr>
      <w:r w:rsidRPr="00D642B8">
        <w:rPr>
          <w:lang w:val="en-GB"/>
        </w:rPr>
        <w:t>HAPLIST</w:t>
      </w:r>
    </w:p>
    <w:p w14:paraId="6CC2E904" w14:textId="571EBA63" w:rsidR="0068558D" w:rsidRPr="00D642B8" w:rsidRDefault="0068558D" w:rsidP="00F722BF">
      <w:pPr>
        <w:spacing w:after="240"/>
        <w:rPr>
          <w:rFonts w:asciiTheme="minorHAnsi" w:eastAsia="Calibri" w:hAnsiTheme="minorHAnsi" w:cs="Times New Roman"/>
          <w:lang w:val="en-GB"/>
        </w:rPr>
      </w:pPr>
      <w:r w:rsidRPr="00D642B8">
        <w:rPr>
          <w:rFonts w:asciiTheme="minorHAnsi" w:eastAsia="Calibri" w:hAnsiTheme="minorHAnsi" w:cs="Times New Roman"/>
          <w:lang w:val="en-GB"/>
        </w:rPr>
        <w:t xml:space="preserve">This option generates </w:t>
      </w:r>
      <w:r w:rsidR="00AB65BF">
        <w:rPr>
          <w:rFonts w:asciiTheme="minorHAnsi" w:eastAsia="Calibri" w:hAnsiTheme="minorHAnsi" w:cs="Times New Roman"/>
          <w:lang w:val="en-GB"/>
        </w:rPr>
        <w:t xml:space="preserve">GSPRO </w:t>
      </w:r>
      <w:r w:rsidRPr="00D642B8">
        <w:rPr>
          <w:rFonts w:asciiTheme="minorHAnsi" w:eastAsia="Calibri" w:hAnsiTheme="minorHAnsi" w:cs="Times New Roman"/>
          <w:lang w:val="en-GB"/>
        </w:rPr>
        <w:t>records for the HAPs that define the NONHAPVOC for both the INTEGRATE and NOINTEGRATE cases.  All HAPS are written to profile number ‘0000’ which is often used as the default profile ID in SMOKE processing.</w:t>
      </w:r>
    </w:p>
    <w:p w14:paraId="0C721FB7" w14:textId="77777777" w:rsidR="0068558D" w:rsidRPr="00D642B8" w:rsidRDefault="0068558D" w:rsidP="00D642B8">
      <w:pPr>
        <w:pStyle w:val="Heading4"/>
        <w:rPr>
          <w:lang w:val="en-GB"/>
        </w:rPr>
      </w:pPr>
      <w:r w:rsidRPr="00D642B8">
        <w:rPr>
          <w:lang w:val="en-GB"/>
        </w:rPr>
        <w:lastRenderedPageBreak/>
        <w:t>VBS</w:t>
      </w:r>
    </w:p>
    <w:p w14:paraId="055B8F45" w14:textId="707980A8" w:rsidR="0006770F" w:rsidRDefault="0006770F" w:rsidP="00F722BF">
      <w:pPr>
        <w:pStyle w:val="CommentText"/>
        <w:spacing w:after="240" w:line="260" w:lineRule="atLeast"/>
        <w:rPr>
          <w:rFonts w:asciiTheme="minorHAnsi" w:eastAsia="Calibri" w:hAnsiTheme="minorHAnsi" w:cs="Times New Roman"/>
          <w:snapToGrid w:val="0"/>
          <w:sz w:val="18"/>
          <w:szCs w:val="18"/>
          <w:lang w:val="en-GB"/>
        </w:rPr>
      </w:pPr>
      <w:r>
        <w:rPr>
          <w:rFonts w:asciiTheme="minorHAnsi" w:eastAsia="Calibri" w:hAnsiTheme="minorHAnsi" w:cs="Times New Roman"/>
          <w:snapToGrid w:val="0"/>
          <w:sz w:val="18"/>
          <w:szCs w:val="18"/>
          <w:lang w:val="en-GB"/>
        </w:rPr>
        <w:t>T</w:t>
      </w:r>
      <w:r w:rsidRPr="0006770F">
        <w:rPr>
          <w:rFonts w:asciiTheme="minorHAnsi" w:eastAsia="Calibri" w:hAnsiTheme="minorHAnsi" w:cs="Times New Roman"/>
          <w:snapToGrid w:val="0"/>
          <w:sz w:val="18"/>
          <w:szCs w:val="18"/>
          <w:lang w:val="en-GB"/>
        </w:rPr>
        <w:t xml:space="preserve">he VBS </w:t>
      </w:r>
      <w:r w:rsidRPr="00F406A7">
        <w:rPr>
          <w:rFonts w:asciiTheme="minorHAnsi" w:eastAsia="Calibri" w:hAnsiTheme="minorHAnsi" w:cs="Times New Roman"/>
          <w:snapToGrid w:val="0"/>
          <w:sz w:val="18"/>
          <w:szCs w:val="18"/>
          <w:lang w:val="en-GB"/>
        </w:rPr>
        <w:t>(Volatility Basis Set)</w:t>
      </w:r>
      <w:r>
        <w:rPr>
          <w:rFonts w:asciiTheme="minorHAnsi" w:eastAsia="Calibri" w:hAnsiTheme="minorHAnsi" w:cs="Times New Roman"/>
          <w:snapToGrid w:val="0"/>
          <w:sz w:val="18"/>
          <w:szCs w:val="18"/>
          <w:lang w:val="en-GB"/>
        </w:rPr>
        <w:t xml:space="preserve"> </w:t>
      </w:r>
      <w:r w:rsidRPr="0006770F">
        <w:rPr>
          <w:rFonts w:asciiTheme="minorHAnsi" w:eastAsia="Calibri" w:hAnsiTheme="minorHAnsi" w:cs="Times New Roman"/>
          <w:snapToGrid w:val="0"/>
          <w:sz w:val="18"/>
          <w:szCs w:val="18"/>
          <w:lang w:val="en-GB"/>
        </w:rPr>
        <w:t>option computes semi-volatile OC (SVOC) species fractions (split factors) from primary OA species (POA= POC plus PNCOM), as well as intermediate volatility organic compound (IVOC) species from total non-methane organic compounds (TNMOC) to support the VBS scheme in CTMs. The output includes IVOC/SVOC species along with the full suite of model species depending on the choice of mechanism.</w:t>
      </w:r>
    </w:p>
    <w:p w14:paraId="11375A45" w14:textId="730B915B" w:rsidR="0068558D" w:rsidRPr="006365D6" w:rsidRDefault="007966D7" w:rsidP="00F722BF">
      <w:pPr>
        <w:pStyle w:val="CommentText"/>
        <w:spacing w:after="240" w:line="260" w:lineRule="atLeast"/>
        <w:rPr>
          <w:sz w:val="18"/>
          <w:szCs w:val="18"/>
        </w:rPr>
      </w:pPr>
      <w:r>
        <w:rPr>
          <w:rFonts w:asciiTheme="minorHAnsi" w:eastAsia="Calibri" w:hAnsiTheme="minorHAnsi" w:cs="Times New Roman"/>
          <w:snapToGrid w:val="0"/>
          <w:sz w:val="18"/>
          <w:szCs w:val="18"/>
          <w:lang w:val="en-GB"/>
        </w:rPr>
        <w:t>For gas processing, t</w:t>
      </w:r>
      <w:r w:rsidR="00706C88" w:rsidRPr="00F406A7">
        <w:rPr>
          <w:rFonts w:asciiTheme="minorHAnsi" w:eastAsia="Calibri" w:hAnsiTheme="minorHAnsi" w:cs="Times New Roman"/>
          <w:snapToGrid w:val="0"/>
          <w:sz w:val="18"/>
          <w:szCs w:val="18"/>
          <w:lang w:val="en-GB"/>
        </w:rPr>
        <w:t xml:space="preserve">he </w:t>
      </w:r>
      <w:r w:rsidR="0068558D" w:rsidRPr="00F406A7">
        <w:rPr>
          <w:rFonts w:asciiTheme="minorHAnsi" w:eastAsia="Calibri" w:hAnsiTheme="minorHAnsi" w:cs="Times New Roman"/>
          <w:snapToGrid w:val="0"/>
          <w:sz w:val="18"/>
          <w:szCs w:val="18"/>
          <w:lang w:val="en-GB"/>
        </w:rPr>
        <w:t>VBS option produces intermediate-volatility organic compounds (IVOC) and adjusted non-methane organic gas (NMOG) components.  IVOC represents VOC with volatility ranging from 10</w:t>
      </w:r>
      <w:r w:rsidR="0068558D" w:rsidRPr="00F406A7">
        <w:rPr>
          <w:rFonts w:asciiTheme="minorHAnsi" w:eastAsia="Calibri" w:hAnsiTheme="minorHAnsi" w:cs="Times New Roman"/>
          <w:snapToGrid w:val="0"/>
          <w:sz w:val="18"/>
          <w:szCs w:val="18"/>
          <w:vertAlign w:val="superscript"/>
          <w:lang w:val="en-GB"/>
        </w:rPr>
        <w:t>3</w:t>
      </w:r>
      <w:r w:rsidR="0068558D" w:rsidRPr="00F406A7">
        <w:rPr>
          <w:rFonts w:asciiTheme="minorHAnsi" w:eastAsia="Calibri" w:hAnsiTheme="minorHAnsi" w:cs="Times New Roman"/>
          <w:snapToGrid w:val="0"/>
          <w:sz w:val="18"/>
          <w:szCs w:val="18"/>
          <w:lang w:val="en-GB"/>
        </w:rPr>
        <w:t xml:space="preserve"> to 10</w:t>
      </w:r>
      <w:r w:rsidR="0068558D" w:rsidRPr="00F406A7">
        <w:rPr>
          <w:rFonts w:asciiTheme="minorHAnsi" w:eastAsia="Calibri" w:hAnsiTheme="minorHAnsi" w:cs="Times New Roman"/>
          <w:snapToGrid w:val="0"/>
          <w:sz w:val="18"/>
          <w:szCs w:val="18"/>
          <w:vertAlign w:val="superscript"/>
          <w:lang w:val="en-GB"/>
        </w:rPr>
        <w:t>6</w:t>
      </w:r>
      <w:r w:rsidR="0068558D" w:rsidRPr="00F406A7">
        <w:rPr>
          <w:rFonts w:asciiTheme="minorHAnsi" w:eastAsia="Calibri" w:hAnsiTheme="minorHAnsi" w:cs="Times New Roman"/>
          <w:snapToGrid w:val="0"/>
          <w:sz w:val="18"/>
          <w:szCs w:val="18"/>
          <w:lang w:val="en-GB"/>
        </w:rPr>
        <w:t xml:space="preserve"> </w:t>
      </w:r>
      <w:proofErr w:type="spellStart"/>
      <w:r w:rsidR="0068558D" w:rsidRPr="00F406A7">
        <w:rPr>
          <w:rFonts w:asciiTheme="minorHAnsi" w:eastAsia="Calibri" w:hAnsiTheme="minorHAnsi" w:cs="Times New Roman"/>
          <w:snapToGrid w:val="0"/>
          <w:sz w:val="18"/>
          <w:szCs w:val="18"/>
          <w:lang w:val="en-GB"/>
        </w:rPr>
        <w:t>μg</w:t>
      </w:r>
      <w:proofErr w:type="spellEnd"/>
      <w:r w:rsidR="0068558D" w:rsidRPr="00F406A7">
        <w:rPr>
          <w:rFonts w:asciiTheme="minorHAnsi" w:eastAsia="Calibri" w:hAnsiTheme="minorHAnsi" w:cs="Times New Roman"/>
          <w:snapToGrid w:val="0"/>
          <w:sz w:val="18"/>
          <w:szCs w:val="18"/>
          <w:lang w:val="en-GB"/>
        </w:rPr>
        <w:t>/m</w:t>
      </w:r>
      <w:r w:rsidR="0068558D" w:rsidRPr="00F406A7">
        <w:rPr>
          <w:rFonts w:asciiTheme="minorHAnsi" w:eastAsia="Calibri" w:hAnsiTheme="minorHAnsi" w:cs="Times New Roman"/>
          <w:snapToGrid w:val="0"/>
          <w:sz w:val="18"/>
          <w:szCs w:val="18"/>
          <w:vertAlign w:val="superscript"/>
          <w:lang w:val="en-GB"/>
        </w:rPr>
        <w:t>3</w:t>
      </w:r>
      <w:r w:rsidR="0068558D" w:rsidRPr="00F406A7">
        <w:rPr>
          <w:rFonts w:asciiTheme="minorHAnsi" w:eastAsia="Calibri" w:hAnsiTheme="minorHAnsi" w:cs="Times New Roman"/>
          <w:snapToGrid w:val="0"/>
          <w:sz w:val="18"/>
          <w:szCs w:val="18"/>
          <w:lang w:val="en-GB"/>
        </w:rPr>
        <w:t>.  The Speciation Tool default input data includes a table of profile codes and the fraction of NMOG that is assigned to IVOC for each profile</w:t>
      </w:r>
      <w:r w:rsidR="00202EFB" w:rsidRPr="00F406A7">
        <w:rPr>
          <w:rFonts w:asciiTheme="minorHAnsi" w:eastAsia="Calibri" w:hAnsiTheme="minorHAnsi" w:cs="Times New Roman"/>
          <w:snapToGrid w:val="0"/>
          <w:sz w:val="18"/>
          <w:szCs w:val="18"/>
          <w:lang w:val="en-GB"/>
        </w:rPr>
        <w:t xml:space="preserve">, </w:t>
      </w:r>
      <w:r w:rsidR="006365D6">
        <w:rPr>
          <w:rFonts w:asciiTheme="minorHAnsi" w:eastAsia="Calibri" w:hAnsiTheme="minorHAnsi" w:cs="Times New Roman"/>
          <w:snapToGrid w:val="0"/>
          <w:sz w:val="18"/>
          <w:szCs w:val="18"/>
          <w:lang w:val="en-GB"/>
        </w:rPr>
        <w:t>because</w:t>
      </w:r>
      <w:r w:rsidR="00202EFB" w:rsidRPr="00F406A7">
        <w:rPr>
          <w:rFonts w:asciiTheme="minorHAnsi" w:eastAsia="Calibri" w:hAnsiTheme="minorHAnsi" w:cs="Times New Roman"/>
          <w:snapToGrid w:val="0"/>
          <w:sz w:val="18"/>
          <w:szCs w:val="18"/>
          <w:lang w:val="en-GB"/>
        </w:rPr>
        <w:t xml:space="preserve"> the </w:t>
      </w:r>
      <w:r w:rsidR="00202EFB" w:rsidRPr="00F406A7">
        <w:rPr>
          <w:sz w:val="18"/>
          <w:szCs w:val="18"/>
        </w:rPr>
        <w:t xml:space="preserve">IVOC fraction (i.e., IVOC/TNMOC) </w:t>
      </w:r>
      <w:r w:rsidR="006365D6">
        <w:rPr>
          <w:sz w:val="18"/>
          <w:szCs w:val="18"/>
        </w:rPr>
        <w:t>can</w:t>
      </w:r>
      <w:r w:rsidR="00202EFB" w:rsidRPr="00F406A7">
        <w:rPr>
          <w:sz w:val="18"/>
          <w:szCs w:val="18"/>
        </w:rPr>
        <w:t xml:space="preserve"> vary by source category.</w:t>
      </w:r>
      <w:r w:rsidR="0033594E" w:rsidRPr="00F406A7">
        <w:rPr>
          <w:rStyle w:val="FootnoteReference"/>
          <w:sz w:val="18"/>
          <w:szCs w:val="18"/>
        </w:rPr>
        <w:footnoteReference w:id="4"/>
      </w:r>
      <w:r w:rsidR="00202EFB" w:rsidRPr="00F406A7">
        <w:rPr>
          <w:sz w:val="18"/>
          <w:szCs w:val="18"/>
        </w:rPr>
        <w:t xml:space="preserve">  </w:t>
      </w:r>
      <w:r w:rsidR="000F0924" w:rsidRPr="006365D6">
        <w:rPr>
          <w:rFonts w:asciiTheme="minorHAnsi" w:eastAsia="Calibri" w:hAnsiTheme="minorHAnsi" w:cs="Times New Roman"/>
          <w:snapToGrid w:val="0"/>
          <w:sz w:val="18"/>
          <w:szCs w:val="18"/>
          <w:lang w:val="en-GB"/>
        </w:rPr>
        <w:t>W</w:t>
      </w:r>
      <w:r w:rsidR="0068558D" w:rsidRPr="006365D6">
        <w:rPr>
          <w:rFonts w:asciiTheme="minorHAnsi" w:eastAsia="Calibri" w:hAnsiTheme="minorHAnsi" w:cs="Times New Roman"/>
          <w:snapToGrid w:val="0"/>
          <w:sz w:val="18"/>
          <w:szCs w:val="18"/>
          <w:lang w:val="en-GB"/>
        </w:rPr>
        <w:t>hen IVOC is added the VOC model species is reduced so that total NMOG mass is conserved.  Currently (20</w:t>
      </w:r>
      <w:r w:rsidR="00E82E60" w:rsidRPr="006365D6">
        <w:rPr>
          <w:rFonts w:asciiTheme="minorHAnsi" w:eastAsia="Calibri" w:hAnsiTheme="minorHAnsi" w:cs="Times New Roman"/>
          <w:snapToGrid w:val="0"/>
          <w:sz w:val="18"/>
          <w:szCs w:val="18"/>
          <w:lang w:val="en-GB"/>
        </w:rPr>
        <w:t>20</w:t>
      </w:r>
      <w:r w:rsidR="0068558D" w:rsidRPr="006365D6">
        <w:rPr>
          <w:rFonts w:asciiTheme="minorHAnsi" w:eastAsia="Calibri" w:hAnsiTheme="minorHAnsi" w:cs="Times New Roman"/>
          <w:snapToGrid w:val="0"/>
          <w:sz w:val="18"/>
          <w:szCs w:val="18"/>
          <w:lang w:val="en-GB"/>
        </w:rPr>
        <w:t>) about 20% of gas profiles output IVOC compounds.</w:t>
      </w:r>
      <w:r w:rsidR="003375E5" w:rsidRPr="006365D6">
        <w:rPr>
          <w:rFonts w:asciiTheme="minorHAnsi" w:eastAsia="Calibri" w:hAnsiTheme="minorHAnsi" w:cs="Times New Roman"/>
          <w:snapToGrid w:val="0"/>
          <w:sz w:val="18"/>
          <w:szCs w:val="18"/>
          <w:lang w:val="en-GB"/>
        </w:rPr>
        <w:t xml:space="preserve"> </w:t>
      </w:r>
    </w:p>
    <w:p w14:paraId="2C846677" w14:textId="400C3E03" w:rsidR="00B21483" w:rsidRDefault="00081F7E" w:rsidP="00A41ACF">
      <w:pPr>
        <w:pStyle w:val="Heading3"/>
        <w:spacing w:after="240" w:line="240" w:lineRule="auto"/>
        <w:rPr>
          <w:snapToGrid w:val="0"/>
          <w:lang w:val="en-GB"/>
        </w:rPr>
      </w:pPr>
      <w:bookmarkStart w:id="196" w:name="_Toc44416486"/>
      <w:r>
        <w:rPr>
          <w:snapToGrid w:val="0"/>
          <w:lang w:val="en-GB"/>
        </w:rPr>
        <w:t xml:space="preserve">Example </w:t>
      </w:r>
      <w:r w:rsidR="00B21483" w:rsidRPr="00B21483">
        <w:rPr>
          <w:snapToGrid w:val="0"/>
          <w:lang w:val="en-GB"/>
        </w:rPr>
        <w:t xml:space="preserve">Use Cases </w:t>
      </w:r>
      <w:r w:rsidR="005C45DD">
        <w:rPr>
          <w:snapToGrid w:val="0"/>
          <w:lang w:val="en-GB"/>
        </w:rPr>
        <w:t>for Gas Profiles</w:t>
      </w:r>
      <w:bookmarkEnd w:id="196"/>
    </w:p>
    <w:p w14:paraId="073F5D6F" w14:textId="6A211D14" w:rsidR="00C1695F" w:rsidRPr="00F722BF" w:rsidRDefault="00BB1119" w:rsidP="00F722BF">
      <w:pPr>
        <w:spacing w:after="240"/>
        <w:rPr>
          <w:rFonts w:asciiTheme="minorHAnsi" w:hAnsiTheme="minorHAnsi"/>
          <w:lang w:val="en-GB"/>
        </w:rPr>
      </w:pPr>
      <w:r w:rsidRPr="00904A3B">
        <w:rPr>
          <w:rFonts w:asciiTheme="minorHAnsi" w:hAnsiTheme="minorHAnsi"/>
          <w:lang w:val="en-GB"/>
        </w:rPr>
        <w:t xml:space="preserve">For gas profiles, </w:t>
      </w:r>
      <w:r w:rsidR="00F34C39" w:rsidRPr="00904A3B">
        <w:rPr>
          <w:rFonts w:asciiTheme="minorHAnsi" w:hAnsiTheme="minorHAnsi"/>
          <w:lang w:val="en-GB"/>
        </w:rPr>
        <w:t>multiple runs of the Speciation Tool may be required</w:t>
      </w:r>
      <w:r w:rsidR="00410EDE" w:rsidRPr="00904A3B">
        <w:rPr>
          <w:rFonts w:asciiTheme="minorHAnsi" w:hAnsiTheme="minorHAnsi"/>
          <w:lang w:val="en-GB"/>
        </w:rPr>
        <w:t xml:space="preserve"> </w:t>
      </w:r>
      <w:r w:rsidR="00C24EBB" w:rsidRPr="00904A3B">
        <w:rPr>
          <w:rFonts w:asciiTheme="minorHAnsi" w:hAnsiTheme="minorHAnsi"/>
          <w:lang w:val="en-GB"/>
        </w:rPr>
        <w:t>to create the GSPRO files you need for running SMOKE</w:t>
      </w:r>
      <w:r w:rsidR="00CB5700" w:rsidRPr="00904A3B">
        <w:rPr>
          <w:rFonts w:asciiTheme="minorHAnsi" w:hAnsiTheme="minorHAnsi"/>
          <w:lang w:val="en-GB"/>
        </w:rPr>
        <w:t xml:space="preserve">, </w:t>
      </w:r>
      <w:r w:rsidR="00C70BFD" w:rsidRPr="00904A3B">
        <w:rPr>
          <w:rFonts w:asciiTheme="minorHAnsi" w:hAnsiTheme="minorHAnsi"/>
          <w:lang w:val="en-GB"/>
        </w:rPr>
        <w:t>particularly</w:t>
      </w:r>
      <w:r w:rsidR="009E1C52" w:rsidRPr="00904A3B">
        <w:rPr>
          <w:rFonts w:asciiTheme="minorHAnsi" w:hAnsiTheme="minorHAnsi"/>
          <w:lang w:val="en-GB"/>
        </w:rPr>
        <w:t xml:space="preserve"> </w:t>
      </w:r>
      <w:r w:rsidR="00467EE6" w:rsidRPr="00904A3B">
        <w:rPr>
          <w:rFonts w:asciiTheme="minorHAnsi" w:hAnsiTheme="minorHAnsi"/>
          <w:lang w:val="en-GB"/>
        </w:rPr>
        <w:t>if you want to use</w:t>
      </w:r>
      <w:r w:rsidR="00912880" w:rsidRPr="00904A3B">
        <w:rPr>
          <w:rFonts w:asciiTheme="minorHAnsi" w:hAnsiTheme="minorHAnsi"/>
          <w:lang w:val="en-GB"/>
        </w:rPr>
        <w:t xml:space="preserve"> </w:t>
      </w:r>
      <w:r w:rsidR="009E1C52" w:rsidRPr="00904A3B">
        <w:rPr>
          <w:rFonts w:asciiTheme="minorHAnsi" w:hAnsiTheme="minorHAnsi"/>
          <w:lang w:val="en-GB"/>
        </w:rPr>
        <w:t xml:space="preserve">different </w:t>
      </w:r>
      <w:r w:rsidR="00184347" w:rsidRPr="00904A3B">
        <w:rPr>
          <w:rFonts w:asciiTheme="minorHAnsi" w:hAnsiTheme="minorHAnsi"/>
          <w:lang w:val="en-GB"/>
        </w:rPr>
        <w:t>options</w:t>
      </w:r>
      <w:r w:rsidR="009E1C52" w:rsidRPr="00904A3B">
        <w:rPr>
          <w:rFonts w:asciiTheme="minorHAnsi" w:hAnsiTheme="minorHAnsi"/>
          <w:lang w:val="en-GB"/>
        </w:rPr>
        <w:t xml:space="preserve"> </w:t>
      </w:r>
      <w:r w:rsidR="009B7A15" w:rsidRPr="00904A3B">
        <w:rPr>
          <w:rFonts w:asciiTheme="minorHAnsi" w:hAnsiTheme="minorHAnsi"/>
          <w:lang w:val="en-GB"/>
        </w:rPr>
        <w:t xml:space="preserve">for </w:t>
      </w:r>
      <w:r w:rsidR="009E1C52" w:rsidRPr="00904A3B">
        <w:rPr>
          <w:rFonts w:asciiTheme="minorHAnsi" w:hAnsiTheme="minorHAnsi"/>
          <w:lang w:val="en-GB"/>
        </w:rPr>
        <w:t>HAPs</w:t>
      </w:r>
      <w:r w:rsidR="00467EE6" w:rsidRPr="00904A3B">
        <w:rPr>
          <w:rFonts w:asciiTheme="minorHAnsi" w:hAnsiTheme="minorHAnsi"/>
          <w:lang w:val="en-GB"/>
        </w:rPr>
        <w:t xml:space="preserve"> </w:t>
      </w:r>
      <w:r w:rsidR="009B7A15" w:rsidRPr="00904A3B">
        <w:rPr>
          <w:rFonts w:asciiTheme="minorHAnsi" w:hAnsiTheme="minorHAnsi"/>
          <w:lang w:val="en-GB"/>
        </w:rPr>
        <w:t xml:space="preserve">for </w:t>
      </w:r>
      <w:r w:rsidR="00467EE6" w:rsidRPr="00904A3B">
        <w:rPr>
          <w:rFonts w:asciiTheme="minorHAnsi" w:hAnsiTheme="minorHAnsi"/>
          <w:lang w:val="en-GB"/>
        </w:rPr>
        <w:t>different inventory sectors</w:t>
      </w:r>
      <w:r w:rsidR="00C24EBB" w:rsidRPr="00904A3B">
        <w:rPr>
          <w:rFonts w:asciiTheme="minorHAnsi" w:hAnsiTheme="minorHAnsi"/>
          <w:lang w:val="en-GB"/>
        </w:rPr>
        <w:t xml:space="preserve">. </w:t>
      </w:r>
      <w:r w:rsidR="00F949C0" w:rsidRPr="00904A3B">
        <w:rPr>
          <w:rFonts w:asciiTheme="minorHAnsi" w:hAnsiTheme="minorHAnsi"/>
          <w:lang w:val="en-GB"/>
        </w:rPr>
        <w:fldChar w:fldCharType="begin"/>
      </w:r>
      <w:r w:rsidR="00F949C0" w:rsidRPr="00904A3B">
        <w:rPr>
          <w:rFonts w:asciiTheme="minorHAnsi" w:hAnsiTheme="minorHAnsi"/>
          <w:lang w:val="en-GB"/>
        </w:rPr>
        <w:instrText xml:space="preserve"> REF _Ref43707800 \h </w:instrText>
      </w:r>
      <w:r w:rsidR="00DA5E0C" w:rsidRPr="00904A3B">
        <w:rPr>
          <w:rFonts w:asciiTheme="minorHAnsi" w:hAnsiTheme="minorHAnsi"/>
          <w:lang w:val="en-GB"/>
        </w:rPr>
        <w:instrText xml:space="preserve"> \* MERGEFORMAT </w:instrText>
      </w:r>
      <w:r w:rsidR="00F949C0" w:rsidRPr="00904A3B">
        <w:rPr>
          <w:rFonts w:asciiTheme="minorHAnsi" w:hAnsiTheme="minorHAnsi"/>
          <w:lang w:val="en-GB"/>
        </w:rPr>
      </w:r>
      <w:r w:rsidR="00F949C0" w:rsidRPr="00904A3B">
        <w:rPr>
          <w:rFonts w:asciiTheme="minorHAnsi" w:hAnsiTheme="minorHAnsi"/>
          <w:lang w:val="en-GB"/>
        </w:rPr>
        <w:fldChar w:fldCharType="separate"/>
      </w:r>
      <w:r w:rsidR="00CB4E2D" w:rsidRPr="00CB4E2D">
        <w:rPr>
          <w:rFonts w:asciiTheme="minorHAnsi" w:hAnsiTheme="minorHAnsi"/>
        </w:rPr>
        <w:t xml:space="preserve">Table </w:t>
      </w:r>
      <w:r w:rsidR="00CB4E2D" w:rsidRPr="00CB4E2D">
        <w:rPr>
          <w:rFonts w:asciiTheme="minorHAnsi" w:hAnsiTheme="minorHAnsi"/>
          <w:noProof/>
        </w:rPr>
        <w:t>7</w:t>
      </w:r>
      <w:r w:rsidR="00F949C0" w:rsidRPr="00904A3B">
        <w:rPr>
          <w:rFonts w:asciiTheme="minorHAnsi" w:hAnsiTheme="minorHAnsi"/>
          <w:lang w:val="en-GB"/>
        </w:rPr>
        <w:fldChar w:fldCharType="end"/>
      </w:r>
      <w:r w:rsidR="00F949C0" w:rsidRPr="00904A3B">
        <w:rPr>
          <w:rFonts w:asciiTheme="minorHAnsi" w:hAnsiTheme="minorHAnsi"/>
          <w:lang w:val="en-GB"/>
        </w:rPr>
        <w:t xml:space="preserve"> </w:t>
      </w:r>
      <w:r w:rsidRPr="00904A3B">
        <w:rPr>
          <w:rFonts w:asciiTheme="minorHAnsi" w:hAnsiTheme="minorHAnsi"/>
          <w:lang w:val="en-GB"/>
        </w:rPr>
        <w:t>provides examples of the different run</w:t>
      </w:r>
      <w:r w:rsidR="005653E3" w:rsidRPr="00904A3B">
        <w:rPr>
          <w:rFonts w:asciiTheme="minorHAnsi" w:hAnsiTheme="minorHAnsi"/>
          <w:lang w:val="en-GB"/>
        </w:rPr>
        <w:t xml:space="preserve">s </w:t>
      </w:r>
      <w:r w:rsidRPr="00904A3B">
        <w:rPr>
          <w:rFonts w:asciiTheme="minorHAnsi" w:hAnsiTheme="minorHAnsi"/>
          <w:lang w:val="en-GB"/>
        </w:rPr>
        <w:t>needed for different use cases</w:t>
      </w:r>
      <w:r w:rsidR="005105E6" w:rsidRPr="00904A3B">
        <w:rPr>
          <w:rFonts w:asciiTheme="minorHAnsi" w:hAnsiTheme="minorHAnsi"/>
          <w:lang w:val="en-GB"/>
        </w:rPr>
        <w:t xml:space="preserve"> when using </w:t>
      </w:r>
      <w:r w:rsidR="005105E6" w:rsidRPr="00904A3B">
        <w:rPr>
          <w:rFonts w:asciiTheme="minorHAnsi" w:eastAsia="Calibri" w:hAnsiTheme="minorHAnsi" w:cs="Times New Roman"/>
          <w:lang w:val="en-GB"/>
        </w:rPr>
        <w:t>CB6R3AE7</w:t>
      </w:r>
      <w:r w:rsidR="001863FA" w:rsidRPr="00904A3B">
        <w:rPr>
          <w:rFonts w:asciiTheme="minorHAnsi" w:eastAsia="Calibri" w:hAnsiTheme="minorHAnsi" w:cs="Times New Roman"/>
          <w:lang w:val="en-GB"/>
        </w:rPr>
        <w:t xml:space="preserve"> as your mechanism</w:t>
      </w:r>
      <w:r w:rsidR="005653E3" w:rsidRPr="00904A3B">
        <w:rPr>
          <w:rFonts w:asciiTheme="minorHAnsi" w:eastAsia="Calibri" w:hAnsiTheme="minorHAnsi" w:cs="Times New Roman"/>
          <w:lang w:val="en-GB"/>
        </w:rPr>
        <w:t>. This mechanism</w:t>
      </w:r>
      <w:r w:rsidR="00F378BB" w:rsidRPr="00904A3B">
        <w:rPr>
          <w:rFonts w:asciiTheme="minorHAnsi" w:eastAsia="Calibri" w:hAnsiTheme="minorHAnsi" w:cs="Times New Roman"/>
          <w:lang w:val="en-GB"/>
        </w:rPr>
        <w:t xml:space="preserve"> contains</w:t>
      </w:r>
      <w:r w:rsidR="001863FA" w:rsidRPr="00904A3B">
        <w:rPr>
          <w:rFonts w:asciiTheme="minorHAnsi" w:eastAsia="Calibri" w:hAnsiTheme="minorHAnsi" w:cs="Times New Roman"/>
          <w:lang w:val="en-GB"/>
        </w:rPr>
        <w:t xml:space="preserve"> SOAALK </w:t>
      </w:r>
      <w:r w:rsidR="009E22A4" w:rsidRPr="00904A3B">
        <w:rPr>
          <w:rFonts w:asciiTheme="minorHAnsi" w:eastAsia="Calibri" w:hAnsiTheme="minorHAnsi" w:cs="Times New Roman"/>
          <w:lang w:val="en-GB"/>
        </w:rPr>
        <w:t xml:space="preserve">which </w:t>
      </w:r>
      <w:r w:rsidR="001863FA" w:rsidRPr="00904A3B">
        <w:rPr>
          <w:rFonts w:asciiTheme="minorHAnsi" w:eastAsia="Calibri" w:hAnsiTheme="minorHAnsi" w:cs="Times New Roman"/>
          <w:lang w:val="en-GB"/>
        </w:rPr>
        <w:t xml:space="preserve">is not produced </w:t>
      </w:r>
      <w:r w:rsidR="00243463" w:rsidRPr="00904A3B">
        <w:rPr>
          <w:rFonts w:asciiTheme="minorHAnsi" w:eastAsia="Calibri" w:hAnsiTheme="minorHAnsi" w:cs="Times New Roman"/>
          <w:lang w:val="en-GB"/>
        </w:rPr>
        <w:t>during</w:t>
      </w:r>
      <w:r w:rsidR="001863FA" w:rsidRPr="00904A3B">
        <w:rPr>
          <w:rFonts w:asciiTheme="minorHAnsi" w:eastAsia="Calibri" w:hAnsiTheme="minorHAnsi" w:cs="Times New Roman"/>
          <w:lang w:val="en-GB"/>
        </w:rPr>
        <w:t xml:space="preserve"> the same </w:t>
      </w:r>
      <w:r w:rsidR="00243463" w:rsidRPr="00904A3B">
        <w:rPr>
          <w:rFonts w:asciiTheme="minorHAnsi" w:eastAsia="Calibri" w:hAnsiTheme="minorHAnsi" w:cs="Times New Roman"/>
          <w:lang w:val="en-GB"/>
        </w:rPr>
        <w:t>run</w:t>
      </w:r>
      <w:r w:rsidR="001863FA" w:rsidRPr="00904A3B">
        <w:rPr>
          <w:rFonts w:asciiTheme="minorHAnsi" w:eastAsia="Calibri" w:hAnsiTheme="minorHAnsi" w:cs="Times New Roman"/>
          <w:lang w:val="en-GB"/>
        </w:rPr>
        <w:t xml:space="preserve"> as </w:t>
      </w:r>
      <w:r w:rsidR="00243463" w:rsidRPr="00904A3B">
        <w:rPr>
          <w:rFonts w:asciiTheme="minorHAnsi" w:eastAsia="Calibri" w:hAnsiTheme="minorHAnsi" w:cs="Times New Roman"/>
          <w:lang w:val="en-GB"/>
        </w:rPr>
        <w:t xml:space="preserve">the </w:t>
      </w:r>
      <w:r w:rsidR="001863FA" w:rsidRPr="00904A3B">
        <w:rPr>
          <w:rFonts w:asciiTheme="minorHAnsi" w:eastAsia="Calibri" w:hAnsiTheme="minorHAnsi" w:cs="Times New Roman"/>
          <w:lang w:val="en-GB"/>
        </w:rPr>
        <w:t xml:space="preserve">other </w:t>
      </w:r>
      <w:r w:rsidR="00243463" w:rsidRPr="00904A3B">
        <w:rPr>
          <w:rFonts w:asciiTheme="minorHAnsi" w:eastAsia="Calibri" w:hAnsiTheme="minorHAnsi" w:cs="Times New Roman"/>
          <w:lang w:val="en-GB"/>
        </w:rPr>
        <w:t xml:space="preserve">gas </w:t>
      </w:r>
      <w:r w:rsidR="001863FA" w:rsidRPr="00904A3B">
        <w:rPr>
          <w:rFonts w:asciiTheme="minorHAnsi" w:eastAsia="Calibri" w:hAnsiTheme="minorHAnsi" w:cs="Times New Roman"/>
          <w:lang w:val="en-GB"/>
        </w:rPr>
        <w:t>model species</w:t>
      </w:r>
      <w:r w:rsidR="00900EAB" w:rsidRPr="00904A3B">
        <w:rPr>
          <w:rFonts w:asciiTheme="minorHAnsi" w:eastAsia="Calibri" w:hAnsiTheme="minorHAnsi" w:cs="Times New Roman"/>
          <w:lang w:val="en-GB"/>
        </w:rPr>
        <w:t>. Therefore, even when not using HAPs yo</w:t>
      </w:r>
      <w:r w:rsidR="007B139F" w:rsidRPr="00904A3B">
        <w:rPr>
          <w:rFonts w:asciiTheme="minorHAnsi" w:eastAsia="Calibri" w:hAnsiTheme="minorHAnsi" w:cs="Times New Roman"/>
          <w:lang w:val="en-GB"/>
        </w:rPr>
        <w:t>u</w:t>
      </w:r>
      <w:r w:rsidR="00900EAB" w:rsidRPr="00904A3B">
        <w:rPr>
          <w:rFonts w:asciiTheme="minorHAnsi" w:eastAsia="Calibri" w:hAnsiTheme="minorHAnsi" w:cs="Times New Roman"/>
          <w:lang w:val="en-GB"/>
        </w:rPr>
        <w:t xml:space="preserve"> need multiple runs of the tool</w:t>
      </w:r>
      <w:r w:rsidR="007B139F" w:rsidRPr="00904A3B">
        <w:rPr>
          <w:rFonts w:asciiTheme="minorHAnsi" w:eastAsia="Calibri" w:hAnsiTheme="minorHAnsi" w:cs="Times New Roman"/>
          <w:lang w:val="en-GB"/>
        </w:rPr>
        <w:t xml:space="preserve"> for this mechanism.</w:t>
      </w:r>
    </w:p>
    <w:p w14:paraId="69578A29" w14:textId="53797714" w:rsidR="009E1C52" w:rsidRDefault="00FA35A8" w:rsidP="009055E2">
      <w:pPr>
        <w:pStyle w:val="Caption"/>
        <w:keepNext/>
        <w:rPr>
          <w:lang w:val="en-GB"/>
        </w:rPr>
      </w:pPr>
      <w:bookmarkStart w:id="197" w:name="_Ref43707800"/>
      <w:bookmarkStart w:id="198" w:name="_Toc44416508"/>
      <w:r>
        <w:lastRenderedPageBreak/>
        <w:t xml:space="preserve">Table </w:t>
      </w:r>
      <w:r w:rsidR="00E20A49">
        <w:fldChar w:fldCharType="begin"/>
      </w:r>
      <w:r w:rsidR="00E20A49">
        <w:instrText xml:space="preserve"> SEQ Table \* ARABIC </w:instrText>
      </w:r>
      <w:r w:rsidR="00E20A49">
        <w:fldChar w:fldCharType="separate"/>
      </w:r>
      <w:r w:rsidR="00CB4E2D">
        <w:rPr>
          <w:noProof/>
        </w:rPr>
        <w:t>7</w:t>
      </w:r>
      <w:r w:rsidR="00E20A49">
        <w:fldChar w:fldCharType="end"/>
      </w:r>
      <w:bookmarkEnd w:id="197"/>
      <w:r w:rsidRPr="0068558D">
        <w:rPr>
          <w:lang w:val="en-GB"/>
        </w:rPr>
        <w:t>.</w:t>
      </w:r>
      <w:r w:rsidRPr="0068558D">
        <w:rPr>
          <w:lang w:val="en-GB"/>
        </w:rPr>
        <w:tab/>
      </w:r>
      <w:r>
        <w:rPr>
          <w:lang w:val="en-GB"/>
        </w:rPr>
        <w:t>Example</w:t>
      </w:r>
      <w:r w:rsidR="001B539E">
        <w:rPr>
          <w:lang w:val="en-GB"/>
        </w:rPr>
        <w:t xml:space="preserve">s of SPTOOL runs for different </w:t>
      </w:r>
      <w:r w:rsidR="00513969">
        <w:rPr>
          <w:lang w:val="en-GB"/>
        </w:rPr>
        <w:t>options for using HAPs</w:t>
      </w:r>
      <w:bookmarkEnd w:id="198"/>
    </w:p>
    <w:tbl>
      <w:tblPr>
        <w:tblStyle w:val="TableGrid"/>
        <w:tblW w:w="9265" w:type="dxa"/>
        <w:tblLayout w:type="fixed"/>
        <w:tblLook w:val="04A0" w:firstRow="1" w:lastRow="0" w:firstColumn="1" w:lastColumn="0" w:noHBand="0" w:noVBand="1"/>
      </w:tblPr>
      <w:tblGrid>
        <w:gridCol w:w="1885"/>
        <w:gridCol w:w="1620"/>
        <w:gridCol w:w="2070"/>
        <w:gridCol w:w="3690"/>
      </w:tblGrid>
      <w:tr w:rsidR="00FC3670" w:rsidRPr="008C00E7" w14:paraId="263BF67A" w14:textId="6B5CC2AB" w:rsidTr="008C00E7">
        <w:trPr>
          <w:trHeight w:val="288"/>
        </w:trPr>
        <w:tc>
          <w:tcPr>
            <w:tcW w:w="1885" w:type="dxa"/>
            <w:tcBorders>
              <w:bottom w:val="single" w:sz="4" w:space="0" w:color="auto"/>
            </w:tcBorders>
            <w:shd w:val="clear" w:color="auto" w:fill="CAE5F9"/>
            <w:vAlign w:val="center"/>
          </w:tcPr>
          <w:p w14:paraId="37C32805" w14:textId="77777777" w:rsidR="00FC3670" w:rsidRPr="008C00E7" w:rsidRDefault="00FC3670" w:rsidP="008C00E7">
            <w:pPr>
              <w:keepNext/>
              <w:spacing w:line="240" w:lineRule="auto"/>
              <w:rPr>
                <w:rFonts w:asciiTheme="minorHAnsi" w:eastAsia="Calibri" w:hAnsiTheme="minorHAnsi" w:cs="Times New Roman"/>
                <w:b/>
                <w:bCs/>
                <w:lang w:val="en-GB"/>
              </w:rPr>
            </w:pPr>
            <w:bookmarkStart w:id="199" w:name="_Hlk42775523"/>
            <w:r w:rsidRPr="008C00E7">
              <w:rPr>
                <w:rFonts w:asciiTheme="minorHAnsi" w:eastAsia="Calibri" w:hAnsiTheme="minorHAnsi" w:cs="Times New Roman"/>
                <w:b/>
                <w:bCs/>
                <w:lang w:val="en-GB"/>
              </w:rPr>
              <w:t>Use Case</w:t>
            </w:r>
          </w:p>
        </w:tc>
        <w:tc>
          <w:tcPr>
            <w:tcW w:w="1620" w:type="dxa"/>
            <w:tcBorders>
              <w:bottom w:val="single" w:sz="4" w:space="0" w:color="auto"/>
            </w:tcBorders>
            <w:shd w:val="clear" w:color="auto" w:fill="CAE5F9"/>
            <w:vAlign w:val="center"/>
          </w:tcPr>
          <w:p w14:paraId="54E31225" w14:textId="5FCDE6B1" w:rsidR="00FC3670" w:rsidRPr="008C00E7" w:rsidRDefault="00FC3670" w:rsidP="008C00E7">
            <w:pPr>
              <w:keepNext/>
              <w:spacing w:line="240" w:lineRule="auto"/>
              <w:rPr>
                <w:rFonts w:asciiTheme="minorHAnsi" w:eastAsia="Calibri" w:hAnsiTheme="minorHAnsi" w:cs="Times New Roman"/>
                <w:b/>
                <w:bCs/>
                <w:lang w:val="en-GB"/>
              </w:rPr>
            </w:pPr>
            <w:r w:rsidRPr="008C00E7">
              <w:rPr>
                <w:rFonts w:asciiTheme="minorHAnsi" w:eastAsia="Calibri" w:hAnsiTheme="minorHAnsi" w:cs="Times New Roman"/>
                <w:b/>
                <w:bCs/>
                <w:lang w:val="en-GB"/>
              </w:rPr>
              <w:t>Run type</w:t>
            </w:r>
          </w:p>
        </w:tc>
        <w:tc>
          <w:tcPr>
            <w:tcW w:w="2070" w:type="dxa"/>
            <w:shd w:val="clear" w:color="auto" w:fill="CAE5F9"/>
            <w:vAlign w:val="center"/>
          </w:tcPr>
          <w:p w14:paraId="1B4AA971" w14:textId="14FA0773" w:rsidR="00FC3670" w:rsidRPr="008C00E7" w:rsidRDefault="00FC3670" w:rsidP="008C00E7">
            <w:pPr>
              <w:keepNext/>
              <w:spacing w:line="240" w:lineRule="auto"/>
              <w:rPr>
                <w:rFonts w:asciiTheme="minorHAnsi" w:eastAsia="Calibri" w:hAnsiTheme="minorHAnsi" w:cs="Times New Roman"/>
                <w:b/>
                <w:bCs/>
                <w:lang w:val="en-GB"/>
              </w:rPr>
            </w:pPr>
            <w:r w:rsidRPr="008C00E7">
              <w:rPr>
                <w:rFonts w:asciiTheme="minorHAnsi" w:eastAsia="Calibri" w:hAnsiTheme="minorHAnsi" w:cs="Times New Roman"/>
                <w:b/>
                <w:bCs/>
                <w:lang w:val="en-GB"/>
              </w:rPr>
              <w:t>MECH_BASIS</w:t>
            </w:r>
          </w:p>
        </w:tc>
        <w:tc>
          <w:tcPr>
            <w:tcW w:w="3690" w:type="dxa"/>
            <w:shd w:val="clear" w:color="auto" w:fill="CAE5F9"/>
            <w:vAlign w:val="center"/>
          </w:tcPr>
          <w:p w14:paraId="60A5051E" w14:textId="033B76D6" w:rsidR="00FC3670" w:rsidRPr="008C00E7" w:rsidRDefault="00FC3670" w:rsidP="008C00E7">
            <w:pPr>
              <w:keepNext/>
              <w:spacing w:line="240" w:lineRule="auto"/>
              <w:rPr>
                <w:rFonts w:asciiTheme="minorHAnsi" w:eastAsia="Calibri" w:hAnsiTheme="minorHAnsi" w:cs="Times New Roman"/>
                <w:b/>
                <w:bCs/>
                <w:lang w:val="en-GB"/>
              </w:rPr>
            </w:pPr>
            <w:r w:rsidRPr="008C00E7">
              <w:rPr>
                <w:rFonts w:asciiTheme="minorHAnsi" w:eastAsia="Calibri" w:hAnsiTheme="minorHAnsi" w:cs="Times New Roman"/>
                <w:b/>
                <w:bCs/>
                <w:lang w:val="en-GB"/>
              </w:rPr>
              <w:t>Notes</w:t>
            </w:r>
          </w:p>
        </w:tc>
      </w:tr>
      <w:tr w:rsidR="00FC3670" w:rsidRPr="008C00E7" w14:paraId="3DD963E7" w14:textId="2703EDD7" w:rsidTr="008C00E7">
        <w:trPr>
          <w:trHeight w:val="288"/>
        </w:trPr>
        <w:tc>
          <w:tcPr>
            <w:tcW w:w="1885" w:type="dxa"/>
            <w:tcBorders>
              <w:bottom w:val="nil"/>
            </w:tcBorders>
            <w:vAlign w:val="center"/>
          </w:tcPr>
          <w:p w14:paraId="656B6269" w14:textId="2BE79F1E" w:rsidR="00FC3670" w:rsidRPr="008C00E7" w:rsidRDefault="00FC3670" w:rsidP="008C00E7">
            <w:pPr>
              <w:keepNext/>
              <w:spacing w:after="120" w:line="240" w:lineRule="auto"/>
              <w:rPr>
                <w:rFonts w:asciiTheme="minorHAnsi" w:eastAsia="Calibri" w:hAnsiTheme="minorHAnsi" w:cs="Times New Roman"/>
                <w:u w:val="single"/>
                <w:lang w:val="en-GB"/>
              </w:rPr>
            </w:pPr>
            <w:r w:rsidRPr="008C00E7">
              <w:rPr>
                <w:rFonts w:asciiTheme="minorHAnsi" w:eastAsia="Calibri" w:hAnsiTheme="minorHAnsi" w:cs="Times New Roman"/>
                <w:u w:val="single"/>
                <w:lang w:val="en-GB"/>
              </w:rPr>
              <w:t>Do not use HAPs</w:t>
            </w:r>
          </w:p>
        </w:tc>
        <w:tc>
          <w:tcPr>
            <w:tcW w:w="1620" w:type="dxa"/>
            <w:tcBorders>
              <w:bottom w:val="nil"/>
            </w:tcBorders>
            <w:vAlign w:val="center"/>
          </w:tcPr>
          <w:p w14:paraId="3D3F3B79" w14:textId="0B4014C7" w:rsidR="00FC3670" w:rsidRPr="008C00E7" w:rsidRDefault="00FC367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CRITERIA</w:t>
            </w:r>
          </w:p>
        </w:tc>
        <w:tc>
          <w:tcPr>
            <w:tcW w:w="2070" w:type="dxa"/>
            <w:vAlign w:val="center"/>
          </w:tcPr>
          <w:p w14:paraId="1785E7A1" w14:textId="7B55C402" w:rsidR="00FC3670" w:rsidRPr="008C00E7" w:rsidRDefault="00A07903"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CB6R3AE7</w:t>
            </w:r>
          </w:p>
        </w:tc>
        <w:tc>
          <w:tcPr>
            <w:tcW w:w="3690" w:type="dxa"/>
            <w:vAlign w:val="center"/>
          </w:tcPr>
          <w:p w14:paraId="5CC81C1B" w14:textId="6A7EA4D1" w:rsidR="00FC3670" w:rsidRPr="008C00E7" w:rsidRDefault="00FC367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To create TOG profiles</w:t>
            </w:r>
          </w:p>
        </w:tc>
      </w:tr>
      <w:tr w:rsidR="00FC3670" w:rsidRPr="008C00E7" w14:paraId="29E22506" w14:textId="77777777" w:rsidTr="008C00E7">
        <w:trPr>
          <w:trHeight w:val="288"/>
        </w:trPr>
        <w:tc>
          <w:tcPr>
            <w:tcW w:w="1885" w:type="dxa"/>
            <w:tcBorders>
              <w:top w:val="nil"/>
              <w:bottom w:val="single" w:sz="12" w:space="0" w:color="auto"/>
            </w:tcBorders>
            <w:vAlign w:val="center"/>
          </w:tcPr>
          <w:p w14:paraId="67731C87" w14:textId="77777777" w:rsidR="00FC3670" w:rsidRPr="008C00E7" w:rsidRDefault="00FC3670" w:rsidP="008C00E7">
            <w:pPr>
              <w:keepNext/>
              <w:spacing w:after="120" w:line="240" w:lineRule="auto"/>
              <w:rPr>
                <w:rFonts w:asciiTheme="minorHAnsi" w:eastAsia="Calibri" w:hAnsiTheme="minorHAnsi" w:cs="Times New Roman"/>
                <w:lang w:val="en-GB"/>
              </w:rPr>
            </w:pPr>
          </w:p>
        </w:tc>
        <w:tc>
          <w:tcPr>
            <w:tcW w:w="1620" w:type="dxa"/>
            <w:tcBorders>
              <w:top w:val="nil"/>
              <w:bottom w:val="single" w:sz="12" w:space="0" w:color="auto"/>
            </w:tcBorders>
            <w:vAlign w:val="center"/>
          </w:tcPr>
          <w:p w14:paraId="461A5E8E" w14:textId="50DB04F4" w:rsidR="00FC3670" w:rsidRPr="008C00E7" w:rsidRDefault="00FC3670" w:rsidP="008C00E7">
            <w:pPr>
              <w:keepNext/>
              <w:spacing w:after="120" w:line="240" w:lineRule="auto"/>
              <w:rPr>
                <w:rFonts w:asciiTheme="minorHAnsi" w:eastAsia="Calibri" w:hAnsiTheme="minorHAnsi" w:cs="Times New Roman"/>
                <w:lang w:val="en-GB"/>
              </w:rPr>
            </w:pPr>
          </w:p>
        </w:tc>
        <w:tc>
          <w:tcPr>
            <w:tcW w:w="2070" w:type="dxa"/>
            <w:tcBorders>
              <w:bottom w:val="single" w:sz="12" w:space="0" w:color="auto"/>
            </w:tcBorders>
            <w:vAlign w:val="center"/>
          </w:tcPr>
          <w:p w14:paraId="256D4A05" w14:textId="37368248" w:rsidR="00FC3670" w:rsidRPr="008C00E7" w:rsidRDefault="00FC367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CB6R3AE7_TRACER</w:t>
            </w:r>
          </w:p>
        </w:tc>
        <w:tc>
          <w:tcPr>
            <w:tcW w:w="3690" w:type="dxa"/>
            <w:tcBorders>
              <w:bottom w:val="single" w:sz="12" w:space="0" w:color="auto"/>
            </w:tcBorders>
            <w:vAlign w:val="center"/>
          </w:tcPr>
          <w:p w14:paraId="799BB3C0" w14:textId="77777777" w:rsidR="00FE793D" w:rsidRPr="008C00E7" w:rsidRDefault="00FC367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 xml:space="preserve">To create SOAALK.  </w:t>
            </w:r>
          </w:p>
          <w:p w14:paraId="7CAA3C8F" w14:textId="01FA47A8" w:rsidR="00FC3670" w:rsidRPr="008C00E7" w:rsidRDefault="00FC367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Can also use to create ALD2_PRIMARY and FORM_PRIMARY</w:t>
            </w:r>
            <w:r w:rsidR="00FE793D" w:rsidRPr="008C00E7">
              <w:rPr>
                <w:rFonts w:asciiTheme="minorHAnsi" w:eastAsia="Calibri" w:hAnsiTheme="minorHAnsi" w:cs="Times New Roman"/>
                <w:lang w:val="en-GB"/>
              </w:rPr>
              <w:t xml:space="preserve"> from VOC emissions</w:t>
            </w:r>
            <w:r w:rsidRPr="008C00E7">
              <w:rPr>
                <w:rFonts w:asciiTheme="minorHAnsi" w:eastAsia="Calibri" w:hAnsiTheme="minorHAnsi" w:cs="Times New Roman"/>
                <w:lang w:val="en-GB"/>
              </w:rPr>
              <w:t>, if needed.</w:t>
            </w:r>
          </w:p>
        </w:tc>
      </w:tr>
      <w:tr w:rsidR="00FC3670" w:rsidRPr="008C00E7" w14:paraId="57838C3F" w14:textId="6F1542E3" w:rsidTr="008C00E7">
        <w:trPr>
          <w:trHeight w:val="288"/>
        </w:trPr>
        <w:tc>
          <w:tcPr>
            <w:tcW w:w="1885" w:type="dxa"/>
            <w:tcBorders>
              <w:top w:val="single" w:sz="12" w:space="0" w:color="auto"/>
              <w:bottom w:val="nil"/>
            </w:tcBorders>
            <w:vAlign w:val="center"/>
          </w:tcPr>
          <w:p w14:paraId="31771E8C" w14:textId="281F74AC" w:rsidR="00FC3670" w:rsidRPr="008C00E7" w:rsidRDefault="00FC3670" w:rsidP="008C00E7">
            <w:pPr>
              <w:keepNext/>
              <w:spacing w:after="120" w:line="240" w:lineRule="auto"/>
              <w:rPr>
                <w:rFonts w:asciiTheme="minorHAnsi" w:eastAsia="Calibri" w:hAnsiTheme="minorHAnsi" w:cs="Times New Roman"/>
                <w:u w:val="single"/>
                <w:lang w:val="en-GB"/>
              </w:rPr>
            </w:pPr>
            <w:r w:rsidRPr="008C00E7">
              <w:rPr>
                <w:rFonts w:asciiTheme="minorHAnsi" w:eastAsia="Calibri" w:hAnsiTheme="minorHAnsi" w:cs="Times New Roman"/>
                <w:u w:val="single"/>
                <w:lang w:val="en-GB"/>
              </w:rPr>
              <w:t xml:space="preserve">INTEGRATE </w:t>
            </w:r>
            <w:r w:rsidR="00A07903" w:rsidRPr="008C00E7">
              <w:rPr>
                <w:rFonts w:asciiTheme="minorHAnsi" w:eastAsia="Calibri" w:hAnsiTheme="minorHAnsi" w:cs="Times New Roman"/>
                <w:u w:val="single"/>
                <w:lang w:val="en-GB"/>
              </w:rPr>
              <w:t>HAPs</w:t>
            </w:r>
            <w:r w:rsidR="00DE2622" w:rsidRPr="008C00E7">
              <w:rPr>
                <w:rFonts w:asciiTheme="minorHAnsi" w:eastAsia="Calibri" w:hAnsiTheme="minorHAnsi" w:cs="Times New Roman"/>
                <w:u w:val="single"/>
                <w:vertAlign w:val="superscript"/>
                <w:lang w:val="en-GB"/>
              </w:rPr>
              <w:t>1</w:t>
            </w:r>
          </w:p>
        </w:tc>
        <w:tc>
          <w:tcPr>
            <w:tcW w:w="1620" w:type="dxa"/>
            <w:tcBorders>
              <w:top w:val="single" w:sz="12" w:space="0" w:color="auto"/>
              <w:bottom w:val="nil"/>
            </w:tcBorders>
            <w:vAlign w:val="center"/>
          </w:tcPr>
          <w:p w14:paraId="14B0A3AB" w14:textId="79FF3518" w:rsidR="00FC3670" w:rsidRPr="008C00E7" w:rsidRDefault="00FC367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 xml:space="preserve">HAPLIST </w:t>
            </w:r>
          </w:p>
        </w:tc>
        <w:tc>
          <w:tcPr>
            <w:tcW w:w="2070" w:type="dxa"/>
            <w:tcBorders>
              <w:top w:val="single" w:sz="12" w:space="0" w:color="auto"/>
            </w:tcBorders>
            <w:vAlign w:val="center"/>
          </w:tcPr>
          <w:p w14:paraId="1B2A2B02" w14:textId="43606896" w:rsidR="00FC3670" w:rsidRPr="008C00E7" w:rsidRDefault="00A07903"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CB6R3AE7</w:t>
            </w:r>
          </w:p>
        </w:tc>
        <w:tc>
          <w:tcPr>
            <w:tcW w:w="3690" w:type="dxa"/>
            <w:tcBorders>
              <w:top w:val="single" w:sz="12" w:space="0" w:color="auto"/>
            </w:tcBorders>
            <w:vAlign w:val="center"/>
          </w:tcPr>
          <w:p w14:paraId="1DB3E964" w14:textId="7FB509AD" w:rsidR="00FC3670" w:rsidRPr="008C00E7" w:rsidRDefault="00FC367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To map inventory HAPs to model species</w:t>
            </w:r>
          </w:p>
        </w:tc>
      </w:tr>
      <w:tr w:rsidR="00FC3670" w:rsidRPr="008C00E7" w14:paraId="74A6B93B" w14:textId="77777777" w:rsidTr="008C00E7">
        <w:trPr>
          <w:trHeight w:val="288"/>
        </w:trPr>
        <w:tc>
          <w:tcPr>
            <w:tcW w:w="1885" w:type="dxa"/>
            <w:tcBorders>
              <w:top w:val="nil"/>
              <w:bottom w:val="nil"/>
            </w:tcBorders>
            <w:vAlign w:val="center"/>
          </w:tcPr>
          <w:p w14:paraId="4ECF3564" w14:textId="77777777" w:rsidR="00FC3670" w:rsidRPr="008C00E7" w:rsidRDefault="00FC3670" w:rsidP="008C00E7">
            <w:pPr>
              <w:keepNext/>
              <w:spacing w:after="120" w:line="240" w:lineRule="auto"/>
              <w:rPr>
                <w:rFonts w:asciiTheme="minorHAnsi" w:eastAsia="Calibri" w:hAnsiTheme="minorHAnsi" w:cs="Times New Roman"/>
                <w:lang w:val="en-GB"/>
              </w:rPr>
            </w:pPr>
          </w:p>
        </w:tc>
        <w:tc>
          <w:tcPr>
            <w:tcW w:w="1620" w:type="dxa"/>
            <w:tcBorders>
              <w:top w:val="nil"/>
              <w:bottom w:val="single" w:sz="4" w:space="0" w:color="auto"/>
            </w:tcBorders>
            <w:vAlign w:val="center"/>
          </w:tcPr>
          <w:p w14:paraId="7E402A0C" w14:textId="39B47EB3" w:rsidR="00FC3670" w:rsidRPr="008C00E7" w:rsidRDefault="00FC3670" w:rsidP="008C00E7">
            <w:pPr>
              <w:keepNext/>
              <w:spacing w:after="120" w:line="240" w:lineRule="auto"/>
              <w:rPr>
                <w:rFonts w:asciiTheme="minorHAnsi" w:eastAsia="Calibri" w:hAnsiTheme="minorHAnsi" w:cs="Times New Roman"/>
                <w:lang w:val="en-GB"/>
              </w:rPr>
            </w:pPr>
          </w:p>
        </w:tc>
        <w:tc>
          <w:tcPr>
            <w:tcW w:w="2070" w:type="dxa"/>
            <w:vAlign w:val="center"/>
          </w:tcPr>
          <w:p w14:paraId="38CBA02B" w14:textId="5219C16D" w:rsidR="00FC3670" w:rsidRPr="008C00E7" w:rsidRDefault="00CA2281"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CB6R3AE7_TRACER</w:t>
            </w:r>
          </w:p>
        </w:tc>
        <w:tc>
          <w:tcPr>
            <w:tcW w:w="3690" w:type="dxa"/>
            <w:vAlign w:val="center"/>
          </w:tcPr>
          <w:p w14:paraId="7E99FDB3" w14:textId="729F9AF9" w:rsidR="00FC3670" w:rsidRPr="008C00E7" w:rsidRDefault="008F7FF0" w:rsidP="008C00E7">
            <w:pPr>
              <w:keepNext/>
              <w:spacing w:after="120" w:line="240" w:lineRule="auto"/>
              <w:rPr>
                <w:rFonts w:asciiTheme="minorHAnsi" w:eastAsia="Calibri" w:hAnsiTheme="minorHAnsi" w:cs="Times New Roman"/>
                <w:lang w:val="en-GB"/>
              </w:rPr>
            </w:pPr>
            <w:r w:rsidRPr="008C00E7">
              <w:rPr>
                <w:rFonts w:asciiTheme="minorHAnsi" w:hAnsiTheme="minorHAnsi"/>
                <w:color w:val="000000"/>
                <w:lang w:val="en-GB"/>
              </w:rPr>
              <w:t>To map inventory formaldehyde and acetaldehyde to FORM_PRIMARY and ALD2_PRIMARY, respectively</w:t>
            </w:r>
          </w:p>
        </w:tc>
      </w:tr>
      <w:tr w:rsidR="00CA2281" w:rsidRPr="008C00E7" w14:paraId="6B1A4B12" w14:textId="77777777" w:rsidTr="008C00E7">
        <w:trPr>
          <w:trHeight w:val="288"/>
        </w:trPr>
        <w:tc>
          <w:tcPr>
            <w:tcW w:w="1885" w:type="dxa"/>
            <w:tcBorders>
              <w:top w:val="nil"/>
              <w:bottom w:val="nil"/>
            </w:tcBorders>
            <w:vAlign w:val="center"/>
          </w:tcPr>
          <w:p w14:paraId="3C22894F" w14:textId="77777777" w:rsidR="00CA2281" w:rsidRPr="008C00E7" w:rsidRDefault="00CA2281" w:rsidP="008C00E7">
            <w:pPr>
              <w:keepNext/>
              <w:spacing w:after="120" w:line="240" w:lineRule="auto"/>
              <w:rPr>
                <w:rFonts w:asciiTheme="minorHAnsi" w:eastAsia="Calibri" w:hAnsiTheme="minorHAnsi" w:cs="Times New Roman"/>
                <w:lang w:val="en-GB"/>
              </w:rPr>
            </w:pPr>
          </w:p>
        </w:tc>
        <w:tc>
          <w:tcPr>
            <w:tcW w:w="1620" w:type="dxa"/>
            <w:tcBorders>
              <w:bottom w:val="nil"/>
            </w:tcBorders>
            <w:vAlign w:val="center"/>
          </w:tcPr>
          <w:p w14:paraId="13FA5F4A" w14:textId="5C6D7497" w:rsidR="00CA2281" w:rsidRPr="008C00E7" w:rsidRDefault="00CA2281"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INTEGRATE</w:t>
            </w:r>
          </w:p>
        </w:tc>
        <w:tc>
          <w:tcPr>
            <w:tcW w:w="2070" w:type="dxa"/>
            <w:vAlign w:val="center"/>
          </w:tcPr>
          <w:p w14:paraId="07264738" w14:textId="70C5A4D8" w:rsidR="00CA2281" w:rsidRPr="008C00E7" w:rsidRDefault="00CA2281"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CB6R3AE7</w:t>
            </w:r>
          </w:p>
        </w:tc>
        <w:tc>
          <w:tcPr>
            <w:tcW w:w="3690" w:type="dxa"/>
            <w:vAlign w:val="center"/>
          </w:tcPr>
          <w:p w14:paraId="6286DEB2" w14:textId="48C2C22A" w:rsidR="00CA2281" w:rsidRPr="008C00E7" w:rsidRDefault="008F7FF0" w:rsidP="008C00E7">
            <w:pPr>
              <w:keepNext/>
              <w:spacing w:after="120" w:line="240" w:lineRule="auto"/>
              <w:rPr>
                <w:rFonts w:asciiTheme="minorHAnsi" w:eastAsia="Calibri" w:hAnsiTheme="minorHAnsi" w:cs="Times New Roman"/>
                <w:lang w:val="en-GB"/>
              </w:rPr>
            </w:pPr>
            <w:r w:rsidRPr="008C00E7">
              <w:rPr>
                <w:rFonts w:asciiTheme="minorHAnsi" w:hAnsiTheme="minorHAnsi"/>
                <w:color w:val="000000"/>
                <w:lang w:val="en-GB"/>
              </w:rPr>
              <w:t>To create NONHAPTOG profiles</w:t>
            </w:r>
          </w:p>
        </w:tc>
      </w:tr>
      <w:tr w:rsidR="00FC3670" w:rsidRPr="008C00E7" w14:paraId="793BD174" w14:textId="77777777" w:rsidTr="008C00E7">
        <w:trPr>
          <w:trHeight w:val="288"/>
        </w:trPr>
        <w:tc>
          <w:tcPr>
            <w:tcW w:w="1885" w:type="dxa"/>
            <w:tcBorders>
              <w:top w:val="nil"/>
              <w:bottom w:val="single" w:sz="12" w:space="0" w:color="auto"/>
            </w:tcBorders>
            <w:vAlign w:val="center"/>
          </w:tcPr>
          <w:p w14:paraId="0780CB34" w14:textId="77777777" w:rsidR="00FC3670" w:rsidRPr="008C00E7" w:rsidRDefault="00FC3670" w:rsidP="008C00E7">
            <w:pPr>
              <w:keepNext/>
              <w:spacing w:after="120" w:line="240" w:lineRule="auto"/>
              <w:rPr>
                <w:rFonts w:asciiTheme="minorHAnsi" w:eastAsia="Calibri" w:hAnsiTheme="minorHAnsi" w:cs="Times New Roman"/>
                <w:lang w:val="en-GB"/>
              </w:rPr>
            </w:pPr>
          </w:p>
        </w:tc>
        <w:tc>
          <w:tcPr>
            <w:tcW w:w="1620" w:type="dxa"/>
            <w:tcBorders>
              <w:top w:val="nil"/>
              <w:bottom w:val="single" w:sz="12" w:space="0" w:color="auto"/>
            </w:tcBorders>
            <w:vAlign w:val="center"/>
          </w:tcPr>
          <w:p w14:paraId="73003EF0" w14:textId="4D6CB237" w:rsidR="00FC3670" w:rsidRPr="008C00E7" w:rsidRDefault="00FC3670" w:rsidP="008C00E7">
            <w:pPr>
              <w:keepNext/>
              <w:spacing w:after="120" w:line="240" w:lineRule="auto"/>
              <w:rPr>
                <w:rFonts w:asciiTheme="minorHAnsi" w:eastAsia="Calibri" w:hAnsiTheme="minorHAnsi" w:cs="Times New Roman"/>
                <w:lang w:val="en-GB"/>
              </w:rPr>
            </w:pPr>
          </w:p>
        </w:tc>
        <w:tc>
          <w:tcPr>
            <w:tcW w:w="2070" w:type="dxa"/>
            <w:tcBorders>
              <w:bottom w:val="single" w:sz="12" w:space="0" w:color="auto"/>
            </w:tcBorders>
            <w:vAlign w:val="center"/>
          </w:tcPr>
          <w:p w14:paraId="44232109" w14:textId="4130D1C8" w:rsidR="00FC3670" w:rsidRPr="008C00E7" w:rsidRDefault="00FC367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CB6R3AE7_TRACER</w:t>
            </w:r>
          </w:p>
        </w:tc>
        <w:tc>
          <w:tcPr>
            <w:tcW w:w="3690" w:type="dxa"/>
            <w:tcBorders>
              <w:bottom w:val="single" w:sz="12" w:space="0" w:color="auto"/>
            </w:tcBorders>
            <w:vAlign w:val="center"/>
          </w:tcPr>
          <w:p w14:paraId="6B7B6E1A" w14:textId="2D51B70B" w:rsidR="00FC3670" w:rsidRPr="008C00E7" w:rsidRDefault="00FC367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To create SOAALK</w:t>
            </w:r>
          </w:p>
        </w:tc>
      </w:tr>
      <w:tr w:rsidR="005831AC" w:rsidRPr="008C00E7" w14:paraId="7F11DB4D" w14:textId="77777777" w:rsidTr="008C00E7">
        <w:trPr>
          <w:trHeight w:val="288"/>
        </w:trPr>
        <w:tc>
          <w:tcPr>
            <w:tcW w:w="1885" w:type="dxa"/>
            <w:tcBorders>
              <w:top w:val="single" w:sz="12" w:space="0" w:color="auto"/>
              <w:bottom w:val="nil"/>
            </w:tcBorders>
            <w:vAlign w:val="center"/>
          </w:tcPr>
          <w:p w14:paraId="7372BB21" w14:textId="30AE8181" w:rsidR="005831AC" w:rsidRPr="008C00E7" w:rsidRDefault="00FE793D" w:rsidP="008C00E7">
            <w:pPr>
              <w:keepNext/>
              <w:spacing w:after="120" w:line="240" w:lineRule="auto"/>
              <w:rPr>
                <w:rFonts w:asciiTheme="minorHAnsi" w:eastAsia="Calibri" w:hAnsiTheme="minorHAnsi" w:cs="Times New Roman"/>
                <w:u w:val="single"/>
                <w:lang w:val="en-GB"/>
              </w:rPr>
            </w:pPr>
            <w:r w:rsidRPr="008C00E7">
              <w:rPr>
                <w:rFonts w:asciiTheme="minorHAnsi" w:eastAsia="Calibri" w:hAnsiTheme="minorHAnsi" w:cs="Times New Roman"/>
                <w:u w:val="single"/>
                <w:lang w:val="en-GB"/>
              </w:rPr>
              <w:t xml:space="preserve">Use HAPs with </w:t>
            </w:r>
            <w:r w:rsidR="005831AC" w:rsidRPr="008C00E7">
              <w:rPr>
                <w:rFonts w:asciiTheme="minorHAnsi" w:eastAsia="Calibri" w:hAnsiTheme="minorHAnsi" w:cs="Times New Roman"/>
                <w:u w:val="single"/>
                <w:lang w:val="en-GB"/>
              </w:rPr>
              <w:t>NOINTEGRATE</w:t>
            </w:r>
            <w:r w:rsidR="00D22318" w:rsidRPr="008C00E7">
              <w:rPr>
                <w:rFonts w:asciiTheme="minorHAnsi" w:eastAsia="Calibri" w:hAnsiTheme="minorHAnsi" w:cs="Times New Roman"/>
                <w:u w:val="single"/>
                <w:vertAlign w:val="superscript"/>
                <w:lang w:val="en-GB"/>
              </w:rPr>
              <w:t>1</w:t>
            </w:r>
            <w:r w:rsidR="005831AC" w:rsidRPr="008C00E7">
              <w:rPr>
                <w:rFonts w:asciiTheme="minorHAnsi" w:eastAsia="Calibri" w:hAnsiTheme="minorHAnsi" w:cs="Times New Roman"/>
                <w:u w:val="single"/>
                <w:lang w:val="en-GB"/>
              </w:rPr>
              <w:t xml:space="preserve"> </w:t>
            </w:r>
          </w:p>
        </w:tc>
        <w:tc>
          <w:tcPr>
            <w:tcW w:w="1620" w:type="dxa"/>
            <w:tcBorders>
              <w:top w:val="single" w:sz="12" w:space="0" w:color="auto"/>
              <w:bottom w:val="nil"/>
            </w:tcBorders>
            <w:vAlign w:val="center"/>
          </w:tcPr>
          <w:p w14:paraId="1381D20F" w14:textId="71453AC5" w:rsidR="005831AC" w:rsidRPr="008C00E7" w:rsidRDefault="005831AC"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HAPLIST</w:t>
            </w:r>
          </w:p>
        </w:tc>
        <w:tc>
          <w:tcPr>
            <w:tcW w:w="2070" w:type="dxa"/>
            <w:tcBorders>
              <w:top w:val="single" w:sz="12" w:space="0" w:color="auto"/>
            </w:tcBorders>
            <w:vAlign w:val="center"/>
          </w:tcPr>
          <w:p w14:paraId="6C3D7F21" w14:textId="02530D44" w:rsidR="005831AC" w:rsidRPr="008C00E7" w:rsidRDefault="005831AC"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CB6R3AE7</w:t>
            </w:r>
          </w:p>
        </w:tc>
        <w:tc>
          <w:tcPr>
            <w:tcW w:w="3690" w:type="dxa"/>
            <w:tcBorders>
              <w:top w:val="single" w:sz="12" w:space="0" w:color="auto"/>
            </w:tcBorders>
            <w:vAlign w:val="center"/>
          </w:tcPr>
          <w:p w14:paraId="766440AB" w14:textId="057C11C0" w:rsidR="005831AC" w:rsidRPr="008C00E7" w:rsidRDefault="0027072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To map HAPs in the inventory to model species</w:t>
            </w:r>
          </w:p>
        </w:tc>
      </w:tr>
      <w:tr w:rsidR="006A77C4" w:rsidRPr="008C00E7" w14:paraId="2E31EFB6" w14:textId="77777777" w:rsidTr="008C00E7">
        <w:trPr>
          <w:trHeight w:val="288"/>
        </w:trPr>
        <w:tc>
          <w:tcPr>
            <w:tcW w:w="1885" w:type="dxa"/>
            <w:tcBorders>
              <w:top w:val="nil"/>
              <w:bottom w:val="nil"/>
            </w:tcBorders>
            <w:vAlign w:val="center"/>
          </w:tcPr>
          <w:p w14:paraId="6A08DF03" w14:textId="77777777" w:rsidR="006A77C4" w:rsidRPr="008C00E7" w:rsidRDefault="006A77C4" w:rsidP="008C00E7">
            <w:pPr>
              <w:keepNext/>
              <w:spacing w:after="120" w:line="240" w:lineRule="auto"/>
              <w:rPr>
                <w:rFonts w:asciiTheme="minorHAnsi" w:eastAsia="Calibri" w:hAnsiTheme="minorHAnsi" w:cs="Times New Roman"/>
                <w:lang w:val="en-GB"/>
              </w:rPr>
            </w:pPr>
          </w:p>
        </w:tc>
        <w:tc>
          <w:tcPr>
            <w:tcW w:w="1620" w:type="dxa"/>
            <w:tcBorders>
              <w:top w:val="nil"/>
              <w:bottom w:val="single" w:sz="4" w:space="0" w:color="auto"/>
            </w:tcBorders>
            <w:vAlign w:val="center"/>
          </w:tcPr>
          <w:p w14:paraId="71606368" w14:textId="77777777" w:rsidR="006A77C4" w:rsidRPr="008C00E7" w:rsidRDefault="006A77C4" w:rsidP="008C00E7">
            <w:pPr>
              <w:keepNext/>
              <w:spacing w:after="120" w:line="240" w:lineRule="auto"/>
              <w:rPr>
                <w:rFonts w:asciiTheme="minorHAnsi" w:eastAsia="Calibri" w:hAnsiTheme="minorHAnsi" w:cs="Times New Roman"/>
                <w:lang w:val="en-GB"/>
              </w:rPr>
            </w:pPr>
          </w:p>
        </w:tc>
        <w:tc>
          <w:tcPr>
            <w:tcW w:w="2070" w:type="dxa"/>
            <w:vAlign w:val="center"/>
          </w:tcPr>
          <w:p w14:paraId="19D28D83" w14:textId="7AC72999" w:rsidR="006A77C4" w:rsidRPr="008C00E7" w:rsidRDefault="00904BC3"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CB6R3AE7_TRACER</w:t>
            </w:r>
          </w:p>
        </w:tc>
        <w:tc>
          <w:tcPr>
            <w:tcW w:w="3690" w:type="dxa"/>
            <w:vAlign w:val="center"/>
          </w:tcPr>
          <w:p w14:paraId="3D8B9077" w14:textId="4C2714E6" w:rsidR="006A77C4" w:rsidRPr="008C00E7" w:rsidRDefault="00BF42E7" w:rsidP="008C00E7">
            <w:pPr>
              <w:keepNext/>
              <w:spacing w:after="120" w:line="240" w:lineRule="auto"/>
              <w:rPr>
                <w:rFonts w:asciiTheme="minorHAnsi" w:eastAsia="Calibri" w:hAnsiTheme="minorHAnsi" w:cs="Times New Roman"/>
                <w:lang w:val="en-GB"/>
              </w:rPr>
            </w:pPr>
            <w:r w:rsidRPr="008C00E7">
              <w:rPr>
                <w:rFonts w:asciiTheme="minorHAnsi" w:hAnsiTheme="minorHAnsi"/>
                <w:color w:val="000000"/>
                <w:lang w:val="en-GB"/>
              </w:rPr>
              <w:t>To map inventory formaldehyde and acetaldehyde to FORM_PRIMARY and ALD2_PRIMARY, respectively</w:t>
            </w:r>
          </w:p>
        </w:tc>
      </w:tr>
      <w:tr w:rsidR="005831AC" w:rsidRPr="008C00E7" w14:paraId="6C5A59D8" w14:textId="77777777" w:rsidTr="008C00E7">
        <w:trPr>
          <w:cantSplit/>
          <w:trHeight w:val="288"/>
        </w:trPr>
        <w:tc>
          <w:tcPr>
            <w:tcW w:w="1885" w:type="dxa"/>
            <w:tcBorders>
              <w:top w:val="nil"/>
              <w:bottom w:val="nil"/>
            </w:tcBorders>
            <w:vAlign w:val="center"/>
          </w:tcPr>
          <w:p w14:paraId="3D3EC393" w14:textId="77777777" w:rsidR="005831AC" w:rsidRPr="008C00E7" w:rsidRDefault="005831AC" w:rsidP="008C00E7">
            <w:pPr>
              <w:keepNext/>
              <w:spacing w:after="120" w:line="240" w:lineRule="auto"/>
              <w:rPr>
                <w:rFonts w:asciiTheme="minorHAnsi" w:eastAsia="Calibri" w:hAnsiTheme="minorHAnsi" w:cs="Times New Roman"/>
                <w:lang w:val="en-GB"/>
              </w:rPr>
            </w:pPr>
          </w:p>
        </w:tc>
        <w:tc>
          <w:tcPr>
            <w:tcW w:w="1620" w:type="dxa"/>
            <w:tcBorders>
              <w:bottom w:val="nil"/>
            </w:tcBorders>
            <w:vAlign w:val="center"/>
          </w:tcPr>
          <w:p w14:paraId="1FAA7A4A" w14:textId="77777777" w:rsidR="005831AC" w:rsidRPr="008C00E7" w:rsidRDefault="005831AC"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NOINTEGRATE</w:t>
            </w:r>
          </w:p>
          <w:p w14:paraId="2BE1AD14" w14:textId="77777777" w:rsidR="005831AC" w:rsidRPr="008C00E7" w:rsidRDefault="005831AC" w:rsidP="008C00E7">
            <w:pPr>
              <w:keepNext/>
              <w:spacing w:after="120" w:line="240" w:lineRule="auto"/>
              <w:rPr>
                <w:rFonts w:asciiTheme="minorHAnsi" w:eastAsia="Calibri" w:hAnsiTheme="minorHAnsi" w:cs="Times New Roman"/>
                <w:lang w:val="en-GB"/>
              </w:rPr>
            </w:pPr>
          </w:p>
        </w:tc>
        <w:tc>
          <w:tcPr>
            <w:tcW w:w="2070" w:type="dxa"/>
            <w:vAlign w:val="center"/>
          </w:tcPr>
          <w:p w14:paraId="4B7E38AA" w14:textId="6B12D131" w:rsidR="005831AC" w:rsidRPr="008C00E7" w:rsidRDefault="005831AC"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CB6R3AE7</w:t>
            </w:r>
          </w:p>
        </w:tc>
        <w:tc>
          <w:tcPr>
            <w:tcW w:w="3690" w:type="dxa"/>
            <w:vAlign w:val="center"/>
          </w:tcPr>
          <w:p w14:paraId="0BB9A778" w14:textId="7F65F52F" w:rsidR="005831AC" w:rsidRPr="008C00E7" w:rsidRDefault="005831AC"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To create TOG profiles that drop the</w:t>
            </w:r>
            <w:r w:rsidR="00270720" w:rsidRPr="008C00E7">
              <w:rPr>
                <w:rFonts w:asciiTheme="minorHAnsi" w:eastAsia="Calibri" w:hAnsiTheme="minorHAnsi" w:cs="Times New Roman"/>
                <w:lang w:val="en-GB"/>
              </w:rPr>
              <w:t xml:space="preserve"> HAPs</w:t>
            </w:r>
          </w:p>
        </w:tc>
      </w:tr>
      <w:tr w:rsidR="00270720" w:rsidRPr="008C00E7" w14:paraId="715C5B17" w14:textId="77777777" w:rsidTr="008C00E7">
        <w:trPr>
          <w:cantSplit/>
          <w:trHeight w:val="288"/>
        </w:trPr>
        <w:tc>
          <w:tcPr>
            <w:tcW w:w="1885" w:type="dxa"/>
            <w:tcBorders>
              <w:top w:val="nil"/>
            </w:tcBorders>
            <w:vAlign w:val="center"/>
          </w:tcPr>
          <w:p w14:paraId="45F8F92D" w14:textId="77777777" w:rsidR="00270720" w:rsidRPr="008C00E7" w:rsidRDefault="00270720" w:rsidP="008C00E7">
            <w:pPr>
              <w:keepNext/>
              <w:spacing w:after="120" w:line="240" w:lineRule="auto"/>
              <w:rPr>
                <w:rFonts w:asciiTheme="minorHAnsi" w:eastAsia="Calibri" w:hAnsiTheme="minorHAnsi" w:cs="Times New Roman"/>
                <w:lang w:val="en-GB"/>
              </w:rPr>
            </w:pPr>
          </w:p>
        </w:tc>
        <w:tc>
          <w:tcPr>
            <w:tcW w:w="1620" w:type="dxa"/>
            <w:tcBorders>
              <w:top w:val="nil"/>
            </w:tcBorders>
            <w:vAlign w:val="center"/>
          </w:tcPr>
          <w:p w14:paraId="7B7C1726" w14:textId="5E642987" w:rsidR="00270720" w:rsidRPr="008C00E7" w:rsidRDefault="00270720" w:rsidP="008C00E7">
            <w:pPr>
              <w:keepNext/>
              <w:spacing w:after="120" w:line="240" w:lineRule="auto"/>
              <w:rPr>
                <w:rFonts w:asciiTheme="minorHAnsi" w:eastAsia="Calibri" w:hAnsiTheme="minorHAnsi" w:cs="Times New Roman"/>
                <w:lang w:val="en-GB"/>
              </w:rPr>
            </w:pPr>
          </w:p>
        </w:tc>
        <w:tc>
          <w:tcPr>
            <w:tcW w:w="2070" w:type="dxa"/>
            <w:vAlign w:val="center"/>
          </w:tcPr>
          <w:p w14:paraId="67EDD71E" w14:textId="46805365" w:rsidR="00270720" w:rsidRPr="008C00E7" w:rsidRDefault="0027072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CB6R3AE7_TRACER</w:t>
            </w:r>
          </w:p>
        </w:tc>
        <w:tc>
          <w:tcPr>
            <w:tcW w:w="3690" w:type="dxa"/>
            <w:vAlign w:val="center"/>
          </w:tcPr>
          <w:p w14:paraId="62910AE8" w14:textId="122B6BB7" w:rsidR="00270720" w:rsidRPr="008C00E7" w:rsidRDefault="00270720" w:rsidP="008C00E7">
            <w:pPr>
              <w:keepNext/>
              <w:spacing w:after="120" w:line="240" w:lineRule="auto"/>
              <w:rPr>
                <w:rFonts w:asciiTheme="minorHAnsi" w:eastAsia="Calibri" w:hAnsiTheme="minorHAnsi" w:cs="Times New Roman"/>
                <w:lang w:val="en-GB"/>
              </w:rPr>
            </w:pPr>
            <w:r w:rsidRPr="008C00E7">
              <w:rPr>
                <w:rFonts w:asciiTheme="minorHAnsi" w:eastAsia="Calibri" w:hAnsiTheme="minorHAnsi" w:cs="Times New Roman"/>
                <w:lang w:val="en-GB"/>
              </w:rPr>
              <w:t>To create SOAALK</w:t>
            </w:r>
          </w:p>
        </w:tc>
      </w:tr>
    </w:tbl>
    <w:bookmarkEnd w:id="199"/>
    <w:p w14:paraId="098D6F5A" w14:textId="67A814A3" w:rsidR="00181202" w:rsidRPr="008C00E7" w:rsidRDefault="00D22318" w:rsidP="009055E2">
      <w:pPr>
        <w:keepNext/>
        <w:rPr>
          <w:sz w:val="16"/>
          <w:szCs w:val="16"/>
          <w:lang w:val="en-GB"/>
        </w:rPr>
      </w:pPr>
      <w:r w:rsidRPr="008C00E7">
        <w:rPr>
          <w:sz w:val="16"/>
          <w:szCs w:val="16"/>
          <w:vertAlign w:val="superscript"/>
          <w:lang w:val="en-GB"/>
        </w:rPr>
        <w:t xml:space="preserve">1 </w:t>
      </w:r>
      <w:r w:rsidRPr="008C00E7">
        <w:rPr>
          <w:sz w:val="16"/>
          <w:szCs w:val="16"/>
          <w:lang w:val="en-GB"/>
        </w:rPr>
        <w:t>For INTEGRATE or NOINTEGRATE runs, the user selects which HAPs to use</w:t>
      </w:r>
      <w:r w:rsidR="00087BEC" w:rsidRPr="008C00E7">
        <w:rPr>
          <w:sz w:val="16"/>
          <w:szCs w:val="16"/>
          <w:lang w:val="en-GB"/>
        </w:rPr>
        <w:t>.</w:t>
      </w:r>
    </w:p>
    <w:p w14:paraId="0A9BACA2" w14:textId="5ABF9128" w:rsidR="00D22318" w:rsidRDefault="00D22318" w:rsidP="00B21483">
      <w:pPr>
        <w:rPr>
          <w:lang w:val="en-GB"/>
        </w:rPr>
      </w:pPr>
    </w:p>
    <w:p w14:paraId="02309901" w14:textId="77777777" w:rsidR="008C00E7" w:rsidRDefault="008C00E7" w:rsidP="00B21483">
      <w:pPr>
        <w:rPr>
          <w:lang w:val="en-GB"/>
        </w:rPr>
      </w:pPr>
    </w:p>
    <w:p w14:paraId="2BCEC527" w14:textId="712B2D47" w:rsidR="00C1695F" w:rsidRPr="00B21483" w:rsidRDefault="006837C9" w:rsidP="009055E2">
      <w:pPr>
        <w:rPr>
          <w:lang w:val="en-GB"/>
        </w:rPr>
      </w:pPr>
      <w:r>
        <w:rPr>
          <w:lang w:val="en-GB"/>
        </w:rPr>
        <w:t>When using</w:t>
      </w:r>
      <w:r w:rsidR="004068A4">
        <w:rPr>
          <w:lang w:val="en-GB"/>
        </w:rPr>
        <w:t xml:space="preserve"> HAPs, it is likely to </w:t>
      </w:r>
      <w:r w:rsidR="00A858B4">
        <w:rPr>
          <w:lang w:val="en-GB"/>
        </w:rPr>
        <w:t xml:space="preserve">have multiple </w:t>
      </w:r>
      <w:r w:rsidR="006405B4">
        <w:rPr>
          <w:lang w:val="en-GB"/>
        </w:rPr>
        <w:t xml:space="preserve">use cases </w:t>
      </w:r>
      <w:r w:rsidR="004068A4">
        <w:rPr>
          <w:lang w:val="en-GB"/>
        </w:rPr>
        <w:t>within the</w:t>
      </w:r>
      <w:r w:rsidR="006405B4">
        <w:rPr>
          <w:lang w:val="en-GB"/>
        </w:rPr>
        <w:t xml:space="preserve"> same sector</w:t>
      </w:r>
      <w:r w:rsidR="00C81170">
        <w:rPr>
          <w:lang w:val="en-GB"/>
        </w:rPr>
        <w:t xml:space="preserve">, for example, </w:t>
      </w:r>
      <w:r w:rsidR="00432C31">
        <w:rPr>
          <w:lang w:val="en-GB"/>
        </w:rPr>
        <w:t xml:space="preserve">you may integrate some </w:t>
      </w:r>
      <w:r w:rsidR="00D84308">
        <w:rPr>
          <w:lang w:val="en-GB"/>
        </w:rPr>
        <w:t>sources and use the no HAPs for the other sources. This would require</w:t>
      </w:r>
      <w:r w:rsidR="00462012">
        <w:rPr>
          <w:lang w:val="en-GB"/>
        </w:rPr>
        <w:t xml:space="preserve"> the run types listed </w:t>
      </w:r>
      <w:r w:rsidR="00EA5636">
        <w:rPr>
          <w:lang w:val="en-GB"/>
        </w:rPr>
        <w:t>in the “</w:t>
      </w:r>
      <w:r w:rsidR="00EA5636" w:rsidRPr="00941DE2">
        <w:rPr>
          <w:rFonts w:asciiTheme="minorHAnsi" w:eastAsia="Calibri" w:hAnsiTheme="minorHAnsi" w:cs="Times New Roman"/>
          <w:u w:val="single"/>
          <w:lang w:val="en-GB"/>
        </w:rPr>
        <w:t>Do not use HAPs</w:t>
      </w:r>
      <w:r w:rsidR="001B31ED">
        <w:rPr>
          <w:lang w:val="en-GB"/>
        </w:rPr>
        <w:t>”</w:t>
      </w:r>
      <w:r w:rsidR="00EA5636">
        <w:rPr>
          <w:lang w:val="en-GB"/>
        </w:rPr>
        <w:t xml:space="preserve"> and “INTEGRATE” use case</w:t>
      </w:r>
      <w:r w:rsidR="00DD4E54">
        <w:rPr>
          <w:lang w:val="en-GB"/>
        </w:rPr>
        <w:t>s</w:t>
      </w:r>
      <w:r w:rsidR="00EA5636">
        <w:rPr>
          <w:lang w:val="en-GB"/>
        </w:rPr>
        <w:t xml:space="preserve">. </w:t>
      </w:r>
      <w:r w:rsidR="000A5A92">
        <w:rPr>
          <w:lang w:val="en-GB"/>
        </w:rPr>
        <w:t>You</w:t>
      </w:r>
      <w:r w:rsidR="00270720">
        <w:rPr>
          <w:lang w:val="en-GB"/>
        </w:rPr>
        <w:t xml:space="preserve"> may </w:t>
      </w:r>
      <w:r w:rsidR="00EA5636">
        <w:rPr>
          <w:lang w:val="en-GB"/>
        </w:rPr>
        <w:t xml:space="preserve">also </w:t>
      </w:r>
      <w:r w:rsidR="00270720">
        <w:rPr>
          <w:lang w:val="en-GB"/>
        </w:rPr>
        <w:t>choose to integrate different HAPs for different sectors</w:t>
      </w:r>
      <w:r w:rsidR="000A5A92">
        <w:rPr>
          <w:lang w:val="en-GB"/>
        </w:rPr>
        <w:t xml:space="preserve">, which would also require </w:t>
      </w:r>
      <w:r w:rsidR="006F2761">
        <w:rPr>
          <w:lang w:val="en-GB"/>
        </w:rPr>
        <w:t xml:space="preserve">separate </w:t>
      </w:r>
      <w:r w:rsidR="00F73A4F">
        <w:rPr>
          <w:lang w:val="en-GB"/>
        </w:rPr>
        <w:t xml:space="preserve">INTEGRATE </w:t>
      </w:r>
      <w:r w:rsidR="00EB56C8">
        <w:rPr>
          <w:lang w:val="en-GB"/>
        </w:rPr>
        <w:t>runs</w:t>
      </w:r>
      <w:r w:rsidR="006F2761">
        <w:rPr>
          <w:lang w:val="en-GB"/>
        </w:rPr>
        <w:t xml:space="preserve"> of the Speciation Tool</w:t>
      </w:r>
      <w:r w:rsidR="00D63EB1">
        <w:rPr>
          <w:lang w:val="en-GB"/>
        </w:rPr>
        <w:t xml:space="preserve">, each </w:t>
      </w:r>
      <w:r w:rsidR="00F73A4F">
        <w:rPr>
          <w:lang w:val="en-GB"/>
        </w:rPr>
        <w:t xml:space="preserve">using </w:t>
      </w:r>
      <w:r w:rsidR="006F2761">
        <w:rPr>
          <w:lang w:val="en-GB"/>
        </w:rPr>
        <w:t xml:space="preserve">a different INVTABLE (the input that </w:t>
      </w:r>
      <w:r w:rsidR="000A2FBD">
        <w:rPr>
          <w:lang w:val="en-GB"/>
        </w:rPr>
        <w:t>identifies the HAPs you choose to integrate).</w:t>
      </w:r>
    </w:p>
    <w:p w14:paraId="138EB1AE" w14:textId="77777777" w:rsidR="0068558D" w:rsidRPr="00D642B8" w:rsidRDefault="0068558D" w:rsidP="00D642B8">
      <w:pPr>
        <w:pStyle w:val="Heading3"/>
        <w:rPr>
          <w:lang w:val="en-GB"/>
        </w:rPr>
      </w:pPr>
      <w:bookmarkStart w:id="200" w:name="_Toc44416487"/>
      <w:r w:rsidRPr="00D642B8">
        <w:rPr>
          <w:lang w:val="en-GB"/>
        </w:rPr>
        <w:t>Chemical Mechanisms</w:t>
      </w:r>
      <w:bookmarkEnd w:id="200"/>
    </w:p>
    <w:p w14:paraId="644324EB" w14:textId="6B238D1A" w:rsidR="0068558D" w:rsidRPr="00D642B8" w:rsidRDefault="0068558D" w:rsidP="009055E2">
      <w:pPr>
        <w:spacing w:after="240"/>
        <w:rPr>
          <w:rFonts w:asciiTheme="minorHAnsi" w:eastAsia="Calibri" w:hAnsiTheme="minorHAnsi" w:cs="Times New Roman"/>
          <w:lang w:val="en-GB"/>
        </w:rPr>
      </w:pPr>
      <w:r w:rsidRPr="00D642B8">
        <w:rPr>
          <w:rFonts w:asciiTheme="minorHAnsi" w:eastAsia="Calibri" w:hAnsiTheme="minorHAnsi" w:cs="Times New Roman"/>
          <w:lang w:val="en-GB"/>
        </w:rPr>
        <w:t>During initialization the Speciation Tool imports default data (profiles, species list, chemical mechanism, etc</w:t>
      </w:r>
      <w:r w:rsidR="00087BEC">
        <w:rPr>
          <w:rFonts w:asciiTheme="minorHAnsi" w:eastAsia="Calibri" w:hAnsiTheme="minorHAnsi" w:cs="Times New Roman"/>
          <w:lang w:val="en-GB"/>
        </w:rPr>
        <w:t>.</w:t>
      </w:r>
      <w:r w:rsidRPr="00D642B8">
        <w:rPr>
          <w:rFonts w:asciiTheme="minorHAnsi" w:eastAsia="Calibri" w:hAnsiTheme="minorHAnsi" w:cs="Times New Roman"/>
          <w:lang w:val="en-GB"/>
        </w:rPr>
        <w:t xml:space="preserve">) into the </w:t>
      </w:r>
      <w:r w:rsidRPr="00D642B8">
        <w:rPr>
          <w:rFonts w:asciiTheme="minorHAnsi" w:eastAsia="Calibri" w:hAnsiTheme="minorHAnsi" w:cs="Times New Roman"/>
          <w:i/>
          <w:lang w:val="en-GB"/>
        </w:rPr>
        <w:t xml:space="preserve">shared </w:t>
      </w:r>
      <w:r w:rsidRPr="00D642B8">
        <w:rPr>
          <w:rFonts w:asciiTheme="minorHAnsi" w:eastAsia="Calibri" w:hAnsiTheme="minorHAnsi" w:cs="Times New Roman"/>
          <w:lang w:val="en-GB"/>
        </w:rPr>
        <w:t>schema. However, the Speciation Tool is not tailored to a specific chemical mechanism such as CB05.  If the chemical mechanism you require is not available in the Speciation Tool database you can import a new mechanism definition, assuming you can supply the new chemical mechanism assignments.  Refer to the Chapter FAQ for these details.</w:t>
      </w:r>
    </w:p>
    <w:p w14:paraId="7EEC3ADC" w14:textId="4A86ED88" w:rsidR="0068558D" w:rsidRPr="00D642B8" w:rsidRDefault="0068558D" w:rsidP="009055E2">
      <w:pPr>
        <w:spacing w:after="240"/>
        <w:rPr>
          <w:rFonts w:asciiTheme="minorHAnsi" w:eastAsia="Calibri" w:hAnsiTheme="minorHAnsi" w:cs="Times New Roman"/>
          <w:lang w:val="en-GB"/>
        </w:rPr>
      </w:pPr>
      <w:r w:rsidRPr="00D642B8">
        <w:rPr>
          <w:rFonts w:asciiTheme="minorHAnsi" w:eastAsia="Calibri" w:hAnsiTheme="minorHAnsi" w:cs="Times New Roman"/>
          <w:lang w:val="en-GB"/>
        </w:rPr>
        <w:t>The Speciation Tool includes mechanism mapping of the IVOC compounds to VBS model species for chemical mechanisms supporting VBS, so it processes the SPECIATE profile of type ‘GAS-VBS’ for those mechanisms</w:t>
      </w:r>
      <w:r w:rsidR="006828EB">
        <w:rPr>
          <w:rFonts w:asciiTheme="minorHAnsi" w:eastAsia="Calibri" w:hAnsiTheme="minorHAnsi" w:cs="Times New Roman"/>
          <w:lang w:val="en-GB"/>
        </w:rPr>
        <w:t xml:space="preserve"> (example, CB6R3_AE8)</w:t>
      </w:r>
      <w:r w:rsidRPr="00D642B8">
        <w:rPr>
          <w:rFonts w:asciiTheme="minorHAnsi" w:eastAsia="Calibri" w:hAnsiTheme="minorHAnsi" w:cs="Times New Roman"/>
          <w:lang w:val="en-GB"/>
        </w:rPr>
        <w:t xml:space="preserve">.  The Speciation Tool can also produce an optional intermediate file that contains mapping of IVOC compounds to VBS model species.  The intermediate </w:t>
      </w:r>
      <w:r w:rsidR="00541CEB">
        <w:rPr>
          <w:rFonts w:asciiTheme="minorHAnsi" w:eastAsia="Calibri" w:hAnsiTheme="minorHAnsi" w:cs="Times New Roman"/>
          <w:lang w:val="en-GB"/>
        </w:rPr>
        <w:t xml:space="preserve">file </w:t>
      </w:r>
      <w:r w:rsidRPr="00D642B8">
        <w:rPr>
          <w:rFonts w:asciiTheme="minorHAnsi" w:eastAsia="Calibri" w:hAnsiTheme="minorHAnsi" w:cs="Times New Roman"/>
          <w:lang w:val="en-GB"/>
        </w:rPr>
        <w:t xml:space="preserve">provides IVOC binning for each species based on vapor pressure information in SPECIATE.  This file is a first step in developing a complete chemical mechanism assignment for </w:t>
      </w:r>
      <w:r w:rsidR="00B31703">
        <w:rPr>
          <w:rFonts w:asciiTheme="minorHAnsi" w:eastAsia="Calibri" w:hAnsiTheme="minorHAnsi" w:cs="Times New Roman"/>
          <w:lang w:val="en-GB"/>
        </w:rPr>
        <w:t xml:space="preserve">the </w:t>
      </w:r>
      <w:r w:rsidRPr="00D642B8">
        <w:rPr>
          <w:rFonts w:asciiTheme="minorHAnsi" w:eastAsia="Calibri" w:hAnsiTheme="minorHAnsi" w:cs="Times New Roman"/>
          <w:lang w:val="en-GB"/>
        </w:rPr>
        <w:t xml:space="preserve">VBS scheme in </w:t>
      </w:r>
      <w:r w:rsidR="00B31703">
        <w:rPr>
          <w:rFonts w:asciiTheme="minorHAnsi" w:eastAsia="Calibri" w:hAnsiTheme="minorHAnsi" w:cs="Times New Roman"/>
          <w:lang w:val="en-GB"/>
        </w:rPr>
        <w:t xml:space="preserve">the </w:t>
      </w:r>
      <w:r w:rsidRPr="00D642B8">
        <w:rPr>
          <w:rFonts w:asciiTheme="minorHAnsi" w:eastAsia="Calibri" w:hAnsiTheme="minorHAnsi" w:cs="Times New Roman"/>
          <w:lang w:val="en-GB"/>
        </w:rPr>
        <w:lastRenderedPageBreak/>
        <w:t>AQM and subsequently requires offline review to develop a complete mapping file for each chemical mechanism.</w:t>
      </w:r>
    </w:p>
    <w:p w14:paraId="237E2CC0" w14:textId="77777777" w:rsidR="0068558D" w:rsidRPr="00D642B8" w:rsidRDefault="0068558D" w:rsidP="009055E2">
      <w:pPr>
        <w:spacing w:after="240"/>
        <w:rPr>
          <w:rFonts w:asciiTheme="minorHAnsi" w:eastAsia="Calibri" w:hAnsiTheme="minorHAnsi" w:cs="Times New Roman"/>
          <w:lang w:val="en-GB"/>
        </w:rPr>
      </w:pPr>
      <w:r w:rsidRPr="00D642B8">
        <w:rPr>
          <w:rFonts w:asciiTheme="minorHAnsi" w:eastAsia="Calibri" w:hAnsiTheme="minorHAnsi" w:cs="Times New Roman"/>
          <w:lang w:val="en-GB"/>
        </w:rPr>
        <w:t xml:space="preserve">When using SAPRC or CRI mechanisms keep in mind that the carbon content of VOC or TOG emissions is not conserved by the split factors, that the output mass fractions in the GSPRO file are sensitive to the number of carbons assumed for each species, and that carbon numbers are not well-defined for SAPRC and CRI lumped species (i.e., model species that represent several compounds with potentially different numbers of carbons).  This uncertainty does not influence the output </w:t>
      </w:r>
      <w:proofErr w:type="spellStart"/>
      <w:r w:rsidRPr="00D642B8">
        <w:rPr>
          <w:rFonts w:asciiTheme="minorHAnsi" w:eastAsia="Calibri" w:hAnsiTheme="minorHAnsi" w:cs="Times New Roman"/>
          <w:lang w:val="en-GB"/>
        </w:rPr>
        <w:t>modeling</w:t>
      </w:r>
      <w:proofErr w:type="spellEnd"/>
      <w:r w:rsidRPr="00D642B8">
        <w:rPr>
          <w:rFonts w:asciiTheme="minorHAnsi" w:eastAsia="Calibri" w:hAnsiTheme="minorHAnsi" w:cs="Times New Roman"/>
          <w:lang w:val="en-GB"/>
        </w:rPr>
        <w:t xml:space="preserve"> emissions in molar units.  Output emissions reported in mass units (such as speciated SMOKE reports) do inherit this uncertainty and, therefore, should be considered as qualitative rather than quantitative information.</w:t>
      </w:r>
    </w:p>
    <w:p w14:paraId="3A879020" w14:textId="3BCEEBC0" w:rsidR="0068558D" w:rsidRPr="00D642B8" w:rsidRDefault="0068558D" w:rsidP="00D642B8">
      <w:pPr>
        <w:pStyle w:val="Heading2"/>
        <w:rPr>
          <w:snapToGrid w:val="0"/>
          <w:lang w:val="en-GB"/>
        </w:rPr>
      </w:pPr>
      <w:bookmarkStart w:id="201" w:name="_Toc41233365"/>
      <w:bookmarkStart w:id="202" w:name="_Toc44416488"/>
      <w:r w:rsidRPr="00D642B8">
        <w:rPr>
          <w:lang w:val="en-GB"/>
        </w:rPr>
        <w:t>PM</w:t>
      </w:r>
      <w:r w:rsidRPr="00D642B8">
        <w:rPr>
          <w:vertAlign w:val="subscript"/>
          <w:lang w:val="en-GB"/>
        </w:rPr>
        <w:t xml:space="preserve">2.5 </w:t>
      </w:r>
      <w:r w:rsidR="00D642B8" w:rsidRPr="00D642B8">
        <w:rPr>
          <w:snapToGrid w:val="0"/>
          <w:lang w:val="en-GB"/>
        </w:rPr>
        <w:t>Profile Processing</w:t>
      </w:r>
      <w:bookmarkEnd w:id="201"/>
      <w:bookmarkEnd w:id="202"/>
    </w:p>
    <w:p w14:paraId="7DB0F550" w14:textId="15953562" w:rsidR="0068558D" w:rsidRPr="0053455E" w:rsidRDefault="0068558D" w:rsidP="009055E2">
      <w:pPr>
        <w:spacing w:after="240"/>
        <w:rPr>
          <w:rFonts w:asciiTheme="minorHAnsi" w:eastAsia="Calibri" w:hAnsiTheme="minorHAnsi" w:cs="Times New Roman"/>
          <w:snapToGrid w:val="0"/>
          <w:lang w:val="en-GB"/>
        </w:rPr>
      </w:pPr>
      <w:r w:rsidRPr="0053455E">
        <w:rPr>
          <w:rFonts w:asciiTheme="minorHAnsi" w:eastAsia="Calibri" w:hAnsiTheme="minorHAnsi" w:cs="Times New Roman"/>
          <w:lang w:val="en-GB"/>
        </w:rPr>
        <w:t xml:space="preserve">The Speciation Tool </w:t>
      </w:r>
      <w:r w:rsidR="002168B9" w:rsidRPr="0053455E">
        <w:rPr>
          <w:rFonts w:asciiTheme="minorHAnsi" w:eastAsia="Calibri" w:hAnsiTheme="minorHAnsi" w:cs="Times New Roman"/>
          <w:lang w:val="en-GB"/>
        </w:rPr>
        <w:t xml:space="preserve">provides </w:t>
      </w:r>
      <w:r w:rsidRPr="0053455E">
        <w:rPr>
          <w:rFonts w:asciiTheme="minorHAnsi" w:eastAsia="Calibri" w:hAnsiTheme="minorHAnsi" w:cs="Times New Roman"/>
          <w:lang w:val="en-GB"/>
        </w:rPr>
        <w:t xml:space="preserve">speciation profile entries </w:t>
      </w:r>
      <w:r w:rsidR="002168B9" w:rsidRPr="0053455E">
        <w:rPr>
          <w:rFonts w:asciiTheme="minorHAnsi" w:eastAsia="Calibri" w:hAnsiTheme="minorHAnsi" w:cs="Times New Roman"/>
          <w:lang w:val="en-GB"/>
        </w:rPr>
        <w:t xml:space="preserve">(GSPRO) </w:t>
      </w:r>
      <w:r w:rsidRPr="0053455E">
        <w:rPr>
          <w:rFonts w:asciiTheme="minorHAnsi" w:eastAsia="Calibri" w:hAnsiTheme="minorHAnsi" w:cs="Times New Roman"/>
          <w:lang w:val="en-GB"/>
        </w:rPr>
        <w:t>for PM</w:t>
      </w:r>
      <w:r w:rsidRPr="0053455E">
        <w:rPr>
          <w:rFonts w:asciiTheme="minorHAnsi" w:eastAsia="Calibri" w:hAnsiTheme="minorHAnsi" w:cs="Times New Roman"/>
          <w:vertAlign w:val="subscript"/>
          <w:lang w:val="en-GB"/>
        </w:rPr>
        <w:t>2.5</w:t>
      </w:r>
      <w:r w:rsidRPr="0053455E">
        <w:rPr>
          <w:rFonts w:asciiTheme="minorHAnsi" w:eastAsia="Calibri" w:hAnsiTheme="minorHAnsi" w:cs="Times New Roman"/>
          <w:lang w:val="en-GB"/>
        </w:rPr>
        <w:t>.  The CRITERIA and VBS run optio</w:t>
      </w:r>
      <w:r w:rsidRPr="0053455E">
        <w:rPr>
          <w:rFonts w:asciiTheme="minorHAnsi" w:eastAsia="Calibri" w:hAnsiTheme="minorHAnsi" w:cs="Times New Roman"/>
          <w:snapToGrid w:val="0"/>
          <w:lang w:val="en-GB"/>
        </w:rPr>
        <w:t>ns are supported for PM processing.</w:t>
      </w:r>
      <w:r w:rsidR="000C4A20" w:rsidRPr="0053455E">
        <w:rPr>
          <w:rFonts w:asciiTheme="minorHAnsi" w:eastAsia="Calibri" w:hAnsiTheme="minorHAnsi" w:cs="Times New Roman"/>
          <w:snapToGrid w:val="0"/>
          <w:lang w:val="en-GB"/>
        </w:rPr>
        <w:t xml:space="preserve"> The VBS option is needed to compute SVOC species fractions from primary OA species (POA= POC plus PNCOM)</w:t>
      </w:r>
      <w:r w:rsidR="003300F8" w:rsidRPr="0053455E">
        <w:rPr>
          <w:rFonts w:asciiTheme="minorHAnsi" w:eastAsia="Calibri" w:hAnsiTheme="minorHAnsi" w:cs="Times New Roman"/>
          <w:snapToGrid w:val="0"/>
          <w:lang w:val="en-GB"/>
        </w:rPr>
        <w:t xml:space="preserve"> to support VBS schemes in </w:t>
      </w:r>
      <w:r w:rsidR="004B4440" w:rsidRPr="0053455E">
        <w:rPr>
          <w:rFonts w:asciiTheme="minorHAnsi" w:eastAsia="Calibri" w:hAnsiTheme="minorHAnsi" w:cs="Times New Roman"/>
          <w:snapToGrid w:val="0"/>
          <w:lang w:val="en-GB"/>
        </w:rPr>
        <w:t xml:space="preserve">the </w:t>
      </w:r>
      <w:r w:rsidR="003300F8" w:rsidRPr="0053455E">
        <w:rPr>
          <w:rFonts w:asciiTheme="minorHAnsi" w:eastAsia="Calibri" w:hAnsiTheme="minorHAnsi" w:cs="Times New Roman"/>
          <w:snapToGrid w:val="0"/>
          <w:lang w:val="en-GB"/>
        </w:rPr>
        <w:t>CTM.</w:t>
      </w:r>
      <w:r w:rsidR="000C4A20" w:rsidRPr="0053455E">
        <w:rPr>
          <w:rFonts w:asciiTheme="minorHAnsi" w:eastAsia="Calibri" w:hAnsiTheme="minorHAnsi" w:cs="Times New Roman"/>
          <w:snapToGrid w:val="0"/>
          <w:lang w:val="en-GB"/>
        </w:rPr>
        <w:t xml:space="preserve"> </w:t>
      </w:r>
      <w:r w:rsidRPr="0053455E">
        <w:rPr>
          <w:rFonts w:asciiTheme="minorHAnsi" w:eastAsia="Calibri" w:hAnsiTheme="minorHAnsi" w:cs="Times New Roman"/>
          <w:snapToGrid w:val="0"/>
          <w:lang w:val="en-GB"/>
        </w:rPr>
        <w:t xml:space="preserve">  The chemical mechanism definitions imported during initialization include the CMAQ aerosol mechanisms AE6</w:t>
      </w:r>
      <w:r w:rsidR="00285A5E">
        <w:rPr>
          <w:rFonts w:asciiTheme="minorHAnsi" w:eastAsia="Calibri" w:hAnsiTheme="minorHAnsi" w:cs="Times New Roman"/>
          <w:snapToGrid w:val="0"/>
          <w:lang w:val="en-GB"/>
        </w:rPr>
        <w:t>/AE7</w:t>
      </w:r>
      <w:r w:rsidR="00DA17BF">
        <w:rPr>
          <w:rFonts w:asciiTheme="minorHAnsi" w:eastAsia="Calibri" w:hAnsiTheme="minorHAnsi" w:cs="Times New Roman"/>
          <w:snapToGrid w:val="0"/>
          <w:lang w:val="en-GB"/>
        </w:rPr>
        <w:t xml:space="preserve"> </w:t>
      </w:r>
      <w:r w:rsidR="00216AFF">
        <w:rPr>
          <w:rFonts w:asciiTheme="minorHAnsi" w:eastAsia="Calibri" w:hAnsiTheme="minorHAnsi" w:cs="Times New Roman"/>
          <w:snapToGrid w:val="0"/>
          <w:lang w:val="en-GB"/>
        </w:rPr>
        <w:t>(AE6 and AE7 are the same for PM</w:t>
      </w:r>
      <w:r w:rsidR="006D71D6">
        <w:rPr>
          <w:rFonts w:asciiTheme="minorHAnsi" w:eastAsia="Calibri" w:hAnsiTheme="minorHAnsi" w:cs="Times New Roman"/>
          <w:snapToGrid w:val="0"/>
          <w:lang w:val="en-GB"/>
        </w:rPr>
        <w:t xml:space="preserve"> profile species) </w:t>
      </w:r>
      <w:r w:rsidRPr="0053455E">
        <w:rPr>
          <w:rFonts w:asciiTheme="minorHAnsi" w:eastAsia="Calibri" w:hAnsiTheme="minorHAnsi" w:cs="Times New Roman"/>
          <w:snapToGrid w:val="0"/>
          <w:lang w:val="en-GB"/>
        </w:rPr>
        <w:t xml:space="preserve">and AE8.  Appendix D provides these mechanism definitions.  The Speciation Tool processes profiles with a lower bound size of 0 and an upper bound size of 2.5, all profiles outside these conditions are ignored. </w:t>
      </w:r>
    </w:p>
    <w:p w14:paraId="08BFE82A" w14:textId="1867632F" w:rsidR="0068558D" w:rsidRPr="00D642B8" w:rsidRDefault="0068558D" w:rsidP="009055E2">
      <w:pPr>
        <w:spacing w:after="240"/>
        <w:rPr>
          <w:rFonts w:asciiTheme="minorHAnsi" w:eastAsia="Calibri" w:hAnsiTheme="minorHAnsi" w:cs="Times New Roman"/>
          <w:snapToGrid w:val="0"/>
          <w:lang w:val="en-GB"/>
        </w:rPr>
      </w:pPr>
      <w:r w:rsidRPr="00D642B8">
        <w:rPr>
          <w:rFonts w:asciiTheme="minorHAnsi" w:eastAsia="Calibri" w:hAnsiTheme="minorHAnsi" w:cs="Times New Roman"/>
          <w:snapToGrid w:val="0"/>
          <w:lang w:val="en-GB"/>
        </w:rPr>
        <w:t>The PM</w:t>
      </w:r>
      <w:r w:rsidRPr="00D642B8">
        <w:rPr>
          <w:rFonts w:asciiTheme="minorHAnsi" w:eastAsia="Calibri" w:hAnsiTheme="minorHAnsi" w:cs="Times New Roman"/>
          <w:snapToGrid w:val="0"/>
          <w:vertAlign w:val="subscript"/>
          <w:lang w:val="en-GB"/>
        </w:rPr>
        <w:t xml:space="preserve">2.5 </w:t>
      </w:r>
      <w:r w:rsidRPr="00D642B8">
        <w:rPr>
          <w:rFonts w:asciiTheme="minorHAnsi" w:eastAsia="Calibri" w:hAnsiTheme="minorHAnsi" w:cs="Times New Roman"/>
          <w:snapToGrid w:val="0"/>
          <w:lang w:val="en-GB"/>
        </w:rPr>
        <w:t>chemical mechanism definitions include a list of species and the AQM pollutant name to be assigned any unspecified PM mass (e.g.</w:t>
      </w:r>
      <w:r w:rsidR="00087BEC">
        <w:rPr>
          <w:rFonts w:asciiTheme="minorHAnsi" w:eastAsia="Calibri" w:hAnsiTheme="minorHAnsi" w:cs="Times New Roman"/>
          <w:snapToGrid w:val="0"/>
          <w:lang w:val="en-GB"/>
        </w:rPr>
        <w:t>,</w:t>
      </w:r>
      <w:r w:rsidRPr="00D642B8">
        <w:rPr>
          <w:rFonts w:asciiTheme="minorHAnsi" w:eastAsia="Calibri" w:hAnsiTheme="minorHAnsi" w:cs="Times New Roman"/>
          <w:snapToGrid w:val="0"/>
          <w:lang w:val="en-GB"/>
        </w:rPr>
        <w:t xml:space="preserve"> PMOTHR).  In the AE6</w:t>
      </w:r>
      <w:r w:rsidR="0042240C">
        <w:rPr>
          <w:rFonts w:asciiTheme="minorHAnsi" w:eastAsia="Calibri" w:hAnsiTheme="minorHAnsi" w:cs="Times New Roman"/>
          <w:snapToGrid w:val="0"/>
          <w:lang w:val="en-GB"/>
        </w:rPr>
        <w:t>/AE7</w:t>
      </w:r>
      <w:r w:rsidRPr="00D642B8">
        <w:rPr>
          <w:rFonts w:asciiTheme="minorHAnsi" w:eastAsia="Calibri" w:hAnsiTheme="minorHAnsi" w:cs="Times New Roman"/>
          <w:snapToGrid w:val="0"/>
          <w:lang w:val="en-GB"/>
        </w:rPr>
        <w:t xml:space="preserve"> mechanism, the SPECIATE profile of type ‘PM’ and ‘PM-AE6’ are processed and, in the AE8 mechanism, profile</w:t>
      </w:r>
      <w:r w:rsidR="00F211AD">
        <w:rPr>
          <w:rFonts w:asciiTheme="minorHAnsi" w:eastAsia="Calibri" w:hAnsiTheme="minorHAnsi" w:cs="Times New Roman"/>
          <w:snapToGrid w:val="0"/>
          <w:lang w:val="en-GB"/>
        </w:rPr>
        <w:t>s</w:t>
      </w:r>
      <w:r w:rsidRPr="00D642B8">
        <w:rPr>
          <w:rFonts w:asciiTheme="minorHAnsi" w:eastAsia="Calibri" w:hAnsiTheme="minorHAnsi" w:cs="Times New Roman"/>
          <w:snapToGrid w:val="0"/>
          <w:lang w:val="en-GB"/>
        </w:rPr>
        <w:t xml:space="preserve"> of type ‘PM’, ‘PM-AE6’, and ‘PM-VBS’ are processed.  For each profile that matches the selection criteria, only the species that are specifically defined in the chemical mechanism definition will be included in the outputs.   Each PM</w:t>
      </w:r>
      <w:r w:rsidRPr="00D642B8">
        <w:rPr>
          <w:rFonts w:asciiTheme="minorHAnsi" w:eastAsia="Calibri" w:hAnsiTheme="minorHAnsi" w:cs="Times New Roman"/>
          <w:snapToGrid w:val="0"/>
          <w:vertAlign w:val="subscript"/>
          <w:lang w:val="en-GB"/>
        </w:rPr>
        <w:t xml:space="preserve">2.5 </w:t>
      </w:r>
      <w:r w:rsidRPr="00D642B8">
        <w:rPr>
          <w:rFonts w:asciiTheme="minorHAnsi" w:eastAsia="Calibri" w:hAnsiTheme="minorHAnsi" w:cs="Times New Roman"/>
          <w:snapToGrid w:val="0"/>
          <w:lang w:val="en-GB"/>
        </w:rPr>
        <w:t>chemical mechanism definition is required to have one record specifying the AQM pollutant to compute.  The unspecified mass component of each profile is defined as 1.0 minus the sum of the mass fractions of the mechanism compounds and is assigned to the ‘compute’ AQM pollutant.  In the AE6</w:t>
      </w:r>
      <w:r w:rsidR="00285A5E">
        <w:rPr>
          <w:rFonts w:asciiTheme="minorHAnsi" w:eastAsia="Calibri" w:hAnsiTheme="minorHAnsi" w:cs="Times New Roman"/>
          <w:snapToGrid w:val="0"/>
          <w:lang w:val="en-GB"/>
        </w:rPr>
        <w:t>/</w:t>
      </w:r>
      <w:r w:rsidR="001F6EB5">
        <w:rPr>
          <w:rFonts w:asciiTheme="minorHAnsi" w:eastAsia="Calibri" w:hAnsiTheme="minorHAnsi" w:cs="Times New Roman"/>
          <w:snapToGrid w:val="0"/>
          <w:lang w:val="en-GB"/>
        </w:rPr>
        <w:t>AE7</w:t>
      </w:r>
      <w:r w:rsidRPr="00D642B8">
        <w:rPr>
          <w:rFonts w:asciiTheme="minorHAnsi" w:eastAsia="Calibri" w:hAnsiTheme="minorHAnsi" w:cs="Times New Roman"/>
          <w:snapToGrid w:val="0"/>
          <w:lang w:val="en-GB"/>
        </w:rPr>
        <w:t xml:space="preserve"> and AE8 chemical mechanisms the unspecified mass is assigned to PMOTHR. </w:t>
      </w:r>
    </w:p>
    <w:p w14:paraId="453A4E87" w14:textId="77777777" w:rsidR="0068558D" w:rsidRPr="00D642B8" w:rsidRDefault="0068558D" w:rsidP="009055E2">
      <w:pPr>
        <w:spacing w:after="240"/>
        <w:rPr>
          <w:rFonts w:asciiTheme="minorHAnsi" w:eastAsia="Calibri" w:hAnsiTheme="minorHAnsi" w:cs="Times New Roman"/>
          <w:snapToGrid w:val="0"/>
          <w:lang w:val="en-GB"/>
        </w:rPr>
      </w:pPr>
      <w:r w:rsidRPr="00D642B8">
        <w:rPr>
          <w:rFonts w:asciiTheme="minorHAnsi" w:eastAsia="Calibri" w:hAnsiTheme="minorHAnsi" w:cs="Times New Roman"/>
          <w:snapToGrid w:val="0"/>
          <w:lang w:val="en-GB"/>
        </w:rPr>
        <w:t xml:space="preserve">The profiles of type ‘PM’ go through a series of steps to create AE6 profiles which are described in Appendix E and a sample calculation shown in the workbook </w:t>
      </w:r>
      <w:r w:rsidRPr="00D642B8">
        <w:rPr>
          <w:rFonts w:asciiTheme="minorHAnsi" w:eastAsia="Calibri" w:hAnsiTheme="minorHAnsi" w:cs="Times New Roman"/>
          <w:i/>
          <w:iCs/>
          <w:snapToGrid w:val="0"/>
          <w:lang w:val="en-GB"/>
        </w:rPr>
        <w:t>Sample_make_AE6_profile_calcs.xlsx</w:t>
      </w:r>
      <w:r w:rsidRPr="00D642B8">
        <w:rPr>
          <w:rFonts w:asciiTheme="minorHAnsi" w:eastAsia="Calibri" w:hAnsiTheme="minorHAnsi" w:cs="Times New Roman"/>
          <w:snapToGrid w:val="0"/>
          <w:lang w:val="en-GB"/>
        </w:rPr>
        <w:t xml:space="preserve"> provided in an electronic supplement.</w:t>
      </w:r>
    </w:p>
    <w:p w14:paraId="68E35E84" w14:textId="2857D2F9" w:rsidR="0068558D" w:rsidRPr="00D642B8" w:rsidRDefault="0068558D" w:rsidP="009055E2">
      <w:pPr>
        <w:spacing w:after="240"/>
        <w:rPr>
          <w:rFonts w:asciiTheme="minorHAnsi" w:eastAsia="Calibri" w:hAnsiTheme="minorHAnsi" w:cs="Times New Roman"/>
          <w:snapToGrid w:val="0"/>
          <w:lang w:val="en-GB"/>
        </w:rPr>
      </w:pPr>
      <w:r w:rsidRPr="00D642B8">
        <w:rPr>
          <w:rFonts w:asciiTheme="minorHAnsi" w:eastAsia="Calibri" w:hAnsiTheme="minorHAnsi" w:cs="Times New Roman"/>
          <w:snapToGrid w:val="0"/>
          <w:lang w:val="en-GB"/>
        </w:rPr>
        <w:t>When using the AE6</w:t>
      </w:r>
      <w:r w:rsidR="003E7803">
        <w:rPr>
          <w:rFonts w:asciiTheme="minorHAnsi" w:eastAsia="Calibri" w:hAnsiTheme="minorHAnsi" w:cs="Times New Roman"/>
          <w:snapToGrid w:val="0"/>
          <w:lang w:val="en-GB"/>
        </w:rPr>
        <w:t>/AE7</w:t>
      </w:r>
      <w:r w:rsidRPr="00D642B8">
        <w:rPr>
          <w:rFonts w:asciiTheme="minorHAnsi" w:eastAsia="Calibri" w:hAnsiTheme="minorHAnsi" w:cs="Times New Roman"/>
          <w:snapToGrid w:val="0"/>
          <w:lang w:val="en-GB"/>
        </w:rPr>
        <w:t xml:space="preserve"> and AE8 mechanisms, if both ion and atom form of an element are present in the same profile, the Speciation Tool preferably uses </w:t>
      </w:r>
      <w:r w:rsidR="00087BEC">
        <w:rPr>
          <w:rFonts w:asciiTheme="minorHAnsi" w:eastAsia="Calibri" w:hAnsiTheme="minorHAnsi" w:cs="Times New Roman"/>
          <w:snapToGrid w:val="0"/>
          <w:lang w:val="en-GB"/>
        </w:rPr>
        <w:t xml:space="preserve">the </w:t>
      </w:r>
      <w:r w:rsidRPr="00D642B8">
        <w:rPr>
          <w:rFonts w:asciiTheme="minorHAnsi" w:eastAsia="Calibri" w:hAnsiTheme="minorHAnsi" w:cs="Times New Roman"/>
          <w:snapToGrid w:val="0"/>
          <w:lang w:val="en-GB"/>
        </w:rPr>
        <w:t xml:space="preserve">ion </w:t>
      </w:r>
      <w:r w:rsidR="00087BEC">
        <w:rPr>
          <w:rFonts w:asciiTheme="minorHAnsi" w:eastAsia="Calibri" w:hAnsiTheme="minorHAnsi" w:cs="Times New Roman"/>
          <w:snapToGrid w:val="0"/>
          <w:lang w:val="en-GB"/>
        </w:rPr>
        <w:t xml:space="preserve">form </w:t>
      </w:r>
      <w:r w:rsidRPr="00D642B8">
        <w:rPr>
          <w:rFonts w:asciiTheme="minorHAnsi" w:eastAsia="Calibri" w:hAnsiTheme="minorHAnsi" w:cs="Times New Roman"/>
          <w:snapToGrid w:val="0"/>
          <w:lang w:val="en-GB"/>
        </w:rPr>
        <w:t xml:space="preserve">to develop </w:t>
      </w:r>
      <w:r w:rsidR="00087BEC">
        <w:rPr>
          <w:rFonts w:asciiTheme="minorHAnsi" w:eastAsia="Calibri" w:hAnsiTheme="minorHAnsi" w:cs="Times New Roman"/>
          <w:snapToGrid w:val="0"/>
          <w:lang w:val="en-GB"/>
        </w:rPr>
        <w:t xml:space="preserve">the </w:t>
      </w:r>
      <w:r w:rsidRPr="00D642B8">
        <w:rPr>
          <w:rFonts w:asciiTheme="minorHAnsi" w:eastAsia="Calibri" w:hAnsiTheme="minorHAnsi" w:cs="Times New Roman"/>
          <w:snapToGrid w:val="0"/>
          <w:lang w:val="en-GB"/>
        </w:rPr>
        <w:t>AE6 profile.  This is a change from the previous version of Speciation Tool (v 4.0 and earlier) which used the atom</w:t>
      </w:r>
      <w:r w:rsidR="00087BEC">
        <w:rPr>
          <w:rFonts w:asciiTheme="minorHAnsi" w:eastAsia="Calibri" w:hAnsiTheme="minorHAnsi" w:cs="Times New Roman"/>
          <w:snapToGrid w:val="0"/>
          <w:lang w:val="en-GB"/>
        </w:rPr>
        <w:t xml:space="preserve"> form</w:t>
      </w:r>
      <w:r w:rsidRPr="00D642B8">
        <w:rPr>
          <w:rFonts w:asciiTheme="minorHAnsi" w:eastAsia="Calibri" w:hAnsiTheme="minorHAnsi" w:cs="Times New Roman"/>
          <w:snapToGrid w:val="0"/>
          <w:lang w:val="en-GB"/>
        </w:rPr>
        <w:t>.  If an ion</w:t>
      </w:r>
      <w:r w:rsidR="00087BEC">
        <w:rPr>
          <w:rFonts w:asciiTheme="minorHAnsi" w:eastAsia="Calibri" w:hAnsiTheme="minorHAnsi" w:cs="Times New Roman"/>
          <w:snapToGrid w:val="0"/>
          <w:lang w:val="en-GB"/>
        </w:rPr>
        <w:t xml:space="preserve"> form</w:t>
      </w:r>
      <w:r w:rsidRPr="00D642B8">
        <w:rPr>
          <w:rFonts w:asciiTheme="minorHAnsi" w:eastAsia="Calibri" w:hAnsiTheme="minorHAnsi" w:cs="Times New Roman"/>
          <w:snapToGrid w:val="0"/>
          <w:lang w:val="en-GB"/>
        </w:rPr>
        <w:t xml:space="preserve"> is not present and </w:t>
      </w:r>
      <w:r w:rsidR="00087BEC">
        <w:rPr>
          <w:rFonts w:asciiTheme="minorHAnsi" w:eastAsia="Calibri" w:hAnsiTheme="minorHAnsi" w:cs="Times New Roman"/>
          <w:snapToGrid w:val="0"/>
          <w:lang w:val="en-GB"/>
        </w:rPr>
        <w:t xml:space="preserve">an </w:t>
      </w:r>
      <w:r w:rsidRPr="00D642B8">
        <w:rPr>
          <w:rFonts w:asciiTheme="minorHAnsi" w:eastAsia="Calibri" w:hAnsiTheme="minorHAnsi" w:cs="Times New Roman"/>
          <w:snapToGrid w:val="0"/>
          <w:lang w:val="en-GB"/>
        </w:rPr>
        <w:t>atom</w:t>
      </w:r>
      <w:r w:rsidR="00087BEC">
        <w:rPr>
          <w:rFonts w:asciiTheme="minorHAnsi" w:eastAsia="Calibri" w:hAnsiTheme="minorHAnsi" w:cs="Times New Roman"/>
          <w:snapToGrid w:val="0"/>
          <w:lang w:val="en-GB"/>
        </w:rPr>
        <w:t xml:space="preserve"> form</w:t>
      </w:r>
      <w:r w:rsidRPr="00D642B8">
        <w:rPr>
          <w:rFonts w:asciiTheme="minorHAnsi" w:eastAsia="Calibri" w:hAnsiTheme="minorHAnsi" w:cs="Times New Roman"/>
          <w:snapToGrid w:val="0"/>
          <w:lang w:val="en-GB"/>
        </w:rPr>
        <w:t xml:space="preserve"> is present, then</w:t>
      </w:r>
      <w:r w:rsidR="00087BEC">
        <w:rPr>
          <w:rFonts w:asciiTheme="minorHAnsi" w:eastAsia="Calibri" w:hAnsiTheme="minorHAnsi" w:cs="Times New Roman"/>
          <w:snapToGrid w:val="0"/>
          <w:lang w:val="en-GB"/>
        </w:rPr>
        <w:t xml:space="preserve"> the</w:t>
      </w:r>
      <w:r w:rsidRPr="00D642B8">
        <w:rPr>
          <w:rFonts w:asciiTheme="minorHAnsi" w:eastAsia="Calibri" w:hAnsiTheme="minorHAnsi" w:cs="Times New Roman"/>
          <w:snapToGrid w:val="0"/>
          <w:lang w:val="en-GB"/>
        </w:rPr>
        <w:t xml:space="preserve"> atom</w:t>
      </w:r>
      <w:r w:rsidR="00087BEC">
        <w:rPr>
          <w:rFonts w:asciiTheme="minorHAnsi" w:eastAsia="Calibri" w:hAnsiTheme="minorHAnsi" w:cs="Times New Roman"/>
          <w:snapToGrid w:val="0"/>
          <w:lang w:val="en-GB"/>
        </w:rPr>
        <w:t xml:space="preserve"> form</w:t>
      </w:r>
      <w:r w:rsidRPr="00D642B8">
        <w:rPr>
          <w:rFonts w:asciiTheme="minorHAnsi" w:eastAsia="Calibri" w:hAnsiTheme="minorHAnsi" w:cs="Times New Roman"/>
          <w:snapToGrid w:val="0"/>
          <w:lang w:val="en-GB"/>
        </w:rPr>
        <w:t xml:space="preserve"> is used. If neither ion nor atom </w:t>
      </w:r>
      <w:r w:rsidR="00ED5AE2">
        <w:rPr>
          <w:rFonts w:asciiTheme="minorHAnsi" w:eastAsia="Calibri" w:hAnsiTheme="minorHAnsi" w:cs="Times New Roman"/>
          <w:snapToGrid w:val="0"/>
          <w:lang w:val="en-GB"/>
        </w:rPr>
        <w:t xml:space="preserve">forms </w:t>
      </w:r>
      <w:r w:rsidRPr="00D642B8">
        <w:rPr>
          <w:rFonts w:asciiTheme="minorHAnsi" w:eastAsia="Calibri" w:hAnsiTheme="minorHAnsi" w:cs="Times New Roman"/>
          <w:snapToGrid w:val="0"/>
          <w:lang w:val="en-GB"/>
        </w:rPr>
        <w:t>are present but</w:t>
      </w:r>
      <w:r w:rsidR="00ED5AE2">
        <w:rPr>
          <w:rFonts w:asciiTheme="minorHAnsi" w:eastAsia="Calibri" w:hAnsiTheme="minorHAnsi" w:cs="Times New Roman"/>
          <w:snapToGrid w:val="0"/>
          <w:lang w:val="en-GB"/>
        </w:rPr>
        <w:t xml:space="preserve"> an</w:t>
      </w:r>
      <w:r w:rsidRPr="00D642B8">
        <w:rPr>
          <w:rFonts w:asciiTheme="minorHAnsi" w:eastAsia="Calibri" w:hAnsiTheme="minorHAnsi" w:cs="Times New Roman"/>
          <w:snapToGrid w:val="0"/>
          <w:lang w:val="en-GB"/>
        </w:rPr>
        <w:t xml:space="preserve"> oxide form of the element is present, then corresponding AE6 species is computed stoichiometrically from the oxide</w:t>
      </w:r>
      <w:r w:rsidR="00ED5AE2">
        <w:rPr>
          <w:rFonts w:asciiTheme="minorHAnsi" w:eastAsia="Calibri" w:hAnsiTheme="minorHAnsi" w:cs="Times New Roman"/>
          <w:snapToGrid w:val="0"/>
          <w:lang w:val="en-GB"/>
        </w:rPr>
        <w:t xml:space="preserve"> form</w:t>
      </w:r>
      <w:r w:rsidRPr="00D642B8">
        <w:rPr>
          <w:rFonts w:asciiTheme="minorHAnsi" w:eastAsia="Calibri" w:hAnsiTheme="minorHAnsi" w:cs="Times New Roman"/>
          <w:snapToGrid w:val="0"/>
          <w:lang w:val="en-GB"/>
        </w:rPr>
        <w:t>.</w:t>
      </w:r>
    </w:p>
    <w:p w14:paraId="75ADE71C" w14:textId="77777777" w:rsidR="0068558D" w:rsidRPr="00D642B8" w:rsidRDefault="0068558D" w:rsidP="00D642B8">
      <w:pPr>
        <w:pStyle w:val="Heading3"/>
        <w:rPr>
          <w:snapToGrid w:val="0"/>
          <w:lang w:val="en-GB"/>
        </w:rPr>
      </w:pPr>
      <w:bookmarkStart w:id="203" w:name="_Toc44416489"/>
      <w:r w:rsidRPr="00D642B8">
        <w:rPr>
          <w:snapToGrid w:val="0"/>
          <w:lang w:val="en-GB"/>
        </w:rPr>
        <w:t xml:space="preserve">Special Handling for </w:t>
      </w:r>
      <w:proofErr w:type="spellStart"/>
      <w:r w:rsidRPr="00D642B8">
        <w:rPr>
          <w:snapToGrid w:val="0"/>
          <w:lang w:val="en-GB"/>
        </w:rPr>
        <w:t>CAMx</w:t>
      </w:r>
      <w:proofErr w:type="spellEnd"/>
      <w:r w:rsidRPr="00D642B8">
        <w:rPr>
          <w:snapToGrid w:val="0"/>
          <w:lang w:val="en-GB"/>
        </w:rPr>
        <w:t xml:space="preserve"> Particulate </w:t>
      </w:r>
      <w:proofErr w:type="spellStart"/>
      <w:r w:rsidRPr="00D642B8">
        <w:rPr>
          <w:snapToGrid w:val="0"/>
          <w:lang w:val="en-GB"/>
        </w:rPr>
        <w:t>Modeling</w:t>
      </w:r>
      <w:bookmarkEnd w:id="203"/>
      <w:proofErr w:type="spellEnd"/>
    </w:p>
    <w:p w14:paraId="2B88125C" w14:textId="6E5A979B" w:rsidR="0068558D" w:rsidRPr="00D642B8" w:rsidRDefault="0068558D" w:rsidP="009055E2">
      <w:pPr>
        <w:spacing w:after="240"/>
        <w:rPr>
          <w:rFonts w:asciiTheme="minorHAnsi" w:eastAsia="Calibri" w:hAnsiTheme="minorHAnsi" w:cs="Times New Roman"/>
          <w:snapToGrid w:val="0"/>
          <w:lang w:val="en-GB"/>
        </w:rPr>
      </w:pPr>
      <w:r w:rsidRPr="00D642B8">
        <w:rPr>
          <w:rFonts w:asciiTheme="minorHAnsi" w:eastAsia="Calibri" w:hAnsiTheme="minorHAnsi" w:cs="Times New Roman"/>
          <w:snapToGrid w:val="0"/>
          <w:lang w:val="en-GB"/>
        </w:rPr>
        <w:t>As stated above the AE</w:t>
      </w:r>
      <w:r w:rsidR="00141043">
        <w:rPr>
          <w:rFonts w:asciiTheme="minorHAnsi" w:eastAsia="Calibri" w:hAnsiTheme="minorHAnsi" w:cs="Times New Roman"/>
          <w:snapToGrid w:val="0"/>
          <w:lang w:val="en-GB"/>
        </w:rPr>
        <w:t>6</w:t>
      </w:r>
      <w:r w:rsidRPr="00D642B8">
        <w:rPr>
          <w:rFonts w:asciiTheme="minorHAnsi" w:eastAsia="Calibri" w:hAnsiTheme="minorHAnsi" w:cs="Times New Roman"/>
          <w:snapToGrid w:val="0"/>
          <w:lang w:val="en-GB"/>
        </w:rPr>
        <w:t xml:space="preserve"> and AE</w:t>
      </w:r>
      <w:r w:rsidR="00141043">
        <w:rPr>
          <w:rFonts w:asciiTheme="minorHAnsi" w:eastAsia="Calibri" w:hAnsiTheme="minorHAnsi" w:cs="Times New Roman"/>
          <w:snapToGrid w:val="0"/>
          <w:lang w:val="en-GB"/>
        </w:rPr>
        <w:t>8</w:t>
      </w:r>
      <w:r w:rsidRPr="00D642B8">
        <w:rPr>
          <w:rFonts w:asciiTheme="minorHAnsi" w:eastAsia="Calibri" w:hAnsiTheme="minorHAnsi" w:cs="Times New Roman"/>
          <w:snapToGrid w:val="0"/>
          <w:lang w:val="en-GB"/>
        </w:rPr>
        <w:t xml:space="preserve"> aerosol mechanisms were developed specifically for CMAQ.  In order to support </w:t>
      </w:r>
      <w:proofErr w:type="spellStart"/>
      <w:r w:rsidRPr="00D642B8">
        <w:rPr>
          <w:rFonts w:asciiTheme="minorHAnsi" w:eastAsia="Calibri" w:hAnsiTheme="minorHAnsi" w:cs="Times New Roman"/>
          <w:snapToGrid w:val="0"/>
          <w:lang w:val="en-GB"/>
        </w:rPr>
        <w:t>CAMx</w:t>
      </w:r>
      <w:proofErr w:type="spellEnd"/>
      <w:r w:rsidRPr="00D642B8">
        <w:rPr>
          <w:rFonts w:asciiTheme="minorHAnsi" w:eastAsia="Calibri" w:hAnsiTheme="minorHAnsi" w:cs="Times New Roman"/>
          <w:snapToGrid w:val="0"/>
          <w:lang w:val="en-GB"/>
        </w:rPr>
        <w:t xml:space="preserve"> PM speciation scheme (scheme </w:t>
      </w:r>
      <w:proofErr w:type="spellStart"/>
      <w:r w:rsidRPr="00D642B8">
        <w:rPr>
          <w:rFonts w:asciiTheme="minorHAnsi" w:eastAsia="Calibri" w:hAnsiTheme="minorHAnsi" w:cs="Times New Roman"/>
          <w:snapToGrid w:val="0"/>
          <w:lang w:val="en-GB"/>
        </w:rPr>
        <w:t>CAMx</w:t>
      </w:r>
      <w:proofErr w:type="spellEnd"/>
      <w:r w:rsidRPr="00D642B8">
        <w:rPr>
          <w:rFonts w:asciiTheme="minorHAnsi" w:eastAsia="Calibri" w:hAnsiTheme="minorHAnsi" w:cs="Times New Roman"/>
          <w:snapToGrid w:val="0"/>
          <w:lang w:val="en-GB"/>
        </w:rPr>
        <w:t xml:space="preserve"> CF), the Speciation Tool calculates the PM model species required by </w:t>
      </w:r>
      <w:proofErr w:type="spellStart"/>
      <w:r w:rsidRPr="00D642B8">
        <w:rPr>
          <w:rFonts w:asciiTheme="minorHAnsi" w:eastAsia="Calibri" w:hAnsiTheme="minorHAnsi" w:cs="Times New Roman"/>
          <w:snapToGrid w:val="0"/>
          <w:lang w:val="en-GB"/>
        </w:rPr>
        <w:t>CAMx</w:t>
      </w:r>
      <w:proofErr w:type="spellEnd"/>
      <w:r w:rsidRPr="00D642B8">
        <w:rPr>
          <w:rFonts w:asciiTheme="minorHAnsi" w:eastAsia="Calibri" w:hAnsiTheme="minorHAnsi" w:cs="Times New Roman"/>
          <w:snapToGrid w:val="0"/>
          <w:lang w:val="en-GB"/>
        </w:rPr>
        <w:t xml:space="preserve"> from the AE6 definition.  </w:t>
      </w:r>
      <w:r w:rsidR="009055E2">
        <w:rPr>
          <w:rFonts w:asciiTheme="minorHAnsi" w:eastAsia="Calibri" w:hAnsiTheme="minorHAnsi" w:cs="Times New Roman"/>
          <w:snapToGrid w:val="0"/>
          <w:lang w:val="en-GB"/>
        </w:rPr>
        <w:fldChar w:fldCharType="begin"/>
      </w:r>
      <w:r w:rsidR="009055E2">
        <w:rPr>
          <w:rFonts w:asciiTheme="minorHAnsi" w:eastAsia="Calibri" w:hAnsiTheme="minorHAnsi" w:cs="Times New Roman"/>
          <w:snapToGrid w:val="0"/>
          <w:lang w:val="en-GB"/>
        </w:rPr>
        <w:instrText xml:space="preserve"> REF _Ref44330889 \h </w:instrText>
      </w:r>
      <w:r w:rsidR="009055E2">
        <w:rPr>
          <w:rFonts w:asciiTheme="minorHAnsi" w:eastAsia="Calibri" w:hAnsiTheme="minorHAnsi" w:cs="Times New Roman"/>
          <w:snapToGrid w:val="0"/>
          <w:lang w:val="en-GB"/>
        </w:rPr>
      </w:r>
      <w:r w:rsidR="009055E2">
        <w:rPr>
          <w:rFonts w:asciiTheme="minorHAnsi" w:eastAsia="Calibri" w:hAnsiTheme="minorHAnsi" w:cs="Times New Roman"/>
          <w:snapToGrid w:val="0"/>
          <w:lang w:val="en-GB"/>
        </w:rPr>
        <w:fldChar w:fldCharType="separate"/>
      </w:r>
      <w:r w:rsidR="00CB4E2D">
        <w:t xml:space="preserve">Table </w:t>
      </w:r>
      <w:r w:rsidR="00CB4E2D">
        <w:rPr>
          <w:noProof/>
        </w:rPr>
        <w:t>8</w:t>
      </w:r>
      <w:r w:rsidR="009055E2">
        <w:rPr>
          <w:rFonts w:asciiTheme="minorHAnsi" w:eastAsia="Calibri" w:hAnsiTheme="minorHAnsi" w:cs="Times New Roman"/>
          <w:snapToGrid w:val="0"/>
          <w:lang w:val="en-GB"/>
        </w:rPr>
        <w:fldChar w:fldCharType="end"/>
      </w:r>
      <w:r w:rsidR="009055E2">
        <w:rPr>
          <w:rFonts w:asciiTheme="minorHAnsi" w:eastAsia="Calibri" w:hAnsiTheme="minorHAnsi" w:cs="Times New Roman"/>
          <w:snapToGrid w:val="0"/>
          <w:lang w:val="en-GB"/>
        </w:rPr>
        <w:t xml:space="preserve"> </w:t>
      </w:r>
      <w:r w:rsidRPr="00D642B8">
        <w:rPr>
          <w:rFonts w:asciiTheme="minorHAnsi" w:eastAsia="Calibri" w:hAnsiTheme="minorHAnsi" w:cs="Times New Roman"/>
          <w:snapToGrid w:val="0"/>
          <w:lang w:val="en-GB"/>
        </w:rPr>
        <w:t xml:space="preserve">shows the relationship between </w:t>
      </w:r>
      <w:proofErr w:type="spellStart"/>
      <w:r w:rsidRPr="00D642B8">
        <w:rPr>
          <w:rFonts w:asciiTheme="minorHAnsi" w:eastAsia="Calibri" w:hAnsiTheme="minorHAnsi" w:cs="Times New Roman"/>
          <w:snapToGrid w:val="0"/>
          <w:lang w:val="en-GB"/>
        </w:rPr>
        <w:t>CAMx</w:t>
      </w:r>
      <w:proofErr w:type="spellEnd"/>
      <w:r w:rsidRPr="00D642B8">
        <w:rPr>
          <w:rFonts w:asciiTheme="minorHAnsi" w:eastAsia="Calibri" w:hAnsiTheme="minorHAnsi" w:cs="Times New Roman"/>
          <w:snapToGrid w:val="0"/>
          <w:lang w:val="en-GB"/>
        </w:rPr>
        <w:t xml:space="preserve"> CF scheme model species and the AE6 compounds.</w:t>
      </w:r>
    </w:p>
    <w:p w14:paraId="1E35308F" w14:textId="4A19E11A" w:rsidR="0068558D" w:rsidRPr="0068558D" w:rsidRDefault="00A07D3C" w:rsidP="009055E2">
      <w:pPr>
        <w:pStyle w:val="Caption"/>
        <w:keepNext/>
        <w:rPr>
          <w:snapToGrid w:val="0"/>
          <w:lang w:val="en-GB"/>
        </w:rPr>
      </w:pPr>
      <w:bookmarkStart w:id="204" w:name="_Ref44330889"/>
      <w:bookmarkStart w:id="205" w:name="_Toc462745797"/>
      <w:bookmarkStart w:id="206" w:name="_Toc44416509"/>
      <w:r>
        <w:lastRenderedPageBreak/>
        <w:t xml:space="preserve">Table </w:t>
      </w:r>
      <w:r w:rsidR="00E20A49">
        <w:fldChar w:fldCharType="begin"/>
      </w:r>
      <w:r w:rsidR="00E20A49">
        <w:instrText xml:space="preserve"> SEQ Table \* ARABIC </w:instrText>
      </w:r>
      <w:r w:rsidR="00E20A49">
        <w:fldChar w:fldCharType="separate"/>
      </w:r>
      <w:r w:rsidR="00CB4E2D">
        <w:rPr>
          <w:noProof/>
        </w:rPr>
        <w:t>8</w:t>
      </w:r>
      <w:r w:rsidR="00E20A49">
        <w:fldChar w:fldCharType="end"/>
      </w:r>
      <w:bookmarkEnd w:id="204"/>
      <w:r>
        <w:t>.</w:t>
      </w:r>
      <w:r>
        <w:tab/>
      </w:r>
      <w:r w:rsidR="0068558D" w:rsidRPr="0068558D">
        <w:rPr>
          <w:snapToGrid w:val="0"/>
          <w:lang w:val="en-GB"/>
        </w:rPr>
        <w:t>PM</w:t>
      </w:r>
      <w:r w:rsidR="0068558D" w:rsidRPr="0068558D">
        <w:rPr>
          <w:snapToGrid w:val="0"/>
          <w:vertAlign w:val="subscript"/>
          <w:lang w:val="en-GB"/>
        </w:rPr>
        <w:t xml:space="preserve">2.5 </w:t>
      </w:r>
      <w:r w:rsidR="0068558D" w:rsidRPr="0068558D">
        <w:rPr>
          <w:snapToGrid w:val="0"/>
          <w:lang w:val="en-GB"/>
        </w:rPr>
        <w:t xml:space="preserve">components from CMAQ to </w:t>
      </w:r>
      <w:proofErr w:type="spellStart"/>
      <w:r w:rsidR="0068558D" w:rsidRPr="0068558D">
        <w:rPr>
          <w:snapToGrid w:val="0"/>
          <w:lang w:val="en-GB"/>
        </w:rPr>
        <w:t>CAMx</w:t>
      </w:r>
      <w:proofErr w:type="spellEnd"/>
      <w:r w:rsidR="0068558D" w:rsidRPr="0068558D">
        <w:rPr>
          <w:snapToGrid w:val="0"/>
          <w:lang w:val="en-GB"/>
        </w:rPr>
        <w:t>.</w:t>
      </w:r>
      <w:bookmarkEnd w:id="205"/>
      <w:bookmarkEnd w:id="206"/>
    </w:p>
    <w:tbl>
      <w:tblPr>
        <w:tblW w:w="4580" w:type="dxa"/>
        <w:tblInd w:w="93" w:type="dxa"/>
        <w:tblLook w:val="04A0" w:firstRow="1" w:lastRow="0" w:firstColumn="1" w:lastColumn="0" w:noHBand="0" w:noVBand="1"/>
      </w:tblPr>
      <w:tblGrid>
        <w:gridCol w:w="2360"/>
        <w:gridCol w:w="2220"/>
      </w:tblGrid>
      <w:tr w:rsidR="0068558D" w:rsidRPr="00D642B8" w14:paraId="7BEA3EE7" w14:textId="77777777" w:rsidTr="00D642B8">
        <w:trPr>
          <w:trHeight w:val="288"/>
          <w:tblHeader/>
        </w:trPr>
        <w:tc>
          <w:tcPr>
            <w:tcW w:w="2360" w:type="dxa"/>
            <w:tcBorders>
              <w:top w:val="single" w:sz="4" w:space="0" w:color="auto"/>
              <w:left w:val="single" w:sz="4" w:space="0" w:color="auto"/>
              <w:bottom w:val="single" w:sz="4" w:space="0" w:color="auto"/>
              <w:right w:val="single" w:sz="4" w:space="0" w:color="auto"/>
            </w:tcBorders>
            <w:shd w:val="clear" w:color="000000" w:fill="CAE5F9"/>
            <w:vAlign w:val="center"/>
            <w:hideMark/>
          </w:tcPr>
          <w:p w14:paraId="7994AF51" w14:textId="77777777" w:rsidR="0068558D" w:rsidRPr="00D642B8" w:rsidRDefault="0068558D" w:rsidP="009055E2">
            <w:pPr>
              <w:keepNext/>
              <w:spacing w:line="240" w:lineRule="auto"/>
              <w:rPr>
                <w:rFonts w:asciiTheme="minorHAnsi" w:eastAsia="Calibri" w:hAnsiTheme="minorHAnsi" w:cs="Times New Roman"/>
                <w:b/>
                <w:sz w:val="16"/>
                <w:szCs w:val="16"/>
              </w:rPr>
            </w:pPr>
            <w:r w:rsidRPr="00D642B8">
              <w:rPr>
                <w:rFonts w:asciiTheme="minorHAnsi" w:eastAsia="Calibri" w:hAnsiTheme="minorHAnsi" w:cs="Times New Roman"/>
                <w:b/>
                <w:sz w:val="16"/>
                <w:szCs w:val="16"/>
              </w:rPr>
              <w:t>CMAQ AE6 compounds</w:t>
            </w:r>
          </w:p>
        </w:tc>
        <w:tc>
          <w:tcPr>
            <w:tcW w:w="2220" w:type="dxa"/>
            <w:tcBorders>
              <w:top w:val="single" w:sz="4" w:space="0" w:color="auto"/>
              <w:left w:val="nil"/>
              <w:bottom w:val="single" w:sz="4" w:space="0" w:color="auto"/>
              <w:right w:val="single" w:sz="4" w:space="0" w:color="auto"/>
            </w:tcBorders>
            <w:shd w:val="clear" w:color="000000" w:fill="CAE5F9"/>
            <w:noWrap/>
            <w:vAlign w:val="center"/>
            <w:hideMark/>
          </w:tcPr>
          <w:p w14:paraId="5816C0AB" w14:textId="77777777" w:rsidR="0068558D" w:rsidRPr="00D642B8" w:rsidRDefault="0068558D" w:rsidP="009055E2">
            <w:pPr>
              <w:keepNext/>
              <w:spacing w:line="240" w:lineRule="auto"/>
              <w:rPr>
                <w:rFonts w:asciiTheme="minorHAnsi" w:eastAsia="Calibri" w:hAnsiTheme="minorHAnsi" w:cs="Times New Roman"/>
                <w:b/>
                <w:sz w:val="16"/>
                <w:szCs w:val="16"/>
              </w:rPr>
            </w:pPr>
            <w:proofErr w:type="spellStart"/>
            <w:r w:rsidRPr="00D642B8">
              <w:rPr>
                <w:rFonts w:asciiTheme="minorHAnsi" w:eastAsia="Calibri" w:hAnsiTheme="minorHAnsi" w:cs="Times New Roman"/>
                <w:b/>
                <w:sz w:val="16"/>
                <w:szCs w:val="16"/>
              </w:rPr>
              <w:t>CAMx</w:t>
            </w:r>
            <w:proofErr w:type="spellEnd"/>
            <w:r w:rsidRPr="00D642B8">
              <w:rPr>
                <w:rFonts w:asciiTheme="minorHAnsi" w:eastAsia="Calibri" w:hAnsiTheme="minorHAnsi" w:cs="Times New Roman"/>
                <w:b/>
                <w:sz w:val="16"/>
                <w:szCs w:val="16"/>
              </w:rPr>
              <w:t xml:space="preserve"> CF</w:t>
            </w:r>
          </w:p>
        </w:tc>
      </w:tr>
      <w:tr w:rsidR="0068558D" w:rsidRPr="00D642B8" w14:paraId="66773AC9" w14:textId="77777777" w:rsidTr="00C63920">
        <w:trPr>
          <w:trHeight w:val="125"/>
        </w:trPr>
        <w:tc>
          <w:tcPr>
            <w:tcW w:w="2360" w:type="dxa"/>
            <w:tcBorders>
              <w:top w:val="single" w:sz="4" w:space="0" w:color="auto"/>
              <w:left w:val="single" w:sz="4" w:space="0" w:color="auto"/>
              <w:bottom w:val="single" w:sz="4" w:space="0" w:color="auto"/>
              <w:right w:val="single" w:sz="4" w:space="0" w:color="auto"/>
            </w:tcBorders>
            <w:shd w:val="clear" w:color="000000" w:fill="F2F6EA"/>
            <w:noWrap/>
            <w:vAlign w:val="bottom"/>
            <w:hideMark/>
          </w:tcPr>
          <w:p w14:paraId="647C1B80" w14:textId="77777777" w:rsidR="0068558D" w:rsidRPr="00D642B8" w:rsidRDefault="0068558D" w:rsidP="009055E2">
            <w:pPr>
              <w:keepNext/>
              <w:widowControl w:val="0"/>
              <w:spacing w:line="240" w:lineRule="auto"/>
              <w:rPr>
                <w:rFonts w:asciiTheme="minorHAnsi" w:eastAsia="Calibri" w:hAnsiTheme="minorHAnsi" w:cs="Times New Roman"/>
                <w:sz w:val="16"/>
                <w:szCs w:val="16"/>
              </w:rPr>
            </w:pPr>
            <w:r w:rsidRPr="00D642B8">
              <w:rPr>
                <w:rFonts w:asciiTheme="minorHAnsi" w:eastAsia="Times New Roman" w:hAnsiTheme="minorHAnsi" w:cs="Times New Roman"/>
                <w:noProof/>
                <w:color w:val="000000"/>
                <w:sz w:val="16"/>
                <w:szCs w:val="16"/>
              </w:rPr>
              <mc:AlternateContent>
                <mc:Choice Requires="wps">
                  <w:drawing>
                    <wp:anchor distT="0" distB="0" distL="114300" distR="114300" simplePos="0" relativeHeight="251658244" behindDoc="0" locked="0" layoutInCell="1" allowOverlap="1" wp14:anchorId="0E1366EC" wp14:editId="0D67DA76">
                      <wp:simplePos x="0" y="0"/>
                      <wp:positionH relativeFrom="column">
                        <wp:posOffset>1420495</wp:posOffset>
                      </wp:positionH>
                      <wp:positionV relativeFrom="paragraph">
                        <wp:posOffset>-635</wp:posOffset>
                      </wp:positionV>
                      <wp:extent cx="292735" cy="1190625"/>
                      <wp:effectExtent l="0" t="0" r="12065" b="28575"/>
                      <wp:wrapNone/>
                      <wp:docPr id="34619684" name="Right Brace 34619684"/>
                      <wp:cNvGraphicFramePr/>
                      <a:graphic xmlns:a="http://schemas.openxmlformats.org/drawingml/2006/main">
                        <a:graphicData uri="http://schemas.microsoft.com/office/word/2010/wordprocessingShape">
                          <wps:wsp>
                            <wps:cNvSpPr/>
                            <wps:spPr>
                              <a:xfrm>
                                <a:off x="0" y="0"/>
                                <a:ext cx="292735" cy="1190625"/>
                              </a:xfrm>
                              <a:prstGeom prst="righ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2B1C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619684" o:spid="_x0000_s1026" type="#_x0000_t88" style="position:absolute;margin-left:111.85pt;margin-top:-.05pt;width:23.05pt;height:93.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" adj="443" strokecolor="#4a7ebb"/>
                  </w:pict>
                </mc:Fallback>
              </mc:AlternateContent>
            </w:r>
            <w:r w:rsidRPr="00D642B8">
              <w:rPr>
                <w:rFonts w:asciiTheme="minorHAnsi" w:eastAsia="Calibri" w:hAnsiTheme="minorHAnsi" w:cs="Times New Roman"/>
                <w:sz w:val="16"/>
                <w:szCs w:val="16"/>
              </w:rPr>
              <w:t>PAL</w:t>
            </w:r>
          </w:p>
        </w:tc>
        <w:tc>
          <w:tcPr>
            <w:tcW w:w="2220" w:type="dxa"/>
            <w:vMerge w:val="restart"/>
            <w:tcBorders>
              <w:top w:val="single" w:sz="4" w:space="0" w:color="auto"/>
              <w:left w:val="single" w:sz="4" w:space="0" w:color="auto"/>
              <w:bottom w:val="single" w:sz="4" w:space="0" w:color="auto"/>
              <w:right w:val="single" w:sz="4" w:space="0" w:color="auto"/>
            </w:tcBorders>
            <w:shd w:val="clear" w:color="auto" w:fill="F2F6EA"/>
            <w:noWrap/>
            <w:vAlign w:val="center"/>
            <w:hideMark/>
          </w:tcPr>
          <w:p w14:paraId="0837F9CF" w14:textId="142F2CDE" w:rsidR="0068558D" w:rsidRPr="00D642B8" w:rsidRDefault="007D1B82" w:rsidP="009055E2">
            <w:pPr>
              <w:keepNext/>
              <w:spacing w:line="240" w:lineRule="auto"/>
              <w:jc w:val="center"/>
              <w:rPr>
                <w:rFonts w:asciiTheme="minorHAnsi" w:eastAsia="Times New Roman" w:hAnsiTheme="minorHAnsi" w:cs="Times New Roman"/>
                <w:color w:val="000000"/>
                <w:sz w:val="16"/>
                <w:szCs w:val="16"/>
              </w:rPr>
            </w:pPr>
            <w:r>
              <w:rPr>
                <w:rFonts w:asciiTheme="minorHAnsi" w:eastAsia="Times New Roman" w:hAnsiTheme="minorHAnsi" w:cs="Times New Roman"/>
                <w:noProof/>
                <w:color w:val="000000"/>
                <w:sz w:val="16"/>
                <w:szCs w:val="16"/>
              </w:rPr>
              <mc:AlternateContent>
                <mc:Choice Requires="wps">
                  <w:drawing>
                    <wp:anchor distT="0" distB="0" distL="114300" distR="114300" simplePos="0" relativeHeight="251658249" behindDoc="0" locked="0" layoutInCell="1" allowOverlap="1" wp14:anchorId="0D6F887D" wp14:editId="41619FE7">
                      <wp:simplePos x="0" y="0"/>
                      <wp:positionH relativeFrom="column">
                        <wp:posOffset>543560</wp:posOffset>
                      </wp:positionH>
                      <wp:positionV relativeFrom="paragraph">
                        <wp:posOffset>46355</wp:posOffset>
                      </wp:positionV>
                      <wp:extent cx="135890" cy="45085"/>
                      <wp:effectExtent l="0" t="19050" r="35560" b="31115"/>
                      <wp:wrapNone/>
                      <wp:docPr id="15" name="Arrow: Right 15"/>
                      <wp:cNvGraphicFramePr/>
                      <a:graphic xmlns:a="http://schemas.openxmlformats.org/drawingml/2006/main">
                        <a:graphicData uri="http://schemas.microsoft.com/office/word/2010/wordprocessingShape">
                          <wps:wsp>
                            <wps:cNvSpPr/>
                            <wps:spPr>
                              <a:xfrm>
                                <a:off x="0" y="0"/>
                                <a:ext cx="135890" cy="45085"/>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851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42.8pt;margin-top:3.65pt;width:10.7pt;height:3.55pt;z-index:251659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" adj="18017" fillcolor="#333 [3213]" strokecolor="#333 [3213]" strokeweight="1pt"/>
                  </w:pict>
                </mc:Fallback>
              </mc:AlternateContent>
            </w:r>
            <w:r w:rsidR="0068558D" w:rsidRPr="00D642B8">
              <w:rPr>
                <w:rFonts w:asciiTheme="minorHAnsi" w:eastAsia="Times New Roman" w:hAnsiTheme="minorHAnsi" w:cs="Times New Roman"/>
                <w:color w:val="000000"/>
                <w:sz w:val="16"/>
                <w:szCs w:val="16"/>
              </w:rPr>
              <w:t xml:space="preserve">sum  </w:t>
            </w:r>
            <w:r w:rsidR="00C82915">
              <w:rPr>
                <w:rFonts w:asciiTheme="minorHAnsi" w:eastAsia="Times New Roman" w:hAnsiTheme="minorHAnsi" w:cs="Times New Roman"/>
                <w:color w:val="000000"/>
                <w:sz w:val="16"/>
                <w:szCs w:val="16"/>
              </w:rPr>
              <w:t xml:space="preserve">    </w:t>
            </w:r>
            <w:r w:rsidR="00AF6019">
              <w:rPr>
                <w:rFonts w:asciiTheme="minorHAnsi" w:eastAsia="Times New Roman" w:hAnsiTheme="minorHAnsi" w:cs="Times New Roman"/>
                <w:color w:val="000000"/>
                <w:sz w:val="16"/>
                <w:szCs w:val="16"/>
              </w:rPr>
              <w:t xml:space="preserve">  </w:t>
            </w:r>
            <w:r w:rsidR="0068558D" w:rsidRPr="00D642B8">
              <w:rPr>
                <w:rFonts w:asciiTheme="minorHAnsi" w:eastAsia="Times New Roman" w:hAnsiTheme="minorHAnsi" w:cs="Times New Roman"/>
                <w:color w:val="000000"/>
                <w:sz w:val="16"/>
                <w:szCs w:val="16"/>
              </w:rPr>
              <w:t>FPRM</w:t>
            </w:r>
          </w:p>
        </w:tc>
      </w:tr>
      <w:tr w:rsidR="0068558D" w:rsidRPr="00D642B8" w14:paraId="74F21B76" w14:textId="77777777" w:rsidTr="00C63920">
        <w:trPr>
          <w:trHeight w:val="197"/>
        </w:trPr>
        <w:tc>
          <w:tcPr>
            <w:tcW w:w="2360" w:type="dxa"/>
            <w:tcBorders>
              <w:top w:val="single" w:sz="4" w:space="0" w:color="auto"/>
              <w:left w:val="single" w:sz="4" w:space="0" w:color="auto"/>
              <w:bottom w:val="single" w:sz="4" w:space="0" w:color="auto"/>
              <w:right w:val="single" w:sz="4" w:space="0" w:color="auto"/>
            </w:tcBorders>
            <w:shd w:val="clear" w:color="000000" w:fill="F2F6EA"/>
            <w:noWrap/>
            <w:vAlign w:val="bottom"/>
            <w:hideMark/>
          </w:tcPr>
          <w:p w14:paraId="071720E4"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PCA</w:t>
            </w:r>
          </w:p>
        </w:tc>
        <w:tc>
          <w:tcPr>
            <w:tcW w:w="2220" w:type="dxa"/>
            <w:vMerge/>
            <w:tcBorders>
              <w:top w:val="single" w:sz="4" w:space="0" w:color="auto"/>
              <w:left w:val="single" w:sz="4" w:space="0" w:color="auto"/>
              <w:bottom w:val="single" w:sz="4" w:space="0" w:color="auto"/>
              <w:right w:val="single" w:sz="4" w:space="0" w:color="auto"/>
            </w:tcBorders>
            <w:shd w:val="clear" w:color="auto" w:fill="F2F6EA"/>
            <w:vAlign w:val="center"/>
            <w:hideMark/>
          </w:tcPr>
          <w:p w14:paraId="1D558593"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p>
        </w:tc>
      </w:tr>
      <w:tr w:rsidR="0068558D" w:rsidRPr="00D642B8" w14:paraId="3CA928E9" w14:textId="77777777" w:rsidTr="00C63920">
        <w:trPr>
          <w:trHeight w:val="80"/>
        </w:trPr>
        <w:tc>
          <w:tcPr>
            <w:tcW w:w="2360" w:type="dxa"/>
            <w:tcBorders>
              <w:top w:val="single" w:sz="4" w:space="0" w:color="auto"/>
              <w:left w:val="single" w:sz="4" w:space="0" w:color="auto"/>
              <w:bottom w:val="single" w:sz="4" w:space="0" w:color="auto"/>
              <w:right w:val="single" w:sz="4" w:space="0" w:color="auto"/>
            </w:tcBorders>
            <w:shd w:val="clear" w:color="000000" w:fill="F2F6EA"/>
            <w:noWrap/>
            <w:vAlign w:val="bottom"/>
            <w:hideMark/>
          </w:tcPr>
          <w:p w14:paraId="07146D84"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PFE</w:t>
            </w:r>
          </w:p>
        </w:tc>
        <w:tc>
          <w:tcPr>
            <w:tcW w:w="2220" w:type="dxa"/>
            <w:vMerge/>
            <w:tcBorders>
              <w:top w:val="single" w:sz="4" w:space="0" w:color="auto"/>
              <w:left w:val="single" w:sz="4" w:space="0" w:color="auto"/>
              <w:bottom w:val="single" w:sz="4" w:space="0" w:color="auto"/>
              <w:right w:val="single" w:sz="4" w:space="0" w:color="auto"/>
            </w:tcBorders>
            <w:shd w:val="clear" w:color="auto" w:fill="F2F6EA"/>
            <w:vAlign w:val="center"/>
            <w:hideMark/>
          </w:tcPr>
          <w:p w14:paraId="35BA06F1"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p>
        </w:tc>
      </w:tr>
      <w:tr w:rsidR="0068558D" w:rsidRPr="00D642B8" w14:paraId="471FD015" w14:textId="77777777" w:rsidTr="00C63920">
        <w:trPr>
          <w:trHeight w:val="70"/>
        </w:trPr>
        <w:tc>
          <w:tcPr>
            <w:tcW w:w="2360" w:type="dxa"/>
            <w:tcBorders>
              <w:top w:val="single" w:sz="4" w:space="0" w:color="auto"/>
              <w:left w:val="single" w:sz="4" w:space="0" w:color="auto"/>
              <w:bottom w:val="single" w:sz="4" w:space="0" w:color="auto"/>
              <w:right w:val="single" w:sz="4" w:space="0" w:color="auto"/>
            </w:tcBorders>
            <w:shd w:val="clear" w:color="000000" w:fill="F2F6EA"/>
            <w:noWrap/>
            <w:vAlign w:val="bottom"/>
            <w:hideMark/>
          </w:tcPr>
          <w:p w14:paraId="409358EC"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PK</w:t>
            </w:r>
          </w:p>
        </w:tc>
        <w:tc>
          <w:tcPr>
            <w:tcW w:w="2220" w:type="dxa"/>
            <w:vMerge/>
            <w:tcBorders>
              <w:top w:val="single" w:sz="4" w:space="0" w:color="auto"/>
              <w:left w:val="single" w:sz="4" w:space="0" w:color="auto"/>
              <w:bottom w:val="single" w:sz="4" w:space="0" w:color="auto"/>
              <w:right w:val="single" w:sz="4" w:space="0" w:color="auto"/>
            </w:tcBorders>
            <w:shd w:val="clear" w:color="auto" w:fill="F2F6EA"/>
            <w:vAlign w:val="center"/>
            <w:hideMark/>
          </w:tcPr>
          <w:p w14:paraId="6FC72D3F"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p>
        </w:tc>
      </w:tr>
      <w:tr w:rsidR="0068558D" w:rsidRPr="00D642B8" w14:paraId="2AC2A02A" w14:textId="77777777" w:rsidTr="00C63920">
        <w:trPr>
          <w:trHeight w:val="70"/>
        </w:trPr>
        <w:tc>
          <w:tcPr>
            <w:tcW w:w="2360" w:type="dxa"/>
            <w:tcBorders>
              <w:top w:val="single" w:sz="4" w:space="0" w:color="auto"/>
              <w:left w:val="single" w:sz="4" w:space="0" w:color="auto"/>
              <w:bottom w:val="single" w:sz="4" w:space="0" w:color="auto"/>
              <w:right w:val="single" w:sz="4" w:space="0" w:color="auto"/>
            </w:tcBorders>
            <w:shd w:val="clear" w:color="000000" w:fill="F2F6EA"/>
            <w:noWrap/>
            <w:vAlign w:val="bottom"/>
            <w:hideMark/>
          </w:tcPr>
          <w:p w14:paraId="2A7E9BC2"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PMG</w:t>
            </w:r>
          </w:p>
        </w:tc>
        <w:tc>
          <w:tcPr>
            <w:tcW w:w="2220" w:type="dxa"/>
            <w:vMerge/>
            <w:tcBorders>
              <w:top w:val="single" w:sz="4" w:space="0" w:color="auto"/>
              <w:left w:val="single" w:sz="4" w:space="0" w:color="auto"/>
              <w:bottom w:val="single" w:sz="4" w:space="0" w:color="auto"/>
              <w:right w:val="single" w:sz="4" w:space="0" w:color="auto"/>
            </w:tcBorders>
            <w:shd w:val="clear" w:color="auto" w:fill="F2F6EA"/>
            <w:vAlign w:val="center"/>
            <w:hideMark/>
          </w:tcPr>
          <w:p w14:paraId="562A2B0E"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p>
        </w:tc>
      </w:tr>
      <w:tr w:rsidR="0068558D" w:rsidRPr="00D642B8" w14:paraId="02F5C3C2" w14:textId="77777777" w:rsidTr="00C63920">
        <w:trPr>
          <w:trHeight w:val="70"/>
        </w:trPr>
        <w:tc>
          <w:tcPr>
            <w:tcW w:w="2360" w:type="dxa"/>
            <w:tcBorders>
              <w:top w:val="single" w:sz="4" w:space="0" w:color="auto"/>
              <w:left w:val="single" w:sz="4" w:space="0" w:color="auto"/>
              <w:bottom w:val="single" w:sz="4" w:space="0" w:color="auto"/>
              <w:right w:val="single" w:sz="4" w:space="0" w:color="auto"/>
            </w:tcBorders>
            <w:shd w:val="clear" w:color="000000" w:fill="F2F6EA"/>
            <w:noWrap/>
            <w:vAlign w:val="bottom"/>
            <w:hideMark/>
          </w:tcPr>
          <w:p w14:paraId="07872A34"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PMN</w:t>
            </w:r>
          </w:p>
        </w:tc>
        <w:tc>
          <w:tcPr>
            <w:tcW w:w="2220" w:type="dxa"/>
            <w:vMerge/>
            <w:tcBorders>
              <w:top w:val="single" w:sz="4" w:space="0" w:color="auto"/>
              <w:left w:val="single" w:sz="4" w:space="0" w:color="auto"/>
              <w:bottom w:val="single" w:sz="4" w:space="0" w:color="auto"/>
              <w:right w:val="single" w:sz="4" w:space="0" w:color="auto"/>
            </w:tcBorders>
            <w:shd w:val="clear" w:color="auto" w:fill="F2F6EA"/>
            <w:vAlign w:val="center"/>
            <w:hideMark/>
          </w:tcPr>
          <w:p w14:paraId="676AB02E"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p>
        </w:tc>
      </w:tr>
      <w:tr w:rsidR="0068558D" w:rsidRPr="00D642B8" w14:paraId="74EB8CBD" w14:textId="77777777" w:rsidTr="00C63920">
        <w:trPr>
          <w:trHeight w:val="70"/>
        </w:trPr>
        <w:tc>
          <w:tcPr>
            <w:tcW w:w="2360" w:type="dxa"/>
            <w:tcBorders>
              <w:top w:val="single" w:sz="4" w:space="0" w:color="auto"/>
              <w:left w:val="single" w:sz="4" w:space="0" w:color="auto"/>
              <w:bottom w:val="single" w:sz="4" w:space="0" w:color="auto"/>
              <w:right w:val="single" w:sz="4" w:space="0" w:color="auto"/>
            </w:tcBorders>
            <w:shd w:val="clear" w:color="000000" w:fill="F2F6EA"/>
            <w:noWrap/>
            <w:vAlign w:val="bottom"/>
            <w:hideMark/>
          </w:tcPr>
          <w:p w14:paraId="2963A44C"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PMOTHR</w:t>
            </w:r>
          </w:p>
        </w:tc>
        <w:tc>
          <w:tcPr>
            <w:tcW w:w="2220" w:type="dxa"/>
            <w:vMerge/>
            <w:tcBorders>
              <w:top w:val="single" w:sz="4" w:space="0" w:color="auto"/>
              <w:left w:val="single" w:sz="4" w:space="0" w:color="auto"/>
              <w:bottom w:val="single" w:sz="4" w:space="0" w:color="auto"/>
              <w:right w:val="single" w:sz="4" w:space="0" w:color="auto"/>
            </w:tcBorders>
            <w:shd w:val="clear" w:color="auto" w:fill="F2F6EA"/>
            <w:vAlign w:val="center"/>
            <w:hideMark/>
          </w:tcPr>
          <w:p w14:paraId="6EA2C1A3"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p>
        </w:tc>
      </w:tr>
      <w:tr w:rsidR="0068558D" w:rsidRPr="00D642B8" w14:paraId="7FE8F1A0" w14:textId="77777777" w:rsidTr="00C63920">
        <w:trPr>
          <w:trHeight w:val="70"/>
        </w:trPr>
        <w:tc>
          <w:tcPr>
            <w:tcW w:w="2360" w:type="dxa"/>
            <w:tcBorders>
              <w:top w:val="single" w:sz="4" w:space="0" w:color="auto"/>
              <w:left w:val="single" w:sz="4" w:space="0" w:color="auto"/>
              <w:bottom w:val="single" w:sz="4" w:space="0" w:color="auto"/>
              <w:right w:val="single" w:sz="4" w:space="0" w:color="auto"/>
            </w:tcBorders>
            <w:shd w:val="clear" w:color="000000" w:fill="F2F6EA"/>
            <w:noWrap/>
            <w:vAlign w:val="bottom"/>
            <w:hideMark/>
          </w:tcPr>
          <w:p w14:paraId="0B8318B0"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PSI</w:t>
            </w:r>
          </w:p>
        </w:tc>
        <w:tc>
          <w:tcPr>
            <w:tcW w:w="2220" w:type="dxa"/>
            <w:vMerge/>
            <w:tcBorders>
              <w:top w:val="single" w:sz="4" w:space="0" w:color="auto"/>
              <w:left w:val="single" w:sz="4" w:space="0" w:color="auto"/>
              <w:bottom w:val="single" w:sz="4" w:space="0" w:color="auto"/>
              <w:right w:val="single" w:sz="4" w:space="0" w:color="auto"/>
            </w:tcBorders>
            <w:shd w:val="clear" w:color="auto" w:fill="F2F6EA"/>
            <w:vAlign w:val="center"/>
            <w:hideMark/>
          </w:tcPr>
          <w:p w14:paraId="3F56CC50"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p>
        </w:tc>
      </w:tr>
      <w:tr w:rsidR="0068558D" w:rsidRPr="00D642B8" w14:paraId="23D4FE8A" w14:textId="77777777" w:rsidTr="00C63920">
        <w:trPr>
          <w:trHeight w:val="107"/>
        </w:trPr>
        <w:tc>
          <w:tcPr>
            <w:tcW w:w="2360" w:type="dxa"/>
            <w:tcBorders>
              <w:top w:val="single" w:sz="4" w:space="0" w:color="auto"/>
              <w:left w:val="single" w:sz="4" w:space="0" w:color="auto"/>
              <w:bottom w:val="single" w:sz="4" w:space="0" w:color="auto"/>
              <w:right w:val="single" w:sz="4" w:space="0" w:color="auto"/>
            </w:tcBorders>
            <w:shd w:val="clear" w:color="000000" w:fill="F2F6EA"/>
            <w:noWrap/>
            <w:vAlign w:val="bottom"/>
            <w:hideMark/>
          </w:tcPr>
          <w:p w14:paraId="268A7BCA"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PTI</w:t>
            </w:r>
          </w:p>
        </w:tc>
        <w:tc>
          <w:tcPr>
            <w:tcW w:w="2220" w:type="dxa"/>
            <w:vMerge/>
            <w:tcBorders>
              <w:top w:val="single" w:sz="4" w:space="0" w:color="auto"/>
              <w:left w:val="single" w:sz="4" w:space="0" w:color="auto"/>
              <w:bottom w:val="single" w:sz="4" w:space="0" w:color="auto"/>
              <w:right w:val="single" w:sz="4" w:space="0" w:color="auto"/>
            </w:tcBorders>
            <w:shd w:val="clear" w:color="auto" w:fill="F2F6EA"/>
            <w:vAlign w:val="center"/>
            <w:hideMark/>
          </w:tcPr>
          <w:p w14:paraId="29BBC72E"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p>
        </w:tc>
      </w:tr>
      <w:tr w:rsidR="0068558D" w:rsidRPr="00D642B8" w14:paraId="79DD2A91" w14:textId="77777777" w:rsidTr="00C63920">
        <w:trPr>
          <w:trHeight w:val="233"/>
        </w:trPr>
        <w:tc>
          <w:tcPr>
            <w:tcW w:w="2360" w:type="dxa"/>
            <w:tcBorders>
              <w:top w:val="single" w:sz="4" w:space="0" w:color="auto"/>
              <w:left w:val="single" w:sz="4" w:space="0" w:color="auto"/>
              <w:bottom w:val="single" w:sz="4" w:space="0" w:color="auto"/>
              <w:right w:val="single" w:sz="4" w:space="0" w:color="auto"/>
            </w:tcBorders>
            <w:shd w:val="clear" w:color="auto" w:fill="FEF4EC"/>
            <w:noWrap/>
            <w:vAlign w:val="bottom"/>
            <w:hideMark/>
          </w:tcPr>
          <w:p w14:paraId="3D35AAE8"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Times New Roman" w:hAnsiTheme="minorHAnsi" w:cs="Times New Roman"/>
                <w:noProof/>
                <w:color w:val="000000"/>
                <w:sz w:val="16"/>
                <w:szCs w:val="16"/>
              </w:rPr>
              <mc:AlternateContent>
                <mc:Choice Requires="wps">
                  <w:drawing>
                    <wp:anchor distT="0" distB="0" distL="114300" distR="114300" simplePos="0" relativeHeight="251658245" behindDoc="0" locked="0" layoutInCell="1" allowOverlap="1" wp14:anchorId="161354E2" wp14:editId="16352926">
                      <wp:simplePos x="0" y="0"/>
                      <wp:positionH relativeFrom="column">
                        <wp:posOffset>1430020</wp:posOffset>
                      </wp:positionH>
                      <wp:positionV relativeFrom="paragraph">
                        <wp:posOffset>27940</wp:posOffset>
                      </wp:positionV>
                      <wp:extent cx="240665" cy="276225"/>
                      <wp:effectExtent l="0" t="0" r="26035" b="28575"/>
                      <wp:wrapNone/>
                      <wp:docPr id="34619685" name="Right Brace 34619685"/>
                      <wp:cNvGraphicFramePr/>
                      <a:graphic xmlns:a="http://schemas.openxmlformats.org/drawingml/2006/main">
                        <a:graphicData uri="http://schemas.microsoft.com/office/word/2010/wordprocessingShape">
                          <wps:wsp>
                            <wps:cNvSpPr/>
                            <wps:spPr>
                              <a:xfrm>
                                <a:off x="0" y="0"/>
                                <a:ext cx="240665" cy="276225"/>
                              </a:xfrm>
                              <a:prstGeom prst="rightBrace">
                                <a:avLst/>
                              </a:prstGeom>
                              <a:noFill/>
                              <a:ln w="9525" cap="flat" cmpd="sng" algn="ctr">
                                <a:solidFill>
                                  <a:srgbClr val="4F81BD">
                                    <a:shade val="95000"/>
                                    <a:satMod val="105000"/>
                                  </a:srgbClr>
                                </a:solidFill>
                                <a:prstDash val="solid"/>
                              </a:ln>
                              <a:effectLst/>
                            </wps:spPr>
                            <wps:txbx>
                              <w:txbxContent>
                                <w:p w14:paraId="1A5F1AF9" w14:textId="3C748AD0" w:rsidR="00CB4E2D" w:rsidRDefault="00CB4E2D" w:rsidP="00DD200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354E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619685" o:spid="_x0000_s1062" type="#_x0000_t88" style="position:absolute;margin-left:112.6pt;margin-top:2.2pt;width:18.95pt;height:21.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" adj="1568" strokecolor="#4a7ebb">
                      <v:textbox>
                        <w:txbxContent>
                          <w:p w14:paraId="1A5F1AF9" w14:textId="3C748AD0" w:rsidR="00CB4E2D" w:rsidRDefault="00CB4E2D" w:rsidP="00DD200E">
                            <w:pPr>
                              <w:jc w:val="center"/>
                            </w:pPr>
                            <w:r>
                              <w:t xml:space="preserve">               </w:t>
                            </w:r>
                          </w:p>
                        </w:txbxContent>
                      </v:textbox>
                    </v:shape>
                  </w:pict>
                </mc:Fallback>
              </mc:AlternateContent>
            </w:r>
            <w:r w:rsidRPr="00D642B8">
              <w:rPr>
                <w:rFonts w:asciiTheme="minorHAnsi" w:eastAsia="Calibri" w:hAnsiTheme="minorHAnsi" w:cs="Times New Roman"/>
                <w:sz w:val="16"/>
                <w:szCs w:val="16"/>
              </w:rPr>
              <w:t>PNCOM</w:t>
            </w:r>
          </w:p>
        </w:tc>
        <w:tc>
          <w:tcPr>
            <w:tcW w:w="2220" w:type="dxa"/>
            <w:vMerge w:val="restart"/>
            <w:tcBorders>
              <w:top w:val="single" w:sz="4" w:space="0" w:color="auto"/>
              <w:left w:val="single" w:sz="4" w:space="0" w:color="auto"/>
              <w:bottom w:val="single" w:sz="4" w:space="0" w:color="auto"/>
              <w:right w:val="single" w:sz="4" w:space="0" w:color="auto"/>
            </w:tcBorders>
            <w:shd w:val="clear" w:color="auto" w:fill="FEF4EC"/>
            <w:noWrap/>
            <w:vAlign w:val="bottom"/>
            <w:hideMark/>
          </w:tcPr>
          <w:p w14:paraId="4EEA57A7" w14:textId="3B63194E" w:rsidR="0068558D" w:rsidRDefault="00AF6019" w:rsidP="009055E2">
            <w:pPr>
              <w:keepNext/>
              <w:spacing w:line="240" w:lineRule="auto"/>
              <w:rPr>
                <w:rFonts w:asciiTheme="minorHAnsi" w:eastAsia="Times New Roman" w:hAnsiTheme="minorHAnsi" w:cs="Times New Roman"/>
                <w:color w:val="000000"/>
                <w:sz w:val="16"/>
                <w:szCs w:val="16"/>
              </w:rPr>
            </w:pPr>
            <w:r>
              <w:rPr>
                <w:rFonts w:asciiTheme="minorHAnsi" w:eastAsia="Times New Roman" w:hAnsiTheme="minorHAnsi" w:cs="Times New Roman"/>
                <w:noProof/>
                <w:color w:val="000000"/>
                <w:sz w:val="16"/>
                <w:szCs w:val="16"/>
              </w:rPr>
              <mc:AlternateContent>
                <mc:Choice Requires="wps">
                  <w:drawing>
                    <wp:anchor distT="0" distB="0" distL="114300" distR="114300" simplePos="0" relativeHeight="251658250" behindDoc="0" locked="0" layoutInCell="1" allowOverlap="1" wp14:anchorId="257B2830" wp14:editId="7FE0A220">
                      <wp:simplePos x="0" y="0"/>
                      <wp:positionH relativeFrom="column">
                        <wp:posOffset>565785</wp:posOffset>
                      </wp:positionH>
                      <wp:positionV relativeFrom="paragraph">
                        <wp:posOffset>45720</wp:posOffset>
                      </wp:positionV>
                      <wp:extent cx="135890" cy="45085"/>
                      <wp:effectExtent l="0" t="19050" r="35560" b="31115"/>
                      <wp:wrapNone/>
                      <wp:docPr id="19" name="Arrow: Right 19"/>
                      <wp:cNvGraphicFramePr/>
                      <a:graphic xmlns:a="http://schemas.openxmlformats.org/drawingml/2006/main">
                        <a:graphicData uri="http://schemas.microsoft.com/office/word/2010/wordprocessingShape">
                          <wps:wsp>
                            <wps:cNvSpPr/>
                            <wps:spPr>
                              <a:xfrm>
                                <a:off x="0" y="0"/>
                                <a:ext cx="135890" cy="45085"/>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03E18" id="Arrow: Right 19" o:spid="_x0000_s1026" type="#_x0000_t13" style="position:absolute;margin-left:44.55pt;margin-top:3.6pt;width:10.7pt;height:3.55pt;z-index:251661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" adj="18017" fillcolor="#333 [3213]" strokecolor="#333 [3213]" strokeweight="1pt"/>
                  </w:pict>
                </mc:Fallback>
              </mc:AlternateContent>
            </w:r>
            <w:r w:rsidR="0068558D" w:rsidRPr="00D642B8">
              <w:rPr>
                <w:rFonts w:asciiTheme="minorHAnsi" w:eastAsia="Times New Roman" w:hAnsiTheme="minorHAnsi" w:cs="Times New Roman"/>
                <w:color w:val="000000"/>
                <w:sz w:val="16"/>
                <w:szCs w:val="16"/>
              </w:rPr>
              <w:t xml:space="preserve"> </w:t>
            </w:r>
            <w:r w:rsidR="000F2D8C">
              <w:rPr>
                <w:rFonts w:asciiTheme="minorHAnsi" w:eastAsia="Times New Roman" w:hAnsiTheme="minorHAnsi" w:cs="Times New Roman"/>
                <w:color w:val="000000"/>
                <w:sz w:val="16"/>
                <w:szCs w:val="16"/>
              </w:rPr>
              <w:t xml:space="preserve">      </w:t>
            </w:r>
            <w:r w:rsidR="000F2D8C" w:rsidRPr="00D642B8">
              <w:rPr>
                <w:rFonts w:asciiTheme="minorHAnsi" w:eastAsia="Times New Roman" w:hAnsiTheme="minorHAnsi" w:cs="Times New Roman"/>
                <w:color w:val="000000"/>
                <w:sz w:val="16"/>
                <w:szCs w:val="16"/>
              </w:rPr>
              <w:t xml:space="preserve"> </w:t>
            </w:r>
            <w:r w:rsidR="000F2D8C">
              <w:rPr>
                <w:rFonts w:asciiTheme="minorHAnsi" w:eastAsia="Times New Roman" w:hAnsiTheme="minorHAnsi" w:cs="Times New Roman"/>
                <w:color w:val="000000"/>
                <w:sz w:val="16"/>
                <w:szCs w:val="16"/>
              </w:rPr>
              <w:t>s</w:t>
            </w:r>
            <w:r w:rsidR="000F2D8C" w:rsidRPr="00D642B8">
              <w:rPr>
                <w:rFonts w:asciiTheme="minorHAnsi" w:eastAsia="Times New Roman" w:hAnsiTheme="minorHAnsi" w:cs="Times New Roman"/>
                <w:color w:val="000000"/>
                <w:sz w:val="16"/>
                <w:szCs w:val="16"/>
              </w:rPr>
              <w:t>um</w:t>
            </w:r>
            <w:r w:rsidR="000F2D8C">
              <w:rPr>
                <w:rFonts w:asciiTheme="minorHAnsi" w:eastAsia="Times New Roman" w:hAnsiTheme="minorHAnsi" w:cs="Times New Roman"/>
                <w:color w:val="000000"/>
                <w:sz w:val="16"/>
                <w:szCs w:val="16"/>
              </w:rPr>
              <w:t xml:space="preserve"> </w:t>
            </w:r>
            <w:r>
              <w:rPr>
                <w:rFonts w:asciiTheme="minorHAnsi" w:eastAsia="Times New Roman" w:hAnsiTheme="minorHAnsi" w:cs="Times New Roman"/>
                <w:color w:val="000000"/>
                <w:sz w:val="16"/>
                <w:szCs w:val="16"/>
              </w:rPr>
              <w:t xml:space="preserve">   </w:t>
            </w:r>
            <w:r w:rsidR="000F2D8C">
              <w:rPr>
                <w:rFonts w:asciiTheme="minorHAnsi" w:eastAsia="Times New Roman" w:hAnsiTheme="minorHAnsi" w:cs="Times New Roman"/>
                <w:color w:val="000000"/>
                <w:sz w:val="16"/>
                <w:szCs w:val="16"/>
              </w:rPr>
              <w:t xml:space="preserve">   </w:t>
            </w:r>
            <w:r w:rsidR="0068558D" w:rsidRPr="00D642B8">
              <w:rPr>
                <w:rFonts w:asciiTheme="minorHAnsi" w:eastAsia="Times New Roman" w:hAnsiTheme="minorHAnsi" w:cs="Times New Roman"/>
                <w:color w:val="000000"/>
                <w:sz w:val="16"/>
                <w:szCs w:val="16"/>
              </w:rPr>
              <w:t>POA</w:t>
            </w:r>
          </w:p>
          <w:p w14:paraId="09636F8D" w14:textId="77777777" w:rsidR="000F2D8C" w:rsidRPr="00D642B8" w:rsidRDefault="000F2D8C" w:rsidP="009055E2">
            <w:pPr>
              <w:keepNext/>
              <w:spacing w:line="240" w:lineRule="auto"/>
              <w:rPr>
                <w:rFonts w:asciiTheme="minorHAnsi" w:eastAsia="Times New Roman" w:hAnsiTheme="minorHAnsi" w:cs="Times New Roman"/>
                <w:color w:val="000000"/>
                <w:sz w:val="16"/>
                <w:szCs w:val="16"/>
              </w:rPr>
            </w:pPr>
          </w:p>
          <w:p w14:paraId="0F31858D" w14:textId="3B3E172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p>
        </w:tc>
      </w:tr>
      <w:tr w:rsidR="0068558D" w:rsidRPr="00D642B8" w14:paraId="49DF0D25" w14:textId="77777777" w:rsidTr="00C63920">
        <w:trPr>
          <w:trHeight w:val="107"/>
        </w:trPr>
        <w:tc>
          <w:tcPr>
            <w:tcW w:w="2360" w:type="dxa"/>
            <w:tcBorders>
              <w:top w:val="single" w:sz="4" w:space="0" w:color="auto"/>
              <w:left w:val="single" w:sz="4" w:space="0" w:color="auto"/>
              <w:bottom w:val="single" w:sz="4" w:space="0" w:color="auto"/>
              <w:right w:val="single" w:sz="4" w:space="0" w:color="auto"/>
            </w:tcBorders>
            <w:shd w:val="clear" w:color="auto" w:fill="FEF4EC"/>
            <w:noWrap/>
            <w:vAlign w:val="bottom"/>
            <w:hideMark/>
          </w:tcPr>
          <w:p w14:paraId="34B6ED4B"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POC</w:t>
            </w:r>
          </w:p>
        </w:tc>
        <w:tc>
          <w:tcPr>
            <w:tcW w:w="2220" w:type="dxa"/>
            <w:vMerge/>
            <w:tcBorders>
              <w:top w:val="single" w:sz="4" w:space="0" w:color="auto"/>
              <w:left w:val="single" w:sz="4" w:space="0" w:color="auto"/>
              <w:bottom w:val="single" w:sz="4" w:space="0" w:color="auto"/>
              <w:right w:val="single" w:sz="4" w:space="0" w:color="auto"/>
            </w:tcBorders>
            <w:shd w:val="clear" w:color="auto" w:fill="FEF4EC"/>
            <w:vAlign w:val="center"/>
            <w:hideMark/>
          </w:tcPr>
          <w:p w14:paraId="68BA3062"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p>
        </w:tc>
      </w:tr>
      <w:tr w:rsidR="0068558D" w:rsidRPr="00D642B8" w14:paraId="41F1C823" w14:textId="77777777" w:rsidTr="00C63920">
        <w:trPr>
          <w:trHeight w:val="8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D0833B7"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PEC</w:t>
            </w:r>
          </w:p>
        </w:tc>
        <w:tc>
          <w:tcPr>
            <w:tcW w:w="2220" w:type="dxa"/>
            <w:tcBorders>
              <w:top w:val="nil"/>
              <w:left w:val="nil"/>
              <w:bottom w:val="single" w:sz="4" w:space="0" w:color="auto"/>
              <w:right w:val="single" w:sz="4" w:space="0" w:color="auto"/>
            </w:tcBorders>
            <w:shd w:val="clear" w:color="auto" w:fill="auto"/>
            <w:noWrap/>
            <w:vAlign w:val="bottom"/>
            <w:hideMark/>
          </w:tcPr>
          <w:p w14:paraId="0EB49CD8"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r w:rsidRPr="00D642B8">
              <w:rPr>
                <w:rFonts w:asciiTheme="minorHAnsi" w:eastAsia="Times New Roman" w:hAnsiTheme="minorHAnsi" w:cs="Times New Roman"/>
                <w:color w:val="000000"/>
                <w:sz w:val="16"/>
                <w:szCs w:val="16"/>
              </w:rPr>
              <w:t>PEC</w:t>
            </w:r>
          </w:p>
        </w:tc>
      </w:tr>
      <w:tr w:rsidR="0068558D" w:rsidRPr="00D642B8" w14:paraId="234B9CFB" w14:textId="77777777" w:rsidTr="00C63920">
        <w:trPr>
          <w:trHeight w:val="7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397ACFF"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PNA</w:t>
            </w:r>
          </w:p>
        </w:tc>
        <w:tc>
          <w:tcPr>
            <w:tcW w:w="2220" w:type="dxa"/>
            <w:tcBorders>
              <w:top w:val="nil"/>
              <w:left w:val="nil"/>
              <w:bottom w:val="single" w:sz="4" w:space="0" w:color="auto"/>
              <w:right w:val="single" w:sz="4" w:space="0" w:color="auto"/>
            </w:tcBorders>
            <w:shd w:val="clear" w:color="auto" w:fill="auto"/>
            <w:noWrap/>
            <w:vAlign w:val="bottom"/>
            <w:hideMark/>
          </w:tcPr>
          <w:p w14:paraId="1CD49B04"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r w:rsidRPr="00D642B8">
              <w:rPr>
                <w:rFonts w:asciiTheme="minorHAnsi" w:eastAsia="Times New Roman" w:hAnsiTheme="minorHAnsi" w:cs="Times New Roman"/>
                <w:color w:val="000000"/>
                <w:sz w:val="16"/>
                <w:szCs w:val="16"/>
              </w:rPr>
              <w:t>NA</w:t>
            </w:r>
          </w:p>
        </w:tc>
      </w:tr>
      <w:tr w:rsidR="0068558D" w:rsidRPr="00D642B8" w14:paraId="73CF9A16" w14:textId="77777777" w:rsidTr="00C63920">
        <w:trPr>
          <w:trHeight w:val="7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6D20953"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PH2O</w:t>
            </w:r>
          </w:p>
        </w:tc>
        <w:tc>
          <w:tcPr>
            <w:tcW w:w="2220" w:type="dxa"/>
            <w:tcBorders>
              <w:top w:val="nil"/>
              <w:left w:val="nil"/>
              <w:bottom w:val="single" w:sz="4" w:space="0" w:color="auto"/>
              <w:right w:val="single" w:sz="4" w:space="0" w:color="auto"/>
            </w:tcBorders>
            <w:shd w:val="clear" w:color="auto" w:fill="auto"/>
            <w:noWrap/>
            <w:vAlign w:val="bottom"/>
            <w:hideMark/>
          </w:tcPr>
          <w:p w14:paraId="62BC7B35"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r w:rsidRPr="00D642B8">
              <w:rPr>
                <w:rFonts w:asciiTheme="minorHAnsi" w:eastAsia="Times New Roman" w:hAnsiTheme="minorHAnsi" w:cs="Times New Roman"/>
                <w:color w:val="000000"/>
                <w:sz w:val="16"/>
                <w:szCs w:val="16"/>
              </w:rPr>
              <w:t>PH2O</w:t>
            </w:r>
          </w:p>
        </w:tc>
      </w:tr>
      <w:tr w:rsidR="0068558D" w:rsidRPr="00D642B8" w14:paraId="72B20498" w14:textId="77777777" w:rsidTr="00C63920">
        <w:trPr>
          <w:trHeight w:val="107"/>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E57252A"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PNH4</w:t>
            </w:r>
          </w:p>
        </w:tc>
        <w:tc>
          <w:tcPr>
            <w:tcW w:w="2220" w:type="dxa"/>
            <w:tcBorders>
              <w:top w:val="nil"/>
              <w:left w:val="nil"/>
              <w:bottom w:val="single" w:sz="4" w:space="0" w:color="auto"/>
              <w:right w:val="single" w:sz="4" w:space="0" w:color="auto"/>
            </w:tcBorders>
            <w:shd w:val="clear" w:color="auto" w:fill="auto"/>
            <w:noWrap/>
            <w:vAlign w:val="bottom"/>
            <w:hideMark/>
          </w:tcPr>
          <w:p w14:paraId="7039C11A"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r w:rsidRPr="00D642B8">
              <w:rPr>
                <w:rFonts w:asciiTheme="minorHAnsi" w:eastAsia="Times New Roman" w:hAnsiTheme="minorHAnsi" w:cs="Times New Roman"/>
                <w:color w:val="000000"/>
                <w:sz w:val="16"/>
                <w:szCs w:val="16"/>
              </w:rPr>
              <w:t>PNH4</w:t>
            </w:r>
          </w:p>
        </w:tc>
      </w:tr>
      <w:tr w:rsidR="0068558D" w:rsidRPr="00D642B8" w14:paraId="609467E0" w14:textId="77777777" w:rsidTr="00C63920">
        <w:trPr>
          <w:trHeight w:val="8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26728B1"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PNO3</w:t>
            </w:r>
          </w:p>
        </w:tc>
        <w:tc>
          <w:tcPr>
            <w:tcW w:w="2220" w:type="dxa"/>
            <w:tcBorders>
              <w:top w:val="nil"/>
              <w:left w:val="nil"/>
              <w:bottom w:val="single" w:sz="4" w:space="0" w:color="auto"/>
              <w:right w:val="single" w:sz="4" w:space="0" w:color="auto"/>
            </w:tcBorders>
            <w:shd w:val="clear" w:color="auto" w:fill="auto"/>
            <w:noWrap/>
            <w:vAlign w:val="bottom"/>
            <w:hideMark/>
          </w:tcPr>
          <w:p w14:paraId="3A90D050"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r w:rsidRPr="00D642B8">
              <w:rPr>
                <w:rFonts w:asciiTheme="minorHAnsi" w:eastAsia="Times New Roman" w:hAnsiTheme="minorHAnsi" w:cs="Times New Roman"/>
                <w:color w:val="000000"/>
                <w:sz w:val="16"/>
                <w:szCs w:val="16"/>
              </w:rPr>
              <w:t>PNO3</w:t>
            </w:r>
          </w:p>
        </w:tc>
      </w:tr>
      <w:tr w:rsidR="0068558D" w:rsidRPr="00D642B8" w14:paraId="78BCC8BF" w14:textId="77777777" w:rsidTr="00C63920">
        <w:trPr>
          <w:trHeight w:val="143"/>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861DBE9"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PSO4</w:t>
            </w:r>
          </w:p>
        </w:tc>
        <w:tc>
          <w:tcPr>
            <w:tcW w:w="2220" w:type="dxa"/>
            <w:tcBorders>
              <w:top w:val="nil"/>
              <w:left w:val="nil"/>
              <w:bottom w:val="single" w:sz="4" w:space="0" w:color="auto"/>
              <w:right w:val="single" w:sz="4" w:space="0" w:color="auto"/>
            </w:tcBorders>
            <w:shd w:val="clear" w:color="auto" w:fill="auto"/>
            <w:noWrap/>
            <w:vAlign w:val="bottom"/>
            <w:hideMark/>
          </w:tcPr>
          <w:p w14:paraId="1D3E43D3"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r w:rsidRPr="00D642B8">
              <w:rPr>
                <w:rFonts w:asciiTheme="minorHAnsi" w:eastAsia="Times New Roman" w:hAnsiTheme="minorHAnsi" w:cs="Times New Roman"/>
                <w:color w:val="000000"/>
                <w:sz w:val="16"/>
                <w:szCs w:val="16"/>
              </w:rPr>
              <w:t>PSO4</w:t>
            </w:r>
          </w:p>
        </w:tc>
      </w:tr>
      <w:tr w:rsidR="0068558D" w:rsidRPr="00D642B8" w14:paraId="77FD86E2" w14:textId="77777777" w:rsidTr="00C63920">
        <w:trPr>
          <w:trHeight w:val="7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D6E3215"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PCL</w:t>
            </w:r>
          </w:p>
        </w:tc>
        <w:tc>
          <w:tcPr>
            <w:tcW w:w="2220" w:type="dxa"/>
            <w:tcBorders>
              <w:top w:val="nil"/>
              <w:left w:val="nil"/>
              <w:bottom w:val="single" w:sz="4" w:space="0" w:color="auto"/>
              <w:right w:val="single" w:sz="4" w:space="0" w:color="auto"/>
            </w:tcBorders>
            <w:shd w:val="clear" w:color="auto" w:fill="auto"/>
            <w:noWrap/>
            <w:vAlign w:val="bottom"/>
            <w:hideMark/>
          </w:tcPr>
          <w:p w14:paraId="078442A6"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r w:rsidRPr="00D642B8">
              <w:rPr>
                <w:rFonts w:asciiTheme="minorHAnsi" w:eastAsia="Times New Roman" w:hAnsiTheme="minorHAnsi" w:cs="Times New Roman"/>
                <w:color w:val="000000"/>
                <w:sz w:val="16"/>
                <w:szCs w:val="16"/>
              </w:rPr>
              <w:t>PCL</w:t>
            </w:r>
          </w:p>
        </w:tc>
      </w:tr>
      <w:tr w:rsidR="0068558D" w:rsidRPr="00D642B8" w14:paraId="51562D98" w14:textId="77777777" w:rsidTr="00C63920">
        <w:trPr>
          <w:trHeight w:val="7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42C8F3A" w14:textId="77777777" w:rsidR="0068558D" w:rsidRPr="00D642B8" w:rsidRDefault="0068558D" w:rsidP="009055E2">
            <w:pPr>
              <w:keepNext/>
              <w:spacing w:line="240" w:lineRule="auto"/>
              <w:rPr>
                <w:rFonts w:asciiTheme="minorHAnsi" w:eastAsia="Calibri" w:hAnsiTheme="minorHAnsi" w:cs="Times New Roman"/>
                <w:sz w:val="16"/>
                <w:szCs w:val="16"/>
              </w:rPr>
            </w:pPr>
            <w:r w:rsidRPr="00D642B8">
              <w:rPr>
                <w:rFonts w:asciiTheme="minorHAnsi" w:eastAsia="Calibri" w:hAnsiTheme="minorHAnsi" w:cs="Times New Roman"/>
                <w:sz w:val="16"/>
                <w:szCs w:val="16"/>
              </w:rPr>
              <w:t>POC</w:t>
            </w:r>
          </w:p>
        </w:tc>
        <w:tc>
          <w:tcPr>
            <w:tcW w:w="2220" w:type="dxa"/>
            <w:tcBorders>
              <w:top w:val="nil"/>
              <w:left w:val="nil"/>
              <w:bottom w:val="single" w:sz="4" w:space="0" w:color="auto"/>
              <w:right w:val="single" w:sz="4" w:space="0" w:color="auto"/>
            </w:tcBorders>
            <w:shd w:val="clear" w:color="auto" w:fill="auto"/>
            <w:noWrap/>
            <w:vAlign w:val="bottom"/>
            <w:hideMark/>
          </w:tcPr>
          <w:p w14:paraId="4C7F791D" w14:textId="77777777" w:rsidR="0068558D" w:rsidRPr="00D642B8" w:rsidRDefault="0068558D" w:rsidP="009055E2">
            <w:pPr>
              <w:keepNext/>
              <w:spacing w:line="240" w:lineRule="auto"/>
              <w:jc w:val="center"/>
              <w:rPr>
                <w:rFonts w:asciiTheme="minorHAnsi" w:eastAsia="Times New Roman" w:hAnsiTheme="minorHAnsi" w:cs="Times New Roman"/>
                <w:color w:val="000000"/>
                <w:sz w:val="16"/>
                <w:szCs w:val="16"/>
              </w:rPr>
            </w:pPr>
            <w:r w:rsidRPr="00D642B8">
              <w:rPr>
                <w:rFonts w:asciiTheme="minorHAnsi" w:eastAsia="Times New Roman" w:hAnsiTheme="minorHAnsi" w:cs="Times New Roman"/>
                <w:color w:val="000000"/>
                <w:sz w:val="16"/>
                <w:szCs w:val="16"/>
              </w:rPr>
              <w:t>POC*</w:t>
            </w:r>
          </w:p>
        </w:tc>
      </w:tr>
    </w:tbl>
    <w:p w14:paraId="721FF4CF" w14:textId="467A054F" w:rsidR="0068558D" w:rsidRPr="00D642B8" w:rsidRDefault="0068558D" w:rsidP="009055E2">
      <w:pPr>
        <w:keepNext/>
        <w:spacing w:line="240" w:lineRule="auto"/>
        <w:rPr>
          <w:rFonts w:asciiTheme="minorHAnsi" w:eastAsia="Calibri" w:hAnsiTheme="minorHAnsi" w:cs="Times New Roman"/>
          <w:snapToGrid w:val="0"/>
          <w:sz w:val="16"/>
          <w:szCs w:val="16"/>
          <w:lang w:val="en-GB"/>
        </w:rPr>
      </w:pPr>
      <w:r w:rsidRPr="00D642B8">
        <w:rPr>
          <w:rFonts w:asciiTheme="minorHAnsi" w:eastAsia="Times New Roman" w:hAnsiTheme="minorHAnsi" w:cs="Times New Roman"/>
          <w:sz w:val="16"/>
          <w:szCs w:val="16"/>
          <w:lang w:val="en-GB"/>
        </w:rPr>
        <w:t>*</w:t>
      </w:r>
      <w:r w:rsidRPr="00D642B8">
        <w:rPr>
          <w:rFonts w:asciiTheme="minorHAnsi" w:eastAsia="Calibri" w:hAnsiTheme="minorHAnsi" w:cs="Times New Roman"/>
          <w:snapToGrid w:val="0"/>
          <w:sz w:val="16"/>
          <w:szCs w:val="16"/>
          <w:lang w:val="en-GB"/>
        </w:rPr>
        <w:t xml:space="preserve"> Note that POC is accounted </w:t>
      </w:r>
      <w:r w:rsidR="00ED5AE2">
        <w:rPr>
          <w:rFonts w:asciiTheme="minorHAnsi" w:eastAsia="Calibri" w:hAnsiTheme="minorHAnsi" w:cs="Times New Roman"/>
          <w:snapToGrid w:val="0"/>
          <w:sz w:val="16"/>
          <w:szCs w:val="16"/>
          <w:lang w:val="en-GB"/>
        </w:rPr>
        <w:t xml:space="preserve">for </w:t>
      </w:r>
      <w:r w:rsidRPr="00D642B8">
        <w:rPr>
          <w:rFonts w:asciiTheme="minorHAnsi" w:eastAsia="Calibri" w:hAnsiTheme="minorHAnsi" w:cs="Times New Roman"/>
          <w:snapToGrid w:val="0"/>
          <w:sz w:val="16"/>
          <w:szCs w:val="16"/>
          <w:lang w:val="en-GB"/>
        </w:rPr>
        <w:t xml:space="preserve">under the </w:t>
      </w:r>
      <w:proofErr w:type="spellStart"/>
      <w:r w:rsidRPr="00D642B8">
        <w:rPr>
          <w:rFonts w:asciiTheme="minorHAnsi" w:eastAsia="Calibri" w:hAnsiTheme="minorHAnsi" w:cs="Times New Roman"/>
          <w:snapToGrid w:val="0"/>
          <w:sz w:val="16"/>
          <w:szCs w:val="16"/>
          <w:lang w:val="en-GB"/>
        </w:rPr>
        <w:t>CAMx</w:t>
      </w:r>
      <w:proofErr w:type="spellEnd"/>
      <w:r w:rsidRPr="00D642B8">
        <w:rPr>
          <w:rFonts w:asciiTheme="minorHAnsi" w:eastAsia="Calibri" w:hAnsiTheme="minorHAnsi" w:cs="Times New Roman"/>
          <w:snapToGrid w:val="0"/>
          <w:sz w:val="16"/>
          <w:szCs w:val="16"/>
          <w:lang w:val="en-GB"/>
        </w:rPr>
        <w:t xml:space="preserve"> POA compound.  Although </w:t>
      </w:r>
      <w:proofErr w:type="spellStart"/>
      <w:r w:rsidRPr="00D642B8">
        <w:rPr>
          <w:rFonts w:asciiTheme="minorHAnsi" w:eastAsia="Calibri" w:hAnsiTheme="minorHAnsi" w:cs="Times New Roman"/>
          <w:snapToGrid w:val="0"/>
          <w:sz w:val="16"/>
          <w:szCs w:val="16"/>
          <w:lang w:val="en-GB"/>
        </w:rPr>
        <w:t>CAMx</w:t>
      </w:r>
      <w:proofErr w:type="spellEnd"/>
      <w:r w:rsidRPr="00D642B8">
        <w:rPr>
          <w:rFonts w:asciiTheme="minorHAnsi" w:eastAsia="Calibri" w:hAnsiTheme="minorHAnsi" w:cs="Times New Roman"/>
          <w:snapToGrid w:val="0"/>
          <w:sz w:val="16"/>
          <w:szCs w:val="16"/>
          <w:lang w:val="en-GB"/>
        </w:rPr>
        <w:t xml:space="preserve"> ignores POC, it is still included as a separate compound to assist with model performance evaluation.</w:t>
      </w:r>
    </w:p>
    <w:p w14:paraId="4EFFAC2C" w14:textId="77777777" w:rsidR="0068558D" w:rsidRPr="0068558D" w:rsidRDefault="0068558D" w:rsidP="009055E2">
      <w:pPr>
        <w:keepNext/>
        <w:spacing w:after="240" w:line="240" w:lineRule="auto"/>
        <w:rPr>
          <w:rFonts w:ascii="Calibri" w:eastAsia="Calibri" w:hAnsi="Calibri" w:cs="Times New Roman"/>
          <w:snapToGrid w:val="0"/>
          <w:sz w:val="24"/>
          <w:szCs w:val="24"/>
          <w:lang w:val="en-GB"/>
        </w:rPr>
      </w:pPr>
    </w:p>
    <w:p w14:paraId="417D014E" w14:textId="77777777" w:rsidR="0068558D" w:rsidRPr="0068558D" w:rsidRDefault="0068558D" w:rsidP="00D642B8">
      <w:pPr>
        <w:pStyle w:val="Heading3"/>
        <w:rPr>
          <w:snapToGrid w:val="0"/>
          <w:lang w:val="en-GB"/>
        </w:rPr>
      </w:pPr>
      <w:bookmarkStart w:id="207" w:name="_Toc44416490"/>
      <w:r w:rsidRPr="0068558D">
        <w:rPr>
          <w:snapToGrid w:val="0"/>
          <w:lang w:val="en-GB"/>
        </w:rPr>
        <w:t>Volatility Basis Set (VBS)</w:t>
      </w:r>
      <w:bookmarkEnd w:id="207"/>
    </w:p>
    <w:p w14:paraId="469902DB" w14:textId="64B18DC5" w:rsidR="00213847" w:rsidRDefault="00213847" w:rsidP="009055E2">
      <w:pPr>
        <w:pStyle w:val="BodyText"/>
        <w:rPr>
          <w:snapToGrid w:val="0"/>
          <w:lang w:val="en-GB"/>
        </w:rPr>
      </w:pPr>
      <w:proofErr w:type="gramStart"/>
      <w:r>
        <w:rPr>
          <w:snapToGrid w:val="0"/>
          <w:lang w:val="en-GB"/>
        </w:rPr>
        <w:t>In order for</w:t>
      </w:r>
      <w:proofErr w:type="gramEnd"/>
      <w:r>
        <w:rPr>
          <w:snapToGrid w:val="0"/>
          <w:lang w:val="en-GB"/>
        </w:rPr>
        <w:t xml:space="preserve"> downstream </w:t>
      </w:r>
      <w:r w:rsidR="008F04B0">
        <w:rPr>
          <w:snapToGrid w:val="0"/>
          <w:lang w:val="en-GB"/>
        </w:rPr>
        <w:t>CTMs</w:t>
      </w:r>
      <w:r>
        <w:rPr>
          <w:snapToGrid w:val="0"/>
          <w:lang w:val="en-GB"/>
        </w:rPr>
        <w:t xml:space="preserve"> to simulate the </w:t>
      </w:r>
      <w:proofErr w:type="spellStart"/>
      <w:r>
        <w:rPr>
          <w:snapToGrid w:val="0"/>
          <w:lang w:val="en-GB"/>
        </w:rPr>
        <w:t>semivolatile</w:t>
      </w:r>
      <w:proofErr w:type="spellEnd"/>
      <w:r>
        <w:rPr>
          <w:snapToGrid w:val="0"/>
          <w:lang w:val="en-GB"/>
        </w:rPr>
        <w:t xml:space="preserve"> partitioning of primary organic emissions, the conventional organic aerosol species (POA for </w:t>
      </w:r>
      <w:proofErr w:type="spellStart"/>
      <w:r>
        <w:rPr>
          <w:snapToGrid w:val="0"/>
          <w:lang w:val="en-GB"/>
        </w:rPr>
        <w:t>CAMx</w:t>
      </w:r>
      <w:proofErr w:type="spellEnd"/>
      <w:r>
        <w:rPr>
          <w:snapToGrid w:val="0"/>
          <w:lang w:val="en-GB"/>
        </w:rPr>
        <w:t xml:space="preserve"> or POC and PNCOM for CMAQ) </w:t>
      </w:r>
      <w:r w:rsidR="008F04B0">
        <w:rPr>
          <w:snapToGrid w:val="0"/>
          <w:lang w:val="en-GB"/>
        </w:rPr>
        <w:t xml:space="preserve">which are assumed to be </w:t>
      </w:r>
      <w:proofErr w:type="spellStart"/>
      <w:r w:rsidR="008F04B0">
        <w:rPr>
          <w:snapToGrid w:val="0"/>
          <w:lang w:val="en-GB"/>
        </w:rPr>
        <w:t>nonvolatile</w:t>
      </w:r>
      <w:proofErr w:type="spellEnd"/>
      <w:r w:rsidR="008F04B0">
        <w:rPr>
          <w:snapToGrid w:val="0"/>
          <w:lang w:val="en-GB"/>
        </w:rPr>
        <w:t xml:space="preserve"> </w:t>
      </w:r>
      <w:r>
        <w:rPr>
          <w:snapToGrid w:val="0"/>
          <w:lang w:val="en-GB"/>
        </w:rPr>
        <w:t>must be distributed to SVOC species (</w:t>
      </w:r>
      <w:r w:rsidR="00D0442D">
        <w:rPr>
          <w:snapToGrid w:val="0"/>
          <w:lang w:val="en-GB"/>
        </w:rPr>
        <w:t xml:space="preserve">example, </w:t>
      </w:r>
      <w:r>
        <w:rPr>
          <w:snapToGrid w:val="0"/>
          <w:lang w:val="en-GB"/>
        </w:rPr>
        <w:t>species 3245-</w:t>
      </w:r>
      <w:r w:rsidR="009D3E68">
        <w:rPr>
          <w:snapToGrid w:val="0"/>
          <w:lang w:val="en-GB"/>
        </w:rPr>
        <w:t xml:space="preserve">3254 in Table D1 for CMAQ). </w:t>
      </w:r>
      <w:r w:rsidR="008F04B0">
        <w:rPr>
          <w:snapToGrid w:val="0"/>
          <w:lang w:val="en-GB"/>
        </w:rPr>
        <w:t xml:space="preserve">To do so, “VBS Profile” must be assumed for each source. </w:t>
      </w:r>
      <w:r w:rsidR="009D3E68">
        <w:rPr>
          <w:snapToGrid w:val="0"/>
          <w:lang w:val="en-GB"/>
        </w:rPr>
        <w:t xml:space="preserve">There are several places in the emission input generation process where this </w:t>
      </w:r>
      <w:r w:rsidR="008F04B0">
        <w:rPr>
          <w:snapToGrid w:val="0"/>
          <w:lang w:val="en-GB"/>
        </w:rPr>
        <w:t>distribution can be applied:</w:t>
      </w:r>
    </w:p>
    <w:p w14:paraId="4AFA33F4" w14:textId="3E76C8D5" w:rsidR="008F04B0" w:rsidRDefault="008F04B0" w:rsidP="00E31435">
      <w:pPr>
        <w:pStyle w:val="NumberedList"/>
        <w:rPr>
          <w:snapToGrid w:val="0"/>
        </w:rPr>
      </w:pPr>
      <w:r>
        <w:rPr>
          <w:snapToGrid w:val="0"/>
        </w:rPr>
        <w:t>Source profiles in the SPECIATE database can include particle SVOC species. Profiles of this sort are available starting in SPECIATE</w:t>
      </w:r>
      <w:r w:rsidR="00D01840">
        <w:rPr>
          <w:snapToGrid w:val="0"/>
        </w:rPr>
        <w:t xml:space="preserve"> </w:t>
      </w:r>
      <w:r>
        <w:rPr>
          <w:snapToGrid w:val="0"/>
        </w:rPr>
        <w:t>5.0 for gasoline and diesel vehicles as well as jet engines. These profiles are thus labelled “</w:t>
      </w:r>
      <w:r w:rsidR="00A161F3">
        <w:rPr>
          <w:snapToGrid w:val="0"/>
        </w:rPr>
        <w:t>PM-</w:t>
      </w:r>
      <w:r w:rsidR="00B46B05">
        <w:rPr>
          <w:snapToGrid w:val="0"/>
        </w:rPr>
        <w:t>VBS</w:t>
      </w:r>
      <w:r>
        <w:rPr>
          <w:snapToGrid w:val="0"/>
        </w:rPr>
        <w:t xml:space="preserve">”. However, </w:t>
      </w:r>
      <w:proofErr w:type="gramStart"/>
      <w:r>
        <w:rPr>
          <w:snapToGrid w:val="0"/>
        </w:rPr>
        <w:t>the majority of</w:t>
      </w:r>
      <w:proofErr w:type="gramEnd"/>
      <w:r>
        <w:rPr>
          <w:snapToGrid w:val="0"/>
        </w:rPr>
        <w:t xml:space="preserve"> profiles available in SPECIATE do not have </w:t>
      </w:r>
      <w:r w:rsidR="003328B0">
        <w:rPr>
          <w:snapToGrid w:val="0"/>
        </w:rPr>
        <w:t>SVOCs resolved.</w:t>
      </w:r>
    </w:p>
    <w:p w14:paraId="2ECAD606" w14:textId="6BAFBB9D" w:rsidR="003328B0" w:rsidRDefault="003328B0" w:rsidP="00E31435">
      <w:pPr>
        <w:pStyle w:val="NumberedList"/>
        <w:rPr>
          <w:snapToGrid w:val="0"/>
        </w:rPr>
      </w:pPr>
      <w:r>
        <w:rPr>
          <w:snapToGrid w:val="0"/>
        </w:rPr>
        <w:t xml:space="preserve">VBS profiles may be applied during the Speciation Tool execution (the topic of this section). Two pieces of information are needed to accomplish this task: (1) specific volatility distribution to be applied for a </w:t>
      </w:r>
      <w:r w:rsidR="00A832B5">
        <w:rPr>
          <w:snapToGrid w:val="0"/>
        </w:rPr>
        <w:t xml:space="preserve">certain </w:t>
      </w:r>
      <w:r>
        <w:rPr>
          <w:snapToGrid w:val="0"/>
        </w:rPr>
        <w:t>source types</w:t>
      </w:r>
      <w:r w:rsidR="00A832B5">
        <w:rPr>
          <w:snapToGrid w:val="0"/>
        </w:rPr>
        <w:t xml:space="preserve"> as discussed below</w:t>
      </w:r>
      <w:r w:rsidR="007A1377">
        <w:rPr>
          <w:snapToGrid w:val="0"/>
        </w:rPr>
        <w:t xml:space="preserve">, </w:t>
      </w:r>
      <w:r>
        <w:rPr>
          <w:snapToGrid w:val="0"/>
        </w:rPr>
        <w:t>and (2) a table identifying the profiles that fit those defined source types.</w:t>
      </w:r>
      <w:r w:rsidR="00C17CFE">
        <w:rPr>
          <w:snapToGrid w:val="0"/>
        </w:rPr>
        <w:t xml:space="preserve"> </w:t>
      </w:r>
      <w:r>
        <w:rPr>
          <w:snapToGrid w:val="0"/>
        </w:rPr>
        <w:t xml:space="preserve"> For example, to distribute biomass-burning sources, Speciation Tool needs to know which profiles to modify and the SVOC factors to modify them with.</w:t>
      </w:r>
      <w:r w:rsidR="00ED0516">
        <w:rPr>
          <w:snapToGrid w:val="0"/>
        </w:rPr>
        <w:t xml:space="preserve">  </w:t>
      </w:r>
    </w:p>
    <w:p w14:paraId="15444FF0" w14:textId="522A76BF" w:rsidR="003328B0" w:rsidRDefault="003328B0" w:rsidP="00E31435">
      <w:pPr>
        <w:pStyle w:val="NumberedListLast"/>
        <w:rPr>
          <w:snapToGrid w:val="0"/>
        </w:rPr>
      </w:pPr>
      <w:r>
        <w:rPr>
          <w:snapToGrid w:val="0"/>
        </w:rPr>
        <w:t>Some CTMs (e.g.</w:t>
      </w:r>
      <w:r w:rsidR="00ED5AE2">
        <w:rPr>
          <w:snapToGrid w:val="0"/>
        </w:rPr>
        <w:t>,</w:t>
      </w:r>
      <w:r>
        <w:rPr>
          <w:snapToGrid w:val="0"/>
        </w:rPr>
        <w:t xml:space="preserve"> CMAQ) allow for online mapping and scaling of emissions input species to model species. The benefit to applying the VBS distribution at this stage is that emissions do not have to be reprocessed when a distribution is modified. However, it does mean that emission inputs must be provided for many sources independently so that the correct VBS profile can be applied to each.</w:t>
      </w:r>
    </w:p>
    <w:p w14:paraId="2B28BC41" w14:textId="77777777" w:rsidR="00E23F4C" w:rsidRDefault="003328B0" w:rsidP="00553C13">
      <w:pPr>
        <w:pStyle w:val="BodyText"/>
        <w:rPr>
          <w:snapToGrid w:val="0"/>
          <w:lang w:val="en-GB"/>
        </w:rPr>
      </w:pPr>
      <w:r>
        <w:rPr>
          <w:snapToGrid w:val="0"/>
          <w:lang w:val="en-GB"/>
        </w:rPr>
        <w:t xml:space="preserve">With the VBS </w:t>
      </w:r>
      <w:r w:rsidR="00AD266C">
        <w:rPr>
          <w:snapToGrid w:val="0"/>
          <w:lang w:val="en-GB"/>
        </w:rPr>
        <w:t xml:space="preserve">run-type </w:t>
      </w:r>
      <w:r>
        <w:rPr>
          <w:snapToGrid w:val="0"/>
          <w:lang w:val="en-GB"/>
        </w:rPr>
        <w:t>option</w:t>
      </w:r>
      <w:r w:rsidR="00CE7C72">
        <w:rPr>
          <w:snapToGrid w:val="0"/>
          <w:lang w:val="en-GB"/>
        </w:rPr>
        <w:t xml:space="preserve"> (#2 above)</w:t>
      </w:r>
      <w:r w:rsidR="00AD266C">
        <w:rPr>
          <w:snapToGrid w:val="0"/>
          <w:lang w:val="en-GB"/>
        </w:rPr>
        <w:t>,</w:t>
      </w:r>
      <w:r>
        <w:rPr>
          <w:snapToGrid w:val="0"/>
          <w:lang w:val="en-GB"/>
        </w:rPr>
        <w:t xml:space="preserve"> </w:t>
      </w:r>
      <w:r w:rsidR="000078B3">
        <w:rPr>
          <w:snapToGrid w:val="0"/>
          <w:lang w:val="en-GB"/>
        </w:rPr>
        <w:t>t</w:t>
      </w:r>
      <w:r w:rsidR="000078B3" w:rsidRPr="000078B3">
        <w:rPr>
          <w:snapToGrid w:val="0"/>
          <w:lang w:val="en-GB"/>
        </w:rPr>
        <w:t xml:space="preserve">he Speciation Tool </w:t>
      </w:r>
      <w:r w:rsidR="000078B3">
        <w:rPr>
          <w:snapToGrid w:val="0"/>
          <w:lang w:val="en-GB"/>
        </w:rPr>
        <w:t xml:space="preserve">computes </w:t>
      </w:r>
      <w:r w:rsidR="000078B3" w:rsidRPr="000078B3">
        <w:rPr>
          <w:snapToGrid w:val="0"/>
          <w:lang w:val="en-GB"/>
        </w:rPr>
        <w:t xml:space="preserve">SVOC species fractions (split factors) from primary OA species (POA= POC plus PNCOM), as well as intermediate volatility organic compound (IVOC) species from total non-methane organic compounds (TNMOC). </w:t>
      </w:r>
    </w:p>
    <w:p w14:paraId="22BA7F39" w14:textId="042CE14A" w:rsidR="0019131C" w:rsidRDefault="00D053FA" w:rsidP="00553C13">
      <w:pPr>
        <w:pStyle w:val="BodyText"/>
        <w:rPr>
          <w:snapToGrid w:val="0"/>
          <w:lang w:val="en-GB"/>
        </w:rPr>
      </w:pPr>
      <w:r w:rsidRPr="00D053FA">
        <w:rPr>
          <w:snapToGrid w:val="0"/>
          <w:lang w:val="en-GB"/>
        </w:rPr>
        <w:t xml:space="preserve">The </w:t>
      </w:r>
      <w:r w:rsidR="00E21DB0">
        <w:rPr>
          <w:snapToGrid w:val="0"/>
          <w:lang w:val="en-GB"/>
        </w:rPr>
        <w:t xml:space="preserve">Speciation Tool </w:t>
      </w:r>
      <w:r w:rsidRPr="00D053FA">
        <w:rPr>
          <w:snapToGrid w:val="0"/>
          <w:lang w:val="en-GB"/>
        </w:rPr>
        <w:t>include</w:t>
      </w:r>
      <w:r w:rsidR="00E21DB0">
        <w:rPr>
          <w:snapToGrid w:val="0"/>
          <w:lang w:val="en-GB"/>
        </w:rPr>
        <w:t>s</w:t>
      </w:r>
      <w:r w:rsidRPr="00D053FA">
        <w:rPr>
          <w:snapToGrid w:val="0"/>
          <w:lang w:val="en-GB"/>
        </w:rPr>
        <w:t xml:space="preserve"> three distinct sets of SVOC model species to represent emissions from cooking meat (charbroiling), biomass-burning and other anthropogenic sources.  </w:t>
      </w:r>
      <w:r w:rsidR="00D22F16" w:rsidRPr="00D22F16">
        <w:rPr>
          <w:snapToGrid w:val="0"/>
          <w:lang w:val="en-GB"/>
        </w:rPr>
        <w:t xml:space="preserve">Each SVOC model species set has five model species with different saturation pressure ranging from zero (non-volatile) </w:t>
      </w:r>
      <w:r w:rsidR="00D22F16" w:rsidRPr="00D22F16">
        <w:rPr>
          <w:snapToGrid w:val="0"/>
          <w:lang w:val="en-GB"/>
        </w:rPr>
        <w:lastRenderedPageBreak/>
        <w:t xml:space="preserve">to 1000 </w:t>
      </w:r>
      <w:proofErr w:type="spellStart"/>
      <w:r w:rsidR="00D22F16" w:rsidRPr="00D22F16">
        <w:rPr>
          <w:snapToGrid w:val="0"/>
          <w:lang w:val="en-GB"/>
        </w:rPr>
        <w:t>μg</w:t>
      </w:r>
      <w:proofErr w:type="spellEnd"/>
      <w:r w:rsidR="00D22F16" w:rsidRPr="00D22F16">
        <w:rPr>
          <w:snapToGrid w:val="0"/>
          <w:lang w:val="en-GB"/>
        </w:rPr>
        <w:t xml:space="preserve">/m3 (most volatile). </w:t>
      </w:r>
      <w:r w:rsidR="001A71C7" w:rsidRPr="001A71C7">
        <w:rPr>
          <w:snapToGrid w:val="0"/>
          <w:lang w:val="en-GB"/>
        </w:rPr>
        <w:t xml:space="preserve">The Speciation Tool </w:t>
      </w:r>
      <w:r w:rsidR="001A71C7">
        <w:rPr>
          <w:snapToGrid w:val="0"/>
          <w:lang w:val="en-GB"/>
        </w:rPr>
        <w:t xml:space="preserve">uses separate </w:t>
      </w:r>
      <w:r w:rsidR="001A71C7" w:rsidRPr="001A71C7">
        <w:rPr>
          <w:snapToGrid w:val="0"/>
          <w:lang w:val="en-GB"/>
        </w:rPr>
        <w:t xml:space="preserve">input </w:t>
      </w:r>
      <w:r w:rsidR="001A111C">
        <w:rPr>
          <w:snapToGrid w:val="0"/>
          <w:lang w:val="en-GB"/>
        </w:rPr>
        <w:t xml:space="preserve">file </w:t>
      </w:r>
      <w:r w:rsidR="001A71C7" w:rsidRPr="001A71C7">
        <w:rPr>
          <w:snapToGrid w:val="0"/>
          <w:lang w:val="en-GB"/>
        </w:rPr>
        <w:t xml:space="preserve">to support generating SVOC model species, specifically assignment of each profile code to one of the three emission categories (cooking induced, biomass-burning, other anthropogenic), and SVOC species fractions for each saturation concentration bin.  Table </w:t>
      </w:r>
      <w:r w:rsidR="00876EBF">
        <w:rPr>
          <w:snapToGrid w:val="0"/>
          <w:lang w:val="en-GB"/>
        </w:rPr>
        <w:t>9</w:t>
      </w:r>
      <w:r w:rsidR="001A71C7" w:rsidRPr="001A71C7">
        <w:rPr>
          <w:snapToGrid w:val="0"/>
          <w:lang w:val="en-GB"/>
        </w:rPr>
        <w:t xml:space="preserve"> provides examples of the input data required for SVOC generation. </w:t>
      </w:r>
      <w:r w:rsidR="0019131C" w:rsidRPr="00294A23">
        <w:rPr>
          <w:snapToGrid w:val="0"/>
          <w:lang w:val="en-GB"/>
        </w:rPr>
        <w:t xml:space="preserve">The Speciation Tool </w:t>
      </w:r>
      <w:proofErr w:type="spellStart"/>
      <w:r w:rsidR="0019131C">
        <w:rPr>
          <w:snapToGrid w:val="0"/>
          <w:lang w:val="en-GB"/>
        </w:rPr>
        <w:t>Github</w:t>
      </w:r>
      <w:proofErr w:type="spellEnd"/>
      <w:r w:rsidR="0019131C">
        <w:rPr>
          <w:snapToGrid w:val="0"/>
          <w:lang w:val="en-GB"/>
        </w:rPr>
        <w:t xml:space="preserve"> </w:t>
      </w:r>
      <w:r w:rsidR="0019131C" w:rsidRPr="00294A23">
        <w:rPr>
          <w:snapToGrid w:val="0"/>
          <w:lang w:val="en-GB"/>
        </w:rPr>
        <w:t>includes this data in</w:t>
      </w:r>
      <w:r w:rsidR="00C7695A">
        <w:rPr>
          <w:snapToGrid w:val="0"/>
          <w:lang w:val="en-GB"/>
        </w:rPr>
        <w:t xml:space="preserve"> </w:t>
      </w:r>
      <w:r w:rsidR="00F5720D">
        <w:rPr>
          <w:snapToGrid w:val="0"/>
          <w:lang w:val="en-GB"/>
        </w:rPr>
        <w:t>the</w:t>
      </w:r>
      <w:r w:rsidR="00C7695A">
        <w:rPr>
          <w:snapToGrid w:val="0"/>
          <w:lang w:val="en-GB"/>
        </w:rPr>
        <w:t xml:space="preserve"> file</w:t>
      </w:r>
      <w:r w:rsidR="00F5720D">
        <w:rPr>
          <w:snapToGrid w:val="0"/>
          <w:lang w:val="en-GB"/>
        </w:rPr>
        <w:t xml:space="preserve"> </w:t>
      </w:r>
      <w:r w:rsidR="0019131C" w:rsidRPr="00294A23">
        <w:rPr>
          <w:snapToGrid w:val="0"/>
          <w:lang w:val="en-GB"/>
        </w:rPr>
        <w:t>“vbs_svoc.profile.26sep2016.csv” which is imported to table</w:t>
      </w:r>
      <w:r w:rsidR="0019131C">
        <w:rPr>
          <w:snapToGrid w:val="0"/>
          <w:lang w:val="en-GB"/>
        </w:rPr>
        <w:t xml:space="preserve"> </w:t>
      </w:r>
      <w:r w:rsidR="0019131C">
        <w:t>“</w:t>
      </w:r>
      <w:proofErr w:type="spellStart"/>
      <w:r w:rsidR="0019131C" w:rsidRPr="00232E62">
        <w:t>tbl_vbs_svoc_factors</w:t>
      </w:r>
      <w:proofErr w:type="spellEnd"/>
      <w:r w:rsidR="0019131C">
        <w:t>”</w:t>
      </w:r>
      <w:r w:rsidR="0019131C" w:rsidRPr="00294A23">
        <w:rPr>
          <w:snapToGrid w:val="0"/>
          <w:lang w:val="en-GB"/>
        </w:rPr>
        <w:t>.</w:t>
      </w:r>
    </w:p>
    <w:p w14:paraId="73A7E7B2" w14:textId="5F8C07EC" w:rsidR="0068558D" w:rsidRPr="0068558D" w:rsidRDefault="00BA197E" w:rsidP="00553C13">
      <w:pPr>
        <w:pStyle w:val="BodyText"/>
        <w:rPr>
          <w:snapToGrid w:val="0"/>
          <w:lang w:val="en-GB"/>
        </w:rPr>
      </w:pPr>
      <w:r w:rsidRPr="00BA197E">
        <w:rPr>
          <w:snapToGrid w:val="0"/>
          <w:lang w:val="en-GB"/>
        </w:rPr>
        <w:t xml:space="preserve">IVOC represents VOC with volatility ranging from 103 to 106 </w:t>
      </w:r>
      <w:proofErr w:type="spellStart"/>
      <w:r w:rsidRPr="00BA197E">
        <w:rPr>
          <w:snapToGrid w:val="0"/>
          <w:lang w:val="en-GB"/>
        </w:rPr>
        <w:t>μg</w:t>
      </w:r>
      <w:proofErr w:type="spellEnd"/>
      <w:r w:rsidRPr="00BA197E">
        <w:rPr>
          <w:snapToGrid w:val="0"/>
          <w:lang w:val="en-GB"/>
        </w:rPr>
        <w:t xml:space="preserve">/m3. </w:t>
      </w:r>
      <w:r w:rsidR="00730DA0" w:rsidRPr="00294A23">
        <w:rPr>
          <w:snapToGrid w:val="0"/>
          <w:lang w:val="en-GB"/>
        </w:rPr>
        <w:t>Three IVOC model species are used to represent the source categories gasoline engine exhaust, diesel engine exhaust, and biomass-burning.</w:t>
      </w:r>
      <w:r w:rsidR="00730DA0">
        <w:rPr>
          <w:snapToGrid w:val="0"/>
          <w:lang w:val="en-GB"/>
        </w:rPr>
        <w:t xml:space="preserve"> </w:t>
      </w:r>
      <w:r w:rsidR="00294A23" w:rsidRPr="00294A23">
        <w:rPr>
          <w:snapToGrid w:val="0"/>
          <w:lang w:val="en-GB"/>
        </w:rPr>
        <w:t xml:space="preserve">The IVOC fraction (i.e., IVOC/TNMOC) may vary by source category. The Speciation Tool </w:t>
      </w:r>
      <w:r w:rsidR="000B1132">
        <w:rPr>
          <w:snapToGrid w:val="0"/>
          <w:lang w:val="en-GB"/>
        </w:rPr>
        <w:t xml:space="preserve">uses a separate </w:t>
      </w:r>
      <w:r w:rsidR="00294A23" w:rsidRPr="00294A23">
        <w:rPr>
          <w:snapToGrid w:val="0"/>
          <w:lang w:val="en-GB"/>
        </w:rPr>
        <w:t xml:space="preserve">input data to support generating IVOC model species, specifically the source category type of each profile code (which is reflected in the model species name) and the IVOC fraction of TNMOC.  Table </w:t>
      </w:r>
      <w:r w:rsidR="00876EBF">
        <w:rPr>
          <w:snapToGrid w:val="0"/>
          <w:lang w:val="en-GB"/>
        </w:rPr>
        <w:t>10</w:t>
      </w:r>
      <w:r w:rsidR="00294A23" w:rsidRPr="00294A23">
        <w:rPr>
          <w:snapToGrid w:val="0"/>
          <w:lang w:val="en-GB"/>
        </w:rPr>
        <w:t xml:space="preserve"> provides several examples of the input data required for IVOC generation. </w:t>
      </w:r>
      <w:r w:rsidR="0019131C">
        <w:t xml:space="preserve">The Speciation Tool </w:t>
      </w:r>
      <w:proofErr w:type="spellStart"/>
      <w:r w:rsidR="0019131C">
        <w:t>Github</w:t>
      </w:r>
      <w:proofErr w:type="spellEnd"/>
      <w:r w:rsidR="0019131C">
        <w:t xml:space="preserve"> includes this information in </w:t>
      </w:r>
      <w:r w:rsidR="00F5720D">
        <w:t>the</w:t>
      </w:r>
      <w:r w:rsidR="00D520F8">
        <w:t xml:space="preserve"> file </w:t>
      </w:r>
      <w:r w:rsidR="0019131C">
        <w:t>“</w:t>
      </w:r>
      <w:r w:rsidR="0019131C" w:rsidRPr="00C97E74">
        <w:t>vbs_ivoc.profile.30aug2016.csv</w:t>
      </w:r>
      <w:r w:rsidR="0019131C">
        <w:t xml:space="preserve">” which is imported to </w:t>
      </w:r>
      <w:r w:rsidR="00D520F8">
        <w:t xml:space="preserve">table </w:t>
      </w:r>
      <w:r w:rsidR="0019131C" w:rsidRPr="00294A23">
        <w:rPr>
          <w:snapToGrid w:val="0"/>
          <w:lang w:val="en-GB"/>
        </w:rPr>
        <w:t>“</w:t>
      </w:r>
      <w:proofErr w:type="spellStart"/>
      <w:r w:rsidR="0019131C" w:rsidRPr="00294A23">
        <w:rPr>
          <w:snapToGrid w:val="0"/>
          <w:lang w:val="en-GB"/>
        </w:rPr>
        <w:t>tbl_vbs_ivoc_nmogfactors</w:t>
      </w:r>
      <w:proofErr w:type="spellEnd"/>
      <w:r w:rsidR="0019131C" w:rsidRPr="00294A23">
        <w:rPr>
          <w:snapToGrid w:val="0"/>
          <w:lang w:val="en-GB"/>
        </w:rPr>
        <w:t>”</w:t>
      </w:r>
      <w:r w:rsidR="0019131C">
        <w:t>.</w:t>
      </w:r>
    </w:p>
    <w:p w14:paraId="2FC7FCF7" w14:textId="23F3D21D" w:rsidR="00CE4FFA" w:rsidRDefault="00CE4FFA" w:rsidP="00553C13">
      <w:pPr>
        <w:pStyle w:val="BodyText"/>
        <w:rPr>
          <w:snapToGrid w:val="0"/>
          <w:lang w:val="en-GB"/>
        </w:rPr>
      </w:pPr>
      <w:r>
        <w:rPr>
          <w:snapToGrid w:val="0"/>
          <w:lang w:val="en-GB"/>
        </w:rPr>
        <w:t xml:space="preserve">The </w:t>
      </w:r>
      <w:r w:rsidR="00CA037F">
        <w:rPr>
          <w:snapToGrid w:val="0"/>
          <w:lang w:val="en-GB"/>
        </w:rPr>
        <w:t xml:space="preserve">file </w:t>
      </w:r>
      <w:r>
        <w:rPr>
          <w:snapToGrid w:val="0"/>
          <w:lang w:val="en-GB"/>
        </w:rPr>
        <w:t xml:space="preserve">identifying these profiles was created prior to the SPECIATE 5.0 release, so this input file may need to be modified to make sure all profiles are listed if using this feature of the Speciation Tool.  In future versions of the Speciation Tool, the SPECIATE </w:t>
      </w:r>
      <w:r w:rsidR="008D7984">
        <w:rPr>
          <w:snapToGrid w:val="0"/>
          <w:lang w:val="en-GB"/>
        </w:rPr>
        <w:t>Categorization</w:t>
      </w:r>
      <w:r>
        <w:rPr>
          <w:snapToGrid w:val="0"/>
          <w:lang w:val="en-GB"/>
        </w:rPr>
        <w:t xml:space="preserve"> fields can be used instead of a table of profiles, which would alleviate the need to update the input file with every new version of SPECIATE.</w:t>
      </w:r>
    </w:p>
    <w:p w14:paraId="06E62580" w14:textId="5BD06E49" w:rsidR="00007BAB" w:rsidRDefault="00457ABC" w:rsidP="00553C13">
      <w:pPr>
        <w:pStyle w:val="BodyText"/>
        <w:rPr>
          <w:snapToGrid w:val="0"/>
          <w:lang w:val="en-GB"/>
        </w:rPr>
      </w:pPr>
      <w:r>
        <w:rPr>
          <w:snapToGrid w:val="0"/>
          <w:lang w:val="en-GB"/>
        </w:rPr>
        <w:t>A</w:t>
      </w:r>
      <w:r w:rsidR="00FC4A17">
        <w:rPr>
          <w:snapToGrid w:val="0"/>
          <w:lang w:val="en-GB"/>
        </w:rPr>
        <w:t xml:space="preserve">lso, the Speciation Tool </w:t>
      </w:r>
      <w:r w:rsidR="003068F5">
        <w:rPr>
          <w:snapToGrid w:val="0"/>
          <w:lang w:val="en-GB"/>
        </w:rPr>
        <w:t>mus</w:t>
      </w:r>
      <w:r w:rsidR="00CE4FFA">
        <w:rPr>
          <w:snapToGrid w:val="0"/>
          <w:lang w:val="en-GB"/>
        </w:rPr>
        <w:t xml:space="preserve">t have </w:t>
      </w:r>
      <w:r w:rsidR="0068558D" w:rsidRPr="0068558D">
        <w:rPr>
          <w:snapToGrid w:val="0"/>
          <w:lang w:val="en-GB"/>
        </w:rPr>
        <w:t xml:space="preserve">SVOC </w:t>
      </w:r>
      <w:r w:rsidR="00BC5E45">
        <w:rPr>
          <w:snapToGrid w:val="0"/>
          <w:lang w:val="en-GB"/>
        </w:rPr>
        <w:t xml:space="preserve">and IVOC </w:t>
      </w:r>
      <w:r w:rsidR="0068558D" w:rsidRPr="0068558D">
        <w:rPr>
          <w:snapToGrid w:val="0"/>
          <w:lang w:val="en-GB"/>
        </w:rPr>
        <w:t xml:space="preserve">species fractions for each saturation concentration bin. SVOC species will replace the traditional POA for </w:t>
      </w:r>
      <w:proofErr w:type="spellStart"/>
      <w:r w:rsidR="0068558D" w:rsidRPr="0068558D">
        <w:rPr>
          <w:snapToGrid w:val="0"/>
          <w:lang w:val="en-GB"/>
        </w:rPr>
        <w:t>CAMx</w:t>
      </w:r>
      <w:proofErr w:type="spellEnd"/>
      <w:r w:rsidR="0068558D" w:rsidRPr="0068558D">
        <w:rPr>
          <w:snapToGrid w:val="0"/>
          <w:lang w:val="en-GB"/>
        </w:rPr>
        <w:t xml:space="preserve"> or POC and PNCOM for CMAQ.  </w:t>
      </w:r>
      <w:r w:rsidR="00C5511D">
        <w:rPr>
          <w:snapToGrid w:val="0"/>
          <w:lang w:val="en-GB"/>
        </w:rPr>
        <w:t xml:space="preserve">The VBS run-type option </w:t>
      </w:r>
      <w:r w:rsidR="000C66DD">
        <w:rPr>
          <w:snapToGrid w:val="0"/>
          <w:lang w:val="en-GB"/>
        </w:rPr>
        <w:t xml:space="preserve">currently </w:t>
      </w:r>
      <w:r w:rsidR="00C5511D">
        <w:rPr>
          <w:snapToGrid w:val="0"/>
          <w:lang w:val="en-GB"/>
        </w:rPr>
        <w:t xml:space="preserve">requires that </w:t>
      </w:r>
      <w:r w:rsidR="00D15713">
        <w:rPr>
          <w:snapToGrid w:val="0"/>
          <w:lang w:val="en-GB"/>
        </w:rPr>
        <w:t xml:space="preserve">all </w:t>
      </w:r>
      <w:r w:rsidR="00C5511D">
        <w:rPr>
          <w:snapToGrid w:val="0"/>
          <w:lang w:val="en-GB"/>
        </w:rPr>
        <w:t>t</w:t>
      </w:r>
      <w:r w:rsidR="0068558D" w:rsidRPr="0068558D">
        <w:rPr>
          <w:snapToGrid w:val="0"/>
          <w:lang w:val="en-GB"/>
        </w:rPr>
        <w:t>he five bin fractions must sum to one</w:t>
      </w:r>
      <w:r w:rsidR="00C5511D">
        <w:rPr>
          <w:snapToGrid w:val="0"/>
          <w:lang w:val="en-GB"/>
        </w:rPr>
        <w:t xml:space="preserve">, though </w:t>
      </w:r>
      <w:r w:rsidR="00F16283">
        <w:rPr>
          <w:snapToGrid w:val="0"/>
          <w:lang w:val="en-GB"/>
        </w:rPr>
        <w:t xml:space="preserve">this mass conservation does not necessarily have to be required since </w:t>
      </w:r>
      <w:r w:rsidR="00F0586C">
        <w:rPr>
          <w:snapToGrid w:val="0"/>
          <w:lang w:val="en-GB"/>
        </w:rPr>
        <w:t>the inventory may have missed SVOCs due to dilute conditions in the emissions sample</w:t>
      </w:r>
      <w:r w:rsidR="000C66DD">
        <w:rPr>
          <w:snapToGrid w:val="0"/>
          <w:lang w:val="en-GB"/>
        </w:rPr>
        <w:t>. Most likely as specific VBS profiles are developed</w:t>
      </w:r>
      <w:r w:rsidR="00C82B01">
        <w:rPr>
          <w:snapToGrid w:val="0"/>
          <w:lang w:val="en-GB"/>
        </w:rPr>
        <w:t>, they will in fact not necessarily conserve mass</w:t>
      </w:r>
      <w:r w:rsidR="0068558D" w:rsidRPr="0068558D">
        <w:rPr>
          <w:snapToGrid w:val="0"/>
          <w:lang w:val="en-GB"/>
        </w:rPr>
        <w:t xml:space="preserve">. </w:t>
      </w:r>
      <w:r w:rsidR="00C82B01">
        <w:rPr>
          <w:snapToGrid w:val="0"/>
          <w:lang w:val="en-GB"/>
        </w:rPr>
        <w:t xml:space="preserve">However, the current approach used by the Speciation Tool requires </w:t>
      </w:r>
      <w:r w:rsidR="005C4E67">
        <w:rPr>
          <w:snapToGrid w:val="0"/>
          <w:lang w:val="en-GB"/>
        </w:rPr>
        <w:t xml:space="preserve">mass conservation and will compute </w:t>
      </w:r>
      <w:r w:rsidR="0068558D" w:rsidRPr="0068558D">
        <w:rPr>
          <w:snapToGrid w:val="0"/>
          <w:lang w:val="en-GB"/>
        </w:rPr>
        <w:t>the sum during processing and will abort if a record is found where the sum of the fractional components is not equal to 1.0.</w:t>
      </w:r>
    </w:p>
    <w:p w14:paraId="77F3A805" w14:textId="77777777" w:rsidR="00B22437" w:rsidRDefault="00B22437" w:rsidP="00E31435">
      <w:pPr>
        <w:pStyle w:val="BodyText"/>
      </w:pPr>
    </w:p>
    <w:p w14:paraId="63C08F87" w14:textId="77777777" w:rsidR="00B22437" w:rsidRDefault="00B22437" w:rsidP="00E31435">
      <w:pPr>
        <w:pStyle w:val="BodyText"/>
      </w:pPr>
    </w:p>
    <w:p w14:paraId="100D2B50" w14:textId="77777777" w:rsidR="00B22437" w:rsidRDefault="00B22437" w:rsidP="00E31435">
      <w:pPr>
        <w:pStyle w:val="BodyText"/>
      </w:pPr>
    </w:p>
    <w:p w14:paraId="0890CD4E" w14:textId="77777777" w:rsidR="00B22437" w:rsidRDefault="00B22437" w:rsidP="00E31435">
      <w:pPr>
        <w:pStyle w:val="BodyText"/>
      </w:pPr>
    </w:p>
    <w:p w14:paraId="24D2741A" w14:textId="77777777" w:rsidR="00B22437" w:rsidRDefault="00B22437" w:rsidP="00E31435">
      <w:pPr>
        <w:pStyle w:val="BodyText"/>
      </w:pPr>
    </w:p>
    <w:p w14:paraId="3BB9BAA1" w14:textId="77777777" w:rsidR="00B22437" w:rsidRDefault="00B22437" w:rsidP="00E31435">
      <w:pPr>
        <w:pStyle w:val="BodyText"/>
      </w:pPr>
    </w:p>
    <w:p w14:paraId="3FC32D6D" w14:textId="77777777" w:rsidR="00B22437" w:rsidRDefault="00B22437" w:rsidP="00E31435">
      <w:pPr>
        <w:pStyle w:val="BodyText"/>
      </w:pPr>
    </w:p>
    <w:p w14:paraId="05A1BCEE" w14:textId="77777777" w:rsidR="00B22437" w:rsidRDefault="00B22437" w:rsidP="00E31435">
      <w:pPr>
        <w:pStyle w:val="BodyText"/>
      </w:pPr>
    </w:p>
    <w:p w14:paraId="44168E4E" w14:textId="77777777" w:rsidR="00B22437" w:rsidRDefault="00B22437" w:rsidP="00E31435">
      <w:pPr>
        <w:pStyle w:val="BodyText"/>
      </w:pPr>
    </w:p>
    <w:p w14:paraId="24BD7EC4" w14:textId="77777777" w:rsidR="00B22437" w:rsidRDefault="00B22437" w:rsidP="00E31435">
      <w:pPr>
        <w:pStyle w:val="BodyText"/>
      </w:pPr>
    </w:p>
    <w:p w14:paraId="3DEAC843" w14:textId="528ABFD3" w:rsidR="00007BAB" w:rsidRPr="00747868" w:rsidRDefault="00E20A49" w:rsidP="00E70C89">
      <w:pPr>
        <w:pStyle w:val="Caption"/>
        <w:keepNext/>
        <w:rPr>
          <w:bCs w:val="0"/>
        </w:rPr>
      </w:pPr>
      <w:bookmarkStart w:id="208" w:name="_Toc44416510"/>
      <w:r>
        <w:lastRenderedPageBreak/>
        <w:t xml:space="preserve">Table </w:t>
      </w:r>
      <w:r>
        <w:fldChar w:fldCharType="begin"/>
      </w:r>
      <w:r>
        <w:instrText xml:space="preserve"> SEQ Table \* ARABIC </w:instrText>
      </w:r>
      <w:r>
        <w:fldChar w:fldCharType="separate"/>
      </w:r>
      <w:r w:rsidR="00CB4E2D">
        <w:rPr>
          <w:noProof/>
        </w:rPr>
        <w:t>9</w:t>
      </w:r>
      <w:r>
        <w:fldChar w:fldCharType="end"/>
      </w:r>
      <w:r w:rsidR="00007BAB" w:rsidRPr="00747868">
        <w:t>.</w:t>
      </w:r>
      <w:r w:rsidR="00E70C89">
        <w:tab/>
      </w:r>
      <w:r w:rsidR="00007BAB" w:rsidRPr="00747868">
        <w:t>Example SVOC model species assignments for three profile codes</w:t>
      </w:r>
      <w:bookmarkEnd w:id="208"/>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825"/>
        <w:gridCol w:w="1710"/>
        <w:gridCol w:w="1620"/>
        <w:gridCol w:w="1170"/>
        <w:gridCol w:w="900"/>
        <w:gridCol w:w="810"/>
        <w:gridCol w:w="810"/>
        <w:gridCol w:w="810"/>
        <w:gridCol w:w="810"/>
      </w:tblGrid>
      <w:tr w:rsidR="00007BAB" w:rsidRPr="006C1F1C" w14:paraId="4EE3EDE8" w14:textId="77777777" w:rsidTr="007C22D3">
        <w:trPr>
          <w:trHeight w:val="20"/>
        </w:trPr>
        <w:tc>
          <w:tcPr>
            <w:tcW w:w="825" w:type="dxa"/>
            <w:vMerge w:val="restart"/>
            <w:shd w:val="clear" w:color="auto" w:fill="BFBFBF" w:themeFill="background1" w:themeFillShade="BF"/>
            <w:noWrap/>
            <w:vAlign w:val="bottom"/>
          </w:tcPr>
          <w:p w14:paraId="731187AE" w14:textId="77777777" w:rsidR="00007BAB" w:rsidRPr="00E31954" w:rsidRDefault="00007BAB" w:rsidP="00EF0A4E">
            <w:pPr>
              <w:pStyle w:val="ReportTableHeading"/>
              <w:keepNext/>
            </w:pPr>
            <w:r w:rsidRPr="006C1F1C">
              <w:t>Profile Code</w:t>
            </w:r>
          </w:p>
        </w:tc>
        <w:tc>
          <w:tcPr>
            <w:tcW w:w="1710" w:type="dxa"/>
            <w:vMerge w:val="restart"/>
            <w:shd w:val="clear" w:color="auto" w:fill="BFBFBF" w:themeFill="background1" w:themeFillShade="BF"/>
            <w:noWrap/>
            <w:vAlign w:val="bottom"/>
          </w:tcPr>
          <w:p w14:paraId="028F1A25" w14:textId="77777777" w:rsidR="00007BAB" w:rsidRPr="00E31954" w:rsidRDefault="00007BAB" w:rsidP="00EF0A4E">
            <w:pPr>
              <w:pStyle w:val="ReportTableHeading"/>
              <w:keepNext/>
            </w:pPr>
            <w:r w:rsidRPr="006C1F1C">
              <w:t>Profile Description</w:t>
            </w:r>
          </w:p>
        </w:tc>
        <w:tc>
          <w:tcPr>
            <w:tcW w:w="1620" w:type="dxa"/>
            <w:vMerge w:val="restart"/>
            <w:shd w:val="clear" w:color="auto" w:fill="BFBFBF" w:themeFill="background1" w:themeFillShade="BF"/>
            <w:noWrap/>
            <w:vAlign w:val="bottom"/>
          </w:tcPr>
          <w:p w14:paraId="46EAC1B3" w14:textId="77777777" w:rsidR="00007BAB" w:rsidRPr="00E31954" w:rsidRDefault="00007BAB" w:rsidP="00EF0A4E">
            <w:pPr>
              <w:pStyle w:val="ReportTableHeading"/>
              <w:keepNext/>
            </w:pPr>
            <w:r>
              <w:t>Emission Category</w:t>
            </w:r>
          </w:p>
        </w:tc>
        <w:tc>
          <w:tcPr>
            <w:tcW w:w="1170" w:type="dxa"/>
            <w:shd w:val="clear" w:color="auto" w:fill="BFBFBF" w:themeFill="background1" w:themeFillShade="BF"/>
            <w:noWrap/>
            <w:vAlign w:val="bottom"/>
          </w:tcPr>
          <w:p w14:paraId="3715DC14" w14:textId="77777777" w:rsidR="00007BAB" w:rsidRPr="006C1F1C" w:rsidRDefault="00007BAB" w:rsidP="00EF0A4E">
            <w:pPr>
              <w:pStyle w:val="ReportTableHeading"/>
              <w:keepNext/>
            </w:pPr>
          </w:p>
        </w:tc>
        <w:tc>
          <w:tcPr>
            <w:tcW w:w="4140" w:type="dxa"/>
            <w:gridSpan w:val="5"/>
            <w:shd w:val="clear" w:color="auto" w:fill="BFBFBF" w:themeFill="background1" w:themeFillShade="BF"/>
            <w:noWrap/>
            <w:vAlign w:val="bottom"/>
          </w:tcPr>
          <w:p w14:paraId="5CA8B2E5" w14:textId="77777777" w:rsidR="00007BAB" w:rsidRPr="006C1F1C" w:rsidRDefault="00007BAB" w:rsidP="00EF0A4E">
            <w:pPr>
              <w:pStyle w:val="ReportTableHeading"/>
              <w:keepNext/>
            </w:pPr>
            <w:r>
              <w:t>Saturation C</w:t>
            </w:r>
            <w:r w:rsidRPr="006C1F1C">
              <w:t>oncentration</w:t>
            </w:r>
            <w:r>
              <w:t xml:space="preserve"> Bin</w:t>
            </w:r>
            <w:r w:rsidRPr="006C1F1C">
              <w:t xml:space="preserve"> </w:t>
            </w:r>
            <w:r>
              <w:t>(</w:t>
            </w:r>
            <w:proofErr w:type="spellStart"/>
            <w:r w:rsidRPr="006C1F1C">
              <w:t>μg</w:t>
            </w:r>
            <w:proofErr w:type="spellEnd"/>
            <w:r w:rsidRPr="006C1F1C">
              <w:t>/m</w:t>
            </w:r>
            <w:r w:rsidRPr="00E31954">
              <w:t>3</w:t>
            </w:r>
            <w:r>
              <w:t>)</w:t>
            </w:r>
          </w:p>
        </w:tc>
      </w:tr>
      <w:tr w:rsidR="00007BAB" w:rsidRPr="006C1F1C" w14:paraId="57710235" w14:textId="77777777" w:rsidTr="007C22D3">
        <w:trPr>
          <w:trHeight w:val="20"/>
        </w:trPr>
        <w:tc>
          <w:tcPr>
            <w:tcW w:w="825" w:type="dxa"/>
            <w:vMerge/>
            <w:shd w:val="clear" w:color="auto" w:fill="BFBFBF" w:themeFill="background1" w:themeFillShade="BF"/>
            <w:noWrap/>
            <w:vAlign w:val="bottom"/>
            <w:hideMark/>
          </w:tcPr>
          <w:p w14:paraId="192ABAA5" w14:textId="77777777" w:rsidR="00007BAB" w:rsidRPr="00E31954" w:rsidRDefault="00007BAB" w:rsidP="00EF0A4E">
            <w:pPr>
              <w:pStyle w:val="ReportTableHeading"/>
              <w:keepNext/>
            </w:pPr>
          </w:p>
        </w:tc>
        <w:tc>
          <w:tcPr>
            <w:tcW w:w="1710" w:type="dxa"/>
            <w:vMerge/>
            <w:shd w:val="clear" w:color="auto" w:fill="BFBFBF" w:themeFill="background1" w:themeFillShade="BF"/>
            <w:noWrap/>
            <w:vAlign w:val="bottom"/>
            <w:hideMark/>
          </w:tcPr>
          <w:p w14:paraId="17470BDC" w14:textId="77777777" w:rsidR="00007BAB" w:rsidRPr="00E31954" w:rsidRDefault="00007BAB" w:rsidP="00EF0A4E">
            <w:pPr>
              <w:pStyle w:val="ReportTableHeading"/>
              <w:keepNext/>
            </w:pPr>
          </w:p>
        </w:tc>
        <w:tc>
          <w:tcPr>
            <w:tcW w:w="1620" w:type="dxa"/>
            <w:vMerge/>
            <w:shd w:val="clear" w:color="auto" w:fill="BFBFBF" w:themeFill="background1" w:themeFillShade="BF"/>
            <w:noWrap/>
            <w:vAlign w:val="bottom"/>
            <w:hideMark/>
          </w:tcPr>
          <w:p w14:paraId="1B9EA814" w14:textId="77777777" w:rsidR="00007BAB" w:rsidRPr="00E31954" w:rsidRDefault="00007BAB" w:rsidP="00EF0A4E">
            <w:pPr>
              <w:pStyle w:val="ReportTableHeading"/>
              <w:keepNext/>
            </w:pPr>
          </w:p>
        </w:tc>
        <w:tc>
          <w:tcPr>
            <w:tcW w:w="1170" w:type="dxa"/>
            <w:shd w:val="clear" w:color="auto" w:fill="BFBFBF" w:themeFill="background1" w:themeFillShade="BF"/>
            <w:noWrap/>
            <w:vAlign w:val="bottom"/>
            <w:hideMark/>
          </w:tcPr>
          <w:p w14:paraId="30A2C0BD" w14:textId="77777777" w:rsidR="00007BAB" w:rsidRPr="006C1F1C" w:rsidRDefault="00007BAB" w:rsidP="00EF0A4E">
            <w:pPr>
              <w:pStyle w:val="ReportTableHeading"/>
              <w:keepNext/>
            </w:pPr>
            <w:proofErr w:type="spellStart"/>
            <w:r w:rsidRPr="006C1F1C">
              <w:t>CAM</w:t>
            </w:r>
            <w:r w:rsidRPr="00FA6FD6">
              <w:t>x</w:t>
            </w:r>
            <w:proofErr w:type="spellEnd"/>
          </w:p>
          <w:p w14:paraId="6EC8D259" w14:textId="77777777" w:rsidR="00007BAB" w:rsidRPr="006C1F1C" w:rsidRDefault="00007BAB" w:rsidP="00EF0A4E">
            <w:pPr>
              <w:pStyle w:val="ReportTableHeading"/>
              <w:keepNext/>
            </w:pPr>
            <w:r w:rsidRPr="006C1F1C">
              <w:t>CMAQ</w:t>
            </w:r>
          </w:p>
        </w:tc>
        <w:tc>
          <w:tcPr>
            <w:tcW w:w="900" w:type="dxa"/>
            <w:shd w:val="clear" w:color="auto" w:fill="BFBFBF" w:themeFill="background1" w:themeFillShade="BF"/>
            <w:noWrap/>
            <w:vAlign w:val="bottom"/>
            <w:hideMark/>
          </w:tcPr>
          <w:p w14:paraId="293A894F" w14:textId="77777777" w:rsidR="00007BAB" w:rsidRPr="006C1F1C" w:rsidRDefault="00007BAB" w:rsidP="00EF0A4E">
            <w:pPr>
              <w:pStyle w:val="ReportTableHeading"/>
              <w:keepNext/>
            </w:pPr>
            <w:r>
              <w:t>0</w:t>
            </w:r>
          </w:p>
        </w:tc>
        <w:tc>
          <w:tcPr>
            <w:tcW w:w="810" w:type="dxa"/>
            <w:shd w:val="clear" w:color="auto" w:fill="BFBFBF" w:themeFill="background1" w:themeFillShade="BF"/>
            <w:noWrap/>
            <w:vAlign w:val="bottom"/>
            <w:hideMark/>
          </w:tcPr>
          <w:p w14:paraId="45B2619B" w14:textId="77777777" w:rsidR="00007BAB" w:rsidRPr="006C1F1C" w:rsidRDefault="00007BAB" w:rsidP="00EF0A4E">
            <w:pPr>
              <w:pStyle w:val="ReportTableHeading"/>
              <w:keepNext/>
            </w:pPr>
            <w:r w:rsidRPr="006C1F1C">
              <w:t>1</w:t>
            </w:r>
          </w:p>
        </w:tc>
        <w:tc>
          <w:tcPr>
            <w:tcW w:w="810" w:type="dxa"/>
            <w:shd w:val="clear" w:color="auto" w:fill="BFBFBF" w:themeFill="background1" w:themeFillShade="BF"/>
            <w:noWrap/>
            <w:vAlign w:val="bottom"/>
            <w:hideMark/>
          </w:tcPr>
          <w:p w14:paraId="67576334" w14:textId="77777777" w:rsidR="00007BAB" w:rsidRPr="006C1F1C" w:rsidRDefault="00007BAB" w:rsidP="00EF0A4E">
            <w:pPr>
              <w:pStyle w:val="ReportTableHeading"/>
              <w:keepNext/>
            </w:pPr>
            <w:r w:rsidRPr="006C1F1C">
              <w:t>10</w:t>
            </w:r>
          </w:p>
        </w:tc>
        <w:tc>
          <w:tcPr>
            <w:tcW w:w="810" w:type="dxa"/>
            <w:shd w:val="clear" w:color="auto" w:fill="BFBFBF" w:themeFill="background1" w:themeFillShade="BF"/>
            <w:noWrap/>
            <w:vAlign w:val="bottom"/>
            <w:hideMark/>
          </w:tcPr>
          <w:p w14:paraId="1E85B150" w14:textId="77777777" w:rsidR="00007BAB" w:rsidRPr="006C1F1C" w:rsidRDefault="00007BAB" w:rsidP="00EF0A4E">
            <w:pPr>
              <w:pStyle w:val="ReportTableHeading"/>
              <w:keepNext/>
            </w:pPr>
            <w:r w:rsidRPr="006C1F1C">
              <w:t>100</w:t>
            </w:r>
          </w:p>
        </w:tc>
        <w:tc>
          <w:tcPr>
            <w:tcW w:w="810" w:type="dxa"/>
            <w:shd w:val="clear" w:color="auto" w:fill="BFBFBF" w:themeFill="background1" w:themeFillShade="BF"/>
            <w:noWrap/>
            <w:vAlign w:val="bottom"/>
            <w:hideMark/>
          </w:tcPr>
          <w:p w14:paraId="09F0015D" w14:textId="77777777" w:rsidR="00007BAB" w:rsidRPr="006C1F1C" w:rsidRDefault="00007BAB" w:rsidP="00EF0A4E">
            <w:pPr>
              <w:pStyle w:val="ReportTableHeading"/>
              <w:keepNext/>
            </w:pPr>
            <w:r w:rsidRPr="006C1F1C">
              <w:t>1000</w:t>
            </w:r>
          </w:p>
        </w:tc>
      </w:tr>
      <w:tr w:rsidR="00007BAB" w:rsidRPr="006C1F1C" w14:paraId="053B097B" w14:textId="77777777" w:rsidTr="007C22D3">
        <w:trPr>
          <w:trHeight w:val="20"/>
        </w:trPr>
        <w:tc>
          <w:tcPr>
            <w:tcW w:w="825" w:type="dxa"/>
            <w:vMerge/>
            <w:shd w:val="clear" w:color="auto" w:fill="BFBFBF" w:themeFill="background1" w:themeFillShade="BF"/>
            <w:noWrap/>
            <w:vAlign w:val="bottom"/>
            <w:hideMark/>
          </w:tcPr>
          <w:p w14:paraId="256E98A7" w14:textId="77777777" w:rsidR="00007BAB" w:rsidRPr="006C1F1C" w:rsidRDefault="00007BAB" w:rsidP="00EF0A4E">
            <w:pPr>
              <w:pStyle w:val="ReportTableHeading"/>
              <w:keepNext/>
            </w:pPr>
          </w:p>
        </w:tc>
        <w:tc>
          <w:tcPr>
            <w:tcW w:w="1710" w:type="dxa"/>
            <w:vMerge/>
            <w:shd w:val="clear" w:color="auto" w:fill="BFBFBF" w:themeFill="background1" w:themeFillShade="BF"/>
            <w:noWrap/>
            <w:vAlign w:val="bottom"/>
            <w:hideMark/>
          </w:tcPr>
          <w:p w14:paraId="1EE2F9A4" w14:textId="77777777" w:rsidR="00007BAB" w:rsidRPr="006C1F1C" w:rsidRDefault="00007BAB" w:rsidP="00EF0A4E">
            <w:pPr>
              <w:pStyle w:val="ReportTableHeading"/>
              <w:keepNext/>
            </w:pPr>
          </w:p>
        </w:tc>
        <w:tc>
          <w:tcPr>
            <w:tcW w:w="1620" w:type="dxa"/>
            <w:vMerge/>
            <w:shd w:val="clear" w:color="auto" w:fill="BFBFBF" w:themeFill="background1" w:themeFillShade="BF"/>
            <w:noWrap/>
            <w:vAlign w:val="bottom"/>
            <w:hideMark/>
          </w:tcPr>
          <w:p w14:paraId="048FBA2F" w14:textId="77777777" w:rsidR="00007BAB" w:rsidRPr="006C1F1C" w:rsidRDefault="00007BAB" w:rsidP="00EF0A4E">
            <w:pPr>
              <w:pStyle w:val="ReportTableHeading"/>
              <w:keepNext/>
            </w:pPr>
          </w:p>
        </w:tc>
        <w:tc>
          <w:tcPr>
            <w:tcW w:w="1170" w:type="dxa"/>
            <w:shd w:val="clear" w:color="auto" w:fill="BFBFBF" w:themeFill="background1" w:themeFillShade="BF"/>
            <w:noWrap/>
            <w:vAlign w:val="bottom"/>
            <w:hideMark/>
          </w:tcPr>
          <w:p w14:paraId="18E659FE" w14:textId="77777777" w:rsidR="00007BAB" w:rsidRPr="006C1F1C" w:rsidRDefault="00007BAB" w:rsidP="00EF0A4E">
            <w:pPr>
              <w:pStyle w:val="ReportTableHeading"/>
              <w:keepNext/>
            </w:pPr>
            <w:r>
              <w:t>Model Species</w:t>
            </w:r>
          </w:p>
        </w:tc>
        <w:tc>
          <w:tcPr>
            <w:tcW w:w="900" w:type="dxa"/>
            <w:shd w:val="clear" w:color="auto" w:fill="BFBFBF" w:themeFill="background1" w:themeFillShade="BF"/>
            <w:noWrap/>
            <w:vAlign w:val="bottom"/>
            <w:hideMark/>
          </w:tcPr>
          <w:p w14:paraId="58173299" w14:textId="77777777" w:rsidR="00007BAB" w:rsidRPr="006C1F1C" w:rsidRDefault="00007BAB" w:rsidP="00EF0A4E">
            <w:pPr>
              <w:pStyle w:val="ReportTableHeading"/>
              <w:keepNext/>
            </w:pPr>
            <w:r w:rsidRPr="006C1F1C">
              <w:t>bin_0</w:t>
            </w:r>
          </w:p>
        </w:tc>
        <w:tc>
          <w:tcPr>
            <w:tcW w:w="810" w:type="dxa"/>
            <w:shd w:val="clear" w:color="auto" w:fill="BFBFBF" w:themeFill="background1" w:themeFillShade="BF"/>
            <w:noWrap/>
            <w:vAlign w:val="bottom"/>
            <w:hideMark/>
          </w:tcPr>
          <w:p w14:paraId="0CFD02CF" w14:textId="77777777" w:rsidR="00007BAB" w:rsidRPr="006C1F1C" w:rsidRDefault="00007BAB" w:rsidP="00EF0A4E">
            <w:pPr>
              <w:pStyle w:val="ReportTableHeading"/>
              <w:keepNext/>
            </w:pPr>
            <w:r w:rsidRPr="006C1F1C">
              <w:t>bin_1</w:t>
            </w:r>
          </w:p>
        </w:tc>
        <w:tc>
          <w:tcPr>
            <w:tcW w:w="810" w:type="dxa"/>
            <w:shd w:val="clear" w:color="auto" w:fill="BFBFBF" w:themeFill="background1" w:themeFillShade="BF"/>
            <w:noWrap/>
            <w:vAlign w:val="bottom"/>
            <w:hideMark/>
          </w:tcPr>
          <w:p w14:paraId="61616FE7" w14:textId="77777777" w:rsidR="00007BAB" w:rsidRPr="006C1F1C" w:rsidRDefault="00007BAB" w:rsidP="00EF0A4E">
            <w:pPr>
              <w:pStyle w:val="ReportTableHeading"/>
              <w:keepNext/>
            </w:pPr>
            <w:r w:rsidRPr="006C1F1C">
              <w:t>bin_2</w:t>
            </w:r>
          </w:p>
        </w:tc>
        <w:tc>
          <w:tcPr>
            <w:tcW w:w="810" w:type="dxa"/>
            <w:shd w:val="clear" w:color="auto" w:fill="BFBFBF" w:themeFill="background1" w:themeFillShade="BF"/>
            <w:noWrap/>
            <w:vAlign w:val="bottom"/>
            <w:hideMark/>
          </w:tcPr>
          <w:p w14:paraId="720ECD4D" w14:textId="77777777" w:rsidR="00007BAB" w:rsidRPr="006C1F1C" w:rsidRDefault="00007BAB" w:rsidP="00EF0A4E">
            <w:pPr>
              <w:pStyle w:val="ReportTableHeading"/>
              <w:keepNext/>
            </w:pPr>
            <w:r w:rsidRPr="006C1F1C">
              <w:t>bin_3</w:t>
            </w:r>
          </w:p>
        </w:tc>
        <w:tc>
          <w:tcPr>
            <w:tcW w:w="810" w:type="dxa"/>
            <w:shd w:val="clear" w:color="auto" w:fill="BFBFBF" w:themeFill="background1" w:themeFillShade="BF"/>
            <w:noWrap/>
            <w:vAlign w:val="bottom"/>
            <w:hideMark/>
          </w:tcPr>
          <w:p w14:paraId="3CE701C0" w14:textId="77777777" w:rsidR="00007BAB" w:rsidRPr="006C1F1C" w:rsidRDefault="00007BAB" w:rsidP="00EF0A4E">
            <w:pPr>
              <w:pStyle w:val="ReportTableHeading"/>
              <w:keepNext/>
            </w:pPr>
            <w:r w:rsidRPr="006C1F1C">
              <w:t>bin_4</w:t>
            </w:r>
          </w:p>
        </w:tc>
      </w:tr>
      <w:tr w:rsidR="00007BAB" w:rsidRPr="006C1F1C" w14:paraId="497DB2EF" w14:textId="77777777" w:rsidTr="007C22D3">
        <w:trPr>
          <w:trHeight w:val="20"/>
        </w:trPr>
        <w:tc>
          <w:tcPr>
            <w:tcW w:w="825" w:type="dxa"/>
            <w:shd w:val="clear" w:color="auto" w:fill="auto"/>
            <w:noWrap/>
            <w:vAlign w:val="center"/>
            <w:hideMark/>
          </w:tcPr>
          <w:p w14:paraId="44E76849" w14:textId="77777777" w:rsidR="00007BAB" w:rsidRPr="006C1F1C" w:rsidRDefault="00007BAB" w:rsidP="00EF0A4E">
            <w:pPr>
              <w:pStyle w:val="ReportTableBodyText"/>
              <w:keepNext/>
              <w:spacing w:line="240" w:lineRule="auto"/>
            </w:pPr>
            <w:r w:rsidRPr="006C1F1C">
              <w:t>91106</w:t>
            </w:r>
          </w:p>
        </w:tc>
        <w:tc>
          <w:tcPr>
            <w:tcW w:w="1710" w:type="dxa"/>
            <w:shd w:val="clear" w:color="auto" w:fill="auto"/>
            <w:noWrap/>
            <w:vAlign w:val="center"/>
            <w:hideMark/>
          </w:tcPr>
          <w:p w14:paraId="7C987FA0" w14:textId="77777777" w:rsidR="00007BAB" w:rsidRPr="006C1F1C" w:rsidRDefault="00007BAB" w:rsidP="00EF0A4E">
            <w:pPr>
              <w:pStyle w:val="ReportTableBodyText"/>
              <w:keepNext/>
              <w:spacing w:line="240" w:lineRule="auto"/>
            </w:pPr>
            <w:r w:rsidRPr="006C1F1C">
              <w:t>Diesel engines</w:t>
            </w:r>
          </w:p>
        </w:tc>
        <w:tc>
          <w:tcPr>
            <w:tcW w:w="1620" w:type="dxa"/>
            <w:shd w:val="clear" w:color="auto" w:fill="auto"/>
            <w:noWrap/>
            <w:vAlign w:val="center"/>
            <w:hideMark/>
          </w:tcPr>
          <w:p w14:paraId="0165056E" w14:textId="77777777" w:rsidR="00007BAB" w:rsidRPr="006C1F1C" w:rsidRDefault="00007BAB" w:rsidP="00EF0A4E">
            <w:pPr>
              <w:pStyle w:val="ReportTableBodyText"/>
              <w:keepNext/>
              <w:spacing w:line="240" w:lineRule="auto"/>
            </w:pPr>
            <w:r w:rsidRPr="006C1F1C">
              <w:t>Anthropogenic</w:t>
            </w:r>
          </w:p>
        </w:tc>
        <w:tc>
          <w:tcPr>
            <w:tcW w:w="1170" w:type="dxa"/>
            <w:shd w:val="clear" w:color="auto" w:fill="auto"/>
            <w:noWrap/>
            <w:vAlign w:val="center"/>
            <w:hideMark/>
          </w:tcPr>
          <w:p w14:paraId="1B8DFA72" w14:textId="77777777" w:rsidR="00007BAB" w:rsidRPr="006C1F1C" w:rsidRDefault="00007BAB" w:rsidP="00EF0A4E">
            <w:pPr>
              <w:pStyle w:val="ReportTableBodyText"/>
              <w:keepNext/>
              <w:spacing w:line="240" w:lineRule="auto"/>
              <w:jc w:val="center"/>
              <w:rPr>
                <w:iCs/>
              </w:rPr>
            </w:pPr>
            <w:proofErr w:type="spellStart"/>
            <w:r w:rsidRPr="006C1F1C">
              <w:t>PAP</w:t>
            </w:r>
            <w:r w:rsidRPr="006C1F1C">
              <w:rPr>
                <w:i/>
                <w:iCs/>
              </w:rPr>
              <w:t>i</w:t>
            </w:r>
            <w:proofErr w:type="spellEnd"/>
          </w:p>
          <w:p w14:paraId="30CDA4B5" w14:textId="77777777" w:rsidR="00007BAB" w:rsidRPr="006C1F1C" w:rsidRDefault="00007BAB" w:rsidP="00EF0A4E">
            <w:pPr>
              <w:pStyle w:val="ReportTableBodyText"/>
              <w:keepNext/>
              <w:spacing w:line="240" w:lineRule="auto"/>
              <w:jc w:val="center"/>
            </w:pPr>
            <w:proofErr w:type="spellStart"/>
            <w:r w:rsidRPr="006C1F1C">
              <w:rPr>
                <w:iCs/>
              </w:rPr>
              <w:t>P_PVB</w:t>
            </w:r>
            <w:r w:rsidRPr="006C1F1C">
              <w:rPr>
                <w:i/>
                <w:iCs/>
              </w:rPr>
              <w:t>i</w:t>
            </w:r>
            <w:proofErr w:type="spellEnd"/>
          </w:p>
        </w:tc>
        <w:tc>
          <w:tcPr>
            <w:tcW w:w="900" w:type="dxa"/>
            <w:shd w:val="clear" w:color="auto" w:fill="auto"/>
            <w:noWrap/>
            <w:vAlign w:val="center"/>
            <w:hideMark/>
          </w:tcPr>
          <w:p w14:paraId="5C34890F" w14:textId="77777777" w:rsidR="00007BAB" w:rsidRPr="006C1F1C" w:rsidRDefault="00007BAB" w:rsidP="00EF0A4E">
            <w:pPr>
              <w:pStyle w:val="ReportTableBodyText"/>
              <w:keepNext/>
              <w:spacing w:line="240" w:lineRule="auto"/>
              <w:jc w:val="center"/>
              <w:rPr>
                <w:color w:val="000000"/>
              </w:rPr>
            </w:pPr>
            <w:r w:rsidRPr="006C1F1C">
              <w:rPr>
                <w:color w:val="000000"/>
              </w:rPr>
              <w:t>0.03</w:t>
            </w:r>
          </w:p>
        </w:tc>
        <w:tc>
          <w:tcPr>
            <w:tcW w:w="810" w:type="dxa"/>
            <w:shd w:val="clear" w:color="auto" w:fill="auto"/>
            <w:noWrap/>
            <w:vAlign w:val="center"/>
            <w:hideMark/>
          </w:tcPr>
          <w:p w14:paraId="667AE9B6" w14:textId="77777777" w:rsidR="00007BAB" w:rsidRPr="006C1F1C" w:rsidRDefault="00007BAB" w:rsidP="00EF0A4E">
            <w:pPr>
              <w:pStyle w:val="ReportTableBodyText"/>
              <w:keepNext/>
              <w:spacing w:line="240" w:lineRule="auto"/>
              <w:jc w:val="center"/>
              <w:rPr>
                <w:color w:val="000000"/>
              </w:rPr>
            </w:pPr>
            <w:r w:rsidRPr="006C1F1C">
              <w:rPr>
                <w:color w:val="000000"/>
              </w:rPr>
              <w:t>0.25</w:t>
            </w:r>
          </w:p>
        </w:tc>
        <w:tc>
          <w:tcPr>
            <w:tcW w:w="810" w:type="dxa"/>
            <w:shd w:val="clear" w:color="auto" w:fill="auto"/>
            <w:noWrap/>
            <w:vAlign w:val="center"/>
            <w:hideMark/>
          </w:tcPr>
          <w:p w14:paraId="1464EACC" w14:textId="77777777" w:rsidR="00007BAB" w:rsidRPr="006C1F1C" w:rsidRDefault="00007BAB" w:rsidP="00EF0A4E">
            <w:pPr>
              <w:pStyle w:val="ReportTableBodyText"/>
              <w:keepNext/>
              <w:spacing w:line="240" w:lineRule="auto"/>
              <w:jc w:val="center"/>
              <w:rPr>
                <w:color w:val="000000"/>
              </w:rPr>
            </w:pPr>
            <w:r w:rsidRPr="006C1F1C">
              <w:rPr>
                <w:color w:val="000000"/>
              </w:rPr>
              <w:t>0.37</w:t>
            </w:r>
          </w:p>
        </w:tc>
        <w:tc>
          <w:tcPr>
            <w:tcW w:w="810" w:type="dxa"/>
            <w:shd w:val="clear" w:color="auto" w:fill="auto"/>
            <w:noWrap/>
            <w:vAlign w:val="center"/>
            <w:hideMark/>
          </w:tcPr>
          <w:p w14:paraId="7E905B5D" w14:textId="77777777" w:rsidR="00007BAB" w:rsidRPr="006C1F1C" w:rsidRDefault="00007BAB" w:rsidP="00EF0A4E">
            <w:pPr>
              <w:pStyle w:val="ReportTableBodyText"/>
              <w:keepNext/>
              <w:spacing w:line="240" w:lineRule="auto"/>
              <w:jc w:val="center"/>
              <w:rPr>
                <w:color w:val="000000"/>
              </w:rPr>
            </w:pPr>
            <w:r w:rsidRPr="006C1F1C">
              <w:rPr>
                <w:color w:val="000000"/>
              </w:rPr>
              <w:t>0.24</w:t>
            </w:r>
          </w:p>
        </w:tc>
        <w:tc>
          <w:tcPr>
            <w:tcW w:w="810" w:type="dxa"/>
            <w:shd w:val="clear" w:color="auto" w:fill="auto"/>
            <w:noWrap/>
            <w:vAlign w:val="center"/>
            <w:hideMark/>
          </w:tcPr>
          <w:p w14:paraId="030DF507" w14:textId="77777777" w:rsidR="00007BAB" w:rsidRPr="006C1F1C" w:rsidRDefault="00007BAB" w:rsidP="00EF0A4E">
            <w:pPr>
              <w:pStyle w:val="ReportTableBodyText"/>
              <w:keepNext/>
              <w:spacing w:line="240" w:lineRule="auto"/>
              <w:jc w:val="center"/>
              <w:rPr>
                <w:color w:val="000000"/>
              </w:rPr>
            </w:pPr>
            <w:r w:rsidRPr="006C1F1C">
              <w:rPr>
                <w:color w:val="000000"/>
              </w:rPr>
              <w:t>0.11</w:t>
            </w:r>
          </w:p>
        </w:tc>
      </w:tr>
      <w:tr w:rsidR="00007BAB" w:rsidRPr="006C1F1C" w14:paraId="1CFC0519" w14:textId="77777777" w:rsidTr="007C22D3">
        <w:trPr>
          <w:trHeight w:val="20"/>
        </w:trPr>
        <w:tc>
          <w:tcPr>
            <w:tcW w:w="825" w:type="dxa"/>
            <w:shd w:val="clear" w:color="auto" w:fill="auto"/>
            <w:noWrap/>
            <w:vAlign w:val="center"/>
            <w:hideMark/>
          </w:tcPr>
          <w:p w14:paraId="764646CD" w14:textId="77777777" w:rsidR="00007BAB" w:rsidRPr="006C1F1C" w:rsidRDefault="00007BAB" w:rsidP="00EF0A4E">
            <w:pPr>
              <w:pStyle w:val="ReportTableBodyText"/>
              <w:keepNext/>
              <w:spacing w:line="240" w:lineRule="auto"/>
            </w:pPr>
            <w:r w:rsidRPr="006C1F1C">
              <w:t>91102</w:t>
            </w:r>
          </w:p>
        </w:tc>
        <w:tc>
          <w:tcPr>
            <w:tcW w:w="1710" w:type="dxa"/>
            <w:shd w:val="clear" w:color="auto" w:fill="auto"/>
            <w:noWrap/>
            <w:vAlign w:val="center"/>
            <w:hideMark/>
          </w:tcPr>
          <w:p w14:paraId="01171E5D" w14:textId="77777777" w:rsidR="00007BAB" w:rsidRPr="006C1F1C" w:rsidRDefault="00007BAB" w:rsidP="00EF0A4E">
            <w:pPr>
              <w:pStyle w:val="ReportTableBodyText"/>
              <w:keepNext/>
              <w:spacing w:line="240" w:lineRule="auto"/>
            </w:pPr>
            <w:r w:rsidRPr="006C1F1C">
              <w:t>Wildfires</w:t>
            </w:r>
          </w:p>
        </w:tc>
        <w:tc>
          <w:tcPr>
            <w:tcW w:w="1620" w:type="dxa"/>
            <w:shd w:val="clear" w:color="auto" w:fill="auto"/>
            <w:noWrap/>
            <w:vAlign w:val="center"/>
            <w:hideMark/>
          </w:tcPr>
          <w:p w14:paraId="6EF47ADF" w14:textId="77777777" w:rsidR="00007BAB" w:rsidRPr="006C1F1C" w:rsidRDefault="00007BAB" w:rsidP="00EF0A4E">
            <w:pPr>
              <w:pStyle w:val="ReportTableBodyText"/>
              <w:keepNext/>
              <w:spacing w:line="240" w:lineRule="auto"/>
            </w:pPr>
            <w:r w:rsidRPr="006C1F1C">
              <w:t>Biomass Burning</w:t>
            </w:r>
          </w:p>
        </w:tc>
        <w:tc>
          <w:tcPr>
            <w:tcW w:w="1170" w:type="dxa"/>
            <w:shd w:val="clear" w:color="auto" w:fill="auto"/>
            <w:noWrap/>
            <w:vAlign w:val="center"/>
            <w:hideMark/>
          </w:tcPr>
          <w:p w14:paraId="341AB9D8" w14:textId="77777777" w:rsidR="00007BAB" w:rsidRPr="006C1F1C" w:rsidRDefault="00007BAB" w:rsidP="00EF0A4E">
            <w:pPr>
              <w:pStyle w:val="ReportTableBodyText"/>
              <w:keepNext/>
              <w:spacing w:line="240" w:lineRule="auto"/>
              <w:jc w:val="center"/>
              <w:rPr>
                <w:i/>
                <w:iCs/>
              </w:rPr>
            </w:pPr>
            <w:proofErr w:type="spellStart"/>
            <w:r w:rsidRPr="006C1F1C">
              <w:t>PFP</w:t>
            </w:r>
            <w:r w:rsidRPr="006C1F1C">
              <w:rPr>
                <w:i/>
                <w:iCs/>
              </w:rPr>
              <w:t>i</w:t>
            </w:r>
            <w:proofErr w:type="spellEnd"/>
          </w:p>
          <w:p w14:paraId="00586A04" w14:textId="77777777" w:rsidR="00007BAB" w:rsidRPr="006C1F1C" w:rsidRDefault="00007BAB" w:rsidP="00EF0A4E">
            <w:pPr>
              <w:pStyle w:val="ReportTableBodyText"/>
              <w:keepNext/>
              <w:spacing w:line="240" w:lineRule="auto"/>
              <w:jc w:val="center"/>
            </w:pPr>
            <w:proofErr w:type="spellStart"/>
            <w:r w:rsidRPr="006C1F1C">
              <w:rPr>
                <w:iCs/>
              </w:rPr>
              <w:t>P_FVB</w:t>
            </w:r>
            <w:r w:rsidRPr="006C1F1C">
              <w:rPr>
                <w:i/>
                <w:iCs/>
              </w:rPr>
              <w:t>i</w:t>
            </w:r>
            <w:proofErr w:type="spellEnd"/>
          </w:p>
        </w:tc>
        <w:tc>
          <w:tcPr>
            <w:tcW w:w="900" w:type="dxa"/>
            <w:shd w:val="clear" w:color="auto" w:fill="auto"/>
            <w:noWrap/>
            <w:vAlign w:val="center"/>
            <w:hideMark/>
          </w:tcPr>
          <w:p w14:paraId="5AE7C70F" w14:textId="77777777" w:rsidR="00007BAB" w:rsidRPr="006C1F1C" w:rsidRDefault="00007BAB" w:rsidP="00EF0A4E">
            <w:pPr>
              <w:pStyle w:val="ReportTableBodyText"/>
              <w:keepNext/>
              <w:spacing w:line="240" w:lineRule="auto"/>
              <w:jc w:val="center"/>
              <w:rPr>
                <w:color w:val="000000"/>
              </w:rPr>
            </w:pPr>
            <w:r w:rsidRPr="006C1F1C">
              <w:rPr>
                <w:color w:val="000000"/>
              </w:rPr>
              <w:t>0.2</w:t>
            </w:r>
          </w:p>
        </w:tc>
        <w:tc>
          <w:tcPr>
            <w:tcW w:w="810" w:type="dxa"/>
            <w:shd w:val="clear" w:color="auto" w:fill="auto"/>
            <w:noWrap/>
            <w:vAlign w:val="center"/>
            <w:hideMark/>
          </w:tcPr>
          <w:p w14:paraId="08CC7FB8" w14:textId="77777777" w:rsidR="00007BAB" w:rsidRPr="006C1F1C" w:rsidRDefault="00007BAB" w:rsidP="00EF0A4E">
            <w:pPr>
              <w:pStyle w:val="ReportTableBodyText"/>
              <w:keepNext/>
              <w:spacing w:line="240" w:lineRule="auto"/>
              <w:jc w:val="center"/>
              <w:rPr>
                <w:color w:val="000000"/>
              </w:rPr>
            </w:pPr>
            <w:r w:rsidRPr="006C1F1C">
              <w:rPr>
                <w:color w:val="000000"/>
              </w:rPr>
              <w:t>0.1</w:t>
            </w:r>
          </w:p>
        </w:tc>
        <w:tc>
          <w:tcPr>
            <w:tcW w:w="810" w:type="dxa"/>
            <w:shd w:val="clear" w:color="auto" w:fill="auto"/>
            <w:noWrap/>
            <w:vAlign w:val="center"/>
            <w:hideMark/>
          </w:tcPr>
          <w:p w14:paraId="284C5B9C" w14:textId="77777777" w:rsidR="00007BAB" w:rsidRPr="006C1F1C" w:rsidRDefault="00007BAB" w:rsidP="00EF0A4E">
            <w:pPr>
              <w:pStyle w:val="ReportTableBodyText"/>
              <w:keepNext/>
              <w:spacing w:line="240" w:lineRule="auto"/>
              <w:jc w:val="center"/>
              <w:rPr>
                <w:color w:val="000000"/>
              </w:rPr>
            </w:pPr>
            <w:r w:rsidRPr="006C1F1C">
              <w:rPr>
                <w:color w:val="000000"/>
              </w:rPr>
              <w:t>0.1</w:t>
            </w:r>
          </w:p>
        </w:tc>
        <w:tc>
          <w:tcPr>
            <w:tcW w:w="810" w:type="dxa"/>
            <w:shd w:val="clear" w:color="auto" w:fill="auto"/>
            <w:noWrap/>
            <w:vAlign w:val="center"/>
            <w:hideMark/>
          </w:tcPr>
          <w:p w14:paraId="14633821" w14:textId="77777777" w:rsidR="00007BAB" w:rsidRPr="006C1F1C" w:rsidRDefault="00007BAB" w:rsidP="00EF0A4E">
            <w:pPr>
              <w:pStyle w:val="ReportTableBodyText"/>
              <w:keepNext/>
              <w:spacing w:line="240" w:lineRule="auto"/>
              <w:jc w:val="center"/>
              <w:rPr>
                <w:color w:val="000000"/>
              </w:rPr>
            </w:pPr>
            <w:r w:rsidRPr="006C1F1C">
              <w:rPr>
                <w:color w:val="000000"/>
              </w:rPr>
              <w:t>0.2</w:t>
            </w:r>
          </w:p>
        </w:tc>
        <w:tc>
          <w:tcPr>
            <w:tcW w:w="810" w:type="dxa"/>
            <w:shd w:val="clear" w:color="auto" w:fill="auto"/>
            <w:noWrap/>
            <w:vAlign w:val="center"/>
            <w:hideMark/>
          </w:tcPr>
          <w:p w14:paraId="3D6D1644" w14:textId="77777777" w:rsidR="00007BAB" w:rsidRPr="006C1F1C" w:rsidRDefault="00007BAB" w:rsidP="00EF0A4E">
            <w:pPr>
              <w:pStyle w:val="ReportTableBodyText"/>
              <w:keepNext/>
              <w:spacing w:line="240" w:lineRule="auto"/>
              <w:jc w:val="center"/>
              <w:rPr>
                <w:color w:val="000000"/>
              </w:rPr>
            </w:pPr>
            <w:r w:rsidRPr="006C1F1C">
              <w:rPr>
                <w:color w:val="000000"/>
              </w:rPr>
              <w:t>0.4</w:t>
            </w:r>
          </w:p>
        </w:tc>
      </w:tr>
      <w:tr w:rsidR="00007BAB" w:rsidRPr="006C1F1C" w14:paraId="5CF6EDB1" w14:textId="77777777" w:rsidTr="007C22D3">
        <w:trPr>
          <w:trHeight w:val="20"/>
        </w:trPr>
        <w:tc>
          <w:tcPr>
            <w:tcW w:w="825" w:type="dxa"/>
            <w:shd w:val="clear" w:color="auto" w:fill="auto"/>
            <w:noWrap/>
            <w:vAlign w:val="center"/>
            <w:hideMark/>
          </w:tcPr>
          <w:p w14:paraId="0B5C541F" w14:textId="77777777" w:rsidR="00007BAB" w:rsidRPr="006C1F1C" w:rsidRDefault="00007BAB" w:rsidP="00EF0A4E">
            <w:pPr>
              <w:pStyle w:val="ReportTableBodyText"/>
              <w:keepNext/>
              <w:spacing w:line="240" w:lineRule="auto"/>
            </w:pPr>
            <w:r w:rsidRPr="006C1F1C">
              <w:t>91116</w:t>
            </w:r>
          </w:p>
        </w:tc>
        <w:tc>
          <w:tcPr>
            <w:tcW w:w="1710" w:type="dxa"/>
            <w:shd w:val="clear" w:color="auto" w:fill="auto"/>
            <w:noWrap/>
            <w:vAlign w:val="center"/>
            <w:hideMark/>
          </w:tcPr>
          <w:p w14:paraId="7013DA0A" w14:textId="77777777" w:rsidR="00007BAB" w:rsidRPr="006C1F1C" w:rsidRDefault="00007BAB" w:rsidP="00EF0A4E">
            <w:pPr>
              <w:pStyle w:val="ReportTableBodyText"/>
              <w:keepNext/>
              <w:spacing w:line="240" w:lineRule="auto"/>
            </w:pPr>
            <w:r w:rsidRPr="006C1F1C">
              <w:t>Charbroiling</w:t>
            </w:r>
          </w:p>
        </w:tc>
        <w:tc>
          <w:tcPr>
            <w:tcW w:w="1620" w:type="dxa"/>
            <w:shd w:val="clear" w:color="auto" w:fill="auto"/>
            <w:noWrap/>
            <w:vAlign w:val="center"/>
            <w:hideMark/>
          </w:tcPr>
          <w:p w14:paraId="44A094FD" w14:textId="77777777" w:rsidR="00007BAB" w:rsidRPr="006C1F1C" w:rsidRDefault="00007BAB" w:rsidP="00EF0A4E">
            <w:pPr>
              <w:pStyle w:val="ReportTableBodyText"/>
              <w:keepNext/>
              <w:spacing w:line="240" w:lineRule="auto"/>
            </w:pPr>
            <w:r w:rsidRPr="006C1F1C">
              <w:t>Cooking-induced</w:t>
            </w:r>
          </w:p>
        </w:tc>
        <w:tc>
          <w:tcPr>
            <w:tcW w:w="1170" w:type="dxa"/>
            <w:shd w:val="clear" w:color="auto" w:fill="auto"/>
            <w:noWrap/>
            <w:vAlign w:val="center"/>
            <w:hideMark/>
          </w:tcPr>
          <w:p w14:paraId="5F80825A" w14:textId="77777777" w:rsidR="00007BAB" w:rsidRPr="006C1F1C" w:rsidRDefault="00007BAB" w:rsidP="00EF0A4E">
            <w:pPr>
              <w:pStyle w:val="ReportTableBodyText"/>
              <w:keepNext/>
              <w:spacing w:line="240" w:lineRule="auto"/>
              <w:jc w:val="center"/>
              <w:rPr>
                <w:i/>
                <w:iCs/>
              </w:rPr>
            </w:pPr>
            <w:proofErr w:type="spellStart"/>
            <w:r w:rsidRPr="006C1F1C">
              <w:t>PCP</w:t>
            </w:r>
            <w:r w:rsidRPr="006C1F1C">
              <w:rPr>
                <w:i/>
                <w:iCs/>
              </w:rPr>
              <w:t>i</w:t>
            </w:r>
            <w:proofErr w:type="spellEnd"/>
          </w:p>
          <w:p w14:paraId="6015ABBB" w14:textId="77777777" w:rsidR="00007BAB" w:rsidRPr="006C1F1C" w:rsidRDefault="00007BAB" w:rsidP="00EF0A4E">
            <w:pPr>
              <w:pStyle w:val="ReportTableBodyText"/>
              <w:keepNext/>
              <w:spacing w:line="240" w:lineRule="auto"/>
              <w:jc w:val="center"/>
            </w:pPr>
            <w:proofErr w:type="spellStart"/>
            <w:r w:rsidRPr="006C1F1C">
              <w:rPr>
                <w:iCs/>
              </w:rPr>
              <w:t>P_CVB</w:t>
            </w:r>
            <w:r w:rsidRPr="006C1F1C">
              <w:rPr>
                <w:i/>
                <w:iCs/>
              </w:rPr>
              <w:t>i</w:t>
            </w:r>
            <w:proofErr w:type="spellEnd"/>
          </w:p>
        </w:tc>
        <w:tc>
          <w:tcPr>
            <w:tcW w:w="900" w:type="dxa"/>
            <w:shd w:val="clear" w:color="auto" w:fill="auto"/>
            <w:noWrap/>
            <w:vAlign w:val="center"/>
            <w:hideMark/>
          </w:tcPr>
          <w:p w14:paraId="3A6A1A7F" w14:textId="77777777" w:rsidR="00007BAB" w:rsidRPr="006C1F1C" w:rsidRDefault="00007BAB" w:rsidP="00EF0A4E">
            <w:pPr>
              <w:pStyle w:val="ReportTableBodyText"/>
              <w:keepNext/>
              <w:spacing w:line="240" w:lineRule="auto"/>
              <w:jc w:val="center"/>
              <w:rPr>
                <w:color w:val="000000"/>
              </w:rPr>
            </w:pPr>
            <w:r w:rsidRPr="006C1F1C">
              <w:rPr>
                <w:color w:val="000000"/>
              </w:rPr>
              <w:t>0.35</w:t>
            </w:r>
          </w:p>
        </w:tc>
        <w:tc>
          <w:tcPr>
            <w:tcW w:w="810" w:type="dxa"/>
            <w:shd w:val="clear" w:color="auto" w:fill="auto"/>
            <w:noWrap/>
            <w:vAlign w:val="center"/>
            <w:hideMark/>
          </w:tcPr>
          <w:p w14:paraId="138753C1" w14:textId="77777777" w:rsidR="00007BAB" w:rsidRPr="006C1F1C" w:rsidRDefault="00007BAB" w:rsidP="00EF0A4E">
            <w:pPr>
              <w:pStyle w:val="ReportTableBodyText"/>
              <w:keepNext/>
              <w:spacing w:line="240" w:lineRule="auto"/>
              <w:jc w:val="center"/>
              <w:rPr>
                <w:color w:val="000000"/>
              </w:rPr>
            </w:pPr>
            <w:r w:rsidRPr="006C1F1C">
              <w:rPr>
                <w:color w:val="000000"/>
              </w:rPr>
              <w:t>0.35</w:t>
            </w:r>
          </w:p>
        </w:tc>
        <w:tc>
          <w:tcPr>
            <w:tcW w:w="810" w:type="dxa"/>
            <w:shd w:val="clear" w:color="auto" w:fill="auto"/>
            <w:noWrap/>
            <w:vAlign w:val="center"/>
            <w:hideMark/>
          </w:tcPr>
          <w:p w14:paraId="49A4CFE1" w14:textId="77777777" w:rsidR="00007BAB" w:rsidRPr="006C1F1C" w:rsidRDefault="00007BAB" w:rsidP="00EF0A4E">
            <w:pPr>
              <w:pStyle w:val="ReportTableBodyText"/>
              <w:keepNext/>
              <w:spacing w:line="240" w:lineRule="auto"/>
              <w:jc w:val="center"/>
              <w:rPr>
                <w:color w:val="000000"/>
              </w:rPr>
            </w:pPr>
            <w:r w:rsidRPr="006C1F1C">
              <w:rPr>
                <w:color w:val="000000"/>
              </w:rPr>
              <w:t>0.1</w:t>
            </w:r>
          </w:p>
        </w:tc>
        <w:tc>
          <w:tcPr>
            <w:tcW w:w="810" w:type="dxa"/>
            <w:shd w:val="clear" w:color="auto" w:fill="auto"/>
            <w:noWrap/>
            <w:vAlign w:val="center"/>
            <w:hideMark/>
          </w:tcPr>
          <w:p w14:paraId="52C7D07D" w14:textId="77777777" w:rsidR="00007BAB" w:rsidRPr="006C1F1C" w:rsidRDefault="00007BAB" w:rsidP="00EF0A4E">
            <w:pPr>
              <w:pStyle w:val="ReportTableBodyText"/>
              <w:keepNext/>
              <w:spacing w:line="240" w:lineRule="auto"/>
              <w:jc w:val="center"/>
              <w:rPr>
                <w:color w:val="000000"/>
              </w:rPr>
            </w:pPr>
            <w:r w:rsidRPr="006C1F1C">
              <w:rPr>
                <w:color w:val="000000"/>
              </w:rPr>
              <w:t>0.1</w:t>
            </w:r>
          </w:p>
        </w:tc>
        <w:tc>
          <w:tcPr>
            <w:tcW w:w="810" w:type="dxa"/>
            <w:shd w:val="clear" w:color="auto" w:fill="auto"/>
            <w:noWrap/>
            <w:vAlign w:val="center"/>
            <w:hideMark/>
          </w:tcPr>
          <w:p w14:paraId="56963EE0" w14:textId="77777777" w:rsidR="00007BAB" w:rsidRPr="006C1F1C" w:rsidRDefault="00007BAB" w:rsidP="00EF0A4E">
            <w:pPr>
              <w:pStyle w:val="ReportTableBodyText"/>
              <w:keepNext/>
              <w:spacing w:line="240" w:lineRule="auto"/>
              <w:jc w:val="center"/>
              <w:rPr>
                <w:color w:val="000000"/>
              </w:rPr>
            </w:pPr>
            <w:r w:rsidRPr="006C1F1C">
              <w:rPr>
                <w:color w:val="000000"/>
              </w:rPr>
              <w:t>0.1</w:t>
            </w:r>
          </w:p>
        </w:tc>
      </w:tr>
    </w:tbl>
    <w:p w14:paraId="217BA39F" w14:textId="4C971366" w:rsidR="00007BAB" w:rsidRDefault="00007BAB" w:rsidP="00553C13">
      <w:pPr>
        <w:pStyle w:val="BodyText"/>
        <w:keepNext/>
        <w:rPr>
          <w:snapToGrid w:val="0"/>
          <w:lang w:val="en-GB"/>
        </w:rPr>
      </w:pPr>
    </w:p>
    <w:p w14:paraId="1AD052E9" w14:textId="59378DC4" w:rsidR="00F12B57" w:rsidRPr="00747868" w:rsidRDefault="00E70C89" w:rsidP="00E70C89">
      <w:pPr>
        <w:pStyle w:val="Caption"/>
        <w:rPr>
          <w:bCs w:val="0"/>
        </w:rPr>
      </w:pPr>
      <w:bookmarkStart w:id="209" w:name="_Toc44416511"/>
      <w:r>
        <w:t xml:space="preserve">Table </w:t>
      </w:r>
      <w:r>
        <w:fldChar w:fldCharType="begin"/>
      </w:r>
      <w:r>
        <w:instrText xml:space="preserve"> SEQ Table \* ARABIC </w:instrText>
      </w:r>
      <w:r>
        <w:fldChar w:fldCharType="separate"/>
      </w:r>
      <w:r w:rsidR="00CB4E2D">
        <w:rPr>
          <w:noProof/>
        </w:rPr>
        <w:t>10</w:t>
      </w:r>
      <w:r>
        <w:fldChar w:fldCharType="end"/>
      </w:r>
      <w:r>
        <w:t>.</w:t>
      </w:r>
      <w:r>
        <w:tab/>
      </w:r>
      <w:r w:rsidR="00F12B57" w:rsidRPr="00747868">
        <w:t>Example IVOC assignments for three profile codes</w:t>
      </w:r>
      <w:bookmarkEnd w:id="209"/>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3815"/>
        <w:gridCol w:w="1646"/>
        <w:gridCol w:w="809"/>
        <w:gridCol w:w="900"/>
        <w:gridCol w:w="1098"/>
      </w:tblGrid>
      <w:tr w:rsidR="00F12B57" w:rsidRPr="006C1F1C" w14:paraId="29F8C077" w14:textId="77777777" w:rsidTr="007C22D3">
        <w:trPr>
          <w:trHeight w:val="20"/>
        </w:trPr>
        <w:tc>
          <w:tcPr>
            <w:tcW w:w="1215" w:type="dxa"/>
            <w:vMerge w:val="restart"/>
            <w:shd w:val="clear" w:color="auto" w:fill="BFBFBF" w:themeFill="background1" w:themeFillShade="BF"/>
            <w:noWrap/>
            <w:vAlign w:val="bottom"/>
            <w:hideMark/>
          </w:tcPr>
          <w:p w14:paraId="45096C51" w14:textId="77777777" w:rsidR="00F12B57" w:rsidRPr="006C1F1C" w:rsidRDefault="00F12B57" w:rsidP="00553C13">
            <w:pPr>
              <w:pStyle w:val="ReportTableHeading"/>
              <w:keepNext/>
            </w:pPr>
            <w:r w:rsidRPr="006C1F1C">
              <w:t>Profile Code</w:t>
            </w:r>
          </w:p>
        </w:tc>
        <w:tc>
          <w:tcPr>
            <w:tcW w:w="3815" w:type="dxa"/>
            <w:vMerge w:val="restart"/>
            <w:shd w:val="clear" w:color="auto" w:fill="BFBFBF" w:themeFill="background1" w:themeFillShade="BF"/>
            <w:noWrap/>
            <w:vAlign w:val="bottom"/>
            <w:hideMark/>
          </w:tcPr>
          <w:p w14:paraId="158D37B2" w14:textId="77777777" w:rsidR="00F12B57" w:rsidRPr="006C1F1C" w:rsidRDefault="00F12B57" w:rsidP="00553C13">
            <w:pPr>
              <w:pStyle w:val="ReportTableHeading"/>
              <w:keepNext/>
            </w:pPr>
            <w:r w:rsidRPr="006C1F1C">
              <w:t>Profile Description</w:t>
            </w:r>
          </w:p>
        </w:tc>
        <w:tc>
          <w:tcPr>
            <w:tcW w:w="1646" w:type="dxa"/>
            <w:vMerge w:val="restart"/>
            <w:shd w:val="clear" w:color="auto" w:fill="BFBFBF" w:themeFill="background1" w:themeFillShade="BF"/>
            <w:noWrap/>
            <w:vAlign w:val="bottom"/>
            <w:hideMark/>
          </w:tcPr>
          <w:p w14:paraId="659E5A17" w14:textId="77777777" w:rsidR="00F12B57" w:rsidRPr="006C1F1C" w:rsidRDefault="00F12B57" w:rsidP="00553C13">
            <w:pPr>
              <w:pStyle w:val="ReportTableHeading"/>
              <w:keepNext/>
            </w:pPr>
            <w:r>
              <w:t>Emission Category</w:t>
            </w:r>
          </w:p>
        </w:tc>
        <w:tc>
          <w:tcPr>
            <w:tcW w:w="1709" w:type="dxa"/>
            <w:gridSpan w:val="2"/>
            <w:shd w:val="clear" w:color="auto" w:fill="BFBFBF" w:themeFill="background1" w:themeFillShade="BF"/>
            <w:noWrap/>
            <w:vAlign w:val="bottom"/>
            <w:hideMark/>
          </w:tcPr>
          <w:p w14:paraId="06F30790" w14:textId="77777777" w:rsidR="00F12B57" w:rsidRPr="006C1F1C" w:rsidRDefault="00F12B57" w:rsidP="00553C13">
            <w:pPr>
              <w:pStyle w:val="ReportTableHeading"/>
              <w:keepNext/>
            </w:pPr>
            <w:r>
              <w:t>Model Species</w:t>
            </w:r>
          </w:p>
        </w:tc>
        <w:tc>
          <w:tcPr>
            <w:tcW w:w="1098" w:type="dxa"/>
            <w:vMerge w:val="restart"/>
            <w:shd w:val="clear" w:color="auto" w:fill="BFBFBF" w:themeFill="background1" w:themeFillShade="BF"/>
            <w:vAlign w:val="bottom"/>
          </w:tcPr>
          <w:p w14:paraId="3475E5AC" w14:textId="77777777" w:rsidR="00F12B57" w:rsidRPr="006C1F1C" w:rsidRDefault="00F12B57" w:rsidP="00553C13">
            <w:pPr>
              <w:pStyle w:val="ReportTableHeading"/>
              <w:keepNext/>
            </w:pPr>
            <w:r>
              <w:t>IVOC/</w:t>
            </w:r>
            <w:r w:rsidRPr="006C1F1C">
              <w:t>NMOG</w:t>
            </w:r>
          </w:p>
        </w:tc>
      </w:tr>
      <w:tr w:rsidR="00F12B57" w:rsidRPr="006C1F1C" w14:paraId="0FAAFA85" w14:textId="77777777" w:rsidTr="007C22D3">
        <w:trPr>
          <w:trHeight w:val="20"/>
        </w:trPr>
        <w:tc>
          <w:tcPr>
            <w:tcW w:w="1215" w:type="dxa"/>
            <w:vMerge/>
            <w:shd w:val="clear" w:color="000000" w:fill="D9D9D9"/>
            <w:noWrap/>
            <w:vAlign w:val="center"/>
          </w:tcPr>
          <w:p w14:paraId="46FC6BEC" w14:textId="77777777" w:rsidR="00F12B57" w:rsidRPr="006C1F1C" w:rsidRDefault="00F12B57" w:rsidP="00553C13">
            <w:pPr>
              <w:pStyle w:val="ReportTableHeading"/>
              <w:keepNext/>
            </w:pPr>
          </w:p>
        </w:tc>
        <w:tc>
          <w:tcPr>
            <w:tcW w:w="3815" w:type="dxa"/>
            <w:vMerge/>
            <w:shd w:val="clear" w:color="000000" w:fill="D9D9D9"/>
            <w:noWrap/>
            <w:vAlign w:val="center"/>
          </w:tcPr>
          <w:p w14:paraId="5CC51CA4" w14:textId="77777777" w:rsidR="00F12B57" w:rsidRPr="006C1F1C" w:rsidRDefault="00F12B57" w:rsidP="00553C13">
            <w:pPr>
              <w:pStyle w:val="ReportTableHeading"/>
              <w:keepNext/>
            </w:pPr>
          </w:p>
        </w:tc>
        <w:tc>
          <w:tcPr>
            <w:tcW w:w="1646" w:type="dxa"/>
            <w:vMerge/>
            <w:shd w:val="clear" w:color="000000" w:fill="D9D9D9"/>
            <w:noWrap/>
            <w:vAlign w:val="center"/>
          </w:tcPr>
          <w:p w14:paraId="10E8AC9A" w14:textId="77777777" w:rsidR="00F12B57" w:rsidRPr="006C1F1C" w:rsidDel="004135BA" w:rsidRDefault="00F12B57" w:rsidP="00553C13">
            <w:pPr>
              <w:pStyle w:val="ReportTableHeading"/>
              <w:keepNext/>
            </w:pPr>
          </w:p>
        </w:tc>
        <w:tc>
          <w:tcPr>
            <w:tcW w:w="809" w:type="dxa"/>
            <w:shd w:val="clear" w:color="auto" w:fill="BFBFBF" w:themeFill="background1" w:themeFillShade="BF"/>
            <w:noWrap/>
            <w:vAlign w:val="bottom"/>
          </w:tcPr>
          <w:p w14:paraId="49324E6F" w14:textId="77777777" w:rsidR="00F12B57" w:rsidRPr="006C1F1C" w:rsidRDefault="00F12B57" w:rsidP="00553C13">
            <w:pPr>
              <w:pStyle w:val="ReportTableHeading"/>
              <w:keepNext/>
            </w:pPr>
            <w:proofErr w:type="spellStart"/>
            <w:r w:rsidRPr="006C1F1C">
              <w:t>CAMx</w:t>
            </w:r>
            <w:proofErr w:type="spellEnd"/>
          </w:p>
        </w:tc>
        <w:tc>
          <w:tcPr>
            <w:tcW w:w="900" w:type="dxa"/>
            <w:shd w:val="clear" w:color="auto" w:fill="BFBFBF" w:themeFill="background1" w:themeFillShade="BF"/>
            <w:noWrap/>
            <w:vAlign w:val="bottom"/>
          </w:tcPr>
          <w:p w14:paraId="29F7E4E6" w14:textId="77777777" w:rsidR="00F12B57" w:rsidRPr="006C1F1C" w:rsidRDefault="00F12B57" w:rsidP="00553C13">
            <w:pPr>
              <w:pStyle w:val="ReportTableHeading"/>
              <w:keepNext/>
            </w:pPr>
            <w:r w:rsidRPr="006C1F1C">
              <w:t>CMAQ</w:t>
            </w:r>
          </w:p>
        </w:tc>
        <w:tc>
          <w:tcPr>
            <w:tcW w:w="1098" w:type="dxa"/>
            <w:vMerge/>
            <w:shd w:val="clear" w:color="000000" w:fill="D9D9D9"/>
          </w:tcPr>
          <w:p w14:paraId="2615069A" w14:textId="77777777" w:rsidR="00F12B57" w:rsidRPr="006C1F1C" w:rsidRDefault="00F12B57" w:rsidP="00553C13">
            <w:pPr>
              <w:pStyle w:val="ReportTableHeading"/>
              <w:keepNext/>
            </w:pPr>
          </w:p>
        </w:tc>
      </w:tr>
      <w:tr w:rsidR="00F12B57" w:rsidRPr="006C1F1C" w14:paraId="4525DBCC" w14:textId="77777777" w:rsidTr="007C22D3">
        <w:trPr>
          <w:trHeight w:val="20"/>
        </w:trPr>
        <w:tc>
          <w:tcPr>
            <w:tcW w:w="1215" w:type="dxa"/>
            <w:shd w:val="clear" w:color="auto" w:fill="auto"/>
            <w:noWrap/>
            <w:vAlign w:val="center"/>
            <w:hideMark/>
          </w:tcPr>
          <w:p w14:paraId="2D59791D" w14:textId="77777777" w:rsidR="00F12B57" w:rsidRPr="006C1F1C" w:rsidRDefault="00F12B57" w:rsidP="00553C13">
            <w:pPr>
              <w:pStyle w:val="ReportTableBodyText"/>
              <w:keepNext/>
              <w:jc w:val="center"/>
            </w:pPr>
            <w:r w:rsidRPr="006C1F1C">
              <w:t>5345</w:t>
            </w:r>
          </w:p>
        </w:tc>
        <w:tc>
          <w:tcPr>
            <w:tcW w:w="3815" w:type="dxa"/>
            <w:shd w:val="clear" w:color="auto" w:fill="auto"/>
            <w:noWrap/>
            <w:vAlign w:val="center"/>
            <w:hideMark/>
          </w:tcPr>
          <w:p w14:paraId="5C881B3C" w14:textId="77777777" w:rsidR="00F12B57" w:rsidRPr="006C1F1C" w:rsidRDefault="00F12B57" w:rsidP="00553C13">
            <w:pPr>
              <w:pStyle w:val="ReportTableBodyText"/>
              <w:keepNext/>
            </w:pPr>
            <w:r w:rsidRPr="006C1F1C">
              <w:t>Gasoline Exhaust - E10 splash blend gasoline</w:t>
            </w:r>
          </w:p>
        </w:tc>
        <w:tc>
          <w:tcPr>
            <w:tcW w:w="1646" w:type="dxa"/>
            <w:shd w:val="clear" w:color="auto" w:fill="auto"/>
            <w:noWrap/>
            <w:vAlign w:val="center"/>
            <w:hideMark/>
          </w:tcPr>
          <w:p w14:paraId="6C89B47F" w14:textId="77777777" w:rsidR="00F12B57" w:rsidRPr="006C1F1C" w:rsidRDefault="00F12B57" w:rsidP="00553C13">
            <w:pPr>
              <w:pStyle w:val="ReportTableBodyText"/>
              <w:keepNext/>
            </w:pPr>
            <w:r w:rsidRPr="006C1F1C">
              <w:t>Gasoline Engines</w:t>
            </w:r>
          </w:p>
        </w:tc>
        <w:tc>
          <w:tcPr>
            <w:tcW w:w="809" w:type="dxa"/>
            <w:shd w:val="clear" w:color="auto" w:fill="auto"/>
            <w:noWrap/>
            <w:vAlign w:val="center"/>
            <w:hideMark/>
          </w:tcPr>
          <w:p w14:paraId="79DE54F5" w14:textId="77777777" w:rsidR="00F12B57" w:rsidRPr="006C1F1C" w:rsidRDefault="00F12B57" w:rsidP="00553C13">
            <w:pPr>
              <w:pStyle w:val="ReportTableBodyText"/>
              <w:keepNext/>
              <w:jc w:val="center"/>
            </w:pPr>
            <w:r w:rsidRPr="006C1F1C">
              <w:t>IVOG</w:t>
            </w:r>
          </w:p>
        </w:tc>
        <w:tc>
          <w:tcPr>
            <w:tcW w:w="900" w:type="dxa"/>
            <w:shd w:val="clear" w:color="auto" w:fill="auto"/>
            <w:noWrap/>
            <w:vAlign w:val="center"/>
            <w:hideMark/>
          </w:tcPr>
          <w:p w14:paraId="616E3FB3" w14:textId="77777777" w:rsidR="00F12B57" w:rsidRPr="006C1F1C" w:rsidRDefault="00F12B57" w:rsidP="00553C13">
            <w:pPr>
              <w:pStyle w:val="ReportTableBodyText"/>
              <w:keepNext/>
              <w:jc w:val="center"/>
            </w:pPr>
            <w:r w:rsidRPr="006C1F1C">
              <w:t>IVOC_G</w:t>
            </w:r>
          </w:p>
        </w:tc>
        <w:tc>
          <w:tcPr>
            <w:tcW w:w="1098" w:type="dxa"/>
          </w:tcPr>
          <w:p w14:paraId="5D8EAA3D" w14:textId="77777777" w:rsidR="00F12B57" w:rsidRPr="006C1F1C" w:rsidRDefault="00F12B57" w:rsidP="00553C13">
            <w:pPr>
              <w:pStyle w:val="ReportTableBodyText"/>
              <w:keepNext/>
              <w:jc w:val="center"/>
            </w:pPr>
            <w:r w:rsidRPr="006C1F1C">
              <w:t>0.25</w:t>
            </w:r>
          </w:p>
        </w:tc>
      </w:tr>
      <w:tr w:rsidR="00F12B57" w:rsidRPr="006C1F1C" w14:paraId="740087E0" w14:textId="77777777" w:rsidTr="007C22D3">
        <w:trPr>
          <w:trHeight w:val="20"/>
        </w:trPr>
        <w:tc>
          <w:tcPr>
            <w:tcW w:w="1215" w:type="dxa"/>
            <w:shd w:val="clear" w:color="auto" w:fill="auto"/>
            <w:noWrap/>
            <w:vAlign w:val="center"/>
            <w:hideMark/>
          </w:tcPr>
          <w:p w14:paraId="586E01B1" w14:textId="77777777" w:rsidR="00F12B57" w:rsidRPr="006C1F1C" w:rsidRDefault="00F12B57" w:rsidP="00553C13">
            <w:pPr>
              <w:pStyle w:val="ReportTableBodyText"/>
              <w:keepNext/>
              <w:jc w:val="center"/>
            </w:pPr>
            <w:r w:rsidRPr="006C1F1C">
              <w:t>8774</w:t>
            </w:r>
          </w:p>
        </w:tc>
        <w:tc>
          <w:tcPr>
            <w:tcW w:w="3815" w:type="dxa"/>
            <w:shd w:val="clear" w:color="auto" w:fill="auto"/>
            <w:noWrap/>
            <w:vAlign w:val="center"/>
            <w:hideMark/>
          </w:tcPr>
          <w:p w14:paraId="0F43C250" w14:textId="77777777" w:rsidR="00F12B57" w:rsidRPr="006C1F1C" w:rsidRDefault="00F12B57" w:rsidP="00553C13">
            <w:pPr>
              <w:pStyle w:val="ReportTableBodyText"/>
              <w:keepNext/>
            </w:pPr>
            <w:r w:rsidRPr="006C1F1C">
              <w:t>Diesel Exhaust Emissions from Pre-2007 Model Year Heavy-Duty Diesel Trucks</w:t>
            </w:r>
          </w:p>
        </w:tc>
        <w:tc>
          <w:tcPr>
            <w:tcW w:w="1646" w:type="dxa"/>
            <w:shd w:val="clear" w:color="auto" w:fill="auto"/>
            <w:noWrap/>
            <w:vAlign w:val="center"/>
            <w:hideMark/>
          </w:tcPr>
          <w:p w14:paraId="358236D4" w14:textId="77777777" w:rsidR="00F12B57" w:rsidRPr="006C1F1C" w:rsidRDefault="00F12B57" w:rsidP="00553C13">
            <w:pPr>
              <w:pStyle w:val="ReportTableBodyText"/>
              <w:keepNext/>
            </w:pPr>
            <w:r w:rsidRPr="006C1F1C">
              <w:t>Diesel Engines</w:t>
            </w:r>
          </w:p>
        </w:tc>
        <w:tc>
          <w:tcPr>
            <w:tcW w:w="809" w:type="dxa"/>
            <w:shd w:val="clear" w:color="auto" w:fill="auto"/>
            <w:noWrap/>
            <w:vAlign w:val="center"/>
            <w:hideMark/>
          </w:tcPr>
          <w:p w14:paraId="5F7E2C98" w14:textId="77777777" w:rsidR="00F12B57" w:rsidRPr="006C1F1C" w:rsidRDefault="00F12B57" w:rsidP="00553C13">
            <w:pPr>
              <w:pStyle w:val="ReportTableBodyText"/>
              <w:keepNext/>
              <w:jc w:val="center"/>
            </w:pPr>
            <w:r w:rsidRPr="006C1F1C">
              <w:t>IVOD</w:t>
            </w:r>
          </w:p>
        </w:tc>
        <w:tc>
          <w:tcPr>
            <w:tcW w:w="900" w:type="dxa"/>
            <w:shd w:val="clear" w:color="auto" w:fill="auto"/>
            <w:noWrap/>
            <w:vAlign w:val="center"/>
            <w:hideMark/>
          </w:tcPr>
          <w:p w14:paraId="0681AB4C" w14:textId="77777777" w:rsidR="00F12B57" w:rsidRPr="006C1F1C" w:rsidRDefault="00F12B57" w:rsidP="00553C13">
            <w:pPr>
              <w:pStyle w:val="ReportTableBodyText"/>
              <w:keepNext/>
              <w:jc w:val="center"/>
            </w:pPr>
            <w:r w:rsidRPr="006C1F1C">
              <w:t>IVOC_D</w:t>
            </w:r>
          </w:p>
        </w:tc>
        <w:tc>
          <w:tcPr>
            <w:tcW w:w="1098" w:type="dxa"/>
          </w:tcPr>
          <w:p w14:paraId="3795418D" w14:textId="77777777" w:rsidR="00F12B57" w:rsidRPr="006C1F1C" w:rsidRDefault="00F12B57" w:rsidP="00553C13">
            <w:pPr>
              <w:pStyle w:val="ReportTableBodyText"/>
              <w:keepNext/>
              <w:jc w:val="center"/>
            </w:pPr>
            <w:r w:rsidRPr="006C1F1C">
              <w:t>0.20</w:t>
            </w:r>
          </w:p>
        </w:tc>
      </w:tr>
      <w:tr w:rsidR="00F12B57" w:rsidRPr="006C1F1C" w14:paraId="607C3524" w14:textId="77777777" w:rsidTr="007C22D3">
        <w:trPr>
          <w:trHeight w:val="20"/>
        </w:trPr>
        <w:tc>
          <w:tcPr>
            <w:tcW w:w="1215" w:type="dxa"/>
            <w:shd w:val="clear" w:color="auto" w:fill="auto"/>
            <w:noWrap/>
            <w:vAlign w:val="center"/>
            <w:hideMark/>
          </w:tcPr>
          <w:p w14:paraId="53698B6B" w14:textId="77777777" w:rsidR="00F12B57" w:rsidRPr="006C1F1C" w:rsidRDefault="00F12B57" w:rsidP="00553C13">
            <w:pPr>
              <w:pStyle w:val="ReportTableBodyText"/>
              <w:keepNext/>
              <w:jc w:val="center"/>
            </w:pPr>
            <w:r w:rsidRPr="006C1F1C">
              <w:t>8743</w:t>
            </w:r>
          </w:p>
        </w:tc>
        <w:tc>
          <w:tcPr>
            <w:tcW w:w="3815" w:type="dxa"/>
            <w:shd w:val="clear" w:color="auto" w:fill="auto"/>
            <w:noWrap/>
            <w:vAlign w:val="center"/>
            <w:hideMark/>
          </w:tcPr>
          <w:p w14:paraId="13166935" w14:textId="77777777" w:rsidR="00F12B57" w:rsidRPr="006C1F1C" w:rsidRDefault="00F12B57" w:rsidP="00553C13">
            <w:pPr>
              <w:pStyle w:val="ReportTableBodyText"/>
              <w:keepNext/>
            </w:pPr>
            <w:r w:rsidRPr="006C1F1C">
              <w:t>Composite Profile - Forest Fires</w:t>
            </w:r>
          </w:p>
        </w:tc>
        <w:tc>
          <w:tcPr>
            <w:tcW w:w="1646" w:type="dxa"/>
            <w:shd w:val="clear" w:color="auto" w:fill="auto"/>
            <w:noWrap/>
            <w:vAlign w:val="center"/>
            <w:hideMark/>
          </w:tcPr>
          <w:p w14:paraId="5DCEC7DB" w14:textId="77777777" w:rsidR="00F12B57" w:rsidRPr="006C1F1C" w:rsidRDefault="00F12B57" w:rsidP="00553C13">
            <w:pPr>
              <w:pStyle w:val="ReportTableBodyText"/>
              <w:keepNext/>
            </w:pPr>
            <w:r w:rsidRPr="006C1F1C">
              <w:t>Biomass Burning</w:t>
            </w:r>
          </w:p>
        </w:tc>
        <w:tc>
          <w:tcPr>
            <w:tcW w:w="809" w:type="dxa"/>
            <w:shd w:val="clear" w:color="auto" w:fill="auto"/>
            <w:noWrap/>
            <w:vAlign w:val="center"/>
            <w:hideMark/>
          </w:tcPr>
          <w:p w14:paraId="60D5FFD6" w14:textId="77777777" w:rsidR="00F12B57" w:rsidRPr="006C1F1C" w:rsidRDefault="00F12B57" w:rsidP="00553C13">
            <w:pPr>
              <w:pStyle w:val="ReportTableBodyText"/>
              <w:keepNext/>
              <w:jc w:val="center"/>
            </w:pPr>
            <w:r w:rsidRPr="006C1F1C">
              <w:t>IVOB</w:t>
            </w:r>
          </w:p>
        </w:tc>
        <w:tc>
          <w:tcPr>
            <w:tcW w:w="900" w:type="dxa"/>
            <w:shd w:val="clear" w:color="auto" w:fill="auto"/>
            <w:noWrap/>
            <w:vAlign w:val="center"/>
            <w:hideMark/>
          </w:tcPr>
          <w:p w14:paraId="0CC4A86F" w14:textId="77777777" w:rsidR="00F12B57" w:rsidRPr="006C1F1C" w:rsidRDefault="00F12B57" w:rsidP="00553C13">
            <w:pPr>
              <w:pStyle w:val="ReportTableBodyText"/>
              <w:keepNext/>
              <w:jc w:val="center"/>
            </w:pPr>
            <w:r w:rsidRPr="006C1F1C">
              <w:t>IVOC_F</w:t>
            </w:r>
          </w:p>
        </w:tc>
        <w:tc>
          <w:tcPr>
            <w:tcW w:w="1098" w:type="dxa"/>
          </w:tcPr>
          <w:p w14:paraId="6F7E6F2E" w14:textId="77777777" w:rsidR="00F12B57" w:rsidRPr="006C1F1C" w:rsidRDefault="00F12B57" w:rsidP="00553C13">
            <w:pPr>
              <w:pStyle w:val="ReportTableBodyText"/>
              <w:keepNext/>
              <w:jc w:val="center"/>
            </w:pPr>
            <w:r w:rsidRPr="006C1F1C">
              <w:t>0.20</w:t>
            </w:r>
          </w:p>
        </w:tc>
      </w:tr>
      <w:tr w:rsidR="00F12B57" w:rsidRPr="006C1F1C" w14:paraId="25477BE8" w14:textId="77777777" w:rsidTr="007C22D3">
        <w:trPr>
          <w:trHeight w:val="20"/>
        </w:trPr>
        <w:tc>
          <w:tcPr>
            <w:tcW w:w="1215" w:type="dxa"/>
            <w:shd w:val="clear" w:color="auto" w:fill="auto"/>
            <w:noWrap/>
            <w:vAlign w:val="center"/>
            <w:hideMark/>
          </w:tcPr>
          <w:p w14:paraId="180F829E" w14:textId="77777777" w:rsidR="00F12B57" w:rsidRPr="006C1F1C" w:rsidRDefault="00F12B57" w:rsidP="00553C13">
            <w:pPr>
              <w:pStyle w:val="ReportTableBodyText"/>
              <w:keepNext/>
              <w:jc w:val="center"/>
            </w:pPr>
            <w:r w:rsidRPr="006C1F1C">
              <w:t>5650</w:t>
            </w:r>
          </w:p>
        </w:tc>
        <w:tc>
          <w:tcPr>
            <w:tcW w:w="3815" w:type="dxa"/>
            <w:shd w:val="clear" w:color="auto" w:fill="auto"/>
            <w:noWrap/>
            <w:vAlign w:val="center"/>
            <w:hideMark/>
          </w:tcPr>
          <w:p w14:paraId="2612A764" w14:textId="77777777" w:rsidR="00F12B57" w:rsidRPr="006C1F1C" w:rsidRDefault="00F12B57" w:rsidP="00553C13">
            <w:pPr>
              <w:pStyle w:val="ReportTableBodyText"/>
              <w:keepNext/>
            </w:pPr>
            <w:r w:rsidRPr="006C1F1C">
              <w:t>Residential Wood Combustion</w:t>
            </w:r>
          </w:p>
        </w:tc>
        <w:tc>
          <w:tcPr>
            <w:tcW w:w="1646" w:type="dxa"/>
            <w:shd w:val="clear" w:color="auto" w:fill="auto"/>
            <w:noWrap/>
            <w:vAlign w:val="center"/>
            <w:hideMark/>
          </w:tcPr>
          <w:p w14:paraId="34AC5F73" w14:textId="77777777" w:rsidR="00F12B57" w:rsidRPr="006C1F1C" w:rsidRDefault="00F12B57" w:rsidP="00553C13">
            <w:pPr>
              <w:pStyle w:val="ReportTableBodyText"/>
              <w:keepNext/>
            </w:pPr>
            <w:r w:rsidRPr="006C1F1C">
              <w:t>Wood Burning</w:t>
            </w:r>
          </w:p>
        </w:tc>
        <w:tc>
          <w:tcPr>
            <w:tcW w:w="809" w:type="dxa"/>
            <w:shd w:val="clear" w:color="auto" w:fill="auto"/>
            <w:noWrap/>
            <w:vAlign w:val="center"/>
            <w:hideMark/>
          </w:tcPr>
          <w:p w14:paraId="53D69A7D" w14:textId="77777777" w:rsidR="00F12B57" w:rsidRPr="006C1F1C" w:rsidRDefault="00F12B57" w:rsidP="00553C13">
            <w:pPr>
              <w:pStyle w:val="ReportTableBodyText"/>
              <w:keepNext/>
              <w:jc w:val="center"/>
            </w:pPr>
            <w:r w:rsidRPr="006C1F1C">
              <w:t>IVOB</w:t>
            </w:r>
          </w:p>
        </w:tc>
        <w:tc>
          <w:tcPr>
            <w:tcW w:w="900" w:type="dxa"/>
            <w:shd w:val="clear" w:color="auto" w:fill="auto"/>
            <w:noWrap/>
            <w:vAlign w:val="center"/>
            <w:hideMark/>
          </w:tcPr>
          <w:p w14:paraId="6AF193D6" w14:textId="77777777" w:rsidR="00F12B57" w:rsidRPr="006C1F1C" w:rsidRDefault="00F12B57" w:rsidP="00553C13">
            <w:pPr>
              <w:pStyle w:val="ReportTableBodyText"/>
              <w:keepNext/>
              <w:jc w:val="center"/>
            </w:pPr>
            <w:r w:rsidRPr="006C1F1C">
              <w:t>IVOC_F</w:t>
            </w:r>
          </w:p>
        </w:tc>
        <w:tc>
          <w:tcPr>
            <w:tcW w:w="1098" w:type="dxa"/>
          </w:tcPr>
          <w:p w14:paraId="50C15E32" w14:textId="77777777" w:rsidR="00F12B57" w:rsidRPr="006C1F1C" w:rsidRDefault="00F12B57" w:rsidP="00553C13">
            <w:pPr>
              <w:pStyle w:val="ReportTableBodyText"/>
              <w:keepNext/>
              <w:jc w:val="center"/>
            </w:pPr>
            <w:r w:rsidRPr="006C1F1C">
              <w:t>0.07</w:t>
            </w:r>
          </w:p>
        </w:tc>
      </w:tr>
    </w:tbl>
    <w:p w14:paraId="5AD0022D" w14:textId="77777777" w:rsidR="00007BAB" w:rsidRDefault="00007BAB" w:rsidP="00D642B8">
      <w:pPr>
        <w:pStyle w:val="BodyText"/>
        <w:rPr>
          <w:snapToGrid w:val="0"/>
          <w:lang w:val="en-GB"/>
        </w:rPr>
      </w:pPr>
    </w:p>
    <w:p w14:paraId="0B709A1E" w14:textId="0FEDB2B3" w:rsidR="0068558D" w:rsidRPr="0068558D" w:rsidRDefault="0068558D" w:rsidP="00D642B8">
      <w:pPr>
        <w:pStyle w:val="BodyText"/>
        <w:rPr>
          <w:snapToGrid w:val="0"/>
          <w:highlight w:val="yellow"/>
          <w:lang w:val="en-GB"/>
        </w:rPr>
      </w:pPr>
    </w:p>
    <w:p w14:paraId="79D52D83" w14:textId="77777777" w:rsidR="0068558D" w:rsidRPr="0068558D" w:rsidRDefault="0068558D" w:rsidP="0068558D">
      <w:pPr>
        <w:spacing w:line="240" w:lineRule="auto"/>
        <w:rPr>
          <w:rFonts w:ascii="Calibri" w:eastAsia="Calibri" w:hAnsi="Calibri" w:cs="Times New Roman"/>
          <w:snapToGrid w:val="0"/>
          <w:sz w:val="24"/>
          <w:szCs w:val="24"/>
          <w:highlight w:val="yellow"/>
          <w:lang w:val="en-GB"/>
        </w:rPr>
      </w:pPr>
    </w:p>
    <w:p w14:paraId="023FF8C6" w14:textId="77777777" w:rsidR="0068558D" w:rsidRPr="0068558D" w:rsidRDefault="0068558D" w:rsidP="0068558D">
      <w:pPr>
        <w:spacing w:after="240" w:line="240" w:lineRule="auto"/>
        <w:rPr>
          <w:rFonts w:ascii="Calibri" w:eastAsia="Calibri" w:hAnsi="Calibri" w:cs="Times New Roman"/>
          <w:snapToGrid w:val="0"/>
          <w:sz w:val="24"/>
          <w:szCs w:val="24"/>
          <w:lang w:val="en-GB"/>
        </w:rPr>
      </w:pPr>
    </w:p>
    <w:p w14:paraId="6B3772E8" w14:textId="77777777" w:rsidR="0068558D" w:rsidRPr="0068558D" w:rsidRDefault="0068558D" w:rsidP="0068558D">
      <w:pPr>
        <w:spacing w:after="240" w:line="240" w:lineRule="auto"/>
        <w:rPr>
          <w:rFonts w:ascii="Calibri" w:eastAsia="Calibri" w:hAnsi="Calibri" w:cs="Times New Roman"/>
          <w:snapToGrid w:val="0"/>
          <w:sz w:val="24"/>
          <w:szCs w:val="24"/>
          <w:lang w:val="en-GB"/>
        </w:rPr>
        <w:sectPr w:rsidR="0068558D" w:rsidRPr="0068558D" w:rsidSect="00EA616C">
          <w:pgSz w:w="12240" w:h="15840" w:code="1"/>
          <w:pgMar w:top="1440" w:right="1440" w:bottom="1440" w:left="1440" w:header="720" w:footer="360" w:gutter="0"/>
          <w:cols w:space="720"/>
          <w:docGrid w:linePitch="360"/>
        </w:sectPr>
      </w:pPr>
    </w:p>
    <w:p w14:paraId="49402A37" w14:textId="77777777" w:rsidR="0068558D" w:rsidRPr="0068558D" w:rsidRDefault="0068558D" w:rsidP="00D642B8">
      <w:pPr>
        <w:pStyle w:val="Heading1"/>
        <w:rPr>
          <w:lang w:val="en-GB"/>
        </w:rPr>
      </w:pPr>
      <w:bookmarkStart w:id="210" w:name="_Toc41233366"/>
      <w:bookmarkStart w:id="211" w:name="_Toc44416491"/>
      <w:r w:rsidRPr="0068558D">
        <w:rPr>
          <w:snapToGrid w:val="0"/>
          <w:lang w:val="en-GB"/>
        </w:rPr>
        <w:lastRenderedPageBreak/>
        <w:t>FAQ</w:t>
      </w:r>
      <w:bookmarkEnd w:id="210"/>
      <w:bookmarkEnd w:id="211"/>
    </w:p>
    <w:p w14:paraId="3DA05B2B" w14:textId="43A37AAE" w:rsidR="0068558D" w:rsidRPr="0068558D" w:rsidRDefault="0068558D" w:rsidP="00D642B8">
      <w:pPr>
        <w:pStyle w:val="Heading2"/>
        <w:rPr>
          <w:lang w:val="en-GB"/>
        </w:rPr>
      </w:pPr>
      <w:bookmarkStart w:id="212" w:name="_Toc41233367"/>
      <w:bookmarkStart w:id="213" w:name="_Toc44416492"/>
      <w:r w:rsidRPr="0068558D">
        <w:rPr>
          <w:lang w:val="en-GB"/>
        </w:rPr>
        <w:t xml:space="preserve">How do I add a </w:t>
      </w:r>
      <w:r w:rsidR="0055197F">
        <w:rPr>
          <w:lang w:val="en-GB"/>
        </w:rPr>
        <w:t xml:space="preserve">handful of </w:t>
      </w:r>
      <w:r w:rsidRPr="0068558D">
        <w:rPr>
          <w:lang w:val="en-GB"/>
        </w:rPr>
        <w:t>speciation profile?</w:t>
      </w:r>
      <w:bookmarkEnd w:id="212"/>
      <w:bookmarkEnd w:id="213"/>
    </w:p>
    <w:p w14:paraId="4BD65CA2" w14:textId="709D79F0" w:rsidR="0068558D" w:rsidRPr="0068558D" w:rsidRDefault="0068558D" w:rsidP="00553C13">
      <w:pPr>
        <w:pStyle w:val="BodyText"/>
        <w:rPr>
          <w:snapToGrid w:val="0"/>
          <w:lang w:val="en-GB"/>
        </w:rPr>
      </w:pPr>
      <w:r w:rsidRPr="0068558D">
        <w:rPr>
          <w:snapToGrid w:val="0"/>
          <w:lang w:val="en-GB"/>
        </w:rPr>
        <w:t xml:space="preserve">The easiest method of processing one or more new profiles is to use the run control keyword </w:t>
      </w:r>
      <w:proofErr w:type="spellStart"/>
      <w:r w:rsidRPr="0068558D">
        <w:rPr>
          <w:snapToGrid w:val="0"/>
          <w:lang w:val="en-GB"/>
        </w:rPr>
        <w:t>pro_file</w:t>
      </w:r>
      <w:proofErr w:type="spellEnd"/>
      <w:r w:rsidRPr="0068558D">
        <w:rPr>
          <w:snapToGrid w:val="0"/>
          <w:lang w:val="en-GB"/>
        </w:rPr>
        <w:t>.  The profile definition is imported to a run schema table.  If this table is populated</w:t>
      </w:r>
      <w:r w:rsidR="00796630">
        <w:rPr>
          <w:snapToGrid w:val="0"/>
          <w:lang w:val="en-GB"/>
        </w:rPr>
        <w:t>,</w:t>
      </w:r>
      <w:r w:rsidRPr="0068558D">
        <w:rPr>
          <w:snapToGrid w:val="0"/>
          <w:lang w:val="en-GB"/>
        </w:rPr>
        <w:t xml:space="preserve"> then only profiles in the run schema are processed. </w:t>
      </w:r>
    </w:p>
    <w:p w14:paraId="6BEEB059" w14:textId="77777777" w:rsidR="0068558D" w:rsidRPr="0068558D" w:rsidRDefault="0068558D" w:rsidP="00D642B8">
      <w:pPr>
        <w:pStyle w:val="Heading2"/>
        <w:rPr>
          <w:lang w:val="en-GB"/>
        </w:rPr>
      </w:pPr>
      <w:bookmarkStart w:id="214" w:name="_Toc41233368"/>
      <w:bookmarkStart w:id="215" w:name="_Toc44416493"/>
      <w:r w:rsidRPr="0068558D">
        <w:rPr>
          <w:lang w:val="en-GB"/>
        </w:rPr>
        <w:t>Can I have more than one copy of the Speciation Tool database?</w:t>
      </w:r>
      <w:bookmarkEnd w:id="214"/>
      <w:bookmarkEnd w:id="215"/>
    </w:p>
    <w:p w14:paraId="4B2D04FE" w14:textId="381012DE" w:rsidR="00290689" w:rsidRPr="0068558D" w:rsidRDefault="0068558D" w:rsidP="00553C13">
      <w:pPr>
        <w:pStyle w:val="BodyText"/>
        <w:rPr>
          <w:lang w:val="en-GB"/>
        </w:rPr>
      </w:pPr>
      <w:r w:rsidRPr="0068558D">
        <w:rPr>
          <w:lang w:val="en-GB"/>
        </w:rPr>
        <w:t xml:space="preserve">Yes.  If you want to rerun the Speciation Tool initialization and keep an already existing instance of the Speciation Tool </w:t>
      </w:r>
      <w:proofErr w:type="gramStart"/>
      <w:r w:rsidRPr="0068558D">
        <w:rPr>
          <w:lang w:val="en-GB"/>
        </w:rPr>
        <w:t>database</w:t>
      </w:r>
      <w:proofErr w:type="gramEnd"/>
      <w:r w:rsidRPr="0068558D">
        <w:rPr>
          <w:lang w:val="en-GB"/>
        </w:rPr>
        <w:t xml:space="preserve"> then all you need to do is make a copy of the </w:t>
      </w:r>
      <w:proofErr w:type="spellStart"/>
      <w:r w:rsidRPr="0068558D">
        <w:rPr>
          <w:i/>
          <w:lang w:val="en-GB"/>
        </w:rPr>
        <w:t>Assigns.sptool</w:t>
      </w:r>
      <w:proofErr w:type="spellEnd"/>
      <w:r w:rsidRPr="0068558D">
        <w:rPr>
          <w:i/>
          <w:lang w:val="en-GB"/>
        </w:rPr>
        <w:t xml:space="preserve"> </w:t>
      </w:r>
      <w:r w:rsidRPr="0068558D">
        <w:rPr>
          <w:lang w:val="en-GB"/>
        </w:rPr>
        <w:t xml:space="preserve">file and change the database name variable SPTOOL_DB.  ‘Source’ the new Assigns file and run the initialization program.  A new database is </w:t>
      </w:r>
      <w:proofErr w:type="gramStart"/>
      <w:r w:rsidRPr="0068558D">
        <w:rPr>
          <w:lang w:val="en-GB"/>
        </w:rPr>
        <w:t>created</w:t>
      </w:r>
      <w:proofErr w:type="gramEnd"/>
      <w:r w:rsidRPr="0068558D">
        <w:rPr>
          <w:lang w:val="en-GB"/>
        </w:rPr>
        <w:t xml:space="preserve"> and the specified data files</w:t>
      </w:r>
      <w:r w:rsidR="00AB5E1D">
        <w:rPr>
          <w:lang w:val="en-GB"/>
        </w:rPr>
        <w:t xml:space="preserve"> are</w:t>
      </w:r>
      <w:r w:rsidRPr="0068558D">
        <w:rPr>
          <w:lang w:val="en-GB"/>
        </w:rPr>
        <w:t xml:space="preserve"> imported.  </w:t>
      </w:r>
    </w:p>
    <w:p w14:paraId="22B7C88E" w14:textId="511CA6EF" w:rsidR="0068558D" w:rsidRDefault="0068558D" w:rsidP="00553C13">
      <w:pPr>
        <w:pStyle w:val="BodyText"/>
        <w:rPr>
          <w:lang w:val="en-GB"/>
        </w:rPr>
      </w:pPr>
      <w:r w:rsidRPr="0068558D">
        <w:rPr>
          <w:lang w:val="en-GB"/>
        </w:rPr>
        <w:t xml:space="preserve">This is the approach to take if you want to modify any of the shared data.  </w:t>
      </w:r>
      <w:proofErr w:type="gramStart"/>
      <w:r w:rsidRPr="0068558D">
        <w:rPr>
          <w:lang w:val="en-GB"/>
        </w:rPr>
        <w:t>In particular, you</w:t>
      </w:r>
      <w:proofErr w:type="gramEnd"/>
      <w:r w:rsidRPr="0068558D">
        <w:rPr>
          <w:lang w:val="en-GB"/>
        </w:rPr>
        <w:t xml:space="preserve"> may have different versions of the INVTABLE that you want to support.</w:t>
      </w:r>
      <w:r w:rsidR="00F34F8E">
        <w:rPr>
          <w:lang w:val="en-GB"/>
        </w:rPr>
        <w:t xml:space="preserve"> </w:t>
      </w:r>
      <w:r w:rsidRPr="0068558D">
        <w:rPr>
          <w:lang w:val="en-GB"/>
        </w:rPr>
        <w:t xml:space="preserve"> Each version can be represented in a different database.</w:t>
      </w:r>
    </w:p>
    <w:p w14:paraId="7F95A42F" w14:textId="77777777" w:rsidR="0068558D" w:rsidRPr="0068558D" w:rsidRDefault="0068558D" w:rsidP="00D642B8">
      <w:pPr>
        <w:pStyle w:val="Heading2"/>
        <w:rPr>
          <w:lang w:val="en-GB"/>
        </w:rPr>
      </w:pPr>
      <w:bookmarkStart w:id="216" w:name="_Toc41233369"/>
      <w:bookmarkStart w:id="217" w:name="_Toc44416494"/>
      <w:r w:rsidRPr="0068558D">
        <w:rPr>
          <w:lang w:val="en-GB"/>
        </w:rPr>
        <w:t xml:space="preserve">How do I define a new chemical </w:t>
      </w:r>
      <w:r w:rsidRPr="0068558D">
        <w:rPr>
          <w:snapToGrid w:val="0"/>
          <w:lang w:val="en-GB"/>
        </w:rPr>
        <w:t>mechanism</w:t>
      </w:r>
      <w:r w:rsidRPr="0068558D">
        <w:rPr>
          <w:lang w:val="en-GB"/>
        </w:rPr>
        <w:t>?</w:t>
      </w:r>
      <w:bookmarkEnd w:id="216"/>
      <w:bookmarkEnd w:id="217"/>
    </w:p>
    <w:p w14:paraId="2AC88C8C" w14:textId="77777777" w:rsidR="0068558D" w:rsidRPr="0068558D" w:rsidRDefault="0068558D" w:rsidP="00553C13">
      <w:pPr>
        <w:pStyle w:val="BodyText"/>
        <w:rPr>
          <w:lang w:val="en-GB"/>
        </w:rPr>
      </w:pPr>
      <w:r w:rsidRPr="0068558D">
        <w:rPr>
          <w:lang w:val="en-GB"/>
        </w:rPr>
        <w:t>To introduce a new chemical mechanism to the Speciation Tool first define the assignments to the mechanism table with a unique mechanism name (different from existing mechanisms) and import the data to the shared  schema mechanism table (</w:t>
      </w:r>
      <w:proofErr w:type="spellStart"/>
      <w:r w:rsidRPr="0068558D">
        <w:rPr>
          <w:lang w:val="en-GB"/>
        </w:rPr>
        <w:t>tbl_mechanism</w:t>
      </w:r>
      <w:proofErr w:type="spellEnd"/>
      <w:r w:rsidRPr="0068558D">
        <w:rPr>
          <w:lang w:val="en-GB"/>
        </w:rPr>
        <w:t xml:space="preserve"> for VOC processing,  </w:t>
      </w:r>
      <w:proofErr w:type="spellStart"/>
      <w:r w:rsidRPr="0068558D">
        <w:rPr>
          <w:lang w:val="en-GB"/>
        </w:rPr>
        <w:t>tbl_pm_mechanism</w:t>
      </w:r>
      <w:proofErr w:type="spellEnd"/>
      <w:r w:rsidRPr="0068558D">
        <w:rPr>
          <w:lang w:val="en-GB"/>
        </w:rPr>
        <w:t xml:space="preserve"> for PM</w:t>
      </w:r>
      <w:r w:rsidRPr="0068558D">
        <w:rPr>
          <w:vertAlign w:val="subscript"/>
          <w:lang w:val="en-GB"/>
        </w:rPr>
        <w:t xml:space="preserve">2.5 </w:t>
      </w:r>
      <w:r w:rsidRPr="0068558D">
        <w:rPr>
          <w:lang w:val="en-GB"/>
        </w:rPr>
        <w:t xml:space="preserve">processing).  </w:t>
      </w:r>
    </w:p>
    <w:p w14:paraId="6AC498DE" w14:textId="374DF12F" w:rsidR="0068558D" w:rsidRPr="0068558D" w:rsidRDefault="0068558D" w:rsidP="00553C13">
      <w:pPr>
        <w:pStyle w:val="BodyText"/>
        <w:rPr>
          <w:lang w:val="en-GB"/>
        </w:rPr>
      </w:pPr>
      <w:r w:rsidRPr="0068558D">
        <w:rPr>
          <w:lang w:val="en-GB"/>
        </w:rPr>
        <w:t xml:space="preserve">Next, the </w:t>
      </w:r>
      <w:r w:rsidRPr="0068558D">
        <w:rPr>
          <w:i/>
          <w:lang w:val="en-GB"/>
        </w:rPr>
        <w:t xml:space="preserve">shared </w:t>
      </w:r>
      <w:r w:rsidRPr="0068558D">
        <w:rPr>
          <w:lang w:val="en-GB"/>
        </w:rPr>
        <w:t>schema carbon table (</w:t>
      </w:r>
      <w:proofErr w:type="spellStart"/>
      <w:r w:rsidRPr="0068558D">
        <w:rPr>
          <w:lang w:val="en-GB"/>
        </w:rPr>
        <w:t>tbl_carbons</w:t>
      </w:r>
      <w:proofErr w:type="spellEnd"/>
      <w:r w:rsidRPr="0068558D">
        <w:rPr>
          <w:lang w:val="en-GB"/>
        </w:rPr>
        <w:t>) may need to be updated to include any new model species names</w:t>
      </w:r>
      <w:r w:rsidR="00514251">
        <w:rPr>
          <w:lang w:val="en-GB"/>
        </w:rPr>
        <w:t xml:space="preserve"> for </w:t>
      </w:r>
      <w:r w:rsidR="00F46001">
        <w:rPr>
          <w:lang w:val="en-GB"/>
        </w:rPr>
        <w:t>VOC processing</w:t>
      </w:r>
      <w:r w:rsidRPr="0068558D">
        <w:rPr>
          <w:lang w:val="en-GB"/>
        </w:rPr>
        <w:t>. The last step is to update the mechanism description table (</w:t>
      </w:r>
      <w:proofErr w:type="spellStart"/>
      <w:r w:rsidRPr="0068558D">
        <w:rPr>
          <w:lang w:val="en-GB"/>
        </w:rPr>
        <w:t>tbl_mechanism_description</w:t>
      </w:r>
      <w:proofErr w:type="spellEnd"/>
      <w:r w:rsidRPr="0068558D">
        <w:rPr>
          <w:lang w:val="en-GB"/>
        </w:rPr>
        <w:t xml:space="preserve">) also in the </w:t>
      </w:r>
      <w:r w:rsidRPr="0068558D">
        <w:rPr>
          <w:i/>
          <w:lang w:val="en-GB"/>
        </w:rPr>
        <w:t>shared</w:t>
      </w:r>
      <w:r w:rsidRPr="0068558D">
        <w:rPr>
          <w:lang w:val="en-GB"/>
        </w:rPr>
        <w:t xml:space="preserve"> schema.  </w:t>
      </w:r>
    </w:p>
    <w:p w14:paraId="13297DD4" w14:textId="77777777" w:rsidR="0068558D" w:rsidRPr="0068558D" w:rsidRDefault="0068558D" w:rsidP="00553C13">
      <w:pPr>
        <w:pStyle w:val="BodyText"/>
        <w:rPr>
          <w:lang w:val="en-GB"/>
        </w:rPr>
      </w:pPr>
      <w:r w:rsidRPr="0068558D">
        <w:rPr>
          <w:lang w:val="en-GB"/>
        </w:rPr>
        <w:t xml:space="preserve">For examples of the tables used to define new chemical mechanisms look under the </w:t>
      </w:r>
      <w:proofErr w:type="spellStart"/>
      <w:r w:rsidRPr="0068558D">
        <w:rPr>
          <w:lang w:val="en-GB"/>
        </w:rPr>
        <w:t>import_data</w:t>
      </w:r>
      <w:proofErr w:type="spellEnd"/>
      <w:r w:rsidRPr="0068558D">
        <w:rPr>
          <w:lang w:val="en-GB"/>
        </w:rPr>
        <w:t xml:space="preserve"> directory in the Speciation Tool distribution package for the following files:</w:t>
      </w:r>
    </w:p>
    <w:p w14:paraId="39CCE730" w14:textId="6DC9FD48" w:rsidR="0068558D" w:rsidRPr="00D642B8" w:rsidRDefault="0068558D" w:rsidP="0068558D">
      <w:pPr>
        <w:spacing w:line="240" w:lineRule="auto"/>
        <w:ind w:left="720"/>
        <w:rPr>
          <w:rFonts w:asciiTheme="minorHAnsi" w:eastAsia="Calibri" w:hAnsiTheme="minorHAnsi" w:cs="Times New Roman"/>
          <w:lang w:val="en-GB"/>
        </w:rPr>
      </w:pPr>
      <w:proofErr w:type="spellStart"/>
      <w:r w:rsidRPr="00D642B8">
        <w:rPr>
          <w:rFonts w:asciiTheme="minorHAnsi" w:eastAsia="Calibri" w:hAnsiTheme="minorHAnsi" w:cs="Times New Roman"/>
          <w:lang w:val="en-GB"/>
        </w:rPr>
        <w:t>tbl_mechanism</w:t>
      </w:r>
      <w:proofErr w:type="spellEnd"/>
      <w:r w:rsidRPr="00D642B8">
        <w:rPr>
          <w:rFonts w:asciiTheme="minorHAnsi" w:eastAsia="Calibri" w:hAnsiTheme="minorHAnsi" w:cs="Times New Roman"/>
          <w:lang w:val="en-GB"/>
        </w:rPr>
        <w:t xml:space="preserve">: </w:t>
      </w:r>
      <w:r w:rsidR="00C607F6" w:rsidRPr="00C607F6">
        <w:rPr>
          <w:rFonts w:asciiTheme="minorHAnsi" w:eastAsia="Calibri" w:hAnsiTheme="minorHAnsi" w:cs="Times New Roman"/>
          <w:lang w:val="en-GB"/>
        </w:rPr>
        <w:t>mechanism_forImport_11Feb2020_speciate5_0_withSOAALK_13mar2020_v0.csv</w:t>
      </w:r>
    </w:p>
    <w:p w14:paraId="04CDE69F" w14:textId="7906B3CE" w:rsidR="0068558D" w:rsidRPr="00D642B8" w:rsidRDefault="0068558D" w:rsidP="0068558D">
      <w:pPr>
        <w:spacing w:line="240" w:lineRule="auto"/>
        <w:ind w:left="720"/>
        <w:rPr>
          <w:rFonts w:asciiTheme="minorHAnsi" w:eastAsia="Calibri" w:hAnsiTheme="minorHAnsi" w:cs="Times New Roman"/>
          <w:lang w:val="en-GB"/>
        </w:rPr>
      </w:pPr>
      <w:proofErr w:type="spellStart"/>
      <w:r w:rsidRPr="00D642B8">
        <w:rPr>
          <w:rFonts w:asciiTheme="minorHAnsi" w:eastAsia="Calibri" w:hAnsiTheme="minorHAnsi" w:cs="Times New Roman"/>
          <w:lang w:val="en-GB"/>
        </w:rPr>
        <w:t>tbl_carbons</w:t>
      </w:r>
      <w:proofErr w:type="spellEnd"/>
      <w:r w:rsidRPr="00D642B8">
        <w:rPr>
          <w:rFonts w:asciiTheme="minorHAnsi" w:eastAsia="Calibri" w:hAnsiTheme="minorHAnsi" w:cs="Times New Roman"/>
          <w:lang w:val="en-GB"/>
        </w:rPr>
        <w:t xml:space="preserve">: </w:t>
      </w:r>
      <w:r w:rsidR="00C607F6" w:rsidRPr="00C607F6">
        <w:rPr>
          <w:rFonts w:asciiTheme="minorHAnsi" w:eastAsia="Calibri" w:hAnsiTheme="minorHAnsi" w:cs="Times New Roman"/>
          <w:lang w:val="en-GB"/>
        </w:rPr>
        <w:t>carbons_all_mechanisms_speciate5_0_04mar2020_v0.csv</w:t>
      </w:r>
      <w:r w:rsidRPr="00D642B8">
        <w:rPr>
          <w:rFonts w:asciiTheme="minorHAnsi" w:eastAsia="Calibri" w:hAnsiTheme="minorHAnsi" w:cs="Times New Roman"/>
          <w:lang w:val="en-GB"/>
        </w:rPr>
        <w:t xml:space="preserve"> </w:t>
      </w:r>
    </w:p>
    <w:p w14:paraId="6A150E7E" w14:textId="01CFA767" w:rsidR="0068558D" w:rsidRPr="00D642B8" w:rsidRDefault="0068558D" w:rsidP="0068558D">
      <w:pPr>
        <w:spacing w:after="240" w:line="240" w:lineRule="auto"/>
        <w:ind w:left="720"/>
        <w:rPr>
          <w:rFonts w:asciiTheme="minorHAnsi" w:eastAsia="Calibri" w:hAnsiTheme="minorHAnsi" w:cs="Times New Roman"/>
          <w:lang w:val="en-GB"/>
        </w:rPr>
      </w:pPr>
      <w:proofErr w:type="spellStart"/>
      <w:r w:rsidRPr="00D642B8">
        <w:rPr>
          <w:rFonts w:asciiTheme="minorHAnsi" w:eastAsia="Calibri" w:hAnsiTheme="minorHAnsi" w:cs="Times New Roman"/>
          <w:lang w:val="en-GB"/>
        </w:rPr>
        <w:t>tbl_mechanism_description</w:t>
      </w:r>
      <w:proofErr w:type="spellEnd"/>
      <w:r w:rsidRPr="00D642B8">
        <w:rPr>
          <w:rFonts w:asciiTheme="minorHAnsi" w:eastAsia="Calibri" w:hAnsiTheme="minorHAnsi" w:cs="Times New Roman"/>
          <w:lang w:val="en-GB"/>
        </w:rPr>
        <w:t xml:space="preserve">: </w:t>
      </w:r>
      <w:r w:rsidR="00C61386" w:rsidRPr="00C61386">
        <w:rPr>
          <w:rFonts w:asciiTheme="minorHAnsi" w:eastAsia="Calibri" w:hAnsiTheme="minorHAnsi" w:cs="Times New Roman"/>
          <w:lang w:val="en-GB"/>
        </w:rPr>
        <w:t>mechanism_description.30Mar2020.txt</w:t>
      </w:r>
    </w:p>
    <w:p w14:paraId="44D9E279" w14:textId="77777777" w:rsidR="0068558D" w:rsidRPr="0068558D" w:rsidRDefault="0068558D" w:rsidP="00D642B8">
      <w:pPr>
        <w:pStyle w:val="BodyText"/>
        <w:rPr>
          <w:lang w:val="en-GB"/>
        </w:rPr>
      </w:pPr>
      <w:r w:rsidRPr="0068558D">
        <w:rPr>
          <w:lang w:val="en-GB"/>
        </w:rPr>
        <w:t xml:space="preserve">Refer to Appendix B for the file formats.  </w:t>
      </w:r>
    </w:p>
    <w:p w14:paraId="75D2089B" w14:textId="5B2E29D3" w:rsidR="0068558D" w:rsidRPr="0068558D" w:rsidRDefault="0068558D" w:rsidP="00D642B8">
      <w:pPr>
        <w:pStyle w:val="BodyText"/>
        <w:rPr>
          <w:lang w:val="en-GB"/>
        </w:rPr>
      </w:pPr>
      <w:r w:rsidRPr="0068558D">
        <w:rPr>
          <w:lang w:val="en-GB"/>
        </w:rPr>
        <w:t xml:space="preserve">The new mechanism data can be imported with the </w:t>
      </w:r>
      <w:r w:rsidRPr="0068558D">
        <w:rPr>
          <w:i/>
          <w:lang w:val="en-GB"/>
        </w:rPr>
        <w:t>import_rawdata.pl</w:t>
      </w:r>
      <w:r w:rsidRPr="0068558D">
        <w:rPr>
          <w:lang w:val="en-GB"/>
        </w:rPr>
        <w:t xml:space="preserve"> Perl program.</w:t>
      </w:r>
      <w:r w:rsidR="00582BD1">
        <w:rPr>
          <w:lang w:val="en-GB"/>
        </w:rPr>
        <w:t xml:space="preserve"> This needs to be run 3 times for the 3 different </w:t>
      </w:r>
      <w:proofErr w:type="spellStart"/>
      <w:r w:rsidR="00582BD1">
        <w:rPr>
          <w:lang w:val="en-GB"/>
        </w:rPr>
        <w:t>table_types</w:t>
      </w:r>
      <w:proofErr w:type="spellEnd"/>
      <w:r w:rsidR="00582BD1">
        <w:rPr>
          <w:lang w:val="en-GB"/>
        </w:rPr>
        <w:t xml:space="preserve"> (mechanism, carbon, mechanism description) </w:t>
      </w:r>
    </w:p>
    <w:p w14:paraId="15A11B8C" w14:textId="157C2995" w:rsidR="0068558D" w:rsidRPr="0068558D" w:rsidRDefault="0068558D" w:rsidP="0068558D">
      <w:pPr>
        <w:spacing w:after="240" w:line="240" w:lineRule="auto"/>
        <w:rPr>
          <w:rFonts w:ascii="Courier New" w:eastAsia="Calibri" w:hAnsi="Courier New" w:cs="Courier New"/>
          <w:lang w:val="en-GB"/>
        </w:rPr>
      </w:pPr>
      <w:proofErr w:type="spellStart"/>
      <w:r w:rsidRPr="0068558D">
        <w:rPr>
          <w:rFonts w:ascii="Courier New" w:eastAsia="Calibri" w:hAnsi="Courier New" w:cs="Courier New"/>
          <w:lang w:val="en-GB"/>
        </w:rPr>
        <w:t>perl</w:t>
      </w:r>
      <w:proofErr w:type="spellEnd"/>
      <w:r w:rsidRPr="0068558D">
        <w:rPr>
          <w:rFonts w:ascii="Courier New" w:eastAsia="Calibri" w:hAnsi="Courier New" w:cs="Courier New"/>
          <w:lang w:val="en-GB"/>
        </w:rPr>
        <w:t xml:space="preserve">  $SPTOOL_SRC_HOME/import_rawdata.pl $SPTOOL_DB  </w:t>
      </w:r>
      <w:proofErr w:type="spellStart"/>
      <w:r w:rsidRPr="0068558D">
        <w:rPr>
          <w:rFonts w:ascii="Courier New" w:eastAsia="Calibri" w:hAnsi="Courier New" w:cs="Courier New"/>
          <w:lang w:val="en-GB"/>
        </w:rPr>
        <w:t>table_type</w:t>
      </w:r>
      <w:proofErr w:type="spellEnd"/>
      <w:r w:rsidRPr="0068558D">
        <w:rPr>
          <w:rFonts w:ascii="Courier New" w:eastAsia="Calibri" w:hAnsi="Courier New" w:cs="Courier New"/>
          <w:lang w:val="en-GB"/>
        </w:rPr>
        <w:t xml:space="preserve">  </w:t>
      </w:r>
      <w:proofErr w:type="spellStart"/>
      <w:r w:rsidRPr="0068558D">
        <w:rPr>
          <w:rFonts w:ascii="Courier New" w:eastAsia="Calibri" w:hAnsi="Courier New" w:cs="Courier New"/>
          <w:lang w:val="en-GB"/>
        </w:rPr>
        <w:t>input_file</w:t>
      </w:r>
      <w:proofErr w:type="spellEnd"/>
    </w:p>
    <w:p w14:paraId="60AA7970" w14:textId="77777777" w:rsidR="0068558D" w:rsidRPr="00D642B8" w:rsidRDefault="0068558D" w:rsidP="0068558D">
      <w:pPr>
        <w:spacing w:line="240" w:lineRule="auto"/>
        <w:ind w:left="2070" w:hanging="1800"/>
        <w:rPr>
          <w:rFonts w:asciiTheme="minorHAnsi" w:eastAsia="Calibri" w:hAnsiTheme="minorHAnsi" w:cs="Times New Roman"/>
          <w:lang w:val="en-GB"/>
        </w:rPr>
      </w:pPr>
      <w:proofErr w:type="spellStart"/>
      <w:r w:rsidRPr="00D642B8">
        <w:rPr>
          <w:rFonts w:asciiTheme="minorHAnsi" w:eastAsia="Calibri" w:hAnsiTheme="minorHAnsi" w:cs="Times New Roman"/>
          <w:lang w:val="en-GB"/>
        </w:rPr>
        <w:t>table_type</w:t>
      </w:r>
      <w:proofErr w:type="spellEnd"/>
      <w:r w:rsidRPr="00D642B8">
        <w:rPr>
          <w:rFonts w:asciiTheme="minorHAnsi" w:eastAsia="Calibri" w:hAnsiTheme="minorHAnsi" w:cs="Times New Roman"/>
          <w:lang w:val="en-GB"/>
        </w:rPr>
        <w:t xml:space="preserve">           - is the keyword from Table 1 (in this example it will be either mechanism, carbons, or </w:t>
      </w:r>
      <w:proofErr w:type="spellStart"/>
      <w:r w:rsidRPr="00D642B8">
        <w:rPr>
          <w:rFonts w:asciiTheme="minorHAnsi" w:eastAsia="Calibri" w:hAnsiTheme="minorHAnsi" w:cs="Times New Roman"/>
          <w:lang w:val="en-GB"/>
        </w:rPr>
        <w:t>mechanism_description</w:t>
      </w:r>
      <w:proofErr w:type="spellEnd"/>
      <w:r w:rsidRPr="00D642B8">
        <w:rPr>
          <w:rFonts w:asciiTheme="minorHAnsi" w:eastAsia="Calibri" w:hAnsiTheme="minorHAnsi" w:cs="Times New Roman"/>
          <w:lang w:val="en-GB"/>
        </w:rPr>
        <w:t>)</w:t>
      </w:r>
    </w:p>
    <w:p w14:paraId="0701A4A5" w14:textId="1655C761" w:rsidR="0068558D" w:rsidRPr="00D642B8" w:rsidRDefault="0068558D" w:rsidP="0068558D">
      <w:pPr>
        <w:spacing w:after="240" w:line="240" w:lineRule="auto"/>
        <w:rPr>
          <w:rFonts w:asciiTheme="minorHAnsi" w:eastAsia="Calibri" w:hAnsiTheme="minorHAnsi" w:cs="Times New Roman"/>
          <w:lang w:val="en-GB"/>
        </w:rPr>
      </w:pPr>
      <w:r w:rsidRPr="00D642B8">
        <w:rPr>
          <w:rFonts w:asciiTheme="minorHAnsi" w:eastAsia="Calibri" w:hAnsiTheme="minorHAnsi" w:cs="Times New Roman"/>
          <w:lang w:val="en-GB"/>
        </w:rPr>
        <w:t xml:space="preserve">     </w:t>
      </w:r>
      <w:proofErr w:type="spellStart"/>
      <w:r w:rsidRPr="00D642B8">
        <w:rPr>
          <w:rFonts w:asciiTheme="minorHAnsi" w:eastAsia="Calibri" w:hAnsiTheme="minorHAnsi" w:cs="Times New Roman"/>
          <w:lang w:val="en-GB"/>
        </w:rPr>
        <w:t>input_file</w:t>
      </w:r>
      <w:proofErr w:type="spellEnd"/>
      <w:r w:rsidRPr="00D642B8">
        <w:rPr>
          <w:rFonts w:asciiTheme="minorHAnsi" w:eastAsia="Calibri" w:hAnsiTheme="minorHAnsi" w:cs="Times New Roman"/>
          <w:lang w:val="en-GB"/>
        </w:rPr>
        <w:t xml:space="preserve">            - contains the specified new records</w:t>
      </w:r>
    </w:p>
    <w:p w14:paraId="6515F115" w14:textId="77777777" w:rsidR="0068558D" w:rsidRPr="0068558D" w:rsidRDefault="0068558D" w:rsidP="00553C13">
      <w:pPr>
        <w:pStyle w:val="BodyText"/>
        <w:rPr>
          <w:lang w:val="en-GB"/>
        </w:rPr>
      </w:pPr>
      <w:r w:rsidRPr="0068558D">
        <w:rPr>
          <w:lang w:val="en-GB"/>
        </w:rPr>
        <w:t>Alternatively, rather than appending records to three separate shared schema  tables (</w:t>
      </w:r>
      <w:proofErr w:type="spellStart"/>
      <w:r w:rsidRPr="0068558D">
        <w:rPr>
          <w:lang w:val="en-GB"/>
        </w:rPr>
        <w:t>tbl_mechanism</w:t>
      </w:r>
      <w:proofErr w:type="spellEnd"/>
      <w:r w:rsidRPr="0068558D">
        <w:rPr>
          <w:lang w:val="en-GB"/>
        </w:rPr>
        <w:t xml:space="preserve">, </w:t>
      </w:r>
      <w:proofErr w:type="spellStart"/>
      <w:r w:rsidRPr="0068558D">
        <w:rPr>
          <w:lang w:val="en-GB"/>
        </w:rPr>
        <w:t>tbl_carbons</w:t>
      </w:r>
      <w:proofErr w:type="spellEnd"/>
      <w:r w:rsidRPr="0068558D">
        <w:rPr>
          <w:lang w:val="en-GB"/>
        </w:rPr>
        <w:t xml:space="preserve">, </w:t>
      </w:r>
      <w:proofErr w:type="spellStart"/>
      <w:r w:rsidRPr="0068558D">
        <w:rPr>
          <w:lang w:val="en-GB"/>
        </w:rPr>
        <w:t>tbl_mechanism_description</w:t>
      </w:r>
      <w:proofErr w:type="spellEnd"/>
      <w:r w:rsidRPr="0068558D">
        <w:rPr>
          <w:lang w:val="en-GB"/>
        </w:rPr>
        <w:t>) a new version of the Speciation Tool can be generated (refer to the question above).  The new mechanism definition data could be imported as part of the initialization process.  These data could be appended to existing files or not – depending on your processing preferences.</w:t>
      </w:r>
    </w:p>
    <w:p w14:paraId="15CE93BD" w14:textId="55226130" w:rsidR="0068558D" w:rsidRPr="0068558D" w:rsidRDefault="0068558D" w:rsidP="008C00E7">
      <w:pPr>
        <w:pStyle w:val="Heading3"/>
        <w:spacing w:after="120"/>
        <w:rPr>
          <w:lang w:val="en-GB"/>
        </w:rPr>
      </w:pPr>
      <w:bookmarkStart w:id="218" w:name="_Toc44416495"/>
      <w:r w:rsidRPr="0068558D">
        <w:rPr>
          <w:lang w:val="en-GB"/>
        </w:rPr>
        <w:lastRenderedPageBreak/>
        <w:t>Example of how to introduce a new mechanism, “</w:t>
      </w:r>
      <w:bookmarkStart w:id="219" w:name="_Hlk44156471"/>
      <w:r w:rsidR="00405C7F" w:rsidRPr="00405C7F">
        <w:rPr>
          <w:lang w:val="en-GB"/>
        </w:rPr>
        <w:t>SAPRC07TC_ae7</w:t>
      </w:r>
      <w:bookmarkEnd w:id="219"/>
      <w:r w:rsidRPr="0068558D">
        <w:rPr>
          <w:lang w:val="en-GB"/>
        </w:rPr>
        <w:t xml:space="preserve"> with explicit benzene”</w:t>
      </w:r>
      <w:bookmarkEnd w:id="218"/>
    </w:p>
    <w:p w14:paraId="31067CB9" w14:textId="4F6D0CBE" w:rsidR="0068558D" w:rsidRDefault="0068558D" w:rsidP="0068558D">
      <w:pPr>
        <w:spacing w:line="240" w:lineRule="auto"/>
        <w:rPr>
          <w:rFonts w:asciiTheme="minorHAnsi" w:eastAsia="Calibri" w:hAnsiTheme="minorHAnsi" w:cs="Times New Roman"/>
          <w:lang w:val="en-GB"/>
        </w:rPr>
      </w:pPr>
      <w:r w:rsidRPr="00D642B8">
        <w:rPr>
          <w:rFonts w:asciiTheme="minorHAnsi" w:eastAsia="Calibri" w:hAnsiTheme="minorHAnsi" w:cs="Times New Roman"/>
          <w:lang w:val="en-GB"/>
        </w:rPr>
        <w:t>Update the mechanism table:</w:t>
      </w:r>
    </w:p>
    <w:p w14:paraId="258EACB1" w14:textId="77777777" w:rsidR="008C00E7" w:rsidRPr="00D642B8" w:rsidRDefault="008C00E7" w:rsidP="0068558D">
      <w:pPr>
        <w:spacing w:line="240" w:lineRule="auto"/>
        <w:rPr>
          <w:rFonts w:asciiTheme="minorHAnsi" w:eastAsia="Calibri" w:hAnsiTheme="minorHAnsi" w:cs="Times New Roman"/>
          <w:lang w:val="en-GB"/>
        </w:rPr>
      </w:pPr>
    </w:p>
    <w:p w14:paraId="3B4DDDD8" w14:textId="59F4A81C" w:rsidR="008C00E7" w:rsidRDefault="0068558D" w:rsidP="008C00E7">
      <w:pPr>
        <w:spacing w:line="240" w:lineRule="auto"/>
        <w:ind w:left="720"/>
        <w:rPr>
          <w:rFonts w:asciiTheme="minorHAnsi" w:eastAsia="Calibri" w:hAnsiTheme="minorHAnsi" w:cs="Times New Roman"/>
          <w:lang w:val="en-GB"/>
        </w:rPr>
      </w:pPr>
      <w:r w:rsidRPr="00D642B8">
        <w:rPr>
          <w:rFonts w:asciiTheme="minorHAnsi" w:eastAsia="Calibri" w:hAnsiTheme="minorHAnsi" w:cs="Times New Roman"/>
          <w:lang w:val="en-GB"/>
        </w:rPr>
        <w:t xml:space="preserve">Extract the </w:t>
      </w:r>
      <w:r w:rsidR="00405C7F" w:rsidRPr="00405C7F">
        <w:rPr>
          <w:rFonts w:asciiTheme="minorHAnsi" w:eastAsia="Calibri" w:hAnsiTheme="minorHAnsi" w:cs="Times New Roman"/>
          <w:lang w:val="en-GB"/>
        </w:rPr>
        <w:t>SAPRC07TC_ae7</w:t>
      </w:r>
      <w:r w:rsidRPr="00D642B8">
        <w:rPr>
          <w:rFonts w:asciiTheme="minorHAnsi" w:eastAsia="Calibri" w:hAnsiTheme="minorHAnsi" w:cs="Times New Roman"/>
          <w:lang w:val="en-GB"/>
        </w:rPr>
        <w:t>entries from the import file</w:t>
      </w:r>
      <w:r w:rsidR="008C00E7">
        <w:rPr>
          <w:rFonts w:asciiTheme="minorHAnsi" w:eastAsia="Calibri" w:hAnsiTheme="minorHAnsi" w:cs="Times New Roman"/>
          <w:lang w:val="en-GB"/>
        </w:rPr>
        <w:t>:</w:t>
      </w:r>
    </w:p>
    <w:p w14:paraId="73DE0290" w14:textId="77777777" w:rsidR="008C00E7" w:rsidRPr="00D642B8" w:rsidRDefault="008C00E7" w:rsidP="008C00E7">
      <w:pPr>
        <w:spacing w:line="240" w:lineRule="auto"/>
        <w:ind w:left="720"/>
        <w:rPr>
          <w:rFonts w:asciiTheme="minorHAnsi" w:eastAsia="Calibri" w:hAnsiTheme="minorHAnsi" w:cs="Times New Roman"/>
          <w:lang w:val="en-GB"/>
        </w:rPr>
      </w:pPr>
    </w:p>
    <w:p w14:paraId="47C61D9D" w14:textId="27987CA8" w:rsidR="0068558D" w:rsidRPr="0068558D" w:rsidRDefault="0068558D" w:rsidP="0068558D">
      <w:pPr>
        <w:spacing w:line="240" w:lineRule="auto"/>
        <w:ind w:left="720" w:firstLine="720"/>
        <w:rPr>
          <w:rFonts w:ascii="Courier New" w:eastAsia="Calibri" w:hAnsi="Courier New" w:cs="Courier New"/>
          <w:sz w:val="16"/>
          <w:lang w:val="en-GB"/>
        </w:rPr>
      </w:pPr>
      <w:r w:rsidRPr="0068558D">
        <w:rPr>
          <w:rFonts w:ascii="Courier New" w:eastAsia="Calibri" w:hAnsi="Courier New" w:cs="Courier New"/>
          <w:sz w:val="16"/>
          <w:lang w:val="en-GB"/>
        </w:rPr>
        <w:t>grep ^</w:t>
      </w:r>
      <w:r w:rsidR="00405C7F" w:rsidRPr="00405C7F">
        <w:t xml:space="preserve"> </w:t>
      </w:r>
      <w:r w:rsidR="00405C7F" w:rsidRPr="00405C7F">
        <w:rPr>
          <w:rFonts w:ascii="Courier New" w:eastAsia="Calibri" w:hAnsi="Courier New" w:cs="Courier New"/>
          <w:sz w:val="16"/>
          <w:lang w:val="en-GB"/>
        </w:rPr>
        <w:t>SAPRC07TC_ae7</w:t>
      </w:r>
      <w:r w:rsidR="00405C7F">
        <w:rPr>
          <w:rFonts w:ascii="Courier New" w:eastAsia="Calibri" w:hAnsi="Courier New" w:cs="Courier New"/>
          <w:sz w:val="16"/>
          <w:lang w:val="en-GB"/>
        </w:rPr>
        <w:t xml:space="preserve"> </w:t>
      </w:r>
      <w:r w:rsidR="00405C7F" w:rsidRPr="00405C7F">
        <w:rPr>
          <w:rFonts w:ascii="Courier New" w:eastAsia="Calibri" w:hAnsi="Courier New" w:cs="Courier New"/>
          <w:sz w:val="16"/>
          <w:lang w:val="en-GB"/>
        </w:rPr>
        <w:t>mechanism_forImport_11Feb2020_speciate5_0_withSOAALK_13mar2020_v0.csv</w:t>
      </w:r>
      <w:r w:rsidRPr="0068558D">
        <w:rPr>
          <w:rFonts w:ascii="Courier New" w:eastAsia="Calibri" w:hAnsi="Courier New" w:cs="Courier New"/>
          <w:sz w:val="16"/>
          <w:lang w:val="en-GB"/>
        </w:rPr>
        <w:t xml:space="preserve"> &gt; mechanism_</w:t>
      </w:r>
      <w:r w:rsidR="00405C7F" w:rsidRPr="00405C7F">
        <w:t xml:space="preserve"> </w:t>
      </w:r>
      <w:r w:rsidR="00405C7F" w:rsidRPr="00405C7F">
        <w:rPr>
          <w:rFonts w:ascii="Courier New" w:eastAsia="Calibri" w:hAnsi="Courier New" w:cs="Courier New"/>
          <w:sz w:val="16"/>
          <w:lang w:val="en-GB"/>
        </w:rPr>
        <w:t>SAPRC07TC_ae7</w:t>
      </w:r>
      <w:r w:rsidRPr="0068558D">
        <w:rPr>
          <w:rFonts w:ascii="Courier New" w:eastAsia="Calibri" w:hAnsi="Courier New" w:cs="Courier New"/>
          <w:sz w:val="16"/>
          <w:lang w:val="en-GB"/>
        </w:rPr>
        <w:t>_wexpl_benz.txt</w:t>
      </w:r>
    </w:p>
    <w:p w14:paraId="1E80B820" w14:textId="2715380A" w:rsidR="008C00E7" w:rsidRDefault="008C00E7" w:rsidP="0068558D">
      <w:pPr>
        <w:spacing w:line="240" w:lineRule="auto"/>
        <w:ind w:left="720"/>
        <w:rPr>
          <w:rFonts w:asciiTheme="minorHAnsi" w:eastAsia="Calibri" w:hAnsiTheme="minorHAnsi" w:cs="Times New Roman"/>
          <w:lang w:val="en-GB"/>
        </w:rPr>
      </w:pPr>
    </w:p>
    <w:p w14:paraId="7413967F" w14:textId="77777777" w:rsidR="008C00E7" w:rsidRDefault="008C00E7" w:rsidP="0068558D">
      <w:pPr>
        <w:spacing w:line="240" w:lineRule="auto"/>
        <w:ind w:left="720"/>
        <w:rPr>
          <w:rFonts w:asciiTheme="minorHAnsi" w:eastAsia="Calibri" w:hAnsiTheme="minorHAnsi" w:cs="Times New Roman"/>
          <w:lang w:val="en-GB"/>
        </w:rPr>
      </w:pPr>
    </w:p>
    <w:p w14:paraId="166ADF76" w14:textId="19E22433" w:rsidR="0068558D" w:rsidRDefault="0068558D" w:rsidP="0068558D">
      <w:pPr>
        <w:spacing w:line="240" w:lineRule="auto"/>
        <w:ind w:left="720"/>
        <w:rPr>
          <w:rFonts w:asciiTheme="minorHAnsi" w:eastAsia="Calibri" w:hAnsiTheme="minorHAnsi" w:cs="Times New Roman"/>
          <w:lang w:val="en-GB"/>
        </w:rPr>
      </w:pPr>
      <w:r w:rsidRPr="00D642B8">
        <w:rPr>
          <w:rFonts w:asciiTheme="minorHAnsi" w:eastAsia="Calibri" w:hAnsiTheme="minorHAnsi" w:cs="Times New Roman"/>
          <w:lang w:val="en-GB"/>
        </w:rPr>
        <w:t>Edit the new file:</w:t>
      </w:r>
    </w:p>
    <w:p w14:paraId="13936CD5" w14:textId="77777777" w:rsidR="008C00E7" w:rsidRPr="00D642B8" w:rsidRDefault="008C00E7" w:rsidP="0068558D">
      <w:pPr>
        <w:spacing w:line="240" w:lineRule="auto"/>
        <w:ind w:left="720"/>
        <w:rPr>
          <w:rFonts w:asciiTheme="minorHAnsi" w:eastAsia="Calibri" w:hAnsiTheme="minorHAnsi" w:cs="Times New Roman"/>
          <w:lang w:val="en-GB"/>
        </w:rPr>
      </w:pPr>
    </w:p>
    <w:p w14:paraId="1D0B7A07" w14:textId="4A13D319" w:rsidR="0068558D" w:rsidRPr="00D642B8" w:rsidRDefault="0068558D" w:rsidP="0068558D">
      <w:pPr>
        <w:spacing w:line="240" w:lineRule="auto"/>
        <w:ind w:left="720"/>
        <w:rPr>
          <w:rFonts w:asciiTheme="minorHAnsi" w:eastAsia="Calibri" w:hAnsiTheme="minorHAnsi" w:cs="Times New Roman"/>
          <w:lang w:val="en-GB"/>
        </w:rPr>
      </w:pPr>
      <w:r w:rsidRPr="00D642B8">
        <w:rPr>
          <w:rFonts w:asciiTheme="minorHAnsi" w:eastAsia="Calibri" w:hAnsiTheme="minorHAnsi" w:cs="Times New Roman"/>
          <w:lang w:val="en-GB"/>
        </w:rPr>
        <w:tab/>
        <w:t xml:space="preserve">Change </w:t>
      </w:r>
      <w:r w:rsidR="0055760B" w:rsidRPr="0055760B">
        <w:rPr>
          <w:rFonts w:asciiTheme="minorHAnsi" w:eastAsia="Calibri" w:hAnsiTheme="minorHAnsi" w:cs="Times New Roman"/>
          <w:lang w:val="en-GB"/>
        </w:rPr>
        <w:t>SAPRC07TC_ae7</w:t>
      </w:r>
      <w:r w:rsidR="0055760B">
        <w:rPr>
          <w:rFonts w:asciiTheme="minorHAnsi" w:eastAsia="Calibri" w:hAnsiTheme="minorHAnsi" w:cs="Times New Roman"/>
          <w:lang w:val="en-GB"/>
        </w:rPr>
        <w:t xml:space="preserve"> </w:t>
      </w:r>
      <w:r w:rsidRPr="00D642B8">
        <w:rPr>
          <w:rFonts w:asciiTheme="minorHAnsi" w:eastAsia="Calibri" w:hAnsiTheme="minorHAnsi" w:cs="Times New Roman"/>
          <w:lang w:val="en-GB"/>
        </w:rPr>
        <w:t xml:space="preserve">to </w:t>
      </w:r>
      <w:r w:rsidR="0055760B" w:rsidRPr="0055760B">
        <w:rPr>
          <w:rFonts w:asciiTheme="minorHAnsi" w:eastAsia="Calibri" w:hAnsiTheme="minorHAnsi" w:cs="Times New Roman"/>
          <w:lang w:val="en-GB"/>
        </w:rPr>
        <w:t>SAPRC07TC_ae7</w:t>
      </w:r>
      <w:r w:rsidRPr="00D642B8">
        <w:rPr>
          <w:rFonts w:asciiTheme="minorHAnsi" w:eastAsia="Calibri" w:hAnsiTheme="minorHAnsi" w:cs="Times New Roman"/>
          <w:lang w:val="en-GB"/>
        </w:rPr>
        <w:t>_BENZ (on all records)</w:t>
      </w:r>
    </w:p>
    <w:p w14:paraId="5C550EF2" w14:textId="77777777" w:rsidR="0068558D" w:rsidRPr="00D642B8" w:rsidRDefault="0068558D" w:rsidP="0068558D">
      <w:pPr>
        <w:spacing w:line="240" w:lineRule="auto"/>
        <w:ind w:left="720"/>
        <w:rPr>
          <w:rFonts w:asciiTheme="minorHAnsi" w:eastAsia="Calibri" w:hAnsiTheme="minorHAnsi" w:cs="Times New Roman"/>
          <w:lang w:val="en-GB"/>
        </w:rPr>
      </w:pPr>
      <w:r w:rsidRPr="00D642B8">
        <w:rPr>
          <w:rFonts w:asciiTheme="minorHAnsi" w:eastAsia="Calibri" w:hAnsiTheme="minorHAnsi" w:cs="Times New Roman"/>
          <w:lang w:val="en-GB"/>
        </w:rPr>
        <w:tab/>
        <w:t>Delete existing benzene (</w:t>
      </w:r>
      <w:proofErr w:type="spellStart"/>
      <w:r w:rsidRPr="00D642B8">
        <w:rPr>
          <w:rFonts w:asciiTheme="minorHAnsi" w:eastAsia="Calibri" w:hAnsiTheme="minorHAnsi" w:cs="Times New Roman"/>
          <w:lang w:val="en-GB"/>
        </w:rPr>
        <w:t>specie_id</w:t>
      </w:r>
      <w:proofErr w:type="spellEnd"/>
      <w:r w:rsidRPr="00D642B8">
        <w:rPr>
          <w:rFonts w:asciiTheme="minorHAnsi" w:eastAsia="Calibri" w:hAnsiTheme="minorHAnsi" w:cs="Times New Roman"/>
          <w:lang w:val="en-GB"/>
        </w:rPr>
        <w:t xml:space="preserve"> = 302) assignments of “ARO1” and “NROG”</w:t>
      </w:r>
    </w:p>
    <w:p w14:paraId="462B40CA" w14:textId="75964B75" w:rsidR="0068558D" w:rsidRPr="00D642B8" w:rsidRDefault="0068558D" w:rsidP="0068558D">
      <w:pPr>
        <w:spacing w:line="240" w:lineRule="auto"/>
        <w:ind w:left="720"/>
        <w:rPr>
          <w:rFonts w:asciiTheme="minorHAnsi" w:eastAsia="Calibri" w:hAnsiTheme="minorHAnsi" w:cs="Times New Roman"/>
          <w:lang w:val="en-GB"/>
        </w:rPr>
      </w:pPr>
      <w:r w:rsidRPr="00D642B8">
        <w:rPr>
          <w:rFonts w:asciiTheme="minorHAnsi" w:eastAsia="Calibri" w:hAnsiTheme="minorHAnsi" w:cs="Times New Roman"/>
          <w:lang w:val="en-GB"/>
        </w:rPr>
        <w:tab/>
        <w:t>Add explicit benzene entry “</w:t>
      </w:r>
      <w:r w:rsidR="0055760B" w:rsidRPr="0055760B">
        <w:rPr>
          <w:rFonts w:asciiTheme="minorHAnsi" w:eastAsia="Calibri" w:hAnsiTheme="minorHAnsi" w:cs="Times New Roman"/>
          <w:lang w:val="en-GB"/>
        </w:rPr>
        <w:t>SAPRC07TC_ae7</w:t>
      </w:r>
      <w:r w:rsidRPr="00D642B8">
        <w:rPr>
          <w:rFonts w:asciiTheme="minorHAnsi" w:eastAsia="Calibri" w:hAnsiTheme="minorHAnsi" w:cs="Times New Roman"/>
          <w:lang w:val="en-GB"/>
        </w:rPr>
        <w:t>_BENZ, 302, BENZ, 1.”</w:t>
      </w:r>
    </w:p>
    <w:p w14:paraId="04616E49" w14:textId="77777777" w:rsidR="0068558D" w:rsidRPr="00D642B8" w:rsidRDefault="0068558D" w:rsidP="008C00E7">
      <w:pPr>
        <w:spacing w:line="240" w:lineRule="auto"/>
        <w:rPr>
          <w:rFonts w:asciiTheme="minorHAnsi" w:eastAsia="Calibri" w:hAnsiTheme="minorHAnsi" w:cs="Times New Roman"/>
          <w:lang w:val="en-GB"/>
        </w:rPr>
      </w:pPr>
    </w:p>
    <w:p w14:paraId="28D0A563" w14:textId="19C2D29D" w:rsidR="0068558D" w:rsidRDefault="0068558D" w:rsidP="0068558D">
      <w:pPr>
        <w:spacing w:line="240" w:lineRule="auto"/>
        <w:rPr>
          <w:rFonts w:asciiTheme="minorHAnsi" w:eastAsia="Calibri" w:hAnsiTheme="minorHAnsi" w:cs="Times New Roman"/>
          <w:lang w:val="en-GB"/>
        </w:rPr>
      </w:pPr>
      <w:r w:rsidRPr="00D642B8">
        <w:rPr>
          <w:rFonts w:asciiTheme="minorHAnsi" w:eastAsia="Calibri" w:hAnsiTheme="minorHAnsi" w:cs="Times New Roman"/>
          <w:lang w:val="en-GB"/>
        </w:rPr>
        <w:t>Import the new mechanism file to the shared  mechanism table</w:t>
      </w:r>
      <w:r w:rsidR="008C00E7">
        <w:rPr>
          <w:rFonts w:asciiTheme="minorHAnsi" w:eastAsia="Calibri" w:hAnsiTheme="minorHAnsi" w:cs="Times New Roman"/>
          <w:lang w:val="en-GB"/>
        </w:rPr>
        <w:t>:</w:t>
      </w:r>
    </w:p>
    <w:p w14:paraId="36935164" w14:textId="77777777" w:rsidR="008C00E7" w:rsidRPr="00D642B8" w:rsidRDefault="008C00E7" w:rsidP="0068558D">
      <w:pPr>
        <w:spacing w:line="240" w:lineRule="auto"/>
        <w:rPr>
          <w:rFonts w:asciiTheme="minorHAnsi" w:eastAsia="Calibri" w:hAnsiTheme="minorHAnsi" w:cs="Times New Roman"/>
          <w:lang w:val="en-GB"/>
        </w:rPr>
      </w:pPr>
    </w:p>
    <w:p w14:paraId="676589A6" w14:textId="21D9BE7E" w:rsidR="0068558D" w:rsidRPr="0068558D" w:rsidRDefault="0068558D" w:rsidP="0068558D">
      <w:pPr>
        <w:spacing w:line="240" w:lineRule="auto"/>
        <w:ind w:left="720"/>
        <w:rPr>
          <w:rFonts w:ascii="Courier New" w:eastAsia="Calibri" w:hAnsi="Courier New" w:cs="Courier New"/>
          <w:lang w:val="en-GB"/>
        </w:rPr>
      </w:pPr>
      <w:proofErr w:type="spellStart"/>
      <w:r w:rsidRPr="0068558D">
        <w:rPr>
          <w:rFonts w:ascii="Courier New" w:eastAsia="Calibri" w:hAnsi="Courier New" w:cs="Courier New"/>
          <w:lang w:val="en-GB"/>
        </w:rPr>
        <w:t>perl</w:t>
      </w:r>
      <w:proofErr w:type="spellEnd"/>
      <w:r w:rsidRPr="0068558D">
        <w:rPr>
          <w:rFonts w:ascii="Courier New" w:eastAsia="Calibri" w:hAnsi="Courier New" w:cs="Courier New"/>
          <w:lang w:val="en-GB"/>
        </w:rPr>
        <w:t xml:space="preserve"> import_rawdata.pl </w:t>
      </w:r>
      <w:proofErr w:type="spellStart"/>
      <w:r w:rsidRPr="0068558D">
        <w:rPr>
          <w:rFonts w:ascii="Courier New" w:eastAsia="Calibri" w:hAnsi="Courier New" w:cs="Courier New"/>
          <w:lang w:val="en-GB"/>
        </w:rPr>
        <w:t>database_name</w:t>
      </w:r>
      <w:proofErr w:type="spellEnd"/>
      <w:r w:rsidRPr="0068558D">
        <w:rPr>
          <w:rFonts w:ascii="Courier New" w:eastAsia="Calibri" w:hAnsi="Courier New" w:cs="Courier New"/>
          <w:lang w:val="en-GB"/>
        </w:rPr>
        <w:t xml:space="preserve"> mechanism mechanism_</w:t>
      </w:r>
      <w:r w:rsidR="0055760B" w:rsidRPr="0055760B">
        <w:rPr>
          <w:rFonts w:ascii="Courier New" w:eastAsia="Calibri" w:hAnsi="Courier New" w:cs="Courier New"/>
          <w:lang w:val="en-GB"/>
        </w:rPr>
        <w:t>SAPRC07TC_ae7</w:t>
      </w:r>
      <w:r w:rsidRPr="0068558D">
        <w:rPr>
          <w:rFonts w:ascii="Courier New" w:eastAsia="Calibri" w:hAnsi="Courier New" w:cs="Courier New"/>
          <w:lang w:val="en-GB"/>
        </w:rPr>
        <w:t>_wexpl_benz.txt</w:t>
      </w:r>
    </w:p>
    <w:p w14:paraId="3D5E9878" w14:textId="77777777" w:rsidR="0068558D" w:rsidRPr="0068558D" w:rsidRDefault="0068558D" w:rsidP="0068558D">
      <w:pPr>
        <w:spacing w:line="240" w:lineRule="auto"/>
        <w:rPr>
          <w:rFonts w:ascii="Calibri" w:eastAsia="Calibri" w:hAnsi="Calibri" w:cs="Times New Roman"/>
          <w:sz w:val="24"/>
          <w:szCs w:val="24"/>
          <w:lang w:val="en-GB"/>
        </w:rPr>
      </w:pPr>
    </w:p>
    <w:p w14:paraId="710C1466" w14:textId="4CA631B5" w:rsidR="0068558D" w:rsidRDefault="0068558D" w:rsidP="0068558D">
      <w:pPr>
        <w:spacing w:line="240" w:lineRule="auto"/>
        <w:rPr>
          <w:rFonts w:asciiTheme="minorHAnsi" w:eastAsia="Calibri" w:hAnsiTheme="minorHAnsi" w:cs="Times New Roman"/>
          <w:lang w:val="en-GB"/>
        </w:rPr>
      </w:pPr>
      <w:r w:rsidRPr="00D642B8">
        <w:rPr>
          <w:rFonts w:asciiTheme="minorHAnsi" w:eastAsia="Calibri" w:hAnsiTheme="minorHAnsi" w:cs="Times New Roman"/>
          <w:lang w:val="en-GB"/>
        </w:rPr>
        <w:t>Update the carbon table:</w:t>
      </w:r>
    </w:p>
    <w:p w14:paraId="1ECDD86E" w14:textId="77777777" w:rsidR="008C00E7" w:rsidRPr="00D642B8" w:rsidRDefault="008C00E7" w:rsidP="0068558D">
      <w:pPr>
        <w:spacing w:line="240" w:lineRule="auto"/>
        <w:rPr>
          <w:rFonts w:asciiTheme="minorHAnsi" w:eastAsia="Calibri" w:hAnsiTheme="minorHAnsi" w:cs="Times New Roman"/>
          <w:lang w:val="en-GB"/>
        </w:rPr>
      </w:pPr>
    </w:p>
    <w:p w14:paraId="777780F7" w14:textId="396DAC55" w:rsidR="0068558D" w:rsidRPr="00D642B8" w:rsidRDefault="0068558D" w:rsidP="0068558D">
      <w:pPr>
        <w:spacing w:line="240" w:lineRule="auto"/>
        <w:ind w:left="720"/>
        <w:rPr>
          <w:rFonts w:asciiTheme="minorHAnsi" w:eastAsia="Calibri" w:hAnsiTheme="minorHAnsi" w:cs="Times New Roman"/>
          <w:lang w:val="en-GB"/>
        </w:rPr>
      </w:pPr>
      <w:r w:rsidRPr="00D642B8">
        <w:rPr>
          <w:rFonts w:asciiTheme="minorHAnsi" w:eastAsia="Calibri" w:hAnsiTheme="minorHAnsi" w:cs="Times New Roman"/>
          <w:lang w:val="en-GB"/>
        </w:rPr>
        <w:t>Create a file with the record “</w:t>
      </w:r>
      <w:r w:rsidR="00F26968" w:rsidRPr="00F26968">
        <w:rPr>
          <w:rFonts w:asciiTheme="minorHAnsi" w:eastAsia="Calibri" w:hAnsiTheme="minorHAnsi" w:cs="Times New Roman"/>
          <w:lang w:val="en-GB"/>
        </w:rPr>
        <w:t>SAPRC07TC_ae7</w:t>
      </w:r>
      <w:r w:rsidRPr="00D642B8">
        <w:rPr>
          <w:rFonts w:asciiTheme="minorHAnsi" w:eastAsia="Calibri" w:hAnsiTheme="minorHAnsi" w:cs="Times New Roman"/>
          <w:lang w:val="en-GB"/>
        </w:rPr>
        <w:t xml:space="preserve">_BENZ,BENZ,6” </w:t>
      </w:r>
    </w:p>
    <w:p w14:paraId="3E9B83EF" w14:textId="6216A374" w:rsidR="0068558D" w:rsidRDefault="0068558D" w:rsidP="0068558D">
      <w:pPr>
        <w:spacing w:line="240" w:lineRule="auto"/>
        <w:ind w:left="720"/>
        <w:rPr>
          <w:rFonts w:asciiTheme="minorHAnsi" w:eastAsia="Calibri" w:hAnsiTheme="minorHAnsi" w:cs="Times New Roman"/>
          <w:lang w:val="en-GB"/>
        </w:rPr>
      </w:pPr>
      <w:r w:rsidRPr="00D642B8">
        <w:rPr>
          <w:rFonts w:asciiTheme="minorHAnsi" w:eastAsia="Calibri" w:hAnsiTheme="minorHAnsi" w:cs="Times New Roman"/>
          <w:lang w:val="en-GB"/>
        </w:rPr>
        <w:t>Import the file to the shared  carbon table</w:t>
      </w:r>
    </w:p>
    <w:p w14:paraId="198991DA" w14:textId="77777777" w:rsidR="008C00E7" w:rsidRPr="00D642B8" w:rsidRDefault="008C00E7" w:rsidP="0068558D">
      <w:pPr>
        <w:spacing w:line="240" w:lineRule="auto"/>
        <w:ind w:left="720"/>
        <w:rPr>
          <w:rFonts w:asciiTheme="minorHAnsi" w:eastAsia="Calibri" w:hAnsiTheme="minorHAnsi" w:cs="Times New Roman"/>
          <w:lang w:val="en-GB"/>
        </w:rPr>
      </w:pPr>
    </w:p>
    <w:p w14:paraId="6F213992" w14:textId="77777777" w:rsidR="0068558D" w:rsidRPr="0068558D" w:rsidRDefault="0068558D" w:rsidP="0068558D">
      <w:pPr>
        <w:spacing w:line="240" w:lineRule="auto"/>
        <w:ind w:left="720"/>
        <w:rPr>
          <w:rFonts w:ascii="Courier New" w:eastAsia="Calibri" w:hAnsi="Courier New" w:cs="Courier New"/>
          <w:szCs w:val="24"/>
          <w:lang w:val="en-GB"/>
        </w:rPr>
      </w:pPr>
      <w:r w:rsidRPr="0068558D">
        <w:rPr>
          <w:rFonts w:ascii="Calibri" w:eastAsia="Calibri" w:hAnsi="Calibri" w:cs="Times New Roman"/>
          <w:sz w:val="24"/>
          <w:szCs w:val="24"/>
          <w:lang w:val="en-GB"/>
        </w:rPr>
        <w:tab/>
      </w:r>
      <w:proofErr w:type="spellStart"/>
      <w:r w:rsidRPr="0068558D">
        <w:rPr>
          <w:rFonts w:ascii="Courier New" w:eastAsia="Calibri" w:hAnsi="Courier New" w:cs="Courier New"/>
          <w:szCs w:val="24"/>
          <w:lang w:val="en-GB"/>
        </w:rPr>
        <w:t>perl</w:t>
      </w:r>
      <w:proofErr w:type="spellEnd"/>
      <w:r w:rsidRPr="0068558D">
        <w:rPr>
          <w:rFonts w:ascii="Courier New" w:eastAsia="Calibri" w:hAnsi="Courier New" w:cs="Courier New"/>
          <w:szCs w:val="24"/>
          <w:lang w:val="en-GB"/>
        </w:rPr>
        <w:t xml:space="preserve"> import_rawdata.pl </w:t>
      </w:r>
      <w:proofErr w:type="spellStart"/>
      <w:r w:rsidRPr="0068558D">
        <w:rPr>
          <w:rFonts w:ascii="Courier New" w:eastAsia="Calibri" w:hAnsi="Courier New" w:cs="Courier New"/>
          <w:szCs w:val="24"/>
          <w:lang w:val="en-GB"/>
        </w:rPr>
        <w:t>database_name</w:t>
      </w:r>
      <w:proofErr w:type="spellEnd"/>
      <w:r w:rsidRPr="0068558D">
        <w:rPr>
          <w:rFonts w:ascii="Courier New" w:eastAsia="Calibri" w:hAnsi="Courier New" w:cs="Courier New"/>
          <w:szCs w:val="24"/>
          <w:lang w:val="en-GB"/>
        </w:rPr>
        <w:t xml:space="preserve"> carbons &lt;new_carbon_file.txt&gt;</w:t>
      </w:r>
    </w:p>
    <w:p w14:paraId="68AA7665" w14:textId="77777777" w:rsidR="0068558D" w:rsidRPr="0068558D" w:rsidRDefault="0068558D" w:rsidP="0068558D">
      <w:pPr>
        <w:spacing w:line="240" w:lineRule="auto"/>
        <w:rPr>
          <w:rFonts w:ascii="Calibri" w:eastAsia="Calibri" w:hAnsi="Calibri" w:cs="Times New Roman"/>
          <w:sz w:val="24"/>
          <w:szCs w:val="24"/>
          <w:lang w:val="en-GB"/>
        </w:rPr>
      </w:pPr>
    </w:p>
    <w:p w14:paraId="6E8CF14E" w14:textId="4DAD2393" w:rsidR="0068558D" w:rsidRDefault="0068558D" w:rsidP="0068558D">
      <w:pPr>
        <w:spacing w:line="240" w:lineRule="auto"/>
        <w:rPr>
          <w:rFonts w:asciiTheme="minorHAnsi" w:eastAsia="Calibri" w:hAnsiTheme="minorHAnsi" w:cs="Times New Roman"/>
          <w:lang w:val="en-GB"/>
        </w:rPr>
      </w:pPr>
      <w:r w:rsidRPr="00D642B8">
        <w:rPr>
          <w:rFonts w:asciiTheme="minorHAnsi" w:eastAsia="Calibri" w:hAnsiTheme="minorHAnsi" w:cs="Times New Roman"/>
          <w:lang w:val="en-GB"/>
        </w:rPr>
        <w:t>Update the mechanism description table:</w:t>
      </w:r>
    </w:p>
    <w:p w14:paraId="063A8DE8" w14:textId="77777777" w:rsidR="008C00E7" w:rsidRPr="00D642B8" w:rsidRDefault="008C00E7" w:rsidP="0068558D">
      <w:pPr>
        <w:spacing w:line="240" w:lineRule="auto"/>
        <w:rPr>
          <w:rFonts w:asciiTheme="minorHAnsi" w:eastAsia="Calibri" w:hAnsiTheme="minorHAnsi" w:cs="Times New Roman"/>
          <w:lang w:val="en-GB"/>
        </w:rPr>
      </w:pPr>
    </w:p>
    <w:p w14:paraId="30123DC4" w14:textId="23F80132" w:rsidR="0068558D" w:rsidRPr="00D642B8" w:rsidRDefault="0068558D" w:rsidP="0068558D">
      <w:pPr>
        <w:spacing w:line="240" w:lineRule="auto"/>
        <w:ind w:left="720"/>
        <w:rPr>
          <w:rFonts w:asciiTheme="minorHAnsi" w:eastAsia="Calibri" w:hAnsiTheme="minorHAnsi" w:cs="Times New Roman"/>
          <w:lang w:val="en-GB"/>
        </w:rPr>
      </w:pPr>
      <w:r w:rsidRPr="00D642B8">
        <w:rPr>
          <w:rFonts w:asciiTheme="minorHAnsi" w:eastAsia="Calibri" w:hAnsiTheme="minorHAnsi" w:cs="Times New Roman"/>
          <w:lang w:val="en-GB"/>
        </w:rPr>
        <w:t>Create a file with the record “</w:t>
      </w:r>
      <w:r w:rsidR="00F26968" w:rsidRPr="00F26968">
        <w:rPr>
          <w:rFonts w:asciiTheme="minorHAnsi" w:eastAsia="Calibri" w:hAnsiTheme="minorHAnsi" w:cs="Times New Roman"/>
          <w:lang w:val="en-GB"/>
        </w:rPr>
        <w:t>SAPRC07TC_ae7</w:t>
      </w:r>
      <w:r w:rsidRPr="00D642B8">
        <w:rPr>
          <w:rFonts w:asciiTheme="minorHAnsi" w:eastAsia="Calibri" w:hAnsiTheme="minorHAnsi" w:cs="Times New Roman"/>
          <w:lang w:val="en-GB"/>
        </w:rPr>
        <w:t xml:space="preserve">_BENZ, </w:t>
      </w:r>
      <w:r w:rsidR="00F26968" w:rsidRPr="00F26968">
        <w:rPr>
          <w:rFonts w:asciiTheme="minorHAnsi" w:eastAsia="Calibri" w:hAnsiTheme="minorHAnsi" w:cs="Times New Roman"/>
          <w:lang w:val="en-GB"/>
        </w:rPr>
        <w:t>SAPRC07TC_ae7</w:t>
      </w:r>
      <w:r w:rsidRPr="00D642B8">
        <w:rPr>
          <w:rFonts w:asciiTheme="minorHAnsi" w:eastAsia="Calibri" w:hAnsiTheme="minorHAnsi" w:cs="Times New Roman"/>
          <w:lang w:val="en-GB"/>
        </w:rPr>
        <w:t xml:space="preserve"> with explicit benzene, Y, &lt;description</w:t>
      </w:r>
      <w:proofErr w:type="gramStart"/>
      <w:r w:rsidRPr="00D642B8">
        <w:rPr>
          <w:rFonts w:asciiTheme="minorHAnsi" w:eastAsia="Calibri" w:hAnsiTheme="minorHAnsi" w:cs="Times New Roman"/>
          <w:lang w:val="en-GB"/>
        </w:rPr>
        <w:t>&gt;,,</w:t>
      </w:r>
      <w:proofErr w:type="gramEnd"/>
      <w:r w:rsidRPr="00D642B8">
        <w:rPr>
          <w:rFonts w:asciiTheme="minorHAnsi" w:eastAsia="Calibri" w:hAnsiTheme="minorHAnsi" w:cs="Times New Roman"/>
          <w:lang w:val="en-GB"/>
        </w:rPr>
        <w:t>”</w:t>
      </w:r>
    </w:p>
    <w:p w14:paraId="46D84891" w14:textId="0F62A60C" w:rsidR="0068558D" w:rsidRDefault="0068558D" w:rsidP="0068558D">
      <w:pPr>
        <w:spacing w:line="240" w:lineRule="auto"/>
        <w:ind w:left="720"/>
        <w:rPr>
          <w:rFonts w:asciiTheme="minorHAnsi" w:eastAsia="Calibri" w:hAnsiTheme="minorHAnsi" w:cs="Times New Roman"/>
          <w:lang w:val="en-GB"/>
        </w:rPr>
      </w:pPr>
      <w:r w:rsidRPr="00D642B8">
        <w:rPr>
          <w:rFonts w:asciiTheme="minorHAnsi" w:eastAsia="Calibri" w:hAnsiTheme="minorHAnsi" w:cs="Times New Roman"/>
          <w:lang w:val="en-GB"/>
        </w:rPr>
        <w:t>Import the file to the shared  mechanism description table</w:t>
      </w:r>
    </w:p>
    <w:p w14:paraId="5688C6A4" w14:textId="77777777" w:rsidR="008C00E7" w:rsidRPr="00D642B8" w:rsidRDefault="008C00E7" w:rsidP="0068558D">
      <w:pPr>
        <w:spacing w:line="240" w:lineRule="auto"/>
        <w:ind w:left="720"/>
        <w:rPr>
          <w:rFonts w:asciiTheme="minorHAnsi" w:eastAsia="Calibri" w:hAnsiTheme="minorHAnsi" w:cs="Times New Roman"/>
          <w:lang w:val="en-GB"/>
        </w:rPr>
      </w:pPr>
    </w:p>
    <w:p w14:paraId="7264BDA3" w14:textId="77777777" w:rsidR="0068558D" w:rsidRPr="0068558D" w:rsidRDefault="0068558D" w:rsidP="0068558D">
      <w:pPr>
        <w:spacing w:line="240" w:lineRule="auto"/>
        <w:ind w:left="720"/>
        <w:rPr>
          <w:rFonts w:ascii="Courier New" w:eastAsia="Calibri" w:hAnsi="Courier New" w:cs="Courier New"/>
          <w:sz w:val="24"/>
          <w:szCs w:val="24"/>
          <w:lang w:val="en-GB"/>
        </w:rPr>
      </w:pPr>
      <w:r w:rsidRPr="0068558D">
        <w:rPr>
          <w:rFonts w:ascii="Calibri" w:eastAsia="Calibri" w:hAnsi="Calibri" w:cs="Times New Roman"/>
          <w:sz w:val="24"/>
          <w:szCs w:val="24"/>
          <w:lang w:val="en-GB"/>
        </w:rPr>
        <w:tab/>
      </w:r>
      <w:proofErr w:type="spellStart"/>
      <w:r w:rsidRPr="0068558D">
        <w:rPr>
          <w:rFonts w:ascii="Courier New" w:eastAsia="Calibri" w:hAnsi="Courier New" w:cs="Courier New"/>
          <w:szCs w:val="24"/>
          <w:lang w:val="en-GB"/>
        </w:rPr>
        <w:t>perl</w:t>
      </w:r>
      <w:proofErr w:type="spellEnd"/>
      <w:r w:rsidRPr="0068558D">
        <w:rPr>
          <w:rFonts w:ascii="Courier New" w:eastAsia="Calibri" w:hAnsi="Courier New" w:cs="Courier New"/>
          <w:szCs w:val="24"/>
          <w:lang w:val="en-GB"/>
        </w:rPr>
        <w:t xml:space="preserve"> import_rawdata.pl </w:t>
      </w:r>
      <w:proofErr w:type="spellStart"/>
      <w:r w:rsidRPr="0068558D">
        <w:rPr>
          <w:rFonts w:ascii="Courier New" w:eastAsia="Calibri" w:hAnsi="Courier New" w:cs="Courier New"/>
          <w:szCs w:val="24"/>
          <w:lang w:val="en-GB"/>
        </w:rPr>
        <w:t>database_name</w:t>
      </w:r>
      <w:proofErr w:type="spellEnd"/>
      <w:r w:rsidRPr="0068558D">
        <w:rPr>
          <w:rFonts w:ascii="Courier New" w:eastAsia="Calibri" w:hAnsi="Courier New" w:cs="Courier New"/>
          <w:szCs w:val="24"/>
          <w:lang w:val="en-GB"/>
        </w:rPr>
        <w:t xml:space="preserve"> </w:t>
      </w:r>
      <w:proofErr w:type="spellStart"/>
      <w:r w:rsidRPr="0068558D">
        <w:rPr>
          <w:rFonts w:ascii="Courier New" w:eastAsia="Calibri" w:hAnsi="Courier New" w:cs="Courier New"/>
          <w:szCs w:val="24"/>
          <w:lang w:val="en-GB"/>
        </w:rPr>
        <w:t>mechanism_description</w:t>
      </w:r>
      <w:proofErr w:type="spellEnd"/>
      <w:r w:rsidRPr="0068558D">
        <w:rPr>
          <w:rFonts w:ascii="Courier New" w:eastAsia="Calibri" w:hAnsi="Courier New" w:cs="Courier New"/>
          <w:szCs w:val="24"/>
          <w:lang w:val="en-GB"/>
        </w:rPr>
        <w:t xml:space="preserve"> &lt;new_file.txt&gt;</w:t>
      </w:r>
    </w:p>
    <w:p w14:paraId="1DCC03B0" w14:textId="77777777" w:rsidR="0068558D" w:rsidRPr="0068558D" w:rsidRDefault="0068558D" w:rsidP="0068558D">
      <w:pPr>
        <w:spacing w:line="240" w:lineRule="auto"/>
        <w:rPr>
          <w:rFonts w:ascii="Calibri" w:eastAsia="Calibri" w:hAnsi="Calibri" w:cs="Times New Roman"/>
          <w:sz w:val="24"/>
          <w:szCs w:val="24"/>
          <w:lang w:val="en-GB"/>
        </w:rPr>
      </w:pPr>
    </w:p>
    <w:p w14:paraId="36B638F3" w14:textId="1C693496" w:rsidR="0068558D" w:rsidRPr="00D642B8" w:rsidRDefault="0068558D" w:rsidP="008C00E7">
      <w:pPr>
        <w:pStyle w:val="BodyText"/>
        <w:rPr>
          <w:lang w:val="en-GB"/>
        </w:rPr>
      </w:pPr>
      <w:r w:rsidRPr="00D642B8">
        <w:rPr>
          <w:lang w:val="en-GB"/>
        </w:rPr>
        <w:t>The mechanism description table carries the field “NONSOA Flag” which defines whether the mechanism treats SOA explicitly.  The CB and SAPRC</w:t>
      </w:r>
      <w:r w:rsidR="00065C56">
        <w:rPr>
          <w:lang w:val="en-GB"/>
        </w:rPr>
        <w:t xml:space="preserve"> mechanisms</w:t>
      </w:r>
      <w:r w:rsidRPr="00D642B8">
        <w:rPr>
          <w:lang w:val="en-GB"/>
        </w:rPr>
        <w:t xml:space="preserve"> all have NONSOA Flag set to “Y”.  Only the SOA_CAMX45 mechanism has the flag set to “N”.</w:t>
      </w:r>
    </w:p>
    <w:p w14:paraId="109E5AE4" w14:textId="77777777" w:rsidR="0068558D" w:rsidRPr="00D642B8" w:rsidRDefault="0068558D" w:rsidP="00D642B8">
      <w:pPr>
        <w:pStyle w:val="Heading2"/>
        <w:rPr>
          <w:lang w:val="en-GB"/>
        </w:rPr>
      </w:pPr>
      <w:bookmarkStart w:id="220" w:name="_Toc41233370"/>
      <w:bookmarkStart w:id="221" w:name="_Toc44416496"/>
      <w:r w:rsidRPr="00D642B8">
        <w:rPr>
          <w:lang w:val="en-GB"/>
        </w:rPr>
        <w:t>What if I have a different INVTABLE?</w:t>
      </w:r>
      <w:bookmarkEnd w:id="220"/>
      <w:bookmarkEnd w:id="221"/>
    </w:p>
    <w:p w14:paraId="2611A702" w14:textId="77777777" w:rsidR="0068558D" w:rsidRPr="00D642B8" w:rsidRDefault="0068558D" w:rsidP="00E822FC">
      <w:pPr>
        <w:spacing w:after="240"/>
        <w:rPr>
          <w:rFonts w:asciiTheme="minorHAnsi" w:eastAsia="Calibri" w:hAnsiTheme="minorHAnsi" w:cs="Times New Roman"/>
          <w:snapToGrid w:val="0"/>
          <w:lang w:val="en-GB"/>
        </w:rPr>
      </w:pPr>
      <w:r w:rsidRPr="00D642B8">
        <w:rPr>
          <w:rFonts w:asciiTheme="minorHAnsi" w:eastAsia="Calibri" w:hAnsiTheme="minorHAnsi" w:cs="Times New Roman"/>
          <w:snapToGrid w:val="0"/>
          <w:lang w:val="en-GB"/>
        </w:rPr>
        <w:t xml:space="preserve">The SMOKE INVTABLE data is imported as part of the Speciation Tool initialization.  Currently there is not an optional input of this data for a single run.  If you only need your version of the INVTABLE then replace the INVTABLE filename that is referenced in the </w:t>
      </w:r>
      <w:proofErr w:type="spellStart"/>
      <w:r w:rsidRPr="00D642B8">
        <w:rPr>
          <w:rFonts w:asciiTheme="minorHAnsi" w:eastAsia="Calibri" w:hAnsiTheme="minorHAnsi" w:cs="Times New Roman"/>
          <w:snapToGrid w:val="0"/>
          <w:lang w:val="en-GB"/>
        </w:rPr>
        <w:t>Assigns.sptool</w:t>
      </w:r>
      <w:proofErr w:type="spellEnd"/>
      <w:r w:rsidRPr="00D642B8">
        <w:rPr>
          <w:rFonts w:asciiTheme="minorHAnsi" w:eastAsia="Calibri" w:hAnsiTheme="minorHAnsi" w:cs="Times New Roman"/>
          <w:snapToGrid w:val="0"/>
          <w:lang w:val="en-GB"/>
        </w:rPr>
        <w:t xml:space="preserve"> before you initialize the database.</w:t>
      </w:r>
    </w:p>
    <w:p w14:paraId="0E40CAD3" w14:textId="7C8441AE" w:rsidR="0068558D" w:rsidRPr="00D642B8" w:rsidRDefault="0068558D" w:rsidP="00E822FC">
      <w:pPr>
        <w:spacing w:after="240"/>
        <w:rPr>
          <w:rFonts w:asciiTheme="minorHAnsi" w:eastAsia="Calibri" w:hAnsiTheme="minorHAnsi" w:cs="Times New Roman"/>
          <w:snapToGrid w:val="0"/>
          <w:lang w:val="en-GB"/>
        </w:rPr>
      </w:pPr>
      <w:r w:rsidRPr="00D642B8">
        <w:rPr>
          <w:rFonts w:asciiTheme="minorHAnsi" w:eastAsia="Calibri" w:hAnsiTheme="minorHAnsi" w:cs="Times New Roman"/>
          <w:snapToGrid w:val="0"/>
          <w:lang w:val="en-GB"/>
        </w:rPr>
        <w:t>If you need multiple versions for your processing applications</w:t>
      </w:r>
      <w:r w:rsidR="00AB5E1D">
        <w:rPr>
          <w:rFonts w:asciiTheme="minorHAnsi" w:eastAsia="Calibri" w:hAnsiTheme="minorHAnsi" w:cs="Times New Roman"/>
          <w:snapToGrid w:val="0"/>
          <w:lang w:val="en-GB"/>
        </w:rPr>
        <w:t>,</w:t>
      </w:r>
      <w:r w:rsidRPr="00D642B8">
        <w:rPr>
          <w:rFonts w:asciiTheme="minorHAnsi" w:eastAsia="Calibri" w:hAnsiTheme="minorHAnsi" w:cs="Times New Roman"/>
          <w:snapToGrid w:val="0"/>
          <w:lang w:val="en-GB"/>
        </w:rPr>
        <w:t xml:space="preserve"> then you will need multiple versions of the Speciation Tool database; each importing a different INVTABLE during initialization. (Refer to 6.2 above).</w:t>
      </w:r>
    </w:p>
    <w:p w14:paraId="66B1C4FC" w14:textId="77777777" w:rsidR="0068558D" w:rsidRPr="00D642B8" w:rsidRDefault="0068558D" w:rsidP="00D642B8">
      <w:pPr>
        <w:pStyle w:val="Heading2"/>
        <w:rPr>
          <w:snapToGrid w:val="0"/>
          <w:lang w:val="en-GB"/>
        </w:rPr>
      </w:pPr>
      <w:bookmarkStart w:id="222" w:name="_Toc41233371"/>
      <w:bookmarkStart w:id="223" w:name="_Toc44416497"/>
      <w:r w:rsidRPr="00D642B8">
        <w:rPr>
          <w:snapToGrid w:val="0"/>
          <w:lang w:val="en-GB"/>
        </w:rPr>
        <w:t>How do I add a new species to the database?</w:t>
      </w:r>
      <w:bookmarkEnd w:id="222"/>
      <w:bookmarkEnd w:id="223"/>
    </w:p>
    <w:p w14:paraId="4CDEEA90" w14:textId="764061C7" w:rsidR="0068558D" w:rsidRPr="00D642B8" w:rsidRDefault="0068558D" w:rsidP="00201694">
      <w:pPr>
        <w:spacing w:after="240"/>
        <w:rPr>
          <w:rFonts w:asciiTheme="minorHAnsi" w:eastAsia="Calibri" w:hAnsiTheme="minorHAnsi" w:cs="Times New Roman"/>
          <w:snapToGrid w:val="0"/>
          <w:lang w:val="en-GB"/>
        </w:rPr>
      </w:pPr>
      <w:r w:rsidRPr="00D642B8">
        <w:rPr>
          <w:rFonts w:asciiTheme="minorHAnsi" w:eastAsia="Calibri" w:hAnsiTheme="minorHAnsi" w:cs="Times New Roman"/>
          <w:snapToGrid w:val="0"/>
          <w:lang w:val="en-GB"/>
        </w:rPr>
        <w:t xml:space="preserve">To add a single record to the data base from the command line use an INSERT statement.  The </w:t>
      </w:r>
      <w:r w:rsidRPr="00D642B8">
        <w:rPr>
          <w:rFonts w:asciiTheme="minorHAnsi" w:eastAsia="Calibri" w:hAnsiTheme="minorHAnsi" w:cs="Times New Roman"/>
          <w:i/>
          <w:snapToGrid w:val="0"/>
          <w:lang w:val="en-GB"/>
        </w:rPr>
        <w:t>shared</w:t>
      </w:r>
      <w:r w:rsidRPr="00D642B8">
        <w:rPr>
          <w:rFonts w:asciiTheme="minorHAnsi" w:eastAsia="Calibri" w:hAnsiTheme="minorHAnsi" w:cs="Times New Roman"/>
          <w:snapToGrid w:val="0"/>
          <w:lang w:val="en-GB"/>
        </w:rPr>
        <w:t xml:space="preserve"> schema </w:t>
      </w:r>
      <w:proofErr w:type="spellStart"/>
      <w:r w:rsidRPr="00D642B8">
        <w:rPr>
          <w:rFonts w:asciiTheme="minorHAnsi" w:eastAsia="Calibri" w:hAnsiTheme="minorHAnsi" w:cs="Times New Roman"/>
          <w:i/>
          <w:snapToGrid w:val="0"/>
          <w:lang w:val="en-GB"/>
        </w:rPr>
        <w:t>tbl_species</w:t>
      </w:r>
      <w:proofErr w:type="spellEnd"/>
      <w:r w:rsidRPr="00D642B8">
        <w:rPr>
          <w:rFonts w:asciiTheme="minorHAnsi" w:eastAsia="Calibri" w:hAnsiTheme="minorHAnsi" w:cs="Times New Roman"/>
          <w:snapToGrid w:val="0"/>
          <w:lang w:val="en-GB"/>
        </w:rPr>
        <w:t xml:space="preserve"> carries almost twenty fields (exported from the SPECIATE database).  The </w:t>
      </w:r>
      <w:r w:rsidRPr="00D642B8">
        <w:rPr>
          <w:rFonts w:asciiTheme="minorHAnsi" w:eastAsia="Calibri" w:hAnsiTheme="minorHAnsi" w:cs="Times New Roman"/>
          <w:snapToGrid w:val="0"/>
          <w:lang w:val="en-GB"/>
        </w:rPr>
        <w:lastRenderedPageBreak/>
        <w:t xml:space="preserve">Speciation Tool references only a few of these fields.  The required fields are </w:t>
      </w:r>
      <w:r w:rsidR="008A3122" w:rsidRPr="008A3122">
        <w:rPr>
          <w:rFonts w:asciiTheme="minorHAnsi" w:eastAsia="Calibri" w:hAnsiTheme="minorHAnsi" w:cs="Times New Roman"/>
          <w:snapToGrid w:val="0"/>
          <w:lang w:val="en-GB"/>
        </w:rPr>
        <w:t>SPECIES_ID</w:t>
      </w:r>
      <w:r w:rsidR="001B0080">
        <w:rPr>
          <w:rFonts w:asciiTheme="minorHAnsi" w:eastAsia="Calibri" w:hAnsiTheme="minorHAnsi" w:cs="Times New Roman"/>
          <w:snapToGrid w:val="0"/>
          <w:lang w:val="en-GB"/>
        </w:rPr>
        <w:t xml:space="preserve">, </w:t>
      </w:r>
      <w:r w:rsidR="001B0080" w:rsidRPr="001B0080">
        <w:rPr>
          <w:rFonts w:asciiTheme="minorHAnsi" w:eastAsia="Calibri" w:hAnsiTheme="minorHAnsi" w:cs="Times New Roman"/>
          <w:snapToGrid w:val="0"/>
          <w:lang w:val="en-GB"/>
        </w:rPr>
        <w:t>NAME</w:t>
      </w:r>
      <w:r w:rsidR="001B0080">
        <w:rPr>
          <w:rFonts w:asciiTheme="minorHAnsi" w:eastAsia="Calibri" w:hAnsiTheme="minorHAnsi" w:cs="Times New Roman"/>
          <w:snapToGrid w:val="0"/>
          <w:lang w:val="en-GB"/>
        </w:rPr>
        <w:t xml:space="preserve">, </w:t>
      </w:r>
      <w:r w:rsidR="001B0080" w:rsidRPr="001B0080">
        <w:rPr>
          <w:rFonts w:asciiTheme="minorHAnsi" w:eastAsia="Calibri" w:hAnsiTheme="minorHAnsi" w:cs="Times New Roman"/>
          <w:snapToGrid w:val="0"/>
          <w:lang w:val="en-GB"/>
        </w:rPr>
        <w:t>SPEC_MW</w:t>
      </w:r>
      <w:r w:rsidR="001B0080">
        <w:rPr>
          <w:rFonts w:asciiTheme="minorHAnsi" w:eastAsia="Calibri" w:hAnsiTheme="minorHAnsi" w:cs="Times New Roman"/>
          <w:snapToGrid w:val="0"/>
          <w:lang w:val="en-GB"/>
        </w:rPr>
        <w:t xml:space="preserve">, and </w:t>
      </w:r>
      <w:proofErr w:type="spellStart"/>
      <w:r w:rsidR="00DA5B84" w:rsidRPr="00DA5B84">
        <w:rPr>
          <w:rFonts w:asciiTheme="minorHAnsi" w:eastAsia="Calibri" w:hAnsiTheme="minorHAnsi" w:cs="Times New Roman"/>
          <w:snapToGrid w:val="0"/>
          <w:lang w:val="en-GB"/>
        </w:rPr>
        <w:t>NonVOCTOG</w:t>
      </w:r>
      <w:proofErr w:type="spellEnd"/>
      <w:r w:rsidRPr="00D642B8">
        <w:rPr>
          <w:rFonts w:asciiTheme="minorHAnsi" w:eastAsia="Calibri" w:hAnsiTheme="minorHAnsi" w:cs="Times New Roman"/>
          <w:snapToGrid w:val="0"/>
          <w:lang w:val="en-GB"/>
        </w:rPr>
        <w:t>.  Here is an example to add a single record to the table with only the required fields:</w:t>
      </w:r>
    </w:p>
    <w:p w14:paraId="76DEEEA9" w14:textId="34FB7FF8" w:rsidR="0068558D" w:rsidRPr="0068558D" w:rsidRDefault="0068558D" w:rsidP="0068558D">
      <w:pPr>
        <w:spacing w:line="240" w:lineRule="auto"/>
        <w:rPr>
          <w:rFonts w:ascii="Courier New" w:eastAsia="Calibri" w:hAnsi="Courier New" w:cs="Courier New"/>
          <w:snapToGrid w:val="0"/>
          <w:szCs w:val="24"/>
          <w:lang w:val="en-GB"/>
        </w:rPr>
      </w:pPr>
      <w:proofErr w:type="spellStart"/>
      <w:r w:rsidRPr="0068558D">
        <w:rPr>
          <w:rFonts w:ascii="Courier New" w:eastAsia="Calibri" w:hAnsi="Courier New" w:cs="Courier New"/>
          <w:snapToGrid w:val="0"/>
          <w:szCs w:val="24"/>
          <w:lang w:val="en-GB"/>
        </w:rPr>
        <w:t>psql</w:t>
      </w:r>
      <w:proofErr w:type="spellEnd"/>
      <w:r w:rsidRPr="0068558D">
        <w:rPr>
          <w:rFonts w:ascii="Courier New" w:eastAsia="Calibri" w:hAnsi="Courier New" w:cs="Courier New"/>
          <w:snapToGrid w:val="0"/>
          <w:szCs w:val="24"/>
          <w:lang w:val="en-GB"/>
        </w:rPr>
        <w:t xml:space="preserve"> –d $SPTOOL_DB –c “INSERT INTO </w:t>
      </w:r>
      <w:proofErr w:type="spellStart"/>
      <w:r w:rsidRPr="0068558D">
        <w:rPr>
          <w:rFonts w:ascii="Courier New" w:eastAsia="Calibri" w:hAnsi="Courier New" w:cs="Courier New"/>
          <w:snapToGrid w:val="0"/>
          <w:szCs w:val="24"/>
          <w:lang w:val="en-GB"/>
        </w:rPr>
        <w:t>shared.tbl_species</w:t>
      </w:r>
      <w:proofErr w:type="spellEnd"/>
      <w:r w:rsidR="00E71F16">
        <w:rPr>
          <w:rFonts w:ascii="Courier New" w:eastAsia="Calibri" w:hAnsi="Courier New" w:cs="Courier New"/>
          <w:snapToGrid w:val="0"/>
          <w:szCs w:val="24"/>
          <w:lang w:val="en-GB"/>
        </w:rPr>
        <w:t xml:space="preserve"> </w:t>
      </w:r>
      <w:r w:rsidRPr="0068558D">
        <w:rPr>
          <w:rFonts w:ascii="Courier New" w:eastAsia="Calibri" w:hAnsi="Courier New" w:cs="Courier New"/>
          <w:snapToGrid w:val="0"/>
          <w:szCs w:val="24"/>
          <w:lang w:val="en-GB"/>
        </w:rPr>
        <w:tab/>
      </w:r>
      <w:r w:rsidRPr="0068558D">
        <w:rPr>
          <w:rFonts w:ascii="Courier New" w:eastAsia="Calibri" w:hAnsi="Courier New" w:cs="Courier New"/>
          <w:snapToGrid w:val="0"/>
          <w:szCs w:val="24"/>
          <w:lang w:val="en-GB"/>
        </w:rPr>
        <w:tab/>
      </w:r>
      <w:r w:rsidRPr="0068558D">
        <w:rPr>
          <w:rFonts w:ascii="Courier New" w:eastAsia="Calibri" w:hAnsi="Courier New" w:cs="Courier New"/>
          <w:snapToGrid w:val="0"/>
          <w:szCs w:val="24"/>
          <w:lang w:val="en-GB"/>
        </w:rPr>
        <w:tab/>
      </w:r>
      <w:r w:rsidRPr="0068558D">
        <w:rPr>
          <w:rFonts w:ascii="Courier New" w:eastAsia="Calibri" w:hAnsi="Courier New" w:cs="Courier New"/>
          <w:snapToGrid w:val="0"/>
          <w:szCs w:val="24"/>
          <w:lang w:val="en-GB"/>
        </w:rPr>
        <w:tab/>
        <w:t>(</w:t>
      </w:r>
      <w:proofErr w:type="spellStart"/>
      <w:r w:rsidRPr="0068558D">
        <w:rPr>
          <w:rFonts w:ascii="Courier New" w:eastAsia="Calibri" w:hAnsi="Courier New" w:cs="Courier New"/>
          <w:snapToGrid w:val="0"/>
          <w:szCs w:val="24"/>
          <w:lang w:val="en-GB"/>
        </w:rPr>
        <w:t>specie</w:t>
      </w:r>
      <w:r w:rsidR="00DA5B84">
        <w:rPr>
          <w:rFonts w:ascii="Courier New" w:eastAsia="Calibri" w:hAnsi="Courier New" w:cs="Courier New"/>
          <w:snapToGrid w:val="0"/>
          <w:szCs w:val="24"/>
          <w:lang w:val="en-GB"/>
        </w:rPr>
        <w:t>s</w:t>
      </w:r>
      <w:r w:rsidRPr="0068558D">
        <w:rPr>
          <w:rFonts w:ascii="Courier New" w:eastAsia="Calibri" w:hAnsi="Courier New" w:cs="Courier New"/>
          <w:snapToGrid w:val="0"/>
          <w:szCs w:val="24"/>
          <w:lang w:val="en-GB"/>
        </w:rPr>
        <w:t>_id,name,</w:t>
      </w:r>
      <w:r w:rsidR="00E71F16">
        <w:rPr>
          <w:rFonts w:ascii="Courier New" w:eastAsia="Calibri" w:hAnsi="Courier New" w:cs="Courier New"/>
          <w:snapToGrid w:val="0"/>
          <w:szCs w:val="24"/>
          <w:lang w:val="en-GB"/>
        </w:rPr>
        <w:t>spec_mw</w:t>
      </w:r>
      <w:r w:rsidRPr="0068558D">
        <w:rPr>
          <w:rFonts w:ascii="Courier New" w:eastAsia="Calibri" w:hAnsi="Courier New" w:cs="Courier New"/>
          <w:snapToGrid w:val="0"/>
          <w:szCs w:val="24"/>
          <w:lang w:val="en-GB"/>
        </w:rPr>
        <w:t>,nonvoctog</w:t>
      </w:r>
      <w:proofErr w:type="spellEnd"/>
      <w:r w:rsidRPr="0068558D">
        <w:rPr>
          <w:rFonts w:ascii="Courier New" w:eastAsia="Calibri" w:hAnsi="Courier New" w:cs="Courier New"/>
          <w:snapToGrid w:val="0"/>
          <w:szCs w:val="24"/>
          <w:lang w:val="en-GB"/>
        </w:rPr>
        <w:t>)</w:t>
      </w:r>
    </w:p>
    <w:p w14:paraId="6176C181" w14:textId="6DEC78BE" w:rsidR="0068558D" w:rsidRPr="0068558D" w:rsidRDefault="00AA7218" w:rsidP="0068558D">
      <w:pPr>
        <w:spacing w:line="240" w:lineRule="auto"/>
        <w:rPr>
          <w:rFonts w:ascii="Courier New" w:eastAsia="Calibri" w:hAnsi="Courier New" w:cs="Courier New"/>
          <w:snapToGrid w:val="0"/>
          <w:szCs w:val="24"/>
          <w:lang w:val="en-GB"/>
        </w:rPr>
      </w:pPr>
      <w:r>
        <w:rPr>
          <w:rFonts w:ascii="Courier New" w:eastAsia="Calibri" w:hAnsi="Courier New" w:cs="Courier New"/>
          <w:snapToGrid w:val="0"/>
          <w:szCs w:val="24"/>
          <w:lang w:val="en-GB"/>
        </w:rPr>
        <w:t xml:space="preserve">     </w:t>
      </w:r>
      <w:r w:rsidR="0068558D" w:rsidRPr="0068558D">
        <w:rPr>
          <w:rFonts w:ascii="Courier New" w:eastAsia="Calibri" w:hAnsi="Courier New" w:cs="Courier New"/>
          <w:snapToGrid w:val="0"/>
          <w:szCs w:val="24"/>
          <w:lang w:val="en-GB"/>
        </w:rPr>
        <w:t>VALUES (‘EG1’, ‘Example Name’, 70.273,FALSE)”</w:t>
      </w:r>
    </w:p>
    <w:p w14:paraId="40D86D23" w14:textId="77777777" w:rsidR="00D642B8" w:rsidRDefault="00D642B8" w:rsidP="00D642B8">
      <w:pPr>
        <w:spacing w:line="240" w:lineRule="auto"/>
        <w:rPr>
          <w:snapToGrid w:val="0"/>
          <w:lang w:val="en-GB"/>
        </w:rPr>
      </w:pPr>
    </w:p>
    <w:p w14:paraId="6A2E4794" w14:textId="3E45BB18" w:rsidR="0068558D" w:rsidRPr="0068558D" w:rsidRDefault="0068558D" w:rsidP="00201694">
      <w:pPr>
        <w:pStyle w:val="BodyText"/>
        <w:rPr>
          <w:rFonts w:ascii="Calibri" w:eastAsia="Calibri" w:hAnsi="Calibri" w:cs="Times New Roman"/>
          <w:sz w:val="24"/>
          <w:szCs w:val="24"/>
          <w:lang w:val="en-GB"/>
        </w:rPr>
      </w:pPr>
      <w:r w:rsidRPr="0068558D">
        <w:rPr>
          <w:snapToGrid w:val="0"/>
          <w:lang w:val="en-GB"/>
        </w:rPr>
        <w:t xml:space="preserve">The </w:t>
      </w:r>
      <w:r w:rsidR="00486C72" w:rsidRPr="00486C72">
        <w:rPr>
          <w:snapToGrid w:val="0"/>
          <w:lang w:val="en-GB"/>
        </w:rPr>
        <w:t>SPECIES_ID</w:t>
      </w:r>
      <w:r w:rsidR="00486C72" w:rsidRPr="00486C72" w:rsidDel="00486C72">
        <w:rPr>
          <w:snapToGrid w:val="0"/>
          <w:lang w:val="en-GB"/>
        </w:rPr>
        <w:t xml:space="preserve"> </w:t>
      </w:r>
      <w:r w:rsidRPr="0068558D">
        <w:rPr>
          <w:snapToGrid w:val="0"/>
          <w:lang w:val="en-GB"/>
        </w:rPr>
        <w:t xml:space="preserve"> must be unique in the table; you will get an error if you attempt to add an already existing </w:t>
      </w:r>
      <w:r w:rsidR="00486C72" w:rsidRPr="00486C72">
        <w:rPr>
          <w:snapToGrid w:val="0"/>
          <w:lang w:val="en-GB"/>
        </w:rPr>
        <w:t>SPECIES_ID</w:t>
      </w:r>
      <w:r w:rsidRPr="0068558D">
        <w:rPr>
          <w:snapToGrid w:val="0"/>
          <w:lang w:val="en-GB"/>
        </w:rPr>
        <w:t xml:space="preserve">.  The </w:t>
      </w:r>
      <w:proofErr w:type="spellStart"/>
      <w:r w:rsidR="00486C72" w:rsidRPr="00486C72">
        <w:rPr>
          <w:snapToGrid w:val="0"/>
          <w:lang w:val="en-GB"/>
        </w:rPr>
        <w:t>NonVOCTOG</w:t>
      </w:r>
      <w:proofErr w:type="spellEnd"/>
      <w:r w:rsidR="00486C72">
        <w:rPr>
          <w:snapToGrid w:val="0"/>
          <w:lang w:val="en-GB"/>
        </w:rPr>
        <w:t xml:space="preserve"> </w:t>
      </w:r>
      <w:r w:rsidRPr="0068558D">
        <w:rPr>
          <w:snapToGrid w:val="0"/>
          <w:lang w:val="en-GB"/>
        </w:rPr>
        <w:t>field is type Boolean and should be set true if a TOG species is not regarded as a VOC.</w:t>
      </w:r>
    </w:p>
    <w:p w14:paraId="0C7CE80A" w14:textId="77777777" w:rsidR="0068558D" w:rsidRPr="0068558D" w:rsidRDefault="0068558D" w:rsidP="0068558D">
      <w:pPr>
        <w:spacing w:after="240" w:line="240" w:lineRule="auto"/>
        <w:rPr>
          <w:rFonts w:ascii="Calibri" w:eastAsia="Calibri" w:hAnsi="Calibri" w:cs="Times New Roman"/>
          <w:sz w:val="24"/>
          <w:szCs w:val="24"/>
          <w:lang w:val="en-GB"/>
        </w:rPr>
        <w:sectPr w:rsidR="0068558D" w:rsidRPr="0068558D" w:rsidSect="00EA616C">
          <w:pgSz w:w="12240" w:h="15840" w:code="1"/>
          <w:pgMar w:top="1440" w:right="1440" w:bottom="1440" w:left="1440" w:header="720" w:footer="360" w:gutter="0"/>
          <w:cols w:space="720"/>
          <w:docGrid w:linePitch="360"/>
        </w:sectPr>
      </w:pPr>
    </w:p>
    <w:p w14:paraId="2EDE70FF" w14:textId="77777777" w:rsidR="0068558D" w:rsidRPr="0068558D" w:rsidRDefault="0068558D" w:rsidP="0068558D">
      <w:pPr>
        <w:spacing w:after="240" w:line="240" w:lineRule="auto"/>
        <w:rPr>
          <w:rFonts w:ascii="Calibri" w:eastAsia="Calibri" w:hAnsi="Calibri" w:cs="Times New Roman"/>
          <w:sz w:val="24"/>
          <w:szCs w:val="24"/>
          <w:lang w:val="en-GB"/>
        </w:rPr>
      </w:pPr>
    </w:p>
    <w:p w14:paraId="26A1A44E" w14:textId="77777777" w:rsidR="0068558D" w:rsidRPr="0068558D" w:rsidRDefault="0068558D" w:rsidP="0068558D">
      <w:pPr>
        <w:spacing w:after="240" w:line="240" w:lineRule="auto"/>
        <w:rPr>
          <w:rFonts w:ascii="Calibri" w:eastAsia="Calibri" w:hAnsi="Calibri" w:cs="Times New Roman"/>
          <w:sz w:val="24"/>
          <w:szCs w:val="24"/>
          <w:lang w:val="en-GB"/>
        </w:rPr>
      </w:pPr>
    </w:p>
    <w:p w14:paraId="7A2D81BD" w14:textId="77777777" w:rsidR="0068558D" w:rsidRPr="0068558D" w:rsidRDefault="0068558D" w:rsidP="0068558D">
      <w:pPr>
        <w:spacing w:after="240" w:line="240" w:lineRule="auto"/>
        <w:rPr>
          <w:rFonts w:ascii="Calibri" w:eastAsia="Calibri" w:hAnsi="Calibri" w:cs="Times New Roman"/>
          <w:sz w:val="24"/>
          <w:szCs w:val="24"/>
          <w:lang w:val="en-GB"/>
        </w:rPr>
      </w:pPr>
    </w:p>
    <w:p w14:paraId="3ED7358F" w14:textId="77777777" w:rsidR="0068558D" w:rsidRPr="00A07D3C" w:rsidRDefault="0068558D" w:rsidP="0068558D">
      <w:pPr>
        <w:spacing w:after="240" w:line="240" w:lineRule="auto"/>
        <w:rPr>
          <w:rFonts w:eastAsia="Calibri" w:cs="Times New Roman"/>
          <w:color w:val="009DF0" w:themeColor="text2"/>
          <w:sz w:val="24"/>
          <w:szCs w:val="24"/>
          <w:lang w:val="en-GB"/>
        </w:rPr>
      </w:pPr>
    </w:p>
    <w:p w14:paraId="612E7934" w14:textId="77777777" w:rsidR="0068558D" w:rsidRPr="00A07D3C" w:rsidRDefault="0068558D" w:rsidP="0068558D">
      <w:pPr>
        <w:spacing w:line="240" w:lineRule="auto"/>
        <w:ind w:left="720" w:hanging="720"/>
        <w:jc w:val="right"/>
        <w:rPr>
          <w:rFonts w:eastAsia="Calibri" w:cs="Times New Roman"/>
          <w:b/>
          <w:caps/>
          <w:snapToGrid w:val="0"/>
          <w:color w:val="009DF0" w:themeColor="text2"/>
          <w:sz w:val="32"/>
          <w:szCs w:val="32"/>
          <w:lang w:val="en-GB"/>
        </w:rPr>
      </w:pPr>
      <w:bookmarkStart w:id="224" w:name="_Toc141168390"/>
      <w:r w:rsidRPr="00A07D3C">
        <w:rPr>
          <w:rFonts w:eastAsia="Calibri" w:cs="Times New Roman"/>
          <w:b/>
          <w:caps/>
          <w:snapToGrid w:val="0"/>
          <w:color w:val="009DF0" w:themeColor="text2"/>
          <w:sz w:val="32"/>
          <w:szCs w:val="32"/>
          <w:lang w:val="en-GB"/>
        </w:rPr>
        <w:t>Appendix A</w:t>
      </w:r>
      <w:bookmarkEnd w:id="224"/>
    </w:p>
    <w:p w14:paraId="4EEC99F4" w14:textId="77777777" w:rsidR="0068558D" w:rsidRPr="00A07D3C" w:rsidRDefault="0068558D" w:rsidP="0068558D">
      <w:pPr>
        <w:spacing w:line="240" w:lineRule="auto"/>
        <w:jc w:val="right"/>
        <w:rPr>
          <w:rFonts w:eastAsia="Times New Roman" w:cs="Calibri"/>
          <w:b/>
          <w:color w:val="009DF0" w:themeColor="text2"/>
          <w:sz w:val="24"/>
          <w:szCs w:val="24"/>
          <w:lang w:val="en-GB"/>
        </w:rPr>
      </w:pPr>
    </w:p>
    <w:p w14:paraId="65DB0C37" w14:textId="77777777" w:rsidR="0068558D" w:rsidRPr="00A07D3C" w:rsidRDefault="0068558D" w:rsidP="0068558D">
      <w:pPr>
        <w:spacing w:line="240" w:lineRule="auto"/>
        <w:jc w:val="right"/>
        <w:rPr>
          <w:rFonts w:eastAsia="Times New Roman" w:cs="Calibri"/>
          <w:b/>
          <w:color w:val="009DF0" w:themeColor="text2"/>
          <w:sz w:val="24"/>
          <w:szCs w:val="24"/>
          <w:lang w:val="en-GB"/>
        </w:rPr>
      </w:pPr>
    </w:p>
    <w:p w14:paraId="1F708D5F" w14:textId="77777777" w:rsidR="0068558D" w:rsidRPr="00A07D3C" w:rsidRDefault="0068558D" w:rsidP="0068558D">
      <w:pPr>
        <w:spacing w:line="240" w:lineRule="auto"/>
        <w:jc w:val="right"/>
        <w:rPr>
          <w:rFonts w:eastAsia="Times New Roman" w:cs="Calibri"/>
          <w:b/>
          <w:color w:val="009DF0" w:themeColor="text2"/>
          <w:sz w:val="24"/>
          <w:szCs w:val="24"/>
          <w:lang w:val="en-GB"/>
        </w:rPr>
      </w:pPr>
    </w:p>
    <w:p w14:paraId="3BEC44DD" w14:textId="77777777" w:rsidR="0068558D" w:rsidRPr="00A07D3C" w:rsidRDefault="0068558D" w:rsidP="0068558D">
      <w:pPr>
        <w:spacing w:line="240" w:lineRule="auto"/>
        <w:jc w:val="right"/>
        <w:rPr>
          <w:rFonts w:eastAsia="Times New Roman" w:cs="Calibri"/>
          <w:b/>
          <w:color w:val="009DF0" w:themeColor="text2"/>
          <w:sz w:val="24"/>
          <w:szCs w:val="24"/>
          <w:lang w:val="en-GB"/>
        </w:rPr>
      </w:pPr>
    </w:p>
    <w:p w14:paraId="721A9378" w14:textId="77777777" w:rsidR="0068558D" w:rsidRPr="00A07D3C" w:rsidRDefault="0068558D" w:rsidP="0068558D">
      <w:pPr>
        <w:spacing w:line="240" w:lineRule="auto"/>
        <w:ind w:left="450" w:firstLine="5040"/>
        <w:jc w:val="right"/>
        <w:rPr>
          <w:rFonts w:eastAsia="Calibri" w:cs="Times New Roman"/>
          <w:b/>
          <w:snapToGrid w:val="0"/>
          <w:color w:val="009DF0" w:themeColor="text2"/>
          <w:sz w:val="28"/>
          <w:szCs w:val="28"/>
          <w:lang w:val="en-GB"/>
        </w:rPr>
      </w:pPr>
      <w:bookmarkStart w:id="225" w:name="_Toc355690050"/>
      <w:r w:rsidRPr="00A07D3C">
        <w:rPr>
          <w:rFonts w:eastAsia="Calibri" w:cs="Times New Roman"/>
          <w:b/>
          <w:snapToGrid w:val="0"/>
          <w:color w:val="009DF0" w:themeColor="text2"/>
          <w:sz w:val="28"/>
          <w:szCs w:val="28"/>
          <w:lang w:val="en-GB"/>
        </w:rPr>
        <w:t>PostgreSQL and Perl</w:t>
      </w:r>
      <w:bookmarkEnd w:id="225"/>
      <w:r w:rsidRPr="00A07D3C">
        <w:rPr>
          <w:rFonts w:eastAsia="Calibri" w:cs="Times New Roman"/>
          <w:b/>
          <w:snapToGrid w:val="0"/>
          <w:color w:val="009DF0" w:themeColor="text2"/>
          <w:sz w:val="28"/>
          <w:szCs w:val="28"/>
          <w:lang w:val="en-GB"/>
        </w:rPr>
        <w:t xml:space="preserve"> </w:t>
      </w:r>
    </w:p>
    <w:p w14:paraId="009863D9" w14:textId="77777777" w:rsidR="0068558D" w:rsidRPr="00A07D3C" w:rsidRDefault="0068558D" w:rsidP="0068558D">
      <w:pPr>
        <w:spacing w:line="240" w:lineRule="auto"/>
        <w:ind w:left="450" w:firstLine="5040"/>
        <w:jc w:val="right"/>
        <w:rPr>
          <w:rFonts w:eastAsia="Calibri" w:cs="Times New Roman"/>
          <w:b/>
          <w:snapToGrid w:val="0"/>
          <w:color w:val="009DF0" w:themeColor="text2"/>
          <w:sz w:val="28"/>
          <w:szCs w:val="28"/>
          <w:lang w:val="en-GB"/>
        </w:rPr>
      </w:pPr>
      <w:bookmarkStart w:id="226" w:name="_Toc355690051"/>
      <w:r w:rsidRPr="00A07D3C">
        <w:rPr>
          <w:rFonts w:eastAsia="Calibri" w:cs="Times New Roman"/>
          <w:b/>
          <w:snapToGrid w:val="0"/>
          <w:color w:val="009DF0" w:themeColor="text2"/>
          <w:sz w:val="28"/>
          <w:szCs w:val="28"/>
          <w:lang w:val="en-GB"/>
        </w:rPr>
        <w:t>Installation Procedures</w:t>
      </w:r>
      <w:bookmarkEnd w:id="226"/>
    </w:p>
    <w:p w14:paraId="713B3C0B" w14:textId="77777777" w:rsidR="0068558D" w:rsidRPr="00A07D3C" w:rsidRDefault="0068558D" w:rsidP="0068558D">
      <w:pPr>
        <w:spacing w:after="240" w:line="240" w:lineRule="auto"/>
        <w:rPr>
          <w:rFonts w:eastAsia="Calibri" w:cs="Times New Roman"/>
          <w:color w:val="009DF0" w:themeColor="text2"/>
          <w:sz w:val="24"/>
          <w:szCs w:val="24"/>
          <w:lang w:val="en-GB"/>
        </w:rPr>
        <w:sectPr w:rsidR="0068558D" w:rsidRPr="00A07D3C" w:rsidSect="00EA616C">
          <w:footerReference w:type="default" r:id="rId22"/>
          <w:pgSz w:w="12240" w:h="15840" w:code="1"/>
          <w:pgMar w:top="1440" w:right="1440" w:bottom="1440" w:left="1440" w:header="720" w:footer="720" w:gutter="0"/>
          <w:pgNumType w:start="1"/>
          <w:cols w:space="720"/>
          <w:docGrid w:linePitch="360"/>
        </w:sectPr>
      </w:pPr>
    </w:p>
    <w:p w14:paraId="087B6564" w14:textId="77777777" w:rsidR="0068558D" w:rsidRPr="008A1513" w:rsidRDefault="0068558D" w:rsidP="0068558D">
      <w:pPr>
        <w:spacing w:after="240" w:line="240" w:lineRule="auto"/>
        <w:rPr>
          <w:rFonts w:eastAsia="Calibri" w:cs="Times New Roman"/>
          <w:b/>
          <w:sz w:val="20"/>
          <w:szCs w:val="20"/>
          <w:lang w:val="en-GB"/>
        </w:rPr>
      </w:pPr>
      <w:r w:rsidRPr="008A1513">
        <w:rPr>
          <w:rFonts w:eastAsia="Calibri" w:cs="Times New Roman"/>
          <w:b/>
          <w:sz w:val="20"/>
          <w:szCs w:val="20"/>
          <w:lang w:val="en-GB"/>
        </w:rPr>
        <w:lastRenderedPageBreak/>
        <w:t>Linux Installation</w:t>
      </w:r>
    </w:p>
    <w:p w14:paraId="00ED61DB" w14:textId="77777777" w:rsidR="0068558D" w:rsidRPr="008A1513" w:rsidRDefault="0068558D" w:rsidP="0068558D">
      <w:pPr>
        <w:spacing w:after="240" w:line="240" w:lineRule="auto"/>
        <w:rPr>
          <w:rFonts w:eastAsia="Calibri" w:cs="Times New Roman"/>
          <w:lang w:val="en-GB"/>
        </w:rPr>
      </w:pPr>
      <w:r w:rsidRPr="008A1513">
        <w:rPr>
          <w:rFonts w:eastAsia="Calibri" w:cs="Times New Roman"/>
          <w:lang w:val="en-GB"/>
        </w:rPr>
        <w:t>This section provides the details for installing PostgreSQL and the required Perl modules (DBI, DBD-</w:t>
      </w:r>
      <w:proofErr w:type="spellStart"/>
      <w:r w:rsidRPr="008A1513">
        <w:rPr>
          <w:rFonts w:eastAsia="Calibri" w:cs="Times New Roman"/>
          <w:lang w:val="en-GB"/>
        </w:rPr>
        <w:t>Pg</w:t>
      </w:r>
      <w:proofErr w:type="spellEnd"/>
      <w:r w:rsidRPr="008A1513">
        <w:rPr>
          <w:rFonts w:eastAsia="Calibri" w:cs="Times New Roman"/>
          <w:lang w:val="en-GB"/>
        </w:rPr>
        <w:t xml:space="preserve">, and Text-CVS) via the Linux command line.  Before continuing it is recommended that you discuss these software requirements with your system administrator as you may need to be logged in as </w:t>
      </w:r>
      <w:r w:rsidRPr="008A1513">
        <w:rPr>
          <w:rFonts w:eastAsia="Calibri" w:cs="Courier New"/>
          <w:lang w:val="en-GB"/>
        </w:rPr>
        <w:t>root</w:t>
      </w:r>
      <w:r w:rsidRPr="008A1513">
        <w:rPr>
          <w:rFonts w:eastAsia="Calibri" w:cs="Times New Roman"/>
          <w:lang w:val="en-GB"/>
        </w:rPr>
        <w:t xml:space="preserve">.  </w:t>
      </w:r>
    </w:p>
    <w:p w14:paraId="2DCFCEB3" w14:textId="77777777" w:rsidR="0068558D" w:rsidRPr="008A1513" w:rsidRDefault="0068558D" w:rsidP="0068558D">
      <w:pPr>
        <w:spacing w:after="240" w:line="240" w:lineRule="auto"/>
        <w:rPr>
          <w:rFonts w:eastAsia="Calibri" w:cs="Times New Roman"/>
          <w:b/>
          <w:sz w:val="20"/>
          <w:szCs w:val="20"/>
          <w:lang w:val="en-GB"/>
        </w:rPr>
      </w:pPr>
      <w:r w:rsidRPr="008A1513">
        <w:rPr>
          <w:rFonts w:eastAsia="Calibri" w:cs="Times New Roman"/>
          <w:b/>
          <w:sz w:val="20"/>
          <w:szCs w:val="20"/>
          <w:lang w:val="en-GB"/>
        </w:rPr>
        <w:t>Status of Requirements</w:t>
      </w:r>
    </w:p>
    <w:p w14:paraId="18396F17" w14:textId="77777777" w:rsidR="0068558D" w:rsidRPr="008A1513" w:rsidRDefault="0068558D" w:rsidP="0068558D">
      <w:pPr>
        <w:spacing w:after="240" w:line="240" w:lineRule="auto"/>
        <w:rPr>
          <w:rFonts w:eastAsia="Calibri" w:cs="Times New Roman"/>
          <w:lang w:val="en-GB"/>
        </w:rPr>
      </w:pPr>
      <w:r w:rsidRPr="008A1513">
        <w:rPr>
          <w:rFonts w:eastAsia="Calibri" w:cs="Times New Roman"/>
          <w:lang w:val="en-GB"/>
        </w:rPr>
        <w:t xml:space="preserve">Begin by checking what is or is not installed on your system.  Execute the script </w:t>
      </w:r>
      <w:r w:rsidRPr="008A1513">
        <w:rPr>
          <w:rFonts w:eastAsia="Calibri" w:cs="Times New Roman"/>
          <w:i/>
          <w:lang w:val="en-GB"/>
        </w:rPr>
        <w:t>sptool_reqd_checks.sh</w:t>
      </w:r>
      <w:r w:rsidRPr="008A1513">
        <w:rPr>
          <w:rFonts w:eastAsia="Calibri" w:cs="Times New Roman"/>
          <w:lang w:val="en-GB"/>
        </w:rPr>
        <w:t xml:space="preserve"> which is provided in the Speciation Tool package. The script checks for the required software and user PostgreSQL authorizations.</w:t>
      </w:r>
    </w:p>
    <w:p w14:paraId="6E677DF6" w14:textId="77777777" w:rsidR="0068558D" w:rsidRPr="0068558D" w:rsidRDefault="0068558D" w:rsidP="0068558D">
      <w:pPr>
        <w:spacing w:after="240" w:line="240" w:lineRule="auto"/>
        <w:ind w:firstLine="720"/>
        <w:rPr>
          <w:rFonts w:ascii="Courier New" w:eastAsia="Calibri" w:hAnsi="Courier New" w:cs="Courier New"/>
          <w:lang w:val="en-GB"/>
        </w:rPr>
      </w:pPr>
      <w:r w:rsidRPr="0068558D">
        <w:rPr>
          <w:rFonts w:ascii="Courier New" w:eastAsia="Calibri" w:hAnsi="Courier New" w:cs="Courier New"/>
          <w:lang w:val="en-GB"/>
        </w:rPr>
        <w:t>&gt; ./sptool_reqd_checks.sh</w:t>
      </w:r>
    </w:p>
    <w:p w14:paraId="13583C32" w14:textId="337BFDCB" w:rsidR="0068558D" w:rsidRDefault="0068558D" w:rsidP="0068558D">
      <w:pPr>
        <w:spacing w:after="240" w:line="240" w:lineRule="auto"/>
        <w:rPr>
          <w:rFonts w:eastAsia="Calibri" w:cs="Times New Roman"/>
          <w:lang w:val="en-GB"/>
        </w:rPr>
      </w:pPr>
      <w:r w:rsidRPr="008A1513">
        <w:rPr>
          <w:rFonts w:eastAsia="Calibri" w:cs="Times New Roman"/>
          <w:lang w:val="en-GB"/>
        </w:rPr>
        <w:t>Following is an example of a successful check for the required software:</w:t>
      </w:r>
    </w:p>
    <w:p w14:paraId="5F772173"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 Speciation Tool Requirements Check =====</w:t>
      </w:r>
    </w:p>
    <w:p w14:paraId="784B2652" w14:textId="77777777" w:rsidR="001A6046" w:rsidRPr="001A6046" w:rsidRDefault="001A6046" w:rsidP="001A6046">
      <w:pPr>
        <w:pBdr>
          <w:top w:val="single" w:sz="4" w:space="1" w:color="auto"/>
          <w:left w:val="single" w:sz="4" w:space="4" w:color="auto"/>
          <w:bottom w:val="single" w:sz="4" w:space="1" w:color="auto"/>
          <w:right w:val="single" w:sz="4" w:space="4" w:color="auto"/>
        </w:pBdr>
      </w:pPr>
    </w:p>
    <w:p w14:paraId="760A070E"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Checking the status of software requirements...</w:t>
      </w:r>
    </w:p>
    <w:p w14:paraId="79BD9A3F" w14:textId="77777777" w:rsidR="001A6046" w:rsidRPr="001A6046" w:rsidRDefault="001A6046" w:rsidP="001A6046">
      <w:pPr>
        <w:pBdr>
          <w:top w:val="single" w:sz="4" w:space="1" w:color="auto"/>
          <w:left w:val="single" w:sz="4" w:space="4" w:color="auto"/>
          <w:bottom w:val="single" w:sz="4" w:space="1" w:color="auto"/>
          <w:right w:val="single" w:sz="4" w:space="4" w:color="auto"/>
        </w:pBdr>
      </w:pPr>
    </w:p>
    <w:p w14:paraId="79D34DF5"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Status of required software:</w:t>
      </w:r>
    </w:p>
    <w:p w14:paraId="3A629F93"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[x] = Installed</w:t>
      </w:r>
    </w:p>
    <w:p w14:paraId="74908FB5"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 ] = Not installed</w:t>
      </w:r>
    </w:p>
    <w:p w14:paraId="68E613A1"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 = Unable to determine, see notes</w:t>
      </w:r>
    </w:p>
    <w:p w14:paraId="5D8BF183" w14:textId="77777777" w:rsidR="001A6046" w:rsidRPr="001A6046" w:rsidRDefault="001A6046" w:rsidP="001A6046">
      <w:pPr>
        <w:pBdr>
          <w:top w:val="single" w:sz="4" w:space="1" w:color="auto"/>
          <w:left w:val="single" w:sz="4" w:space="4" w:color="auto"/>
          <w:bottom w:val="single" w:sz="4" w:space="1" w:color="auto"/>
          <w:right w:val="single" w:sz="4" w:space="4" w:color="auto"/>
        </w:pBdr>
      </w:pPr>
    </w:p>
    <w:p w14:paraId="5CBD0940"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------PERL------</w:t>
      </w:r>
    </w:p>
    <w:p w14:paraId="5B18D435"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[x] Perl</w:t>
      </w:r>
    </w:p>
    <w:p w14:paraId="6291EE09"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[x]    -DBI</w:t>
      </w:r>
    </w:p>
    <w:p w14:paraId="1365C7FB"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[x]    -DBD-</w:t>
      </w:r>
      <w:proofErr w:type="spellStart"/>
      <w:r w:rsidRPr="001A6046">
        <w:t>Pg</w:t>
      </w:r>
      <w:proofErr w:type="spellEnd"/>
    </w:p>
    <w:p w14:paraId="42B5B390"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[x]    -Text-CSV</w:t>
      </w:r>
    </w:p>
    <w:p w14:paraId="4FB66AD0" w14:textId="77777777" w:rsidR="001A6046" w:rsidRPr="001A6046" w:rsidRDefault="001A6046" w:rsidP="001A6046">
      <w:pPr>
        <w:pBdr>
          <w:top w:val="single" w:sz="4" w:space="1" w:color="auto"/>
          <w:left w:val="single" w:sz="4" w:space="4" w:color="auto"/>
          <w:bottom w:val="single" w:sz="4" w:space="1" w:color="auto"/>
          <w:right w:val="single" w:sz="4" w:space="4" w:color="auto"/>
        </w:pBdr>
      </w:pPr>
    </w:p>
    <w:p w14:paraId="242C7CB0"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---POSTGRESQL---</w:t>
      </w:r>
    </w:p>
    <w:p w14:paraId="59B83E95"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[x] PostgreSQL</w:t>
      </w:r>
    </w:p>
    <w:p w14:paraId="0C45C162"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[x]    -PL/</w:t>
      </w:r>
      <w:proofErr w:type="spellStart"/>
      <w:r w:rsidRPr="001A6046">
        <w:t>pgSQL</w:t>
      </w:r>
      <w:proofErr w:type="spellEnd"/>
    </w:p>
    <w:p w14:paraId="6B188B9D" w14:textId="77777777" w:rsidR="001A6046" w:rsidRPr="001A6046" w:rsidRDefault="001A6046" w:rsidP="001A6046">
      <w:pPr>
        <w:pBdr>
          <w:top w:val="single" w:sz="4" w:space="1" w:color="auto"/>
          <w:left w:val="single" w:sz="4" w:space="4" w:color="auto"/>
          <w:bottom w:val="single" w:sz="4" w:space="1" w:color="auto"/>
          <w:right w:val="single" w:sz="4" w:space="4" w:color="auto"/>
        </w:pBdr>
      </w:pPr>
    </w:p>
    <w:p w14:paraId="27B0FD06" w14:textId="77777777" w:rsidR="001A6046" w:rsidRPr="001A6046" w:rsidRDefault="001A6046" w:rsidP="001A6046">
      <w:pPr>
        <w:pBdr>
          <w:top w:val="single" w:sz="4" w:space="1" w:color="auto"/>
          <w:left w:val="single" w:sz="4" w:space="4" w:color="auto"/>
          <w:bottom w:val="single" w:sz="4" w:space="1" w:color="auto"/>
          <w:right w:val="single" w:sz="4" w:space="4" w:color="auto"/>
        </w:pBdr>
      </w:pPr>
      <w:r w:rsidRPr="001A6046">
        <w:t>Refer to the Speciation Tool User Guide Appendix A for installation procedures of the required software.</w:t>
      </w:r>
    </w:p>
    <w:p w14:paraId="3B0A02BC" w14:textId="0E2761FD" w:rsidR="0068558D" w:rsidRPr="0068558D" w:rsidRDefault="0068558D" w:rsidP="0068558D">
      <w:pPr>
        <w:spacing w:after="240" w:line="240" w:lineRule="auto"/>
        <w:rPr>
          <w:rFonts w:ascii="Calibri" w:eastAsia="Calibri" w:hAnsi="Calibri" w:cs="Times New Roman"/>
          <w:sz w:val="24"/>
          <w:szCs w:val="24"/>
          <w:lang w:val="en-GB"/>
        </w:rPr>
      </w:pPr>
    </w:p>
    <w:p w14:paraId="0A17C576" w14:textId="6A57817C"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Missing software/modules are indicated by a </w:t>
      </w:r>
      <w:r w:rsidRPr="008A1513">
        <w:rPr>
          <w:rFonts w:ascii="Courier New" w:eastAsia="Times New Roman" w:hAnsi="Courier New" w:cs="Courier New"/>
          <w:color w:val="000000"/>
          <w:lang w:val="en-GB"/>
        </w:rPr>
        <w:t>[ ]</w:t>
      </w:r>
      <w:r w:rsidRPr="008A1513">
        <w:rPr>
          <w:rFonts w:asciiTheme="minorHAnsi" w:eastAsia="Times New Roman" w:hAnsiTheme="minorHAnsi" w:cs="Courier New"/>
          <w:color w:val="000000"/>
          <w:lang w:val="en-GB"/>
        </w:rPr>
        <w:t xml:space="preserve"> </w:t>
      </w:r>
      <w:r w:rsidRPr="008A1513">
        <w:rPr>
          <w:rFonts w:asciiTheme="minorHAnsi" w:eastAsia="Calibri" w:hAnsiTheme="minorHAnsi" w:cs="Times New Roman"/>
          <w:lang w:val="en-GB"/>
        </w:rPr>
        <w:t xml:space="preserve">whereas modules/software that is installed and ready to be used are marked with </w:t>
      </w:r>
      <w:r w:rsidRPr="008A1513">
        <w:rPr>
          <w:rFonts w:ascii="Courier New" w:eastAsia="Times New Roman" w:hAnsi="Courier New" w:cs="Courier New"/>
          <w:color w:val="000000"/>
          <w:lang w:val="en-GB"/>
        </w:rPr>
        <w:t>[x]</w:t>
      </w:r>
      <w:r w:rsidRPr="008A1513">
        <w:rPr>
          <w:rFonts w:ascii="Courier New" w:eastAsia="Calibri" w:hAnsi="Courier New" w:cs="Courier New"/>
          <w:lang w:val="en-GB"/>
        </w:rPr>
        <w:t>.</w:t>
      </w:r>
      <w:r w:rsidRPr="008A1513">
        <w:rPr>
          <w:rFonts w:asciiTheme="minorHAnsi" w:eastAsia="Calibri" w:hAnsiTheme="minorHAnsi" w:cs="Times New Roman"/>
          <w:lang w:val="en-GB"/>
        </w:rPr>
        <w:t xml:space="preserve">  Note that if PostgreSQL is erroneously shown as not installed, restarting the </w:t>
      </w:r>
      <w:r w:rsidR="00C32378">
        <w:rPr>
          <w:rFonts w:asciiTheme="minorHAnsi" w:eastAsia="Calibri" w:hAnsiTheme="minorHAnsi" w:cs="Times New Roman"/>
          <w:lang w:val="en-GB"/>
        </w:rPr>
        <w:t>P</w:t>
      </w:r>
      <w:r w:rsidR="00C32378" w:rsidRPr="008A1513">
        <w:rPr>
          <w:rFonts w:asciiTheme="minorHAnsi" w:eastAsia="Calibri" w:hAnsiTheme="minorHAnsi" w:cs="Times New Roman"/>
          <w:lang w:val="en-GB"/>
        </w:rPr>
        <w:t>ostgre</w:t>
      </w:r>
      <w:r w:rsidR="00C32378">
        <w:rPr>
          <w:rFonts w:asciiTheme="minorHAnsi" w:eastAsia="Calibri" w:hAnsiTheme="minorHAnsi" w:cs="Times New Roman"/>
          <w:lang w:val="en-GB"/>
        </w:rPr>
        <w:t>SQL</w:t>
      </w:r>
      <w:r w:rsidR="00C32378" w:rsidRPr="008A1513">
        <w:rPr>
          <w:rFonts w:asciiTheme="minorHAnsi" w:eastAsia="Calibri" w:hAnsiTheme="minorHAnsi" w:cs="Times New Roman"/>
          <w:lang w:val="en-GB"/>
        </w:rPr>
        <w:t xml:space="preserve"> </w:t>
      </w:r>
      <w:r w:rsidRPr="008A1513">
        <w:rPr>
          <w:rFonts w:asciiTheme="minorHAnsi" w:eastAsia="Calibri" w:hAnsiTheme="minorHAnsi" w:cs="Times New Roman"/>
          <w:lang w:val="en-GB"/>
        </w:rPr>
        <w:t>service can fix many of the reasons that might cause this to occur.</w:t>
      </w:r>
    </w:p>
    <w:p w14:paraId="4CFEE734" w14:textId="77777777" w:rsidR="0068558D" w:rsidRPr="008A1513" w:rsidRDefault="0068558D" w:rsidP="0068558D">
      <w:pPr>
        <w:spacing w:after="240" w:line="240" w:lineRule="auto"/>
        <w:rPr>
          <w:rFonts w:eastAsia="Calibri" w:cs="Times New Roman"/>
          <w:b/>
          <w:sz w:val="20"/>
          <w:szCs w:val="20"/>
          <w:lang w:val="en-GB"/>
        </w:rPr>
      </w:pPr>
      <w:r w:rsidRPr="008A1513">
        <w:rPr>
          <w:rFonts w:eastAsia="Calibri" w:cs="Times New Roman"/>
          <w:b/>
          <w:sz w:val="20"/>
          <w:szCs w:val="20"/>
          <w:lang w:val="en-GB"/>
        </w:rPr>
        <w:t>Perl</w:t>
      </w:r>
    </w:p>
    <w:p w14:paraId="69F89D97" w14:textId="77777777" w:rsidR="0068558D" w:rsidRPr="008A1513" w:rsidRDefault="0068558D" w:rsidP="0068558D">
      <w:pPr>
        <w:spacing w:after="240" w:line="240" w:lineRule="auto"/>
        <w:rPr>
          <w:rFonts w:asciiTheme="minorHAnsi" w:eastAsia="Calibri" w:hAnsiTheme="minorHAnsi" w:cs="Times New Roman"/>
          <w:snapToGrid w:val="0"/>
          <w:lang w:val="en-GB"/>
        </w:rPr>
      </w:pPr>
      <w:r w:rsidRPr="008A1513">
        <w:rPr>
          <w:rFonts w:asciiTheme="minorHAnsi" w:eastAsia="Calibri" w:hAnsiTheme="minorHAnsi" w:cs="Times New Roman"/>
          <w:snapToGrid w:val="0"/>
          <w:lang w:val="en-GB"/>
        </w:rPr>
        <w:t>For the purposes of this guide, it is assumed that Perl has already been installed on your system. Almost every modern Linux distribution comes with Perl installed.  To determine if Perl is installed, enter the following at the Linux command line:</w:t>
      </w:r>
    </w:p>
    <w:p w14:paraId="01C292AF" w14:textId="77777777" w:rsidR="0068558D" w:rsidRPr="0068558D" w:rsidRDefault="0068558D" w:rsidP="0068558D">
      <w:pPr>
        <w:spacing w:after="240" w:line="240" w:lineRule="auto"/>
        <w:rPr>
          <w:rFonts w:ascii="Courier New" w:eastAsia="Times New Roman" w:hAnsi="Courier New" w:cs="Courier New"/>
          <w:bCs/>
          <w:sz w:val="20"/>
          <w:szCs w:val="20"/>
          <w:lang w:val="en-GB"/>
        </w:rPr>
      </w:pPr>
      <w:r w:rsidRPr="0068558D">
        <w:rPr>
          <w:rFonts w:ascii="Courier New" w:eastAsia="Times New Roman" w:hAnsi="Courier New" w:cs="Courier New"/>
          <w:bCs/>
          <w:sz w:val="20"/>
          <w:szCs w:val="20"/>
          <w:lang w:val="en-GB"/>
        </w:rPr>
        <w:t xml:space="preserve"># </w:t>
      </w:r>
      <w:proofErr w:type="spellStart"/>
      <w:r w:rsidRPr="0068558D">
        <w:rPr>
          <w:rFonts w:ascii="Courier New" w:eastAsia="Times New Roman" w:hAnsi="Courier New" w:cs="Courier New"/>
          <w:bCs/>
          <w:sz w:val="20"/>
          <w:szCs w:val="20"/>
          <w:lang w:val="en-GB"/>
        </w:rPr>
        <w:t>perl</w:t>
      </w:r>
      <w:proofErr w:type="spellEnd"/>
      <w:r w:rsidRPr="0068558D">
        <w:rPr>
          <w:rFonts w:ascii="Courier New" w:eastAsia="Times New Roman" w:hAnsi="Courier New" w:cs="Courier New"/>
          <w:sz w:val="20"/>
          <w:szCs w:val="20"/>
          <w:lang w:val="en-GB"/>
        </w:rPr>
        <w:t xml:space="preserve"> </w:t>
      </w:r>
      <w:r w:rsidRPr="0068558D">
        <w:rPr>
          <w:rFonts w:ascii="Courier New" w:eastAsia="Times New Roman" w:hAnsi="Courier New" w:cs="Courier New"/>
          <w:bCs/>
          <w:sz w:val="20"/>
          <w:szCs w:val="20"/>
          <w:lang w:val="en-GB"/>
        </w:rPr>
        <w:t>–v</w:t>
      </w:r>
    </w:p>
    <w:p w14:paraId="2081FB79" w14:textId="77777777" w:rsidR="0068558D" w:rsidRPr="008A1513" w:rsidRDefault="0068558D" w:rsidP="0068558D">
      <w:pPr>
        <w:spacing w:after="240" w:line="240" w:lineRule="auto"/>
        <w:rPr>
          <w:rFonts w:asciiTheme="minorHAnsi" w:eastAsia="Calibri" w:hAnsiTheme="minorHAnsi" w:cs="Times New Roman"/>
          <w:snapToGrid w:val="0"/>
          <w:lang w:val="en-GB"/>
        </w:rPr>
      </w:pPr>
      <w:r w:rsidRPr="008A1513">
        <w:rPr>
          <w:rFonts w:asciiTheme="minorHAnsi" w:eastAsia="Calibri" w:hAnsiTheme="minorHAnsi" w:cs="Times New Roman"/>
          <w:snapToGrid w:val="0"/>
          <w:lang w:val="en-GB"/>
        </w:rPr>
        <w:t xml:space="preserve">If Perl is installed, information about the version will be displayed.  Additional interfaces and modules for Perl need to be installed for the Speciation Tool to read text files and communicate with the </w:t>
      </w:r>
      <w:r w:rsidRPr="008A1513">
        <w:rPr>
          <w:rFonts w:asciiTheme="minorHAnsi" w:eastAsia="Calibri" w:hAnsiTheme="minorHAnsi" w:cs="Times New Roman"/>
          <w:snapToGrid w:val="0"/>
          <w:lang w:val="en-GB"/>
        </w:rPr>
        <w:lastRenderedPageBreak/>
        <w:t>database.  Instructions for the installation of these modules follow the PostgreSQL installation section.  PostgreSQL must be installed prior to installing the Perl database driver and interface.</w:t>
      </w:r>
    </w:p>
    <w:p w14:paraId="359917C4" w14:textId="77777777" w:rsidR="0068558D" w:rsidRPr="008A1513" w:rsidRDefault="0068558D" w:rsidP="0068558D">
      <w:pPr>
        <w:spacing w:after="240" w:line="240" w:lineRule="auto"/>
        <w:rPr>
          <w:rFonts w:eastAsia="Calibri" w:cs="Times New Roman"/>
          <w:b/>
          <w:sz w:val="20"/>
          <w:szCs w:val="20"/>
          <w:lang w:val="en-GB"/>
        </w:rPr>
      </w:pPr>
      <w:r w:rsidRPr="008A1513">
        <w:rPr>
          <w:rFonts w:eastAsia="Calibri" w:cs="Times New Roman"/>
          <w:b/>
          <w:sz w:val="20"/>
          <w:szCs w:val="20"/>
          <w:lang w:val="en-GB"/>
        </w:rPr>
        <w:t>PostgreSQL Installation</w:t>
      </w:r>
    </w:p>
    <w:p w14:paraId="4D319DA2"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The Yum software package manager is an easy to use utility that installs, updates and removes software packages on RPM-based systems. This utility is found on RedHat, CentOS, Fedora, and other RPM-based Linux distributions.  You can use yum to install PostgreSQL and the required Perl modules.  </w:t>
      </w:r>
    </w:p>
    <w:p w14:paraId="03792B1E"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Note: For systems with different installation procedures/requirements, PostgreSQL pre-compiled binaries can be found at </w:t>
      </w:r>
      <w:hyperlink r:id="rId23" w:history="1">
        <w:r w:rsidRPr="008A1513">
          <w:rPr>
            <w:rFonts w:asciiTheme="minorHAnsi" w:eastAsia="Calibri" w:hAnsiTheme="minorHAnsi" w:cs="Times New Roman"/>
            <w:color w:val="0000FF"/>
            <w:u w:val="single"/>
            <w:lang w:val="en-GB"/>
          </w:rPr>
          <w:t>http://www.postgresql.org/</w:t>
        </w:r>
      </w:hyperlink>
      <w:r w:rsidRPr="008A1513">
        <w:rPr>
          <w:rFonts w:asciiTheme="minorHAnsi" w:eastAsia="Calibri" w:hAnsiTheme="minorHAnsi" w:cs="Times New Roman"/>
          <w:lang w:val="en-GB"/>
        </w:rPr>
        <w:t xml:space="preserve">.  Click on the Downloads tab to review the available products.  From </w:t>
      </w:r>
      <w:hyperlink r:id="rId24" w:history="1">
        <w:r w:rsidRPr="008A1513">
          <w:rPr>
            <w:rFonts w:asciiTheme="minorHAnsi" w:eastAsia="Calibri" w:hAnsiTheme="minorHAnsi" w:cs="Times New Roman"/>
            <w:color w:val="0000FF"/>
            <w:u w:val="single"/>
            <w:lang w:val="en-GB"/>
          </w:rPr>
          <w:t>http://www.postgresql.org/download/</w:t>
        </w:r>
      </w:hyperlink>
      <w:r w:rsidRPr="008A1513">
        <w:rPr>
          <w:rFonts w:asciiTheme="minorHAnsi" w:eastAsia="Calibri" w:hAnsiTheme="minorHAnsi" w:cs="Times New Roman"/>
          <w:lang w:val="en-GB"/>
        </w:rPr>
        <w:t>, choose the binary package corresponding to your operating system.  As of writing, binary packages are available for the following operating systems:</w:t>
      </w:r>
    </w:p>
    <w:p w14:paraId="5A77DA84" w14:textId="77777777" w:rsidR="0068558D" w:rsidRPr="008A1513" w:rsidRDefault="0068558D" w:rsidP="008A1513">
      <w:pPr>
        <w:pStyle w:val="ListBullet"/>
        <w:rPr>
          <w:lang w:val="en-GB"/>
        </w:rPr>
      </w:pPr>
      <w:r w:rsidRPr="008A1513">
        <w:rPr>
          <w:lang w:val="en-GB"/>
        </w:rPr>
        <w:t>BSD</w:t>
      </w:r>
    </w:p>
    <w:p w14:paraId="4306D1C5" w14:textId="77777777" w:rsidR="0068558D" w:rsidRPr="008A1513" w:rsidRDefault="0068558D" w:rsidP="0068558D">
      <w:pPr>
        <w:numPr>
          <w:ilvl w:val="1"/>
          <w:numId w:val="18"/>
        </w:numPr>
        <w:spacing w:line="240" w:lineRule="auto"/>
        <w:rPr>
          <w:rFonts w:asciiTheme="minorHAnsi" w:eastAsia="Times New Roman" w:hAnsiTheme="minorHAnsi" w:cs="Times New Roman"/>
          <w:lang w:val="en-GB"/>
        </w:rPr>
      </w:pPr>
      <w:r w:rsidRPr="008A1513">
        <w:rPr>
          <w:rFonts w:asciiTheme="minorHAnsi" w:eastAsia="Times New Roman" w:hAnsiTheme="minorHAnsi" w:cs="Times New Roman"/>
          <w:lang w:val="en-GB"/>
        </w:rPr>
        <w:t>FreeBSD</w:t>
      </w:r>
    </w:p>
    <w:p w14:paraId="77AA47E8" w14:textId="77777777" w:rsidR="0068558D" w:rsidRPr="008A1513" w:rsidRDefault="00CB4E2D" w:rsidP="0068558D">
      <w:pPr>
        <w:numPr>
          <w:ilvl w:val="1"/>
          <w:numId w:val="18"/>
        </w:numPr>
        <w:spacing w:line="240" w:lineRule="auto"/>
        <w:rPr>
          <w:rFonts w:asciiTheme="minorHAnsi" w:eastAsia="Times New Roman" w:hAnsiTheme="minorHAnsi" w:cs="Times New Roman"/>
          <w:lang w:val="en-GB"/>
        </w:rPr>
      </w:pPr>
      <w:hyperlink r:id="rId25" w:history="1">
        <w:r w:rsidR="0068558D" w:rsidRPr="008A1513">
          <w:rPr>
            <w:rFonts w:asciiTheme="minorHAnsi" w:eastAsia="Times New Roman" w:hAnsiTheme="minorHAnsi" w:cs="Times New Roman"/>
            <w:color w:val="0000FF"/>
            <w:u w:val="single"/>
            <w:lang w:val="en-GB"/>
          </w:rPr>
          <w:t>OpenBSD</w:t>
        </w:r>
      </w:hyperlink>
    </w:p>
    <w:p w14:paraId="5A958B36" w14:textId="77777777" w:rsidR="0068558D" w:rsidRPr="008A1513" w:rsidRDefault="0068558D" w:rsidP="008A1513">
      <w:pPr>
        <w:pStyle w:val="ListBullet"/>
        <w:rPr>
          <w:lang w:val="en-GB"/>
        </w:rPr>
      </w:pPr>
      <w:r w:rsidRPr="008A1513">
        <w:rPr>
          <w:lang w:val="en-GB"/>
        </w:rPr>
        <w:t>Linux</w:t>
      </w:r>
    </w:p>
    <w:p w14:paraId="360A813E" w14:textId="77777777" w:rsidR="0068558D" w:rsidRPr="008A1513" w:rsidRDefault="00CB4E2D" w:rsidP="0068558D">
      <w:pPr>
        <w:numPr>
          <w:ilvl w:val="1"/>
          <w:numId w:val="18"/>
        </w:numPr>
        <w:spacing w:line="240" w:lineRule="auto"/>
        <w:rPr>
          <w:rFonts w:asciiTheme="minorHAnsi" w:eastAsia="Times New Roman" w:hAnsiTheme="minorHAnsi" w:cs="Times New Roman"/>
          <w:lang w:val="en-GB"/>
        </w:rPr>
      </w:pPr>
      <w:hyperlink r:id="rId26" w:history="1">
        <w:r w:rsidR="0068558D" w:rsidRPr="008A1513">
          <w:rPr>
            <w:rFonts w:asciiTheme="minorHAnsi" w:eastAsia="Times New Roman" w:hAnsiTheme="minorHAnsi" w:cs="Times New Roman"/>
            <w:color w:val="0000FF"/>
            <w:u w:val="single"/>
            <w:lang w:val="en-GB"/>
          </w:rPr>
          <w:t>RedHat/CentOS/Fedora/Scientific</w:t>
        </w:r>
      </w:hyperlink>
      <w:r w:rsidR="0068558D" w:rsidRPr="008A1513">
        <w:rPr>
          <w:rFonts w:asciiTheme="minorHAnsi" w:eastAsia="Times New Roman" w:hAnsiTheme="minorHAnsi" w:cs="Times New Roman"/>
          <w:lang w:val="en-GB"/>
        </w:rPr>
        <w:t> families Linux</w:t>
      </w:r>
    </w:p>
    <w:p w14:paraId="4C0CED35" w14:textId="77777777" w:rsidR="0068558D" w:rsidRPr="008A1513" w:rsidRDefault="00CB4E2D" w:rsidP="0068558D">
      <w:pPr>
        <w:numPr>
          <w:ilvl w:val="1"/>
          <w:numId w:val="18"/>
        </w:numPr>
        <w:spacing w:line="240" w:lineRule="auto"/>
        <w:rPr>
          <w:rFonts w:asciiTheme="minorHAnsi" w:eastAsia="Times New Roman" w:hAnsiTheme="minorHAnsi" w:cs="Times New Roman"/>
          <w:lang w:val="en-GB"/>
        </w:rPr>
      </w:pPr>
      <w:hyperlink r:id="rId27" w:history="1">
        <w:r w:rsidR="0068558D" w:rsidRPr="008A1513">
          <w:rPr>
            <w:rFonts w:asciiTheme="minorHAnsi" w:eastAsia="Times New Roman" w:hAnsiTheme="minorHAnsi" w:cs="Times New Roman"/>
            <w:color w:val="0000FF"/>
            <w:u w:val="single"/>
            <w:lang w:val="en-GB"/>
          </w:rPr>
          <w:t>Debian</w:t>
        </w:r>
      </w:hyperlink>
      <w:r w:rsidR="0068558D" w:rsidRPr="008A1513">
        <w:rPr>
          <w:rFonts w:asciiTheme="minorHAnsi" w:eastAsia="Times New Roman" w:hAnsiTheme="minorHAnsi" w:cs="Times New Roman"/>
          <w:lang w:val="en-GB"/>
        </w:rPr>
        <w:t> GNU/Linux</w:t>
      </w:r>
    </w:p>
    <w:p w14:paraId="26F4E13F" w14:textId="77777777" w:rsidR="0068558D" w:rsidRPr="008A1513" w:rsidRDefault="00CB4E2D" w:rsidP="0068558D">
      <w:pPr>
        <w:numPr>
          <w:ilvl w:val="1"/>
          <w:numId w:val="18"/>
        </w:numPr>
        <w:spacing w:line="240" w:lineRule="auto"/>
        <w:rPr>
          <w:rFonts w:asciiTheme="minorHAnsi" w:eastAsia="Times New Roman" w:hAnsiTheme="minorHAnsi" w:cs="Times New Roman"/>
          <w:lang w:val="en-GB"/>
        </w:rPr>
      </w:pPr>
      <w:hyperlink r:id="rId28" w:history="1">
        <w:r w:rsidR="0068558D" w:rsidRPr="008A1513">
          <w:rPr>
            <w:rFonts w:asciiTheme="minorHAnsi" w:eastAsia="Times New Roman" w:hAnsiTheme="minorHAnsi" w:cs="Times New Roman"/>
            <w:color w:val="0000FF"/>
            <w:u w:val="single"/>
            <w:lang w:val="en-GB"/>
          </w:rPr>
          <w:t>Ubuntu</w:t>
        </w:r>
      </w:hyperlink>
      <w:r w:rsidR="0068558D" w:rsidRPr="008A1513">
        <w:rPr>
          <w:rFonts w:asciiTheme="minorHAnsi" w:eastAsia="Times New Roman" w:hAnsiTheme="minorHAnsi" w:cs="Times New Roman"/>
          <w:lang w:val="en-GB"/>
        </w:rPr>
        <w:t> Linux</w:t>
      </w:r>
    </w:p>
    <w:p w14:paraId="1B72034F" w14:textId="77777777" w:rsidR="0068558D" w:rsidRPr="008A1513" w:rsidRDefault="00CB4E2D" w:rsidP="0068558D">
      <w:pPr>
        <w:numPr>
          <w:ilvl w:val="1"/>
          <w:numId w:val="18"/>
        </w:numPr>
        <w:spacing w:line="240" w:lineRule="auto"/>
        <w:rPr>
          <w:rFonts w:asciiTheme="minorHAnsi" w:eastAsia="Times New Roman" w:hAnsiTheme="minorHAnsi" w:cs="Times New Roman"/>
          <w:lang w:val="en-GB"/>
        </w:rPr>
      </w:pPr>
      <w:hyperlink r:id="rId29" w:history="1">
        <w:proofErr w:type="spellStart"/>
        <w:r w:rsidR="0068558D" w:rsidRPr="008A1513">
          <w:rPr>
            <w:rFonts w:asciiTheme="minorHAnsi" w:eastAsia="Times New Roman" w:hAnsiTheme="minorHAnsi" w:cs="Times New Roman"/>
            <w:color w:val="0000FF"/>
            <w:u w:val="single"/>
            <w:lang w:val="en-GB"/>
          </w:rPr>
          <w:t>SuSE</w:t>
        </w:r>
        <w:proofErr w:type="spellEnd"/>
      </w:hyperlink>
      <w:r w:rsidR="0068558D" w:rsidRPr="008A1513">
        <w:rPr>
          <w:rFonts w:asciiTheme="minorHAnsi" w:eastAsia="Times New Roman" w:hAnsiTheme="minorHAnsi" w:cs="Times New Roman"/>
          <w:lang w:val="en-GB"/>
        </w:rPr>
        <w:t xml:space="preserve"> and </w:t>
      </w:r>
      <w:proofErr w:type="spellStart"/>
      <w:r w:rsidR="0068558D" w:rsidRPr="008A1513">
        <w:rPr>
          <w:rFonts w:asciiTheme="minorHAnsi" w:eastAsia="Times New Roman" w:hAnsiTheme="minorHAnsi" w:cs="Times New Roman"/>
          <w:lang w:val="en-GB"/>
        </w:rPr>
        <w:t>OpenSuSE</w:t>
      </w:r>
      <w:proofErr w:type="spellEnd"/>
    </w:p>
    <w:p w14:paraId="7FF5A3DE" w14:textId="77777777" w:rsidR="0068558D" w:rsidRPr="008A1513" w:rsidRDefault="0068558D" w:rsidP="0068558D">
      <w:pPr>
        <w:numPr>
          <w:ilvl w:val="1"/>
          <w:numId w:val="18"/>
        </w:numPr>
        <w:spacing w:line="240" w:lineRule="auto"/>
        <w:rPr>
          <w:rFonts w:asciiTheme="minorHAnsi" w:eastAsia="Times New Roman" w:hAnsiTheme="minorHAnsi" w:cs="Times New Roman"/>
          <w:lang w:val="en-GB"/>
        </w:rPr>
      </w:pPr>
      <w:proofErr w:type="gramStart"/>
      <w:r w:rsidRPr="008A1513">
        <w:rPr>
          <w:rFonts w:asciiTheme="minorHAnsi" w:eastAsia="Times New Roman" w:hAnsiTheme="minorHAnsi" w:cs="Times New Roman"/>
          <w:lang w:val="en-GB"/>
        </w:rPr>
        <w:t>Other</w:t>
      </w:r>
      <w:proofErr w:type="gramEnd"/>
      <w:r w:rsidRPr="008A1513">
        <w:rPr>
          <w:rFonts w:asciiTheme="minorHAnsi" w:eastAsia="Times New Roman" w:hAnsiTheme="minorHAnsi" w:cs="Times New Roman"/>
          <w:lang w:val="en-GB"/>
        </w:rPr>
        <w:t> Linux</w:t>
      </w:r>
    </w:p>
    <w:p w14:paraId="0D9C885E" w14:textId="77777777" w:rsidR="0068558D" w:rsidRPr="008A1513" w:rsidRDefault="0068558D" w:rsidP="008A1513">
      <w:pPr>
        <w:pStyle w:val="ListBullet"/>
        <w:rPr>
          <w:lang w:val="en-GB"/>
        </w:rPr>
      </w:pPr>
      <w:r w:rsidRPr="008A1513">
        <w:rPr>
          <w:lang w:val="en-GB"/>
        </w:rPr>
        <w:t>Mac OS X</w:t>
      </w:r>
    </w:p>
    <w:p w14:paraId="4928366B" w14:textId="77777777" w:rsidR="0068558D" w:rsidRPr="008A1513" w:rsidRDefault="0068558D" w:rsidP="008A1513">
      <w:pPr>
        <w:pStyle w:val="ListBullet"/>
        <w:rPr>
          <w:lang w:val="en-GB"/>
        </w:rPr>
      </w:pPr>
      <w:r w:rsidRPr="008A1513">
        <w:rPr>
          <w:lang w:val="en-GB"/>
        </w:rPr>
        <w:t>Solaris</w:t>
      </w:r>
    </w:p>
    <w:p w14:paraId="26BC9086" w14:textId="77777777" w:rsidR="0068558D" w:rsidRPr="008A1513" w:rsidRDefault="0068558D" w:rsidP="008A1513">
      <w:pPr>
        <w:pStyle w:val="ListBullet1Last"/>
      </w:pPr>
      <w:r w:rsidRPr="008A1513">
        <w:t>Windows</w:t>
      </w:r>
    </w:p>
    <w:p w14:paraId="2B011C81" w14:textId="77777777" w:rsidR="0068558D" w:rsidRPr="008A1513" w:rsidRDefault="0068558D" w:rsidP="0068558D">
      <w:pPr>
        <w:spacing w:after="240" w:line="240" w:lineRule="auto"/>
        <w:rPr>
          <w:rFonts w:eastAsia="Calibri" w:cs="Times New Roman"/>
          <w:b/>
          <w:lang w:val="en-GB"/>
        </w:rPr>
      </w:pPr>
      <w:r w:rsidRPr="008A1513">
        <w:rPr>
          <w:rFonts w:eastAsia="Calibri" w:cs="Times New Roman"/>
          <w:b/>
          <w:lang w:val="en-GB"/>
        </w:rPr>
        <w:t>Install PostgreSQL using the Installation Wizard</w:t>
      </w:r>
    </w:p>
    <w:p w14:paraId="64AF40B3" w14:textId="0367293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To install Post</w:t>
      </w:r>
      <w:r w:rsidR="00C32378">
        <w:rPr>
          <w:rFonts w:asciiTheme="minorHAnsi" w:eastAsia="Calibri" w:hAnsiTheme="minorHAnsi" w:cs="Times New Roman"/>
          <w:lang w:val="en-GB"/>
        </w:rPr>
        <w:t>g</w:t>
      </w:r>
      <w:r w:rsidRPr="008A1513">
        <w:rPr>
          <w:rFonts w:asciiTheme="minorHAnsi" w:eastAsia="Calibri" w:hAnsiTheme="minorHAnsi" w:cs="Times New Roman"/>
          <w:lang w:val="en-GB"/>
        </w:rPr>
        <w:t>reSQL using Yum, you will probably need to be logged in as root.  To download and install PostgreSQL, execute the following command:</w:t>
      </w:r>
    </w:p>
    <w:p w14:paraId="325209F1" w14:textId="77777777" w:rsidR="0068558D" w:rsidRPr="0068558D" w:rsidRDefault="0068558D" w:rsidP="0068558D">
      <w:pPr>
        <w:spacing w:after="240" w:line="240" w:lineRule="auto"/>
        <w:rPr>
          <w:rFonts w:ascii="Courier New" w:eastAsia="Times New Roman" w:hAnsi="Courier New" w:cs="Courier New"/>
          <w:color w:val="000000"/>
          <w:sz w:val="20"/>
          <w:szCs w:val="20"/>
          <w:lang w:val="en-GB"/>
        </w:rPr>
      </w:pPr>
      <w:r w:rsidRPr="0068558D">
        <w:rPr>
          <w:rFonts w:ascii="Courier New" w:eastAsia="Times New Roman" w:hAnsi="Courier New" w:cs="Courier New"/>
          <w:color w:val="000000"/>
          <w:sz w:val="20"/>
          <w:szCs w:val="20"/>
          <w:lang w:val="en-GB"/>
        </w:rPr>
        <w:t xml:space="preserve"># yum install </w:t>
      </w:r>
      <w:proofErr w:type="spellStart"/>
      <w:r w:rsidRPr="0068558D">
        <w:rPr>
          <w:rFonts w:ascii="Courier New" w:eastAsia="Times New Roman" w:hAnsi="Courier New" w:cs="Courier New"/>
          <w:color w:val="000000"/>
          <w:sz w:val="20"/>
          <w:szCs w:val="20"/>
          <w:lang w:val="en-GB"/>
        </w:rPr>
        <w:t>postgresql</w:t>
      </w:r>
      <w:proofErr w:type="spellEnd"/>
    </w:p>
    <w:p w14:paraId="10542025"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If prompted, enter ‘y’ to confirm the installation.  The package will download and install; additional packages may be automatically selected for install in order to resolve dependencies. </w:t>
      </w:r>
    </w:p>
    <w:p w14:paraId="0661EAC2" w14:textId="77777777" w:rsidR="0068558D" w:rsidRPr="008A1513" w:rsidRDefault="0068558D" w:rsidP="0068558D">
      <w:pPr>
        <w:spacing w:after="240" w:line="240" w:lineRule="auto"/>
        <w:rPr>
          <w:rFonts w:asciiTheme="minorHAnsi" w:eastAsia="Calibri" w:hAnsiTheme="minorHAnsi" w:cs="Times New Roman"/>
          <w:b/>
          <w:snapToGrid w:val="0"/>
          <w:lang w:val="en-GB"/>
        </w:rPr>
      </w:pPr>
      <w:r w:rsidRPr="008A1513">
        <w:rPr>
          <w:rFonts w:asciiTheme="minorHAnsi" w:eastAsia="Calibri" w:hAnsiTheme="minorHAnsi" w:cs="Times New Roman"/>
          <w:b/>
          <w:lang w:val="en-GB"/>
        </w:rPr>
        <w:t>Install Perl database interface modules</w:t>
      </w:r>
    </w:p>
    <w:p w14:paraId="7577DA9B" w14:textId="77777777" w:rsidR="0068558D" w:rsidRPr="0068558D" w:rsidRDefault="0068558D" w:rsidP="0068558D">
      <w:pPr>
        <w:spacing w:after="240" w:line="240" w:lineRule="auto"/>
        <w:rPr>
          <w:rFonts w:ascii="Calibri" w:eastAsia="Calibri" w:hAnsi="Calibri" w:cs="Times New Roman"/>
          <w:sz w:val="24"/>
          <w:szCs w:val="24"/>
          <w:lang w:val="en-GB"/>
        </w:rPr>
      </w:pPr>
      <w:r w:rsidRPr="008A1513">
        <w:rPr>
          <w:rFonts w:asciiTheme="minorHAnsi" w:eastAsia="Calibri" w:hAnsiTheme="minorHAnsi" w:cs="Times New Roman"/>
          <w:lang w:val="en-GB"/>
        </w:rPr>
        <w:t xml:space="preserve">Three Perl modules are required to read in text files and communicate with the database </w:t>
      </w:r>
      <w:r w:rsidRPr="00C32378">
        <w:rPr>
          <w:rFonts w:asciiTheme="minorHAnsi" w:eastAsia="Calibri" w:hAnsiTheme="minorHAnsi" w:cs="Times New Roman"/>
          <w:lang w:val="en-GB"/>
        </w:rPr>
        <w:t>used</w:t>
      </w:r>
      <w:r w:rsidRPr="002B0407">
        <w:rPr>
          <w:rFonts w:asciiTheme="minorHAnsi" w:eastAsia="Calibri" w:hAnsiTheme="minorHAnsi" w:cs="Times New Roman"/>
          <w:lang w:val="en-GB"/>
        </w:rPr>
        <w:t xml:space="preserve"> by the Speciation Tool.  They are:</w:t>
      </w:r>
    </w:p>
    <w:p w14:paraId="120A6D1D" w14:textId="58B0CBEA" w:rsidR="0068558D" w:rsidRPr="0068558D" w:rsidRDefault="0068558D" w:rsidP="0068558D">
      <w:pPr>
        <w:spacing w:after="240" w:line="240" w:lineRule="auto"/>
        <w:ind w:left="4320" w:hanging="3600"/>
        <w:rPr>
          <w:rFonts w:ascii="Calibri" w:eastAsia="Calibri" w:hAnsi="Calibri" w:cs="Times New Roman"/>
          <w:snapToGrid w:val="0"/>
          <w:sz w:val="24"/>
          <w:szCs w:val="24"/>
          <w:lang w:val="en-GB"/>
        </w:rPr>
      </w:pPr>
      <w:r w:rsidRPr="008A1513">
        <w:rPr>
          <w:rFonts w:asciiTheme="minorHAnsi" w:eastAsia="Calibri" w:hAnsiTheme="minorHAnsi" w:cs="Times New Roman"/>
          <w:snapToGrid w:val="0"/>
          <w:lang w:val="en-GB"/>
        </w:rPr>
        <w:t>Perl DBI</w:t>
      </w:r>
      <w:r w:rsidRPr="0068558D">
        <w:rPr>
          <w:rFonts w:ascii="Calibri" w:eastAsia="Calibri" w:hAnsi="Calibri" w:cs="Times New Roman"/>
          <w:snapToGrid w:val="0"/>
          <w:sz w:val="24"/>
          <w:szCs w:val="24"/>
          <w:lang w:val="en-GB"/>
        </w:rPr>
        <w:t xml:space="preserve"> (</w:t>
      </w:r>
      <w:proofErr w:type="spellStart"/>
      <w:r w:rsidRPr="0068558D">
        <w:rPr>
          <w:rFonts w:ascii="Courier New" w:eastAsia="Calibri" w:hAnsi="Courier New" w:cs="Courier New"/>
          <w:snapToGrid w:val="0"/>
          <w:sz w:val="20"/>
          <w:szCs w:val="20"/>
          <w:lang w:val="en-GB"/>
        </w:rPr>
        <w:t>perl</w:t>
      </w:r>
      <w:proofErr w:type="spellEnd"/>
      <w:r w:rsidRPr="0068558D">
        <w:rPr>
          <w:rFonts w:ascii="Courier New" w:eastAsia="Calibri" w:hAnsi="Courier New" w:cs="Courier New"/>
          <w:snapToGrid w:val="0"/>
          <w:sz w:val="20"/>
          <w:szCs w:val="20"/>
          <w:lang w:val="en-GB"/>
        </w:rPr>
        <w:t>-DBI</w:t>
      </w:r>
      <w:r w:rsidRPr="0068558D">
        <w:rPr>
          <w:rFonts w:ascii="Calibri" w:eastAsia="Calibri" w:hAnsi="Calibri" w:cs="Times New Roman"/>
          <w:snapToGrid w:val="0"/>
          <w:sz w:val="24"/>
          <w:szCs w:val="24"/>
          <w:lang w:val="en-GB"/>
        </w:rPr>
        <w:t>)</w:t>
      </w:r>
      <w:r w:rsidRPr="0068558D">
        <w:rPr>
          <w:rFonts w:ascii="Calibri" w:eastAsia="Calibri" w:hAnsi="Calibri" w:cs="Times New Roman"/>
          <w:snapToGrid w:val="0"/>
          <w:sz w:val="24"/>
          <w:szCs w:val="24"/>
          <w:lang w:val="en-GB"/>
        </w:rPr>
        <w:tab/>
      </w:r>
      <w:r w:rsidRPr="008A1513">
        <w:rPr>
          <w:rFonts w:asciiTheme="minorHAnsi" w:eastAsia="Calibri" w:hAnsiTheme="minorHAnsi" w:cs="Times New Roman"/>
          <w:snapToGrid w:val="0"/>
          <w:lang w:val="en-GB"/>
        </w:rPr>
        <w:t xml:space="preserve">The Perl Database Interface </w:t>
      </w:r>
      <w:r w:rsidR="00C32378">
        <w:rPr>
          <w:rFonts w:asciiTheme="minorHAnsi" w:eastAsia="Calibri" w:hAnsiTheme="minorHAnsi" w:cs="Times New Roman"/>
          <w:snapToGrid w:val="0"/>
          <w:lang w:val="en-GB"/>
        </w:rPr>
        <w:t xml:space="preserve">(DBI) </w:t>
      </w:r>
      <w:r w:rsidRPr="008A1513">
        <w:rPr>
          <w:rFonts w:asciiTheme="minorHAnsi" w:eastAsia="Calibri" w:hAnsiTheme="minorHAnsi" w:cs="Times New Roman"/>
          <w:snapToGrid w:val="0"/>
          <w:lang w:val="en-GB"/>
        </w:rPr>
        <w:t>allows communication between the Speciation Tool scripts and PostgreSQL database.</w:t>
      </w:r>
    </w:p>
    <w:p w14:paraId="3508AE4E" w14:textId="77777777" w:rsidR="0068558D" w:rsidRPr="0068558D" w:rsidRDefault="0068558D" w:rsidP="0068558D">
      <w:pPr>
        <w:spacing w:after="240" w:line="240" w:lineRule="auto"/>
        <w:ind w:left="4320" w:hanging="3600"/>
        <w:rPr>
          <w:rFonts w:ascii="Calibri" w:eastAsia="Calibri" w:hAnsi="Calibri" w:cs="Times New Roman"/>
          <w:snapToGrid w:val="0"/>
          <w:sz w:val="24"/>
          <w:szCs w:val="24"/>
          <w:lang w:val="en-GB"/>
        </w:rPr>
      </w:pPr>
      <w:r w:rsidRPr="008A1513">
        <w:rPr>
          <w:rFonts w:asciiTheme="minorHAnsi" w:eastAsia="Calibri" w:hAnsiTheme="minorHAnsi" w:cs="Times New Roman"/>
          <w:snapToGrid w:val="0"/>
          <w:lang w:val="en-GB"/>
        </w:rPr>
        <w:t>Perl DBD-</w:t>
      </w:r>
      <w:proofErr w:type="spellStart"/>
      <w:r w:rsidRPr="008A1513">
        <w:rPr>
          <w:rFonts w:asciiTheme="minorHAnsi" w:eastAsia="Calibri" w:hAnsiTheme="minorHAnsi" w:cs="Times New Roman"/>
          <w:snapToGrid w:val="0"/>
          <w:lang w:val="en-GB"/>
        </w:rPr>
        <w:t>Pg</w:t>
      </w:r>
      <w:proofErr w:type="spellEnd"/>
      <w:r w:rsidRPr="008A1513">
        <w:rPr>
          <w:rFonts w:asciiTheme="minorHAnsi" w:eastAsia="Calibri" w:hAnsiTheme="minorHAnsi" w:cs="Times New Roman"/>
          <w:snapToGrid w:val="0"/>
          <w:lang w:val="en-GB"/>
        </w:rPr>
        <w:t xml:space="preserve"> (or</w:t>
      </w:r>
      <w:r w:rsidRPr="0068558D">
        <w:rPr>
          <w:rFonts w:ascii="Calibri" w:eastAsia="Calibri" w:hAnsi="Calibri" w:cs="Times New Roman"/>
          <w:snapToGrid w:val="0"/>
          <w:sz w:val="24"/>
          <w:szCs w:val="24"/>
          <w:lang w:val="en-GB"/>
        </w:rPr>
        <w:t xml:space="preserve"> </w:t>
      </w:r>
      <w:proofErr w:type="spellStart"/>
      <w:r w:rsidRPr="0068558D">
        <w:rPr>
          <w:rFonts w:ascii="Courier New" w:eastAsia="Calibri" w:hAnsi="Courier New" w:cs="Courier New"/>
          <w:snapToGrid w:val="0"/>
          <w:sz w:val="20"/>
          <w:szCs w:val="20"/>
          <w:lang w:val="en-GB"/>
        </w:rPr>
        <w:t>perl</w:t>
      </w:r>
      <w:proofErr w:type="spellEnd"/>
      <w:r w:rsidRPr="0068558D">
        <w:rPr>
          <w:rFonts w:ascii="Courier New" w:eastAsia="Calibri" w:hAnsi="Courier New" w:cs="Courier New"/>
          <w:snapToGrid w:val="0"/>
          <w:sz w:val="20"/>
          <w:szCs w:val="20"/>
          <w:lang w:val="en-GB"/>
        </w:rPr>
        <w:t>-DBD-</w:t>
      </w:r>
      <w:proofErr w:type="spellStart"/>
      <w:r w:rsidRPr="0068558D">
        <w:rPr>
          <w:rFonts w:ascii="Courier New" w:eastAsia="Calibri" w:hAnsi="Courier New" w:cs="Courier New"/>
          <w:snapToGrid w:val="0"/>
          <w:sz w:val="20"/>
          <w:szCs w:val="20"/>
          <w:lang w:val="en-GB"/>
        </w:rPr>
        <w:t>Pg</w:t>
      </w:r>
      <w:proofErr w:type="spellEnd"/>
      <w:r w:rsidRPr="0068558D">
        <w:rPr>
          <w:rFonts w:ascii="Calibri" w:eastAsia="Calibri" w:hAnsi="Calibri" w:cs="Times New Roman"/>
          <w:snapToGrid w:val="0"/>
          <w:sz w:val="24"/>
          <w:szCs w:val="24"/>
          <w:lang w:val="en-GB"/>
        </w:rPr>
        <w:t>)</w:t>
      </w:r>
      <w:r w:rsidRPr="0068558D">
        <w:rPr>
          <w:rFonts w:ascii="Calibri" w:eastAsia="Calibri" w:hAnsi="Calibri" w:cs="Times New Roman"/>
          <w:snapToGrid w:val="0"/>
          <w:sz w:val="24"/>
          <w:szCs w:val="24"/>
          <w:lang w:val="en-GB"/>
        </w:rPr>
        <w:tab/>
      </w:r>
      <w:r w:rsidRPr="008A1513">
        <w:rPr>
          <w:rFonts w:asciiTheme="minorHAnsi" w:eastAsia="Calibri" w:hAnsiTheme="minorHAnsi" w:cs="Times New Roman"/>
          <w:snapToGrid w:val="0"/>
          <w:lang w:val="en-GB"/>
        </w:rPr>
        <w:t>This is a PostgreSQL-specific database driver for the DBI module to allow Perl to communicate with the PostgreSQL database using the DBI.</w:t>
      </w:r>
    </w:p>
    <w:p w14:paraId="2913A5BA" w14:textId="77777777" w:rsidR="0068558D" w:rsidRPr="008A1513" w:rsidRDefault="0068558D" w:rsidP="0068558D">
      <w:pPr>
        <w:spacing w:after="240" w:line="240" w:lineRule="auto"/>
        <w:ind w:left="4320" w:hanging="3600"/>
        <w:rPr>
          <w:rFonts w:asciiTheme="minorHAnsi" w:eastAsia="Calibri" w:hAnsiTheme="minorHAnsi" w:cs="Times New Roman"/>
          <w:snapToGrid w:val="0"/>
          <w:lang w:val="en-GB"/>
        </w:rPr>
      </w:pPr>
      <w:r w:rsidRPr="008A1513">
        <w:rPr>
          <w:rFonts w:asciiTheme="minorHAnsi" w:eastAsia="Calibri" w:hAnsiTheme="minorHAnsi" w:cs="Times New Roman"/>
          <w:snapToGrid w:val="0"/>
          <w:lang w:val="en-GB"/>
        </w:rPr>
        <w:t xml:space="preserve">or Perl </w:t>
      </w:r>
      <w:proofErr w:type="spellStart"/>
      <w:r w:rsidRPr="008A1513">
        <w:rPr>
          <w:rFonts w:asciiTheme="minorHAnsi" w:eastAsia="Calibri" w:hAnsiTheme="minorHAnsi" w:cs="Times New Roman"/>
          <w:snapToGrid w:val="0"/>
          <w:lang w:val="en-GB"/>
        </w:rPr>
        <w:t>DBD:PgPP</w:t>
      </w:r>
      <w:proofErr w:type="spellEnd"/>
    </w:p>
    <w:p w14:paraId="71C99DAB" w14:textId="77777777" w:rsidR="0068558D" w:rsidRPr="008A1513" w:rsidRDefault="0068558D" w:rsidP="0068558D">
      <w:pPr>
        <w:spacing w:after="240" w:line="240" w:lineRule="auto"/>
        <w:ind w:left="4320" w:hanging="3600"/>
        <w:rPr>
          <w:rFonts w:asciiTheme="minorHAnsi" w:eastAsia="Calibri" w:hAnsiTheme="minorHAnsi" w:cs="Times New Roman"/>
          <w:lang w:val="en-GB"/>
        </w:rPr>
      </w:pPr>
      <w:r w:rsidRPr="008A1513">
        <w:rPr>
          <w:rFonts w:asciiTheme="minorHAnsi" w:eastAsia="Calibri" w:hAnsiTheme="minorHAnsi" w:cs="Times New Roman"/>
          <w:snapToGrid w:val="0"/>
          <w:lang w:val="en-GB"/>
        </w:rPr>
        <w:t>Perl Text-CSV</w:t>
      </w:r>
      <w:r w:rsidRPr="0068558D">
        <w:rPr>
          <w:rFonts w:ascii="Calibri" w:eastAsia="Calibri" w:hAnsi="Calibri" w:cs="Times New Roman"/>
          <w:snapToGrid w:val="0"/>
          <w:sz w:val="24"/>
          <w:szCs w:val="24"/>
          <w:lang w:val="en-GB"/>
        </w:rPr>
        <w:t xml:space="preserve"> (</w:t>
      </w:r>
      <w:proofErr w:type="spellStart"/>
      <w:r w:rsidRPr="0068558D">
        <w:rPr>
          <w:rFonts w:ascii="Courier New" w:eastAsia="Calibri" w:hAnsi="Courier New" w:cs="Courier New"/>
          <w:snapToGrid w:val="0"/>
          <w:sz w:val="20"/>
          <w:szCs w:val="20"/>
          <w:lang w:val="en-GB"/>
        </w:rPr>
        <w:t>perl</w:t>
      </w:r>
      <w:proofErr w:type="spellEnd"/>
      <w:r w:rsidRPr="0068558D">
        <w:rPr>
          <w:rFonts w:ascii="Courier New" w:eastAsia="Calibri" w:hAnsi="Courier New" w:cs="Courier New"/>
          <w:snapToGrid w:val="0"/>
          <w:sz w:val="20"/>
          <w:szCs w:val="20"/>
          <w:lang w:val="en-GB"/>
        </w:rPr>
        <w:t>-Text-CSV</w:t>
      </w:r>
      <w:r w:rsidRPr="0068558D">
        <w:rPr>
          <w:rFonts w:ascii="Calibri" w:eastAsia="Calibri" w:hAnsi="Calibri" w:cs="Times New Roman"/>
          <w:snapToGrid w:val="0"/>
          <w:sz w:val="24"/>
          <w:szCs w:val="24"/>
          <w:lang w:val="en-GB"/>
        </w:rPr>
        <w:t>)</w:t>
      </w:r>
      <w:r w:rsidRPr="0068558D">
        <w:rPr>
          <w:rFonts w:ascii="Calibri" w:eastAsia="Calibri" w:hAnsi="Calibri" w:cs="Times New Roman"/>
          <w:snapToGrid w:val="0"/>
          <w:sz w:val="24"/>
          <w:szCs w:val="24"/>
          <w:lang w:val="en-GB"/>
        </w:rPr>
        <w:tab/>
      </w:r>
      <w:r w:rsidRPr="008A1513">
        <w:rPr>
          <w:rFonts w:asciiTheme="minorHAnsi" w:eastAsia="Calibri" w:hAnsiTheme="minorHAnsi" w:cs="Times New Roman"/>
          <w:snapToGrid w:val="0"/>
          <w:lang w:val="en-GB"/>
        </w:rPr>
        <w:t>This module allows for Perl scripts to parse and create CSV (Comma Separated Values) files.</w:t>
      </w:r>
    </w:p>
    <w:p w14:paraId="5EB2A5CD"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lastRenderedPageBreak/>
        <w:t>Use Yum to download and install (if needed) all three modules.  Enter the command:</w:t>
      </w:r>
    </w:p>
    <w:p w14:paraId="068F8CE8" w14:textId="77777777" w:rsidR="0068558D" w:rsidRPr="0068558D" w:rsidRDefault="0068558D" w:rsidP="0068558D">
      <w:pPr>
        <w:spacing w:after="240" w:line="240" w:lineRule="auto"/>
        <w:rPr>
          <w:rFonts w:ascii="Courier New" w:eastAsia="Times New Roman" w:hAnsi="Courier New" w:cs="Courier New"/>
          <w:sz w:val="20"/>
          <w:szCs w:val="20"/>
          <w:lang w:val="en-GB"/>
        </w:rPr>
      </w:pPr>
      <w:r w:rsidRPr="0068558D">
        <w:rPr>
          <w:rFonts w:ascii="Courier New" w:eastAsia="Times New Roman" w:hAnsi="Courier New" w:cs="Courier New"/>
          <w:sz w:val="20"/>
          <w:szCs w:val="20"/>
          <w:lang w:val="en-GB"/>
        </w:rPr>
        <w:t xml:space="preserve"># yum install </w:t>
      </w:r>
      <w:proofErr w:type="spellStart"/>
      <w:r w:rsidRPr="0068558D">
        <w:rPr>
          <w:rFonts w:ascii="Courier New" w:eastAsia="Times New Roman" w:hAnsi="Courier New" w:cs="Courier New"/>
          <w:sz w:val="20"/>
          <w:szCs w:val="20"/>
          <w:lang w:val="en-GB"/>
        </w:rPr>
        <w:t>perl</w:t>
      </w:r>
      <w:proofErr w:type="spellEnd"/>
      <w:r w:rsidRPr="0068558D">
        <w:rPr>
          <w:rFonts w:ascii="Courier New" w:eastAsia="Times New Roman" w:hAnsi="Courier New" w:cs="Courier New"/>
          <w:sz w:val="20"/>
          <w:szCs w:val="20"/>
          <w:lang w:val="en-GB"/>
        </w:rPr>
        <w:t xml:space="preserve">-DBI </w:t>
      </w:r>
      <w:proofErr w:type="spellStart"/>
      <w:r w:rsidRPr="0068558D">
        <w:rPr>
          <w:rFonts w:ascii="Courier New" w:eastAsia="Times New Roman" w:hAnsi="Courier New" w:cs="Courier New"/>
          <w:sz w:val="20"/>
          <w:szCs w:val="20"/>
          <w:lang w:val="en-GB"/>
        </w:rPr>
        <w:t>perl</w:t>
      </w:r>
      <w:proofErr w:type="spellEnd"/>
      <w:r w:rsidRPr="0068558D">
        <w:rPr>
          <w:rFonts w:ascii="Courier New" w:eastAsia="Times New Roman" w:hAnsi="Courier New" w:cs="Courier New"/>
          <w:sz w:val="20"/>
          <w:szCs w:val="20"/>
          <w:lang w:val="en-GB"/>
        </w:rPr>
        <w:t>-DBD-</w:t>
      </w:r>
      <w:proofErr w:type="spellStart"/>
      <w:r w:rsidRPr="0068558D">
        <w:rPr>
          <w:rFonts w:ascii="Courier New" w:eastAsia="Times New Roman" w:hAnsi="Courier New" w:cs="Courier New"/>
          <w:sz w:val="20"/>
          <w:szCs w:val="20"/>
          <w:lang w:val="en-GB"/>
        </w:rPr>
        <w:t>Pg</w:t>
      </w:r>
      <w:proofErr w:type="spellEnd"/>
      <w:r w:rsidRPr="0068558D">
        <w:rPr>
          <w:rFonts w:ascii="Courier New" w:eastAsia="Times New Roman" w:hAnsi="Courier New" w:cs="Courier New"/>
          <w:sz w:val="20"/>
          <w:szCs w:val="20"/>
          <w:lang w:val="en-GB"/>
        </w:rPr>
        <w:t xml:space="preserve"> </w:t>
      </w:r>
      <w:proofErr w:type="spellStart"/>
      <w:r w:rsidRPr="0068558D">
        <w:rPr>
          <w:rFonts w:ascii="Courier New" w:eastAsia="Times New Roman" w:hAnsi="Courier New" w:cs="Courier New"/>
          <w:sz w:val="20"/>
          <w:szCs w:val="20"/>
          <w:lang w:val="en-GB"/>
        </w:rPr>
        <w:t>perl</w:t>
      </w:r>
      <w:proofErr w:type="spellEnd"/>
      <w:r w:rsidRPr="0068558D">
        <w:rPr>
          <w:rFonts w:ascii="Courier New" w:eastAsia="Times New Roman" w:hAnsi="Courier New" w:cs="Courier New"/>
          <w:sz w:val="20"/>
          <w:szCs w:val="20"/>
          <w:lang w:val="en-GB"/>
        </w:rPr>
        <w:t>-Text-CSV</w:t>
      </w:r>
    </w:p>
    <w:p w14:paraId="4C1D552E"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Times New Roman" w:hAnsiTheme="minorHAnsi" w:cs="Times New Roman"/>
          <w:lang w:val="en-GB"/>
        </w:rPr>
        <w:t xml:space="preserve">Enter ‘y’ when prompted to confirm the installation of these packages. </w:t>
      </w:r>
    </w:p>
    <w:p w14:paraId="1C59A8B2"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Note: If errors about packages not being found are displayed, check the spelling of the package names in your command; they are case-sensitive. </w:t>
      </w:r>
    </w:p>
    <w:p w14:paraId="36A9661E" w14:textId="63A640B8" w:rsidR="0068558D" w:rsidRPr="008A1513" w:rsidRDefault="0068558D" w:rsidP="0068558D">
      <w:pPr>
        <w:spacing w:after="240" w:line="240" w:lineRule="auto"/>
        <w:rPr>
          <w:rFonts w:asciiTheme="minorHAnsi" w:eastAsia="Calibri" w:hAnsiTheme="minorHAnsi" w:cs="Times New Roman"/>
          <w:b/>
          <w:snapToGrid w:val="0"/>
          <w:lang w:val="en-GB"/>
        </w:rPr>
      </w:pPr>
      <w:r w:rsidRPr="008A1513">
        <w:rPr>
          <w:rFonts w:asciiTheme="minorHAnsi" w:eastAsia="Calibri" w:hAnsiTheme="minorHAnsi" w:cs="Times New Roman"/>
          <w:b/>
          <w:snapToGrid w:val="0"/>
          <w:lang w:val="en-GB"/>
        </w:rPr>
        <w:t xml:space="preserve">Start the PostgreSQL Service and Prepare </w:t>
      </w:r>
      <w:r w:rsidR="00C32378">
        <w:rPr>
          <w:rFonts w:asciiTheme="minorHAnsi" w:eastAsia="Calibri" w:hAnsiTheme="minorHAnsi" w:cs="Times New Roman"/>
          <w:b/>
          <w:snapToGrid w:val="0"/>
          <w:lang w:val="en-GB"/>
        </w:rPr>
        <w:t>i</w:t>
      </w:r>
      <w:r w:rsidR="00C32378" w:rsidRPr="008A1513">
        <w:rPr>
          <w:rFonts w:asciiTheme="minorHAnsi" w:eastAsia="Calibri" w:hAnsiTheme="minorHAnsi" w:cs="Times New Roman"/>
          <w:b/>
          <w:snapToGrid w:val="0"/>
          <w:lang w:val="en-GB"/>
        </w:rPr>
        <w:t xml:space="preserve">t </w:t>
      </w:r>
      <w:r w:rsidRPr="008A1513">
        <w:rPr>
          <w:rFonts w:asciiTheme="minorHAnsi" w:eastAsia="Calibri" w:hAnsiTheme="minorHAnsi" w:cs="Times New Roman"/>
          <w:b/>
          <w:snapToGrid w:val="0"/>
          <w:lang w:val="en-GB"/>
        </w:rPr>
        <w:t>for the Speciation Tool</w:t>
      </w:r>
    </w:p>
    <w:p w14:paraId="1BBF623F"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To start the PostgreSQL database service, execute the following command:</w:t>
      </w:r>
    </w:p>
    <w:p w14:paraId="1828BA18" w14:textId="77777777" w:rsidR="0068558D" w:rsidRPr="0068558D" w:rsidRDefault="0068558D" w:rsidP="0068558D">
      <w:pPr>
        <w:spacing w:after="240" w:line="240" w:lineRule="auto"/>
        <w:rPr>
          <w:rFonts w:ascii="Courier New" w:eastAsia="Times New Roman" w:hAnsi="Courier New" w:cs="Courier New"/>
          <w:sz w:val="20"/>
          <w:szCs w:val="20"/>
          <w:lang w:val="en-GB"/>
        </w:rPr>
      </w:pPr>
      <w:r w:rsidRPr="0068558D">
        <w:rPr>
          <w:rFonts w:ascii="Courier New" w:eastAsia="Times New Roman" w:hAnsi="Courier New" w:cs="Courier New"/>
          <w:bCs/>
          <w:sz w:val="20"/>
          <w:szCs w:val="20"/>
          <w:lang w:val="en-GB"/>
        </w:rPr>
        <w:t># /</w:t>
      </w:r>
      <w:r w:rsidRPr="0068558D">
        <w:rPr>
          <w:rFonts w:ascii="Courier New" w:eastAsia="Times New Roman" w:hAnsi="Courier New" w:cs="Courier New"/>
          <w:sz w:val="20"/>
          <w:szCs w:val="20"/>
          <w:lang w:val="en-GB"/>
        </w:rPr>
        <w:t>etc</w:t>
      </w:r>
      <w:r w:rsidRPr="0068558D">
        <w:rPr>
          <w:rFonts w:ascii="Courier New" w:eastAsia="Times New Roman" w:hAnsi="Courier New" w:cs="Courier New"/>
          <w:bCs/>
          <w:sz w:val="20"/>
          <w:szCs w:val="20"/>
          <w:lang w:val="en-GB"/>
        </w:rPr>
        <w:t>/</w:t>
      </w:r>
      <w:proofErr w:type="spellStart"/>
      <w:r w:rsidRPr="0068558D">
        <w:rPr>
          <w:rFonts w:ascii="Courier New" w:eastAsia="Times New Roman" w:hAnsi="Courier New" w:cs="Courier New"/>
          <w:sz w:val="20"/>
          <w:szCs w:val="20"/>
          <w:lang w:val="en-GB"/>
        </w:rPr>
        <w:t>init.d</w:t>
      </w:r>
      <w:proofErr w:type="spellEnd"/>
      <w:r w:rsidRPr="0068558D">
        <w:rPr>
          <w:rFonts w:ascii="Courier New" w:eastAsia="Times New Roman" w:hAnsi="Courier New" w:cs="Courier New"/>
          <w:bCs/>
          <w:sz w:val="20"/>
          <w:szCs w:val="20"/>
          <w:lang w:val="en-GB"/>
        </w:rPr>
        <w:t>/</w:t>
      </w:r>
      <w:proofErr w:type="spellStart"/>
      <w:r w:rsidRPr="0068558D">
        <w:rPr>
          <w:rFonts w:ascii="Courier New" w:eastAsia="Times New Roman" w:hAnsi="Courier New" w:cs="Courier New"/>
          <w:sz w:val="20"/>
          <w:szCs w:val="20"/>
          <w:lang w:val="en-GB"/>
        </w:rPr>
        <w:t>postgresql</w:t>
      </w:r>
      <w:proofErr w:type="spellEnd"/>
      <w:r w:rsidRPr="0068558D">
        <w:rPr>
          <w:rFonts w:ascii="Courier New" w:eastAsia="Times New Roman" w:hAnsi="Courier New" w:cs="Courier New"/>
          <w:sz w:val="20"/>
          <w:szCs w:val="20"/>
          <w:lang w:val="en-GB"/>
        </w:rPr>
        <w:t xml:space="preserve"> start</w:t>
      </w:r>
    </w:p>
    <w:p w14:paraId="6D77EED3"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Change to the user who will be running the Speciation Tool:</w:t>
      </w:r>
    </w:p>
    <w:p w14:paraId="2D121921" w14:textId="77777777" w:rsidR="0068558D" w:rsidRPr="0068558D" w:rsidRDefault="0068558D" w:rsidP="0068558D">
      <w:pPr>
        <w:spacing w:after="240" w:line="240" w:lineRule="auto"/>
        <w:rPr>
          <w:rFonts w:ascii="Courier New" w:eastAsia="Times New Roman" w:hAnsi="Courier New" w:cs="Courier New"/>
          <w:bCs/>
          <w:color w:val="804000"/>
          <w:sz w:val="20"/>
          <w:szCs w:val="20"/>
          <w:lang w:val="en-GB"/>
        </w:rPr>
      </w:pPr>
      <w:r w:rsidRPr="0068558D">
        <w:rPr>
          <w:rFonts w:ascii="Courier New" w:eastAsia="Times New Roman" w:hAnsi="Courier New" w:cs="Courier New"/>
          <w:color w:val="000000"/>
          <w:sz w:val="20"/>
          <w:szCs w:val="20"/>
          <w:lang w:val="en-GB"/>
        </w:rPr>
        <w:t xml:space="preserve"># </w:t>
      </w:r>
      <w:proofErr w:type="spellStart"/>
      <w:r w:rsidRPr="0068558D">
        <w:rPr>
          <w:rFonts w:ascii="Courier New" w:eastAsia="Times New Roman" w:hAnsi="Courier New" w:cs="Courier New"/>
          <w:color w:val="000000"/>
          <w:sz w:val="20"/>
          <w:szCs w:val="20"/>
          <w:lang w:val="en-GB"/>
        </w:rPr>
        <w:t>su</w:t>
      </w:r>
      <w:proofErr w:type="spellEnd"/>
      <w:r w:rsidRPr="0068558D">
        <w:rPr>
          <w:rFonts w:ascii="Courier New" w:eastAsia="Times New Roman" w:hAnsi="Courier New" w:cs="Courier New"/>
          <w:color w:val="000000"/>
          <w:sz w:val="20"/>
          <w:szCs w:val="20"/>
          <w:lang w:val="en-GB"/>
        </w:rPr>
        <w:t xml:space="preserve"> </w:t>
      </w:r>
      <w:r w:rsidRPr="0068558D">
        <w:rPr>
          <w:rFonts w:ascii="Courier New" w:eastAsia="Times New Roman" w:hAnsi="Courier New" w:cs="Courier New"/>
          <w:bCs/>
          <w:color w:val="804000"/>
          <w:sz w:val="20"/>
          <w:szCs w:val="20"/>
          <w:lang w:val="en-GB"/>
        </w:rPr>
        <w:t>&lt;</w:t>
      </w:r>
      <w:proofErr w:type="gramStart"/>
      <w:r w:rsidRPr="0068558D">
        <w:rPr>
          <w:rFonts w:ascii="Courier New" w:eastAsia="Times New Roman" w:hAnsi="Courier New" w:cs="Courier New"/>
          <w:color w:val="000000"/>
          <w:sz w:val="20"/>
          <w:szCs w:val="20"/>
          <w:lang w:val="en-GB"/>
        </w:rPr>
        <w:t>user name</w:t>
      </w:r>
      <w:proofErr w:type="gramEnd"/>
      <w:r w:rsidRPr="0068558D">
        <w:rPr>
          <w:rFonts w:ascii="Courier New" w:eastAsia="Times New Roman" w:hAnsi="Courier New" w:cs="Courier New"/>
          <w:color w:val="000000"/>
          <w:sz w:val="20"/>
          <w:szCs w:val="20"/>
          <w:lang w:val="en-GB"/>
        </w:rPr>
        <w:t xml:space="preserve"> here</w:t>
      </w:r>
      <w:r w:rsidRPr="0068558D">
        <w:rPr>
          <w:rFonts w:ascii="Courier New" w:eastAsia="Times New Roman" w:hAnsi="Courier New" w:cs="Courier New"/>
          <w:bCs/>
          <w:color w:val="804000"/>
          <w:sz w:val="20"/>
          <w:szCs w:val="20"/>
          <w:lang w:val="en-GB"/>
        </w:rPr>
        <w:t>&gt;</w:t>
      </w:r>
    </w:p>
    <w:p w14:paraId="2A5ABFDC" w14:textId="77777777" w:rsidR="0068558D" w:rsidRPr="008A1513" w:rsidRDefault="0068558D" w:rsidP="0068558D">
      <w:pPr>
        <w:spacing w:after="240" w:line="240" w:lineRule="auto"/>
        <w:rPr>
          <w:rFonts w:asciiTheme="minorHAnsi" w:eastAsia="Times New Roman" w:hAnsiTheme="minorHAnsi" w:cs="Times New Roman"/>
          <w:lang w:val="en-GB"/>
        </w:rPr>
      </w:pPr>
      <w:r w:rsidRPr="008A1513">
        <w:rPr>
          <w:rFonts w:asciiTheme="minorHAnsi" w:eastAsia="Times New Roman" w:hAnsiTheme="minorHAnsi" w:cs="Times New Roman"/>
          <w:lang w:val="en-GB"/>
        </w:rPr>
        <w:t>Start the</w:t>
      </w:r>
      <w:r w:rsidRPr="008A1513">
        <w:rPr>
          <w:rFonts w:asciiTheme="minorHAnsi" w:eastAsia="Calibri" w:hAnsiTheme="minorHAnsi" w:cs="Times New Roman"/>
          <w:snapToGrid w:val="0"/>
          <w:lang w:val="en-GB"/>
        </w:rPr>
        <w:t xml:space="preserve"> terminal-based front-end to PostgreSQL</w:t>
      </w:r>
      <w:r w:rsidRPr="008A1513">
        <w:rPr>
          <w:rFonts w:asciiTheme="minorHAnsi" w:eastAsia="Times New Roman" w:hAnsiTheme="minorHAnsi" w:cs="Times New Roman"/>
          <w:lang w:val="en-GB"/>
        </w:rPr>
        <w:t xml:space="preserve"> (</w:t>
      </w:r>
      <w:proofErr w:type="spellStart"/>
      <w:r w:rsidRPr="008A1513">
        <w:rPr>
          <w:rFonts w:asciiTheme="minorHAnsi" w:eastAsia="Times New Roman" w:hAnsiTheme="minorHAnsi" w:cs="Times New Roman"/>
          <w:lang w:val="en-GB"/>
        </w:rPr>
        <w:t>psql</w:t>
      </w:r>
      <w:proofErr w:type="spellEnd"/>
      <w:r w:rsidRPr="008A1513">
        <w:rPr>
          <w:rFonts w:asciiTheme="minorHAnsi" w:eastAsia="Times New Roman" w:hAnsiTheme="minorHAnsi" w:cs="Times New Roman"/>
          <w:lang w:val="en-GB"/>
        </w:rPr>
        <w:t xml:space="preserve">) with the default </w:t>
      </w:r>
      <w:proofErr w:type="spellStart"/>
      <w:r w:rsidRPr="008A1513">
        <w:rPr>
          <w:rFonts w:asciiTheme="minorHAnsi" w:eastAsia="Times New Roman" w:hAnsiTheme="minorHAnsi" w:cs="Times New Roman"/>
          <w:lang w:val="en-GB"/>
        </w:rPr>
        <w:t>postgres</w:t>
      </w:r>
      <w:proofErr w:type="spellEnd"/>
      <w:r w:rsidRPr="008A1513">
        <w:rPr>
          <w:rFonts w:asciiTheme="minorHAnsi" w:eastAsia="Times New Roman" w:hAnsiTheme="minorHAnsi" w:cs="Times New Roman"/>
          <w:lang w:val="en-GB"/>
        </w:rPr>
        <w:t xml:space="preserve"> user:</w:t>
      </w:r>
    </w:p>
    <w:p w14:paraId="767F2F96" w14:textId="77777777" w:rsidR="0068558D" w:rsidRPr="0068558D" w:rsidRDefault="0068558D" w:rsidP="0068558D">
      <w:pPr>
        <w:spacing w:after="240" w:line="240" w:lineRule="auto"/>
        <w:rPr>
          <w:rFonts w:ascii="Courier New" w:eastAsia="Times New Roman" w:hAnsi="Courier New" w:cs="Courier New"/>
          <w:bCs/>
          <w:color w:val="804000"/>
          <w:sz w:val="20"/>
          <w:szCs w:val="20"/>
          <w:lang w:val="en-GB"/>
        </w:rPr>
      </w:pPr>
      <w:r w:rsidRPr="0068558D">
        <w:rPr>
          <w:rFonts w:ascii="Courier New" w:eastAsia="Times New Roman" w:hAnsi="Courier New" w:cs="Courier New"/>
          <w:color w:val="000000"/>
          <w:sz w:val="20"/>
          <w:szCs w:val="20"/>
          <w:lang w:val="en-GB"/>
        </w:rPr>
        <w:t xml:space="preserve">&gt; </w:t>
      </w:r>
      <w:proofErr w:type="spellStart"/>
      <w:r w:rsidRPr="0068558D">
        <w:rPr>
          <w:rFonts w:ascii="Courier New" w:eastAsia="Times New Roman" w:hAnsi="Courier New" w:cs="Courier New"/>
          <w:color w:val="000000"/>
          <w:sz w:val="20"/>
          <w:szCs w:val="20"/>
          <w:lang w:val="en-GB"/>
        </w:rPr>
        <w:t>psql</w:t>
      </w:r>
      <w:proofErr w:type="spellEnd"/>
      <w:r w:rsidRPr="0068558D">
        <w:rPr>
          <w:rFonts w:ascii="Courier New" w:eastAsia="Times New Roman" w:hAnsi="Courier New" w:cs="Courier New"/>
          <w:color w:val="000000"/>
          <w:sz w:val="20"/>
          <w:szCs w:val="20"/>
          <w:lang w:val="en-GB"/>
        </w:rPr>
        <w:t xml:space="preserve"> –U </w:t>
      </w:r>
      <w:proofErr w:type="spellStart"/>
      <w:r w:rsidRPr="0068558D">
        <w:rPr>
          <w:rFonts w:ascii="Courier New" w:eastAsia="Times New Roman" w:hAnsi="Courier New" w:cs="Courier New"/>
          <w:color w:val="000000"/>
          <w:sz w:val="20"/>
          <w:szCs w:val="20"/>
          <w:lang w:val="en-GB"/>
        </w:rPr>
        <w:t>postgres</w:t>
      </w:r>
      <w:proofErr w:type="spellEnd"/>
    </w:p>
    <w:p w14:paraId="08519770" w14:textId="77777777" w:rsidR="0068558D" w:rsidRPr="008A1513" w:rsidRDefault="0068558D" w:rsidP="0068558D">
      <w:pPr>
        <w:spacing w:after="240" w:line="240" w:lineRule="auto"/>
        <w:rPr>
          <w:rFonts w:asciiTheme="minorHAnsi" w:eastAsia="Times New Roman" w:hAnsiTheme="minorHAnsi" w:cs="Times New Roman"/>
          <w:lang w:val="en-GB"/>
        </w:rPr>
      </w:pPr>
      <w:r w:rsidRPr="008A1513">
        <w:rPr>
          <w:rFonts w:asciiTheme="minorHAnsi" w:eastAsia="Times New Roman" w:hAnsiTheme="minorHAnsi" w:cs="Times New Roman"/>
          <w:lang w:val="en-GB"/>
        </w:rPr>
        <w:t xml:space="preserve">Create PostgreSQL user(s) with database create option for each of the users that will be running the Speciation Tool.  The </w:t>
      </w:r>
      <w:proofErr w:type="gramStart"/>
      <w:r w:rsidRPr="008A1513">
        <w:rPr>
          <w:rFonts w:asciiTheme="minorHAnsi" w:eastAsia="Times New Roman" w:hAnsiTheme="minorHAnsi" w:cs="Times New Roman"/>
          <w:lang w:val="en-GB"/>
        </w:rPr>
        <w:t>user name</w:t>
      </w:r>
      <w:proofErr w:type="gramEnd"/>
      <w:r w:rsidRPr="008A1513">
        <w:rPr>
          <w:rFonts w:asciiTheme="minorHAnsi" w:eastAsia="Times New Roman" w:hAnsiTheme="minorHAnsi" w:cs="Times New Roman"/>
          <w:lang w:val="en-GB"/>
        </w:rPr>
        <w:t xml:space="preserve"> should correspond to the Linux user account name.  The command is:</w:t>
      </w:r>
    </w:p>
    <w:p w14:paraId="3D2B6699" w14:textId="77777777" w:rsidR="0068558D" w:rsidRPr="0068558D" w:rsidRDefault="0068558D" w:rsidP="0068558D">
      <w:pPr>
        <w:spacing w:after="240" w:line="240" w:lineRule="auto"/>
        <w:rPr>
          <w:rFonts w:ascii="Courier New" w:eastAsia="Times New Roman" w:hAnsi="Courier New" w:cs="Courier New"/>
          <w:bCs/>
          <w:color w:val="804000"/>
          <w:sz w:val="20"/>
          <w:szCs w:val="20"/>
          <w:lang w:val="en-GB"/>
        </w:rPr>
      </w:pPr>
      <w:r w:rsidRPr="0068558D">
        <w:rPr>
          <w:rFonts w:ascii="Courier New" w:eastAsia="Times New Roman" w:hAnsi="Courier New" w:cs="Courier New"/>
          <w:color w:val="000000"/>
          <w:sz w:val="20"/>
          <w:szCs w:val="20"/>
          <w:lang w:val="en-GB"/>
        </w:rPr>
        <w:t>=# CREATE USER &lt;</w:t>
      </w:r>
      <w:proofErr w:type="gramStart"/>
      <w:r w:rsidRPr="0068558D">
        <w:rPr>
          <w:rFonts w:ascii="Courier New" w:eastAsia="Times New Roman" w:hAnsi="Courier New" w:cs="Courier New"/>
          <w:color w:val="000000"/>
          <w:sz w:val="20"/>
          <w:szCs w:val="20"/>
          <w:lang w:val="en-GB"/>
        </w:rPr>
        <w:t>user name</w:t>
      </w:r>
      <w:proofErr w:type="gramEnd"/>
      <w:r w:rsidRPr="0068558D">
        <w:rPr>
          <w:rFonts w:ascii="Courier New" w:eastAsia="Times New Roman" w:hAnsi="Courier New" w:cs="Courier New"/>
          <w:color w:val="000000"/>
          <w:sz w:val="20"/>
          <w:szCs w:val="20"/>
          <w:lang w:val="en-GB"/>
        </w:rPr>
        <w:t xml:space="preserve"> here&gt; WITH CREATEDB;</w:t>
      </w:r>
    </w:p>
    <w:p w14:paraId="450BDD4A"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Exit </w:t>
      </w:r>
      <w:proofErr w:type="spellStart"/>
      <w:r w:rsidRPr="008A1513">
        <w:rPr>
          <w:rFonts w:asciiTheme="minorHAnsi" w:eastAsia="Calibri" w:hAnsiTheme="minorHAnsi" w:cs="Times New Roman"/>
          <w:lang w:val="en-GB"/>
        </w:rPr>
        <w:t>psql</w:t>
      </w:r>
      <w:proofErr w:type="spellEnd"/>
      <w:r w:rsidRPr="008A1513">
        <w:rPr>
          <w:rFonts w:asciiTheme="minorHAnsi" w:eastAsia="Calibri" w:hAnsiTheme="minorHAnsi" w:cs="Times New Roman"/>
          <w:lang w:val="en-GB"/>
        </w:rPr>
        <w:t xml:space="preserve"> by entering “\q”:</w:t>
      </w:r>
    </w:p>
    <w:p w14:paraId="73353453" w14:textId="77777777" w:rsidR="0068558D" w:rsidRPr="0068558D" w:rsidRDefault="0068558D" w:rsidP="0068558D">
      <w:pPr>
        <w:spacing w:after="240" w:line="240" w:lineRule="auto"/>
        <w:rPr>
          <w:rFonts w:ascii="Courier New" w:eastAsia="Times New Roman" w:hAnsi="Courier New" w:cs="Courier New"/>
          <w:color w:val="000000"/>
          <w:sz w:val="20"/>
          <w:szCs w:val="20"/>
          <w:lang w:val="en-GB"/>
        </w:rPr>
      </w:pPr>
      <w:r w:rsidRPr="0068558D">
        <w:rPr>
          <w:rFonts w:ascii="Courier New" w:eastAsia="Times New Roman" w:hAnsi="Courier New" w:cs="Courier New"/>
          <w:color w:val="000000"/>
          <w:sz w:val="20"/>
          <w:szCs w:val="20"/>
          <w:lang w:val="en-GB"/>
        </w:rPr>
        <w:t>=# \q</w:t>
      </w:r>
    </w:p>
    <w:p w14:paraId="5B254930"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At this point you should be ready to follow the Speciation Tool set up procedures (refer to Chapter 3).  Run the script </w:t>
      </w:r>
      <w:r w:rsidRPr="008A1513">
        <w:rPr>
          <w:rFonts w:asciiTheme="minorHAnsi" w:eastAsia="Calibri" w:hAnsiTheme="minorHAnsi" w:cs="Courier New"/>
          <w:i/>
          <w:lang w:val="en-GB"/>
        </w:rPr>
        <w:t>sptool_reqd_checks.sh</w:t>
      </w:r>
      <w:r w:rsidRPr="008A1513">
        <w:rPr>
          <w:rFonts w:asciiTheme="minorHAnsi" w:eastAsia="Calibri" w:hAnsiTheme="minorHAnsi" w:cs="Times New Roman"/>
          <w:lang w:val="en-GB"/>
        </w:rPr>
        <w:t xml:space="preserve"> to check that </w:t>
      </w:r>
      <w:proofErr w:type="gramStart"/>
      <w:r w:rsidRPr="008A1513">
        <w:rPr>
          <w:rFonts w:asciiTheme="minorHAnsi" w:eastAsia="Calibri" w:hAnsiTheme="minorHAnsi" w:cs="Times New Roman"/>
          <w:lang w:val="en-GB"/>
        </w:rPr>
        <w:t>all of</w:t>
      </w:r>
      <w:proofErr w:type="gramEnd"/>
      <w:r w:rsidRPr="008A1513">
        <w:rPr>
          <w:rFonts w:asciiTheme="minorHAnsi" w:eastAsia="Calibri" w:hAnsiTheme="minorHAnsi" w:cs="Times New Roman"/>
          <w:lang w:val="en-GB"/>
        </w:rPr>
        <w:t xml:space="preserve"> the packages are available to the Speciation Tool.  </w:t>
      </w:r>
    </w:p>
    <w:p w14:paraId="4075AC26" w14:textId="77777777" w:rsidR="0068558D" w:rsidRPr="0068558D" w:rsidRDefault="0068558D" w:rsidP="0068558D">
      <w:pPr>
        <w:spacing w:after="200" w:line="276" w:lineRule="auto"/>
        <w:rPr>
          <w:rFonts w:ascii="Calibri" w:eastAsia="Calibri" w:hAnsi="Calibri" w:cs="Times New Roman"/>
          <w:sz w:val="24"/>
          <w:szCs w:val="24"/>
          <w:lang w:val="en-GB"/>
        </w:rPr>
      </w:pPr>
      <w:r w:rsidRPr="0068558D">
        <w:rPr>
          <w:rFonts w:ascii="Calibri" w:eastAsia="Calibri" w:hAnsi="Calibri" w:cs="Times New Roman"/>
          <w:sz w:val="24"/>
          <w:szCs w:val="24"/>
          <w:lang w:val="en-GB"/>
        </w:rPr>
        <w:br w:type="page"/>
      </w:r>
    </w:p>
    <w:p w14:paraId="7D5A155A" w14:textId="77777777" w:rsidR="0068558D" w:rsidRPr="008A1513" w:rsidRDefault="0068558D" w:rsidP="0068558D">
      <w:pPr>
        <w:spacing w:after="240" w:line="240" w:lineRule="auto"/>
        <w:rPr>
          <w:rFonts w:asciiTheme="minorHAnsi" w:eastAsia="Calibri" w:hAnsiTheme="minorHAnsi" w:cs="Times New Roman"/>
          <w:b/>
          <w:sz w:val="20"/>
          <w:szCs w:val="20"/>
          <w:lang w:val="en-GB"/>
        </w:rPr>
      </w:pPr>
      <w:r w:rsidRPr="008A1513">
        <w:rPr>
          <w:rFonts w:asciiTheme="minorHAnsi" w:eastAsia="Calibri" w:hAnsiTheme="minorHAnsi" w:cs="Times New Roman"/>
          <w:b/>
          <w:sz w:val="20"/>
          <w:szCs w:val="20"/>
          <w:lang w:val="en-GB"/>
        </w:rPr>
        <w:lastRenderedPageBreak/>
        <w:t>Windows Installation</w:t>
      </w:r>
    </w:p>
    <w:p w14:paraId="03F21EF3"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This section provides the details for installing PostgreSQL and the Perl Database Interface (DBI, </w:t>
      </w:r>
      <w:proofErr w:type="spellStart"/>
      <w:r w:rsidRPr="008A1513">
        <w:rPr>
          <w:rFonts w:asciiTheme="minorHAnsi" w:eastAsia="Calibri" w:hAnsiTheme="minorHAnsi" w:cs="Times New Roman"/>
          <w:lang w:val="en-GB"/>
        </w:rPr>
        <w:t>DBD:PgPP</w:t>
      </w:r>
      <w:proofErr w:type="spellEnd"/>
      <w:r w:rsidRPr="008A1513">
        <w:rPr>
          <w:rFonts w:asciiTheme="minorHAnsi" w:eastAsia="Calibri" w:hAnsiTheme="minorHAnsi" w:cs="Times New Roman"/>
          <w:lang w:val="en-GB"/>
        </w:rPr>
        <w:t xml:space="preserve">) in a Windows environment.  Perl must be installed prior to PostgreSQL </w:t>
      </w:r>
      <w:proofErr w:type="gramStart"/>
      <w:r w:rsidRPr="008A1513">
        <w:rPr>
          <w:rFonts w:asciiTheme="minorHAnsi" w:eastAsia="Calibri" w:hAnsiTheme="minorHAnsi" w:cs="Times New Roman"/>
          <w:lang w:val="en-GB"/>
        </w:rPr>
        <w:t>in order for</w:t>
      </w:r>
      <w:proofErr w:type="gramEnd"/>
      <w:r w:rsidRPr="008A1513">
        <w:rPr>
          <w:rFonts w:asciiTheme="minorHAnsi" w:eastAsia="Calibri" w:hAnsiTheme="minorHAnsi" w:cs="Times New Roman"/>
          <w:lang w:val="en-GB"/>
        </w:rPr>
        <w:t xml:space="preserve"> the PostgreSQL Installation Wizard to offer the procedural language PL/</w:t>
      </w:r>
      <w:proofErr w:type="spellStart"/>
      <w:r w:rsidRPr="008A1513">
        <w:rPr>
          <w:rFonts w:asciiTheme="minorHAnsi" w:eastAsia="Calibri" w:hAnsiTheme="minorHAnsi" w:cs="Times New Roman"/>
          <w:lang w:val="en-GB"/>
        </w:rPr>
        <w:t>perl</w:t>
      </w:r>
      <w:proofErr w:type="spellEnd"/>
      <w:r w:rsidRPr="008A1513">
        <w:rPr>
          <w:rFonts w:asciiTheme="minorHAnsi" w:eastAsia="Calibri" w:hAnsiTheme="minorHAnsi" w:cs="Times New Roman"/>
          <w:lang w:val="en-GB"/>
        </w:rPr>
        <w:t xml:space="preserve">.  </w:t>
      </w:r>
    </w:p>
    <w:p w14:paraId="7A9A107D"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Steps for Windows Installation:</w:t>
      </w:r>
    </w:p>
    <w:p w14:paraId="03777ECE" w14:textId="77777777" w:rsidR="0068558D" w:rsidRPr="008A1513" w:rsidRDefault="0068558D" w:rsidP="008A1513">
      <w:pPr>
        <w:pStyle w:val="ListParagraph"/>
        <w:numPr>
          <w:ilvl w:val="0"/>
          <w:numId w:val="28"/>
        </w:numPr>
        <w:spacing w:line="240" w:lineRule="auto"/>
        <w:ind w:left="720"/>
        <w:rPr>
          <w:rFonts w:asciiTheme="minorHAnsi" w:eastAsia="Calibri" w:hAnsiTheme="minorHAnsi" w:cs="Times New Roman"/>
          <w:lang w:val="en-GB"/>
        </w:rPr>
      </w:pPr>
      <w:r w:rsidRPr="008A1513">
        <w:rPr>
          <w:rFonts w:asciiTheme="minorHAnsi" w:eastAsia="Calibri" w:hAnsiTheme="minorHAnsi" w:cs="Times New Roman"/>
          <w:lang w:val="en-GB"/>
        </w:rPr>
        <w:t>Install Perl</w:t>
      </w:r>
    </w:p>
    <w:p w14:paraId="1A484DD3" w14:textId="77777777" w:rsidR="0068558D" w:rsidRPr="008A1513" w:rsidRDefault="0068558D" w:rsidP="008A1513">
      <w:pPr>
        <w:pStyle w:val="ListParagraph"/>
        <w:numPr>
          <w:ilvl w:val="0"/>
          <w:numId w:val="28"/>
        </w:numPr>
        <w:spacing w:line="240" w:lineRule="auto"/>
        <w:ind w:left="720"/>
        <w:rPr>
          <w:rFonts w:asciiTheme="minorHAnsi" w:eastAsia="Calibri" w:hAnsiTheme="minorHAnsi" w:cs="Times New Roman"/>
          <w:lang w:val="en-GB"/>
        </w:rPr>
      </w:pPr>
      <w:r w:rsidRPr="008A1513">
        <w:rPr>
          <w:rFonts w:asciiTheme="minorHAnsi" w:eastAsia="Calibri" w:hAnsiTheme="minorHAnsi" w:cs="Times New Roman"/>
          <w:lang w:val="en-GB"/>
        </w:rPr>
        <w:t>Install PostgreSQL</w:t>
      </w:r>
    </w:p>
    <w:p w14:paraId="62DE58D7" w14:textId="472F2A9E" w:rsidR="0068558D" w:rsidRPr="008A1513" w:rsidRDefault="0068558D" w:rsidP="008A1513">
      <w:pPr>
        <w:pStyle w:val="ListParagraph"/>
        <w:numPr>
          <w:ilvl w:val="0"/>
          <w:numId w:val="28"/>
        </w:numPr>
        <w:spacing w:after="240" w:line="240" w:lineRule="auto"/>
        <w:ind w:left="720"/>
        <w:rPr>
          <w:rFonts w:asciiTheme="minorHAnsi" w:eastAsia="Calibri" w:hAnsiTheme="minorHAnsi" w:cs="Times New Roman"/>
          <w:lang w:val="en-GB"/>
        </w:rPr>
      </w:pPr>
      <w:r w:rsidRPr="008A1513">
        <w:rPr>
          <w:rFonts w:asciiTheme="minorHAnsi" w:eastAsia="Calibri" w:hAnsiTheme="minorHAnsi" w:cs="Times New Roman"/>
          <w:lang w:val="en-GB"/>
        </w:rPr>
        <w:t>Install additional Perl modules</w:t>
      </w:r>
    </w:p>
    <w:p w14:paraId="7782D260" w14:textId="77777777" w:rsidR="008A1513" w:rsidRPr="008A1513" w:rsidRDefault="008A1513" w:rsidP="0068558D">
      <w:pPr>
        <w:spacing w:after="240" w:line="240" w:lineRule="auto"/>
        <w:ind w:left="720" w:hanging="360"/>
        <w:contextualSpacing/>
        <w:rPr>
          <w:rFonts w:asciiTheme="minorHAnsi" w:eastAsia="Calibri" w:hAnsiTheme="minorHAnsi" w:cs="Times New Roman"/>
          <w:lang w:val="en-GB"/>
        </w:rPr>
      </w:pPr>
    </w:p>
    <w:p w14:paraId="07030AFF" w14:textId="24980A9B" w:rsidR="0068558D" w:rsidRDefault="0068558D" w:rsidP="0068558D">
      <w:pPr>
        <w:spacing w:line="240" w:lineRule="auto"/>
        <w:rPr>
          <w:rFonts w:asciiTheme="minorHAnsi" w:eastAsia="Calibri" w:hAnsiTheme="minorHAnsi" w:cs="Times New Roman"/>
          <w:b/>
          <w:snapToGrid w:val="0"/>
          <w:sz w:val="20"/>
          <w:szCs w:val="20"/>
          <w:lang w:val="en-GB"/>
        </w:rPr>
      </w:pPr>
      <w:bookmarkStart w:id="227" w:name="_Toc348005561"/>
      <w:r w:rsidRPr="008A1513">
        <w:rPr>
          <w:rFonts w:asciiTheme="minorHAnsi" w:eastAsia="Calibri" w:hAnsiTheme="minorHAnsi" w:cs="Times New Roman"/>
          <w:b/>
          <w:snapToGrid w:val="0"/>
          <w:sz w:val="20"/>
          <w:szCs w:val="20"/>
          <w:lang w:val="en-GB"/>
        </w:rPr>
        <w:t>Perl Installation</w:t>
      </w:r>
      <w:bookmarkEnd w:id="227"/>
    </w:p>
    <w:p w14:paraId="77DBA762" w14:textId="77777777" w:rsidR="008A1513" w:rsidRPr="008A1513" w:rsidRDefault="008A1513" w:rsidP="0068558D">
      <w:pPr>
        <w:spacing w:line="240" w:lineRule="auto"/>
        <w:rPr>
          <w:rFonts w:asciiTheme="minorHAnsi" w:eastAsia="Calibri" w:hAnsiTheme="minorHAnsi" w:cs="Times New Roman"/>
          <w:b/>
          <w:snapToGrid w:val="0"/>
          <w:lang w:val="en-GB"/>
        </w:rPr>
      </w:pPr>
    </w:p>
    <w:p w14:paraId="1AC998C7" w14:textId="1B7BEC57" w:rsidR="0068558D" w:rsidRPr="008A1513" w:rsidRDefault="0068558D" w:rsidP="008A1513">
      <w:pPr>
        <w:numPr>
          <w:ilvl w:val="0"/>
          <w:numId w:val="29"/>
        </w:numPr>
        <w:spacing w:line="240" w:lineRule="auto"/>
        <w:contextualSpacing/>
        <w:rPr>
          <w:rFonts w:asciiTheme="minorHAnsi" w:eastAsia="Calibri" w:hAnsiTheme="minorHAnsi" w:cs="Times New Roman"/>
          <w:lang w:val="en-GB"/>
        </w:rPr>
      </w:pPr>
      <w:r w:rsidRPr="008A1513">
        <w:rPr>
          <w:rFonts w:asciiTheme="minorHAnsi" w:eastAsia="Calibri" w:hAnsiTheme="minorHAnsi" w:cs="Times New Roman"/>
          <w:lang w:val="en-GB"/>
        </w:rPr>
        <w:t>If necessary</w:t>
      </w:r>
      <w:r w:rsidR="00970A9F">
        <w:rPr>
          <w:rFonts w:asciiTheme="minorHAnsi" w:eastAsia="Calibri" w:hAnsiTheme="minorHAnsi" w:cs="Times New Roman"/>
          <w:lang w:val="en-GB"/>
        </w:rPr>
        <w:t>,</w:t>
      </w:r>
      <w:r w:rsidRPr="008A1513">
        <w:rPr>
          <w:rFonts w:asciiTheme="minorHAnsi" w:eastAsia="Calibri" w:hAnsiTheme="minorHAnsi" w:cs="Times New Roman"/>
          <w:lang w:val="en-GB"/>
        </w:rPr>
        <w:t xml:space="preserve"> download </w:t>
      </w:r>
      <w:proofErr w:type="spellStart"/>
      <w:r w:rsidRPr="008A1513">
        <w:rPr>
          <w:rFonts w:asciiTheme="minorHAnsi" w:eastAsia="Calibri" w:hAnsiTheme="minorHAnsi" w:cs="Times New Roman"/>
          <w:lang w:val="en-GB"/>
        </w:rPr>
        <w:t>ActivePerl</w:t>
      </w:r>
      <w:proofErr w:type="spellEnd"/>
      <w:r w:rsidRPr="008A1513">
        <w:rPr>
          <w:rFonts w:asciiTheme="minorHAnsi" w:eastAsia="Calibri" w:hAnsiTheme="minorHAnsi" w:cs="Times New Roman"/>
          <w:lang w:val="en-GB"/>
        </w:rPr>
        <w:t xml:space="preserve"> software from http://www.activestate.com/</w:t>
      </w:r>
    </w:p>
    <w:p w14:paraId="42F6D05A" w14:textId="77777777" w:rsidR="0068558D" w:rsidRPr="008A1513" w:rsidRDefault="0068558D" w:rsidP="008A1513">
      <w:pPr>
        <w:pStyle w:val="ListParagraph"/>
        <w:numPr>
          <w:ilvl w:val="0"/>
          <w:numId w:val="29"/>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Unzip </w:t>
      </w:r>
      <w:proofErr w:type="spellStart"/>
      <w:r w:rsidRPr="008A1513">
        <w:rPr>
          <w:rFonts w:asciiTheme="minorHAnsi" w:eastAsia="Calibri" w:hAnsiTheme="minorHAnsi" w:cs="Times New Roman"/>
          <w:lang w:val="en-GB"/>
        </w:rPr>
        <w:t>ActivePerl</w:t>
      </w:r>
      <w:proofErr w:type="spellEnd"/>
      <w:r w:rsidRPr="008A1513">
        <w:rPr>
          <w:rFonts w:asciiTheme="minorHAnsi" w:eastAsia="Calibri" w:hAnsiTheme="minorHAnsi" w:cs="Times New Roman"/>
          <w:lang w:val="en-GB"/>
        </w:rPr>
        <w:t xml:space="preserve"> and click Installer.bat.</w:t>
      </w:r>
    </w:p>
    <w:p w14:paraId="11A3E02B" w14:textId="77777777" w:rsidR="0068558D" w:rsidRPr="008A1513" w:rsidRDefault="0068558D" w:rsidP="008A1513">
      <w:pPr>
        <w:pStyle w:val="ListParagraph"/>
        <w:numPr>
          <w:ilvl w:val="0"/>
          <w:numId w:val="29"/>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A DOS window will open, read and accept the license agreement.</w:t>
      </w:r>
    </w:p>
    <w:p w14:paraId="56DB926F" w14:textId="001DF4BB" w:rsidR="0068558D" w:rsidRPr="008A1513" w:rsidRDefault="0068558D" w:rsidP="008A1513">
      <w:pPr>
        <w:pStyle w:val="ListParagraph"/>
        <w:numPr>
          <w:ilvl w:val="0"/>
          <w:numId w:val="29"/>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Enter the top</w:t>
      </w:r>
      <w:r w:rsidR="00970A9F">
        <w:rPr>
          <w:rFonts w:asciiTheme="minorHAnsi" w:eastAsia="Calibri" w:hAnsiTheme="minorHAnsi" w:cs="Times New Roman"/>
          <w:lang w:val="en-GB"/>
        </w:rPr>
        <w:t>-</w:t>
      </w:r>
      <w:r w:rsidRPr="008A1513">
        <w:rPr>
          <w:rFonts w:asciiTheme="minorHAnsi" w:eastAsia="Calibri" w:hAnsiTheme="minorHAnsi" w:cs="Times New Roman"/>
          <w:lang w:val="en-GB"/>
        </w:rPr>
        <w:t>level directory for Perl installation.</w:t>
      </w:r>
    </w:p>
    <w:p w14:paraId="408D8ABC" w14:textId="77777777" w:rsidR="0068558D" w:rsidRPr="008A1513" w:rsidRDefault="0068558D" w:rsidP="008A1513">
      <w:pPr>
        <w:pStyle w:val="ListParagraph"/>
        <w:numPr>
          <w:ilvl w:val="0"/>
          <w:numId w:val="29"/>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Accept or decline Perl features by replying yes/no. </w:t>
      </w:r>
    </w:p>
    <w:p w14:paraId="1110230B" w14:textId="77777777" w:rsidR="0068558D" w:rsidRPr="008A1513" w:rsidRDefault="0068558D" w:rsidP="008A1513">
      <w:pPr>
        <w:pStyle w:val="ListParagraph"/>
        <w:numPr>
          <w:ilvl w:val="0"/>
          <w:numId w:val="29"/>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Proceed to start the installation.</w:t>
      </w:r>
    </w:p>
    <w:p w14:paraId="331D212F" w14:textId="3360A245" w:rsidR="0068558D" w:rsidRPr="008A1513" w:rsidRDefault="0068558D" w:rsidP="008A1513">
      <w:pPr>
        <w:pStyle w:val="ListParagraph"/>
        <w:numPr>
          <w:ilvl w:val="0"/>
          <w:numId w:val="29"/>
        </w:numPr>
        <w:spacing w:after="240" w:line="240" w:lineRule="auto"/>
        <w:rPr>
          <w:rFonts w:asciiTheme="minorHAnsi" w:eastAsia="Calibri" w:hAnsiTheme="minorHAnsi" w:cs="Times New Roman"/>
          <w:lang w:val="en-GB"/>
        </w:rPr>
      </w:pPr>
      <w:r w:rsidRPr="008A1513">
        <w:rPr>
          <w:rFonts w:asciiTheme="minorHAnsi" w:eastAsia="Calibri" w:hAnsiTheme="minorHAnsi" w:cs="Times New Roman"/>
          <w:u w:val="single"/>
          <w:lang w:val="en-GB"/>
        </w:rPr>
        <w:t>Restart</w:t>
      </w:r>
      <w:r w:rsidRPr="008A1513">
        <w:rPr>
          <w:rFonts w:asciiTheme="minorHAnsi" w:eastAsia="Calibri" w:hAnsiTheme="minorHAnsi" w:cs="Times New Roman"/>
          <w:lang w:val="en-GB"/>
        </w:rPr>
        <w:t xml:space="preserve"> your computer before you proceed with the PostgreSQL installation.</w:t>
      </w:r>
    </w:p>
    <w:p w14:paraId="1D3DFBEC" w14:textId="77777777" w:rsidR="008A1513" w:rsidRPr="0068558D" w:rsidRDefault="008A1513" w:rsidP="0068558D">
      <w:pPr>
        <w:spacing w:after="240" w:line="240" w:lineRule="auto"/>
        <w:ind w:left="720" w:hanging="360"/>
        <w:contextualSpacing/>
        <w:rPr>
          <w:rFonts w:ascii="Calibri" w:eastAsia="Calibri" w:hAnsi="Calibri" w:cs="Times New Roman"/>
          <w:sz w:val="24"/>
          <w:szCs w:val="24"/>
          <w:lang w:val="en-GB"/>
        </w:rPr>
      </w:pPr>
    </w:p>
    <w:p w14:paraId="7F8EC6C9" w14:textId="6DF651D1" w:rsidR="0068558D" w:rsidRDefault="0068558D" w:rsidP="0068558D">
      <w:pPr>
        <w:spacing w:line="240" w:lineRule="auto"/>
        <w:rPr>
          <w:rFonts w:asciiTheme="minorHAnsi" w:eastAsia="Calibri" w:hAnsiTheme="minorHAnsi" w:cs="Times New Roman"/>
          <w:b/>
          <w:sz w:val="20"/>
          <w:szCs w:val="20"/>
          <w:lang w:val="en-GB"/>
        </w:rPr>
      </w:pPr>
      <w:r w:rsidRPr="008A1513">
        <w:rPr>
          <w:rFonts w:asciiTheme="minorHAnsi" w:eastAsia="Calibri" w:hAnsiTheme="minorHAnsi" w:cs="Times New Roman"/>
          <w:b/>
          <w:sz w:val="20"/>
          <w:szCs w:val="20"/>
          <w:lang w:val="en-GB"/>
        </w:rPr>
        <w:t>PostgreSQL Installation</w:t>
      </w:r>
    </w:p>
    <w:p w14:paraId="1DADAAE6" w14:textId="77777777" w:rsidR="008A1513" w:rsidRPr="008A1513" w:rsidRDefault="008A1513" w:rsidP="0068558D">
      <w:pPr>
        <w:spacing w:line="240" w:lineRule="auto"/>
        <w:rPr>
          <w:rFonts w:asciiTheme="minorHAnsi" w:eastAsia="Calibri" w:hAnsiTheme="minorHAnsi" w:cs="Times New Roman"/>
          <w:b/>
          <w:sz w:val="20"/>
          <w:szCs w:val="20"/>
          <w:lang w:val="en-GB"/>
        </w:rPr>
      </w:pPr>
    </w:p>
    <w:p w14:paraId="236D0E7F"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PostgreSQL can be found at </w:t>
      </w:r>
      <w:hyperlink r:id="rId30" w:history="1">
        <w:r w:rsidRPr="008A1513">
          <w:rPr>
            <w:rFonts w:asciiTheme="minorHAnsi" w:eastAsia="Calibri" w:hAnsiTheme="minorHAnsi" w:cs="Times New Roman"/>
            <w:color w:val="0000FF"/>
            <w:u w:val="single"/>
            <w:lang w:val="en-GB"/>
          </w:rPr>
          <w:t>http://www.postgresql.org/</w:t>
        </w:r>
      </w:hyperlink>
      <w:r w:rsidRPr="008A1513">
        <w:rPr>
          <w:rFonts w:asciiTheme="minorHAnsi" w:eastAsia="Calibri" w:hAnsiTheme="minorHAnsi" w:cs="Times New Roman"/>
          <w:lang w:val="en-GB"/>
        </w:rPr>
        <w:t xml:space="preserve">.   Click on the Downloads tab to review the products available.  From </w:t>
      </w:r>
      <w:hyperlink r:id="rId31" w:history="1">
        <w:r w:rsidRPr="008A1513">
          <w:rPr>
            <w:rFonts w:asciiTheme="minorHAnsi" w:eastAsia="Calibri" w:hAnsiTheme="minorHAnsi" w:cs="Times New Roman"/>
            <w:color w:val="0000FF"/>
            <w:u w:val="single"/>
            <w:lang w:val="en-GB"/>
          </w:rPr>
          <w:t>http://www.postgresql.org/download/</w:t>
        </w:r>
      </w:hyperlink>
      <w:r w:rsidRPr="008A1513">
        <w:rPr>
          <w:rFonts w:asciiTheme="minorHAnsi" w:eastAsia="Calibri" w:hAnsiTheme="minorHAnsi" w:cs="Times New Roman"/>
          <w:lang w:val="en-GB"/>
        </w:rPr>
        <w:t xml:space="preserve"> click FTP Browser followed by selecting the win32 subdirectory.  From this subdirectory download postgresql-8.1.4-1.zip.</w:t>
      </w:r>
    </w:p>
    <w:p w14:paraId="29D1F32F" w14:textId="73A1FB37" w:rsidR="0068558D" w:rsidRDefault="0068558D" w:rsidP="0068558D">
      <w:pPr>
        <w:spacing w:line="240" w:lineRule="auto"/>
        <w:rPr>
          <w:rFonts w:asciiTheme="minorHAnsi" w:eastAsia="Calibri" w:hAnsiTheme="minorHAnsi" w:cs="Times New Roman"/>
          <w:b/>
          <w:snapToGrid w:val="0"/>
          <w:lang w:val="en-GB"/>
        </w:rPr>
      </w:pPr>
      <w:bookmarkStart w:id="228" w:name="_Toc348005562"/>
      <w:r w:rsidRPr="008A1513">
        <w:rPr>
          <w:rFonts w:asciiTheme="minorHAnsi" w:eastAsia="Calibri" w:hAnsiTheme="minorHAnsi" w:cs="Times New Roman"/>
          <w:b/>
          <w:snapToGrid w:val="0"/>
          <w:lang w:val="en-GB"/>
        </w:rPr>
        <w:t>Prior to installing PostgreSQL</w:t>
      </w:r>
      <w:bookmarkEnd w:id="228"/>
      <w:r w:rsidRPr="008A1513">
        <w:rPr>
          <w:rFonts w:asciiTheme="minorHAnsi" w:eastAsia="Calibri" w:hAnsiTheme="minorHAnsi" w:cs="Times New Roman"/>
          <w:b/>
          <w:snapToGrid w:val="0"/>
          <w:lang w:val="en-GB"/>
        </w:rPr>
        <w:t xml:space="preserve"> </w:t>
      </w:r>
    </w:p>
    <w:p w14:paraId="282F6BFC" w14:textId="77777777" w:rsidR="008A1513" w:rsidRPr="008A1513" w:rsidRDefault="008A1513" w:rsidP="0068558D">
      <w:pPr>
        <w:spacing w:line="240" w:lineRule="auto"/>
        <w:rPr>
          <w:rFonts w:asciiTheme="minorHAnsi" w:eastAsia="Calibri" w:hAnsiTheme="minorHAnsi" w:cs="Times New Roman"/>
          <w:b/>
          <w:snapToGrid w:val="0"/>
          <w:lang w:val="en-GB"/>
        </w:rPr>
      </w:pPr>
    </w:p>
    <w:p w14:paraId="766B0BC4"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Check the file system of the hard drive on which PostgreSQL will be installed. The NTFS file system has a comprehensive access control system and offers the reparse point functionality to implement tablespaces used by PostgreSQL. The PostgreSQL installer package will not initialize a database cluster on anything but an NTFS partition.  FAT and FAT32 file systems do not offer such reliability.  It is necessary that a FAT or FAT32 disk be converted to NTFS prior to installation of PostgreSQL.</w:t>
      </w:r>
    </w:p>
    <w:p w14:paraId="03AF592A"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To determine the file system of the hard drive, through Windows Explorer, highlight the drive, right click and select Properties.  The General tab of the Local Disk Properties window displays the current file system of the selected drive.</w:t>
      </w:r>
    </w:p>
    <w:p w14:paraId="78FC5694"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To convert FAT/FAT32 to NTFS:</w:t>
      </w:r>
    </w:p>
    <w:p w14:paraId="0392600F" w14:textId="77777777" w:rsidR="0068558D" w:rsidRPr="008A1513" w:rsidRDefault="0068558D" w:rsidP="008A1513">
      <w:pPr>
        <w:numPr>
          <w:ilvl w:val="0"/>
          <w:numId w:val="30"/>
        </w:numPr>
        <w:spacing w:line="240" w:lineRule="auto"/>
        <w:contextualSpacing/>
        <w:rPr>
          <w:rFonts w:asciiTheme="minorHAnsi" w:eastAsia="Calibri" w:hAnsiTheme="minorHAnsi" w:cs="Times New Roman"/>
          <w:lang w:val="en-GB"/>
        </w:rPr>
      </w:pPr>
      <w:r w:rsidRPr="008A1513">
        <w:rPr>
          <w:rFonts w:asciiTheme="minorHAnsi" w:eastAsia="Calibri" w:hAnsiTheme="minorHAnsi" w:cs="Times New Roman"/>
          <w:lang w:val="en-GB"/>
        </w:rPr>
        <w:t>open a DOS window</w:t>
      </w:r>
    </w:p>
    <w:p w14:paraId="217BCF55" w14:textId="77777777" w:rsidR="0068558D" w:rsidRPr="008A1513" w:rsidRDefault="0068558D" w:rsidP="008A1513">
      <w:pPr>
        <w:pStyle w:val="ListParagraph"/>
        <w:numPr>
          <w:ilvl w:val="0"/>
          <w:numId w:val="30"/>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from the DOS command prompt enter the command</w:t>
      </w:r>
    </w:p>
    <w:p w14:paraId="25CDA5FB" w14:textId="77777777" w:rsidR="0068558D" w:rsidRPr="008A1513" w:rsidRDefault="0068558D" w:rsidP="008A1513">
      <w:pPr>
        <w:spacing w:after="240" w:line="240" w:lineRule="auto"/>
        <w:ind w:left="1080"/>
        <w:rPr>
          <w:rFonts w:asciiTheme="minorHAnsi" w:eastAsia="Calibri" w:hAnsiTheme="minorHAnsi" w:cs="Times New Roman"/>
          <w:lang w:val="en-GB"/>
        </w:rPr>
      </w:pPr>
      <w:r w:rsidRPr="008A1513">
        <w:rPr>
          <w:rFonts w:asciiTheme="minorHAnsi" w:eastAsia="Calibri" w:hAnsiTheme="minorHAnsi" w:cs="Times New Roman"/>
          <w:lang w:val="en-GB"/>
        </w:rPr>
        <w:t xml:space="preserve">convert </w:t>
      </w:r>
      <w:proofErr w:type="spellStart"/>
      <w:r w:rsidRPr="008A1513">
        <w:rPr>
          <w:rFonts w:asciiTheme="minorHAnsi" w:eastAsia="Calibri" w:hAnsiTheme="minorHAnsi" w:cs="Times New Roman"/>
          <w:lang w:val="en-GB"/>
        </w:rPr>
        <w:t>drive_letter</w:t>
      </w:r>
      <w:proofErr w:type="spellEnd"/>
      <w:r w:rsidRPr="008A1513">
        <w:rPr>
          <w:rFonts w:asciiTheme="minorHAnsi" w:eastAsia="Calibri" w:hAnsiTheme="minorHAnsi" w:cs="Times New Roman"/>
          <w:lang w:val="en-GB"/>
        </w:rPr>
        <w:t>: /</w:t>
      </w:r>
      <w:proofErr w:type="spellStart"/>
      <w:r w:rsidRPr="008A1513">
        <w:rPr>
          <w:rFonts w:asciiTheme="minorHAnsi" w:eastAsia="Calibri" w:hAnsiTheme="minorHAnsi" w:cs="Times New Roman"/>
          <w:lang w:val="en-GB"/>
        </w:rPr>
        <w:t>fs:ntfs</w:t>
      </w:r>
      <w:proofErr w:type="spellEnd"/>
      <w:r w:rsidRPr="008A1513">
        <w:rPr>
          <w:rFonts w:asciiTheme="minorHAnsi" w:eastAsia="Calibri" w:hAnsiTheme="minorHAnsi" w:cs="Times New Roman"/>
          <w:lang w:val="en-GB"/>
        </w:rPr>
        <w:t xml:space="preserve">. </w:t>
      </w:r>
    </w:p>
    <w:p w14:paraId="5D654734" w14:textId="77777777"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For example, typing  convert D: /</w:t>
      </w:r>
      <w:proofErr w:type="spellStart"/>
      <w:r w:rsidRPr="008A1513">
        <w:rPr>
          <w:rFonts w:asciiTheme="minorHAnsi" w:eastAsia="Calibri" w:hAnsiTheme="minorHAnsi" w:cs="Times New Roman"/>
          <w:lang w:val="en-GB"/>
        </w:rPr>
        <w:t>fs:ntfs</w:t>
      </w:r>
      <w:proofErr w:type="spellEnd"/>
      <w:r w:rsidRPr="008A1513">
        <w:rPr>
          <w:rFonts w:asciiTheme="minorHAnsi" w:eastAsia="Calibri" w:hAnsiTheme="minorHAnsi" w:cs="Times New Roman"/>
          <w:lang w:val="en-GB"/>
        </w:rPr>
        <w:t xml:space="preserve"> would format the D: drive to the </w:t>
      </w:r>
      <w:proofErr w:type="spellStart"/>
      <w:r w:rsidRPr="008A1513">
        <w:rPr>
          <w:rFonts w:asciiTheme="minorHAnsi" w:eastAsia="Calibri" w:hAnsiTheme="minorHAnsi" w:cs="Times New Roman"/>
          <w:lang w:val="en-GB"/>
        </w:rPr>
        <w:t>ntfs</w:t>
      </w:r>
      <w:proofErr w:type="spellEnd"/>
      <w:r w:rsidRPr="008A1513">
        <w:rPr>
          <w:rFonts w:asciiTheme="minorHAnsi" w:eastAsia="Calibri" w:hAnsiTheme="minorHAnsi" w:cs="Times New Roman"/>
          <w:lang w:val="en-GB"/>
        </w:rPr>
        <w:t xml:space="preserve"> file system format.  It is a good practice to backup all important data prior to the conversion.</w:t>
      </w:r>
    </w:p>
    <w:p w14:paraId="11697880" w14:textId="22D6689C" w:rsidR="0068558D" w:rsidRPr="008A1513" w:rsidRDefault="0068558D" w:rsidP="0068558D">
      <w:pPr>
        <w:spacing w:line="240" w:lineRule="auto"/>
        <w:rPr>
          <w:rFonts w:asciiTheme="minorHAnsi" w:eastAsia="Calibri" w:hAnsiTheme="minorHAnsi" w:cs="Times New Roman"/>
          <w:b/>
          <w:snapToGrid w:val="0"/>
          <w:lang w:val="en-GB"/>
        </w:rPr>
      </w:pPr>
      <w:r w:rsidRPr="0068558D">
        <w:rPr>
          <w:rFonts w:ascii="Calibri" w:eastAsia="Calibri" w:hAnsi="Calibri" w:cs="Times New Roman"/>
          <w:b/>
          <w:snapToGrid w:val="0"/>
          <w:sz w:val="28"/>
          <w:szCs w:val="28"/>
          <w:lang w:val="en-GB"/>
        </w:rPr>
        <w:br w:type="page"/>
      </w:r>
      <w:bookmarkStart w:id="229" w:name="_Toc348005563"/>
      <w:r w:rsidRPr="008A1513">
        <w:rPr>
          <w:rFonts w:asciiTheme="minorHAnsi" w:eastAsia="Calibri" w:hAnsiTheme="minorHAnsi" w:cs="Times New Roman"/>
          <w:b/>
          <w:snapToGrid w:val="0"/>
          <w:lang w:val="en-GB"/>
        </w:rPr>
        <w:lastRenderedPageBreak/>
        <w:t>Install PostgreSQL using the Installation Wizard</w:t>
      </w:r>
      <w:bookmarkEnd w:id="229"/>
    </w:p>
    <w:p w14:paraId="1677E046" w14:textId="77777777" w:rsidR="008A1513" w:rsidRPr="008A1513" w:rsidRDefault="008A1513" w:rsidP="0068558D">
      <w:pPr>
        <w:spacing w:line="240" w:lineRule="auto"/>
        <w:rPr>
          <w:rFonts w:asciiTheme="minorHAnsi" w:eastAsia="Calibri" w:hAnsiTheme="minorHAnsi" w:cs="Times New Roman"/>
          <w:b/>
          <w:snapToGrid w:val="0"/>
          <w:lang w:val="en-GB"/>
        </w:rPr>
      </w:pPr>
    </w:p>
    <w:p w14:paraId="16407B7A" w14:textId="1EE2818E" w:rsidR="0068558D" w:rsidRPr="008A1513" w:rsidRDefault="0068558D" w:rsidP="0068558D">
      <w:p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A complete description of the installation process can be found at </w:t>
      </w:r>
      <w:hyperlink r:id="rId32" w:history="1">
        <w:r w:rsidR="006004B6" w:rsidRPr="00E65225">
          <w:rPr>
            <w:rStyle w:val="Hyperlink"/>
            <w:rFonts w:asciiTheme="minorHAnsi" w:eastAsia="Calibri" w:hAnsiTheme="minorHAnsi" w:cs="Times New Roman"/>
            <w:lang w:val="en-GB"/>
          </w:rPr>
          <w:t>https://www.2ndquadrant.com/en/resources/postgresql-installer-2ndquadrant/</w:t>
        </w:r>
      </w:hyperlink>
      <w:r w:rsidR="006004B6">
        <w:rPr>
          <w:rFonts w:asciiTheme="minorHAnsi" w:eastAsia="Calibri" w:hAnsiTheme="minorHAnsi" w:cs="Times New Roman"/>
          <w:lang w:val="en-GB"/>
        </w:rPr>
        <w:t xml:space="preserve"> </w:t>
      </w:r>
      <w:r w:rsidRPr="008A1513">
        <w:rPr>
          <w:rFonts w:asciiTheme="minorHAnsi" w:eastAsia="Calibri" w:hAnsiTheme="minorHAnsi" w:cs="Times New Roman"/>
          <w:lang w:val="en-GB"/>
        </w:rPr>
        <w:t>(accessed on 0</w:t>
      </w:r>
      <w:r w:rsidR="006004B6">
        <w:rPr>
          <w:rFonts w:asciiTheme="minorHAnsi" w:eastAsia="Calibri" w:hAnsiTheme="minorHAnsi" w:cs="Times New Roman"/>
          <w:lang w:val="en-GB"/>
        </w:rPr>
        <w:t>6</w:t>
      </w:r>
      <w:r w:rsidRPr="008A1513">
        <w:rPr>
          <w:rFonts w:asciiTheme="minorHAnsi" w:eastAsia="Calibri" w:hAnsiTheme="minorHAnsi" w:cs="Times New Roman"/>
          <w:lang w:val="en-GB"/>
        </w:rPr>
        <w:t>/2</w:t>
      </w:r>
      <w:r w:rsidR="006004B6">
        <w:rPr>
          <w:rFonts w:asciiTheme="minorHAnsi" w:eastAsia="Calibri" w:hAnsiTheme="minorHAnsi" w:cs="Times New Roman"/>
          <w:lang w:val="en-GB"/>
        </w:rPr>
        <w:t>7</w:t>
      </w:r>
      <w:r w:rsidRPr="008A1513">
        <w:rPr>
          <w:rFonts w:asciiTheme="minorHAnsi" w:eastAsia="Calibri" w:hAnsiTheme="minorHAnsi" w:cs="Times New Roman"/>
          <w:lang w:val="en-GB"/>
        </w:rPr>
        <w:t>/20</w:t>
      </w:r>
      <w:r w:rsidR="006004B6">
        <w:rPr>
          <w:rFonts w:asciiTheme="minorHAnsi" w:eastAsia="Calibri" w:hAnsiTheme="minorHAnsi" w:cs="Times New Roman"/>
          <w:lang w:val="en-GB"/>
        </w:rPr>
        <w:t>20</w:t>
      </w:r>
      <w:r w:rsidRPr="008A1513">
        <w:rPr>
          <w:rFonts w:asciiTheme="minorHAnsi" w:eastAsia="Calibri" w:hAnsiTheme="minorHAnsi" w:cs="Times New Roman"/>
          <w:lang w:val="en-GB"/>
        </w:rPr>
        <w:t>).</w:t>
      </w:r>
    </w:p>
    <w:p w14:paraId="42CDBAE8" w14:textId="77777777" w:rsidR="0068558D" w:rsidRPr="008A1513" w:rsidRDefault="0068558D" w:rsidP="008A1513">
      <w:pPr>
        <w:numPr>
          <w:ilvl w:val="0"/>
          <w:numId w:val="31"/>
        </w:numPr>
        <w:spacing w:line="240" w:lineRule="auto"/>
        <w:contextualSpacing/>
        <w:rPr>
          <w:rFonts w:asciiTheme="minorHAnsi" w:eastAsia="Calibri" w:hAnsiTheme="minorHAnsi" w:cs="Times New Roman"/>
          <w:lang w:val="en-GB"/>
        </w:rPr>
      </w:pPr>
      <w:r w:rsidRPr="008A1513">
        <w:rPr>
          <w:rFonts w:asciiTheme="minorHAnsi" w:eastAsia="Calibri" w:hAnsiTheme="minorHAnsi" w:cs="Times New Roman"/>
          <w:lang w:val="en-GB"/>
        </w:rPr>
        <w:t>Unzip the PostgreSQL software that you downloaded.</w:t>
      </w:r>
    </w:p>
    <w:p w14:paraId="698829F9" w14:textId="77777777" w:rsidR="0068558D" w:rsidRPr="008A1513" w:rsidRDefault="0068558D" w:rsidP="008A1513">
      <w:pPr>
        <w:pStyle w:val="ListParagraph"/>
        <w:numPr>
          <w:ilvl w:val="0"/>
          <w:numId w:val="31"/>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Execute (double-click on) postgresql-8.1.msi.  This will start the installation wizard.</w:t>
      </w:r>
    </w:p>
    <w:p w14:paraId="27BF318A" w14:textId="77777777" w:rsidR="0068558D" w:rsidRPr="008A1513" w:rsidRDefault="0068558D" w:rsidP="008A1513">
      <w:pPr>
        <w:pStyle w:val="ListParagraph"/>
        <w:numPr>
          <w:ilvl w:val="0"/>
          <w:numId w:val="31"/>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Select the language you want to use for the installer and click Start.</w:t>
      </w:r>
    </w:p>
    <w:p w14:paraId="6CDC4D2D" w14:textId="77777777" w:rsidR="0068558D" w:rsidRPr="008A1513" w:rsidRDefault="0068558D" w:rsidP="008A1513">
      <w:pPr>
        <w:pStyle w:val="ListParagraph"/>
        <w:numPr>
          <w:ilvl w:val="0"/>
          <w:numId w:val="31"/>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Click Next to continue the installation following the Welcome message.</w:t>
      </w:r>
    </w:p>
    <w:p w14:paraId="5A89B394" w14:textId="77777777" w:rsidR="0068558D" w:rsidRPr="008A1513" w:rsidRDefault="0068558D" w:rsidP="008A1513">
      <w:pPr>
        <w:pStyle w:val="ListParagraph"/>
        <w:numPr>
          <w:ilvl w:val="0"/>
          <w:numId w:val="31"/>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Click Next to continue following the Installation notes.</w:t>
      </w:r>
    </w:p>
    <w:p w14:paraId="6FBB14E5" w14:textId="30314311" w:rsidR="0068558D" w:rsidRPr="008A1513" w:rsidRDefault="0068558D" w:rsidP="008A1513">
      <w:pPr>
        <w:pStyle w:val="ListParagraph"/>
        <w:numPr>
          <w:ilvl w:val="0"/>
          <w:numId w:val="31"/>
        </w:num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In the Installation options window, verify that “Database Server” &gt; “Data directory”, “User Interfaces”, and “Database drivers” are selected.  You may change the PostgreSQL installation directory by clicking on Browse and specifying the directory of your choice.</w:t>
      </w:r>
    </w:p>
    <w:p w14:paraId="6CE6A8A2" w14:textId="77777777" w:rsidR="008A1513" w:rsidRPr="008A1513" w:rsidRDefault="008A1513" w:rsidP="0068558D">
      <w:pPr>
        <w:spacing w:after="240" w:line="240" w:lineRule="auto"/>
        <w:ind w:left="720" w:hanging="360"/>
        <w:contextualSpacing/>
        <w:rPr>
          <w:rFonts w:asciiTheme="minorHAnsi" w:eastAsia="Calibri" w:hAnsiTheme="minorHAnsi" w:cs="Times New Roman"/>
          <w:lang w:val="en-GB"/>
        </w:rPr>
      </w:pPr>
    </w:p>
    <w:p w14:paraId="771D971D" w14:textId="77777777" w:rsidR="0068558D" w:rsidRPr="0068558D" w:rsidRDefault="0068558D" w:rsidP="0068558D">
      <w:pPr>
        <w:spacing w:line="240" w:lineRule="auto"/>
        <w:ind w:left="720"/>
        <w:rPr>
          <w:rFonts w:ascii="Calibri" w:eastAsia="Calibri" w:hAnsi="Calibri" w:cs="Times New Roman"/>
          <w:sz w:val="24"/>
          <w:szCs w:val="24"/>
          <w:lang w:val="en-GB"/>
        </w:rPr>
      </w:pPr>
      <w:r w:rsidRPr="0068558D">
        <w:rPr>
          <w:rFonts w:ascii="Calibri" w:eastAsia="Calibri" w:hAnsi="Calibri" w:cs="Times New Roman"/>
          <w:noProof/>
          <w:snapToGrid w:val="0"/>
          <w:sz w:val="24"/>
          <w:szCs w:val="24"/>
        </w:rPr>
        <w:drawing>
          <wp:inline distT="0" distB="0" distL="0" distR="0" wp14:anchorId="5B8A1CDF" wp14:editId="5C8285AE">
            <wp:extent cx="4067175" cy="3158812"/>
            <wp:effectExtent l="19050" t="0" r="9525" b="0"/>
            <wp:docPr id="125" name="Picture 125" descr="Install_opt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all_opt_window"/>
                    <pic:cNvPicPr>
                      <a:picLocks noChangeAspect="1" noChangeArrowheads="1"/>
                    </pic:cNvPicPr>
                  </pic:nvPicPr>
                  <pic:blipFill>
                    <a:blip r:embed="rId33" cstate="print"/>
                    <a:srcRect/>
                    <a:stretch>
                      <a:fillRect/>
                    </a:stretch>
                  </pic:blipFill>
                  <pic:spPr bwMode="auto">
                    <a:xfrm>
                      <a:off x="0" y="0"/>
                      <a:ext cx="4067175" cy="3158812"/>
                    </a:xfrm>
                    <a:prstGeom prst="rect">
                      <a:avLst/>
                    </a:prstGeom>
                    <a:noFill/>
                    <a:ln w="9525">
                      <a:noFill/>
                      <a:miter lim="800000"/>
                      <a:headEnd/>
                      <a:tailEnd/>
                    </a:ln>
                  </pic:spPr>
                </pic:pic>
              </a:graphicData>
            </a:graphic>
          </wp:inline>
        </w:drawing>
      </w:r>
    </w:p>
    <w:p w14:paraId="453B328A" w14:textId="77777777" w:rsidR="0068558D" w:rsidRPr="0068558D" w:rsidRDefault="0068558D" w:rsidP="0068558D">
      <w:pPr>
        <w:spacing w:line="240" w:lineRule="auto"/>
        <w:rPr>
          <w:rFonts w:ascii="Calibri" w:eastAsia="Calibri" w:hAnsi="Calibri" w:cs="Times New Roman"/>
          <w:sz w:val="24"/>
          <w:szCs w:val="24"/>
          <w:lang w:val="en-GB"/>
        </w:rPr>
      </w:pPr>
    </w:p>
    <w:p w14:paraId="4D21F6E3" w14:textId="77777777" w:rsidR="0068558D" w:rsidRPr="008A1513" w:rsidRDefault="0068558D" w:rsidP="008A1513">
      <w:pPr>
        <w:pStyle w:val="ListParagraph"/>
        <w:numPr>
          <w:ilvl w:val="0"/>
          <w:numId w:val="31"/>
        </w:numPr>
        <w:spacing w:after="240" w:line="240" w:lineRule="auto"/>
        <w:rPr>
          <w:rFonts w:asciiTheme="minorHAnsi" w:eastAsia="Calibri" w:hAnsiTheme="minorHAnsi" w:cs="Times New Roman"/>
          <w:lang w:val="en-GB"/>
        </w:rPr>
      </w:pPr>
      <w:r w:rsidRPr="008A1513">
        <w:rPr>
          <w:rFonts w:asciiTheme="minorHAnsi" w:eastAsia="Calibri" w:hAnsiTheme="minorHAnsi" w:cs="Times New Roman"/>
          <w:lang w:val="en-GB"/>
        </w:rPr>
        <w:t>In the Service configuration window install PostgreSQL as a service by checking the box “Install as a service”.  Provide and verify a password for the account name “</w:t>
      </w:r>
      <w:proofErr w:type="spellStart"/>
      <w:r w:rsidRPr="008A1513">
        <w:rPr>
          <w:rFonts w:asciiTheme="minorHAnsi" w:eastAsia="Calibri" w:hAnsiTheme="minorHAnsi" w:cs="Times New Roman"/>
          <w:lang w:val="en-GB"/>
        </w:rPr>
        <w:t>postgres</w:t>
      </w:r>
      <w:proofErr w:type="spellEnd"/>
      <w:r w:rsidRPr="008A1513">
        <w:rPr>
          <w:rFonts w:asciiTheme="minorHAnsi" w:eastAsia="Calibri" w:hAnsiTheme="minorHAnsi" w:cs="Times New Roman"/>
          <w:lang w:val="en-GB"/>
        </w:rPr>
        <w:t>”.   This is only for an administrator to run the PostgreSQL database server.  Click Next to continue.  Click Yes if you get the error message “Would you like the account to be created for you?”</w:t>
      </w:r>
    </w:p>
    <w:p w14:paraId="2B094CF1" w14:textId="77777777" w:rsidR="0068558D" w:rsidRPr="0068558D" w:rsidRDefault="0068558D" w:rsidP="0068558D">
      <w:pPr>
        <w:spacing w:after="240" w:line="240" w:lineRule="auto"/>
        <w:rPr>
          <w:rFonts w:ascii="Calibri" w:eastAsia="Calibri" w:hAnsi="Calibri" w:cs="Times New Roman"/>
          <w:sz w:val="24"/>
          <w:szCs w:val="24"/>
          <w:lang w:val="en-GB"/>
        </w:rPr>
      </w:pPr>
    </w:p>
    <w:p w14:paraId="1ED9714D" w14:textId="77777777" w:rsidR="0068558D" w:rsidRPr="0068558D" w:rsidRDefault="0068558D" w:rsidP="0068558D">
      <w:pPr>
        <w:spacing w:line="240" w:lineRule="auto"/>
        <w:ind w:left="720"/>
        <w:rPr>
          <w:rFonts w:ascii="Calibri" w:eastAsia="Calibri" w:hAnsi="Calibri" w:cs="Times New Roman"/>
          <w:sz w:val="24"/>
          <w:szCs w:val="24"/>
          <w:lang w:val="en-GB"/>
        </w:rPr>
      </w:pPr>
      <w:r w:rsidRPr="0068558D">
        <w:rPr>
          <w:rFonts w:ascii="Calibri" w:eastAsia="Calibri" w:hAnsi="Calibri" w:cs="Times New Roman"/>
          <w:noProof/>
          <w:snapToGrid w:val="0"/>
          <w:sz w:val="24"/>
          <w:szCs w:val="24"/>
        </w:rPr>
        <w:lastRenderedPageBreak/>
        <w:drawing>
          <wp:inline distT="0" distB="0" distL="0" distR="0" wp14:anchorId="164F48EB" wp14:editId="7AAD17A4">
            <wp:extent cx="4019550" cy="3042913"/>
            <wp:effectExtent l="19050" t="0" r="0" b="0"/>
            <wp:docPr id="17" name="Picture 29" descr="Service_config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rvice_config_window"/>
                    <pic:cNvPicPr>
                      <a:picLocks noChangeAspect="1" noChangeArrowheads="1"/>
                    </pic:cNvPicPr>
                  </pic:nvPicPr>
                  <pic:blipFill>
                    <a:blip r:embed="rId34" cstate="print"/>
                    <a:srcRect/>
                    <a:stretch>
                      <a:fillRect/>
                    </a:stretch>
                  </pic:blipFill>
                  <pic:spPr bwMode="auto">
                    <a:xfrm>
                      <a:off x="0" y="0"/>
                      <a:ext cx="4019550" cy="3042913"/>
                    </a:xfrm>
                    <a:prstGeom prst="rect">
                      <a:avLst/>
                    </a:prstGeom>
                    <a:noFill/>
                    <a:ln w="9525">
                      <a:noFill/>
                      <a:miter lim="800000"/>
                      <a:headEnd/>
                      <a:tailEnd/>
                    </a:ln>
                  </pic:spPr>
                </pic:pic>
              </a:graphicData>
            </a:graphic>
          </wp:inline>
        </w:drawing>
      </w:r>
    </w:p>
    <w:p w14:paraId="16DC4FD9" w14:textId="77777777" w:rsidR="0068558D" w:rsidRPr="008A1513" w:rsidRDefault="0068558D" w:rsidP="0068558D">
      <w:pPr>
        <w:spacing w:line="240" w:lineRule="auto"/>
        <w:rPr>
          <w:rFonts w:asciiTheme="minorHAnsi" w:eastAsia="Calibri" w:hAnsiTheme="minorHAnsi" w:cs="Times New Roman"/>
          <w:lang w:val="en-GB"/>
        </w:rPr>
      </w:pPr>
    </w:p>
    <w:p w14:paraId="3A5CB04C" w14:textId="77777777" w:rsidR="0068558D" w:rsidRPr="008A1513" w:rsidRDefault="0068558D" w:rsidP="008A1513">
      <w:pPr>
        <w:pStyle w:val="ListParagraph"/>
        <w:numPr>
          <w:ilvl w:val="0"/>
          <w:numId w:val="31"/>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In the Initialize database cluster window provide the superuser name </w:t>
      </w:r>
      <w:proofErr w:type="spellStart"/>
      <w:r w:rsidRPr="008A1513">
        <w:rPr>
          <w:rFonts w:asciiTheme="minorHAnsi" w:eastAsia="Calibri" w:hAnsiTheme="minorHAnsi" w:cs="Times New Roman"/>
          <w:lang w:val="en-GB"/>
        </w:rPr>
        <w:t>postgres</w:t>
      </w:r>
      <w:proofErr w:type="spellEnd"/>
      <w:r w:rsidRPr="008A1513">
        <w:rPr>
          <w:rFonts w:asciiTheme="minorHAnsi" w:eastAsia="Calibri" w:hAnsiTheme="minorHAnsi" w:cs="Times New Roman"/>
          <w:lang w:val="en-GB"/>
        </w:rPr>
        <w:t xml:space="preserve"> and a password.  Click Next to continue.</w:t>
      </w:r>
    </w:p>
    <w:p w14:paraId="10E41673" w14:textId="77777777" w:rsidR="0068558D" w:rsidRPr="0068558D" w:rsidRDefault="0068558D" w:rsidP="0068558D">
      <w:pPr>
        <w:spacing w:after="20" w:line="240" w:lineRule="auto"/>
        <w:ind w:left="360"/>
        <w:rPr>
          <w:rFonts w:ascii="Calibri" w:eastAsia="Calibri" w:hAnsi="Calibri" w:cs="Times New Roman"/>
          <w:snapToGrid w:val="0"/>
          <w:sz w:val="24"/>
          <w:szCs w:val="24"/>
          <w:lang w:val="en-GB"/>
        </w:rPr>
      </w:pPr>
    </w:p>
    <w:p w14:paraId="193DEE28" w14:textId="77777777" w:rsidR="0068558D" w:rsidRPr="0068558D" w:rsidRDefault="0068558D" w:rsidP="0068558D">
      <w:pPr>
        <w:spacing w:line="240" w:lineRule="auto"/>
        <w:ind w:left="720"/>
        <w:rPr>
          <w:rFonts w:ascii="Calibri" w:eastAsia="Calibri" w:hAnsi="Calibri" w:cs="Times New Roman"/>
          <w:snapToGrid w:val="0"/>
          <w:sz w:val="24"/>
          <w:szCs w:val="24"/>
          <w:lang w:val="en-GB"/>
        </w:rPr>
      </w:pPr>
      <w:r w:rsidRPr="0068558D">
        <w:rPr>
          <w:rFonts w:ascii="Calibri" w:eastAsia="Calibri" w:hAnsi="Calibri" w:cs="Times New Roman"/>
          <w:noProof/>
          <w:snapToGrid w:val="0"/>
          <w:sz w:val="24"/>
          <w:szCs w:val="24"/>
        </w:rPr>
        <w:drawing>
          <wp:inline distT="0" distB="0" distL="0" distR="0" wp14:anchorId="5D70D83A" wp14:editId="4D240768">
            <wp:extent cx="4500969" cy="3418917"/>
            <wp:effectExtent l="19050" t="0" r="0" b="0"/>
            <wp:docPr id="126" name="Picture 30" descr="Initialize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itialize_db"/>
                    <pic:cNvPicPr>
                      <a:picLocks noChangeAspect="1" noChangeArrowheads="1"/>
                    </pic:cNvPicPr>
                  </pic:nvPicPr>
                  <pic:blipFill>
                    <a:blip r:embed="rId35" cstate="print"/>
                    <a:srcRect/>
                    <a:stretch>
                      <a:fillRect/>
                    </a:stretch>
                  </pic:blipFill>
                  <pic:spPr bwMode="auto">
                    <a:xfrm>
                      <a:off x="0" y="0"/>
                      <a:ext cx="4508325" cy="3424505"/>
                    </a:xfrm>
                    <a:prstGeom prst="rect">
                      <a:avLst/>
                    </a:prstGeom>
                    <a:noFill/>
                    <a:ln w="9525">
                      <a:noFill/>
                      <a:miter lim="800000"/>
                      <a:headEnd/>
                      <a:tailEnd/>
                    </a:ln>
                  </pic:spPr>
                </pic:pic>
              </a:graphicData>
            </a:graphic>
          </wp:inline>
        </w:drawing>
      </w:r>
    </w:p>
    <w:p w14:paraId="77E626BB" w14:textId="77777777" w:rsidR="0068558D" w:rsidRPr="0068558D" w:rsidRDefault="0068558D" w:rsidP="0068558D">
      <w:pPr>
        <w:spacing w:line="240" w:lineRule="auto"/>
        <w:rPr>
          <w:rFonts w:ascii="Calibri" w:eastAsia="Calibri" w:hAnsi="Calibri" w:cs="Times New Roman"/>
          <w:snapToGrid w:val="0"/>
          <w:sz w:val="24"/>
          <w:szCs w:val="24"/>
          <w:lang w:val="en-GB"/>
        </w:rPr>
      </w:pPr>
    </w:p>
    <w:p w14:paraId="75E46860" w14:textId="77777777" w:rsidR="0068558D" w:rsidRPr="008A1513" w:rsidRDefault="0068558D" w:rsidP="008A1513">
      <w:pPr>
        <w:pStyle w:val="ListParagraph"/>
        <w:numPr>
          <w:ilvl w:val="0"/>
          <w:numId w:val="31"/>
        </w:numPr>
        <w:spacing w:after="60" w:line="240" w:lineRule="auto"/>
        <w:rPr>
          <w:rFonts w:asciiTheme="minorHAnsi" w:eastAsia="Calibri" w:hAnsiTheme="minorHAnsi" w:cs="Times New Roman"/>
          <w:lang w:val="en-GB"/>
        </w:rPr>
      </w:pPr>
      <w:r w:rsidRPr="008A1513">
        <w:rPr>
          <w:rFonts w:asciiTheme="minorHAnsi" w:eastAsia="Calibri" w:hAnsiTheme="minorHAnsi" w:cs="Times New Roman"/>
          <w:lang w:val="en-GB"/>
        </w:rPr>
        <w:t xml:space="preserve">In the Enable procedural languages window </w:t>
      </w:r>
      <w:proofErr w:type="gramStart"/>
      <w:r w:rsidRPr="008A1513">
        <w:rPr>
          <w:rFonts w:asciiTheme="minorHAnsi" w:eastAsia="Calibri" w:hAnsiTheme="minorHAnsi" w:cs="Times New Roman"/>
          <w:lang w:val="en-GB"/>
        </w:rPr>
        <w:t>select</w:t>
      </w:r>
      <w:proofErr w:type="gramEnd"/>
      <w:r w:rsidRPr="008A1513">
        <w:rPr>
          <w:rFonts w:asciiTheme="minorHAnsi" w:eastAsia="Calibri" w:hAnsiTheme="minorHAnsi" w:cs="Times New Roman"/>
          <w:lang w:val="en-GB"/>
        </w:rPr>
        <w:t xml:space="preserve"> PL/</w:t>
      </w:r>
      <w:proofErr w:type="spellStart"/>
      <w:r w:rsidRPr="008A1513">
        <w:rPr>
          <w:rFonts w:asciiTheme="minorHAnsi" w:eastAsia="Calibri" w:hAnsiTheme="minorHAnsi" w:cs="Times New Roman"/>
          <w:lang w:val="en-GB"/>
        </w:rPr>
        <w:t>pgsql</w:t>
      </w:r>
      <w:proofErr w:type="spellEnd"/>
      <w:r w:rsidRPr="008A1513">
        <w:rPr>
          <w:rFonts w:asciiTheme="minorHAnsi" w:eastAsia="Calibri" w:hAnsiTheme="minorHAnsi" w:cs="Times New Roman"/>
          <w:lang w:val="en-GB"/>
        </w:rPr>
        <w:t>, PL/</w:t>
      </w:r>
      <w:proofErr w:type="spellStart"/>
      <w:r w:rsidRPr="008A1513">
        <w:rPr>
          <w:rFonts w:asciiTheme="minorHAnsi" w:eastAsia="Calibri" w:hAnsiTheme="minorHAnsi" w:cs="Times New Roman"/>
          <w:lang w:val="en-GB"/>
        </w:rPr>
        <w:t>perl</w:t>
      </w:r>
      <w:proofErr w:type="spellEnd"/>
      <w:r w:rsidRPr="008A1513">
        <w:rPr>
          <w:rFonts w:asciiTheme="minorHAnsi" w:eastAsia="Calibri" w:hAnsiTheme="minorHAnsi" w:cs="Times New Roman"/>
          <w:lang w:val="en-GB"/>
        </w:rPr>
        <w:t xml:space="preserve"> and PL/</w:t>
      </w:r>
      <w:proofErr w:type="spellStart"/>
      <w:r w:rsidRPr="008A1513">
        <w:rPr>
          <w:rFonts w:asciiTheme="minorHAnsi" w:eastAsia="Calibri" w:hAnsiTheme="minorHAnsi" w:cs="Times New Roman"/>
          <w:lang w:val="en-GB"/>
        </w:rPr>
        <w:t>perl</w:t>
      </w:r>
      <w:proofErr w:type="spellEnd"/>
      <w:r w:rsidRPr="008A1513">
        <w:rPr>
          <w:rFonts w:asciiTheme="minorHAnsi" w:eastAsia="Calibri" w:hAnsiTheme="minorHAnsi" w:cs="Times New Roman"/>
          <w:lang w:val="en-GB"/>
        </w:rPr>
        <w:t xml:space="preserve"> (untrusted) to be enabled in the default database.  Click Next to continue.</w:t>
      </w:r>
    </w:p>
    <w:p w14:paraId="56852010" w14:textId="77777777" w:rsidR="0068558D" w:rsidRPr="0068558D" w:rsidRDefault="0068558D" w:rsidP="0068558D">
      <w:pPr>
        <w:spacing w:after="20" w:line="240" w:lineRule="auto"/>
        <w:ind w:left="360"/>
        <w:rPr>
          <w:rFonts w:ascii="Calibri" w:eastAsia="Calibri" w:hAnsi="Calibri" w:cs="Times New Roman"/>
          <w:snapToGrid w:val="0"/>
          <w:sz w:val="24"/>
          <w:szCs w:val="24"/>
          <w:lang w:val="en-GB"/>
        </w:rPr>
      </w:pPr>
    </w:p>
    <w:p w14:paraId="4C2BE2F3" w14:textId="77777777" w:rsidR="0068558D" w:rsidRPr="0068558D" w:rsidRDefault="0068558D" w:rsidP="0068558D">
      <w:pPr>
        <w:spacing w:line="240" w:lineRule="auto"/>
        <w:ind w:left="720"/>
        <w:rPr>
          <w:rFonts w:ascii="Calibri" w:eastAsia="Calibri" w:hAnsi="Calibri" w:cs="Times New Roman"/>
          <w:sz w:val="24"/>
          <w:szCs w:val="24"/>
          <w:lang w:val="en-GB"/>
        </w:rPr>
      </w:pPr>
      <w:r w:rsidRPr="0068558D">
        <w:rPr>
          <w:rFonts w:ascii="Calibri" w:eastAsia="Calibri" w:hAnsi="Calibri" w:cs="Times New Roman"/>
          <w:noProof/>
          <w:snapToGrid w:val="0"/>
          <w:sz w:val="24"/>
          <w:szCs w:val="24"/>
        </w:rPr>
        <w:lastRenderedPageBreak/>
        <w:drawing>
          <wp:inline distT="0" distB="0" distL="0" distR="0" wp14:anchorId="7A3CEE8E" wp14:editId="0E98AC42">
            <wp:extent cx="3946746" cy="3067050"/>
            <wp:effectExtent l="19050" t="0" r="0" b="0"/>
            <wp:docPr id="127" name="Picture 127" descr="Enable_proc_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nable_proc_lang"/>
                    <pic:cNvPicPr>
                      <a:picLocks noChangeAspect="1" noChangeArrowheads="1"/>
                    </pic:cNvPicPr>
                  </pic:nvPicPr>
                  <pic:blipFill>
                    <a:blip r:embed="rId36" cstate="print"/>
                    <a:srcRect/>
                    <a:stretch>
                      <a:fillRect/>
                    </a:stretch>
                  </pic:blipFill>
                  <pic:spPr bwMode="auto">
                    <a:xfrm>
                      <a:off x="0" y="0"/>
                      <a:ext cx="3946746" cy="3067050"/>
                    </a:xfrm>
                    <a:prstGeom prst="rect">
                      <a:avLst/>
                    </a:prstGeom>
                    <a:noFill/>
                    <a:ln w="9525">
                      <a:noFill/>
                      <a:miter lim="800000"/>
                      <a:headEnd/>
                      <a:tailEnd/>
                    </a:ln>
                  </pic:spPr>
                </pic:pic>
              </a:graphicData>
            </a:graphic>
          </wp:inline>
        </w:drawing>
      </w:r>
    </w:p>
    <w:p w14:paraId="4AAE55A6" w14:textId="77777777" w:rsidR="0068558D" w:rsidRPr="0068558D" w:rsidRDefault="0068558D" w:rsidP="0068558D">
      <w:pPr>
        <w:spacing w:line="240" w:lineRule="auto"/>
        <w:rPr>
          <w:rFonts w:ascii="Calibri" w:eastAsia="Calibri" w:hAnsi="Calibri" w:cs="Times New Roman"/>
          <w:sz w:val="24"/>
          <w:szCs w:val="24"/>
          <w:lang w:val="en-GB"/>
        </w:rPr>
      </w:pPr>
    </w:p>
    <w:p w14:paraId="5585DAC8" w14:textId="77777777" w:rsidR="0068558D" w:rsidRPr="00FC3D7E" w:rsidRDefault="0068558D" w:rsidP="00FC3D7E">
      <w:pPr>
        <w:pStyle w:val="ListParagraph"/>
        <w:numPr>
          <w:ilvl w:val="0"/>
          <w:numId w:val="31"/>
        </w:numPr>
        <w:spacing w:after="60" w:line="240" w:lineRule="auto"/>
        <w:rPr>
          <w:rFonts w:asciiTheme="minorHAnsi" w:eastAsia="Calibri" w:hAnsiTheme="minorHAnsi" w:cs="Times New Roman"/>
          <w:lang w:val="en-GB"/>
        </w:rPr>
      </w:pPr>
      <w:r w:rsidRPr="00FC3D7E">
        <w:rPr>
          <w:rFonts w:asciiTheme="minorHAnsi" w:eastAsia="Calibri" w:hAnsiTheme="minorHAnsi" w:cs="Times New Roman"/>
          <w:lang w:val="en-GB"/>
        </w:rPr>
        <w:t>Click Next to use the default setting of Admin81.</w:t>
      </w:r>
    </w:p>
    <w:p w14:paraId="0B271B47" w14:textId="77777777" w:rsidR="0068558D" w:rsidRPr="0068558D" w:rsidRDefault="0068558D" w:rsidP="0068558D">
      <w:pPr>
        <w:spacing w:after="60" w:line="240" w:lineRule="auto"/>
        <w:ind w:left="720"/>
        <w:contextualSpacing/>
        <w:rPr>
          <w:rFonts w:ascii="Calibri" w:eastAsia="Calibri" w:hAnsi="Calibri" w:cs="Times New Roman"/>
          <w:sz w:val="24"/>
          <w:szCs w:val="24"/>
          <w:lang w:val="en-GB"/>
        </w:rPr>
      </w:pPr>
    </w:p>
    <w:p w14:paraId="764E267E" w14:textId="77777777" w:rsidR="0068558D" w:rsidRPr="0068558D" w:rsidRDefault="0068558D" w:rsidP="0068558D">
      <w:pPr>
        <w:spacing w:line="240" w:lineRule="auto"/>
        <w:ind w:left="720"/>
        <w:rPr>
          <w:rFonts w:ascii="Calibri" w:eastAsia="Calibri" w:hAnsi="Calibri" w:cs="Times New Roman"/>
          <w:sz w:val="24"/>
          <w:szCs w:val="24"/>
          <w:lang w:val="en-GB"/>
        </w:rPr>
      </w:pPr>
      <w:r w:rsidRPr="0068558D">
        <w:rPr>
          <w:rFonts w:ascii="Calibri" w:eastAsia="Calibri" w:hAnsi="Calibri" w:cs="Times New Roman"/>
          <w:noProof/>
          <w:snapToGrid w:val="0"/>
          <w:sz w:val="24"/>
          <w:szCs w:val="24"/>
        </w:rPr>
        <w:drawing>
          <wp:inline distT="0" distB="0" distL="0" distR="0" wp14:anchorId="12151E65" wp14:editId="4F3BC7EE">
            <wp:extent cx="4038600" cy="3105991"/>
            <wp:effectExtent l="19050" t="0" r="0" b="0"/>
            <wp:docPr id="16" name="Picture 32" descr="Enable_contr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nable_contrib"/>
                    <pic:cNvPicPr>
                      <a:picLocks noChangeAspect="1" noChangeArrowheads="1"/>
                    </pic:cNvPicPr>
                  </pic:nvPicPr>
                  <pic:blipFill>
                    <a:blip r:embed="rId37" cstate="print"/>
                    <a:srcRect/>
                    <a:stretch>
                      <a:fillRect/>
                    </a:stretch>
                  </pic:blipFill>
                  <pic:spPr bwMode="auto">
                    <a:xfrm>
                      <a:off x="0" y="0"/>
                      <a:ext cx="4040459" cy="3107421"/>
                    </a:xfrm>
                    <a:prstGeom prst="rect">
                      <a:avLst/>
                    </a:prstGeom>
                    <a:noFill/>
                    <a:ln w="9525">
                      <a:noFill/>
                      <a:miter lim="800000"/>
                      <a:headEnd/>
                      <a:tailEnd/>
                    </a:ln>
                  </pic:spPr>
                </pic:pic>
              </a:graphicData>
            </a:graphic>
          </wp:inline>
        </w:drawing>
      </w:r>
    </w:p>
    <w:p w14:paraId="2F27965A" w14:textId="77777777" w:rsidR="0068558D" w:rsidRPr="0068558D" w:rsidRDefault="0068558D" w:rsidP="0068558D">
      <w:pPr>
        <w:spacing w:line="240" w:lineRule="auto"/>
        <w:rPr>
          <w:rFonts w:ascii="Calibri" w:eastAsia="Calibri" w:hAnsi="Calibri" w:cs="Times New Roman"/>
          <w:sz w:val="24"/>
          <w:szCs w:val="24"/>
          <w:lang w:val="en-GB"/>
        </w:rPr>
      </w:pPr>
    </w:p>
    <w:p w14:paraId="0460B36E" w14:textId="3B6D267D" w:rsidR="0068558D" w:rsidRPr="00FC3D7E" w:rsidRDefault="0068558D" w:rsidP="00FC3D7E">
      <w:pPr>
        <w:pStyle w:val="ListParagraph"/>
        <w:numPr>
          <w:ilvl w:val="0"/>
          <w:numId w:val="31"/>
        </w:numPr>
        <w:spacing w:after="60" w:line="240" w:lineRule="auto"/>
        <w:rPr>
          <w:rFonts w:asciiTheme="minorHAnsi" w:eastAsia="Calibri" w:hAnsiTheme="minorHAnsi" w:cs="Times New Roman"/>
          <w:lang w:val="en-GB"/>
        </w:rPr>
      </w:pPr>
      <w:r w:rsidRPr="00FC3D7E">
        <w:rPr>
          <w:rFonts w:asciiTheme="minorHAnsi" w:eastAsia="Calibri" w:hAnsiTheme="minorHAnsi" w:cs="Times New Roman"/>
          <w:lang w:val="en-GB"/>
        </w:rPr>
        <w:t>Click Next to start the actual installation.</w:t>
      </w:r>
    </w:p>
    <w:p w14:paraId="0CD04008" w14:textId="77777777" w:rsidR="0068558D" w:rsidRPr="00FC3D7E" w:rsidRDefault="0068558D" w:rsidP="0068558D">
      <w:pPr>
        <w:spacing w:after="20" w:line="240" w:lineRule="auto"/>
        <w:ind w:left="360"/>
        <w:rPr>
          <w:rFonts w:asciiTheme="minorHAnsi" w:eastAsia="Calibri" w:hAnsiTheme="minorHAnsi" w:cs="Times New Roman"/>
          <w:snapToGrid w:val="0"/>
          <w:lang w:val="en-GB"/>
        </w:rPr>
      </w:pPr>
    </w:p>
    <w:p w14:paraId="2C3527CF" w14:textId="77777777" w:rsidR="0068558D" w:rsidRPr="00FC3D7E" w:rsidRDefault="0068558D" w:rsidP="0068558D">
      <w:pPr>
        <w:spacing w:after="240" w:line="240" w:lineRule="auto"/>
        <w:rPr>
          <w:rFonts w:asciiTheme="minorHAnsi" w:eastAsia="Calibri" w:hAnsiTheme="minorHAnsi" w:cs="Times New Roman"/>
          <w:lang w:val="en-GB"/>
        </w:rPr>
      </w:pPr>
      <w:r w:rsidRPr="00FC3D7E">
        <w:rPr>
          <w:rFonts w:asciiTheme="minorHAnsi" w:eastAsia="Calibri" w:hAnsiTheme="minorHAnsi" w:cs="Times New Roman"/>
          <w:lang w:val="en-GB"/>
        </w:rPr>
        <w:t>Please note that these steps are applicable to PostgreSQL version 8.1. Consult the PostgreSQL website if installing a later version.</w:t>
      </w:r>
    </w:p>
    <w:p w14:paraId="0E44ECD2" w14:textId="77777777" w:rsidR="0068558D" w:rsidRPr="0068558D" w:rsidRDefault="0068558D" w:rsidP="0068558D">
      <w:pPr>
        <w:spacing w:after="240" w:line="240" w:lineRule="auto"/>
        <w:rPr>
          <w:rFonts w:ascii="Calibri" w:eastAsia="Calibri" w:hAnsi="Calibri" w:cs="Times New Roman"/>
          <w:sz w:val="24"/>
          <w:szCs w:val="24"/>
          <w:lang w:val="en-GB"/>
        </w:rPr>
      </w:pPr>
    </w:p>
    <w:p w14:paraId="6D07F7A0" w14:textId="77777777" w:rsidR="00FC3D7E" w:rsidRDefault="00FC3D7E">
      <w:pPr>
        <w:rPr>
          <w:rFonts w:ascii="Calibri" w:eastAsia="Calibri" w:hAnsi="Calibri" w:cs="Times New Roman"/>
          <w:b/>
          <w:snapToGrid w:val="0"/>
          <w:sz w:val="24"/>
          <w:szCs w:val="24"/>
          <w:lang w:val="en-GB"/>
        </w:rPr>
      </w:pPr>
      <w:bookmarkStart w:id="230" w:name="_Toc348005564"/>
      <w:r>
        <w:rPr>
          <w:rFonts w:ascii="Calibri" w:eastAsia="Calibri" w:hAnsi="Calibri" w:cs="Times New Roman"/>
          <w:b/>
          <w:snapToGrid w:val="0"/>
          <w:sz w:val="24"/>
          <w:szCs w:val="24"/>
          <w:lang w:val="en-GB"/>
        </w:rPr>
        <w:br w:type="page"/>
      </w:r>
    </w:p>
    <w:p w14:paraId="053DE5BF" w14:textId="65B3A956" w:rsidR="0068558D" w:rsidRPr="00FC3D7E" w:rsidRDefault="0068558D" w:rsidP="0068558D">
      <w:pPr>
        <w:spacing w:line="240" w:lineRule="auto"/>
        <w:rPr>
          <w:rFonts w:asciiTheme="minorHAnsi" w:eastAsia="Calibri" w:hAnsiTheme="minorHAnsi" w:cs="Times New Roman"/>
          <w:b/>
          <w:snapToGrid w:val="0"/>
          <w:lang w:val="en-GB"/>
        </w:rPr>
      </w:pPr>
      <w:r w:rsidRPr="00FC3D7E">
        <w:rPr>
          <w:rFonts w:asciiTheme="minorHAnsi" w:eastAsia="Calibri" w:hAnsiTheme="minorHAnsi" w:cs="Times New Roman"/>
          <w:b/>
          <w:snapToGrid w:val="0"/>
          <w:lang w:val="en-GB"/>
        </w:rPr>
        <w:lastRenderedPageBreak/>
        <w:t>PostgreSQL Client Authentication</w:t>
      </w:r>
      <w:bookmarkEnd w:id="230"/>
    </w:p>
    <w:p w14:paraId="38743DF5" w14:textId="77777777" w:rsidR="00FC3D7E" w:rsidRPr="00FC3D7E" w:rsidRDefault="00FC3D7E" w:rsidP="0068558D">
      <w:pPr>
        <w:spacing w:line="240" w:lineRule="auto"/>
        <w:rPr>
          <w:rFonts w:asciiTheme="minorHAnsi" w:eastAsia="Calibri" w:hAnsiTheme="minorHAnsi" w:cs="Times New Roman"/>
          <w:b/>
          <w:snapToGrid w:val="0"/>
          <w:lang w:val="en-GB"/>
        </w:rPr>
      </w:pPr>
    </w:p>
    <w:p w14:paraId="32A37F5E" w14:textId="77777777" w:rsidR="0068558D" w:rsidRPr="00FC3D7E" w:rsidRDefault="0068558D" w:rsidP="0068558D">
      <w:pPr>
        <w:spacing w:after="240" w:line="240" w:lineRule="auto"/>
        <w:rPr>
          <w:rFonts w:asciiTheme="minorHAnsi" w:eastAsia="Calibri" w:hAnsiTheme="minorHAnsi" w:cs="Times New Roman"/>
          <w:lang w:val="en-GB"/>
        </w:rPr>
      </w:pPr>
      <w:r w:rsidRPr="00FC3D7E">
        <w:rPr>
          <w:rFonts w:asciiTheme="minorHAnsi" w:eastAsia="Calibri" w:hAnsiTheme="minorHAnsi" w:cs="Times New Roman"/>
          <w:lang w:val="en-GB"/>
        </w:rPr>
        <w:t xml:space="preserve">PostgreSQL offers </w:t>
      </w:r>
      <w:proofErr w:type="gramStart"/>
      <w:r w:rsidRPr="00FC3D7E">
        <w:rPr>
          <w:rFonts w:asciiTheme="minorHAnsi" w:eastAsia="Calibri" w:hAnsiTheme="minorHAnsi" w:cs="Times New Roman"/>
          <w:lang w:val="en-GB"/>
        </w:rPr>
        <w:t>a number of</w:t>
      </w:r>
      <w:proofErr w:type="gramEnd"/>
      <w:r w:rsidRPr="00FC3D7E">
        <w:rPr>
          <w:rFonts w:asciiTheme="minorHAnsi" w:eastAsia="Calibri" w:hAnsiTheme="minorHAnsi" w:cs="Times New Roman"/>
          <w:lang w:val="en-GB"/>
        </w:rPr>
        <w:t xml:space="preserve"> different client authentication methods. The method used to authenticate a </w:t>
      </w:r>
      <w:proofErr w:type="gramStart"/>
      <w:r w:rsidRPr="00FC3D7E">
        <w:rPr>
          <w:rFonts w:asciiTheme="minorHAnsi" w:eastAsia="Calibri" w:hAnsiTheme="minorHAnsi" w:cs="Times New Roman"/>
          <w:lang w:val="en-GB"/>
        </w:rPr>
        <w:t>particular client</w:t>
      </w:r>
      <w:proofErr w:type="gramEnd"/>
      <w:r w:rsidRPr="00FC3D7E">
        <w:rPr>
          <w:rFonts w:asciiTheme="minorHAnsi" w:eastAsia="Calibri" w:hAnsiTheme="minorHAnsi" w:cs="Times New Roman"/>
          <w:lang w:val="en-GB"/>
        </w:rPr>
        <w:t xml:space="preserve"> connection can be selected on the basis of (client) host address, database, and user.  The Speciation-PC Tool is set to trust users by running on the local host without a password.  To allow this setting in PostgreSQL, users will have to modify a client authentication setting.  The client authentication is controlled by a configuration file, which traditionally is named </w:t>
      </w:r>
      <w:proofErr w:type="spellStart"/>
      <w:r w:rsidRPr="00FC3D7E">
        <w:rPr>
          <w:rFonts w:asciiTheme="minorHAnsi" w:eastAsia="Calibri" w:hAnsiTheme="minorHAnsi" w:cs="Times New Roman"/>
          <w:lang w:val="en-GB"/>
        </w:rPr>
        <w:t>pg_hba.conf</w:t>
      </w:r>
      <w:proofErr w:type="spellEnd"/>
      <w:r w:rsidRPr="00FC3D7E">
        <w:rPr>
          <w:rFonts w:asciiTheme="minorHAnsi" w:eastAsia="Calibri" w:hAnsiTheme="minorHAnsi" w:cs="Times New Roman"/>
          <w:lang w:val="en-GB"/>
        </w:rPr>
        <w:t xml:space="preserve"> and is stored in the database's data directory; i.e. C:\Program Files\PostgreSQL\8.1\data.  </w:t>
      </w:r>
    </w:p>
    <w:p w14:paraId="455A0EB7" w14:textId="77777777" w:rsidR="0068558D" w:rsidRPr="00FC3D7E" w:rsidRDefault="0068558D" w:rsidP="0068558D">
      <w:pPr>
        <w:spacing w:after="240" w:line="240" w:lineRule="auto"/>
        <w:rPr>
          <w:rFonts w:asciiTheme="minorHAnsi" w:eastAsia="Calibri" w:hAnsiTheme="minorHAnsi" w:cs="Times New Roman"/>
          <w:lang w:val="en-GB"/>
        </w:rPr>
      </w:pPr>
      <w:r w:rsidRPr="00FC3D7E">
        <w:rPr>
          <w:rFonts w:asciiTheme="minorHAnsi" w:eastAsia="Calibri" w:hAnsiTheme="minorHAnsi" w:cs="Times New Roman"/>
          <w:lang w:val="en-GB"/>
        </w:rPr>
        <w:t>To change the client authentication</w:t>
      </w:r>
    </w:p>
    <w:p w14:paraId="2AF36CF5" w14:textId="77777777" w:rsidR="0068558D" w:rsidRPr="00FC3D7E" w:rsidRDefault="0068558D" w:rsidP="0068558D">
      <w:pPr>
        <w:numPr>
          <w:ilvl w:val="0"/>
          <w:numId w:val="24"/>
        </w:numPr>
        <w:spacing w:line="240" w:lineRule="auto"/>
        <w:contextualSpacing/>
        <w:rPr>
          <w:rFonts w:asciiTheme="minorHAnsi" w:eastAsia="Calibri" w:hAnsiTheme="minorHAnsi" w:cs="Times New Roman"/>
          <w:lang w:val="en-GB"/>
        </w:rPr>
      </w:pPr>
      <w:r w:rsidRPr="00FC3D7E">
        <w:rPr>
          <w:rFonts w:asciiTheme="minorHAnsi" w:eastAsia="Calibri" w:hAnsiTheme="minorHAnsi" w:cs="Times New Roman"/>
          <w:lang w:val="en-GB"/>
        </w:rPr>
        <w:t xml:space="preserve">Open </w:t>
      </w:r>
      <w:proofErr w:type="spellStart"/>
      <w:r w:rsidRPr="00FC3D7E">
        <w:rPr>
          <w:rFonts w:asciiTheme="minorHAnsi" w:eastAsia="Calibri" w:hAnsiTheme="minorHAnsi" w:cs="Times New Roman"/>
          <w:lang w:val="en-GB"/>
        </w:rPr>
        <w:t>pg_hba.conf</w:t>
      </w:r>
      <w:proofErr w:type="spellEnd"/>
      <w:r w:rsidRPr="00FC3D7E">
        <w:rPr>
          <w:rFonts w:asciiTheme="minorHAnsi" w:eastAsia="Calibri" w:hAnsiTheme="minorHAnsi" w:cs="Times New Roman"/>
          <w:lang w:val="en-GB"/>
        </w:rPr>
        <w:t xml:space="preserve"> file (text format) in the database’s directory.</w:t>
      </w:r>
    </w:p>
    <w:p w14:paraId="57A7AAC0" w14:textId="77777777" w:rsidR="0068558D" w:rsidRPr="00FC3D7E" w:rsidRDefault="0068558D" w:rsidP="00FC3D7E">
      <w:pPr>
        <w:pStyle w:val="ReportNumberedList"/>
        <w:rPr>
          <w:rFonts w:asciiTheme="minorHAnsi" w:hAnsiTheme="minorHAnsi"/>
          <w:sz w:val="18"/>
          <w:szCs w:val="18"/>
        </w:rPr>
      </w:pPr>
      <w:r w:rsidRPr="00FC3D7E">
        <w:rPr>
          <w:rFonts w:asciiTheme="minorHAnsi" w:hAnsiTheme="minorHAnsi"/>
          <w:sz w:val="18"/>
          <w:szCs w:val="18"/>
        </w:rPr>
        <w:t xml:space="preserve">Modify the configuration file by adding a “trust” entry in “METHOD” field and save.  </w:t>
      </w:r>
    </w:p>
    <w:p w14:paraId="564E66FC" w14:textId="77777777" w:rsidR="0068558D" w:rsidRPr="0068558D" w:rsidRDefault="0068558D" w:rsidP="0068558D">
      <w:pPr>
        <w:spacing w:line="240" w:lineRule="auto"/>
        <w:rPr>
          <w:rFonts w:ascii="Calibri" w:eastAsia="Calibri" w:hAnsi="Calibri" w:cs="Times New Roman"/>
          <w:sz w:val="24"/>
          <w:szCs w:val="24"/>
          <w:lang w:val="en-GB"/>
        </w:rPr>
      </w:pPr>
    </w:p>
    <w:p w14:paraId="18D1A638" w14:textId="77777777" w:rsidR="0068558D" w:rsidRPr="0068558D" w:rsidRDefault="0068558D" w:rsidP="0068558D">
      <w:pPr>
        <w:spacing w:line="240" w:lineRule="auto"/>
        <w:rPr>
          <w:rFonts w:ascii="Courier New" w:eastAsia="Times New Roman" w:hAnsi="Courier New" w:cs="Courier New"/>
          <w:sz w:val="20"/>
          <w:szCs w:val="20"/>
          <w:lang w:val="en-GB"/>
        </w:rPr>
      </w:pPr>
      <w:r w:rsidRPr="0068558D">
        <w:rPr>
          <w:rFonts w:ascii="Courier New" w:eastAsia="Times New Roman" w:hAnsi="Courier New" w:cs="Courier New"/>
          <w:sz w:val="20"/>
          <w:szCs w:val="20"/>
          <w:lang w:val="en-GB"/>
        </w:rPr>
        <w:t>#TYPE  DATABASE    USER        CIDR-ADDRESS          METHOD</w:t>
      </w:r>
    </w:p>
    <w:p w14:paraId="3DE26F90" w14:textId="77777777" w:rsidR="0068558D" w:rsidRPr="0068558D" w:rsidRDefault="0068558D" w:rsidP="0068558D">
      <w:pPr>
        <w:spacing w:line="240" w:lineRule="auto"/>
        <w:rPr>
          <w:rFonts w:ascii="Courier New" w:eastAsia="Times New Roman" w:hAnsi="Courier New" w:cs="Courier New"/>
          <w:sz w:val="20"/>
          <w:szCs w:val="20"/>
          <w:lang w:val="en-GB"/>
        </w:rPr>
      </w:pPr>
      <w:r w:rsidRPr="0068558D">
        <w:rPr>
          <w:rFonts w:ascii="Courier New" w:eastAsia="Times New Roman" w:hAnsi="Courier New" w:cs="Courier New"/>
          <w:sz w:val="20"/>
          <w:szCs w:val="20"/>
          <w:lang w:val="en-GB"/>
        </w:rPr>
        <w:t xml:space="preserve">host    all         </w:t>
      </w:r>
      <w:proofErr w:type="spellStart"/>
      <w:r w:rsidRPr="0068558D">
        <w:rPr>
          <w:rFonts w:ascii="Courier New" w:eastAsia="Times New Roman" w:hAnsi="Courier New" w:cs="Courier New"/>
          <w:sz w:val="20"/>
          <w:szCs w:val="20"/>
          <w:lang w:val="en-GB"/>
        </w:rPr>
        <w:t>all</w:t>
      </w:r>
      <w:proofErr w:type="spellEnd"/>
      <w:r w:rsidRPr="0068558D">
        <w:rPr>
          <w:rFonts w:ascii="Courier New" w:eastAsia="Times New Roman" w:hAnsi="Courier New" w:cs="Courier New"/>
          <w:sz w:val="20"/>
          <w:szCs w:val="20"/>
          <w:lang w:val="en-GB"/>
        </w:rPr>
        <w:t xml:space="preserve">         127.0.0.1/32          trust</w:t>
      </w:r>
    </w:p>
    <w:p w14:paraId="32DEAA26" w14:textId="77777777" w:rsidR="0068558D" w:rsidRPr="0068558D" w:rsidRDefault="0068558D" w:rsidP="0068558D">
      <w:pPr>
        <w:spacing w:after="20" w:line="240" w:lineRule="auto"/>
        <w:ind w:left="360"/>
        <w:rPr>
          <w:rFonts w:ascii="Calibri" w:eastAsia="Calibri" w:hAnsi="Calibri" w:cs="Times New Roman"/>
          <w:snapToGrid w:val="0"/>
          <w:sz w:val="24"/>
          <w:szCs w:val="24"/>
          <w:lang w:val="en-GB"/>
        </w:rPr>
      </w:pPr>
    </w:p>
    <w:p w14:paraId="23324E8C" w14:textId="41221E69" w:rsidR="0068558D" w:rsidRPr="00FC3D7E" w:rsidRDefault="0068558D" w:rsidP="00FC3D7E">
      <w:pPr>
        <w:pStyle w:val="ReportNumberedList"/>
        <w:rPr>
          <w:rFonts w:asciiTheme="minorHAnsi" w:hAnsiTheme="minorHAnsi"/>
          <w:sz w:val="18"/>
          <w:szCs w:val="18"/>
        </w:rPr>
      </w:pPr>
      <w:r w:rsidRPr="00FC3D7E">
        <w:rPr>
          <w:rFonts w:asciiTheme="minorHAnsi" w:hAnsiTheme="minorHAnsi"/>
          <w:sz w:val="18"/>
          <w:szCs w:val="18"/>
        </w:rPr>
        <w:t xml:space="preserve">If this step is done after PostgreSQL service is running, stop the service, reload configuration and restart the service (Click Start Menu&gt;Programs&gt;PostgreSQL 8.1&gt; Stop service, </w:t>
      </w:r>
      <w:proofErr w:type="gramStart"/>
      <w:r w:rsidRPr="00FC3D7E">
        <w:rPr>
          <w:rFonts w:asciiTheme="minorHAnsi" w:hAnsiTheme="minorHAnsi"/>
          <w:sz w:val="18"/>
          <w:szCs w:val="18"/>
        </w:rPr>
        <w:t>Reload</w:t>
      </w:r>
      <w:proofErr w:type="gramEnd"/>
      <w:r w:rsidRPr="00FC3D7E">
        <w:rPr>
          <w:rFonts w:asciiTheme="minorHAnsi" w:hAnsiTheme="minorHAnsi"/>
          <w:sz w:val="18"/>
          <w:szCs w:val="18"/>
        </w:rPr>
        <w:t xml:space="preserve"> configuration, Start service).  Otherwise, only click reload configuration. </w:t>
      </w:r>
    </w:p>
    <w:p w14:paraId="54F56DBF" w14:textId="77777777" w:rsidR="00FC3D7E" w:rsidRPr="0068558D" w:rsidRDefault="00FC3D7E" w:rsidP="00FC3D7E">
      <w:pPr>
        <w:pStyle w:val="ReportNumberedList"/>
        <w:numPr>
          <w:ilvl w:val="0"/>
          <w:numId w:val="0"/>
        </w:numPr>
        <w:ind w:left="720" w:hanging="360"/>
      </w:pPr>
    </w:p>
    <w:p w14:paraId="5BFC030F" w14:textId="55E600FF" w:rsidR="0068558D" w:rsidRPr="00FC3D7E" w:rsidRDefault="0068558D" w:rsidP="0068558D">
      <w:pPr>
        <w:spacing w:line="240" w:lineRule="auto"/>
        <w:rPr>
          <w:rFonts w:asciiTheme="minorHAnsi" w:eastAsia="Calibri" w:hAnsiTheme="minorHAnsi" w:cs="Times New Roman"/>
          <w:b/>
          <w:snapToGrid w:val="0"/>
          <w:lang w:val="en-GB"/>
        </w:rPr>
      </w:pPr>
      <w:bookmarkStart w:id="231" w:name="_Toc348005565"/>
      <w:r w:rsidRPr="00FC3D7E">
        <w:rPr>
          <w:rFonts w:asciiTheme="minorHAnsi" w:eastAsia="Calibri" w:hAnsiTheme="minorHAnsi" w:cs="Times New Roman"/>
          <w:b/>
          <w:snapToGrid w:val="0"/>
          <w:lang w:val="en-GB"/>
        </w:rPr>
        <w:t>Install Perl database interface Modules</w:t>
      </w:r>
      <w:bookmarkEnd w:id="231"/>
      <w:r w:rsidRPr="00FC3D7E">
        <w:rPr>
          <w:rFonts w:asciiTheme="minorHAnsi" w:eastAsia="Calibri" w:hAnsiTheme="minorHAnsi" w:cs="Times New Roman"/>
          <w:b/>
          <w:snapToGrid w:val="0"/>
          <w:lang w:val="en-GB"/>
        </w:rPr>
        <w:t xml:space="preserve">  </w:t>
      </w:r>
    </w:p>
    <w:p w14:paraId="73C11352" w14:textId="77777777" w:rsidR="00FC3D7E" w:rsidRPr="00FC3D7E" w:rsidRDefault="00FC3D7E" w:rsidP="0068558D">
      <w:pPr>
        <w:spacing w:line="240" w:lineRule="auto"/>
        <w:rPr>
          <w:rFonts w:asciiTheme="minorHAnsi" w:eastAsia="Calibri" w:hAnsiTheme="minorHAnsi" w:cs="Times New Roman"/>
          <w:b/>
          <w:snapToGrid w:val="0"/>
          <w:lang w:val="en-GB"/>
        </w:rPr>
      </w:pPr>
    </w:p>
    <w:p w14:paraId="6E0E4B1C" w14:textId="77777777" w:rsidR="0068558D" w:rsidRPr="00FC3D7E" w:rsidRDefault="0068558D" w:rsidP="0068558D">
      <w:pPr>
        <w:spacing w:after="240" w:line="240" w:lineRule="auto"/>
        <w:rPr>
          <w:rFonts w:asciiTheme="minorHAnsi" w:eastAsia="Calibri" w:hAnsiTheme="minorHAnsi" w:cs="Times New Roman"/>
          <w:lang w:val="en-GB"/>
        </w:rPr>
      </w:pPr>
      <w:r w:rsidRPr="00FC3D7E">
        <w:rPr>
          <w:rFonts w:asciiTheme="minorHAnsi" w:eastAsia="Calibri" w:hAnsiTheme="minorHAnsi" w:cs="Times New Roman"/>
          <w:lang w:val="en-GB"/>
        </w:rPr>
        <w:t>The following procedures, utilizing the PPM, require a connection to the internet.  Alternatively, these packages can be downloaded manually and loaded offline.</w:t>
      </w:r>
    </w:p>
    <w:p w14:paraId="35646A42" w14:textId="77777777" w:rsidR="0068558D" w:rsidRPr="00701F50" w:rsidRDefault="0068558D" w:rsidP="00FC3D7E">
      <w:pPr>
        <w:pStyle w:val="ReportNumberedList"/>
        <w:numPr>
          <w:ilvl w:val="0"/>
          <w:numId w:val="33"/>
        </w:numPr>
        <w:rPr>
          <w:rFonts w:asciiTheme="minorHAnsi" w:hAnsiTheme="minorHAnsi"/>
          <w:sz w:val="18"/>
          <w:szCs w:val="18"/>
        </w:rPr>
      </w:pPr>
      <w:r w:rsidRPr="00701F50">
        <w:rPr>
          <w:rFonts w:asciiTheme="minorHAnsi" w:hAnsiTheme="minorHAnsi"/>
          <w:sz w:val="18"/>
          <w:szCs w:val="18"/>
        </w:rPr>
        <w:t>Open a DOS window and start Perl’s Programmer’s Package Manager by entering “ppm” on the command line.</w:t>
      </w:r>
    </w:p>
    <w:p w14:paraId="684D2DD5" w14:textId="77777777" w:rsidR="0068558D" w:rsidRPr="00701F50" w:rsidRDefault="0068558D" w:rsidP="00FC3D7E">
      <w:pPr>
        <w:pStyle w:val="ReportNumberedList"/>
        <w:rPr>
          <w:rFonts w:asciiTheme="minorHAnsi" w:hAnsiTheme="minorHAnsi"/>
          <w:sz w:val="18"/>
          <w:szCs w:val="18"/>
        </w:rPr>
      </w:pPr>
      <w:r w:rsidRPr="00701F50">
        <w:rPr>
          <w:rFonts w:asciiTheme="minorHAnsi" w:hAnsiTheme="minorHAnsi"/>
          <w:sz w:val="18"/>
          <w:szCs w:val="18"/>
        </w:rPr>
        <w:t xml:space="preserve">At the ppm command prompt, install DBI by entering “install DBI”.  </w:t>
      </w:r>
    </w:p>
    <w:p w14:paraId="73E425A2" w14:textId="77777777" w:rsidR="0068558D" w:rsidRPr="00701F50" w:rsidRDefault="0068558D" w:rsidP="00FC3D7E">
      <w:pPr>
        <w:pStyle w:val="ReportNumberedList"/>
        <w:rPr>
          <w:rFonts w:asciiTheme="minorHAnsi" w:hAnsiTheme="minorHAnsi"/>
          <w:sz w:val="18"/>
          <w:szCs w:val="18"/>
        </w:rPr>
      </w:pPr>
      <w:r w:rsidRPr="00701F50">
        <w:rPr>
          <w:rFonts w:asciiTheme="minorHAnsi" w:hAnsiTheme="minorHAnsi"/>
          <w:sz w:val="18"/>
          <w:szCs w:val="18"/>
        </w:rPr>
        <w:t xml:space="preserve">At the ppm command prompt, install </w:t>
      </w:r>
      <w:proofErr w:type="spellStart"/>
      <w:r w:rsidRPr="00701F50">
        <w:rPr>
          <w:rFonts w:asciiTheme="minorHAnsi" w:hAnsiTheme="minorHAnsi"/>
          <w:sz w:val="18"/>
          <w:szCs w:val="18"/>
        </w:rPr>
        <w:t>DBD:PgPP</w:t>
      </w:r>
      <w:proofErr w:type="spellEnd"/>
      <w:r w:rsidRPr="00701F50">
        <w:rPr>
          <w:rFonts w:asciiTheme="minorHAnsi" w:hAnsiTheme="minorHAnsi"/>
          <w:sz w:val="18"/>
          <w:szCs w:val="18"/>
        </w:rPr>
        <w:t xml:space="preserve"> by typing “install DBD-</w:t>
      </w:r>
      <w:proofErr w:type="spellStart"/>
      <w:r w:rsidRPr="00701F50">
        <w:rPr>
          <w:rFonts w:asciiTheme="minorHAnsi" w:hAnsiTheme="minorHAnsi"/>
          <w:sz w:val="18"/>
          <w:szCs w:val="18"/>
        </w:rPr>
        <w:t>PgPP</w:t>
      </w:r>
      <w:proofErr w:type="spellEnd"/>
      <w:r w:rsidRPr="00701F50">
        <w:rPr>
          <w:rFonts w:asciiTheme="minorHAnsi" w:hAnsiTheme="minorHAnsi"/>
          <w:sz w:val="18"/>
          <w:szCs w:val="18"/>
        </w:rPr>
        <w:t xml:space="preserve">”. </w:t>
      </w:r>
    </w:p>
    <w:p w14:paraId="1284AF37" w14:textId="77777777" w:rsidR="0068558D" w:rsidRPr="00701F50" w:rsidRDefault="0068558D" w:rsidP="00FC3D7E">
      <w:pPr>
        <w:pStyle w:val="ReportNumberedList"/>
        <w:rPr>
          <w:rFonts w:asciiTheme="minorHAnsi" w:hAnsiTheme="minorHAnsi"/>
          <w:sz w:val="18"/>
          <w:szCs w:val="18"/>
        </w:rPr>
      </w:pPr>
      <w:r w:rsidRPr="00701F50">
        <w:rPr>
          <w:rFonts w:asciiTheme="minorHAnsi" w:hAnsiTheme="minorHAnsi"/>
          <w:sz w:val="18"/>
          <w:szCs w:val="18"/>
        </w:rPr>
        <w:t>At the ppm command prompt, install Text-CSV by typing “install Text-CSV”.</w:t>
      </w:r>
    </w:p>
    <w:p w14:paraId="07429219" w14:textId="77777777" w:rsidR="0068558D" w:rsidRPr="00FC3D7E" w:rsidRDefault="0068558D" w:rsidP="0068558D">
      <w:pPr>
        <w:spacing w:line="240" w:lineRule="auto"/>
        <w:rPr>
          <w:rFonts w:asciiTheme="minorHAnsi" w:eastAsia="Calibri" w:hAnsiTheme="minorHAnsi" w:cs="Times New Roman"/>
          <w:lang w:val="en-GB"/>
        </w:rPr>
      </w:pPr>
    </w:p>
    <w:p w14:paraId="1FEB76A4" w14:textId="77777777" w:rsidR="0068558D" w:rsidRPr="00FC3D7E" w:rsidRDefault="0068558D" w:rsidP="0068558D">
      <w:pPr>
        <w:spacing w:after="240" w:line="240" w:lineRule="auto"/>
        <w:rPr>
          <w:rFonts w:asciiTheme="minorHAnsi" w:eastAsia="Calibri" w:hAnsiTheme="minorHAnsi" w:cs="Times New Roman"/>
          <w:lang w:val="en-GB"/>
        </w:rPr>
      </w:pPr>
      <w:r w:rsidRPr="00FC3D7E">
        <w:rPr>
          <w:rFonts w:asciiTheme="minorHAnsi" w:eastAsia="Calibri" w:hAnsiTheme="minorHAnsi" w:cs="Times New Roman"/>
          <w:lang w:val="en-GB"/>
        </w:rPr>
        <w:t>At this point, if all directions have been followed without error, you should be ready to follow the Speciation Tool set up procedures.</w:t>
      </w:r>
    </w:p>
    <w:p w14:paraId="273335D7" w14:textId="77777777" w:rsidR="0068558D" w:rsidRPr="0068558D" w:rsidRDefault="0068558D" w:rsidP="0068558D">
      <w:pPr>
        <w:spacing w:after="240" w:line="240" w:lineRule="auto"/>
        <w:rPr>
          <w:rFonts w:ascii="Calibri" w:eastAsia="Calibri" w:hAnsi="Calibri" w:cs="Times New Roman"/>
          <w:sz w:val="24"/>
          <w:szCs w:val="24"/>
          <w:lang w:val="en-GB"/>
        </w:rPr>
      </w:pPr>
    </w:p>
    <w:p w14:paraId="72A53EC9" w14:textId="77777777" w:rsidR="0068558D" w:rsidRPr="0068558D" w:rsidRDefault="0068558D" w:rsidP="0068558D">
      <w:pPr>
        <w:spacing w:after="240" w:line="240" w:lineRule="auto"/>
        <w:rPr>
          <w:rFonts w:ascii="Calibri" w:eastAsia="Calibri" w:hAnsi="Calibri" w:cs="Times New Roman"/>
          <w:sz w:val="24"/>
          <w:szCs w:val="24"/>
          <w:lang w:val="en-GB"/>
        </w:rPr>
        <w:sectPr w:rsidR="0068558D" w:rsidRPr="0068558D" w:rsidSect="00EA616C">
          <w:footerReference w:type="default" r:id="rId38"/>
          <w:pgSz w:w="12240" w:h="15840" w:code="1"/>
          <w:pgMar w:top="1440" w:right="1440" w:bottom="1440" w:left="1440" w:header="720" w:footer="720" w:gutter="0"/>
          <w:pgNumType w:start="1"/>
          <w:cols w:space="720"/>
          <w:docGrid w:linePitch="360"/>
        </w:sectPr>
      </w:pPr>
    </w:p>
    <w:p w14:paraId="4866A260" w14:textId="77777777" w:rsidR="0068558D" w:rsidRPr="0068558D" w:rsidRDefault="0068558D" w:rsidP="0068558D">
      <w:pPr>
        <w:spacing w:after="240" w:line="240" w:lineRule="auto"/>
        <w:rPr>
          <w:rFonts w:ascii="Calibri" w:eastAsia="Calibri" w:hAnsi="Calibri" w:cs="Times New Roman"/>
          <w:sz w:val="24"/>
          <w:szCs w:val="24"/>
          <w:lang w:val="en-GB"/>
        </w:rPr>
      </w:pPr>
    </w:p>
    <w:p w14:paraId="52EC8F91" w14:textId="4302E414" w:rsidR="0068558D" w:rsidRDefault="0068558D" w:rsidP="0068558D">
      <w:pPr>
        <w:spacing w:after="240" w:line="240" w:lineRule="auto"/>
        <w:rPr>
          <w:rFonts w:ascii="Calibri" w:eastAsia="Calibri" w:hAnsi="Calibri" w:cs="Times New Roman"/>
          <w:sz w:val="24"/>
          <w:szCs w:val="24"/>
          <w:lang w:val="en-GB"/>
        </w:rPr>
      </w:pPr>
    </w:p>
    <w:p w14:paraId="60F4B8B8" w14:textId="77777777" w:rsidR="00A07D3C" w:rsidRPr="0068558D" w:rsidRDefault="00A07D3C" w:rsidP="0068558D">
      <w:pPr>
        <w:spacing w:after="240" w:line="240" w:lineRule="auto"/>
        <w:rPr>
          <w:rFonts w:ascii="Calibri" w:eastAsia="Calibri" w:hAnsi="Calibri" w:cs="Times New Roman"/>
          <w:sz w:val="24"/>
          <w:szCs w:val="24"/>
          <w:lang w:val="en-GB"/>
        </w:rPr>
      </w:pPr>
    </w:p>
    <w:p w14:paraId="584CA1BD" w14:textId="77777777" w:rsidR="0068558D" w:rsidRPr="00A07D3C" w:rsidRDefault="0068558D" w:rsidP="0068558D">
      <w:pPr>
        <w:spacing w:after="240" w:line="240" w:lineRule="auto"/>
        <w:rPr>
          <w:rFonts w:eastAsia="Calibri" w:cs="Times New Roman"/>
          <w:color w:val="009DF0" w:themeColor="text2"/>
          <w:sz w:val="24"/>
          <w:szCs w:val="24"/>
          <w:lang w:val="en-GB"/>
        </w:rPr>
      </w:pPr>
    </w:p>
    <w:p w14:paraId="0EE5B75D" w14:textId="77777777" w:rsidR="0068558D" w:rsidRPr="00A07D3C" w:rsidRDefault="0068558D" w:rsidP="0068558D">
      <w:pPr>
        <w:spacing w:line="240" w:lineRule="auto"/>
        <w:ind w:left="720" w:hanging="720"/>
        <w:jc w:val="right"/>
        <w:rPr>
          <w:rFonts w:eastAsia="Calibri" w:cs="Times New Roman"/>
          <w:b/>
          <w:caps/>
          <w:color w:val="009DF0" w:themeColor="text2"/>
          <w:sz w:val="32"/>
          <w:szCs w:val="32"/>
          <w:lang w:val="en-GB"/>
        </w:rPr>
      </w:pPr>
      <w:bookmarkStart w:id="232" w:name="_Toc141168391"/>
      <w:r w:rsidRPr="00A07D3C">
        <w:rPr>
          <w:rFonts w:eastAsia="Calibri" w:cs="Times New Roman"/>
          <w:b/>
          <w:caps/>
          <w:color w:val="009DF0" w:themeColor="text2"/>
          <w:sz w:val="32"/>
          <w:szCs w:val="32"/>
          <w:lang w:val="en-GB"/>
        </w:rPr>
        <w:t>Appendix B</w:t>
      </w:r>
      <w:bookmarkEnd w:id="232"/>
    </w:p>
    <w:p w14:paraId="1DB82D40" w14:textId="77777777" w:rsidR="0068558D" w:rsidRPr="00A07D3C" w:rsidRDefault="0068558D" w:rsidP="0068558D">
      <w:pPr>
        <w:spacing w:after="240" w:line="240" w:lineRule="auto"/>
        <w:rPr>
          <w:rFonts w:eastAsia="Calibri" w:cs="Times New Roman"/>
          <w:color w:val="009DF0" w:themeColor="text2"/>
          <w:sz w:val="24"/>
          <w:szCs w:val="24"/>
          <w:lang w:val="en-GB"/>
        </w:rPr>
      </w:pPr>
    </w:p>
    <w:p w14:paraId="3DACA826" w14:textId="77777777" w:rsidR="0068558D" w:rsidRPr="00A07D3C" w:rsidRDefault="0068558D" w:rsidP="0068558D">
      <w:pPr>
        <w:spacing w:line="240" w:lineRule="auto"/>
        <w:ind w:left="720" w:hanging="720"/>
        <w:jc w:val="right"/>
        <w:rPr>
          <w:rFonts w:eastAsia="Calibri" w:cs="Times New Roman"/>
          <w:b/>
          <w:color w:val="009DF0" w:themeColor="text2"/>
          <w:sz w:val="28"/>
          <w:szCs w:val="28"/>
          <w:lang w:val="en-GB"/>
        </w:rPr>
      </w:pPr>
      <w:bookmarkStart w:id="233" w:name="_Toc355690052"/>
      <w:r w:rsidRPr="00A07D3C">
        <w:rPr>
          <w:rFonts w:eastAsia="Calibri" w:cs="Times New Roman"/>
          <w:b/>
          <w:color w:val="009DF0" w:themeColor="text2"/>
          <w:sz w:val="28"/>
          <w:szCs w:val="28"/>
          <w:lang w:val="en-GB"/>
        </w:rPr>
        <w:t>SHARED Schema File Formats</w:t>
      </w:r>
      <w:bookmarkEnd w:id="233"/>
    </w:p>
    <w:p w14:paraId="23BB809D" w14:textId="77777777" w:rsidR="0068558D" w:rsidRPr="0068558D" w:rsidRDefault="0068558D" w:rsidP="0068558D">
      <w:pPr>
        <w:spacing w:after="240" w:line="240" w:lineRule="auto"/>
        <w:rPr>
          <w:rFonts w:ascii="Calibri" w:eastAsia="Calibri" w:hAnsi="Calibri" w:cs="Times New Roman"/>
          <w:sz w:val="24"/>
          <w:szCs w:val="24"/>
          <w:lang w:val="en-GB"/>
        </w:rPr>
      </w:pPr>
    </w:p>
    <w:p w14:paraId="6B41D376" w14:textId="77777777" w:rsidR="0068558D" w:rsidRPr="0068558D" w:rsidRDefault="0068558D" w:rsidP="0068558D">
      <w:pPr>
        <w:spacing w:after="240" w:line="240" w:lineRule="auto"/>
        <w:rPr>
          <w:rFonts w:ascii="Calibri" w:eastAsia="Calibri" w:hAnsi="Calibri" w:cs="Times New Roman"/>
          <w:sz w:val="24"/>
          <w:szCs w:val="24"/>
          <w:lang w:val="en-GB"/>
        </w:rPr>
      </w:pPr>
    </w:p>
    <w:p w14:paraId="575A3A32" w14:textId="77777777" w:rsidR="0068558D" w:rsidRPr="0068558D" w:rsidRDefault="0068558D" w:rsidP="0068558D">
      <w:pPr>
        <w:spacing w:line="240" w:lineRule="auto"/>
        <w:rPr>
          <w:rFonts w:ascii="Calibri" w:eastAsia="Calibri" w:hAnsi="Calibri" w:cs="Times New Roman"/>
          <w:sz w:val="24"/>
          <w:szCs w:val="24"/>
          <w:lang w:val="en-GB"/>
        </w:rPr>
        <w:sectPr w:rsidR="0068558D" w:rsidRPr="0068558D" w:rsidSect="00EA616C">
          <w:footerReference w:type="default" r:id="rId39"/>
          <w:pgSz w:w="12240" w:h="15840" w:code="1"/>
          <w:pgMar w:top="1440" w:right="1440" w:bottom="1440" w:left="1440" w:header="720" w:footer="720" w:gutter="0"/>
          <w:pgNumType w:start="1"/>
          <w:cols w:space="720"/>
          <w:docGrid w:linePitch="360"/>
        </w:sectPr>
      </w:pPr>
    </w:p>
    <w:p w14:paraId="3B777265" w14:textId="77777777" w:rsidR="0068558D" w:rsidRPr="00A07D3C" w:rsidRDefault="0068558D" w:rsidP="0068558D">
      <w:pPr>
        <w:spacing w:after="240" w:line="240" w:lineRule="auto"/>
        <w:rPr>
          <w:rFonts w:eastAsia="Calibri" w:cs="Times New Roman"/>
          <w:lang w:val="en-GB"/>
        </w:rPr>
      </w:pPr>
      <w:r w:rsidRPr="00A07D3C">
        <w:rPr>
          <w:rFonts w:eastAsia="Calibri" w:cs="Times New Roman"/>
          <w:lang w:val="en-GB"/>
        </w:rPr>
        <w:lastRenderedPageBreak/>
        <w:t>A field name in blue indicates an indexed field.</w:t>
      </w:r>
    </w:p>
    <w:p w14:paraId="706C6B8C" w14:textId="77777777" w:rsidR="0068558D" w:rsidRPr="00A07D3C" w:rsidRDefault="0068558D" w:rsidP="0068558D">
      <w:pPr>
        <w:tabs>
          <w:tab w:val="left" w:pos="900"/>
        </w:tabs>
        <w:spacing w:before="240" w:line="240" w:lineRule="exact"/>
        <w:rPr>
          <w:rFonts w:eastAsia="Times New Roman" w:cs="Times New Roman"/>
          <w:b/>
          <w:lang w:val="en-GB"/>
        </w:rPr>
      </w:pPr>
      <w:r w:rsidRPr="00A07D3C">
        <w:rPr>
          <w:rFonts w:eastAsia="Times New Roman" w:cs="Times New Roman"/>
          <w:b/>
          <w:lang w:val="en-GB"/>
        </w:rPr>
        <w:t xml:space="preserve">Table B1.  </w:t>
      </w:r>
      <w:proofErr w:type="spellStart"/>
      <w:r w:rsidRPr="00A07D3C">
        <w:rPr>
          <w:rFonts w:eastAsia="Times New Roman" w:cs="Times New Roman"/>
          <w:b/>
          <w:lang w:val="en-GB"/>
        </w:rPr>
        <w:t>tbl_carbons</w:t>
      </w:r>
      <w:proofErr w:type="spellEnd"/>
      <w:r w:rsidRPr="00A07D3C">
        <w:rPr>
          <w:rFonts w:eastAsia="Times New Roman" w:cs="Times New Roman"/>
          <w:b/>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589"/>
        <w:gridCol w:w="5403"/>
      </w:tblGrid>
      <w:tr w:rsidR="0068558D" w:rsidRPr="00A07D3C" w14:paraId="05738359" w14:textId="77777777" w:rsidTr="0049012A">
        <w:tc>
          <w:tcPr>
            <w:tcW w:w="2269" w:type="dxa"/>
            <w:shd w:val="clear" w:color="auto" w:fill="B3B3B3"/>
          </w:tcPr>
          <w:p w14:paraId="0A66D86B"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Name</w:t>
            </w:r>
          </w:p>
        </w:tc>
        <w:tc>
          <w:tcPr>
            <w:tcW w:w="1600" w:type="dxa"/>
            <w:shd w:val="clear" w:color="auto" w:fill="B3B3B3"/>
          </w:tcPr>
          <w:p w14:paraId="26892C68"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Type</w:t>
            </w:r>
          </w:p>
        </w:tc>
        <w:tc>
          <w:tcPr>
            <w:tcW w:w="5491" w:type="dxa"/>
            <w:shd w:val="clear" w:color="auto" w:fill="B3B3B3"/>
          </w:tcPr>
          <w:p w14:paraId="777959B6"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Description</w:t>
            </w:r>
          </w:p>
        </w:tc>
      </w:tr>
      <w:tr w:rsidR="0068558D" w:rsidRPr="00A07D3C" w14:paraId="14B334C5" w14:textId="77777777" w:rsidTr="0049012A">
        <w:tc>
          <w:tcPr>
            <w:tcW w:w="2269" w:type="dxa"/>
          </w:tcPr>
          <w:p w14:paraId="3B8293E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mechanism</w:t>
            </w:r>
          </w:p>
        </w:tc>
        <w:tc>
          <w:tcPr>
            <w:tcW w:w="1600" w:type="dxa"/>
          </w:tcPr>
          <w:p w14:paraId="1B718D1E"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491" w:type="dxa"/>
          </w:tcPr>
          <w:p w14:paraId="6E3F7D3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Mechanism name</w:t>
            </w:r>
          </w:p>
        </w:tc>
      </w:tr>
      <w:tr w:rsidR="0068558D" w:rsidRPr="00A07D3C" w14:paraId="2B3F109D" w14:textId="77777777" w:rsidTr="0049012A">
        <w:tc>
          <w:tcPr>
            <w:tcW w:w="2269" w:type="dxa"/>
          </w:tcPr>
          <w:p w14:paraId="39FC2D3A"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aqm_poll</w:t>
            </w:r>
            <w:proofErr w:type="spellEnd"/>
          </w:p>
        </w:tc>
        <w:tc>
          <w:tcPr>
            <w:tcW w:w="1600" w:type="dxa"/>
          </w:tcPr>
          <w:p w14:paraId="1A5FE4B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491" w:type="dxa"/>
          </w:tcPr>
          <w:p w14:paraId="6BD6D1E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Model species identifier/name</w:t>
            </w:r>
          </w:p>
        </w:tc>
      </w:tr>
      <w:tr w:rsidR="0068558D" w:rsidRPr="00A07D3C" w14:paraId="064EDBB4" w14:textId="77777777" w:rsidTr="0049012A">
        <w:tc>
          <w:tcPr>
            <w:tcW w:w="2269" w:type="dxa"/>
          </w:tcPr>
          <w:p w14:paraId="2D6D2962"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num_carbons</w:t>
            </w:r>
            <w:proofErr w:type="spellEnd"/>
          </w:p>
        </w:tc>
        <w:tc>
          <w:tcPr>
            <w:tcW w:w="1600" w:type="dxa"/>
          </w:tcPr>
          <w:p w14:paraId="4FD95FFB"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(5,2)</w:t>
            </w:r>
          </w:p>
        </w:tc>
        <w:tc>
          <w:tcPr>
            <w:tcW w:w="5491" w:type="dxa"/>
          </w:tcPr>
          <w:p w14:paraId="6143EFAE"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Number of carbons for model species</w:t>
            </w:r>
          </w:p>
        </w:tc>
      </w:tr>
    </w:tbl>
    <w:p w14:paraId="6BA491BC" w14:textId="77777777" w:rsidR="0068558D" w:rsidRPr="00A07D3C" w:rsidRDefault="0068558D" w:rsidP="0068558D">
      <w:pPr>
        <w:tabs>
          <w:tab w:val="left" w:pos="900"/>
        </w:tabs>
        <w:spacing w:line="240" w:lineRule="exact"/>
        <w:rPr>
          <w:rFonts w:eastAsia="Times New Roman" w:cs="Times New Roman"/>
          <w:b/>
          <w:lang w:val="en-GB"/>
        </w:rPr>
      </w:pPr>
    </w:p>
    <w:p w14:paraId="2377BEAD" w14:textId="77777777" w:rsidR="0068558D" w:rsidRPr="00A07D3C" w:rsidRDefault="0068558D" w:rsidP="0068558D">
      <w:pPr>
        <w:tabs>
          <w:tab w:val="left" w:pos="900"/>
        </w:tabs>
        <w:spacing w:before="240" w:line="240" w:lineRule="exact"/>
        <w:rPr>
          <w:rFonts w:eastAsia="Times New Roman" w:cs="Times New Roman"/>
          <w:b/>
          <w:lang w:val="en-GB"/>
        </w:rPr>
      </w:pPr>
      <w:r w:rsidRPr="00A07D3C">
        <w:rPr>
          <w:rFonts w:eastAsia="Times New Roman" w:cs="Times New Roman"/>
          <w:b/>
          <w:lang w:val="en-GB"/>
        </w:rPr>
        <w:t xml:space="preserve">Table B2.  </w:t>
      </w:r>
      <w:proofErr w:type="spellStart"/>
      <w:r w:rsidRPr="00A07D3C">
        <w:rPr>
          <w:rFonts w:eastAsia="Times New Roman" w:cs="Times New Roman"/>
          <w:b/>
          <w:lang w:val="en-GB"/>
        </w:rPr>
        <w:t>tbl_profile_weights</w:t>
      </w:r>
      <w:proofErr w:type="spellEnd"/>
      <w:r w:rsidRPr="00A07D3C">
        <w:rPr>
          <w:rFonts w:eastAsia="Times New Roman" w:cs="Times New Roman"/>
          <w:b/>
          <w:lang w:val="en-GB"/>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8"/>
        <w:gridCol w:w="1680"/>
        <w:gridCol w:w="5292"/>
      </w:tblGrid>
      <w:tr w:rsidR="0068558D" w:rsidRPr="00A07D3C" w14:paraId="7C0E824C" w14:textId="77777777" w:rsidTr="0049012A">
        <w:tc>
          <w:tcPr>
            <w:tcW w:w="2388" w:type="dxa"/>
            <w:shd w:val="clear" w:color="auto" w:fill="B3B3B3"/>
          </w:tcPr>
          <w:p w14:paraId="43DAC38C"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Name</w:t>
            </w:r>
          </w:p>
        </w:tc>
        <w:tc>
          <w:tcPr>
            <w:tcW w:w="1680" w:type="dxa"/>
            <w:shd w:val="clear" w:color="auto" w:fill="B3B3B3"/>
          </w:tcPr>
          <w:p w14:paraId="3A8C9D63"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Type</w:t>
            </w:r>
          </w:p>
        </w:tc>
        <w:tc>
          <w:tcPr>
            <w:tcW w:w="5292" w:type="dxa"/>
            <w:shd w:val="clear" w:color="auto" w:fill="B3B3B3"/>
          </w:tcPr>
          <w:p w14:paraId="3F7EBC67"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Description</w:t>
            </w:r>
          </w:p>
        </w:tc>
      </w:tr>
      <w:tr w:rsidR="0068558D" w:rsidRPr="00A07D3C" w14:paraId="20DB491E" w14:textId="77777777" w:rsidTr="0049012A">
        <w:tc>
          <w:tcPr>
            <w:tcW w:w="2388" w:type="dxa"/>
          </w:tcPr>
          <w:p w14:paraId="53A9975E"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profile_id</w:t>
            </w:r>
            <w:proofErr w:type="spellEnd"/>
          </w:p>
        </w:tc>
        <w:tc>
          <w:tcPr>
            <w:tcW w:w="1680" w:type="dxa"/>
          </w:tcPr>
          <w:p w14:paraId="2C20D16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92" w:type="dxa"/>
          </w:tcPr>
          <w:p w14:paraId="020F5277"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Profile identifier</w:t>
            </w:r>
          </w:p>
        </w:tc>
      </w:tr>
      <w:tr w:rsidR="0068558D" w:rsidRPr="00A07D3C" w14:paraId="48CEF4AB" w14:textId="77777777" w:rsidTr="0049012A">
        <w:tc>
          <w:tcPr>
            <w:tcW w:w="2388" w:type="dxa"/>
          </w:tcPr>
          <w:p w14:paraId="1790CBFC"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specie_id</w:t>
            </w:r>
            <w:proofErr w:type="spellEnd"/>
          </w:p>
        </w:tc>
        <w:tc>
          <w:tcPr>
            <w:tcW w:w="1680" w:type="dxa"/>
          </w:tcPr>
          <w:p w14:paraId="28EE42FD"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92" w:type="dxa"/>
          </w:tcPr>
          <w:p w14:paraId="578C9F7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Unique species identifier</w:t>
            </w:r>
          </w:p>
        </w:tc>
      </w:tr>
      <w:tr w:rsidR="0068558D" w:rsidRPr="00A07D3C" w14:paraId="3D1F098E" w14:textId="77777777" w:rsidTr="0049012A">
        <w:tc>
          <w:tcPr>
            <w:tcW w:w="2388" w:type="dxa"/>
          </w:tcPr>
          <w:p w14:paraId="468D2CC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percent</w:t>
            </w:r>
          </w:p>
        </w:tc>
        <w:tc>
          <w:tcPr>
            <w:tcW w:w="1680" w:type="dxa"/>
          </w:tcPr>
          <w:p w14:paraId="30FC5E6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(10,6)</w:t>
            </w:r>
          </w:p>
        </w:tc>
        <w:tc>
          <w:tcPr>
            <w:tcW w:w="5292" w:type="dxa"/>
          </w:tcPr>
          <w:p w14:paraId="5CBF975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Percentage of pollutant in profile</w:t>
            </w:r>
          </w:p>
        </w:tc>
      </w:tr>
      <w:tr w:rsidR="0068558D" w:rsidRPr="00A07D3C" w14:paraId="1EE24B5D" w14:textId="77777777" w:rsidTr="0049012A">
        <w:tc>
          <w:tcPr>
            <w:tcW w:w="2388" w:type="dxa"/>
          </w:tcPr>
          <w:p w14:paraId="6ABE519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uncertainty</w:t>
            </w:r>
          </w:p>
        </w:tc>
        <w:tc>
          <w:tcPr>
            <w:tcW w:w="1680" w:type="dxa"/>
          </w:tcPr>
          <w:p w14:paraId="224D1939"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(10,6)</w:t>
            </w:r>
          </w:p>
        </w:tc>
        <w:tc>
          <w:tcPr>
            <w:tcW w:w="5292" w:type="dxa"/>
          </w:tcPr>
          <w:p w14:paraId="02CD73DB"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Uncertainty percent of pollutant</w:t>
            </w:r>
          </w:p>
        </w:tc>
      </w:tr>
      <w:tr w:rsidR="0068558D" w:rsidRPr="00A07D3C" w14:paraId="44156B28" w14:textId="77777777" w:rsidTr="0049012A">
        <w:tc>
          <w:tcPr>
            <w:tcW w:w="2388" w:type="dxa"/>
          </w:tcPr>
          <w:p w14:paraId="6A71E81B"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unc_method</w:t>
            </w:r>
            <w:proofErr w:type="spellEnd"/>
          </w:p>
        </w:tc>
        <w:tc>
          <w:tcPr>
            <w:tcW w:w="1680" w:type="dxa"/>
          </w:tcPr>
          <w:p w14:paraId="2EE242EE"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100</w:t>
            </w:r>
          </w:p>
        </w:tc>
        <w:tc>
          <w:tcPr>
            <w:tcW w:w="5292" w:type="dxa"/>
          </w:tcPr>
          <w:p w14:paraId="392E6640"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Description of method used to determine uncertainty</w:t>
            </w:r>
          </w:p>
        </w:tc>
      </w:tr>
      <w:tr w:rsidR="0068558D" w:rsidRPr="00A07D3C" w14:paraId="0F438953" w14:textId="77777777" w:rsidTr="0049012A">
        <w:tc>
          <w:tcPr>
            <w:tcW w:w="2388" w:type="dxa"/>
          </w:tcPr>
          <w:p w14:paraId="04BCC96F"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analytic_method</w:t>
            </w:r>
            <w:proofErr w:type="spellEnd"/>
          </w:p>
        </w:tc>
        <w:tc>
          <w:tcPr>
            <w:tcW w:w="1680" w:type="dxa"/>
          </w:tcPr>
          <w:p w14:paraId="59884A0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500</w:t>
            </w:r>
          </w:p>
        </w:tc>
        <w:tc>
          <w:tcPr>
            <w:tcW w:w="5292" w:type="dxa"/>
          </w:tcPr>
          <w:p w14:paraId="5C8C591D"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Description of analytical method</w:t>
            </w:r>
          </w:p>
        </w:tc>
      </w:tr>
    </w:tbl>
    <w:p w14:paraId="2CF7FC30" w14:textId="77777777" w:rsidR="0068558D" w:rsidRPr="00A07D3C" w:rsidRDefault="0068558D" w:rsidP="0068558D">
      <w:pPr>
        <w:tabs>
          <w:tab w:val="left" w:pos="900"/>
        </w:tabs>
        <w:spacing w:before="240" w:line="240" w:lineRule="exact"/>
        <w:rPr>
          <w:rFonts w:eastAsia="Times New Roman" w:cs="Times New Roman"/>
          <w:b/>
          <w:lang w:val="en-GB"/>
        </w:rPr>
      </w:pPr>
    </w:p>
    <w:p w14:paraId="40927868" w14:textId="77777777" w:rsidR="0068558D" w:rsidRPr="00A07D3C" w:rsidRDefault="0068558D" w:rsidP="0068558D">
      <w:pPr>
        <w:tabs>
          <w:tab w:val="left" w:pos="900"/>
        </w:tabs>
        <w:spacing w:before="240" w:line="240" w:lineRule="exact"/>
        <w:rPr>
          <w:rFonts w:eastAsia="Times New Roman" w:cs="Times New Roman"/>
          <w:b/>
          <w:lang w:val="en-GB"/>
        </w:rPr>
      </w:pPr>
      <w:r w:rsidRPr="00A07D3C">
        <w:rPr>
          <w:rFonts w:eastAsia="Times New Roman" w:cs="Times New Roman"/>
          <w:b/>
          <w:lang w:val="en-GB"/>
        </w:rPr>
        <w:t xml:space="preserve">Table B3.  </w:t>
      </w:r>
      <w:proofErr w:type="spellStart"/>
      <w:r w:rsidRPr="00A07D3C">
        <w:rPr>
          <w:rFonts w:eastAsia="Times New Roman" w:cs="Times New Roman"/>
          <w:b/>
          <w:lang w:val="en-GB"/>
        </w:rPr>
        <w:t>tbl_profiles</w:t>
      </w:r>
      <w:proofErr w:type="spellEnd"/>
      <w:r w:rsidRPr="00A07D3C">
        <w:rPr>
          <w:rFonts w:eastAsia="Times New Roman" w:cs="Times New Roman"/>
          <w:b/>
          <w:lang w:val="en-GB"/>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1810"/>
        <w:gridCol w:w="5182"/>
      </w:tblGrid>
      <w:tr w:rsidR="0068558D" w:rsidRPr="00A07D3C" w14:paraId="5C64C4A3" w14:textId="77777777" w:rsidTr="0049012A">
        <w:tc>
          <w:tcPr>
            <w:tcW w:w="2368" w:type="dxa"/>
            <w:shd w:val="clear" w:color="auto" w:fill="B3B3B3"/>
          </w:tcPr>
          <w:p w14:paraId="4E2205BF"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Name</w:t>
            </w:r>
          </w:p>
        </w:tc>
        <w:tc>
          <w:tcPr>
            <w:tcW w:w="1810" w:type="dxa"/>
            <w:shd w:val="clear" w:color="auto" w:fill="B3B3B3"/>
          </w:tcPr>
          <w:p w14:paraId="0A4353AC"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Type</w:t>
            </w:r>
          </w:p>
        </w:tc>
        <w:tc>
          <w:tcPr>
            <w:tcW w:w="5182" w:type="dxa"/>
            <w:shd w:val="clear" w:color="auto" w:fill="B3B3B3"/>
          </w:tcPr>
          <w:p w14:paraId="53ED9472"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Description</w:t>
            </w:r>
          </w:p>
        </w:tc>
      </w:tr>
      <w:tr w:rsidR="0068558D" w:rsidRPr="00A07D3C" w14:paraId="350CFB5F" w14:textId="77777777" w:rsidTr="0049012A">
        <w:tc>
          <w:tcPr>
            <w:tcW w:w="2368" w:type="dxa"/>
          </w:tcPr>
          <w:p w14:paraId="20D87849"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profile_id</w:t>
            </w:r>
            <w:proofErr w:type="spellEnd"/>
          </w:p>
        </w:tc>
        <w:tc>
          <w:tcPr>
            <w:tcW w:w="1810" w:type="dxa"/>
          </w:tcPr>
          <w:p w14:paraId="2B8B3E8B"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182" w:type="dxa"/>
          </w:tcPr>
          <w:p w14:paraId="17EB32E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Unique profile identifier</w:t>
            </w:r>
          </w:p>
        </w:tc>
      </w:tr>
      <w:tr w:rsidR="0068558D" w:rsidRPr="00A07D3C" w14:paraId="45679966" w14:textId="77777777" w:rsidTr="0049012A">
        <w:tc>
          <w:tcPr>
            <w:tcW w:w="2368" w:type="dxa"/>
          </w:tcPr>
          <w:p w14:paraId="4E144679"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profile_name</w:t>
            </w:r>
            <w:proofErr w:type="spellEnd"/>
          </w:p>
        </w:tc>
        <w:tc>
          <w:tcPr>
            <w:tcW w:w="1810" w:type="dxa"/>
          </w:tcPr>
          <w:p w14:paraId="7AE07D6D"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200</w:t>
            </w:r>
          </w:p>
        </w:tc>
        <w:tc>
          <w:tcPr>
            <w:tcW w:w="5182" w:type="dxa"/>
          </w:tcPr>
          <w:p w14:paraId="1138A6E7"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Profile name</w:t>
            </w:r>
          </w:p>
        </w:tc>
      </w:tr>
      <w:tr w:rsidR="0068558D" w:rsidRPr="00A07D3C" w14:paraId="7FEBC5A2" w14:textId="77777777" w:rsidTr="0049012A">
        <w:tc>
          <w:tcPr>
            <w:tcW w:w="2368" w:type="dxa"/>
          </w:tcPr>
          <w:p w14:paraId="3274C1B6"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profile_type</w:t>
            </w:r>
            <w:proofErr w:type="spellEnd"/>
          </w:p>
        </w:tc>
        <w:tc>
          <w:tcPr>
            <w:tcW w:w="1810" w:type="dxa"/>
          </w:tcPr>
          <w:p w14:paraId="44382CE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182" w:type="dxa"/>
          </w:tcPr>
          <w:p w14:paraId="3A20305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Profile type</w:t>
            </w:r>
          </w:p>
        </w:tc>
      </w:tr>
      <w:tr w:rsidR="0068558D" w:rsidRPr="00A07D3C" w14:paraId="67553F0C" w14:textId="77777777" w:rsidTr="0049012A">
        <w:tc>
          <w:tcPr>
            <w:tcW w:w="2368" w:type="dxa"/>
          </w:tcPr>
          <w:p w14:paraId="1309C8F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total</w:t>
            </w:r>
          </w:p>
        </w:tc>
        <w:tc>
          <w:tcPr>
            <w:tcW w:w="1810" w:type="dxa"/>
          </w:tcPr>
          <w:p w14:paraId="79709CE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(10,5)</w:t>
            </w:r>
          </w:p>
        </w:tc>
        <w:tc>
          <w:tcPr>
            <w:tcW w:w="5182" w:type="dxa"/>
          </w:tcPr>
          <w:p w14:paraId="7040219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Sum of profile percentages</w:t>
            </w:r>
          </w:p>
        </w:tc>
      </w:tr>
      <w:tr w:rsidR="0068558D" w:rsidRPr="00A07D3C" w14:paraId="4FD3F242" w14:textId="77777777" w:rsidTr="0049012A">
        <w:tc>
          <w:tcPr>
            <w:tcW w:w="2368" w:type="dxa"/>
          </w:tcPr>
          <w:p w14:paraId="4C609B2E"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master_poll</w:t>
            </w:r>
            <w:proofErr w:type="spellEnd"/>
          </w:p>
        </w:tc>
        <w:tc>
          <w:tcPr>
            <w:tcW w:w="1810" w:type="dxa"/>
          </w:tcPr>
          <w:p w14:paraId="312E1C2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182" w:type="dxa"/>
          </w:tcPr>
          <w:p w14:paraId="50FB32AD"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Basis of profile</w:t>
            </w:r>
          </w:p>
        </w:tc>
      </w:tr>
      <w:tr w:rsidR="0068558D" w:rsidRPr="00A07D3C" w14:paraId="0B644923" w14:textId="77777777" w:rsidTr="0049012A">
        <w:tc>
          <w:tcPr>
            <w:tcW w:w="2368" w:type="dxa"/>
          </w:tcPr>
          <w:p w14:paraId="1101BEE6"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norm_basis</w:t>
            </w:r>
            <w:proofErr w:type="spellEnd"/>
          </w:p>
        </w:tc>
        <w:tc>
          <w:tcPr>
            <w:tcW w:w="1810" w:type="dxa"/>
          </w:tcPr>
          <w:p w14:paraId="0B0526C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100</w:t>
            </w:r>
          </w:p>
        </w:tc>
        <w:tc>
          <w:tcPr>
            <w:tcW w:w="5182" w:type="dxa"/>
          </w:tcPr>
          <w:p w14:paraId="5FAD034B"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Normalization description</w:t>
            </w:r>
          </w:p>
        </w:tc>
      </w:tr>
      <w:tr w:rsidR="0068558D" w:rsidRPr="00A07D3C" w14:paraId="72387CDD" w14:textId="77777777" w:rsidTr="0049012A">
        <w:tc>
          <w:tcPr>
            <w:tcW w:w="2368" w:type="dxa"/>
          </w:tcPr>
          <w:p w14:paraId="215684FB"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composite</w:t>
            </w:r>
          </w:p>
        </w:tc>
        <w:tc>
          <w:tcPr>
            <w:tcW w:w="1810" w:type="dxa"/>
          </w:tcPr>
          <w:p w14:paraId="0F384CAE"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w:t>
            </w:r>
          </w:p>
        </w:tc>
        <w:tc>
          <w:tcPr>
            <w:tcW w:w="5182" w:type="dxa"/>
          </w:tcPr>
          <w:p w14:paraId="7DE26B3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 xml:space="preserve">Indicates if profile is original or composite; O or C </w:t>
            </w:r>
          </w:p>
        </w:tc>
      </w:tr>
      <w:tr w:rsidR="0068558D" w:rsidRPr="00A07D3C" w14:paraId="17DDA70A" w14:textId="77777777" w:rsidTr="0049012A">
        <w:tc>
          <w:tcPr>
            <w:tcW w:w="2368" w:type="dxa"/>
          </w:tcPr>
          <w:p w14:paraId="7C1B209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standard</w:t>
            </w:r>
          </w:p>
        </w:tc>
        <w:tc>
          <w:tcPr>
            <w:tcW w:w="1810" w:type="dxa"/>
          </w:tcPr>
          <w:p w14:paraId="37BE603B"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Boolean</w:t>
            </w:r>
          </w:p>
        </w:tc>
        <w:tc>
          <w:tcPr>
            <w:tcW w:w="5182" w:type="dxa"/>
          </w:tcPr>
          <w:p w14:paraId="1D7E786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Standard or user added profile</w:t>
            </w:r>
          </w:p>
        </w:tc>
      </w:tr>
      <w:tr w:rsidR="0068558D" w:rsidRPr="00A07D3C" w14:paraId="3D2D15DF" w14:textId="77777777" w:rsidTr="0049012A">
        <w:tc>
          <w:tcPr>
            <w:tcW w:w="2368" w:type="dxa"/>
          </w:tcPr>
          <w:p w14:paraId="2D5DF723"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incl_gas</w:t>
            </w:r>
            <w:proofErr w:type="spellEnd"/>
          </w:p>
        </w:tc>
        <w:tc>
          <w:tcPr>
            <w:tcW w:w="1810" w:type="dxa"/>
          </w:tcPr>
          <w:p w14:paraId="08DEBEA7"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Boolean</w:t>
            </w:r>
          </w:p>
        </w:tc>
        <w:tc>
          <w:tcPr>
            <w:tcW w:w="5182" w:type="dxa"/>
          </w:tcPr>
          <w:p w14:paraId="6444C45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Includes inorganic gas</w:t>
            </w:r>
          </w:p>
        </w:tc>
      </w:tr>
      <w:tr w:rsidR="0068558D" w:rsidRPr="00A07D3C" w14:paraId="02A1A606" w14:textId="77777777" w:rsidTr="0049012A">
        <w:tc>
          <w:tcPr>
            <w:tcW w:w="2368" w:type="dxa"/>
          </w:tcPr>
          <w:p w14:paraId="05ACE4CE"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test_year</w:t>
            </w:r>
            <w:proofErr w:type="spellEnd"/>
          </w:p>
        </w:tc>
        <w:tc>
          <w:tcPr>
            <w:tcW w:w="1810" w:type="dxa"/>
          </w:tcPr>
          <w:p w14:paraId="54D26FAD"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50</w:t>
            </w:r>
          </w:p>
        </w:tc>
        <w:tc>
          <w:tcPr>
            <w:tcW w:w="5182" w:type="dxa"/>
          </w:tcPr>
          <w:p w14:paraId="28132C92"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Year testing was completed</w:t>
            </w:r>
          </w:p>
        </w:tc>
      </w:tr>
      <w:tr w:rsidR="0068558D" w:rsidRPr="00A07D3C" w14:paraId="6BA451A9" w14:textId="77777777" w:rsidTr="0049012A">
        <w:tc>
          <w:tcPr>
            <w:tcW w:w="2368" w:type="dxa"/>
          </w:tcPr>
          <w:p w14:paraId="0E6AE483"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j_rating</w:t>
            </w:r>
            <w:proofErr w:type="spellEnd"/>
          </w:p>
        </w:tc>
        <w:tc>
          <w:tcPr>
            <w:tcW w:w="1810" w:type="dxa"/>
          </w:tcPr>
          <w:p w14:paraId="35CD2F2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(10,2)</w:t>
            </w:r>
          </w:p>
        </w:tc>
        <w:tc>
          <w:tcPr>
            <w:tcW w:w="5182" w:type="dxa"/>
          </w:tcPr>
          <w:p w14:paraId="1B962F61"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Judgment rating based on general merit</w:t>
            </w:r>
          </w:p>
        </w:tc>
      </w:tr>
      <w:tr w:rsidR="0068558D" w:rsidRPr="00A07D3C" w14:paraId="4441E3B2" w14:textId="77777777" w:rsidTr="0049012A">
        <w:tc>
          <w:tcPr>
            <w:tcW w:w="2368" w:type="dxa"/>
          </w:tcPr>
          <w:p w14:paraId="19DDADCB"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v_rating</w:t>
            </w:r>
            <w:proofErr w:type="spellEnd"/>
          </w:p>
        </w:tc>
        <w:tc>
          <w:tcPr>
            <w:tcW w:w="1810" w:type="dxa"/>
          </w:tcPr>
          <w:p w14:paraId="6860FFB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(10,2)</w:t>
            </w:r>
          </w:p>
        </w:tc>
        <w:tc>
          <w:tcPr>
            <w:tcW w:w="5182" w:type="dxa"/>
          </w:tcPr>
          <w:p w14:paraId="6C3EE772"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Vintage Rating</w:t>
            </w:r>
          </w:p>
        </w:tc>
      </w:tr>
      <w:tr w:rsidR="0068558D" w:rsidRPr="00A07D3C" w14:paraId="1FFDF58A" w14:textId="77777777" w:rsidTr="0049012A">
        <w:tc>
          <w:tcPr>
            <w:tcW w:w="2368" w:type="dxa"/>
          </w:tcPr>
          <w:p w14:paraId="2EC8F111"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d_rating</w:t>
            </w:r>
            <w:proofErr w:type="spellEnd"/>
          </w:p>
        </w:tc>
        <w:tc>
          <w:tcPr>
            <w:tcW w:w="1810" w:type="dxa"/>
          </w:tcPr>
          <w:p w14:paraId="6DD4E500"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(10,2)</w:t>
            </w:r>
          </w:p>
        </w:tc>
        <w:tc>
          <w:tcPr>
            <w:tcW w:w="5182" w:type="dxa"/>
          </w:tcPr>
          <w:p w14:paraId="1B622A50"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Data quality rating based on number of observations</w:t>
            </w:r>
          </w:p>
        </w:tc>
      </w:tr>
      <w:tr w:rsidR="0068558D" w:rsidRPr="00A07D3C" w14:paraId="7AA15DFD" w14:textId="77777777" w:rsidTr="0049012A">
        <w:tc>
          <w:tcPr>
            <w:tcW w:w="2368" w:type="dxa"/>
          </w:tcPr>
          <w:p w14:paraId="6CC164A1"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region</w:t>
            </w:r>
          </w:p>
        </w:tc>
        <w:tc>
          <w:tcPr>
            <w:tcW w:w="1810" w:type="dxa"/>
          </w:tcPr>
          <w:p w14:paraId="523E68D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100</w:t>
            </w:r>
          </w:p>
        </w:tc>
        <w:tc>
          <w:tcPr>
            <w:tcW w:w="5182" w:type="dxa"/>
          </w:tcPr>
          <w:p w14:paraId="3F49507B"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Geographic region of relevance</w:t>
            </w:r>
          </w:p>
        </w:tc>
      </w:tr>
      <w:tr w:rsidR="0068558D" w:rsidRPr="00A07D3C" w14:paraId="5E8F51EC" w14:textId="77777777" w:rsidTr="0049012A">
        <w:tc>
          <w:tcPr>
            <w:tcW w:w="2368" w:type="dxa"/>
          </w:tcPr>
          <w:p w14:paraId="1B9FB4E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samples</w:t>
            </w:r>
          </w:p>
        </w:tc>
        <w:tc>
          <w:tcPr>
            <w:tcW w:w="1810" w:type="dxa"/>
          </w:tcPr>
          <w:p w14:paraId="58EC2E2D"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100</w:t>
            </w:r>
          </w:p>
        </w:tc>
        <w:tc>
          <w:tcPr>
            <w:tcW w:w="5182" w:type="dxa"/>
          </w:tcPr>
          <w:p w14:paraId="77B464E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Samples</w:t>
            </w:r>
          </w:p>
        </w:tc>
      </w:tr>
      <w:tr w:rsidR="0068558D" w:rsidRPr="00A07D3C" w14:paraId="21A9184C" w14:textId="77777777" w:rsidTr="0049012A">
        <w:tc>
          <w:tcPr>
            <w:tcW w:w="2368" w:type="dxa"/>
          </w:tcPr>
          <w:p w14:paraId="3B46B582"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lower_size</w:t>
            </w:r>
            <w:proofErr w:type="spellEnd"/>
          </w:p>
        </w:tc>
        <w:tc>
          <w:tcPr>
            <w:tcW w:w="1810" w:type="dxa"/>
          </w:tcPr>
          <w:p w14:paraId="22AE0FD9"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(10,4)</w:t>
            </w:r>
          </w:p>
        </w:tc>
        <w:tc>
          <w:tcPr>
            <w:tcW w:w="5182" w:type="dxa"/>
          </w:tcPr>
          <w:p w14:paraId="0AA2C69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Lower size</w:t>
            </w:r>
          </w:p>
        </w:tc>
      </w:tr>
      <w:tr w:rsidR="0068558D" w:rsidRPr="00A07D3C" w14:paraId="1BDBB317" w14:textId="77777777" w:rsidTr="0049012A">
        <w:tc>
          <w:tcPr>
            <w:tcW w:w="2368" w:type="dxa"/>
          </w:tcPr>
          <w:p w14:paraId="6F15F11A"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upper_size</w:t>
            </w:r>
            <w:proofErr w:type="spellEnd"/>
          </w:p>
        </w:tc>
        <w:tc>
          <w:tcPr>
            <w:tcW w:w="1810" w:type="dxa"/>
          </w:tcPr>
          <w:p w14:paraId="37CF55F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(10,4)</w:t>
            </w:r>
          </w:p>
        </w:tc>
        <w:tc>
          <w:tcPr>
            <w:tcW w:w="5182" w:type="dxa"/>
          </w:tcPr>
          <w:p w14:paraId="28212D8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Upper size</w:t>
            </w:r>
          </w:p>
        </w:tc>
      </w:tr>
      <w:tr w:rsidR="0068558D" w:rsidRPr="00A07D3C" w14:paraId="606E9F5F" w14:textId="77777777" w:rsidTr="0049012A">
        <w:tc>
          <w:tcPr>
            <w:tcW w:w="2368" w:type="dxa"/>
          </w:tcPr>
          <w:p w14:paraId="56722B2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sibling</w:t>
            </w:r>
          </w:p>
        </w:tc>
        <w:tc>
          <w:tcPr>
            <w:tcW w:w="1810" w:type="dxa"/>
          </w:tcPr>
          <w:p w14:paraId="74EF7BE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182" w:type="dxa"/>
          </w:tcPr>
          <w:p w14:paraId="2270E785"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Profile_ID</w:t>
            </w:r>
            <w:proofErr w:type="spellEnd"/>
            <w:r w:rsidRPr="00A07D3C">
              <w:rPr>
                <w:rFonts w:eastAsia="Calibri" w:cs="Times New Roman"/>
                <w:lang w:val="en-GB"/>
              </w:rPr>
              <w:t xml:space="preserve"> of PM profile from same study</w:t>
            </w:r>
          </w:p>
        </w:tc>
      </w:tr>
      <w:tr w:rsidR="0068558D" w:rsidRPr="00A07D3C" w14:paraId="47EB90F1" w14:textId="77777777" w:rsidTr="0049012A">
        <w:tc>
          <w:tcPr>
            <w:tcW w:w="2368" w:type="dxa"/>
          </w:tcPr>
          <w:p w14:paraId="0EE4F959"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version</w:t>
            </w:r>
          </w:p>
        </w:tc>
        <w:tc>
          <w:tcPr>
            <w:tcW w:w="1810" w:type="dxa"/>
          </w:tcPr>
          <w:p w14:paraId="013E8C2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5</w:t>
            </w:r>
          </w:p>
        </w:tc>
        <w:tc>
          <w:tcPr>
            <w:tcW w:w="5182" w:type="dxa"/>
          </w:tcPr>
          <w:p w14:paraId="579345D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Version</w:t>
            </w:r>
          </w:p>
        </w:tc>
      </w:tr>
      <w:tr w:rsidR="0068558D" w:rsidRPr="00A07D3C" w14:paraId="748A24F9" w14:textId="77777777" w:rsidTr="0049012A">
        <w:tc>
          <w:tcPr>
            <w:tcW w:w="2368" w:type="dxa"/>
          </w:tcPr>
          <w:p w14:paraId="33243D33"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voc_to_tog</w:t>
            </w:r>
            <w:proofErr w:type="spellEnd"/>
          </w:p>
        </w:tc>
        <w:tc>
          <w:tcPr>
            <w:tcW w:w="1810" w:type="dxa"/>
          </w:tcPr>
          <w:p w14:paraId="104CAA97"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(12,7)</w:t>
            </w:r>
          </w:p>
        </w:tc>
        <w:tc>
          <w:tcPr>
            <w:tcW w:w="5182" w:type="dxa"/>
          </w:tcPr>
          <w:p w14:paraId="68392D42"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VOC to TOG conversion factor</w:t>
            </w:r>
          </w:p>
        </w:tc>
      </w:tr>
      <w:tr w:rsidR="0068558D" w:rsidRPr="00A07D3C" w14:paraId="01E750D5" w14:textId="77777777" w:rsidTr="0049012A">
        <w:tc>
          <w:tcPr>
            <w:tcW w:w="2368" w:type="dxa"/>
          </w:tcPr>
          <w:p w14:paraId="72B96927"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t_sample</w:t>
            </w:r>
            <w:proofErr w:type="spellEnd"/>
          </w:p>
        </w:tc>
        <w:tc>
          <w:tcPr>
            <w:tcW w:w="1810" w:type="dxa"/>
          </w:tcPr>
          <w:p w14:paraId="4E03F162"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(10,2)</w:t>
            </w:r>
          </w:p>
        </w:tc>
        <w:tc>
          <w:tcPr>
            <w:tcW w:w="5182" w:type="dxa"/>
          </w:tcPr>
          <w:p w14:paraId="08500BF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Temperature of sample (</w:t>
            </w:r>
            <w:r w:rsidRPr="00A07D3C">
              <w:rPr>
                <w:rFonts w:ascii="Symbol" w:eastAsia="Symbol" w:hAnsi="Symbol" w:cs="Symbol"/>
                <w:lang w:val="en-GB"/>
              </w:rPr>
              <w:t></w:t>
            </w:r>
            <w:r w:rsidRPr="00A07D3C">
              <w:rPr>
                <w:rFonts w:eastAsia="Calibri" w:cs="Times New Roman"/>
                <w:lang w:val="en-GB"/>
              </w:rPr>
              <w:t>C)</w:t>
            </w:r>
          </w:p>
        </w:tc>
      </w:tr>
      <w:tr w:rsidR="0068558D" w:rsidRPr="00A07D3C" w14:paraId="3D4F9903" w14:textId="77777777" w:rsidTr="0049012A">
        <w:tc>
          <w:tcPr>
            <w:tcW w:w="2368" w:type="dxa"/>
          </w:tcPr>
          <w:p w14:paraId="2214AFE8"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rh_sample</w:t>
            </w:r>
            <w:proofErr w:type="spellEnd"/>
          </w:p>
        </w:tc>
        <w:tc>
          <w:tcPr>
            <w:tcW w:w="1810" w:type="dxa"/>
          </w:tcPr>
          <w:p w14:paraId="0EAD176D"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(10,2)</w:t>
            </w:r>
          </w:p>
        </w:tc>
        <w:tc>
          <w:tcPr>
            <w:tcW w:w="5182" w:type="dxa"/>
          </w:tcPr>
          <w:p w14:paraId="2168674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 xml:space="preserve">Relative humidity of sample </w:t>
            </w:r>
          </w:p>
        </w:tc>
      </w:tr>
      <w:tr w:rsidR="0068558D" w:rsidRPr="00A07D3C" w14:paraId="7595CBB8" w14:textId="77777777" w:rsidTr="0049012A">
        <w:tc>
          <w:tcPr>
            <w:tcW w:w="2368" w:type="dxa"/>
          </w:tcPr>
          <w:p w14:paraId="31ADF017"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p_loading</w:t>
            </w:r>
            <w:proofErr w:type="spellEnd"/>
          </w:p>
        </w:tc>
        <w:tc>
          <w:tcPr>
            <w:tcW w:w="1810" w:type="dxa"/>
          </w:tcPr>
          <w:p w14:paraId="78E080B0"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(10,2)</w:t>
            </w:r>
          </w:p>
        </w:tc>
        <w:tc>
          <w:tcPr>
            <w:tcW w:w="5182" w:type="dxa"/>
          </w:tcPr>
          <w:p w14:paraId="57B5D41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Particle loading (ug/m</w:t>
            </w:r>
            <w:r w:rsidRPr="00A07D3C">
              <w:rPr>
                <w:rFonts w:eastAsia="Calibri" w:cs="Times New Roman"/>
                <w:vertAlign w:val="superscript"/>
                <w:lang w:val="en-GB"/>
              </w:rPr>
              <w:t>3</w:t>
            </w:r>
            <w:r w:rsidRPr="00A07D3C">
              <w:rPr>
                <w:rFonts w:eastAsia="Calibri" w:cs="Times New Roman"/>
                <w:lang w:val="en-GB"/>
              </w:rPr>
              <w:t>)</w:t>
            </w:r>
          </w:p>
        </w:tc>
      </w:tr>
      <w:tr w:rsidR="0068558D" w:rsidRPr="00A07D3C" w14:paraId="7F4D54E9" w14:textId="77777777" w:rsidTr="0049012A">
        <w:tc>
          <w:tcPr>
            <w:tcW w:w="2368" w:type="dxa"/>
          </w:tcPr>
          <w:p w14:paraId="0EB5447D"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o_loading</w:t>
            </w:r>
            <w:proofErr w:type="spellEnd"/>
          </w:p>
        </w:tc>
        <w:tc>
          <w:tcPr>
            <w:tcW w:w="1810" w:type="dxa"/>
          </w:tcPr>
          <w:p w14:paraId="5B111F9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(10,2)</w:t>
            </w:r>
          </w:p>
        </w:tc>
        <w:tc>
          <w:tcPr>
            <w:tcW w:w="5182" w:type="dxa"/>
          </w:tcPr>
          <w:p w14:paraId="3AF5B5D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Organic loading (ug/m</w:t>
            </w:r>
            <w:r w:rsidRPr="00A07D3C">
              <w:rPr>
                <w:rFonts w:eastAsia="Calibri" w:cs="Times New Roman"/>
                <w:vertAlign w:val="superscript"/>
                <w:lang w:val="en-GB"/>
              </w:rPr>
              <w:t>3</w:t>
            </w:r>
            <w:r w:rsidRPr="00A07D3C">
              <w:rPr>
                <w:rFonts w:eastAsia="Calibri" w:cs="Times New Roman"/>
                <w:lang w:val="en-GB"/>
              </w:rPr>
              <w:t>)</w:t>
            </w:r>
          </w:p>
        </w:tc>
      </w:tr>
      <w:tr w:rsidR="0068558D" w:rsidRPr="00A07D3C" w:rsidDel="001A1FFF" w14:paraId="5935D99E" w14:textId="77777777" w:rsidTr="0049012A">
        <w:tc>
          <w:tcPr>
            <w:tcW w:w="2368" w:type="dxa"/>
          </w:tcPr>
          <w:p w14:paraId="54BF791C" w14:textId="77777777" w:rsidR="0068558D" w:rsidRPr="00A07D3C" w:rsidDel="001A1FFF" w:rsidRDefault="0068558D" w:rsidP="0068558D">
            <w:pPr>
              <w:spacing w:line="240" w:lineRule="auto"/>
              <w:rPr>
                <w:rFonts w:eastAsia="Calibri" w:cs="Times New Roman"/>
                <w:lang w:val="en-GB"/>
              </w:rPr>
            </w:pPr>
            <w:proofErr w:type="spellStart"/>
            <w:r w:rsidRPr="00A07D3C">
              <w:rPr>
                <w:rFonts w:eastAsia="Calibri" w:cs="Times New Roman"/>
                <w:lang w:val="en-GB"/>
              </w:rPr>
              <w:t>gen_mechanism</w:t>
            </w:r>
            <w:proofErr w:type="spellEnd"/>
          </w:p>
        </w:tc>
        <w:tc>
          <w:tcPr>
            <w:tcW w:w="1810" w:type="dxa"/>
          </w:tcPr>
          <w:p w14:paraId="50961AC9" w14:textId="77777777" w:rsidR="0068558D" w:rsidRPr="00A07D3C" w:rsidDel="001A1FFF" w:rsidRDefault="0068558D" w:rsidP="0068558D">
            <w:pPr>
              <w:spacing w:line="240" w:lineRule="auto"/>
              <w:rPr>
                <w:rFonts w:eastAsia="Calibri" w:cs="Times New Roman"/>
                <w:lang w:val="en-GB"/>
              </w:rPr>
            </w:pPr>
            <w:r w:rsidRPr="00A07D3C">
              <w:rPr>
                <w:rFonts w:eastAsia="Calibri" w:cs="Times New Roman"/>
                <w:lang w:val="en-GB"/>
              </w:rPr>
              <w:t>Character 100</w:t>
            </w:r>
          </w:p>
        </w:tc>
        <w:tc>
          <w:tcPr>
            <w:tcW w:w="5182" w:type="dxa"/>
          </w:tcPr>
          <w:p w14:paraId="298E7546" w14:textId="77777777" w:rsidR="0068558D" w:rsidRPr="00A07D3C" w:rsidDel="001A1FFF" w:rsidRDefault="0068558D" w:rsidP="0068558D">
            <w:pPr>
              <w:spacing w:line="240" w:lineRule="auto"/>
              <w:rPr>
                <w:rFonts w:eastAsia="Calibri" w:cs="Times New Roman"/>
                <w:lang w:val="en-GB"/>
              </w:rPr>
            </w:pPr>
            <w:r w:rsidRPr="00A07D3C">
              <w:rPr>
                <w:rFonts w:eastAsia="Calibri" w:cs="Times New Roman"/>
                <w:lang w:val="en-GB"/>
              </w:rPr>
              <w:t>Generation mechanism</w:t>
            </w:r>
          </w:p>
        </w:tc>
      </w:tr>
      <w:tr w:rsidR="0068558D" w:rsidRPr="00A07D3C" w:rsidDel="001A1FFF" w14:paraId="39BCDDAD" w14:textId="77777777" w:rsidTr="0049012A">
        <w:tc>
          <w:tcPr>
            <w:tcW w:w="2368" w:type="dxa"/>
          </w:tcPr>
          <w:p w14:paraId="01EA5E6A"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sec_equipment</w:t>
            </w:r>
            <w:proofErr w:type="spellEnd"/>
          </w:p>
        </w:tc>
        <w:tc>
          <w:tcPr>
            <w:tcW w:w="1810" w:type="dxa"/>
          </w:tcPr>
          <w:p w14:paraId="1734BE1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100</w:t>
            </w:r>
          </w:p>
        </w:tc>
        <w:tc>
          <w:tcPr>
            <w:tcW w:w="5182" w:type="dxa"/>
          </w:tcPr>
          <w:p w14:paraId="5D6D0099" w14:textId="77777777" w:rsidR="0068558D" w:rsidRPr="00A07D3C" w:rsidDel="001A1FFF" w:rsidRDefault="0068558D" w:rsidP="0068558D">
            <w:pPr>
              <w:spacing w:line="240" w:lineRule="auto"/>
              <w:rPr>
                <w:rFonts w:eastAsia="Calibri" w:cs="Times New Roman"/>
                <w:lang w:val="en-GB"/>
              </w:rPr>
            </w:pPr>
            <w:r w:rsidRPr="00A07D3C">
              <w:rPr>
                <w:rFonts w:eastAsia="Calibri" w:cs="Times New Roman"/>
                <w:lang w:val="en-GB"/>
              </w:rPr>
              <w:t>Sector equipment</w:t>
            </w:r>
          </w:p>
        </w:tc>
      </w:tr>
      <w:tr w:rsidR="0068558D" w:rsidRPr="00A07D3C" w:rsidDel="001A1FFF" w14:paraId="2BC96E77" w14:textId="77777777" w:rsidTr="0049012A">
        <w:tc>
          <w:tcPr>
            <w:tcW w:w="2368" w:type="dxa"/>
          </w:tcPr>
          <w:p w14:paraId="1D910580"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fuel_product</w:t>
            </w:r>
            <w:proofErr w:type="spellEnd"/>
          </w:p>
        </w:tc>
        <w:tc>
          <w:tcPr>
            <w:tcW w:w="1810" w:type="dxa"/>
          </w:tcPr>
          <w:p w14:paraId="5F8CB632"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100</w:t>
            </w:r>
          </w:p>
        </w:tc>
        <w:tc>
          <w:tcPr>
            <w:tcW w:w="5182" w:type="dxa"/>
          </w:tcPr>
          <w:p w14:paraId="34368CEF" w14:textId="77777777" w:rsidR="0068558D" w:rsidRPr="00A07D3C" w:rsidDel="001A1FFF" w:rsidRDefault="0068558D" w:rsidP="0068558D">
            <w:pPr>
              <w:spacing w:line="240" w:lineRule="auto"/>
              <w:rPr>
                <w:rFonts w:eastAsia="Calibri" w:cs="Times New Roman"/>
                <w:lang w:val="en-GB"/>
              </w:rPr>
            </w:pPr>
            <w:r w:rsidRPr="00A07D3C">
              <w:rPr>
                <w:rFonts w:eastAsia="Calibri" w:cs="Times New Roman"/>
                <w:lang w:val="en-GB"/>
              </w:rPr>
              <w:t>Fuel product</w:t>
            </w:r>
          </w:p>
        </w:tc>
      </w:tr>
      <w:tr w:rsidR="0068558D" w:rsidRPr="00A07D3C" w:rsidDel="001A1FFF" w14:paraId="3259E94D" w14:textId="77777777" w:rsidTr="0049012A">
        <w:tc>
          <w:tcPr>
            <w:tcW w:w="2368" w:type="dxa"/>
          </w:tcPr>
          <w:p w14:paraId="699F8333"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ms_poll_rate</w:t>
            </w:r>
            <w:proofErr w:type="spellEnd"/>
          </w:p>
        </w:tc>
        <w:tc>
          <w:tcPr>
            <w:tcW w:w="1810" w:type="dxa"/>
          </w:tcPr>
          <w:p w14:paraId="27792FAB"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(10,2)</w:t>
            </w:r>
          </w:p>
        </w:tc>
        <w:tc>
          <w:tcPr>
            <w:tcW w:w="5182" w:type="dxa"/>
          </w:tcPr>
          <w:p w14:paraId="6F267B6D" w14:textId="77777777" w:rsidR="0068558D" w:rsidRPr="00A07D3C" w:rsidDel="001A1FFF" w:rsidRDefault="0068558D" w:rsidP="0068558D">
            <w:pPr>
              <w:spacing w:line="240" w:lineRule="auto"/>
              <w:rPr>
                <w:rFonts w:eastAsia="Calibri" w:cs="Times New Roman"/>
                <w:lang w:val="en-GB"/>
              </w:rPr>
            </w:pPr>
            <w:r w:rsidRPr="00A07D3C">
              <w:rPr>
                <w:rFonts w:eastAsia="Calibri" w:cs="Times New Roman"/>
                <w:lang w:val="en-GB"/>
              </w:rPr>
              <w:t>Master pollutant emission rate</w:t>
            </w:r>
          </w:p>
        </w:tc>
      </w:tr>
      <w:tr w:rsidR="0068558D" w:rsidRPr="00A07D3C" w:rsidDel="001A1FFF" w14:paraId="2B4BF4A4" w14:textId="77777777" w:rsidTr="0049012A">
        <w:tc>
          <w:tcPr>
            <w:tcW w:w="2368" w:type="dxa"/>
          </w:tcPr>
          <w:p w14:paraId="3E580D9C"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ms_poll_unit</w:t>
            </w:r>
            <w:proofErr w:type="spellEnd"/>
          </w:p>
        </w:tc>
        <w:tc>
          <w:tcPr>
            <w:tcW w:w="1810" w:type="dxa"/>
          </w:tcPr>
          <w:p w14:paraId="530EDCF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w:t>
            </w:r>
          </w:p>
        </w:tc>
        <w:tc>
          <w:tcPr>
            <w:tcW w:w="5182" w:type="dxa"/>
          </w:tcPr>
          <w:p w14:paraId="7C3F812F" w14:textId="77777777" w:rsidR="0068558D" w:rsidRPr="00A07D3C" w:rsidDel="001A1FFF" w:rsidRDefault="0068558D" w:rsidP="0068558D">
            <w:pPr>
              <w:spacing w:line="240" w:lineRule="auto"/>
              <w:rPr>
                <w:rFonts w:eastAsia="Calibri" w:cs="Times New Roman"/>
                <w:lang w:val="en-GB"/>
              </w:rPr>
            </w:pPr>
            <w:r w:rsidRPr="00A07D3C">
              <w:rPr>
                <w:rFonts w:eastAsia="Calibri" w:cs="Times New Roman"/>
                <w:lang w:val="en-GB"/>
              </w:rPr>
              <w:t>Master pollutant emission rate unit</w:t>
            </w:r>
          </w:p>
        </w:tc>
      </w:tr>
      <w:tr w:rsidR="0068558D" w:rsidRPr="00A07D3C" w:rsidDel="001A1FFF" w14:paraId="1DCC518D" w14:textId="77777777" w:rsidTr="0049012A">
        <w:tc>
          <w:tcPr>
            <w:tcW w:w="2368" w:type="dxa"/>
          </w:tcPr>
          <w:p w14:paraId="1BF50821"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om_to_oc</w:t>
            </w:r>
            <w:proofErr w:type="spellEnd"/>
          </w:p>
        </w:tc>
        <w:tc>
          <w:tcPr>
            <w:tcW w:w="1810" w:type="dxa"/>
          </w:tcPr>
          <w:p w14:paraId="2245979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(10,2)</w:t>
            </w:r>
          </w:p>
        </w:tc>
        <w:tc>
          <w:tcPr>
            <w:tcW w:w="5182" w:type="dxa"/>
          </w:tcPr>
          <w:p w14:paraId="62D4EE71" w14:textId="77777777" w:rsidR="0068558D" w:rsidRPr="00A07D3C" w:rsidDel="001A1FFF" w:rsidRDefault="0068558D" w:rsidP="0068558D">
            <w:pPr>
              <w:spacing w:line="240" w:lineRule="auto"/>
              <w:rPr>
                <w:rFonts w:eastAsia="Calibri" w:cs="Times New Roman"/>
                <w:lang w:val="en-GB"/>
              </w:rPr>
            </w:pPr>
            <w:r w:rsidRPr="00A07D3C">
              <w:rPr>
                <w:rFonts w:eastAsia="Calibri" w:cs="Times New Roman"/>
                <w:lang w:val="en-GB"/>
              </w:rPr>
              <w:t>Organic matter to organic carbon ratio</w:t>
            </w:r>
          </w:p>
        </w:tc>
      </w:tr>
      <w:tr w:rsidR="0068558D" w:rsidRPr="00A07D3C" w:rsidDel="001A1FFF" w14:paraId="4252DDB8" w14:textId="77777777" w:rsidTr="0049012A">
        <w:tc>
          <w:tcPr>
            <w:tcW w:w="2368" w:type="dxa"/>
          </w:tcPr>
          <w:p w14:paraId="4261424C"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mass_overage_pct</w:t>
            </w:r>
            <w:proofErr w:type="spellEnd"/>
          </w:p>
        </w:tc>
        <w:tc>
          <w:tcPr>
            <w:tcW w:w="1810" w:type="dxa"/>
          </w:tcPr>
          <w:p w14:paraId="283940AB"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(15,12)</w:t>
            </w:r>
          </w:p>
        </w:tc>
        <w:tc>
          <w:tcPr>
            <w:tcW w:w="5182" w:type="dxa"/>
          </w:tcPr>
          <w:p w14:paraId="3772988B" w14:textId="77777777" w:rsidR="0068558D" w:rsidRPr="00A07D3C" w:rsidDel="001A1FFF" w:rsidRDefault="0068558D" w:rsidP="0068558D">
            <w:pPr>
              <w:spacing w:line="240" w:lineRule="auto"/>
              <w:rPr>
                <w:rFonts w:eastAsia="Calibri" w:cs="Times New Roman"/>
                <w:lang w:val="en-GB"/>
              </w:rPr>
            </w:pPr>
            <w:r w:rsidRPr="00A07D3C">
              <w:rPr>
                <w:rFonts w:eastAsia="Calibri" w:cs="Times New Roman"/>
                <w:lang w:val="en-GB"/>
              </w:rPr>
              <w:t>Mass overage percent</w:t>
            </w:r>
          </w:p>
        </w:tc>
      </w:tr>
    </w:tbl>
    <w:p w14:paraId="4B58E3F6" w14:textId="77777777" w:rsidR="0068558D" w:rsidRPr="00A07D3C" w:rsidRDefault="0068558D" w:rsidP="0068558D">
      <w:pPr>
        <w:tabs>
          <w:tab w:val="left" w:pos="900"/>
        </w:tabs>
        <w:spacing w:before="240" w:line="240" w:lineRule="exact"/>
        <w:rPr>
          <w:rFonts w:asciiTheme="minorHAnsi" w:eastAsia="Times New Roman" w:hAnsiTheme="minorHAnsi" w:cs="Calibri"/>
          <w:b/>
          <w:lang w:val="en-GB"/>
        </w:rPr>
      </w:pPr>
      <w:r w:rsidRPr="00A07D3C">
        <w:rPr>
          <w:rFonts w:asciiTheme="minorHAnsi" w:eastAsia="Times New Roman" w:hAnsiTheme="minorHAnsi" w:cs="Calibri"/>
          <w:b/>
          <w:lang w:val="en-GB"/>
        </w:rPr>
        <w:t xml:space="preserve">Table B4.  </w:t>
      </w:r>
      <w:proofErr w:type="spellStart"/>
      <w:r w:rsidRPr="00A07D3C">
        <w:rPr>
          <w:rFonts w:asciiTheme="minorHAnsi" w:eastAsia="Times New Roman" w:hAnsiTheme="minorHAnsi" w:cs="Calibri"/>
          <w:b/>
          <w:lang w:val="en-GB"/>
        </w:rPr>
        <w:t>tbl_invtable</w:t>
      </w:r>
      <w:proofErr w:type="spellEnd"/>
      <w:r w:rsidRPr="00A07D3C">
        <w:rPr>
          <w:rFonts w:asciiTheme="minorHAnsi" w:eastAsia="Times New Roman" w:hAnsiTheme="minorHAnsi" w:cs="Calibri"/>
          <w:b/>
          <w:lang w:val="en-GB"/>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8"/>
        <w:gridCol w:w="1680"/>
        <w:gridCol w:w="5292"/>
      </w:tblGrid>
      <w:tr w:rsidR="0068558D" w:rsidRPr="00A07D3C" w14:paraId="7107F334" w14:textId="77777777" w:rsidTr="0049012A">
        <w:tc>
          <w:tcPr>
            <w:tcW w:w="2388" w:type="dxa"/>
            <w:shd w:val="clear" w:color="auto" w:fill="B3B3B3"/>
          </w:tcPr>
          <w:p w14:paraId="2C2E431D"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lastRenderedPageBreak/>
              <w:t>Field Name</w:t>
            </w:r>
          </w:p>
        </w:tc>
        <w:tc>
          <w:tcPr>
            <w:tcW w:w="1680" w:type="dxa"/>
            <w:shd w:val="clear" w:color="auto" w:fill="B3B3B3"/>
          </w:tcPr>
          <w:p w14:paraId="05D174D9"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t>Field Type</w:t>
            </w:r>
          </w:p>
        </w:tc>
        <w:tc>
          <w:tcPr>
            <w:tcW w:w="5292" w:type="dxa"/>
            <w:shd w:val="clear" w:color="auto" w:fill="B3B3B3"/>
          </w:tcPr>
          <w:p w14:paraId="4F7C5CFB"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t>Description</w:t>
            </w:r>
          </w:p>
        </w:tc>
      </w:tr>
      <w:tr w:rsidR="0068558D" w:rsidRPr="00A07D3C" w14:paraId="7C1E9C3A" w14:textId="77777777" w:rsidTr="0049012A">
        <w:tc>
          <w:tcPr>
            <w:tcW w:w="2388" w:type="dxa"/>
          </w:tcPr>
          <w:p w14:paraId="590A12EA" w14:textId="77777777" w:rsidR="0068558D" w:rsidRPr="00A07D3C" w:rsidRDefault="0068558D" w:rsidP="0068558D">
            <w:pPr>
              <w:spacing w:line="240" w:lineRule="auto"/>
              <w:rPr>
                <w:rFonts w:asciiTheme="minorHAnsi" w:eastAsia="Calibri" w:hAnsiTheme="minorHAnsi" w:cs="Calibri"/>
                <w:lang w:val="en-GB"/>
              </w:rPr>
            </w:pPr>
            <w:proofErr w:type="spellStart"/>
            <w:r w:rsidRPr="00A07D3C">
              <w:rPr>
                <w:rFonts w:asciiTheme="minorHAnsi" w:eastAsia="Calibri" w:hAnsiTheme="minorHAnsi" w:cs="Calibri"/>
                <w:lang w:val="en-GB"/>
              </w:rPr>
              <w:t>eminv_poll</w:t>
            </w:r>
            <w:proofErr w:type="spellEnd"/>
          </w:p>
        </w:tc>
        <w:tc>
          <w:tcPr>
            <w:tcW w:w="1680" w:type="dxa"/>
          </w:tcPr>
          <w:p w14:paraId="7284931D"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12</w:t>
            </w:r>
          </w:p>
        </w:tc>
        <w:tc>
          <w:tcPr>
            <w:tcW w:w="5292" w:type="dxa"/>
          </w:tcPr>
          <w:p w14:paraId="630CC641"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Emission inventory pollutant name</w:t>
            </w:r>
          </w:p>
        </w:tc>
      </w:tr>
      <w:tr w:rsidR="0068558D" w:rsidRPr="00A07D3C" w14:paraId="40FD825B" w14:textId="77777777" w:rsidTr="0049012A">
        <w:tc>
          <w:tcPr>
            <w:tcW w:w="2388" w:type="dxa"/>
          </w:tcPr>
          <w:p w14:paraId="3D5C5D7F"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mode</w:t>
            </w:r>
          </w:p>
        </w:tc>
        <w:tc>
          <w:tcPr>
            <w:tcW w:w="1680" w:type="dxa"/>
          </w:tcPr>
          <w:p w14:paraId="1B7BB7DE"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3</w:t>
            </w:r>
          </w:p>
        </w:tc>
        <w:tc>
          <w:tcPr>
            <w:tcW w:w="5292" w:type="dxa"/>
          </w:tcPr>
          <w:p w14:paraId="7449743F"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Process mode</w:t>
            </w:r>
          </w:p>
        </w:tc>
      </w:tr>
      <w:tr w:rsidR="0068558D" w:rsidRPr="00A07D3C" w14:paraId="16F1456F" w14:textId="77777777" w:rsidTr="0049012A">
        <w:tc>
          <w:tcPr>
            <w:tcW w:w="2388" w:type="dxa"/>
          </w:tcPr>
          <w:p w14:paraId="587EC56F" w14:textId="77777777" w:rsidR="0068558D" w:rsidRPr="00A07D3C" w:rsidRDefault="0068558D" w:rsidP="0068558D">
            <w:pPr>
              <w:spacing w:line="240" w:lineRule="auto"/>
              <w:rPr>
                <w:rFonts w:asciiTheme="minorHAnsi" w:eastAsia="Calibri" w:hAnsiTheme="minorHAnsi" w:cs="Calibri"/>
                <w:lang w:val="en-GB"/>
              </w:rPr>
            </w:pPr>
            <w:proofErr w:type="spellStart"/>
            <w:r w:rsidRPr="00A07D3C">
              <w:rPr>
                <w:rFonts w:asciiTheme="minorHAnsi" w:eastAsia="Calibri" w:hAnsiTheme="minorHAnsi" w:cs="Calibri"/>
                <w:lang w:val="en-GB"/>
              </w:rPr>
              <w:t>poll_code</w:t>
            </w:r>
            <w:proofErr w:type="spellEnd"/>
          </w:p>
        </w:tc>
        <w:tc>
          <w:tcPr>
            <w:tcW w:w="1680" w:type="dxa"/>
          </w:tcPr>
          <w:p w14:paraId="12690E24"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16</w:t>
            </w:r>
          </w:p>
        </w:tc>
        <w:tc>
          <w:tcPr>
            <w:tcW w:w="5292" w:type="dxa"/>
          </w:tcPr>
          <w:p w14:paraId="6350343F"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Pollutant code</w:t>
            </w:r>
          </w:p>
        </w:tc>
      </w:tr>
      <w:tr w:rsidR="0068558D" w:rsidRPr="00A07D3C" w14:paraId="61A7336E" w14:textId="77777777" w:rsidTr="0049012A">
        <w:tc>
          <w:tcPr>
            <w:tcW w:w="2388" w:type="dxa"/>
          </w:tcPr>
          <w:p w14:paraId="4101600F" w14:textId="77777777" w:rsidR="0068558D" w:rsidRPr="00A07D3C" w:rsidRDefault="0068558D" w:rsidP="0068558D">
            <w:pPr>
              <w:spacing w:line="240" w:lineRule="auto"/>
              <w:rPr>
                <w:rFonts w:asciiTheme="minorHAnsi" w:eastAsia="Calibri" w:hAnsiTheme="minorHAnsi" w:cs="Calibri"/>
                <w:lang w:val="en-GB"/>
              </w:rPr>
            </w:pPr>
            <w:proofErr w:type="spellStart"/>
            <w:r w:rsidRPr="00A07D3C">
              <w:rPr>
                <w:rFonts w:asciiTheme="minorHAnsi" w:eastAsia="Calibri" w:hAnsiTheme="minorHAnsi" w:cs="Calibri"/>
                <w:lang w:val="en-GB"/>
              </w:rPr>
              <w:t>specie_id</w:t>
            </w:r>
            <w:proofErr w:type="spellEnd"/>
          </w:p>
        </w:tc>
        <w:tc>
          <w:tcPr>
            <w:tcW w:w="1680" w:type="dxa"/>
          </w:tcPr>
          <w:p w14:paraId="6CCEE3C8"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92" w:type="dxa"/>
          </w:tcPr>
          <w:p w14:paraId="580562AC"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Species identifier</w:t>
            </w:r>
          </w:p>
        </w:tc>
      </w:tr>
      <w:tr w:rsidR="0068558D" w:rsidRPr="00A07D3C" w14:paraId="7C64EB82" w14:textId="77777777" w:rsidTr="0049012A">
        <w:tc>
          <w:tcPr>
            <w:tcW w:w="2388" w:type="dxa"/>
          </w:tcPr>
          <w:p w14:paraId="666CDFB8"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reactivity</w:t>
            </w:r>
          </w:p>
        </w:tc>
        <w:tc>
          <w:tcPr>
            <w:tcW w:w="1680" w:type="dxa"/>
          </w:tcPr>
          <w:p w14:paraId="79CF9119"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92" w:type="dxa"/>
          </w:tcPr>
          <w:p w14:paraId="2AFE6491"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Reactivity group</w:t>
            </w:r>
          </w:p>
        </w:tc>
      </w:tr>
      <w:tr w:rsidR="0068558D" w:rsidRPr="00A07D3C" w14:paraId="6071B901" w14:textId="77777777" w:rsidTr="0049012A">
        <w:tc>
          <w:tcPr>
            <w:tcW w:w="2388" w:type="dxa"/>
          </w:tcPr>
          <w:p w14:paraId="46ABDC74"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keep</w:t>
            </w:r>
          </w:p>
        </w:tc>
        <w:tc>
          <w:tcPr>
            <w:tcW w:w="1680" w:type="dxa"/>
          </w:tcPr>
          <w:p w14:paraId="4A351C4A"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92" w:type="dxa"/>
          </w:tcPr>
          <w:p w14:paraId="728B2E07"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Keep flag; Y or N</w:t>
            </w:r>
          </w:p>
        </w:tc>
      </w:tr>
      <w:tr w:rsidR="0068558D" w:rsidRPr="00A07D3C" w14:paraId="678E17DD" w14:textId="77777777" w:rsidTr="0049012A">
        <w:tc>
          <w:tcPr>
            <w:tcW w:w="2388" w:type="dxa"/>
          </w:tcPr>
          <w:p w14:paraId="05D33BF3"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factor</w:t>
            </w:r>
          </w:p>
        </w:tc>
        <w:tc>
          <w:tcPr>
            <w:tcW w:w="1680" w:type="dxa"/>
          </w:tcPr>
          <w:p w14:paraId="13AF91ED"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92" w:type="dxa"/>
          </w:tcPr>
          <w:p w14:paraId="517DF0DC"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Adjustment factor</w:t>
            </w:r>
          </w:p>
        </w:tc>
      </w:tr>
      <w:tr w:rsidR="0068558D" w:rsidRPr="00A07D3C" w14:paraId="533161C0" w14:textId="77777777" w:rsidTr="0049012A">
        <w:tc>
          <w:tcPr>
            <w:tcW w:w="2388" w:type="dxa"/>
          </w:tcPr>
          <w:p w14:paraId="5136615C" w14:textId="77777777" w:rsidR="0068558D" w:rsidRPr="00A07D3C" w:rsidRDefault="0068558D" w:rsidP="0068558D">
            <w:pPr>
              <w:spacing w:line="240" w:lineRule="auto"/>
              <w:rPr>
                <w:rFonts w:asciiTheme="minorHAnsi" w:eastAsia="Calibri" w:hAnsiTheme="minorHAnsi" w:cs="Calibri"/>
                <w:lang w:val="en-GB"/>
              </w:rPr>
            </w:pPr>
            <w:proofErr w:type="spellStart"/>
            <w:r w:rsidRPr="00A07D3C">
              <w:rPr>
                <w:rFonts w:asciiTheme="minorHAnsi" w:eastAsia="Calibri" w:hAnsiTheme="minorHAnsi" w:cs="Calibri"/>
                <w:lang w:val="en-GB"/>
              </w:rPr>
              <w:t>voc</w:t>
            </w:r>
            <w:proofErr w:type="spellEnd"/>
          </w:p>
        </w:tc>
        <w:tc>
          <w:tcPr>
            <w:tcW w:w="1680" w:type="dxa"/>
          </w:tcPr>
          <w:p w14:paraId="2E41EBBA"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92" w:type="dxa"/>
          </w:tcPr>
          <w:p w14:paraId="31FD083A"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VOC or TOG component flag</w:t>
            </w:r>
          </w:p>
        </w:tc>
      </w:tr>
      <w:tr w:rsidR="0068558D" w:rsidRPr="00A07D3C" w14:paraId="2CAE366C" w14:textId="77777777" w:rsidTr="0049012A">
        <w:tc>
          <w:tcPr>
            <w:tcW w:w="2388" w:type="dxa"/>
          </w:tcPr>
          <w:p w14:paraId="287FE3EF"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model</w:t>
            </w:r>
          </w:p>
        </w:tc>
        <w:tc>
          <w:tcPr>
            <w:tcW w:w="1680" w:type="dxa"/>
          </w:tcPr>
          <w:p w14:paraId="4D5811DA"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92" w:type="dxa"/>
          </w:tcPr>
          <w:p w14:paraId="46B1C3B8"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Model species flag</w:t>
            </w:r>
          </w:p>
        </w:tc>
      </w:tr>
      <w:tr w:rsidR="0068558D" w:rsidRPr="00A07D3C" w14:paraId="58001141" w14:textId="77777777" w:rsidTr="0049012A">
        <w:tc>
          <w:tcPr>
            <w:tcW w:w="2388" w:type="dxa"/>
          </w:tcPr>
          <w:p w14:paraId="326A9923"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explicit</w:t>
            </w:r>
          </w:p>
        </w:tc>
        <w:tc>
          <w:tcPr>
            <w:tcW w:w="1680" w:type="dxa"/>
          </w:tcPr>
          <w:p w14:paraId="3E81ADA1"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92" w:type="dxa"/>
          </w:tcPr>
          <w:p w14:paraId="0FEED222"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Explicit in mechanism flag</w:t>
            </w:r>
          </w:p>
        </w:tc>
      </w:tr>
      <w:tr w:rsidR="0068558D" w:rsidRPr="00A07D3C" w14:paraId="715B1B44" w14:textId="77777777" w:rsidTr="0049012A">
        <w:tc>
          <w:tcPr>
            <w:tcW w:w="2388" w:type="dxa"/>
          </w:tcPr>
          <w:p w14:paraId="15A2DF94"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activity</w:t>
            </w:r>
          </w:p>
        </w:tc>
        <w:tc>
          <w:tcPr>
            <w:tcW w:w="1680" w:type="dxa"/>
          </w:tcPr>
          <w:p w14:paraId="2467F900"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92" w:type="dxa"/>
          </w:tcPr>
          <w:p w14:paraId="43C82C5F"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Data type flag; Y indicates activity (not emissions)</w:t>
            </w:r>
          </w:p>
        </w:tc>
      </w:tr>
      <w:tr w:rsidR="0068558D" w:rsidRPr="00A07D3C" w14:paraId="3B5B06FA" w14:textId="77777777" w:rsidTr="0049012A">
        <w:tc>
          <w:tcPr>
            <w:tcW w:w="2388" w:type="dxa"/>
          </w:tcPr>
          <w:p w14:paraId="4F31E8FA" w14:textId="77777777" w:rsidR="0068558D" w:rsidRPr="00A07D3C" w:rsidRDefault="0068558D" w:rsidP="0068558D">
            <w:pPr>
              <w:spacing w:line="240" w:lineRule="auto"/>
              <w:rPr>
                <w:rFonts w:asciiTheme="minorHAnsi" w:eastAsia="Calibri" w:hAnsiTheme="minorHAnsi" w:cs="Calibri"/>
                <w:lang w:val="en-GB"/>
              </w:rPr>
            </w:pPr>
            <w:proofErr w:type="spellStart"/>
            <w:r w:rsidRPr="00A07D3C">
              <w:rPr>
                <w:rFonts w:asciiTheme="minorHAnsi" w:eastAsia="Calibri" w:hAnsiTheme="minorHAnsi" w:cs="Calibri"/>
                <w:lang w:val="en-GB"/>
              </w:rPr>
              <w:t>nti</w:t>
            </w:r>
            <w:proofErr w:type="spellEnd"/>
          </w:p>
        </w:tc>
        <w:tc>
          <w:tcPr>
            <w:tcW w:w="1680" w:type="dxa"/>
          </w:tcPr>
          <w:p w14:paraId="48C3A09A"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92" w:type="dxa"/>
          </w:tcPr>
          <w:p w14:paraId="13F50F5C"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Identifies HAPs on the Clean Air List</w:t>
            </w:r>
          </w:p>
        </w:tc>
      </w:tr>
      <w:tr w:rsidR="0068558D" w:rsidRPr="00A07D3C" w14:paraId="255AD120" w14:textId="77777777" w:rsidTr="0049012A">
        <w:tc>
          <w:tcPr>
            <w:tcW w:w="2388" w:type="dxa"/>
          </w:tcPr>
          <w:p w14:paraId="2E277465"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unit</w:t>
            </w:r>
          </w:p>
        </w:tc>
        <w:tc>
          <w:tcPr>
            <w:tcW w:w="1680" w:type="dxa"/>
          </w:tcPr>
          <w:p w14:paraId="3AA91CC9"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92" w:type="dxa"/>
          </w:tcPr>
          <w:p w14:paraId="04C2198C"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Units</w:t>
            </w:r>
          </w:p>
        </w:tc>
      </w:tr>
      <w:tr w:rsidR="0068558D" w:rsidRPr="00A07D3C" w14:paraId="0D602DCF" w14:textId="77777777" w:rsidTr="0049012A">
        <w:tc>
          <w:tcPr>
            <w:tcW w:w="2388" w:type="dxa"/>
          </w:tcPr>
          <w:p w14:paraId="2815741F"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description</w:t>
            </w:r>
          </w:p>
        </w:tc>
        <w:tc>
          <w:tcPr>
            <w:tcW w:w="1680" w:type="dxa"/>
          </w:tcPr>
          <w:p w14:paraId="5A148547"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50</w:t>
            </w:r>
          </w:p>
        </w:tc>
        <w:tc>
          <w:tcPr>
            <w:tcW w:w="5292" w:type="dxa"/>
          </w:tcPr>
          <w:p w14:paraId="6049E196"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Inventory data description</w:t>
            </w:r>
          </w:p>
        </w:tc>
      </w:tr>
      <w:tr w:rsidR="0068558D" w:rsidRPr="00A07D3C" w14:paraId="569B584F" w14:textId="77777777" w:rsidTr="0049012A">
        <w:tc>
          <w:tcPr>
            <w:tcW w:w="2388" w:type="dxa"/>
          </w:tcPr>
          <w:p w14:paraId="3DCA0A68" w14:textId="77777777" w:rsidR="0068558D" w:rsidRPr="00A07D3C" w:rsidRDefault="0068558D" w:rsidP="0068558D">
            <w:pPr>
              <w:spacing w:line="240" w:lineRule="auto"/>
              <w:rPr>
                <w:rFonts w:asciiTheme="minorHAnsi" w:eastAsia="Calibri" w:hAnsiTheme="minorHAnsi" w:cs="Calibri"/>
                <w:lang w:val="en-GB"/>
              </w:rPr>
            </w:pPr>
            <w:proofErr w:type="spellStart"/>
            <w:r w:rsidRPr="00A07D3C">
              <w:rPr>
                <w:rFonts w:asciiTheme="minorHAnsi" w:eastAsia="Calibri" w:hAnsiTheme="minorHAnsi" w:cs="Calibri"/>
                <w:lang w:val="en-GB"/>
              </w:rPr>
              <w:t>cas_description</w:t>
            </w:r>
            <w:proofErr w:type="spellEnd"/>
          </w:p>
        </w:tc>
        <w:tc>
          <w:tcPr>
            <w:tcW w:w="1680" w:type="dxa"/>
          </w:tcPr>
          <w:p w14:paraId="0AFE1811"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50</w:t>
            </w:r>
          </w:p>
        </w:tc>
        <w:tc>
          <w:tcPr>
            <w:tcW w:w="5292" w:type="dxa"/>
          </w:tcPr>
          <w:p w14:paraId="50EE0750"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CAS pollutant description</w:t>
            </w:r>
          </w:p>
        </w:tc>
      </w:tr>
    </w:tbl>
    <w:p w14:paraId="2097BD25" w14:textId="77777777" w:rsidR="0068558D" w:rsidRPr="00A07D3C" w:rsidRDefault="0068558D" w:rsidP="0068558D">
      <w:pPr>
        <w:spacing w:after="240" w:line="240" w:lineRule="auto"/>
        <w:rPr>
          <w:rFonts w:asciiTheme="minorHAnsi" w:eastAsia="Calibri" w:hAnsiTheme="minorHAnsi" w:cs="Calibri"/>
          <w:lang w:val="en-GB"/>
        </w:rPr>
      </w:pPr>
    </w:p>
    <w:p w14:paraId="4AEF8328" w14:textId="77777777" w:rsidR="0068558D" w:rsidRPr="00A07D3C" w:rsidRDefault="0068558D" w:rsidP="0068558D">
      <w:pPr>
        <w:tabs>
          <w:tab w:val="left" w:pos="900"/>
        </w:tabs>
        <w:spacing w:before="240" w:line="240" w:lineRule="exact"/>
        <w:rPr>
          <w:rFonts w:asciiTheme="minorHAnsi" w:eastAsia="Times New Roman" w:hAnsiTheme="minorHAnsi" w:cs="Calibri"/>
          <w:b/>
          <w:lang w:val="en-GB"/>
        </w:rPr>
      </w:pPr>
      <w:r w:rsidRPr="00A07D3C">
        <w:rPr>
          <w:rFonts w:asciiTheme="minorHAnsi" w:eastAsia="Times New Roman" w:hAnsiTheme="minorHAnsi" w:cs="Calibri"/>
          <w:b/>
          <w:lang w:val="en-GB"/>
        </w:rPr>
        <w:t xml:space="preserve">Table B5.  </w:t>
      </w:r>
      <w:proofErr w:type="spellStart"/>
      <w:r w:rsidRPr="00A07D3C">
        <w:rPr>
          <w:rFonts w:asciiTheme="minorHAnsi" w:eastAsia="Times New Roman" w:hAnsiTheme="minorHAnsi" w:cs="Calibri"/>
          <w:b/>
          <w:lang w:val="en-GB"/>
        </w:rPr>
        <w:t>tbl_mechanism</w:t>
      </w:r>
      <w:proofErr w:type="spellEnd"/>
      <w:r w:rsidRPr="00A07D3C">
        <w:rPr>
          <w:rFonts w:asciiTheme="minorHAnsi" w:eastAsia="Times New Roman" w:hAnsiTheme="minorHAnsi" w:cs="Calibri"/>
          <w:b/>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6"/>
        <w:gridCol w:w="1812"/>
        <w:gridCol w:w="5134"/>
      </w:tblGrid>
      <w:tr w:rsidR="0068558D" w:rsidRPr="00A07D3C" w14:paraId="528F0832" w14:textId="77777777" w:rsidTr="0049012A">
        <w:tc>
          <w:tcPr>
            <w:tcW w:w="2311" w:type="dxa"/>
            <w:shd w:val="clear" w:color="auto" w:fill="B3B3B3"/>
          </w:tcPr>
          <w:p w14:paraId="61877E0E"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t>Field Name</w:t>
            </w:r>
          </w:p>
        </w:tc>
        <w:tc>
          <w:tcPr>
            <w:tcW w:w="1829" w:type="dxa"/>
            <w:shd w:val="clear" w:color="auto" w:fill="B3B3B3"/>
          </w:tcPr>
          <w:p w14:paraId="25FBC7D6"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t>Field Type</w:t>
            </w:r>
          </w:p>
        </w:tc>
        <w:tc>
          <w:tcPr>
            <w:tcW w:w="5220" w:type="dxa"/>
            <w:shd w:val="clear" w:color="auto" w:fill="B3B3B3"/>
          </w:tcPr>
          <w:p w14:paraId="472E3409"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t>Description</w:t>
            </w:r>
          </w:p>
        </w:tc>
      </w:tr>
      <w:tr w:rsidR="0068558D" w:rsidRPr="00A07D3C" w14:paraId="03EB0622" w14:textId="77777777" w:rsidTr="0049012A">
        <w:tc>
          <w:tcPr>
            <w:tcW w:w="2311" w:type="dxa"/>
          </w:tcPr>
          <w:p w14:paraId="543A5894"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mechanism</w:t>
            </w:r>
          </w:p>
        </w:tc>
        <w:tc>
          <w:tcPr>
            <w:tcW w:w="1829" w:type="dxa"/>
          </w:tcPr>
          <w:p w14:paraId="5D650D9D"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20" w:type="dxa"/>
          </w:tcPr>
          <w:p w14:paraId="08C836CD"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Mechanism name</w:t>
            </w:r>
          </w:p>
        </w:tc>
      </w:tr>
      <w:tr w:rsidR="0068558D" w:rsidRPr="00A07D3C" w14:paraId="120D4B45" w14:textId="77777777" w:rsidTr="0049012A">
        <w:tc>
          <w:tcPr>
            <w:tcW w:w="2311" w:type="dxa"/>
          </w:tcPr>
          <w:p w14:paraId="6A56E78B" w14:textId="77777777" w:rsidR="0068558D" w:rsidRPr="00A07D3C" w:rsidRDefault="0068558D" w:rsidP="0068558D">
            <w:pPr>
              <w:spacing w:line="240" w:lineRule="auto"/>
              <w:rPr>
                <w:rFonts w:asciiTheme="minorHAnsi" w:eastAsia="Calibri" w:hAnsiTheme="minorHAnsi" w:cs="Calibri"/>
                <w:lang w:val="en-GB"/>
              </w:rPr>
            </w:pPr>
            <w:proofErr w:type="spellStart"/>
            <w:r w:rsidRPr="00A07D3C">
              <w:rPr>
                <w:rFonts w:asciiTheme="minorHAnsi" w:eastAsia="Calibri" w:hAnsiTheme="minorHAnsi" w:cs="Calibri"/>
                <w:lang w:val="en-GB"/>
              </w:rPr>
              <w:t>specie_id</w:t>
            </w:r>
            <w:proofErr w:type="spellEnd"/>
          </w:p>
        </w:tc>
        <w:tc>
          <w:tcPr>
            <w:tcW w:w="1829" w:type="dxa"/>
          </w:tcPr>
          <w:p w14:paraId="22FDAB3F"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20" w:type="dxa"/>
          </w:tcPr>
          <w:p w14:paraId="789F4B01"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Unique species identifier</w:t>
            </w:r>
          </w:p>
        </w:tc>
      </w:tr>
      <w:tr w:rsidR="0068558D" w:rsidRPr="00A07D3C" w14:paraId="3D3A468F" w14:textId="77777777" w:rsidTr="0049012A">
        <w:tc>
          <w:tcPr>
            <w:tcW w:w="2311" w:type="dxa"/>
          </w:tcPr>
          <w:p w14:paraId="230D4ABE" w14:textId="77777777" w:rsidR="0068558D" w:rsidRPr="00A07D3C" w:rsidRDefault="0068558D" w:rsidP="0068558D">
            <w:pPr>
              <w:spacing w:line="240" w:lineRule="auto"/>
              <w:rPr>
                <w:rFonts w:asciiTheme="minorHAnsi" w:eastAsia="Calibri" w:hAnsiTheme="minorHAnsi" w:cs="Calibri"/>
                <w:lang w:val="en-GB"/>
              </w:rPr>
            </w:pPr>
            <w:proofErr w:type="spellStart"/>
            <w:r w:rsidRPr="00A07D3C">
              <w:rPr>
                <w:rFonts w:asciiTheme="minorHAnsi" w:eastAsia="Calibri" w:hAnsiTheme="minorHAnsi" w:cs="Calibri"/>
                <w:lang w:val="en-GB"/>
              </w:rPr>
              <w:t>aqm_poll</w:t>
            </w:r>
            <w:proofErr w:type="spellEnd"/>
          </w:p>
        </w:tc>
        <w:tc>
          <w:tcPr>
            <w:tcW w:w="1829" w:type="dxa"/>
          </w:tcPr>
          <w:p w14:paraId="4FF92919"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220" w:type="dxa"/>
          </w:tcPr>
          <w:p w14:paraId="24AA8843"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Model species identifier/name</w:t>
            </w:r>
          </w:p>
        </w:tc>
      </w:tr>
      <w:tr w:rsidR="0068558D" w:rsidRPr="00A07D3C" w14:paraId="0D39A953" w14:textId="77777777" w:rsidTr="0049012A">
        <w:tc>
          <w:tcPr>
            <w:tcW w:w="2311" w:type="dxa"/>
          </w:tcPr>
          <w:p w14:paraId="7FB1BC14" w14:textId="77777777" w:rsidR="0068558D" w:rsidRPr="00A07D3C" w:rsidRDefault="0068558D" w:rsidP="0068558D">
            <w:pPr>
              <w:spacing w:line="240" w:lineRule="auto"/>
              <w:rPr>
                <w:rFonts w:asciiTheme="minorHAnsi" w:eastAsia="Calibri" w:hAnsiTheme="minorHAnsi" w:cs="Calibri"/>
                <w:lang w:val="en-GB"/>
              </w:rPr>
            </w:pPr>
            <w:proofErr w:type="spellStart"/>
            <w:r w:rsidRPr="00A07D3C">
              <w:rPr>
                <w:rFonts w:asciiTheme="minorHAnsi" w:eastAsia="Calibri" w:hAnsiTheme="minorHAnsi" w:cs="Calibri"/>
                <w:lang w:val="en-GB"/>
              </w:rPr>
              <w:t>moles_per_mole</w:t>
            </w:r>
            <w:proofErr w:type="spellEnd"/>
          </w:p>
        </w:tc>
        <w:tc>
          <w:tcPr>
            <w:tcW w:w="1829" w:type="dxa"/>
          </w:tcPr>
          <w:p w14:paraId="60894D31"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Numeric (20,12)</w:t>
            </w:r>
          </w:p>
        </w:tc>
        <w:tc>
          <w:tcPr>
            <w:tcW w:w="5220" w:type="dxa"/>
          </w:tcPr>
          <w:p w14:paraId="0E632972"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 xml:space="preserve">The moles per mole </w:t>
            </w:r>
          </w:p>
        </w:tc>
      </w:tr>
    </w:tbl>
    <w:p w14:paraId="78217D63" w14:textId="77777777" w:rsidR="0068558D" w:rsidRPr="00A07D3C" w:rsidRDefault="0068558D" w:rsidP="0068558D">
      <w:pPr>
        <w:spacing w:after="240" w:line="240" w:lineRule="auto"/>
        <w:rPr>
          <w:rFonts w:asciiTheme="minorHAnsi" w:eastAsia="Calibri" w:hAnsiTheme="minorHAnsi" w:cs="Calibri"/>
          <w:lang w:val="en-GB"/>
        </w:rPr>
      </w:pPr>
    </w:p>
    <w:p w14:paraId="61E4A4AF" w14:textId="77777777" w:rsidR="0068558D" w:rsidRPr="00A07D3C" w:rsidRDefault="0068558D" w:rsidP="0068558D">
      <w:pPr>
        <w:tabs>
          <w:tab w:val="left" w:pos="900"/>
        </w:tabs>
        <w:spacing w:before="240" w:line="240" w:lineRule="exact"/>
        <w:rPr>
          <w:rFonts w:asciiTheme="minorHAnsi" w:eastAsia="Times New Roman" w:hAnsiTheme="minorHAnsi" w:cs="Calibri"/>
          <w:b/>
          <w:lang w:val="en-GB"/>
        </w:rPr>
      </w:pPr>
      <w:r w:rsidRPr="00A07D3C">
        <w:rPr>
          <w:rFonts w:asciiTheme="minorHAnsi" w:eastAsia="Times New Roman" w:hAnsiTheme="minorHAnsi" w:cs="Calibri"/>
          <w:b/>
          <w:lang w:val="en-GB"/>
        </w:rPr>
        <w:t xml:space="preserve">Table B6.  </w:t>
      </w:r>
      <w:proofErr w:type="spellStart"/>
      <w:r w:rsidRPr="00A07D3C">
        <w:rPr>
          <w:rFonts w:asciiTheme="minorHAnsi" w:eastAsia="Times New Roman" w:hAnsiTheme="minorHAnsi" w:cs="Calibri"/>
          <w:b/>
          <w:lang w:val="en-GB"/>
        </w:rPr>
        <w:t>tbl_mechanism_description</w:t>
      </w:r>
      <w:proofErr w:type="spellEnd"/>
      <w:r w:rsidRPr="00A07D3C">
        <w:rPr>
          <w:rFonts w:asciiTheme="minorHAnsi" w:eastAsia="Times New Roman" w:hAnsiTheme="minorHAnsi" w:cs="Calibri"/>
          <w:b/>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9"/>
        <w:gridCol w:w="1595"/>
        <w:gridCol w:w="5408"/>
      </w:tblGrid>
      <w:tr w:rsidR="0068558D" w:rsidRPr="00A07D3C" w14:paraId="4F9898CD" w14:textId="77777777" w:rsidTr="0049012A">
        <w:tc>
          <w:tcPr>
            <w:tcW w:w="2260" w:type="dxa"/>
            <w:shd w:val="clear" w:color="auto" w:fill="B3B3B3"/>
          </w:tcPr>
          <w:p w14:paraId="1B8EB055"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t>Field Name</w:t>
            </w:r>
          </w:p>
        </w:tc>
        <w:tc>
          <w:tcPr>
            <w:tcW w:w="1606" w:type="dxa"/>
            <w:shd w:val="clear" w:color="auto" w:fill="B3B3B3"/>
          </w:tcPr>
          <w:p w14:paraId="4C0F6FCA"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t>Field Type</w:t>
            </w:r>
          </w:p>
        </w:tc>
        <w:tc>
          <w:tcPr>
            <w:tcW w:w="5494" w:type="dxa"/>
            <w:shd w:val="clear" w:color="auto" w:fill="B3B3B3"/>
          </w:tcPr>
          <w:p w14:paraId="07407A18"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t>Description</w:t>
            </w:r>
          </w:p>
        </w:tc>
      </w:tr>
      <w:tr w:rsidR="0068558D" w:rsidRPr="00A07D3C" w14:paraId="359700F4" w14:textId="77777777" w:rsidTr="0049012A">
        <w:tc>
          <w:tcPr>
            <w:tcW w:w="2260" w:type="dxa"/>
            <w:vAlign w:val="center"/>
          </w:tcPr>
          <w:p w14:paraId="2C2ABF26"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mechanism</w:t>
            </w:r>
          </w:p>
        </w:tc>
        <w:tc>
          <w:tcPr>
            <w:tcW w:w="1606" w:type="dxa"/>
          </w:tcPr>
          <w:p w14:paraId="7EF3E400"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494" w:type="dxa"/>
          </w:tcPr>
          <w:p w14:paraId="6D7ED3FA"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Mechanism name</w:t>
            </w:r>
          </w:p>
        </w:tc>
      </w:tr>
      <w:tr w:rsidR="0068558D" w:rsidRPr="00A07D3C" w14:paraId="7913E05E" w14:textId="77777777" w:rsidTr="0049012A">
        <w:tc>
          <w:tcPr>
            <w:tcW w:w="2260" w:type="dxa"/>
            <w:vAlign w:val="center"/>
          </w:tcPr>
          <w:p w14:paraId="7D0C501A"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description</w:t>
            </w:r>
          </w:p>
        </w:tc>
        <w:tc>
          <w:tcPr>
            <w:tcW w:w="1606" w:type="dxa"/>
          </w:tcPr>
          <w:p w14:paraId="5C69EFE0"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256</w:t>
            </w:r>
          </w:p>
        </w:tc>
        <w:tc>
          <w:tcPr>
            <w:tcW w:w="5494" w:type="dxa"/>
          </w:tcPr>
          <w:p w14:paraId="67245D15"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Description</w:t>
            </w:r>
          </w:p>
        </w:tc>
      </w:tr>
      <w:tr w:rsidR="0068558D" w:rsidRPr="00A07D3C" w14:paraId="702E5B74" w14:textId="77777777" w:rsidTr="0049012A">
        <w:tc>
          <w:tcPr>
            <w:tcW w:w="2260" w:type="dxa"/>
            <w:vAlign w:val="center"/>
          </w:tcPr>
          <w:p w14:paraId="0A936C04" w14:textId="77777777" w:rsidR="0068558D" w:rsidRPr="00A07D3C" w:rsidRDefault="0068558D" w:rsidP="0068558D">
            <w:pPr>
              <w:spacing w:line="240" w:lineRule="auto"/>
              <w:rPr>
                <w:rFonts w:asciiTheme="minorHAnsi" w:eastAsia="Calibri" w:hAnsiTheme="minorHAnsi" w:cs="Calibri"/>
                <w:lang w:val="en-GB"/>
              </w:rPr>
            </w:pPr>
            <w:proofErr w:type="spellStart"/>
            <w:r w:rsidRPr="00A07D3C">
              <w:rPr>
                <w:rFonts w:asciiTheme="minorHAnsi" w:eastAsia="Calibri" w:hAnsiTheme="minorHAnsi" w:cs="Calibri"/>
                <w:lang w:val="en-GB"/>
              </w:rPr>
              <w:t>nonsoaflag</w:t>
            </w:r>
            <w:proofErr w:type="spellEnd"/>
          </w:p>
        </w:tc>
        <w:tc>
          <w:tcPr>
            <w:tcW w:w="1606" w:type="dxa"/>
          </w:tcPr>
          <w:p w14:paraId="54A37E4A"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1</w:t>
            </w:r>
          </w:p>
        </w:tc>
        <w:tc>
          <w:tcPr>
            <w:tcW w:w="5494" w:type="dxa"/>
          </w:tcPr>
          <w:p w14:paraId="1F30B680"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Flag: “N” SOA mechanism</w:t>
            </w:r>
          </w:p>
          <w:p w14:paraId="2AD60945"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 xml:space="preserve">          “Y” </w:t>
            </w:r>
            <w:proofErr w:type="spellStart"/>
            <w:r w:rsidRPr="00A07D3C">
              <w:rPr>
                <w:rFonts w:asciiTheme="minorHAnsi" w:eastAsia="Calibri" w:hAnsiTheme="minorHAnsi" w:cs="Calibri"/>
                <w:lang w:val="en-GB"/>
              </w:rPr>
              <w:t>nonSOA</w:t>
            </w:r>
            <w:proofErr w:type="spellEnd"/>
            <w:r w:rsidRPr="00A07D3C">
              <w:rPr>
                <w:rFonts w:asciiTheme="minorHAnsi" w:eastAsia="Calibri" w:hAnsiTheme="minorHAnsi" w:cs="Calibri"/>
                <w:lang w:val="en-GB"/>
              </w:rPr>
              <w:t xml:space="preserve"> mechanism</w:t>
            </w:r>
          </w:p>
        </w:tc>
      </w:tr>
      <w:tr w:rsidR="0068558D" w:rsidRPr="00A07D3C" w14:paraId="233059BE" w14:textId="77777777" w:rsidTr="0049012A">
        <w:tc>
          <w:tcPr>
            <w:tcW w:w="2260" w:type="dxa"/>
            <w:vAlign w:val="center"/>
          </w:tcPr>
          <w:p w14:paraId="3D77649B"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origin</w:t>
            </w:r>
          </w:p>
        </w:tc>
        <w:tc>
          <w:tcPr>
            <w:tcW w:w="1606" w:type="dxa"/>
          </w:tcPr>
          <w:p w14:paraId="285B64B4"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300</w:t>
            </w:r>
          </w:p>
        </w:tc>
        <w:tc>
          <w:tcPr>
            <w:tcW w:w="5494" w:type="dxa"/>
          </w:tcPr>
          <w:p w14:paraId="5533116D"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Originating organization</w:t>
            </w:r>
          </w:p>
        </w:tc>
      </w:tr>
      <w:tr w:rsidR="0068558D" w:rsidRPr="00A07D3C" w14:paraId="27628CDA" w14:textId="77777777" w:rsidTr="0049012A">
        <w:tc>
          <w:tcPr>
            <w:tcW w:w="2260" w:type="dxa"/>
            <w:vAlign w:val="center"/>
          </w:tcPr>
          <w:p w14:paraId="10EF8B05"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reference</w:t>
            </w:r>
          </w:p>
        </w:tc>
        <w:tc>
          <w:tcPr>
            <w:tcW w:w="1606" w:type="dxa"/>
          </w:tcPr>
          <w:p w14:paraId="50B4ECBF"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100</w:t>
            </w:r>
          </w:p>
        </w:tc>
        <w:tc>
          <w:tcPr>
            <w:tcW w:w="5494" w:type="dxa"/>
          </w:tcPr>
          <w:p w14:paraId="47EB427D"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References</w:t>
            </w:r>
          </w:p>
        </w:tc>
      </w:tr>
      <w:tr w:rsidR="0068558D" w:rsidRPr="00A07D3C" w14:paraId="23531624" w14:textId="77777777" w:rsidTr="0049012A">
        <w:tc>
          <w:tcPr>
            <w:tcW w:w="2260" w:type="dxa"/>
            <w:vAlign w:val="center"/>
          </w:tcPr>
          <w:p w14:paraId="0AC26010"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comment</w:t>
            </w:r>
          </w:p>
        </w:tc>
        <w:tc>
          <w:tcPr>
            <w:tcW w:w="1606" w:type="dxa"/>
          </w:tcPr>
          <w:p w14:paraId="5DEC099F"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500</w:t>
            </w:r>
          </w:p>
        </w:tc>
        <w:tc>
          <w:tcPr>
            <w:tcW w:w="5494" w:type="dxa"/>
          </w:tcPr>
          <w:p w14:paraId="433A015D"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Comment</w:t>
            </w:r>
          </w:p>
        </w:tc>
      </w:tr>
    </w:tbl>
    <w:p w14:paraId="227F008E" w14:textId="77777777" w:rsidR="0068558D" w:rsidRPr="00A07D3C" w:rsidRDefault="0068558D" w:rsidP="0068558D">
      <w:pPr>
        <w:spacing w:after="240" w:line="240" w:lineRule="auto"/>
        <w:rPr>
          <w:rFonts w:asciiTheme="minorHAnsi" w:eastAsia="Calibri" w:hAnsiTheme="minorHAnsi" w:cs="Calibri"/>
          <w:lang w:val="en-GB"/>
        </w:rPr>
      </w:pPr>
    </w:p>
    <w:p w14:paraId="7D45101D" w14:textId="77777777" w:rsidR="0068558D" w:rsidRPr="00A07D3C" w:rsidRDefault="0068558D" w:rsidP="0068558D">
      <w:pPr>
        <w:tabs>
          <w:tab w:val="left" w:pos="900"/>
        </w:tabs>
        <w:spacing w:before="240" w:line="240" w:lineRule="exact"/>
        <w:rPr>
          <w:rFonts w:asciiTheme="minorHAnsi" w:eastAsia="Times New Roman" w:hAnsiTheme="minorHAnsi" w:cs="Calibri"/>
          <w:b/>
          <w:lang w:val="en-GB"/>
        </w:rPr>
      </w:pPr>
      <w:r w:rsidRPr="00A07D3C">
        <w:rPr>
          <w:rFonts w:asciiTheme="minorHAnsi" w:eastAsia="Times New Roman" w:hAnsiTheme="minorHAnsi" w:cs="Calibri"/>
          <w:b/>
          <w:lang w:val="en-GB"/>
        </w:rPr>
        <w:t xml:space="preserve">Table B7.  </w:t>
      </w:r>
      <w:proofErr w:type="spellStart"/>
      <w:r w:rsidRPr="00A07D3C">
        <w:rPr>
          <w:rFonts w:asciiTheme="minorHAnsi" w:eastAsia="Times New Roman" w:hAnsiTheme="minorHAnsi" w:cs="Calibri"/>
          <w:b/>
          <w:lang w:val="en-GB"/>
        </w:rPr>
        <w:t>tbl_metadata</w:t>
      </w:r>
      <w:proofErr w:type="spellEnd"/>
      <w:r w:rsidRPr="00A07D3C">
        <w:rPr>
          <w:rFonts w:asciiTheme="minorHAnsi" w:eastAsia="Times New Roman" w:hAnsiTheme="minorHAnsi" w:cs="Calibri"/>
          <w:b/>
          <w:lang w:val="en-GB"/>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8"/>
        <w:gridCol w:w="1603"/>
        <w:gridCol w:w="5479"/>
      </w:tblGrid>
      <w:tr w:rsidR="0068558D" w:rsidRPr="00A07D3C" w14:paraId="457B8757" w14:textId="77777777" w:rsidTr="0049012A">
        <w:tc>
          <w:tcPr>
            <w:tcW w:w="2278" w:type="dxa"/>
            <w:shd w:val="clear" w:color="auto" w:fill="B3B3B3"/>
          </w:tcPr>
          <w:p w14:paraId="5D882224"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t>Field Name</w:t>
            </w:r>
          </w:p>
        </w:tc>
        <w:tc>
          <w:tcPr>
            <w:tcW w:w="1603" w:type="dxa"/>
            <w:shd w:val="clear" w:color="auto" w:fill="B3B3B3"/>
          </w:tcPr>
          <w:p w14:paraId="4A92B7CA"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t>Field Type</w:t>
            </w:r>
          </w:p>
        </w:tc>
        <w:tc>
          <w:tcPr>
            <w:tcW w:w="5479" w:type="dxa"/>
            <w:shd w:val="clear" w:color="auto" w:fill="B3B3B3"/>
          </w:tcPr>
          <w:p w14:paraId="79A18BC2" w14:textId="77777777" w:rsidR="0068558D" w:rsidRPr="00A07D3C" w:rsidRDefault="0068558D" w:rsidP="0068558D">
            <w:pPr>
              <w:spacing w:line="240" w:lineRule="auto"/>
              <w:jc w:val="center"/>
              <w:rPr>
                <w:rFonts w:asciiTheme="minorHAnsi" w:eastAsia="Calibri" w:hAnsiTheme="minorHAnsi" w:cs="Calibri"/>
                <w:b/>
                <w:snapToGrid w:val="0"/>
                <w:lang w:val="en-GB"/>
              </w:rPr>
            </w:pPr>
            <w:r w:rsidRPr="00A07D3C">
              <w:rPr>
                <w:rFonts w:asciiTheme="minorHAnsi" w:eastAsia="Calibri" w:hAnsiTheme="minorHAnsi" w:cs="Calibri"/>
                <w:b/>
                <w:snapToGrid w:val="0"/>
                <w:lang w:val="en-GB"/>
              </w:rPr>
              <w:t>Description</w:t>
            </w:r>
          </w:p>
        </w:tc>
      </w:tr>
      <w:tr w:rsidR="0068558D" w:rsidRPr="00A07D3C" w14:paraId="5F2B7708" w14:textId="77777777" w:rsidTr="0049012A">
        <w:tc>
          <w:tcPr>
            <w:tcW w:w="2278" w:type="dxa"/>
          </w:tcPr>
          <w:p w14:paraId="2F03E3CE"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keyword</w:t>
            </w:r>
          </w:p>
        </w:tc>
        <w:tc>
          <w:tcPr>
            <w:tcW w:w="1603" w:type="dxa"/>
          </w:tcPr>
          <w:p w14:paraId="43472F73"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479" w:type="dxa"/>
          </w:tcPr>
          <w:p w14:paraId="1CF431E9"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Metadata keyword</w:t>
            </w:r>
          </w:p>
        </w:tc>
      </w:tr>
      <w:tr w:rsidR="0068558D" w:rsidRPr="00A07D3C" w14:paraId="4425FFAD" w14:textId="77777777" w:rsidTr="0049012A">
        <w:tc>
          <w:tcPr>
            <w:tcW w:w="2278" w:type="dxa"/>
          </w:tcPr>
          <w:p w14:paraId="2182615F"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datival</w:t>
            </w:r>
          </w:p>
        </w:tc>
        <w:tc>
          <w:tcPr>
            <w:tcW w:w="1603" w:type="dxa"/>
          </w:tcPr>
          <w:p w14:paraId="21DE4FD5"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256</w:t>
            </w:r>
          </w:p>
        </w:tc>
        <w:tc>
          <w:tcPr>
            <w:tcW w:w="5479" w:type="dxa"/>
          </w:tcPr>
          <w:p w14:paraId="68A95B71"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Corresponding value (file)</w:t>
            </w:r>
          </w:p>
        </w:tc>
      </w:tr>
      <w:tr w:rsidR="0068558D" w:rsidRPr="00A07D3C" w14:paraId="0B351048" w14:textId="77777777" w:rsidTr="0049012A">
        <w:tc>
          <w:tcPr>
            <w:tcW w:w="2278" w:type="dxa"/>
          </w:tcPr>
          <w:p w14:paraId="00CE72D5"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version</w:t>
            </w:r>
          </w:p>
        </w:tc>
        <w:tc>
          <w:tcPr>
            <w:tcW w:w="1603" w:type="dxa"/>
          </w:tcPr>
          <w:p w14:paraId="0B1806D6"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Character 20</w:t>
            </w:r>
          </w:p>
        </w:tc>
        <w:tc>
          <w:tcPr>
            <w:tcW w:w="5479" w:type="dxa"/>
          </w:tcPr>
          <w:p w14:paraId="33CAEEB9" w14:textId="77777777" w:rsidR="0068558D" w:rsidRPr="00A07D3C" w:rsidRDefault="0068558D" w:rsidP="0068558D">
            <w:pPr>
              <w:spacing w:line="240" w:lineRule="auto"/>
              <w:rPr>
                <w:rFonts w:asciiTheme="minorHAnsi" w:eastAsia="Calibri" w:hAnsiTheme="minorHAnsi" w:cs="Calibri"/>
                <w:lang w:val="en-GB"/>
              </w:rPr>
            </w:pPr>
            <w:r w:rsidRPr="00A07D3C">
              <w:rPr>
                <w:rFonts w:asciiTheme="minorHAnsi" w:eastAsia="Calibri" w:hAnsiTheme="minorHAnsi" w:cs="Calibri"/>
                <w:lang w:val="en-GB"/>
              </w:rPr>
              <w:t xml:space="preserve">Data version </w:t>
            </w:r>
          </w:p>
        </w:tc>
      </w:tr>
    </w:tbl>
    <w:p w14:paraId="0DBE468E" w14:textId="77777777" w:rsidR="0068558D" w:rsidRPr="00A07D3C" w:rsidRDefault="0068558D" w:rsidP="0068558D">
      <w:pPr>
        <w:spacing w:after="240" w:line="240" w:lineRule="auto"/>
        <w:rPr>
          <w:rFonts w:asciiTheme="minorHAnsi" w:eastAsia="Calibri" w:hAnsiTheme="minorHAnsi" w:cs="Calibri"/>
          <w:lang w:val="en-GB"/>
        </w:rPr>
      </w:pPr>
    </w:p>
    <w:p w14:paraId="00700468" w14:textId="77777777" w:rsidR="0068558D" w:rsidRPr="0068558D" w:rsidRDefault="0068558D" w:rsidP="0068558D">
      <w:pPr>
        <w:tabs>
          <w:tab w:val="left" w:pos="900"/>
        </w:tabs>
        <w:spacing w:before="240" w:line="240" w:lineRule="exact"/>
        <w:rPr>
          <w:rFonts w:ascii="Calibri" w:eastAsia="Times New Roman" w:hAnsi="Calibri" w:cs="Times New Roman"/>
          <w:b/>
          <w:sz w:val="24"/>
          <w:szCs w:val="24"/>
          <w:lang w:val="en-GB"/>
        </w:rPr>
      </w:pPr>
      <w:r w:rsidRPr="0068558D">
        <w:rPr>
          <w:rFonts w:ascii="Calibri" w:eastAsia="Times New Roman" w:hAnsi="Calibri" w:cs="Times New Roman"/>
          <w:b/>
          <w:sz w:val="24"/>
          <w:szCs w:val="24"/>
          <w:lang w:val="en-GB"/>
        </w:rPr>
        <w:t xml:space="preserve">Table B8.  </w:t>
      </w:r>
      <w:proofErr w:type="spellStart"/>
      <w:r w:rsidRPr="0068558D">
        <w:rPr>
          <w:rFonts w:ascii="Calibri" w:eastAsia="Times New Roman" w:hAnsi="Calibri" w:cs="Times New Roman"/>
          <w:b/>
          <w:sz w:val="24"/>
          <w:szCs w:val="24"/>
          <w:lang w:val="en-GB"/>
        </w:rPr>
        <w:t>tbl_pm_mechanism</w:t>
      </w:r>
      <w:proofErr w:type="spellEnd"/>
      <w:r w:rsidRPr="0068558D">
        <w:rPr>
          <w:rFonts w:ascii="Calibri" w:eastAsia="Times New Roman" w:hAnsi="Calibri" w:cs="Times New Roman"/>
          <w:b/>
          <w:sz w:val="24"/>
          <w:szCs w:val="24"/>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8"/>
        <w:gridCol w:w="1813"/>
        <w:gridCol w:w="5141"/>
      </w:tblGrid>
      <w:tr w:rsidR="0068558D" w:rsidRPr="0068558D" w14:paraId="63DB42C8" w14:textId="77777777" w:rsidTr="0049012A">
        <w:tc>
          <w:tcPr>
            <w:tcW w:w="2311" w:type="dxa"/>
            <w:shd w:val="clear" w:color="auto" w:fill="B3B3B3"/>
          </w:tcPr>
          <w:p w14:paraId="6465B4A3" w14:textId="77777777" w:rsidR="0068558D" w:rsidRPr="00EF0C55" w:rsidRDefault="0068558D" w:rsidP="0068558D">
            <w:pPr>
              <w:spacing w:line="240" w:lineRule="auto"/>
              <w:jc w:val="center"/>
              <w:rPr>
                <w:rFonts w:asciiTheme="minorHAnsi" w:eastAsia="Calibri" w:hAnsiTheme="minorHAnsi" w:cs="Times New Roman"/>
                <w:b/>
                <w:snapToGrid w:val="0"/>
                <w:lang w:val="en-GB"/>
              </w:rPr>
            </w:pPr>
            <w:r w:rsidRPr="00EF0C55">
              <w:rPr>
                <w:rFonts w:asciiTheme="minorHAnsi" w:eastAsia="Calibri" w:hAnsiTheme="minorHAnsi" w:cs="Times New Roman"/>
                <w:b/>
                <w:snapToGrid w:val="0"/>
                <w:lang w:val="en-GB"/>
              </w:rPr>
              <w:t>Field Name</w:t>
            </w:r>
          </w:p>
        </w:tc>
        <w:tc>
          <w:tcPr>
            <w:tcW w:w="1829" w:type="dxa"/>
            <w:shd w:val="clear" w:color="auto" w:fill="B3B3B3"/>
          </w:tcPr>
          <w:p w14:paraId="2CCFCD86" w14:textId="77777777" w:rsidR="0068558D" w:rsidRPr="00EF0C55" w:rsidRDefault="0068558D" w:rsidP="0068558D">
            <w:pPr>
              <w:spacing w:line="240" w:lineRule="auto"/>
              <w:jc w:val="center"/>
              <w:rPr>
                <w:rFonts w:asciiTheme="minorHAnsi" w:eastAsia="Calibri" w:hAnsiTheme="minorHAnsi" w:cs="Times New Roman"/>
                <w:b/>
                <w:snapToGrid w:val="0"/>
                <w:lang w:val="en-GB"/>
              </w:rPr>
            </w:pPr>
            <w:r w:rsidRPr="00EF0C55">
              <w:rPr>
                <w:rFonts w:asciiTheme="minorHAnsi" w:eastAsia="Calibri" w:hAnsiTheme="minorHAnsi" w:cs="Times New Roman"/>
                <w:b/>
                <w:snapToGrid w:val="0"/>
                <w:lang w:val="en-GB"/>
              </w:rPr>
              <w:t>Field Type</w:t>
            </w:r>
          </w:p>
        </w:tc>
        <w:tc>
          <w:tcPr>
            <w:tcW w:w="5220" w:type="dxa"/>
            <w:shd w:val="clear" w:color="auto" w:fill="B3B3B3"/>
          </w:tcPr>
          <w:p w14:paraId="3B0C59BC" w14:textId="77777777" w:rsidR="0068558D" w:rsidRPr="00EF0C55" w:rsidRDefault="0068558D" w:rsidP="0068558D">
            <w:pPr>
              <w:spacing w:line="240" w:lineRule="auto"/>
              <w:jc w:val="center"/>
              <w:rPr>
                <w:rFonts w:asciiTheme="minorHAnsi" w:eastAsia="Calibri" w:hAnsiTheme="minorHAnsi" w:cs="Times New Roman"/>
                <w:b/>
                <w:snapToGrid w:val="0"/>
                <w:lang w:val="en-GB"/>
              </w:rPr>
            </w:pPr>
            <w:r w:rsidRPr="00EF0C55">
              <w:rPr>
                <w:rFonts w:asciiTheme="minorHAnsi" w:eastAsia="Calibri" w:hAnsiTheme="minorHAnsi" w:cs="Times New Roman"/>
                <w:b/>
                <w:snapToGrid w:val="0"/>
                <w:lang w:val="en-GB"/>
              </w:rPr>
              <w:t>Description</w:t>
            </w:r>
          </w:p>
        </w:tc>
      </w:tr>
      <w:tr w:rsidR="0068558D" w:rsidRPr="0068558D" w14:paraId="3BC36059" w14:textId="77777777" w:rsidTr="0049012A">
        <w:tc>
          <w:tcPr>
            <w:tcW w:w="2311" w:type="dxa"/>
          </w:tcPr>
          <w:p w14:paraId="6D9DE96A"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mechanism</w:t>
            </w:r>
          </w:p>
        </w:tc>
        <w:tc>
          <w:tcPr>
            <w:tcW w:w="1829" w:type="dxa"/>
          </w:tcPr>
          <w:p w14:paraId="5E1083E3"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Character 20</w:t>
            </w:r>
          </w:p>
        </w:tc>
        <w:tc>
          <w:tcPr>
            <w:tcW w:w="5220" w:type="dxa"/>
          </w:tcPr>
          <w:p w14:paraId="3AA08963"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Mechanism name</w:t>
            </w:r>
          </w:p>
        </w:tc>
      </w:tr>
      <w:tr w:rsidR="0068558D" w:rsidRPr="0068558D" w14:paraId="4E1FE124" w14:textId="77777777" w:rsidTr="0049012A">
        <w:tc>
          <w:tcPr>
            <w:tcW w:w="2311" w:type="dxa"/>
          </w:tcPr>
          <w:p w14:paraId="515417D0" w14:textId="77777777" w:rsidR="0068558D" w:rsidRPr="00EF0C55" w:rsidRDefault="0068558D" w:rsidP="0068558D">
            <w:pPr>
              <w:spacing w:line="240" w:lineRule="auto"/>
              <w:rPr>
                <w:rFonts w:asciiTheme="minorHAnsi" w:eastAsia="Calibri" w:hAnsiTheme="minorHAnsi" w:cs="Times New Roman"/>
                <w:lang w:val="en-GB"/>
              </w:rPr>
            </w:pPr>
            <w:proofErr w:type="spellStart"/>
            <w:r w:rsidRPr="00EF0C55">
              <w:rPr>
                <w:rFonts w:asciiTheme="minorHAnsi" w:eastAsia="Calibri" w:hAnsiTheme="minorHAnsi" w:cs="Times New Roman"/>
                <w:lang w:val="en-GB"/>
              </w:rPr>
              <w:t>specie_id</w:t>
            </w:r>
            <w:proofErr w:type="spellEnd"/>
          </w:p>
        </w:tc>
        <w:tc>
          <w:tcPr>
            <w:tcW w:w="1829" w:type="dxa"/>
          </w:tcPr>
          <w:p w14:paraId="22226C78"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Character 20</w:t>
            </w:r>
          </w:p>
        </w:tc>
        <w:tc>
          <w:tcPr>
            <w:tcW w:w="5220" w:type="dxa"/>
          </w:tcPr>
          <w:p w14:paraId="1DA7EC45"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Unique species identifier</w:t>
            </w:r>
          </w:p>
        </w:tc>
      </w:tr>
      <w:tr w:rsidR="0068558D" w:rsidRPr="0068558D" w14:paraId="0111FB2D" w14:textId="77777777" w:rsidTr="0049012A">
        <w:tc>
          <w:tcPr>
            <w:tcW w:w="2311" w:type="dxa"/>
          </w:tcPr>
          <w:p w14:paraId="380D0642" w14:textId="77777777" w:rsidR="0068558D" w:rsidRPr="00EF0C55" w:rsidRDefault="0068558D" w:rsidP="0068558D">
            <w:pPr>
              <w:spacing w:line="240" w:lineRule="auto"/>
              <w:rPr>
                <w:rFonts w:asciiTheme="minorHAnsi" w:eastAsia="Calibri" w:hAnsiTheme="minorHAnsi" w:cs="Times New Roman"/>
                <w:lang w:val="en-GB"/>
              </w:rPr>
            </w:pPr>
            <w:proofErr w:type="spellStart"/>
            <w:r w:rsidRPr="00EF0C55">
              <w:rPr>
                <w:rFonts w:asciiTheme="minorHAnsi" w:eastAsia="Calibri" w:hAnsiTheme="minorHAnsi" w:cs="Times New Roman"/>
                <w:lang w:val="en-GB"/>
              </w:rPr>
              <w:t>aqm_poll</w:t>
            </w:r>
            <w:proofErr w:type="spellEnd"/>
          </w:p>
        </w:tc>
        <w:tc>
          <w:tcPr>
            <w:tcW w:w="1829" w:type="dxa"/>
          </w:tcPr>
          <w:p w14:paraId="66B5E632"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Character 20</w:t>
            </w:r>
          </w:p>
        </w:tc>
        <w:tc>
          <w:tcPr>
            <w:tcW w:w="5220" w:type="dxa"/>
          </w:tcPr>
          <w:p w14:paraId="6B4CEC4B"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Model species identifier/name</w:t>
            </w:r>
          </w:p>
        </w:tc>
      </w:tr>
      <w:tr w:rsidR="0068558D" w:rsidRPr="0068558D" w14:paraId="0C0370AB" w14:textId="77777777" w:rsidTr="0049012A">
        <w:tc>
          <w:tcPr>
            <w:tcW w:w="2311" w:type="dxa"/>
          </w:tcPr>
          <w:p w14:paraId="29DD9FA0"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qualify</w:t>
            </w:r>
          </w:p>
        </w:tc>
        <w:tc>
          <w:tcPr>
            <w:tcW w:w="1829" w:type="dxa"/>
          </w:tcPr>
          <w:p w14:paraId="36419265"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Boolean</w:t>
            </w:r>
          </w:p>
        </w:tc>
        <w:tc>
          <w:tcPr>
            <w:tcW w:w="5220" w:type="dxa"/>
          </w:tcPr>
          <w:p w14:paraId="0C9A06CC"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Indicates which species determines if a profile qualifies for the specified mechanism</w:t>
            </w:r>
          </w:p>
        </w:tc>
      </w:tr>
      <w:tr w:rsidR="0068558D" w:rsidRPr="0068558D" w14:paraId="1DEBF683" w14:textId="77777777" w:rsidTr="0049012A">
        <w:tc>
          <w:tcPr>
            <w:tcW w:w="2311" w:type="dxa"/>
          </w:tcPr>
          <w:p w14:paraId="7B05F834"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compute</w:t>
            </w:r>
          </w:p>
        </w:tc>
        <w:tc>
          <w:tcPr>
            <w:tcW w:w="1829" w:type="dxa"/>
          </w:tcPr>
          <w:p w14:paraId="2F0FE9EA"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Boolean</w:t>
            </w:r>
          </w:p>
        </w:tc>
        <w:tc>
          <w:tcPr>
            <w:tcW w:w="5220" w:type="dxa"/>
          </w:tcPr>
          <w:p w14:paraId="108D75C6" w14:textId="77777777" w:rsidR="0068558D" w:rsidRPr="00EF0C55" w:rsidRDefault="0068558D" w:rsidP="0068558D">
            <w:pPr>
              <w:spacing w:line="240" w:lineRule="auto"/>
              <w:rPr>
                <w:rFonts w:asciiTheme="minorHAnsi" w:eastAsia="Calibri" w:hAnsiTheme="minorHAnsi" w:cs="Times New Roman"/>
                <w:lang w:val="en-GB"/>
              </w:rPr>
            </w:pPr>
            <w:r w:rsidRPr="00EF0C55">
              <w:rPr>
                <w:rFonts w:asciiTheme="minorHAnsi" w:eastAsia="Calibri" w:hAnsiTheme="minorHAnsi" w:cs="Times New Roman"/>
                <w:lang w:val="en-GB"/>
              </w:rPr>
              <w:t xml:space="preserve">If true, compute </w:t>
            </w:r>
            <w:proofErr w:type="spellStart"/>
            <w:r w:rsidRPr="00EF0C55">
              <w:rPr>
                <w:rFonts w:asciiTheme="minorHAnsi" w:eastAsia="Calibri" w:hAnsiTheme="minorHAnsi" w:cs="Times New Roman"/>
                <w:lang w:val="en-GB"/>
              </w:rPr>
              <w:t>aqm_poll</w:t>
            </w:r>
            <w:proofErr w:type="spellEnd"/>
            <w:r w:rsidRPr="00EF0C55">
              <w:rPr>
                <w:rFonts w:asciiTheme="minorHAnsi" w:eastAsia="Calibri" w:hAnsiTheme="minorHAnsi" w:cs="Times New Roman"/>
                <w:lang w:val="en-GB"/>
              </w:rPr>
              <w:t xml:space="preserve"> (usually PMFINE or PMOTHR) </w:t>
            </w:r>
          </w:p>
        </w:tc>
      </w:tr>
    </w:tbl>
    <w:p w14:paraId="55C24973" w14:textId="77777777" w:rsidR="0068558D" w:rsidRPr="0068558D" w:rsidRDefault="0068558D" w:rsidP="0068558D">
      <w:pPr>
        <w:tabs>
          <w:tab w:val="left" w:pos="900"/>
        </w:tabs>
        <w:spacing w:before="240" w:line="240" w:lineRule="exact"/>
        <w:rPr>
          <w:rFonts w:ascii="Calibri" w:eastAsia="Times New Roman" w:hAnsi="Calibri" w:cs="Times New Roman"/>
          <w:b/>
          <w:sz w:val="24"/>
          <w:szCs w:val="24"/>
          <w:lang w:val="en-GB"/>
        </w:rPr>
      </w:pPr>
      <w:r w:rsidRPr="0068558D">
        <w:rPr>
          <w:rFonts w:ascii="Calibri" w:eastAsia="Times New Roman" w:hAnsi="Calibri" w:cs="Times New Roman"/>
          <w:b/>
          <w:sz w:val="24"/>
          <w:szCs w:val="24"/>
          <w:lang w:val="en-GB"/>
        </w:rPr>
        <w:br w:type="page"/>
      </w:r>
    </w:p>
    <w:p w14:paraId="198897D5" w14:textId="77777777" w:rsidR="0068558D" w:rsidRPr="00A07D3C" w:rsidRDefault="0068558D" w:rsidP="0068558D">
      <w:pPr>
        <w:tabs>
          <w:tab w:val="left" w:pos="900"/>
        </w:tabs>
        <w:spacing w:before="240" w:line="240" w:lineRule="exact"/>
        <w:rPr>
          <w:rFonts w:eastAsia="Times New Roman" w:cs="Times New Roman"/>
          <w:b/>
          <w:lang w:val="en-GB"/>
        </w:rPr>
      </w:pPr>
      <w:r w:rsidRPr="00A07D3C">
        <w:rPr>
          <w:rFonts w:eastAsia="Times New Roman" w:cs="Times New Roman"/>
          <w:b/>
          <w:lang w:val="en-GB"/>
        </w:rPr>
        <w:lastRenderedPageBreak/>
        <w:t xml:space="preserve">Table B11.  </w:t>
      </w:r>
      <w:proofErr w:type="spellStart"/>
      <w:r w:rsidRPr="00A07D3C">
        <w:rPr>
          <w:rFonts w:eastAsia="Times New Roman" w:cs="Times New Roman"/>
          <w:b/>
          <w:lang w:val="en-GB"/>
        </w:rPr>
        <w:t>tbl_rename_species</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gridCol w:w="1592"/>
        <w:gridCol w:w="5394"/>
      </w:tblGrid>
      <w:tr w:rsidR="0068558D" w:rsidRPr="00A07D3C" w14:paraId="2D6024C5" w14:textId="77777777" w:rsidTr="0049012A">
        <w:tc>
          <w:tcPr>
            <w:tcW w:w="2278" w:type="dxa"/>
            <w:shd w:val="clear" w:color="auto" w:fill="B3B3B3"/>
          </w:tcPr>
          <w:p w14:paraId="28359761"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Name</w:t>
            </w:r>
          </w:p>
        </w:tc>
        <w:tc>
          <w:tcPr>
            <w:tcW w:w="1603" w:type="dxa"/>
            <w:shd w:val="clear" w:color="auto" w:fill="B3B3B3"/>
          </w:tcPr>
          <w:p w14:paraId="2AFD2547"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Type</w:t>
            </w:r>
          </w:p>
        </w:tc>
        <w:tc>
          <w:tcPr>
            <w:tcW w:w="5479" w:type="dxa"/>
            <w:shd w:val="clear" w:color="auto" w:fill="B3B3B3"/>
          </w:tcPr>
          <w:p w14:paraId="4C8BE1BE"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Description</w:t>
            </w:r>
          </w:p>
        </w:tc>
      </w:tr>
      <w:tr w:rsidR="0068558D" w:rsidRPr="00A07D3C" w14:paraId="2D8DE513" w14:textId="77777777" w:rsidTr="0049012A">
        <w:tc>
          <w:tcPr>
            <w:tcW w:w="2278" w:type="dxa"/>
          </w:tcPr>
          <w:p w14:paraId="5C6F5EE0"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aq_model</w:t>
            </w:r>
            <w:proofErr w:type="spellEnd"/>
          </w:p>
        </w:tc>
        <w:tc>
          <w:tcPr>
            <w:tcW w:w="1603" w:type="dxa"/>
          </w:tcPr>
          <w:p w14:paraId="379791E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w:t>
            </w:r>
          </w:p>
        </w:tc>
        <w:tc>
          <w:tcPr>
            <w:tcW w:w="5479" w:type="dxa"/>
          </w:tcPr>
          <w:p w14:paraId="4CC49B7D"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AQM Model</w:t>
            </w:r>
          </w:p>
        </w:tc>
      </w:tr>
      <w:tr w:rsidR="0068558D" w:rsidRPr="00A07D3C" w14:paraId="58EAA801" w14:textId="77777777" w:rsidTr="0049012A">
        <w:tc>
          <w:tcPr>
            <w:tcW w:w="2278" w:type="dxa"/>
          </w:tcPr>
          <w:p w14:paraId="3799DB80"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mechanism</w:t>
            </w:r>
          </w:p>
        </w:tc>
        <w:tc>
          <w:tcPr>
            <w:tcW w:w="1603" w:type="dxa"/>
          </w:tcPr>
          <w:p w14:paraId="24868FE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479" w:type="dxa"/>
          </w:tcPr>
          <w:p w14:paraId="594C231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Mechanism name</w:t>
            </w:r>
          </w:p>
        </w:tc>
      </w:tr>
      <w:tr w:rsidR="0068558D" w:rsidRPr="00A07D3C" w14:paraId="731B3073" w14:textId="77777777" w:rsidTr="0049012A">
        <w:tc>
          <w:tcPr>
            <w:tcW w:w="2278" w:type="dxa"/>
          </w:tcPr>
          <w:p w14:paraId="3D3C243A"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eminv_poll</w:t>
            </w:r>
            <w:proofErr w:type="spellEnd"/>
          </w:p>
        </w:tc>
        <w:tc>
          <w:tcPr>
            <w:tcW w:w="1603" w:type="dxa"/>
          </w:tcPr>
          <w:p w14:paraId="47469432"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479" w:type="dxa"/>
          </w:tcPr>
          <w:p w14:paraId="79B014C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Compound name</w:t>
            </w:r>
          </w:p>
        </w:tc>
      </w:tr>
      <w:tr w:rsidR="0068558D" w:rsidRPr="00A07D3C" w14:paraId="722D7114" w14:textId="77777777" w:rsidTr="0049012A">
        <w:tc>
          <w:tcPr>
            <w:tcW w:w="2278" w:type="dxa"/>
          </w:tcPr>
          <w:p w14:paraId="751E914D"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aqm_poll</w:t>
            </w:r>
            <w:proofErr w:type="spellEnd"/>
          </w:p>
        </w:tc>
        <w:tc>
          <w:tcPr>
            <w:tcW w:w="1603" w:type="dxa"/>
          </w:tcPr>
          <w:p w14:paraId="30B93BF9"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479" w:type="dxa"/>
          </w:tcPr>
          <w:p w14:paraId="4D3E82D1"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Replacement model species identifier/name</w:t>
            </w:r>
          </w:p>
        </w:tc>
      </w:tr>
    </w:tbl>
    <w:p w14:paraId="5457EE59" w14:textId="77777777" w:rsidR="0068558D" w:rsidRPr="00A07D3C" w:rsidRDefault="0068558D" w:rsidP="0068558D">
      <w:pPr>
        <w:spacing w:after="240" w:line="240" w:lineRule="auto"/>
        <w:rPr>
          <w:rFonts w:eastAsia="Calibri" w:cs="Times New Roman"/>
          <w:lang w:val="en-GB"/>
        </w:rPr>
      </w:pPr>
    </w:p>
    <w:p w14:paraId="0B2386EC" w14:textId="77777777" w:rsidR="0068558D" w:rsidRPr="00A07D3C" w:rsidRDefault="0068558D" w:rsidP="0068558D">
      <w:pPr>
        <w:tabs>
          <w:tab w:val="left" w:pos="900"/>
        </w:tabs>
        <w:spacing w:before="240" w:line="240" w:lineRule="exact"/>
        <w:rPr>
          <w:rFonts w:eastAsia="Times New Roman" w:cs="Times New Roman"/>
          <w:b/>
          <w:lang w:val="en-GB"/>
        </w:rPr>
      </w:pPr>
      <w:r w:rsidRPr="00A07D3C">
        <w:rPr>
          <w:rFonts w:eastAsia="Times New Roman" w:cs="Times New Roman"/>
          <w:b/>
          <w:lang w:val="en-GB"/>
        </w:rPr>
        <w:t xml:space="preserve">Table B12.  </w:t>
      </w:r>
      <w:proofErr w:type="spellStart"/>
      <w:r w:rsidRPr="00A07D3C">
        <w:rPr>
          <w:rFonts w:eastAsia="Times New Roman" w:cs="Times New Roman"/>
          <w:b/>
          <w:lang w:val="en-GB"/>
        </w:rPr>
        <w:t>tbl_species</w:t>
      </w:r>
      <w:proofErr w:type="spellEnd"/>
      <w:r w:rsidRPr="00A07D3C">
        <w:rPr>
          <w:rFonts w:eastAsia="Times New Roman" w:cs="Times New Roman"/>
          <w:b/>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6"/>
        <w:gridCol w:w="1779"/>
        <w:gridCol w:w="5187"/>
      </w:tblGrid>
      <w:tr w:rsidR="0068558D" w:rsidRPr="00A07D3C" w14:paraId="0EBC0486" w14:textId="77777777" w:rsidTr="0049012A">
        <w:trPr>
          <w:tblHeader/>
        </w:trPr>
        <w:tc>
          <w:tcPr>
            <w:tcW w:w="2297" w:type="dxa"/>
            <w:shd w:val="clear" w:color="auto" w:fill="B3B3B3"/>
          </w:tcPr>
          <w:p w14:paraId="6CFBB252"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Name</w:t>
            </w:r>
          </w:p>
        </w:tc>
        <w:tc>
          <w:tcPr>
            <w:tcW w:w="1810" w:type="dxa"/>
            <w:shd w:val="clear" w:color="auto" w:fill="B3B3B3"/>
          </w:tcPr>
          <w:p w14:paraId="0EF4E289"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Type</w:t>
            </w:r>
          </w:p>
        </w:tc>
        <w:tc>
          <w:tcPr>
            <w:tcW w:w="5361" w:type="dxa"/>
            <w:shd w:val="clear" w:color="auto" w:fill="B3B3B3"/>
          </w:tcPr>
          <w:p w14:paraId="63A3673A"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Description</w:t>
            </w:r>
          </w:p>
        </w:tc>
      </w:tr>
      <w:tr w:rsidR="0068558D" w:rsidRPr="00A07D3C" w14:paraId="5DDCDDE0" w14:textId="77777777" w:rsidTr="0049012A">
        <w:tc>
          <w:tcPr>
            <w:tcW w:w="2297" w:type="dxa"/>
            <w:vAlign w:val="center"/>
          </w:tcPr>
          <w:p w14:paraId="5E064419"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specie_id</w:t>
            </w:r>
            <w:proofErr w:type="spellEnd"/>
          </w:p>
        </w:tc>
        <w:tc>
          <w:tcPr>
            <w:tcW w:w="1810" w:type="dxa"/>
          </w:tcPr>
          <w:p w14:paraId="316F4E7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361" w:type="dxa"/>
          </w:tcPr>
          <w:p w14:paraId="162328B1"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Unique species identifier</w:t>
            </w:r>
          </w:p>
        </w:tc>
      </w:tr>
      <w:tr w:rsidR="0068558D" w:rsidRPr="00A07D3C" w14:paraId="0D810E8B" w14:textId="77777777" w:rsidTr="0049012A">
        <w:tc>
          <w:tcPr>
            <w:tcW w:w="2297" w:type="dxa"/>
            <w:vAlign w:val="center"/>
          </w:tcPr>
          <w:p w14:paraId="7D38B077"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specie_name</w:t>
            </w:r>
            <w:proofErr w:type="spellEnd"/>
          </w:p>
        </w:tc>
        <w:tc>
          <w:tcPr>
            <w:tcW w:w="1810" w:type="dxa"/>
          </w:tcPr>
          <w:p w14:paraId="02D6BA1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100</w:t>
            </w:r>
          </w:p>
        </w:tc>
        <w:tc>
          <w:tcPr>
            <w:tcW w:w="5361" w:type="dxa"/>
          </w:tcPr>
          <w:p w14:paraId="02AEF887"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Species name</w:t>
            </w:r>
          </w:p>
        </w:tc>
      </w:tr>
      <w:tr w:rsidR="0068558D" w:rsidRPr="00A07D3C" w14:paraId="73D740A6" w14:textId="77777777" w:rsidTr="0049012A">
        <w:tc>
          <w:tcPr>
            <w:tcW w:w="2297" w:type="dxa"/>
            <w:vAlign w:val="center"/>
          </w:tcPr>
          <w:p w14:paraId="2B17972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CAS</w:t>
            </w:r>
          </w:p>
        </w:tc>
        <w:tc>
          <w:tcPr>
            <w:tcW w:w="1810" w:type="dxa"/>
          </w:tcPr>
          <w:p w14:paraId="430E68E9"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50</w:t>
            </w:r>
          </w:p>
        </w:tc>
        <w:tc>
          <w:tcPr>
            <w:tcW w:w="5361" w:type="dxa"/>
          </w:tcPr>
          <w:p w14:paraId="1ADB8DA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CAS identifier</w:t>
            </w:r>
          </w:p>
        </w:tc>
      </w:tr>
      <w:tr w:rsidR="0068558D" w:rsidRPr="00A07D3C" w14:paraId="62BAAC32" w14:textId="77777777" w:rsidTr="0049012A">
        <w:tc>
          <w:tcPr>
            <w:tcW w:w="2297" w:type="dxa"/>
            <w:vAlign w:val="center"/>
          </w:tcPr>
          <w:p w14:paraId="23D8047C"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epaid</w:t>
            </w:r>
            <w:proofErr w:type="spellEnd"/>
          </w:p>
        </w:tc>
        <w:tc>
          <w:tcPr>
            <w:tcW w:w="1810" w:type="dxa"/>
          </w:tcPr>
          <w:p w14:paraId="3130DD5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50</w:t>
            </w:r>
          </w:p>
        </w:tc>
        <w:tc>
          <w:tcPr>
            <w:tcW w:w="5361" w:type="dxa"/>
          </w:tcPr>
          <w:p w14:paraId="3AA839B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EPA identifier</w:t>
            </w:r>
          </w:p>
        </w:tc>
      </w:tr>
      <w:tr w:rsidR="0068558D" w:rsidRPr="00A07D3C" w14:paraId="61E114FB" w14:textId="77777777" w:rsidTr="0049012A">
        <w:tc>
          <w:tcPr>
            <w:tcW w:w="2297" w:type="dxa"/>
            <w:vAlign w:val="center"/>
          </w:tcPr>
          <w:p w14:paraId="2E6CD308"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saroad</w:t>
            </w:r>
            <w:proofErr w:type="spellEnd"/>
          </w:p>
        </w:tc>
        <w:tc>
          <w:tcPr>
            <w:tcW w:w="1810" w:type="dxa"/>
          </w:tcPr>
          <w:p w14:paraId="1FE89DB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w:t>
            </w:r>
          </w:p>
        </w:tc>
        <w:tc>
          <w:tcPr>
            <w:tcW w:w="5361" w:type="dxa"/>
          </w:tcPr>
          <w:p w14:paraId="39F75E1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Old SAROAD code</w:t>
            </w:r>
          </w:p>
        </w:tc>
      </w:tr>
      <w:tr w:rsidR="0068558D" w:rsidRPr="00A07D3C" w14:paraId="17FE187E" w14:textId="77777777" w:rsidTr="0049012A">
        <w:tc>
          <w:tcPr>
            <w:tcW w:w="2297" w:type="dxa"/>
            <w:vAlign w:val="center"/>
          </w:tcPr>
          <w:p w14:paraId="12EEDAB8"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pams</w:t>
            </w:r>
            <w:proofErr w:type="spellEnd"/>
          </w:p>
        </w:tc>
        <w:tc>
          <w:tcPr>
            <w:tcW w:w="1810" w:type="dxa"/>
          </w:tcPr>
          <w:p w14:paraId="7049902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Boolean</w:t>
            </w:r>
          </w:p>
        </w:tc>
        <w:tc>
          <w:tcPr>
            <w:tcW w:w="5361" w:type="dxa"/>
          </w:tcPr>
          <w:p w14:paraId="512BCA5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Yes or No to PAMS</w:t>
            </w:r>
          </w:p>
        </w:tc>
      </w:tr>
      <w:tr w:rsidR="0068558D" w:rsidRPr="00A07D3C" w14:paraId="13231960" w14:textId="77777777" w:rsidTr="0049012A">
        <w:tc>
          <w:tcPr>
            <w:tcW w:w="2297" w:type="dxa"/>
            <w:vAlign w:val="center"/>
          </w:tcPr>
          <w:p w14:paraId="09FE45A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haps</w:t>
            </w:r>
          </w:p>
        </w:tc>
        <w:tc>
          <w:tcPr>
            <w:tcW w:w="1810" w:type="dxa"/>
          </w:tcPr>
          <w:p w14:paraId="7AC40EFB"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Boolean</w:t>
            </w:r>
          </w:p>
        </w:tc>
        <w:tc>
          <w:tcPr>
            <w:tcW w:w="5361" w:type="dxa"/>
          </w:tcPr>
          <w:p w14:paraId="4E7FAD2B"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Yes or No to HAPs</w:t>
            </w:r>
          </w:p>
        </w:tc>
      </w:tr>
      <w:tr w:rsidR="0068558D" w:rsidRPr="00A07D3C" w14:paraId="68740A6C" w14:textId="77777777" w:rsidTr="0049012A">
        <w:tc>
          <w:tcPr>
            <w:tcW w:w="2297" w:type="dxa"/>
            <w:vAlign w:val="center"/>
          </w:tcPr>
          <w:p w14:paraId="449127AE"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symbol</w:t>
            </w:r>
          </w:p>
        </w:tc>
        <w:tc>
          <w:tcPr>
            <w:tcW w:w="1810" w:type="dxa"/>
          </w:tcPr>
          <w:p w14:paraId="0FAC13B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w:t>
            </w:r>
          </w:p>
        </w:tc>
        <w:tc>
          <w:tcPr>
            <w:tcW w:w="5361" w:type="dxa"/>
          </w:tcPr>
          <w:p w14:paraId="577CC3E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Symbolic name</w:t>
            </w:r>
          </w:p>
        </w:tc>
      </w:tr>
      <w:tr w:rsidR="0068558D" w:rsidRPr="00A07D3C" w14:paraId="7F39688E" w14:textId="77777777" w:rsidTr="0049012A">
        <w:tc>
          <w:tcPr>
            <w:tcW w:w="2297" w:type="dxa"/>
            <w:vAlign w:val="center"/>
          </w:tcPr>
          <w:p w14:paraId="46C0B018"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molecular_weight</w:t>
            </w:r>
            <w:proofErr w:type="spellEnd"/>
          </w:p>
        </w:tc>
        <w:tc>
          <w:tcPr>
            <w:tcW w:w="1810" w:type="dxa"/>
          </w:tcPr>
          <w:p w14:paraId="693060E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(20,12)</w:t>
            </w:r>
          </w:p>
        </w:tc>
        <w:tc>
          <w:tcPr>
            <w:tcW w:w="5361" w:type="dxa"/>
          </w:tcPr>
          <w:p w14:paraId="00029C7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Molecular weight of specie</w:t>
            </w:r>
          </w:p>
        </w:tc>
      </w:tr>
      <w:tr w:rsidR="0068558D" w:rsidRPr="00A07D3C" w14:paraId="754C4479" w14:textId="77777777" w:rsidTr="0049012A">
        <w:tc>
          <w:tcPr>
            <w:tcW w:w="2297" w:type="dxa"/>
            <w:vAlign w:val="center"/>
          </w:tcPr>
          <w:p w14:paraId="586CFBEF"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non_voctog</w:t>
            </w:r>
            <w:proofErr w:type="spellEnd"/>
          </w:p>
        </w:tc>
        <w:tc>
          <w:tcPr>
            <w:tcW w:w="1810" w:type="dxa"/>
          </w:tcPr>
          <w:p w14:paraId="6809DA4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Boolean</w:t>
            </w:r>
          </w:p>
        </w:tc>
        <w:tc>
          <w:tcPr>
            <w:tcW w:w="5361" w:type="dxa"/>
          </w:tcPr>
          <w:p w14:paraId="5D071F6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Yes or No to non-volatile organic gas</w:t>
            </w:r>
          </w:p>
        </w:tc>
      </w:tr>
      <w:tr w:rsidR="0068558D" w:rsidRPr="00A07D3C" w14:paraId="3B9B6B15" w14:textId="77777777" w:rsidTr="0049012A">
        <w:tc>
          <w:tcPr>
            <w:tcW w:w="2297" w:type="dxa"/>
            <w:vAlign w:val="center"/>
          </w:tcPr>
          <w:p w14:paraId="09EBCD8C"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non_vol_wt</w:t>
            </w:r>
            <w:proofErr w:type="spellEnd"/>
          </w:p>
        </w:tc>
        <w:tc>
          <w:tcPr>
            <w:tcW w:w="1810" w:type="dxa"/>
          </w:tcPr>
          <w:p w14:paraId="36392371"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361" w:type="dxa"/>
          </w:tcPr>
          <w:p w14:paraId="491166A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Non-volatile weight</w:t>
            </w:r>
          </w:p>
        </w:tc>
      </w:tr>
      <w:tr w:rsidR="0068558D" w:rsidRPr="00A07D3C" w14:paraId="5ED4B79C" w14:textId="77777777" w:rsidTr="0049012A">
        <w:tc>
          <w:tcPr>
            <w:tcW w:w="2297" w:type="dxa"/>
            <w:vAlign w:val="center"/>
          </w:tcPr>
          <w:p w14:paraId="5467E5BC"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unknown_wt</w:t>
            </w:r>
            <w:proofErr w:type="spellEnd"/>
          </w:p>
        </w:tc>
        <w:tc>
          <w:tcPr>
            <w:tcW w:w="1810" w:type="dxa"/>
          </w:tcPr>
          <w:p w14:paraId="30E546B9"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361" w:type="dxa"/>
          </w:tcPr>
          <w:p w14:paraId="66D6F07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Unknown weight</w:t>
            </w:r>
          </w:p>
        </w:tc>
      </w:tr>
      <w:tr w:rsidR="0068558D" w:rsidRPr="00A07D3C" w14:paraId="390CFACB" w14:textId="77777777" w:rsidTr="0049012A">
        <w:tc>
          <w:tcPr>
            <w:tcW w:w="2297" w:type="dxa"/>
            <w:vAlign w:val="center"/>
          </w:tcPr>
          <w:p w14:paraId="2194D176"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unassign_wt</w:t>
            </w:r>
            <w:proofErr w:type="spellEnd"/>
          </w:p>
        </w:tc>
        <w:tc>
          <w:tcPr>
            <w:tcW w:w="1810" w:type="dxa"/>
          </w:tcPr>
          <w:p w14:paraId="65346405"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361" w:type="dxa"/>
          </w:tcPr>
          <w:p w14:paraId="25EE10F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Unassigned weight</w:t>
            </w:r>
          </w:p>
        </w:tc>
      </w:tr>
      <w:tr w:rsidR="0068558D" w:rsidRPr="00A07D3C" w14:paraId="197D7279" w14:textId="77777777" w:rsidTr="0049012A">
        <w:tc>
          <w:tcPr>
            <w:tcW w:w="2297" w:type="dxa"/>
            <w:vAlign w:val="center"/>
          </w:tcPr>
          <w:p w14:paraId="41FE0048"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exempt_wt</w:t>
            </w:r>
            <w:proofErr w:type="spellEnd"/>
          </w:p>
        </w:tc>
        <w:tc>
          <w:tcPr>
            <w:tcW w:w="1810" w:type="dxa"/>
          </w:tcPr>
          <w:p w14:paraId="485DAF62"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361" w:type="dxa"/>
          </w:tcPr>
          <w:p w14:paraId="4D1E2BA7"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Exempt weight</w:t>
            </w:r>
          </w:p>
        </w:tc>
      </w:tr>
      <w:tr w:rsidR="0068558D" w:rsidRPr="00A07D3C" w14:paraId="4E07337F" w14:textId="77777777" w:rsidTr="0049012A">
        <w:tc>
          <w:tcPr>
            <w:tcW w:w="2297" w:type="dxa"/>
            <w:vAlign w:val="center"/>
          </w:tcPr>
          <w:p w14:paraId="7C9D4666"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volatile_mw</w:t>
            </w:r>
            <w:proofErr w:type="spellEnd"/>
          </w:p>
        </w:tc>
        <w:tc>
          <w:tcPr>
            <w:tcW w:w="1810" w:type="dxa"/>
          </w:tcPr>
          <w:p w14:paraId="38A2AAF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(20,12)</w:t>
            </w:r>
          </w:p>
        </w:tc>
        <w:tc>
          <w:tcPr>
            <w:tcW w:w="5361" w:type="dxa"/>
          </w:tcPr>
          <w:p w14:paraId="5385C5E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Volatile molecular weight</w:t>
            </w:r>
          </w:p>
        </w:tc>
      </w:tr>
      <w:tr w:rsidR="0068558D" w:rsidRPr="00A07D3C" w14:paraId="2501B745" w14:textId="77777777" w:rsidTr="0049012A">
        <w:tc>
          <w:tcPr>
            <w:tcW w:w="2297" w:type="dxa"/>
            <w:vAlign w:val="center"/>
          </w:tcPr>
          <w:p w14:paraId="054F6888"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num_carbons</w:t>
            </w:r>
            <w:proofErr w:type="spellEnd"/>
          </w:p>
        </w:tc>
        <w:tc>
          <w:tcPr>
            <w:tcW w:w="1810" w:type="dxa"/>
          </w:tcPr>
          <w:p w14:paraId="5269D14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(20,12)</w:t>
            </w:r>
          </w:p>
        </w:tc>
        <w:tc>
          <w:tcPr>
            <w:tcW w:w="5361" w:type="dxa"/>
          </w:tcPr>
          <w:p w14:paraId="408E0FD2"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Number of carbon bonds</w:t>
            </w:r>
          </w:p>
        </w:tc>
      </w:tr>
      <w:tr w:rsidR="0068558D" w:rsidRPr="00A07D3C" w14:paraId="0F7AE261" w14:textId="77777777" w:rsidTr="0049012A">
        <w:tc>
          <w:tcPr>
            <w:tcW w:w="2297" w:type="dxa"/>
            <w:vAlign w:val="center"/>
          </w:tcPr>
          <w:p w14:paraId="4DE08C96"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epa_itn</w:t>
            </w:r>
            <w:proofErr w:type="spellEnd"/>
          </w:p>
        </w:tc>
        <w:tc>
          <w:tcPr>
            <w:tcW w:w="1810" w:type="dxa"/>
          </w:tcPr>
          <w:p w14:paraId="3A7E2B0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361" w:type="dxa"/>
          </w:tcPr>
          <w:p w14:paraId="1544E7B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EPA internal tracking number</w:t>
            </w:r>
          </w:p>
        </w:tc>
      </w:tr>
      <w:tr w:rsidR="0068558D" w:rsidRPr="00A07D3C" w14:paraId="1ED285A8" w14:textId="77777777" w:rsidTr="0049012A">
        <w:tc>
          <w:tcPr>
            <w:tcW w:w="2297" w:type="dxa"/>
            <w:vAlign w:val="center"/>
          </w:tcPr>
          <w:p w14:paraId="784B56D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comment</w:t>
            </w:r>
          </w:p>
        </w:tc>
        <w:tc>
          <w:tcPr>
            <w:tcW w:w="1810" w:type="dxa"/>
          </w:tcPr>
          <w:p w14:paraId="7D503BE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50</w:t>
            </w:r>
          </w:p>
        </w:tc>
        <w:tc>
          <w:tcPr>
            <w:tcW w:w="5361" w:type="dxa"/>
          </w:tcPr>
          <w:p w14:paraId="0A16915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Comments</w:t>
            </w:r>
          </w:p>
        </w:tc>
      </w:tr>
      <w:tr w:rsidR="0068558D" w:rsidRPr="00A07D3C" w14:paraId="3F20F4A2" w14:textId="77777777" w:rsidTr="0049012A">
        <w:tc>
          <w:tcPr>
            <w:tcW w:w="2297" w:type="dxa"/>
            <w:vAlign w:val="center"/>
          </w:tcPr>
          <w:p w14:paraId="0D5E49B6"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vp_epi</w:t>
            </w:r>
            <w:proofErr w:type="spellEnd"/>
          </w:p>
        </w:tc>
        <w:tc>
          <w:tcPr>
            <w:tcW w:w="1810" w:type="dxa"/>
          </w:tcPr>
          <w:p w14:paraId="753E9020"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(20,12)</w:t>
            </w:r>
          </w:p>
        </w:tc>
        <w:tc>
          <w:tcPr>
            <w:tcW w:w="5361" w:type="dxa"/>
          </w:tcPr>
          <w:p w14:paraId="7C2C00A0"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Vapor pressure from EPI</w:t>
            </w:r>
          </w:p>
        </w:tc>
      </w:tr>
      <w:tr w:rsidR="0068558D" w:rsidRPr="00A07D3C" w14:paraId="4F0A9940" w14:textId="77777777" w:rsidTr="0049012A">
        <w:tc>
          <w:tcPr>
            <w:tcW w:w="2297" w:type="dxa"/>
            <w:vAlign w:val="center"/>
          </w:tcPr>
          <w:p w14:paraId="6E55C417"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vp_um</w:t>
            </w:r>
            <w:proofErr w:type="spellEnd"/>
          </w:p>
        </w:tc>
        <w:tc>
          <w:tcPr>
            <w:tcW w:w="1810" w:type="dxa"/>
          </w:tcPr>
          <w:p w14:paraId="6B508D01"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(20,12)</w:t>
            </w:r>
          </w:p>
        </w:tc>
        <w:tc>
          <w:tcPr>
            <w:tcW w:w="5361" w:type="dxa"/>
          </w:tcPr>
          <w:p w14:paraId="0C3E59E0"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Vapor pressure from UM</w:t>
            </w:r>
          </w:p>
        </w:tc>
      </w:tr>
    </w:tbl>
    <w:p w14:paraId="15E00B3D" w14:textId="77777777" w:rsidR="0068558D" w:rsidRPr="00A07D3C" w:rsidRDefault="0068558D" w:rsidP="0068558D">
      <w:pPr>
        <w:spacing w:after="240" w:line="240" w:lineRule="auto"/>
        <w:rPr>
          <w:rFonts w:eastAsia="Calibri" w:cs="Times New Roman"/>
          <w:lang w:val="en-GB"/>
        </w:rPr>
      </w:pPr>
    </w:p>
    <w:p w14:paraId="4F1BE4B9" w14:textId="77777777" w:rsidR="0068558D" w:rsidRPr="00A07D3C" w:rsidRDefault="0068558D" w:rsidP="0068558D">
      <w:pPr>
        <w:tabs>
          <w:tab w:val="left" w:pos="900"/>
        </w:tabs>
        <w:spacing w:before="240" w:line="240" w:lineRule="exact"/>
        <w:rPr>
          <w:rFonts w:eastAsia="Times New Roman" w:cs="Times New Roman"/>
          <w:b/>
          <w:lang w:val="en-GB"/>
        </w:rPr>
      </w:pPr>
      <w:r w:rsidRPr="00A07D3C">
        <w:rPr>
          <w:rFonts w:eastAsia="Times New Roman" w:cs="Times New Roman"/>
          <w:b/>
          <w:lang w:val="en-GB"/>
        </w:rPr>
        <w:t xml:space="preserve">Table B13.  </w:t>
      </w:r>
      <w:proofErr w:type="spellStart"/>
      <w:r w:rsidRPr="00A07D3C">
        <w:rPr>
          <w:rFonts w:eastAsia="Times New Roman" w:cs="Times New Roman"/>
          <w:b/>
          <w:lang w:val="en-GB"/>
        </w:rPr>
        <w:t>tbl_static</w:t>
      </w:r>
      <w:proofErr w:type="spellEnd"/>
      <w:r w:rsidRPr="00A07D3C">
        <w:rPr>
          <w:rFonts w:eastAsia="Times New Roman" w:cs="Times New Roman"/>
          <w:b/>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0"/>
        <w:gridCol w:w="1845"/>
        <w:gridCol w:w="5137"/>
      </w:tblGrid>
      <w:tr w:rsidR="0068558D" w:rsidRPr="00A07D3C" w14:paraId="356B2804" w14:textId="77777777" w:rsidTr="0049012A">
        <w:tc>
          <w:tcPr>
            <w:tcW w:w="2278" w:type="dxa"/>
            <w:shd w:val="clear" w:color="auto" w:fill="B3B3B3"/>
          </w:tcPr>
          <w:p w14:paraId="7C226492"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Name</w:t>
            </w:r>
          </w:p>
        </w:tc>
        <w:tc>
          <w:tcPr>
            <w:tcW w:w="1862" w:type="dxa"/>
            <w:shd w:val="clear" w:color="auto" w:fill="B3B3B3"/>
          </w:tcPr>
          <w:p w14:paraId="4E792D4C"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Type</w:t>
            </w:r>
          </w:p>
        </w:tc>
        <w:tc>
          <w:tcPr>
            <w:tcW w:w="5220" w:type="dxa"/>
            <w:shd w:val="clear" w:color="auto" w:fill="B3B3B3"/>
          </w:tcPr>
          <w:p w14:paraId="19CBAAFB"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Description</w:t>
            </w:r>
          </w:p>
        </w:tc>
      </w:tr>
      <w:tr w:rsidR="0068558D" w:rsidRPr="00A07D3C" w14:paraId="33F60D94" w14:textId="77777777" w:rsidTr="0049012A">
        <w:tc>
          <w:tcPr>
            <w:tcW w:w="2278" w:type="dxa"/>
          </w:tcPr>
          <w:p w14:paraId="6AEAEA35"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profile_id</w:t>
            </w:r>
            <w:proofErr w:type="spellEnd"/>
          </w:p>
        </w:tc>
        <w:tc>
          <w:tcPr>
            <w:tcW w:w="1862" w:type="dxa"/>
          </w:tcPr>
          <w:p w14:paraId="5127DB67"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0118EAD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Profile identifier</w:t>
            </w:r>
          </w:p>
        </w:tc>
      </w:tr>
      <w:tr w:rsidR="0068558D" w:rsidRPr="00A07D3C" w14:paraId="2151FCA0" w14:textId="77777777" w:rsidTr="0049012A">
        <w:tc>
          <w:tcPr>
            <w:tcW w:w="2278" w:type="dxa"/>
          </w:tcPr>
          <w:p w14:paraId="0173A795"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eminv_poll</w:t>
            </w:r>
            <w:proofErr w:type="spellEnd"/>
          </w:p>
        </w:tc>
        <w:tc>
          <w:tcPr>
            <w:tcW w:w="1862" w:type="dxa"/>
          </w:tcPr>
          <w:p w14:paraId="4CF0C2AD"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4B694A3E"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Emission inventory pollutant code</w:t>
            </w:r>
          </w:p>
        </w:tc>
      </w:tr>
      <w:tr w:rsidR="0068558D" w:rsidRPr="00A07D3C" w14:paraId="294D8DA8" w14:textId="77777777" w:rsidTr="0049012A">
        <w:tc>
          <w:tcPr>
            <w:tcW w:w="2278" w:type="dxa"/>
          </w:tcPr>
          <w:p w14:paraId="61554045"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aqm_poll</w:t>
            </w:r>
            <w:proofErr w:type="spellEnd"/>
          </w:p>
        </w:tc>
        <w:tc>
          <w:tcPr>
            <w:tcW w:w="1862" w:type="dxa"/>
          </w:tcPr>
          <w:p w14:paraId="1E8F6F1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7FA6490E"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Model species identifier/name</w:t>
            </w:r>
          </w:p>
        </w:tc>
      </w:tr>
      <w:tr w:rsidR="0068558D" w:rsidRPr="00A07D3C" w14:paraId="3573DB79" w14:textId="77777777" w:rsidTr="0049012A">
        <w:tc>
          <w:tcPr>
            <w:tcW w:w="2278" w:type="dxa"/>
          </w:tcPr>
          <w:p w14:paraId="1F402B58"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split_factor</w:t>
            </w:r>
            <w:proofErr w:type="spellEnd"/>
          </w:p>
        </w:tc>
        <w:tc>
          <w:tcPr>
            <w:tcW w:w="1862" w:type="dxa"/>
          </w:tcPr>
          <w:p w14:paraId="7BCB831E"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(20,10)</w:t>
            </w:r>
          </w:p>
        </w:tc>
        <w:tc>
          <w:tcPr>
            <w:tcW w:w="5220" w:type="dxa"/>
          </w:tcPr>
          <w:p w14:paraId="4971FFE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Mole based split factor (numerator)</w:t>
            </w:r>
          </w:p>
        </w:tc>
      </w:tr>
      <w:tr w:rsidR="0068558D" w:rsidRPr="00A07D3C" w14:paraId="1444FE24" w14:textId="77777777" w:rsidTr="0049012A">
        <w:tc>
          <w:tcPr>
            <w:tcW w:w="2278" w:type="dxa"/>
          </w:tcPr>
          <w:p w14:paraId="38B7898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divisor</w:t>
            </w:r>
          </w:p>
        </w:tc>
        <w:tc>
          <w:tcPr>
            <w:tcW w:w="1862" w:type="dxa"/>
          </w:tcPr>
          <w:p w14:paraId="7423A7F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(20,10)</w:t>
            </w:r>
          </w:p>
        </w:tc>
        <w:tc>
          <w:tcPr>
            <w:tcW w:w="5220" w:type="dxa"/>
          </w:tcPr>
          <w:p w14:paraId="16F01AE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 xml:space="preserve">Denominator of the </w:t>
            </w:r>
            <w:proofErr w:type="gramStart"/>
            <w:r w:rsidRPr="00A07D3C">
              <w:rPr>
                <w:rFonts w:eastAsia="Calibri" w:cs="Times New Roman"/>
                <w:lang w:val="en-GB"/>
              </w:rPr>
              <w:t>mole based</w:t>
            </w:r>
            <w:proofErr w:type="gramEnd"/>
            <w:r w:rsidRPr="00A07D3C">
              <w:rPr>
                <w:rFonts w:eastAsia="Calibri" w:cs="Times New Roman"/>
                <w:lang w:val="en-GB"/>
              </w:rPr>
              <w:t xml:space="preserve"> factor</w:t>
            </w:r>
          </w:p>
        </w:tc>
      </w:tr>
      <w:tr w:rsidR="0068558D" w:rsidRPr="00A07D3C" w14:paraId="3AC90873" w14:textId="77777777" w:rsidTr="0049012A">
        <w:tc>
          <w:tcPr>
            <w:tcW w:w="2278" w:type="dxa"/>
          </w:tcPr>
          <w:p w14:paraId="35D665F9"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mass_fraction</w:t>
            </w:r>
            <w:proofErr w:type="spellEnd"/>
          </w:p>
        </w:tc>
        <w:tc>
          <w:tcPr>
            <w:tcW w:w="1862" w:type="dxa"/>
          </w:tcPr>
          <w:p w14:paraId="7D12D27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(20,10)</w:t>
            </w:r>
          </w:p>
        </w:tc>
        <w:tc>
          <w:tcPr>
            <w:tcW w:w="5220" w:type="dxa"/>
          </w:tcPr>
          <w:p w14:paraId="5620938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Mass fraction</w:t>
            </w:r>
          </w:p>
        </w:tc>
      </w:tr>
      <w:tr w:rsidR="0068558D" w:rsidRPr="00A07D3C" w14:paraId="77C3A070" w14:textId="77777777" w:rsidTr="0049012A">
        <w:tc>
          <w:tcPr>
            <w:tcW w:w="2278" w:type="dxa"/>
          </w:tcPr>
          <w:p w14:paraId="4D55EC28"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aq_model</w:t>
            </w:r>
            <w:proofErr w:type="spellEnd"/>
          </w:p>
        </w:tc>
        <w:tc>
          <w:tcPr>
            <w:tcW w:w="1862" w:type="dxa"/>
          </w:tcPr>
          <w:p w14:paraId="7451A63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10</w:t>
            </w:r>
          </w:p>
        </w:tc>
        <w:tc>
          <w:tcPr>
            <w:tcW w:w="5220" w:type="dxa"/>
          </w:tcPr>
          <w:p w14:paraId="7B61F367"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 xml:space="preserve">Air Quality Model </w:t>
            </w:r>
          </w:p>
        </w:tc>
      </w:tr>
    </w:tbl>
    <w:p w14:paraId="26EEE9CA" w14:textId="77777777" w:rsidR="0068558D" w:rsidRPr="00A07D3C" w:rsidRDefault="0068558D" w:rsidP="0068558D">
      <w:pPr>
        <w:spacing w:after="240" w:line="240" w:lineRule="auto"/>
        <w:rPr>
          <w:rFonts w:eastAsia="Calibri" w:cs="Times New Roman"/>
          <w:lang w:val="en-GB"/>
        </w:rPr>
      </w:pPr>
    </w:p>
    <w:p w14:paraId="2AC59273" w14:textId="77777777" w:rsidR="0068558D" w:rsidRPr="00A07D3C" w:rsidRDefault="0068558D" w:rsidP="0068558D">
      <w:pPr>
        <w:tabs>
          <w:tab w:val="left" w:pos="900"/>
        </w:tabs>
        <w:spacing w:before="240" w:line="240" w:lineRule="exact"/>
        <w:rPr>
          <w:rFonts w:eastAsia="Times New Roman" w:cs="Times New Roman"/>
          <w:b/>
          <w:lang w:val="en-GB"/>
        </w:rPr>
      </w:pPr>
      <w:r w:rsidRPr="00A07D3C">
        <w:rPr>
          <w:rFonts w:eastAsia="Times New Roman" w:cs="Times New Roman"/>
          <w:b/>
          <w:lang w:val="en-GB"/>
        </w:rPr>
        <w:t xml:space="preserve">Table B14.  </w:t>
      </w:r>
      <w:proofErr w:type="spellStart"/>
      <w:r w:rsidRPr="00A07D3C">
        <w:rPr>
          <w:rFonts w:eastAsia="Times New Roman" w:cs="Times New Roman"/>
          <w:b/>
          <w:lang w:val="en-GB"/>
        </w:rPr>
        <w:t>tbl_camx_fcrs</w:t>
      </w:r>
      <w:proofErr w:type="spellEnd"/>
      <w:r w:rsidRPr="00A07D3C">
        <w:rPr>
          <w:rFonts w:eastAsia="Times New Roman" w:cs="Times New Roman"/>
          <w:b/>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3"/>
        <w:gridCol w:w="1847"/>
        <w:gridCol w:w="5142"/>
      </w:tblGrid>
      <w:tr w:rsidR="0068558D" w:rsidRPr="00A07D3C" w14:paraId="52344B45" w14:textId="77777777" w:rsidTr="0049012A">
        <w:tc>
          <w:tcPr>
            <w:tcW w:w="2278" w:type="dxa"/>
            <w:shd w:val="clear" w:color="auto" w:fill="B3B3B3"/>
          </w:tcPr>
          <w:p w14:paraId="78901460"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Name</w:t>
            </w:r>
          </w:p>
        </w:tc>
        <w:tc>
          <w:tcPr>
            <w:tcW w:w="1862" w:type="dxa"/>
            <w:shd w:val="clear" w:color="auto" w:fill="B3B3B3"/>
          </w:tcPr>
          <w:p w14:paraId="4A6A9578"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Type</w:t>
            </w:r>
          </w:p>
        </w:tc>
        <w:tc>
          <w:tcPr>
            <w:tcW w:w="5220" w:type="dxa"/>
            <w:shd w:val="clear" w:color="auto" w:fill="B3B3B3"/>
          </w:tcPr>
          <w:p w14:paraId="75F4FA53"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Description</w:t>
            </w:r>
          </w:p>
        </w:tc>
      </w:tr>
      <w:tr w:rsidR="0068558D" w:rsidRPr="00A07D3C" w14:paraId="5FEDD54E" w14:textId="77777777" w:rsidTr="0049012A">
        <w:tc>
          <w:tcPr>
            <w:tcW w:w="2278" w:type="dxa"/>
          </w:tcPr>
          <w:p w14:paraId="3B387F7E"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profile_id</w:t>
            </w:r>
            <w:proofErr w:type="spellEnd"/>
          </w:p>
        </w:tc>
        <w:tc>
          <w:tcPr>
            <w:tcW w:w="1862" w:type="dxa"/>
          </w:tcPr>
          <w:p w14:paraId="017FCE0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1F10BB4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Profile identifier</w:t>
            </w:r>
          </w:p>
        </w:tc>
      </w:tr>
    </w:tbl>
    <w:p w14:paraId="6F498782" w14:textId="77777777" w:rsidR="0068558D" w:rsidRPr="00A07D3C" w:rsidRDefault="0068558D" w:rsidP="0068558D">
      <w:pPr>
        <w:spacing w:after="240" w:line="240" w:lineRule="auto"/>
        <w:rPr>
          <w:rFonts w:eastAsia="Calibri" w:cs="Times New Roman"/>
          <w:lang w:val="en-GB"/>
        </w:rPr>
      </w:pPr>
    </w:p>
    <w:p w14:paraId="72E0842E" w14:textId="77777777" w:rsidR="0068558D" w:rsidRPr="00A07D3C" w:rsidRDefault="0068558D" w:rsidP="0068558D">
      <w:pPr>
        <w:tabs>
          <w:tab w:val="left" w:pos="900"/>
        </w:tabs>
        <w:spacing w:before="240" w:line="240" w:lineRule="exact"/>
        <w:rPr>
          <w:rFonts w:eastAsia="Times New Roman" w:cs="Times New Roman"/>
          <w:b/>
          <w:lang w:val="en-GB"/>
        </w:rPr>
      </w:pPr>
      <w:r w:rsidRPr="00A07D3C">
        <w:rPr>
          <w:rFonts w:eastAsia="Times New Roman" w:cs="Times New Roman"/>
          <w:b/>
          <w:lang w:val="en-GB"/>
        </w:rPr>
        <w:t xml:space="preserve">Table B15.  </w:t>
      </w:r>
      <w:proofErr w:type="spellStart"/>
      <w:r w:rsidRPr="00A07D3C">
        <w:rPr>
          <w:rFonts w:eastAsia="Times New Roman" w:cs="Times New Roman"/>
          <w:b/>
          <w:lang w:val="en-GB"/>
        </w:rPr>
        <w:t>tbl_vbs_ivoc_nmogfactors</w:t>
      </w:r>
      <w:proofErr w:type="spellEnd"/>
      <w:r w:rsidRPr="00A07D3C">
        <w:rPr>
          <w:rFonts w:eastAsia="Times New Roman" w:cs="Times New Roman"/>
          <w:b/>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4"/>
        <w:gridCol w:w="1845"/>
        <w:gridCol w:w="5133"/>
      </w:tblGrid>
      <w:tr w:rsidR="0068558D" w:rsidRPr="00A07D3C" w14:paraId="3F31CD87" w14:textId="77777777" w:rsidTr="0049012A">
        <w:tc>
          <w:tcPr>
            <w:tcW w:w="2278" w:type="dxa"/>
            <w:shd w:val="clear" w:color="auto" w:fill="B3B3B3"/>
          </w:tcPr>
          <w:p w14:paraId="2A3BBF97"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Name</w:t>
            </w:r>
          </w:p>
        </w:tc>
        <w:tc>
          <w:tcPr>
            <w:tcW w:w="1862" w:type="dxa"/>
            <w:shd w:val="clear" w:color="auto" w:fill="B3B3B3"/>
          </w:tcPr>
          <w:p w14:paraId="5131C677"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Type</w:t>
            </w:r>
          </w:p>
        </w:tc>
        <w:tc>
          <w:tcPr>
            <w:tcW w:w="5220" w:type="dxa"/>
            <w:shd w:val="clear" w:color="auto" w:fill="B3B3B3"/>
          </w:tcPr>
          <w:p w14:paraId="7D97AF6C"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Description</w:t>
            </w:r>
          </w:p>
        </w:tc>
      </w:tr>
      <w:tr w:rsidR="0068558D" w:rsidRPr="00A07D3C" w14:paraId="1B7DAEB1" w14:textId="77777777" w:rsidTr="0049012A">
        <w:tc>
          <w:tcPr>
            <w:tcW w:w="2278" w:type="dxa"/>
          </w:tcPr>
          <w:p w14:paraId="74A6814B"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profile_id</w:t>
            </w:r>
            <w:proofErr w:type="spellEnd"/>
          </w:p>
        </w:tc>
        <w:tc>
          <w:tcPr>
            <w:tcW w:w="1862" w:type="dxa"/>
          </w:tcPr>
          <w:p w14:paraId="32BAFE80"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4AC24FD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Profile identifier</w:t>
            </w:r>
          </w:p>
        </w:tc>
      </w:tr>
      <w:tr w:rsidR="0068558D" w:rsidRPr="00A07D3C" w14:paraId="42E599AE" w14:textId="77777777" w:rsidTr="0049012A">
        <w:tc>
          <w:tcPr>
            <w:tcW w:w="2278" w:type="dxa"/>
          </w:tcPr>
          <w:p w14:paraId="3FA38FFF"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cmaq_ivocname</w:t>
            </w:r>
            <w:proofErr w:type="spellEnd"/>
          </w:p>
        </w:tc>
        <w:tc>
          <w:tcPr>
            <w:tcW w:w="1862" w:type="dxa"/>
          </w:tcPr>
          <w:p w14:paraId="00D7FF5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796C181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 xml:space="preserve">CMAQ IVOC compound name </w:t>
            </w:r>
          </w:p>
        </w:tc>
      </w:tr>
      <w:tr w:rsidR="0068558D" w:rsidRPr="00A07D3C" w14:paraId="549935B5" w14:textId="77777777" w:rsidTr="0049012A">
        <w:tc>
          <w:tcPr>
            <w:tcW w:w="2278" w:type="dxa"/>
          </w:tcPr>
          <w:p w14:paraId="7D456D5E"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camx_ivocname</w:t>
            </w:r>
            <w:proofErr w:type="spellEnd"/>
          </w:p>
        </w:tc>
        <w:tc>
          <w:tcPr>
            <w:tcW w:w="1862" w:type="dxa"/>
          </w:tcPr>
          <w:p w14:paraId="6B81A216"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67341868"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CAMx</w:t>
            </w:r>
            <w:proofErr w:type="spellEnd"/>
            <w:r w:rsidRPr="00A07D3C">
              <w:rPr>
                <w:rFonts w:eastAsia="Calibri" w:cs="Times New Roman"/>
                <w:lang w:val="en-GB"/>
              </w:rPr>
              <w:t xml:space="preserve"> IVOC compound name</w:t>
            </w:r>
          </w:p>
        </w:tc>
      </w:tr>
      <w:tr w:rsidR="0068558D" w:rsidRPr="00A07D3C" w14:paraId="59CCC9E0" w14:textId="77777777" w:rsidTr="0049012A">
        <w:tc>
          <w:tcPr>
            <w:tcW w:w="2278" w:type="dxa"/>
          </w:tcPr>
          <w:p w14:paraId="14AE3820"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nmogfraction</w:t>
            </w:r>
            <w:proofErr w:type="spellEnd"/>
          </w:p>
        </w:tc>
        <w:tc>
          <w:tcPr>
            <w:tcW w:w="1862" w:type="dxa"/>
          </w:tcPr>
          <w:p w14:paraId="7AABCF2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(10,6)</w:t>
            </w:r>
          </w:p>
        </w:tc>
        <w:tc>
          <w:tcPr>
            <w:tcW w:w="5220" w:type="dxa"/>
          </w:tcPr>
          <w:p w14:paraId="2C371FD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Fraction of NMOG assigned to IVOC compounds</w:t>
            </w:r>
          </w:p>
        </w:tc>
      </w:tr>
    </w:tbl>
    <w:p w14:paraId="2069899E" w14:textId="77777777" w:rsidR="0068558D" w:rsidRPr="00A07D3C" w:rsidRDefault="0068558D" w:rsidP="0068558D">
      <w:pPr>
        <w:spacing w:after="240" w:line="240" w:lineRule="auto"/>
        <w:rPr>
          <w:rFonts w:eastAsia="Calibri" w:cs="Times New Roman"/>
          <w:lang w:val="en-GB"/>
        </w:rPr>
      </w:pPr>
    </w:p>
    <w:p w14:paraId="0BD133D0" w14:textId="77777777" w:rsidR="0068558D" w:rsidRPr="00A07D3C" w:rsidRDefault="0068558D" w:rsidP="0068558D">
      <w:pPr>
        <w:tabs>
          <w:tab w:val="left" w:pos="900"/>
        </w:tabs>
        <w:spacing w:before="240" w:line="240" w:lineRule="exact"/>
        <w:rPr>
          <w:rFonts w:eastAsia="Times New Roman" w:cs="Times New Roman"/>
          <w:b/>
          <w:lang w:val="en-GB"/>
        </w:rPr>
      </w:pPr>
      <w:r w:rsidRPr="00A07D3C">
        <w:rPr>
          <w:rFonts w:eastAsia="Times New Roman" w:cs="Times New Roman"/>
          <w:b/>
          <w:lang w:val="en-GB"/>
        </w:rPr>
        <w:lastRenderedPageBreak/>
        <w:t xml:space="preserve">Table B16.  </w:t>
      </w:r>
      <w:proofErr w:type="spellStart"/>
      <w:r w:rsidRPr="00A07D3C">
        <w:rPr>
          <w:rFonts w:eastAsia="Times New Roman" w:cs="Times New Roman"/>
          <w:b/>
          <w:lang w:val="en-GB"/>
        </w:rPr>
        <w:t>tbl_vbs_ivoc_species</w:t>
      </w:r>
      <w:proofErr w:type="spellEnd"/>
      <w:r w:rsidRPr="00A07D3C">
        <w:rPr>
          <w:rFonts w:eastAsia="Times New Roman" w:cs="Times New Roman"/>
          <w:b/>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3"/>
        <w:gridCol w:w="1847"/>
        <w:gridCol w:w="5142"/>
      </w:tblGrid>
      <w:tr w:rsidR="0068558D" w:rsidRPr="00A07D3C" w14:paraId="6930B513" w14:textId="77777777" w:rsidTr="0049012A">
        <w:tc>
          <w:tcPr>
            <w:tcW w:w="2278" w:type="dxa"/>
            <w:shd w:val="clear" w:color="auto" w:fill="B3B3B3"/>
          </w:tcPr>
          <w:p w14:paraId="73BD7BFD"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Name</w:t>
            </w:r>
          </w:p>
        </w:tc>
        <w:tc>
          <w:tcPr>
            <w:tcW w:w="1862" w:type="dxa"/>
            <w:shd w:val="clear" w:color="auto" w:fill="B3B3B3"/>
          </w:tcPr>
          <w:p w14:paraId="474A9969"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Type</w:t>
            </w:r>
          </w:p>
        </w:tc>
        <w:tc>
          <w:tcPr>
            <w:tcW w:w="5220" w:type="dxa"/>
            <w:shd w:val="clear" w:color="auto" w:fill="B3B3B3"/>
          </w:tcPr>
          <w:p w14:paraId="13EC3EC5"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Description</w:t>
            </w:r>
          </w:p>
        </w:tc>
      </w:tr>
      <w:tr w:rsidR="0068558D" w:rsidRPr="00A07D3C" w14:paraId="1B4DCF9B" w14:textId="77777777" w:rsidTr="0049012A">
        <w:tc>
          <w:tcPr>
            <w:tcW w:w="2278" w:type="dxa"/>
          </w:tcPr>
          <w:p w14:paraId="0C9F8BDF"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aqm</w:t>
            </w:r>
            <w:proofErr w:type="spellEnd"/>
          </w:p>
        </w:tc>
        <w:tc>
          <w:tcPr>
            <w:tcW w:w="1862" w:type="dxa"/>
          </w:tcPr>
          <w:p w14:paraId="5FC5A80D"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3CCCE3D9"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Air Quality Model name</w:t>
            </w:r>
          </w:p>
        </w:tc>
      </w:tr>
      <w:tr w:rsidR="0068558D" w:rsidRPr="00A07D3C" w14:paraId="4E73CF3B" w14:textId="77777777" w:rsidTr="0049012A">
        <w:tc>
          <w:tcPr>
            <w:tcW w:w="2278" w:type="dxa"/>
          </w:tcPr>
          <w:p w14:paraId="132223A2"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specie_id</w:t>
            </w:r>
            <w:proofErr w:type="spellEnd"/>
          </w:p>
        </w:tc>
        <w:tc>
          <w:tcPr>
            <w:tcW w:w="1862" w:type="dxa"/>
          </w:tcPr>
          <w:p w14:paraId="1FBDCBC7"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4F3F6789"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 xml:space="preserve">IVOC compound name (assigned in Table B15)  </w:t>
            </w:r>
          </w:p>
        </w:tc>
      </w:tr>
      <w:tr w:rsidR="0068558D" w:rsidRPr="00A07D3C" w14:paraId="2DAE8FF9" w14:textId="77777777" w:rsidTr="0049012A">
        <w:tc>
          <w:tcPr>
            <w:tcW w:w="2278" w:type="dxa"/>
          </w:tcPr>
          <w:p w14:paraId="4BE1E9D1"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molwt</w:t>
            </w:r>
            <w:proofErr w:type="spellEnd"/>
          </w:p>
        </w:tc>
        <w:tc>
          <w:tcPr>
            <w:tcW w:w="1862" w:type="dxa"/>
          </w:tcPr>
          <w:p w14:paraId="34D3D988"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(10,6)</w:t>
            </w:r>
          </w:p>
        </w:tc>
        <w:tc>
          <w:tcPr>
            <w:tcW w:w="5220" w:type="dxa"/>
          </w:tcPr>
          <w:p w14:paraId="3E4D11B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Molecular weight of IVOC compound</w:t>
            </w:r>
          </w:p>
        </w:tc>
      </w:tr>
    </w:tbl>
    <w:p w14:paraId="5C4308E2" w14:textId="77777777" w:rsidR="0068558D" w:rsidRPr="00A07D3C" w:rsidRDefault="0068558D" w:rsidP="0068558D">
      <w:pPr>
        <w:spacing w:after="240" w:line="240" w:lineRule="auto"/>
        <w:rPr>
          <w:rFonts w:eastAsia="Calibri" w:cs="Times New Roman"/>
          <w:lang w:val="en-GB"/>
        </w:rPr>
      </w:pPr>
    </w:p>
    <w:p w14:paraId="12B8BE84" w14:textId="77777777" w:rsidR="0068558D" w:rsidRPr="00A07D3C" w:rsidRDefault="0068558D" w:rsidP="0068558D">
      <w:pPr>
        <w:tabs>
          <w:tab w:val="left" w:pos="900"/>
        </w:tabs>
        <w:spacing w:before="240" w:line="240" w:lineRule="exact"/>
        <w:rPr>
          <w:rFonts w:eastAsia="Times New Roman" w:cs="Times New Roman"/>
          <w:b/>
          <w:lang w:val="en-GB"/>
        </w:rPr>
      </w:pPr>
      <w:r w:rsidRPr="00A07D3C">
        <w:rPr>
          <w:rFonts w:eastAsia="Times New Roman" w:cs="Times New Roman"/>
          <w:b/>
          <w:lang w:val="en-GB"/>
        </w:rPr>
        <w:t xml:space="preserve">Table B17.  </w:t>
      </w:r>
      <w:proofErr w:type="spellStart"/>
      <w:r w:rsidRPr="00A07D3C">
        <w:rPr>
          <w:rFonts w:eastAsia="Times New Roman" w:cs="Times New Roman"/>
          <w:b/>
          <w:lang w:val="en-GB"/>
        </w:rPr>
        <w:t>tbl_vbs_svoc_factors</w:t>
      </w:r>
      <w:proofErr w:type="spellEnd"/>
      <w:r w:rsidRPr="00A07D3C">
        <w:rPr>
          <w:rFonts w:eastAsia="Times New Roman" w:cs="Times New Roman"/>
          <w:b/>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5"/>
        <w:gridCol w:w="1845"/>
        <w:gridCol w:w="5132"/>
      </w:tblGrid>
      <w:tr w:rsidR="0068558D" w:rsidRPr="00A07D3C" w14:paraId="50601800" w14:textId="77777777" w:rsidTr="0049012A">
        <w:tc>
          <w:tcPr>
            <w:tcW w:w="2278" w:type="dxa"/>
            <w:shd w:val="clear" w:color="auto" w:fill="B3B3B3"/>
          </w:tcPr>
          <w:p w14:paraId="54717D75"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Name</w:t>
            </w:r>
          </w:p>
        </w:tc>
        <w:tc>
          <w:tcPr>
            <w:tcW w:w="1862" w:type="dxa"/>
            <w:shd w:val="clear" w:color="auto" w:fill="B3B3B3"/>
          </w:tcPr>
          <w:p w14:paraId="20E6D17D"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Field Type</w:t>
            </w:r>
          </w:p>
        </w:tc>
        <w:tc>
          <w:tcPr>
            <w:tcW w:w="5220" w:type="dxa"/>
            <w:shd w:val="clear" w:color="auto" w:fill="B3B3B3"/>
          </w:tcPr>
          <w:p w14:paraId="51FF7609" w14:textId="77777777" w:rsidR="0068558D" w:rsidRPr="00A07D3C" w:rsidRDefault="0068558D" w:rsidP="0068558D">
            <w:pPr>
              <w:spacing w:line="240" w:lineRule="auto"/>
              <w:jc w:val="center"/>
              <w:rPr>
                <w:rFonts w:eastAsia="Calibri" w:cs="Times New Roman"/>
                <w:b/>
                <w:snapToGrid w:val="0"/>
                <w:lang w:val="en-GB"/>
              </w:rPr>
            </w:pPr>
            <w:r w:rsidRPr="00A07D3C">
              <w:rPr>
                <w:rFonts w:eastAsia="Calibri" w:cs="Times New Roman"/>
                <w:b/>
                <w:snapToGrid w:val="0"/>
                <w:lang w:val="en-GB"/>
              </w:rPr>
              <w:t>Description</w:t>
            </w:r>
          </w:p>
        </w:tc>
      </w:tr>
      <w:tr w:rsidR="0068558D" w:rsidRPr="00A07D3C" w14:paraId="18F1F082" w14:textId="77777777" w:rsidTr="0049012A">
        <w:tc>
          <w:tcPr>
            <w:tcW w:w="2278" w:type="dxa"/>
          </w:tcPr>
          <w:p w14:paraId="1185A4F3"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profile_id</w:t>
            </w:r>
            <w:proofErr w:type="spellEnd"/>
          </w:p>
        </w:tc>
        <w:tc>
          <w:tcPr>
            <w:tcW w:w="1862" w:type="dxa"/>
          </w:tcPr>
          <w:p w14:paraId="4F15B5C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0EEC43CE"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Profile identifier</w:t>
            </w:r>
          </w:p>
        </w:tc>
      </w:tr>
      <w:tr w:rsidR="0068558D" w:rsidRPr="00A07D3C" w14:paraId="2103BC70" w14:textId="77777777" w:rsidTr="0049012A">
        <w:tc>
          <w:tcPr>
            <w:tcW w:w="2278" w:type="dxa"/>
          </w:tcPr>
          <w:p w14:paraId="14A46752"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cmaq_svocname</w:t>
            </w:r>
            <w:proofErr w:type="spellEnd"/>
          </w:p>
        </w:tc>
        <w:tc>
          <w:tcPr>
            <w:tcW w:w="1862" w:type="dxa"/>
          </w:tcPr>
          <w:p w14:paraId="021C8232"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1ABB5DA1"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CMAQ SVOC compound name</w:t>
            </w:r>
          </w:p>
        </w:tc>
      </w:tr>
      <w:tr w:rsidR="0068558D" w:rsidRPr="00A07D3C" w14:paraId="1F345A94" w14:textId="77777777" w:rsidTr="0049012A">
        <w:tc>
          <w:tcPr>
            <w:tcW w:w="2278" w:type="dxa"/>
          </w:tcPr>
          <w:p w14:paraId="2760E217"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camx_svocname</w:t>
            </w:r>
            <w:proofErr w:type="spellEnd"/>
          </w:p>
        </w:tc>
        <w:tc>
          <w:tcPr>
            <w:tcW w:w="1862" w:type="dxa"/>
          </w:tcPr>
          <w:p w14:paraId="4ACE582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Character 20</w:t>
            </w:r>
          </w:p>
        </w:tc>
        <w:tc>
          <w:tcPr>
            <w:tcW w:w="5220" w:type="dxa"/>
          </w:tcPr>
          <w:p w14:paraId="6919D605" w14:textId="77777777" w:rsidR="0068558D" w:rsidRPr="00A07D3C" w:rsidRDefault="0068558D" w:rsidP="0068558D">
            <w:pPr>
              <w:spacing w:line="240" w:lineRule="auto"/>
              <w:rPr>
                <w:rFonts w:eastAsia="Calibri" w:cs="Times New Roman"/>
                <w:lang w:val="en-GB"/>
              </w:rPr>
            </w:pPr>
            <w:proofErr w:type="spellStart"/>
            <w:r w:rsidRPr="00A07D3C">
              <w:rPr>
                <w:rFonts w:eastAsia="Calibri" w:cs="Times New Roman"/>
                <w:lang w:val="en-GB"/>
              </w:rPr>
              <w:t>CAMx</w:t>
            </w:r>
            <w:proofErr w:type="spellEnd"/>
            <w:r w:rsidRPr="00A07D3C">
              <w:rPr>
                <w:rFonts w:eastAsia="Calibri" w:cs="Times New Roman"/>
                <w:lang w:val="en-GB"/>
              </w:rPr>
              <w:t xml:space="preserve"> SVOC compound name</w:t>
            </w:r>
          </w:p>
        </w:tc>
      </w:tr>
      <w:tr w:rsidR="0068558D" w:rsidRPr="00A07D3C" w14:paraId="34D54652" w14:textId="77777777" w:rsidTr="0049012A">
        <w:tc>
          <w:tcPr>
            <w:tcW w:w="2278" w:type="dxa"/>
          </w:tcPr>
          <w:p w14:paraId="3683B4A9"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bin0</w:t>
            </w:r>
          </w:p>
        </w:tc>
        <w:tc>
          <w:tcPr>
            <w:tcW w:w="1862" w:type="dxa"/>
          </w:tcPr>
          <w:p w14:paraId="75B6898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(10,6)</w:t>
            </w:r>
          </w:p>
        </w:tc>
        <w:tc>
          <w:tcPr>
            <w:tcW w:w="5220" w:type="dxa"/>
          </w:tcPr>
          <w:p w14:paraId="76C669C9"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Fraction of POA assigned to SVOC_bin0</w:t>
            </w:r>
          </w:p>
        </w:tc>
      </w:tr>
      <w:tr w:rsidR="0068558D" w:rsidRPr="00A07D3C" w14:paraId="496D8E82" w14:textId="77777777" w:rsidTr="0049012A">
        <w:tc>
          <w:tcPr>
            <w:tcW w:w="2278" w:type="dxa"/>
          </w:tcPr>
          <w:p w14:paraId="74F78CD4"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bin1</w:t>
            </w:r>
          </w:p>
        </w:tc>
        <w:tc>
          <w:tcPr>
            <w:tcW w:w="1862" w:type="dxa"/>
          </w:tcPr>
          <w:p w14:paraId="57E2A770"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(10,6)</w:t>
            </w:r>
          </w:p>
        </w:tc>
        <w:tc>
          <w:tcPr>
            <w:tcW w:w="5220" w:type="dxa"/>
          </w:tcPr>
          <w:p w14:paraId="2D3E486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Fraction of POA assigned to SVOC_bin1</w:t>
            </w:r>
          </w:p>
        </w:tc>
      </w:tr>
      <w:tr w:rsidR="0068558D" w:rsidRPr="00A07D3C" w14:paraId="3E911959" w14:textId="77777777" w:rsidTr="0049012A">
        <w:tc>
          <w:tcPr>
            <w:tcW w:w="2278" w:type="dxa"/>
          </w:tcPr>
          <w:p w14:paraId="0B00F64F"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bin2</w:t>
            </w:r>
          </w:p>
        </w:tc>
        <w:tc>
          <w:tcPr>
            <w:tcW w:w="1862" w:type="dxa"/>
          </w:tcPr>
          <w:p w14:paraId="3EF5E97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(10,6)</w:t>
            </w:r>
          </w:p>
        </w:tc>
        <w:tc>
          <w:tcPr>
            <w:tcW w:w="5220" w:type="dxa"/>
          </w:tcPr>
          <w:p w14:paraId="7B09B5D1"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Fraction of POA assigned to SVOC_bin2</w:t>
            </w:r>
          </w:p>
        </w:tc>
      </w:tr>
      <w:tr w:rsidR="0068558D" w:rsidRPr="00A07D3C" w14:paraId="4CD5A7AC" w14:textId="77777777" w:rsidTr="0049012A">
        <w:tc>
          <w:tcPr>
            <w:tcW w:w="2278" w:type="dxa"/>
          </w:tcPr>
          <w:p w14:paraId="5F86401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bin3</w:t>
            </w:r>
          </w:p>
        </w:tc>
        <w:tc>
          <w:tcPr>
            <w:tcW w:w="1862" w:type="dxa"/>
          </w:tcPr>
          <w:p w14:paraId="3C550373"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(10,6)</w:t>
            </w:r>
          </w:p>
        </w:tc>
        <w:tc>
          <w:tcPr>
            <w:tcW w:w="5220" w:type="dxa"/>
          </w:tcPr>
          <w:p w14:paraId="247237DC"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Fraction of POA assigned to SVOC_bin3</w:t>
            </w:r>
          </w:p>
        </w:tc>
      </w:tr>
      <w:tr w:rsidR="0068558D" w:rsidRPr="00A07D3C" w14:paraId="51227F3E" w14:textId="77777777" w:rsidTr="0049012A">
        <w:tc>
          <w:tcPr>
            <w:tcW w:w="2278" w:type="dxa"/>
          </w:tcPr>
          <w:p w14:paraId="3B8E4687"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bin4</w:t>
            </w:r>
          </w:p>
        </w:tc>
        <w:tc>
          <w:tcPr>
            <w:tcW w:w="1862" w:type="dxa"/>
          </w:tcPr>
          <w:p w14:paraId="5C34891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Numeric (10,6)</w:t>
            </w:r>
          </w:p>
        </w:tc>
        <w:tc>
          <w:tcPr>
            <w:tcW w:w="5220" w:type="dxa"/>
          </w:tcPr>
          <w:p w14:paraId="667C7F0A" w14:textId="77777777" w:rsidR="0068558D" w:rsidRPr="00A07D3C" w:rsidRDefault="0068558D" w:rsidP="0068558D">
            <w:pPr>
              <w:spacing w:line="240" w:lineRule="auto"/>
              <w:rPr>
                <w:rFonts w:eastAsia="Calibri" w:cs="Times New Roman"/>
                <w:lang w:val="en-GB"/>
              </w:rPr>
            </w:pPr>
            <w:r w:rsidRPr="00A07D3C">
              <w:rPr>
                <w:rFonts w:eastAsia="Calibri" w:cs="Times New Roman"/>
                <w:lang w:val="en-GB"/>
              </w:rPr>
              <w:t>Fraction of POA assigned to SVOC_bin4</w:t>
            </w:r>
          </w:p>
        </w:tc>
      </w:tr>
    </w:tbl>
    <w:p w14:paraId="33785AD8" w14:textId="77777777" w:rsidR="0068558D" w:rsidRPr="00A07D3C" w:rsidRDefault="0068558D" w:rsidP="0068558D">
      <w:pPr>
        <w:spacing w:after="240" w:line="240" w:lineRule="auto"/>
        <w:rPr>
          <w:rFonts w:eastAsia="Calibri" w:cs="Times New Roman"/>
          <w:lang w:val="en-GB"/>
        </w:rPr>
      </w:pPr>
    </w:p>
    <w:p w14:paraId="2B41EAD5" w14:textId="77777777" w:rsidR="0068558D" w:rsidRPr="0068558D" w:rsidRDefault="0068558D" w:rsidP="0068558D">
      <w:pPr>
        <w:spacing w:after="240" w:line="240" w:lineRule="auto"/>
        <w:rPr>
          <w:rFonts w:ascii="Calibri" w:eastAsia="Calibri" w:hAnsi="Calibri" w:cs="Times New Roman"/>
          <w:sz w:val="24"/>
          <w:szCs w:val="24"/>
          <w:lang w:val="en-GB"/>
        </w:rPr>
      </w:pPr>
    </w:p>
    <w:p w14:paraId="1ADAC978" w14:textId="77777777" w:rsidR="0068558D" w:rsidRPr="0068558D" w:rsidRDefault="0068558D" w:rsidP="0068558D">
      <w:pPr>
        <w:spacing w:after="240" w:line="240" w:lineRule="auto"/>
        <w:rPr>
          <w:rFonts w:ascii="Calibri" w:eastAsia="Calibri" w:hAnsi="Calibri" w:cs="Times New Roman"/>
          <w:sz w:val="24"/>
          <w:szCs w:val="24"/>
          <w:lang w:val="en-GB"/>
        </w:rPr>
        <w:sectPr w:rsidR="0068558D" w:rsidRPr="0068558D" w:rsidSect="00EA616C">
          <w:footerReference w:type="default" r:id="rId40"/>
          <w:pgSz w:w="12240" w:h="15840" w:code="1"/>
          <w:pgMar w:top="1440" w:right="1440" w:bottom="1440" w:left="1440" w:header="720" w:footer="720" w:gutter="0"/>
          <w:pgNumType w:start="1"/>
          <w:cols w:space="720"/>
          <w:docGrid w:linePitch="360"/>
        </w:sectPr>
      </w:pPr>
    </w:p>
    <w:p w14:paraId="566FBD23" w14:textId="77777777" w:rsidR="0068558D" w:rsidRPr="0068558D" w:rsidRDefault="0068558D" w:rsidP="0068558D">
      <w:pPr>
        <w:spacing w:after="240" w:line="240" w:lineRule="auto"/>
        <w:rPr>
          <w:rFonts w:ascii="Calibri" w:eastAsia="Calibri" w:hAnsi="Calibri" w:cs="Times New Roman"/>
          <w:sz w:val="24"/>
          <w:szCs w:val="24"/>
          <w:lang w:val="en-GB"/>
        </w:rPr>
      </w:pPr>
    </w:p>
    <w:p w14:paraId="17B7B891" w14:textId="77777777" w:rsidR="0068558D" w:rsidRPr="0068558D" w:rsidRDefault="0068558D" w:rsidP="0068558D">
      <w:pPr>
        <w:spacing w:after="240" w:line="240" w:lineRule="auto"/>
        <w:rPr>
          <w:rFonts w:ascii="Calibri" w:eastAsia="Calibri" w:hAnsi="Calibri" w:cs="Times New Roman"/>
          <w:sz w:val="24"/>
          <w:szCs w:val="24"/>
          <w:lang w:val="en-GB"/>
        </w:rPr>
      </w:pPr>
    </w:p>
    <w:p w14:paraId="19976139" w14:textId="77777777" w:rsidR="0068558D" w:rsidRPr="0068558D" w:rsidRDefault="0068558D" w:rsidP="0068558D">
      <w:pPr>
        <w:spacing w:after="240" w:line="240" w:lineRule="auto"/>
        <w:rPr>
          <w:rFonts w:ascii="Calibri" w:eastAsia="Calibri" w:hAnsi="Calibri" w:cs="Times New Roman"/>
          <w:sz w:val="24"/>
          <w:szCs w:val="24"/>
          <w:lang w:val="en-GB"/>
        </w:rPr>
      </w:pPr>
      <w:bookmarkStart w:id="234" w:name="_Toc141168403"/>
    </w:p>
    <w:p w14:paraId="5F797A95" w14:textId="77777777" w:rsidR="0068558D" w:rsidRPr="00FB0F4E" w:rsidRDefault="0068558D" w:rsidP="0068558D">
      <w:pPr>
        <w:spacing w:after="240" w:line="240" w:lineRule="auto"/>
        <w:rPr>
          <w:rFonts w:eastAsia="Calibri" w:cs="Times New Roman"/>
          <w:color w:val="009DF0" w:themeColor="text2"/>
          <w:sz w:val="24"/>
          <w:szCs w:val="24"/>
          <w:lang w:val="en-GB"/>
        </w:rPr>
      </w:pPr>
    </w:p>
    <w:p w14:paraId="52609B26" w14:textId="77777777" w:rsidR="0068558D" w:rsidRPr="00FB0F4E" w:rsidRDefault="0068558D" w:rsidP="0068558D">
      <w:pPr>
        <w:spacing w:line="240" w:lineRule="auto"/>
        <w:ind w:left="720" w:hanging="720"/>
        <w:jc w:val="right"/>
        <w:rPr>
          <w:rFonts w:eastAsia="Calibri" w:cs="Times New Roman"/>
          <w:b/>
          <w:caps/>
          <w:color w:val="009DF0" w:themeColor="text2"/>
          <w:sz w:val="32"/>
          <w:szCs w:val="32"/>
          <w:lang w:val="en-GB"/>
        </w:rPr>
      </w:pPr>
      <w:r w:rsidRPr="00FB0F4E">
        <w:rPr>
          <w:rFonts w:eastAsia="Calibri" w:cs="Times New Roman"/>
          <w:b/>
          <w:caps/>
          <w:color w:val="009DF0" w:themeColor="text2"/>
          <w:sz w:val="32"/>
          <w:szCs w:val="32"/>
          <w:lang w:val="en-GB"/>
        </w:rPr>
        <w:t>Appendix C</w:t>
      </w:r>
      <w:bookmarkEnd w:id="234"/>
    </w:p>
    <w:p w14:paraId="5F2CD7DF" w14:textId="77777777" w:rsidR="0068558D" w:rsidRPr="00FB0F4E" w:rsidRDefault="0068558D" w:rsidP="0068558D">
      <w:pPr>
        <w:spacing w:after="240" w:line="240" w:lineRule="auto"/>
        <w:rPr>
          <w:rFonts w:eastAsia="Calibri" w:cs="Times New Roman"/>
          <w:color w:val="009DF0" w:themeColor="text2"/>
          <w:sz w:val="24"/>
          <w:szCs w:val="24"/>
          <w:lang w:val="en-GB"/>
        </w:rPr>
      </w:pPr>
    </w:p>
    <w:p w14:paraId="56626266" w14:textId="77777777" w:rsidR="0068558D" w:rsidRPr="00FB0F4E" w:rsidRDefault="0068558D" w:rsidP="0068558D">
      <w:pPr>
        <w:spacing w:line="240" w:lineRule="auto"/>
        <w:ind w:left="720" w:hanging="720"/>
        <w:jc w:val="right"/>
        <w:rPr>
          <w:rFonts w:eastAsia="Calibri" w:cs="Times New Roman"/>
          <w:b/>
          <w:color w:val="009DF0" w:themeColor="text2"/>
          <w:sz w:val="28"/>
          <w:szCs w:val="28"/>
          <w:lang w:val="en-GB"/>
        </w:rPr>
      </w:pPr>
      <w:bookmarkStart w:id="235" w:name="_Toc355690053"/>
      <w:r w:rsidRPr="00FB0F4E">
        <w:rPr>
          <w:rFonts w:eastAsia="Calibri" w:cs="Times New Roman"/>
          <w:b/>
          <w:color w:val="009DF0" w:themeColor="text2"/>
          <w:sz w:val="28"/>
          <w:szCs w:val="28"/>
          <w:lang w:val="en-GB"/>
        </w:rPr>
        <w:t>RUN Schema File Formats</w:t>
      </w:r>
      <w:bookmarkEnd w:id="235"/>
    </w:p>
    <w:p w14:paraId="1765BB79" w14:textId="77777777" w:rsidR="0068558D" w:rsidRPr="00FB0F4E" w:rsidRDefault="0068558D" w:rsidP="0068558D">
      <w:pPr>
        <w:spacing w:after="240" w:line="240" w:lineRule="auto"/>
        <w:rPr>
          <w:rFonts w:eastAsia="Calibri" w:cs="Times New Roman"/>
          <w:color w:val="009DF0" w:themeColor="text2"/>
          <w:sz w:val="24"/>
          <w:szCs w:val="24"/>
          <w:lang w:val="en-GB"/>
        </w:rPr>
      </w:pPr>
    </w:p>
    <w:p w14:paraId="34D5D152" w14:textId="77777777" w:rsidR="0068558D" w:rsidRPr="0068558D" w:rsidRDefault="0068558D" w:rsidP="0068558D">
      <w:pPr>
        <w:spacing w:after="240" w:line="240" w:lineRule="auto"/>
        <w:rPr>
          <w:rFonts w:ascii="Calibri" w:eastAsia="Calibri" w:hAnsi="Calibri" w:cs="Times New Roman"/>
          <w:sz w:val="24"/>
          <w:szCs w:val="24"/>
          <w:lang w:val="en-GB"/>
        </w:rPr>
      </w:pPr>
    </w:p>
    <w:p w14:paraId="09CC11C1" w14:textId="77777777" w:rsidR="0068558D" w:rsidRPr="0068558D" w:rsidRDefault="0068558D" w:rsidP="0068558D">
      <w:pPr>
        <w:spacing w:line="240" w:lineRule="auto"/>
        <w:rPr>
          <w:rFonts w:ascii="Calibri" w:eastAsia="Calibri" w:hAnsi="Calibri" w:cs="Times New Roman"/>
          <w:sz w:val="24"/>
          <w:szCs w:val="24"/>
          <w:lang w:val="en-GB"/>
        </w:rPr>
        <w:sectPr w:rsidR="0068558D" w:rsidRPr="0068558D" w:rsidSect="00EA616C">
          <w:footerReference w:type="default" r:id="rId41"/>
          <w:pgSz w:w="12240" w:h="15840" w:code="1"/>
          <w:pgMar w:top="1440" w:right="1440" w:bottom="1440" w:left="1440" w:header="720" w:footer="360" w:gutter="0"/>
          <w:pgNumType w:start="1"/>
          <w:cols w:space="720"/>
          <w:docGrid w:linePitch="360"/>
        </w:sectPr>
      </w:pPr>
    </w:p>
    <w:p w14:paraId="3293ACA5" w14:textId="77777777" w:rsidR="0068558D" w:rsidRPr="00FB0F4E" w:rsidRDefault="0068558D" w:rsidP="0068558D">
      <w:pPr>
        <w:tabs>
          <w:tab w:val="left" w:pos="900"/>
        </w:tabs>
        <w:spacing w:before="240" w:line="240" w:lineRule="exact"/>
        <w:rPr>
          <w:rFonts w:eastAsia="Times New Roman" w:cs="Times New Roman"/>
          <w:b/>
          <w:lang w:val="en-GB"/>
        </w:rPr>
      </w:pPr>
      <w:r w:rsidRPr="00FB0F4E">
        <w:rPr>
          <w:rFonts w:eastAsia="Times New Roman" w:cs="Times New Roman"/>
          <w:b/>
          <w:lang w:val="en-GB"/>
        </w:rPr>
        <w:lastRenderedPageBreak/>
        <w:t xml:space="preserve">Table C1. </w:t>
      </w:r>
      <w:proofErr w:type="spellStart"/>
      <w:r w:rsidRPr="00FB0F4E">
        <w:rPr>
          <w:rFonts w:eastAsia="Times New Roman" w:cs="Times New Roman"/>
          <w:b/>
          <w:lang w:val="en-GB"/>
        </w:rPr>
        <w:t>tbl_gas_process</w:t>
      </w:r>
      <w:proofErr w:type="spellEnd"/>
      <w:r w:rsidRPr="00FB0F4E">
        <w:rPr>
          <w:rFonts w:eastAsia="Times New Roman" w:cs="Times New Roman"/>
          <w:b/>
          <w:lang w:val="en-GB"/>
        </w:rPr>
        <w:t>.</w:t>
      </w: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8"/>
        <w:gridCol w:w="1680"/>
        <w:gridCol w:w="4860"/>
      </w:tblGrid>
      <w:tr w:rsidR="0068558D" w:rsidRPr="00FB0F4E" w14:paraId="141FBA4A" w14:textId="77777777" w:rsidTr="0049012A">
        <w:tc>
          <w:tcPr>
            <w:tcW w:w="2388" w:type="dxa"/>
            <w:shd w:val="clear" w:color="auto" w:fill="B3B3B3"/>
          </w:tcPr>
          <w:p w14:paraId="665309C9"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Field Name</w:t>
            </w:r>
          </w:p>
        </w:tc>
        <w:tc>
          <w:tcPr>
            <w:tcW w:w="1680" w:type="dxa"/>
            <w:shd w:val="clear" w:color="auto" w:fill="B3B3B3"/>
          </w:tcPr>
          <w:p w14:paraId="1AAB47AD"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Field Type</w:t>
            </w:r>
          </w:p>
        </w:tc>
        <w:tc>
          <w:tcPr>
            <w:tcW w:w="4860" w:type="dxa"/>
            <w:shd w:val="clear" w:color="auto" w:fill="B3B3B3"/>
          </w:tcPr>
          <w:p w14:paraId="37E981A7"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Description</w:t>
            </w:r>
          </w:p>
        </w:tc>
      </w:tr>
      <w:tr w:rsidR="0068558D" w:rsidRPr="00FB0F4E" w14:paraId="57B9270A" w14:textId="77777777" w:rsidTr="0049012A">
        <w:tc>
          <w:tcPr>
            <w:tcW w:w="2388" w:type="dxa"/>
          </w:tcPr>
          <w:p w14:paraId="203A5B76"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profile_id</w:t>
            </w:r>
            <w:proofErr w:type="spellEnd"/>
          </w:p>
        </w:tc>
        <w:tc>
          <w:tcPr>
            <w:tcW w:w="1680" w:type="dxa"/>
          </w:tcPr>
          <w:p w14:paraId="79D388A4"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 20</w:t>
            </w:r>
          </w:p>
        </w:tc>
        <w:tc>
          <w:tcPr>
            <w:tcW w:w="4860" w:type="dxa"/>
          </w:tcPr>
          <w:p w14:paraId="432E066C"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Profile identifier</w:t>
            </w:r>
          </w:p>
        </w:tc>
      </w:tr>
      <w:tr w:rsidR="0068558D" w:rsidRPr="00FB0F4E" w14:paraId="6D21C11D" w14:textId="77777777" w:rsidTr="0049012A">
        <w:tc>
          <w:tcPr>
            <w:tcW w:w="2388" w:type="dxa"/>
          </w:tcPr>
          <w:p w14:paraId="751B813F"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process</w:t>
            </w:r>
          </w:p>
        </w:tc>
        <w:tc>
          <w:tcPr>
            <w:tcW w:w="1680" w:type="dxa"/>
          </w:tcPr>
          <w:p w14:paraId="3B3A4D31"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 20</w:t>
            </w:r>
          </w:p>
        </w:tc>
        <w:tc>
          <w:tcPr>
            <w:tcW w:w="4860" w:type="dxa"/>
          </w:tcPr>
          <w:p w14:paraId="46B01BA7"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Process mode</w:t>
            </w:r>
          </w:p>
        </w:tc>
      </w:tr>
    </w:tbl>
    <w:p w14:paraId="1A7B8854" w14:textId="77777777" w:rsidR="0068558D" w:rsidRPr="00FB0F4E" w:rsidRDefault="0068558D" w:rsidP="0068558D">
      <w:pPr>
        <w:spacing w:after="240" w:line="240" w:lineRule="auto"/>
        <w:rPr>
          <w:rFonts w:eastAsia="Calibri" w:cs="Times New Roman"/>
          <w:lang w:val="en-GB"/>
        </w:rPr>
      </w:pPr>
    </w:p>
    <w:p w14:paraId="1029B8AA" w14:textId="77777777" w:rsidR="0068558D" w:rsidRPr="00FB0F4E" w:rsidRDefault="0068558D" w:rsidP="0068558D">
      <w:pPr>
        <w:tabs>
          <w:tab w:val="left" w:pos="900"/>
        </w:tabs>
        <w:spacing w:before="240" w:line="240" w:lineRule="exact"/>
        <w:rPr>
          <w:rFonts w:eastAsia="Times New Roman" w:cs="Times New Roman"/>
          <w:b/>
          <w:lang w:val="en-GB"/>
        </w:rPr>
      </w:pPr>
      <w:r w:rsidRPr="00FB0F4E">
        <w:rPr>
          <w:rFonts w:eastAsia="Times New Roman" w:cs="Times New Roman"/>
          <w:b/>
          <w:lang w:val="en-GB"/>
        </w:rPr>
        <w:t xml:space="preserve">Table C2. </w:t>
      </w:r>
      <w:proofErr w:type="spellStart"/>
      <w:r w:rsidRPr="00FB0F4E">
        <w:rPr>
          <w:rFonts w:eastAsia="Times New Roman" w:cs="Times New Roman"/>
          <w:b/>
          <w:lang w:val="en-GB"/>
        </w:rPr>
        <w:t>tbl_primary</w:t>
      </w:r>
      <w:proofErr w:type="spellEnd"/>
      <w:r w:rsidRPr="00FB0F4E">
        <w:rPr>
          <w:rFonts w:eastAsia="Times New Roman" w:cs="Times New Roman"/>
          <w:b/>
          <w:lang w:val="en-GB"/>
        </w:rPr>
        <w:t>.</w:t>
      </w: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8"/>
        <w:gridCol w:w="1680"/>
        <w:gridCol w:w="4860"/>
      </w:tblGrid>
      <w:tr w:rsidR="0068558D" w:rsidRPr="00FB0F4E" w14:paraId="75A6B0E7" w14:textId="77777777" w:rsidTr="0049012A">
        <w:tc>
          <w:tcPr>
            <w:tcW w:w="2388" w:type="dxa"/>
            <w:shd w:val="clear" w:color="auto" w:fill="B3B3B3"/>
          </w:tcPr>
          <w:p w14:paraId="2B9E0370"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Field Name</w:t>
            </w:r>
          </w:p>
        </w:tc>
        <w:tc>
          <w:tcPr>
            <w:tcW w:w="1680" w:type="dxa"/>
            <w:shd w:val="clear" w:color="auto" w:fill="B3B3B3"/>
          </w:tcPr>
          <w:p w14:paraId="67F6A392"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Field Type</w:t>
            </w:r>
          </w:p>
        </w:tc>
        <w:tc>
          <w:tcPr>
            <w:tcW w:w="4860" w:type="dxa"/>
            <w:shd w:val="clear" w:color="auto" w:fill="B3B3B3"/>
          </w:tcPr>
          <w:p w14:paraId="7BEE079B"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Description</w:t>
            </w:r>
          </w:p>
        </w:tc>
      </w:tr>
      <w:tr w:rsidR="0068558D" w:rsidRPr="00FB0F4E" w14:paraId="50525310" w14:textId="77777777" w:rsidTr="0049012A">
        <w:tc>
          <w:tcPr>
            <w:tcW w:w="2388" w:type="dxa"/>
          </w:tcPr>
          <w:p w14:paraId="16DD87D4"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aqminv_poll</w:t>
            </w:r>
            <w:proofErr w:type="spellEnd"/>
          </w:p>
        </w:tc>
        <w:tc>
          <w:tcPr>
            <w:tcW w:w="1680" w:type="dxa"/>
          </w:tcPr>
          <w:p w14:paraId="4BB097DF"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 20</w:t>
            </w:r>
          </w:p>
        </w:tc>
        <w:tc>
          <w:tcPr>
            <w:tcW w:w="4860" w:type="dxa"/>
          </w:tcPr>
          <w:p w14:paraId="50BF2745"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Inventory pollutant name</w:t>
            </w:r>
          </w:p>
        </w:tc>
      </w:tr>
      <w:tr w:rsidR="0068558D" w:rsidRPr="00FB0F4E" w14:paraId="79687519" w14:textId="77777777" w:rsidTr="0049012A">
        <w:tc>
          <w:tcPr>
            <w:tcW w:w="2388" w:type="dxa"/>
          </w:tcPr>
          <w:p w14:paraId="01497438"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aqm_add</w:t>
            </w:r>
            <w:proofErr w:type="spellEnd"/>
          </w:p>
        </w:tc>
        <w:tc>
          <w:tcPr>
            <w:tcW w:w="1680" w:type="dxa"/>
          </w:tcPr>
          <w:p w14:paraId="79FC2EEE"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 20</w:t>
            </w:r>
          </w:p>
        </w:tc>
        <w:tc>
          <w:tcPr>
            <w:tcW w:w="4860" w:type="dxa"/>
          </w:tcPr>
          <w:p w14:paraId="5AA14F34"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Compound name to add</w:t>
            </w:r>
          </w:p>
        </w:tc>
      </w:tr>
      <w:tr w:rsidR="0068558D" w:rsidRPr="00FB0F4E" w14:paraId="1986C7CC" w14:textId="77777777" w:rsidTr="0049012A">
        <w:tc>
          <w:tcPr>
            <w:tcW w:w="2388" w:type="dxa"/>
          </w:tcPr>
          <w:p w14:paraId="37613FE9"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split_factor</w:t>
            </w:r>
            <w:proofErr w:type="spellEnd"/>
          </w:p>
        </w:tc>
        <w:tc>
          <w:tcPr>
            <w:tcW w:w="1680" w:type="dxa"/>
          </w:tcPr>
          <w:p w14:paraId="28DDA2FD"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Numeric (12,8)</w:t>
            </w:r>
          </w:p>
        </w:tc>
        <w:tc>
          <w:tcPr>
            <w:tcW w:w="4860" w:type="dxa"/>
          </w:tcPr>
          <w:p w14:paraId="59C2997A"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Split factor for added compound</w:t>
            </w:r>
          </w:p>
        </w:tc>
      </w:tr>
      <w:tr w:rsidR="0068558D" w:rsidRPr="00FB0F4E" w14:paraId="1D2766EF" w14:textId="77777777" w:rsidTr="0049012A">
        <w:tc>
          <w:tcPr>
            <w:tcW w:w="2388" w:type="dxa"/>
          </w:tcPr>
          <w:p w14:paraId="62AB94DB"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writeflag</w:t>
            </w:r>
            <w:proofErr w:type="spellEnd"/>
          </w:p>
        </w:tc>
        <w:tc>
          <w:tcPr>
            <w:tcW w:w="1680" w:type="dxa"/>
          </w:tcPr>
          <w:p w14:paraId="6B7A74CA"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 1</w:t>
            </w:r>
          </w:p>
        </w:tc>
        <w:tc>
          <w:tcPr>
            <w:tcW w:w="4860" w:type="dxa"/>
          </w:tcPr>
          <w:p w14:paraId="53DF646A"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Flag:  “N” – compound should be added</w:t>
            </w:r>
          </w:p>
          <w:p w14:paraId="3C1C1A3D"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 xml:space="preserve">          “Y” – compound should be replaced</w:t>
            </w:r>
          </w:p>
        </w:tc>
      </w:tr>
    </w:tbl>
    <w:p w14:paraId="4833701A" w14:textId="77777777" w:rsidR="0068558D" w:rsidRPr="00FB0F4E" w:rsidRDefault="0068558D" w:rsidP="0068558D">
      <w:pPr>
        <w:spacing w:after="240" w:line="240" w:lineRule="auto"/>
        <w:rPr>
          <w:rFonts w:eastAsia="Calibri" w:cs="Times New Roman"/>
          <w:lang w:val="en-GB"/>
        </w:rPr>
      </w:pPr>
    </w:p>
    <w:p w14:paraId="78608310" w14:textId="77777777" w:rsidR="0068558D" w:rsidRPr="00FB0F4E" w:rsidRDefault="0068558D" w:rsidP="0068558D">
      <w:pPr>
        <w:tabs>
          <w:tab w:val="left" w:pos="900"/>
        </w:tabs>
        <w:spacing w:before="240" w:line="240" w:lineRule="exact"/>
        <w:rPr>
          <w:rFonts w:eastAsia="Times New Roman" w:cs="Times New Roman"/>
          <w:b/>
          <w:lang w:val="en-GB"/>
        </w:rPr>
      </w:pPr>
      <w:r w:rsidRPr="00FB0F4E">
        <w:rPr>
          <w:rFonts w:eastAsia="Times New Roman" w:cs="Times New Roman"/>
          <w:b/>
          <w:lang w:val="en-GB"/>
        </w:rPr>
        <w:t xml:space="preserve">Table C3.  </w:t>
      </w:r>
      <w:proofErr w:type="spellStart"/>
      <w:r w:rsidRPr="00FB0F4E">
        <w:rPr>
          <w:rFonts w:eastAsia="Times New Roman" w:cs="Times New Roman"/>
          <w:b/>
          <w:lang w:val="en-GB"/>
        </w:rPr>
        <w:t>tbl_run_control</w:t>
      </w:r>
      <w:proofErr w:type="spellEnd"/>
      <w:r w:rsidRPr="00FB0F4E">
        <w:rPr>
          <w:rFonts w:eastAsia="Times New Roman" w:cs="Times New Roman"/>
          <w:b/>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2"/>
        <w:gridCol w:w="1607"/>
        <w:gridCol w:w="5027"/>
      </w:tblGrid>
      <w:tr w:rsidR="0068558D" w:rsidRPr="00FB0F4E" w14:paraId="4BE0757E" w14:textId="77777777" w:rsidTr="0049012A">
        <w:tc>
          <w:tcPr>
            <w:tcW w:w="2222" w:type="dxa"/>
            <w:shd w:val="clear" w:color="auto" w:fill="B3B3B3"/>
          </w:tcPr>
          <w:p w14:paraId="2990F30D"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Field Name</w:t>
            </w:r>
          </w:p>
        </w:tc>
        <w:tc>
          <w:tcPr>
            <w:tcW w:w="1607" w:type="dxa"/>
            <w:shd w:val="clear" w:color="auto" w:fill="B3B3B3"/>
          </w:tcPr>
          <w:p w14:paraId="38C9057A"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Field Type</w:t>
            </w:r>
          </w:p>
        </w:tc>
        <w:tc>
          <w:tcPr>
            <w:tcW w:w="5027" w:type="dxa"/>
            <w:shd w:val="clear" w:color="auto" w:fill="B3B3B3"/>
          </w:tcPr>
          <w:p w14:paraId="12E3E54D"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Description</w:t>
            </w:r>
          </w:p>
        </w:tc>
      </w:tr>
      <w:tr w:rsidR="0068558D" w:rsidRPr="00FB0F4E" w14:paraId="1DF0B425" w14:textId="77777777" w:rsidTr="0049012A">
        <w:tc>
          <w:tcPr>
            <w:tcW w:w="2222" w:type="dxa"/>
          </w:tcPr>
          <w:p w14:paraId="7D08374A"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keyword</w:t>
            </w:r>
          </w:p>
        </w:tc>
        <w:tc>
          <w:tcPr>
            <w:tcW w:w="1607" w:type="dxa"/>
          </w:tcPr>
          <w:p w14:paraId="3F3E0DE4"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 20</w:t>
            </w:r>
          </w:p>
        </w:tc>
        <w:tc>
          <w:tcPr>
            <w:tcW w:w="5027" w:type="dxa"/>
          </w:tcPr>
          <w:p w14:paraId="4AA7AEFB"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Key word identifying function or file name</w:t>
            </w:r>
          </w:p>
        </w:tc>
      </w:tr>
      <w:tr w:rsidR="0068558D" w:rsidRPr="00FB0F4E" w14:paraId="10DEE6A7" w14:textId="77777777" w:rsidTr="0049012A">
        <w:tc>
          <w:tcPr>
            <w:tcW w:w="2222" w:type="dxa"/>
          </w:tcPr>
          <w:p w14:paraId="363BA491"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datival</w:t>
            </w:r>
          </w:p>
        </w:tc>
        <w:tc>
          <w:tcPr>
            <w:tcW w:w="1607" w:type="dxa"/>
          </w:tcPr>
          <w:p w14:paraId="29252033"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w:t>
            </w:r>
          </w:p>
        </w:tc>
        <w:tc>
          <w:tcPr>
            <w:tcW w:w="5027" w:type="dxa"/>
          </w:tcPr>
          <w:p w14:paraId="10510FFC"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Corresponding value for the key word</w:t>
            </w:r>
          </w:p>
        </w:tc>
      </w:tr>
    </w:tbl>
    <w:p w14:paraId="52435FAC" w14:textId="77777777" w:rsidR="0068558D" w:rsidRPr="00FB0F4E" w:rsidRDefault="0068558D" w:rsidP="0068558D">
      <w:pPr>
        <w:spacing w:after="240" w:line="240" w:lineRule="auto"/>
        <w:rPr>
          <w:rFonts w:eastAsia="Calibri" w:cs="Times New Roman"/>
          <w:lang w:val="en-GB"/>
        </w:rPr>
      </w:pPr>
    </w:p>
    <w:p w14:paraId="67E46497" w14:textId="77777777" w:rsidR="0068558D" w:rsidRPr="00FB0F4E" w:rsidRDefault="0068558D" w:rsidP="0068558D">
      <w:pPr>
        <w:tabs>
          <w:tab w:val="left" w:pos="900"/>
        </w:tabs>
        <w:spacing w:before="240" w:line="240" w:lineRule="exact"/>
        <w:rPr>
          <w:rFonts w:eastAsia="Times New Roman" w:cs="Times New Roman"/>
          <w:b/>
          <w:lang w:val="en-GB"/>
        </w:rPr>
      </w:pPr>
      <w:r w:rsidRPr="00FB0F4E">
        <w:rPr>
          <w:rFonts w:eastAsia="Times New Roman" w:cs="Times New Roman"/>
          <w:b/>
          <w:lang w:val="en-GB"/>
        </w:rPr>
        <w:t xml:space="preserve">Table C4.  </w:t>
      </w:r>
      <w:proofErr w:type="spellStart"/>
      <w:r w:rsidRPr="00FB0F4E">
        <w:rPr>
          <w:rFonts w:eastAsia="Times New Roman" w:cs="Times New Roman"/>
          <w:b/>
          <w:lang w:val="en-GB"/>
        </w:rPr>
        <w:t>tbl_toxics</w:t>
      </w:r>
      <w:proofErr w:type="spellEnd"/>
      <w:r w:rsidRPr="00FB0F4E">
        <w:rPr>
          <w:rFonts w:eastAsia="Times New Roman" w:cs="Times New Roman"/>
          <w:b/>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1600"/>
        <w:gridCol w:w="4987"/>
      </w:tblGrid>
      <w:tr w:rsidR="0068558D" w:rsidRPr="00FB0F4E" w14:paraId="50FC248F" w14:textId="77777777" w:rsidTr="0049012A">
        <w:tc>
          <w:tcPr>
            <w:tcW w:w="2269" w:type="dxa"/>
            <w:shd w:val="clear" w:color="auto" w:fill="B3B3B3"/>
          </w:tcPr>
          <w:p w14:paraId="3FF3EC11"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Field Name</w:t>
            </w:r>
          </w:p>
        </w:tc>
        <w:tc>
          <w:tcPr>
            <w:tcW w:w="1600" w:type="dxa"/>
            <w:shd w:val="clear" w:color="auto" w:fill="B3B3B3"/>
          </w:tcPr>
          <w:p w14:paraId="0BB421A5"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Field Type</w:t>
            </w:r>
          </w:p>
        </w:tc>
        <w:tc>
          <w:tcPr>
            <w:tcW w:w="4987" w:type="dxa"/>
            <w:shd w:val="clear" w:color="auto" w:fill="B3B3B3"/>
          </w:tcPr>
          <w:p w14:paraId="187B65C6"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Description</w:t>
            </w:r>
          </w:p>
        </w:tc>
      </w:tr>
      <w:tr w:rsidR="0068558D" w:rsidRPr="00FB0F4E" w14:paraId="20BF999C" w14:textId="77777777" w:rsidTr="0049012A">
        <w:tc>
          <w:tcPr>
            <w:tcW w:w="2269" w:type="dxa"/>
          </w:tcPr>
          <w:p w14:paraId="741374A9"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aqm_model</w:t>
            </w:r>
            <w:proofErr w:type="spellEnd"/>
          </w:p>
        </w:tc>
        <w:tc>
          <w:tcPr>
            <w:tcW w:w="1600" w:type="dxa"/>
          </w:tcPr>
          <w:p w14:paraId="296F7B1F"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 20</w:t>
            </w:r>
          </w:p>
        </w:tc>
        <w:tc>
          <w:tcPr>
            <w:tcW w:w="4987" w:type="dxa"/>
          </w:tcPr>
          <w:p w14:paraId="34D31454"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AQM name</w:t>
            </w:r>
          </w:p>
        </w:tc>
      </w:tr>
      <w:tr w:rsidR="0068558D" w:rsidRPr="00FB0F4E" w14:paraId="00FAD343" w14:textId="77777777" w:rsidTr="0049012A">
        <w:tc>
          <w:tcPr>
            <w:tcW w:w="2269" w:type="dxa"/>
          </w:tcPr>
          <w:p w14:paraId="7174A6E6"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specie_id</w:t>
            </w:r>
            <w:proofErr w:type="spellEnd"/>
          </w:p>
        </w:tc>
        <w:tc>
          <w:tcPr>
            <w:tcW w:w="1600" w:type="dxa"/>
          </w:tcPr>
          <w:p w14:paraId="2333AC5C"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 20</w:t>
            </w:r>
          </w:p>
        </w:tc>
        <w:tc>
          <w:tcPr>
            <w:tcW w:w="4987" w:type="dxa"/>
          </w:tcPr>
          <w:p w14:paraId="106800FE"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Unique species identifier</w:t>
            </w:r>
          </w:p>
        </w:tc>
      </w:tr>
      <w:tr w:rsidR="0068558D" w:rsidRPr="00FB0F4E" w14:paraId="0797BFFB" w14:textId="77777777" w:rsidTr="0049012A">
        <w:tc>
          <w:tcPr>
            <w:tcW w:w="2269" w:type="dxa"/>
          </w:tcPr>
          <w:p w14:paraId="318773A7"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aqm_poll</w:t>
            </w:r>
            <w:proofErr w:type="spellEnd"/>
          </w:p>
        </w:tc>
        <w:tc>
          <w:tcPr>
            <w:tcW w:w="1600" w:type="dxa"/>
          </w:tcPr>
          <w:p w14:paraId="346C9DFE"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Character20</w:t>
            </w:r>
          </w:p>
        </w:tc>
        <w:tc>
          <w:tcPr>
            <w:tcW w:w="4987" w:type="dxa"/>
          </w:tcPr>
          <w:p w14:paraId="45F5F3D3"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Model species identifier/name</w:t>
            </w:r>
          </w:p>
        </w:tc>
      </w:tr>
      <w:tr w:rsidR="0068558D" w:rsidRPr="00FB0F4E" w14:paraId="4972A65D" w14:textId="77777777" w:rsidTr="0049012A">
        <w:tc>
          <w:tcPr>
            <w:tcW w:w="2269" w:type="dxa"/>
          </w:tcPr>
          <w:p w14:paraId="63ACC591"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num_carbons</w:t>
            </w:r>
            <w:proofErr w:type="spellEnd"/>
            <w:r w:rsidRPr="00FB0F4E">
              <w:rPr>
                <w:rFonts w:eastAsia="Calibri" w:cs="Times New Roman"/>
                <w:lang w:val="en-GB"/>
              </w:rPr>
              <w:t>*</w:t>
            </w:r>
          </w:p>
        </w:tc>
        <w:tc>
          <w:tcPr>
            <w:tcW w:w="1600" w:type="dxa"/>
          </w:tcPr>
          <w:p w14:paraId="76242D28"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Numeric (6,3)</w:t>
            </w:r>
          </w:p>
        </w:tc>
        <w:tc>
          <w:tcPr>
            <w:tcW w:w="4987" w:type="dxa"/>
          </w:tcPr>
          <w:p w14:paraId="64E53D6F"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Number of carbons for model species</w:t>
            </w:r>
            <w:r w:rsidRPr="00FB0F4E" w:rsidDel="00210821">
              <w:rPr>
                <w:rFonts w:eastAsia="Calibri" w:cs="Times New Roman"/>
                <w:lang w:val="en-GB"/>
              </w:rPr>
              <w:t xml:space="preserve"> </w:t>
            </w:r>
          </w:p>
        </w:tc>
      </w:tr>
      <w:tr w:rsidR="0068558D" w:rsidRPr="00FB0F4E" w14:paraId="4BAE81E4" w14:textId="77777777" w:rsidTr="0049012A">
        <w:tc>
          <w:tcPr>
            <w:tcW w:w="2269" w:type="dxa"/>
          </w:tcPr>
          <w:p w14:paraId="4E650BDC"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active*</w:t>
            </w:r>
          </w:p>
        </w:tc>
        <w:tc>
          <w:tcPr>
            <w:tcW w:w="1600" w:type="dxa"/>
          </w:tcPr>
          <w:p w14:paraId="1584DB1B"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 1</w:t>
            </w:r>
          </w:p>
        </w:tc>
        <w:tc>
          <w:tcPr>
            <w:tcW w:w="4987" w:type="dxa"/>
          </w:tcPr>
          <w:p w14:paraId="24D648AB"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Options:  A – active, T - tracer</w:t>
            </w:r>
          </w:p>
        </w:tc>
      </w:tr>
    </w:tbl>
    <w:p w14:paraId="00B9E365" w14:textId="77777777" w:rsidR="0068558D" w:rsidRPr="00FB0F4E" w:rsidRDefault="0068558D" w:rsidP="0068558D">
      <w:pPr>
        <w:spacing w:line="240" w:lineRule="auto"/>
        <w:rPr>
          <w:rFonts w:eastAsia="Times New Roman" w:cs="Times New Roman"/>
          <w:sz w:val="16"/>
          <w:szCs w:val="16"/>
          <w:lang w:val="en-GB"/>
        </w:rPr>
      </w:pPr>
      <w:r w:rsidRPr="00FB0F4E">
        <w:rPr>
          <w:rFonts w:eastAsia="Times New Roman" w:cs="Times New Roman"/>
          <w:sz w:val="16"/>
          <w:szCs w:val="16"/>
          <w:lang w:val="en-GB"/>
        </w:rPr>
        <w:t>*  Not a user input; assigned by the system.</w:t>
      </w:r>
    </w:p>
    <w:p w14:paraId="76554BD1" w14:textId="77777777" w:rsidR="0068558D" w:rsidRPr="00FB0F4E" w:rsidRDefault="0068558D" w:rsidP="0068558D">
      <w:pPr>
        <w:spacing w:after="240" w:line="240" w:lineRule="auto"/>
        <w:rPr>
          <w:rFonts w:eastAsia="Calibri" w:cs="Times New Roman"/>
          <w:lang w:val="en-GB"/>
        </w:rPr>
      </w:pPr>
    </w:p>
    <w:p w14:paraId="414A7E9F" w14:textId="77777777" w:rsidR="0068558D" w:rsidRPr="00FB0F4E" w:rsidRDefault="0068558D" w:rsidP="0068558D">
      <w:pPr>
        <w:tabs>
          <w:tab w:val="left" w:pos="900"/>
        </w:tabs>
        <w:spacing w:before="240" w:line="240" w:lineRule="exact"/>
        <w:rPr>
          <w:rFonts w:eastAsia="Times New Roman" w:cs="Times New Roman"/>
          <w:b/>
          <w:lang w:val="en-GB"/>
        </w:rPr>
      </w:pPr>
      <w:r w:rsidRPr="00FB0F4E">
        <w:rPr>
          <w:rFonts w:eastAsia="Times New Roman" w:cs="Times New Roman"/>
          <w:b/>
          <w:lang w:val="en-GB"/>
        </w:rPr>
        <w:t xml:space="preserve">Table C5.  </w:t>
      </w:r>
      <w:proofErr w:type="spellStart"/>
      <w:r w:rsidRPr="00FB0F4E">
        <w:rPr>
          <w:rFonts w:eastAsia="Times New Roman" w:cs="Times New Roman"/>
          <w:b/>
          <w:lang w:val="en-GB"/>
        </w:rPr>
        <w:t>tbl_user_profile_wts</w:t>
      </w:r>
      <w:proofErr w:type="spellEnd"/>
      <w:r w:rsidRPr="00FB0F4E">
        <w:rPr>
          <w:rFonts w:eastAsia="Times New Roman" w:cs="Times New Roman"/>
          <w:b/>
          <w:lang w:val="en-GB"/>
        </w:rPr>
        <w:t>.</w:t>
      </w: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8"/>
        <w:gridCol w:w="1680"/>
        <w:gridCol w:w="4860"/>
      </w:tblGrid>
      <w:tr w:rsidR="0068558D" w:rsidRPr="00FB0F4E" w14:paraId="51F184B9" w14:textId="77777777" w:rsidTr="0049012A">
        <w:tc>
          <w:tcPr>
            <w:tcW w:w="2388" w:type="dxa"/>
            <w:shd w:val="clear" w:color="auto" w:fill="B3B3B3"/>
          </w:tcPr>
          <w:p w14:paraId="61E87C24"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Field Name</w:t>
            </w:r>
          </w:p>
        </w:tc>
        <w:tc>
          <w:tcPr>
            <w:tcW w:w="1680" w:type="dxa"/>
            <w:shd w:val="clear" w:color="auto" w:fill="B3B3B3"/>
          </w:tcPr>
          <w:p w14:paraId="2EEF5DE0"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Field Type</w:t>
            </w:r>
          </w:p>
        </w:tc>
        <w:tc>
          <w:tcPr>
            <w:tcW w:w="4860" w:type="dxa"/>
            <w:shd w:val="clear" w:color="auto" w:fill="B3B3B3"/>
          </w:tcPr>
          <w:p w14:paraId="2FF12A53"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Description</w:t>
            </w:r>
          </w:p>
        </w:tc>
      </w:tr>
      <w:tr w:rsidR="0068558D" w:rsidRPr="00FB0F4E" w14:paraId="01A93047" w14:textId="77777777" w:rsidTr="0049012A">
        <w:tc>
          <w:tcPr>
            <w:tcW w:w="2388" w:type="dxa"/>
          </w:tcPr>
          <w:p w14:paraId="397D8D7E"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profile_id</w:t>
            </w:r>
            <w:proofErr w:type="spellEnd"/>
          </w:p>
        </w:tc>
        <w:tc>
          <w:tcPr>
            <w:tcW w:w="1680" w:type="dxa"/>
          </w:tcPr>
          <w:p w14:paraId="20A9DDE9"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 20</w:t>
            </w:r>
          </w:p>
        </w:tc>
        <w:tc>
          <w:tcPr>
            <w:tcW w:w="4860" w:type="dxa"/>
          </w:tcPr>
          <w:p w14:paraId="2FB303E5"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Profile identifier</w:t>
            </w:r>
          </w:p>
        </w:tc>
      </w:tr>
      <w:tr w:rsidR="0068558D" w:rsidRPr="00FB0F4E" w14:paraId="78E4D8FD" w14:textId="77777777" w:rsidTr="0049012A">
        <w:tc>
          <w:tcPr>
            <w:tcW w:w="2388" w:type="dxa"/>
          </w:tcPr>
          <w:p w14:paraId="52ADBD3A"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specie_id</w:t>
            </w:r>
            <w:proofErr w:type="spellEnd"/>
          </w:p>
        </w:tc>
        <w:tc>
          <w:tcPr>
            <w:tcW w:w="1680" w:type="dxa"/>
          </w:tcPr>
          <w:p w14:paraId="6E414511"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Character 20</w:t>
            </w:r>
          </w:p>
        </w:tc>
        <w:tc>
          <w:tcPr>
            <w:tcW w:w="4860" w:type="dxa"/>
          </w:tcPr>
          <w:p w14:paraId="5903912A"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Unique species identifier</w:t>
            </w:r>
          </w:p>
        </w:tc>
      </w:tr>
      <w:tr w:rsidR="0068558D" w:rsidRPr="00FB0F4E" w14:paraId="49A8FDB5" w14:textId="77777777" w:rsidTr="0049012A">
        <w:tc>
          <w:tcPr>
            <w:tcW w:w="2388" w:type="dxa"/>
          </w:tcPr>
          <w:p w14:paraId="7E654EDA"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percent</w:t>
            </w:r>
          </w:p>
        </w:tc>
        <w:tc>
          <w:tcPr>
            <w:tcW w:w="1680" w:type="dxa"/>
          </w:tcPr>
          <w:p w14:paraId="0F8F0599"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Numeric (10,6)</w:t>
            </w:r>
          </w:p>
        </w:tc>
        <w:tc>
          <w:tcPr>
            <w:tcW w:w="4860" w:type="dxa"/>
          </w:tcPr>
          <w:p w14:paraId="7CD6708E"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Percentage of pollutant in profile</w:t>
            </w:r>
          </w:p>
        </w:tc>
      </w:tr>
    </w:tbl>
    <w:p w14:paraId="7319E7FC" w14:textId="77777777" w:rsidR="0068558D" w:rsidRPr="00FB0F4E" w:rsidRDefault="0068558D" w:rsidP="0068558D">
      <w:pPr>
        <w:spacing w:after="240" w:line="240" w:lineRule="auto"/>
        <w:rPr>
          <w:rFonts w:eastAsia="Calibri" w:cs="Times New Roman"/>
          <w:lang w:val="en-GB"/>
        </w:rPr>
      </w:pPr>
    </w:p>
    <w:p w14:paraId="43E5A994" w14:textId="77777777" w:rsidR="0068558D" w:rsidRPr="0068558D" w:rsidRDefault="0068558D" w:rsidP="0068558D">
      <w:pPr>
        <w:spacing w:after="240" w:line="240" w:lineRule="auto"/>
        <w:rPr>
          <w:rFonts w:ascii="Calibri" w:eastAsia="Calibri" w:hAnsi="Calibri" w:cs="Times New Roman"/>
          <w:sz w:val="24"/>
          <w:szCs w:val="24"/>
          <w:lang w:val="en-GB"/>
        </w:rPr>
      </w:pPr>
    </w:p>
    <w:p w14:paraId="5CA7767E" w14:textId="77777777" w:rsidR="0068558D" w:rsidRPr="00FB0F4E" w:rsidRDefault="0068558D" w:rsidP="0068558D">
      <w:pPr>
        <w:tabs>
          <w:tab w:val="left" w:pos="900"/>
        </w:tabs>
        <w:spacing w:before="240" w:line="240" w:lineRule="exact"/>
        <w:rPr>
          <w:rFonts w:eastAsia="Times New Roman" w:cs="Times New Roman"/>
          <w:b/>
          <w:lang w:val="en-GB"/>
        </w:rPr>
      </w:pPr>
      <w:r w:rsidRPr="0068558D">
        <w:rPr>
          <w:rFonts w:ascii="Calibri" w:eastAsia="Times New Roman" w:hAnsi="Calibri" w:cs="Times New Roman"/>
          <w:b/>
          <w:sz w:val="24"/>
          <w:szCs w:val="24"/>
          <w:lang w:val="en-GB"/>
        </w:rPr>
        <w:br w:type="page"/>
      </w:r>
      <w:r w:rsidRPr="00FB0F4E">
        <w:rPr>
          <w:rFonts w:eastAsia="Times New Roman" w:cs="Times New Roman"/>
          <w:b/>
          <w:lang w:val="en-GB"/>
        </w:rPr>
        <w:lastRenderedPageBreak/>
        <w:t>Table C6.  Table names in the run schema created by the Speciation Tool for internal calculations.</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8"/>
        <w:gridCol w:w="7188"/>
      </w:tblGrid>
      <w:tr w:rsidR="0068558D" w:rsidRPr="00FB0F4E" w14:paraId="6D65CD64" w14:textId="77777777" w:rsidTr="0049012A">
        <w:tc>
          <w:tcPr>
            <w:tcW w:w="2388" w:type="dxa"/>
            <w:shd w:val="clear" w:color="auto" w:fill="B3B3B3"/>
          </w:tcPr>
          <w:p w14:paraId="1F79B6E9"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Table Name</w:t>
            </w:r>
          </w:p>
        </w:tc>
        <w:tc>
          <w:tcPr>
            <w:tcW w:w="7188" w:type="dxa"/>
            <w:shd w:val="clear" w:color="auto" w:fill="B3B3B3"/>
          </w:tcPr>
          <w:p w14:paraId="1B6ADB25" w14:textId="77777777" w:rsidR="0068558D" w:rsidRPr="00FB0F4E" w:rsidRDefault="0068558D" w:rsidP="0068558D">
            <w:pPr>
              <w:spacing w:line="240" w:lineRule="auto"/>
              <w:jc w:val="center"/>
              <w:rPr>
                <w:rFonts w:eastAsia="Calibri" w:cs="Times New Roman"/>
                <w:b/>
                <w:snapToGrid w:val="0"/>
                <w:lang w:val="en-GB"/>
              </w:rPr>
            </w:pPr>
            <w:r w:rsidRPr="00FB0F4E">
              <w:rPr>
                <w:rFonts w:eastAsia="Calibri" w:cs="Times New Roman"/>
                <w:b/>
                <w:snapToGrid w:val="0"/>
                <w:lang w:val="en-GB"/>
              </w:rPr>
              <w:t>Description</w:t>
            </w:r>
          </w:p>
        </w:tc>
      </w:tr>
      <w:tr w:rsidR="0068558D" w:rsidRPr="00FB0F4E" w14:paraId="27A787B8" w14:textId="77777777" w:rsidTr="0049012A">
        <w:tc>
          <w:tcPr>
            <w:tcW w:w="2388" w:type="dxa"/>
          </w:tcPr>
          <w:p w14:paraId="758562F2"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tmp_actox</w:t>
            </w:r>
            <w:proofErr w:type="spellEnd"/>
          </w:p>
        </w:tc>
        <w:tc>
          <w:tcPr>
            <w:tcW w:w="7188" w:type="dxa"/>
          </w:tcPr>
          <w:p w14:paraId="1931D43B"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Checks for profiles with 100% active toxics.</w:t>
            </w:r>
          </w:p>
        </w:tc>
      </w:tr>
      <w:tr w:rsidR="0068558D" w:rsidRPr="00FB0F4E" w14:paraId="7D85FAAF" w14:textId="77777777" w:rsidTr="0049012A">
        <w:tc>
          <w:tcPr>
            <w:tcW w:w="2388" w:type="dxa"/>
          </w:tcPr>
          <w:p w14:paraId="610E5EBB"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tmp_aqm_carbons</w:t>
            </w:r>
            <w:proofErr w:type="spellEnd"/>
          </w:p>
        </w:tc>
        <w:tc>
          <w:tcPr>
            <w:tcW w:w="7188" w:type="dxa"/>
          </w:tcPr>
          <w:p w14:paraId="7F55114F" w14:textId="1ECAFCF7" w:rsidR="0068558D" w:rsidRPr="00FB0F4E" w:rsidRDefault="0068558D" w:rsidP="0068558D">
            <w:pPr>
              <w:spacing w:line="240" w:lineRule="auto"/>
              <w:rPr>
                <w:rFonts w:eastAsia="Calibri" w:cs="Times New Roman"/>
                <w:lang w:val="en-GB"/>
              </w:rPr>
            </w:pPr>
            <w:r w:rsidRPr="00FB0F4E">
              <w:rPr>
                <w:rFonts w:eastAsia="Calibri" w:cs="Times New Roman"/>
                <w:lang w:val="en-GB"/>
              </w:rPr>
              <w:t>Initialized with shared</w:t>
            </w:r>
            <w:r w:rsidRPr="00FB0F4E">
              <w:rPr>
                <w:rFonts w:eastAsia="Calibri" w:cs="Times New Roman"/>
                <w:i/>
                <w:lang w:val="en-GB"/>
              </w:rPr>
              <w:t xml:space="preserve"> </w:t>
            </w:r>
            <w:proofErr w:type="spellStart"/>
            <w:r w:rsidRPr="00FB0F4E">
              <w:rPr>
                <w:rFonts w:eastAsia="Calibri" w:cs="Times New Roman"/>
                <w:lang w:val="en-GB"/>
              </w:rPr>
              <w:t>tbl_carbons</w:t>
            </w:r>
            <w:proofErr w:type="spellEnd"/>
            <w:r w:rsidRPr="00FB0F4E">
              <w:rPr>
                <w:rFonts w:eastAsia="Calibri" w:cs="Times New Roman"/>
                <w:lang w:val="en-GB"/>
              </w:rPr>
              <w:t>.  Records are added for user specified toxic species.</w:t>
            </w:r>
          </w:p>
        </w:tc>
      </w:tr>
      <w:tr w:rsidR="0068558D" w:rsidRPr="00FB0F4E" w14:paraId="72951E0A" w14:textId="77777777" w:rsidTr="0049012A">
        <w:tc>
          <w:tcPr>
            <w:tcW w:w="2388" w:type="dxa"/>
          </w:tcPr>
          <w:p w14:paraId="17EEF680"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tmp_calcs_byaqm</w:t>
            </w:r>
            <w:proofErr w:type="spellEnd"/>
            <w:r w:rsidRPr="00FB0F4E">
              <w:rPr>
                <w:rFonts w:eastAsia="Calibri" w:cs="Times New Roman"/>
                <w:lang w:val="en-GB"/>
              </w:rPr>
              <w:t xml:space="preserve"> </w:t>
            </w:r>
          </w:p>
        </w:tc>
        <w:tc>
          <w:tcPr>
            <w:tcW w:w="7188" w:type="dxa"/>
          </w:tcPr>
          <w:p w14:paraId="457347C5" w14:textId="52BF523F" w:rsidR="0068558D" w:rsidRPr="00FB0F4E" w:rsidRDefault="0068558D" w:rsidP="0068558D">
            <w:pPr>
              <w:spacing w:line="240" w:lineRule="auto"/>
              <w:rPr>
                <w:rFonts w:eastAsia="Calibri" w:cs="Times New Roman"/>
                <w:lang w:val="en-GB"/>
              </w:rPr>
            </w:pPr>
            <w:r w:rsidRPr="00FB0F4E">
              <w:rPr>
                <w:rFonts w:eastAsia="Calibri" w:cs="Times New Roman"/>
                <w:lang w:val="en-GB"/>
              </w:rPr>
              <w:t>Store</w:t>
            </w:r>
            <w:r w:rsidR="0028138A">
              <w:rPr>
                <w:rFonts w:eastAsia="Calibri" w:cs="Times New Roman"/>
                <w:lang w:val="en-GB"/>
              </w:rPr>
              <w:t>s</w:t>
            </w:r>
            <w:r w:rsidRPr="00FB0F4E">
              <w:rPr>
                <w:rFonts w:eastAsia="Calibri" w:cs="Times New Roman"/>
                <w:lang w:val="en-GB"/>
              </w:rPr>
              <w:t xml:space="preserve"> intermediate calculations by mechanism, </w:t>
            </w:r>
            <w:proofErr w:type="spellStart"/>
            <w:r w:rsidRPr="00FB0F4E">
              <w:rPr>
                <w:rFonts w:eastAsia="Calibri" w:cs="Times New Roman"/>
                <w:lang w:val="en-GB"/>
              </w:rPr>
              <w:t>profileId</w:t>
            </w:r>
            <w:proofErr w:type="spellEnd"/>
            <w:r w:rsidRPr="00FB0F4E">
              <w:rPr>
                <w:rFonts w:eastAsia="Calibri" w:cs="Times New Roman"/>
                <w:lang w:val="en-GB"/>
              </w:rPr>
              <w:t>, and AQM pollutant.  Includes moles per gram, moles model species per mole emissions, and average molecular weight.</w:t>
            </w:r>
          </w:p>
        </w:tc>
      </w:tr>
      <w:tr w:rsidR="0068558D" w:rsidRPr="00FB0F4E" w14:paraId="4FC37E0C" w14:textId="77777777" w:rsidTr="0049012A">
        <w:tc>
          <w:tcPr>
            <w:tcW w:w="2388" w:type="dxa"/>
          </w:tcPr>
          <w:p w14:paraId="5DAE5ECA"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tmp_calcs_byspc</w:t>
            </w:r>
            <w:proofErr w:type="spellEnd"/>
            <w:r w:rsidRPr="00FB0F4E">
              <w:rPr>
                <w:rFonts w:eastAsia="Calibri" w:cs="Times New Roman"/>
                <w:lang w:val="en-GB"/>
              </w:rPr>
              <w:t xml:space="preserve">     </w:t>
            </w:r>
          </w:p>
        </w:tc>
        <w:tc>
          <w:tcPr>
            <w:tcW w:w="7188" w:type="dxa"/>
          </w:tcPr>
          <w:p w14:paraId="057760A6"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 xml:space="preserve">Stores intermediate calculations by mechanism, </w:t>
            </w:r>
            <w:proofErr w:type="spellStart"/>
            <w:r w:rsidRPr="00FB0F4E">
              <w:rPr>
                <w:rFonts w:eastAsia="Calibri" w:cs="Times New Roman"/>
                <w:lang w:val="en-GB"/>
              </w:rPr>
              <w:t>profileId</w:t>
            </w:r>
            <w:proofErr w:type="spellEnd"/>
            <w:r w:rsidRPr="00FB0F4E">
              <w:rPr>
                <w:rFonts w:eastAsia="Calibri" w:cs="Times New Roman"/>
                <w:lang w:val="en-GB"/>
              </w:rPr>
              <w:t xml:space="preserve">, </w:t>
            </w:r>
            <w:proofErr w:type="spellStart"/>
            <w:r w:rsidRPr="00FB0F4E">
              <w:rPr>
                <w:rFonts w:eastAsia="Calibri" w:cs="Times New Roman"/>
                <w:lang w:val="en-GB"/>
              </w:rPr>
              <w:t>specieId</w:t>
            </w:r>
            <w:proofErr w:type="spellEnd"/>
            <w:r w:rsidRPr="00FB0F4E">
              <w:rPr>
                <w:rFonts w:eastAsia="Calibri" w:cs="Times New Roman"/>
                <w:lang w:val="en-GB"/>
              </w:rPr>
              <w:t>, and AQM pollutant.  Includes moles per gram, moles model species per mole emissions, mole weight percent of model species, grams per mole, and average molecular weight.</w:t>
            </w:r>
          </w:p>
        </w:tc>
      </w:tr>
      <w:tr w:rsidR="0068558D" w:rsidRPr="00FB0F4E" w14:paraId="2921AA49" w14:textId="77777777" w:rsidTr="0049012A">
        <w:tc>
          <w:tcPr>
            <w:tcW w:w="2388" w:type="dxa"/>
          </w:tcPr>
          <w:p w14:paraId="19C75F9D"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tmp_calcs_haps</w:t>
            </w:r>
            <w:proofErr w:type="spellEnd"/>
            <w:r w:rsidRPr="00FB0F4E">
              <w:rPr>
                <w:rFonts w:eastAsia="Calibri" w:cs="Times New Roman"/>
                <w:lang w:val="en-GB"/>
              </w:rPr>
              <w:t xml:space="preserve">     </w:t>
            </w:r>
          </w:p>
        </w:tc>
        <w:tc>
          <w:tcPr>
            <w:tcW w:w="7188" w:type="dxa"/>
          </w:tcPr>
          <w:p w14:paraId="10ABC7EE" w14:textId="058F3629" w:rsidR="0068558D" w:rsidRPr="00FB0F4E" w:rsidRDefault="0068558D" w:rsidP="0068558D">
            <w:pPr>
              <w:spacing w:line="240" w:lineRule="auto"/>
              <w:rPr>
                <w:rFonts w:eastAsia="Calibri" w:cs="Times New Roman"/>
                <w:lang w:val="en-GB"/>
              </w:rPr>
            </w:pPr>
            <w:r w:rsidRPr="00FB0F4E">
              <w:rPr>
                <w:rFonts w:eastAsia="Calibri" w:cs="Times New Roman"/>
                <w:lang w:val="en-GB"/>
              </w:rPr>
              <w:t>Store</w:t>
            </w:r>
            <w:r w:rsidR="0028138A">
              <w:rPr>
                <w:rFonts w:eastAsia="Calibri" w:cs="Times New Roman"/>
                <w:lang w:val="en-GB"/>
              </w:rPr>
              <w:t>s</w:t>
            </w:r>
            <w:r w:rsidRPr="00FB0F4E">
              <w:rPr>
                <w:rFonts w:eastAsia="Calibri" w:cs="Times New Roman"/>
                <w:lang w:val="en-GB"/>
              </w:rPr>
              <w:t xml:space="preserve"> intermediate calculations by mechanism, </w:t>
            </w:r>
            <w:proofErr w:type="spellStart"/>
            <w:r w:rsidRPr="00FB0F4E">
              <w:rPr>
                <w:rFonts w:eastAsia="Calibri" w:cs="Times New Roman"/>
                <w:lang w:val="en-GB"/>
              </w:rPr>
              <w:t>profileId</w:t>
            </w:r>
            <w:proofErr w:type="spellEnd"/>
            <w:r w:rsidRPr="00FB0F4E">
              <w:rPr>
                <w:rFonts w:eastAsia="Calibri" w:cs="Times New Roman"/>
                <w:lang w:val="en-GB"/>
              </w:rPr>
              <w:t xml:space="preserve">, </w:t>
            </w:r>
            <w:proofErr w:type="spellStart"/>
            <w:r w:rsidRPr="00FB0F4E">
              <w:rPr>
                <w:rFonts w:eastAsia="Calibri" w:cs="Times New Roman"/>
                <w:lang w:val="en-GB"/>
              </w:rPr>
              <w:t>specieId</w:t>
            </w:r>
            <w:proofErr w:type="spellEnd"/>
            <w:r w:rsidRPr="00FB0F4E">
              <w:rPr>
                <w:rFonts w:eastAsia="Calibri" w:cs="Times New Roman"/>
                <w:lang w:val="en-GB"/>
              </w:rPr>
              <w:t>, emission inventory pollutant, and AQM pollutant for the user specified HAPs species.  Includes moles per mole, moles per gram, and average molecular weight.</w:t>
            </w:r>
          </w:p>
        </w:tc>
      </w:tr>
      <w:tr w:rsidR="0068558D" w:rsidRPr="00FB0F4E" w14:paraId="28FEABF0" w14:textId="77777777" w:rsidTr="0049012A">
        <w:tc>
          <w:tcPr>
            <w:tcW w:w="2388" w:type="dxa"/>
          </w:tcPr>
          <w:p w14:paraId="0B8E8E89"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tmp_calcs_haps_null</w:t>
            </w:r>
            <w:proofErr w:type="spellEnd"/>
            <w:r w:rsidRPr="00FB0F4E">
              <w:rPr>
                <w:rFonts w:eastAsia="Calibri" w:cs="Times New Roman"/>
                <w:lang w:val="en-GB"/>
              </w:rPr>
              <w:t xml:space="preserve"> </w:t>
            </w:r>
          </w:p>
        </w:tc>
        <w:tc>
          <w:tcPr>
            <w:tcW w:w="7188" w:type="dxa"/>
          </w:tcPr>
          <w:p w14:paraId="76FED357"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 xml:space="preserve">Stores the calculated average molecular weights for those records in </w:t>
            </w:r>
            <w:proofErr w:type="spellStart"/>
            <w:r w:rsidRPr="00FB0F4E">
              <w:rPr>
                <w:rFonts w:eastAsia="Calibri" w:cs="Times New Roman"/>
                <w:lang w:val="en-GB"/>
              </w:rPr>
              <w:t>tmp_calcs_haps</w:t>
            </w:r>
            <w:proofErr w:type="spellEnd"/>
            <w:r w:rsidRPr="00FB0F4E">
              <w:rPr>
                <w:rFonts w:eastAsia="Calibri" w:cs="Times New Roman"/>
                <w:lang w:val="en-GB"/>
              </w:rPr>
              <w:t xml:space="preserve"> with undefined average molecular weights.</w:t>
            </w:r>
          </w:p>
        </w:tc>
      </w:tr>
      <w:tr w:rsidR="0068558D" w:rsidRPr="00FB0F4E" w14:paraId="1211DE3F" w14:textId="77777777" w:rsidTr="0049012A">
        <w:tc>
          <w:tcPr>
            <w:tcW w:w="2388" w:type="dxa"/>
          </w:tcPr>
          <w:p w14:paraId="4D16EF6D"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tmp_camxpm_splits</w:t>
            </w:r>
            <w:proofErr w:type="spellEnd"/>
          </w:p>
        </w:tc>
        <w:tc>
          <w:tcPr>
            <w:tcW w:w="7188" w:type="dxa"/>
          </w:tcPr>
          <w:p w14:paraId="03EC0F41" w14:textId="1EA673F2" w:rsidR="0068558D" w:rsidRPr="00FB0F4E" w:rsidRDefault="0068558D" w:rsidP="0068558D">
            <w:pPr>
              <w:spacing w:line="240" w:lineRule="auto"/>
              <w:rPr>
                <w:rFonts w:eastAsia="Calibri" w:cs="Times New Roman"/>
                <w:lang w:val="en-GB"/>
              </w:rPr>
            </w:pPr>
            <w:r w:rsidRPr="00FB0F4E">
              <w:rPr>
                <w:rFonts w:eastAsia="Calibri" w:cs="Times New Roman"/>
                <w:lang w:val="en-GB"/>
              </w:rPr>
              <w:t xml:space="preserve">Stores PM split factors for </w:t>
            </w:r>
            <w:proofErr w:type="spellStart"/>
            <w:r w:rsidRPr="00FB0F4E">
              <w:rPr>
                <w:rFonts w:eastAsia="Calibri" w:cs="Times New Roman"/>
                <w:lang w:val="en-GB"/>
              </w:rPr>
              <w:t>CAMx</w:t>
            </w:r>
            <w:proofErr w:type="spellEnd"/>
            <w:r w:rsidRPr="00FB0F4E">
              <w:rPr>
                <w:rFonts w:eastAsia="Calibri" w:cs="Times New Roman"/>
                <w:lang w:val="en-GB"/>
              </w:rPr>
              <w:t xml:space="preserve"> AQM</w:t>
            </w:r>
            <w:r w:rsidR="0028138A">
              <w:rPr>
                <w:rFonts w:eastAsia="Calibri" w:cs="Times New Roman"/>
                <w:lang w:val="en-GB"/>
              </w:rPr>
              <w:t>.</w:t>
            </w:r>
          </w:p>
        </w:tc>
      </w:tr>
      <w:tr w:rsidR="0068558D" w:rsidRPr="00FB0F4E" w14:paraId="3C6D383C" w14:textId="77777777" w:rsidTr="0049012A">
        <w:tc>
          <w:tcPr>
            <w:tcW w:w="2388" w:type="dxa"/>
          </w:tcPr>
          <w:p w14:paraId="5287E21D"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tmp_error</w:t>
            </w:r>
            <w:proofErr w:type="spellEnd"/>
          </w:p>
        </w:tc>
        <w:tc>
          <w:tcPr>
            <w:tcW w:w="7188" w:type="dxa"/>
          </w:tcPr>
          <w:p w14:paraId="41FA5A76"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run error messages.</w:t>
            </w:r>
          </w:p>
        </w:tc>
      </w:tr>
      <w:tr w:rsidR="0068558D" w:rsidRPr="00FB0F4E" w14:paraId="4C857272" w14:textId="77777777" w:rsidTr="0049012A">
        <w:tc>
          <w:tcPr>
            <w:tcW w:w="2388" w:type="dxa"/>
          </w:tcPr>
          <w:p w14:paraId="451327B2"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tmp_gscnv</w:t>
            </w:r>
            <w:proofErr w:type="spellEnd"/>
            <w:r w:rsidRPr="00FB0F4E">
              <w:rPr>
                <w:rFonts w:eastAsia="Calibri" w:cs="Times New Roman"/>
                <w:lang w:val="en-GB"/>
              </w:rPr>
              <w:t xml:space="preserve">      </w:t>
            </w:r>
          </w:p>
        </w:tc>
        <w:tc>
          <w:tcPr>
            <w:tcW w:w="7188" w:type="dxa"/>
          </w:tcPr>
          <w:p w14:paraId="0AE69F99"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 xml:space="preserve">Stores the output </w:t>
            </w:r>
            <w:proofErr w:type="spellStart"/>
            <w:r w:rsidRPr="00FB0F4E">
              <w:rPr>
                <w:rFonts w:eastAsia="Calibri" w:cs="Times New Roman"/>
                <w:lang w:val="en-GB"/>
              </w:rPr>
              <w:t>converserion</w:t>
            </w:r>
            <w:proofErr w:type="spellEnd"/>
            <w:r w:rsidRPr="00FB0F4E">
              <w:rPr>
                <w:rFonts w:eastAsia="Calibri" w:cs="Times New Roman"/>
                <w:lang w:val="en-GB"/>
              </w:rPr>
              <w:t xml:space="preserve"> factor data.</w:t>
            </w:r>
          </w:p>
        </w:tc>
      </w:tr>
      <w:tr w:rsidR="0068558D" w:rsidRPr="00FB0F4E" w14:paraId="308D0ED3" w14:textId="77777777" w:rsidTr="0049012A">
        <w:tc>
          <w:tcPr>
            <w:tcW w:w="2388" w:type="dxa"/>
          </w:tcPr>
          <w:p w14:paraId="36844C4B"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tmp_gspro</w:t>
            </w:r>
            <w:proofErr w:type="spellEnd"/>
            <w:r w:rsidRPr="00FB0F4E">
              <w:rPr>
                <w:rFonts w:eastAsia="Calibri" w:cs="Times New Roman"/>
                <w:lang w:val="en-GB"/>
              </w:rPr>
              <w:t xml:space="preserve">         </w:t>
            </w:r>
          </w:p>
        </w:tc>
        <w:tc>
          <w:tcPr>
            <w:tcW w:w="7188" w:type="dxa"/>
          </w:tcPr>
          <w:p w14:paraId="0C6F9AA9"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the output splits factor data.</w:t>
            </w:r>
          </w:p>
        </w:tc>
      </w:tr>
      <w:tr w:rsidR="0068558D" w:rsidRPr="00FB0F4E" w14:paraId="45811B5E" w14:textId="77777777" w:rsidTr="0049012A">
        <w:tc>
          <w:tcPr>
            <w:tcW w:w="2388" w:type="dxa"/>
          </w:tcPr>
          <w:p w14:paraId="2E7E8ECB"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tmp_haps</w:t>
            </w:r>
            <w:proofErr w:type="spellEnd"/>
          </w:p>
        </w:tc>
        <w:tc>
          <w:tcPr>
            <w:tcW w:w="7188" w:type="dxa"/>
          </w:tcPr>
          <w:p w14:paraId="4838C8EE"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the list of HAPs extracted from the INVTABLE.</w:t>
            </w:r>
          </w:p>
        </w:tc>
      </w:tr>
      <w:tr w:rsidR="0068558D" w:rsidRPr="00FB0F4E" w14:paraId="52677347" w14:textId="77777777" w:rsidTr="0049012A">
        <w:tc>
          <w:tcPr>
            <w:tcW w:w="2388" w:type="dxa"/>
          </w:tcPr>
          <w:p w14:paraId="0503B4E0"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tmp_header</w:t>
            </w:r>
            <w:proofErr w:type="spellEnd"/>
          </w:p>
        </w:tc>
        <w:tc>
          <w:tcPr>
            <w:tcW w:w="7188" w:type="dxa"/>
          </w:tcPr>
          <w:p w14:paraId="7A3EB30A"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the NONHAPTOG header entries.</w:t>
            </w:r>
          </w:p>
        </w:tc>
      </w:tr>
      <w:tr w:rsidR="0068558D" w:rsidRPr="00FB0F4E" w14:paraId="7DAB1CA3" w14:textId="77777777" w:rsidTr="0049012A">
        <w:tc>
          <w:tcPr>
            <w:tcW w:w="2388" w:type="dxa"/>
          </w:tcPr>
          <w:p w14:paraId="65BE5351"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tmp_invtable</w:t>
            </w:r>
            <w:proofErr w:type="spellEnd"/>
          </w:p>
        </w:tc>
        <w:tc>
          <w:tcPr>
            <w:tcW w:w="7188" w:type="dxa"/>
          </w:tcPr>
          <w:p w14:paraId="518F332D" w14:textId="5368D03C" w:rsidR="0068558D" w:rsidRPr="00FB0F4E" w:rsidRDefault="0068558D" w:rsidP="0068558D">
            <w:pPr>
              <w:spacing w:line="240" w:lineRule="auto"/>
              <w:rPr>
                <w:rFonts w:eastAsia="Calibri" w:cs="Times New Roman"/>
                <w:lang w:val="en-GB"/>
              </w:rPr>
            </w:pPr>
            <w:r w:rsidRPr="00FB0F4E">
              <w:rPr>
                <w:rFonts w:eastAsia="Calibri" w:cs="Times New Roman"/>
                <w:lang w:val="en-GB"/>
              </w:rPr>
              <w:t>Used for checking output pollutant name widths specified in INVTABLE.</w:t>
            </w:r>
          </w:p>
        </w:tc>
      </w:tr>
      <w:tr w:rsidR="0068558D" w:rsidRPr="00FB0F4E" w14:paraId="7F4FB0A4" w14:textId="77777777" w:rsidTr="0049012A">
        <w:tc>
          <w:tcPr>
            <w:tcW w:w="2388" w:type="dxa"/>
          </w:tcPr>
          <w:p w14:paraId="28768A82"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tmp_mechanism</w:t>
            </w:r>
            <w:proofErr w:type="spellEnd"/>
            <w:r w:rsidRPr="00FB0F4E">
              <w:rPr>
                <w:rFonts w:eastAsia="Calibri" w:cs="Times New Roman"/>
                <w:lang w:val="en-GB"/>
              </w:rPr>
              <w:t xml:space="preserve">   </w:t>
            </w:r>
          </w:p>
        </w:tc>
        <w:tc>
          <w:tcPr>
            <w:tcW w:w="7188" w:type="dxa"/>
          </w:tcPr>
          <w:p w14:paraId="66AC6947"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Initialized with the user selected mechanism from shared</w:t>
            </w:r>
            <w:r w:rsidRPr="00FB0F4E">
              <w:rPr>
                <w:rFonts w:eastAsia="Calibri" w:cs="Times New Roman"/>
                <w:i/>
                <w:lang w:val="en-GB"/>
              </w:rPr>
              <w:t xml:space="preserve"> </w:t>
            </w:r>
            <w:proofErr w:type="spellStart"/>
            <w:r w:rsidRPr="00FB0F4E">
              <w:rPr>
                <w:rFonts w:eastAsia="Calibri" w:cs="Times New Roman"/>
                <w:lang w:val="en-GB"/>
              </w:rPr>
              <w:t>tbl_mechanism</w:t>
            </w:r>
            <w:proofErr w:type="spellEnd"/>
            <w:r w:rsidRPr="00FB0F4E">
              <w:rPr>
                <w:rFonts w:eastAsia="Calibri" w:cs="Times New Roman"/>
                <w:lang w:val="en-GB"/>
              </w:rPr>
              <w:t xml:space="preserve"> or </w:t>
            </w:r>
            <w:proofErr w:type="spellStart"/>
            <w:r w:rsidRPr="00FB0F4E">
              <w:rPr>
                <w:rFonts w:eastAsia="Calibri" w:cs="Times New Roman"/>
                <w:lang w:val="en-GB"/>
              </w:rPr>
              <w:t>tbl_pm_mechanism</w:t>
            </w:r>
            <w:proofErr w:type="spellEnd"/>
            <w:r w:rsidRPr="00FB0F4E">
              <w:rPr>
                <w:rFonts w:eastAsia="Calibri" w:cs="Times New Roman"/>
                <w:lang w:val="en-GB"/>
              </w:rPr>
              <w:t>.  Records are removed or inserted depending on run parameters.</w:t>
            </w:r>
          </w:p>
        </w:tc>
      </w:tr>
      <w:tr w:rsidR="0068558D" w:rsidRPr="00FB0F4E" w14:paraId="16116E8E" w14:textId="77777777" w:rsidTr="0049012A">
        <w:tc>
          <w:tcPr>
            <w:tcW w:w="2388" w:type="dxa"/>
          </w:tcPr>
          <w:p w14:paraId="2F387A57"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tmp_metadataset</w:t>
            </w:r>
            <w:proofErr w:type="spellEnd"/>
          </w:p>
        </w:tc>
        <w:tc>
          <w:tcPr>
            <w:tcW w:w="7188" w:type="dxa"/>
          </w:tcPr>
          <w:p w14:paraId="24BA31B3"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the metadata written to the header of the output files.</w:t>
            </w:r>
          </w:p>
        </w:tc>
      </w:tr>
      <w:tr w:rsidR="0068558D" w:rsidRPr="00FB0F4E" w14:paraId="53B0BE51" w14:textId="77777777" w:rsidTr="0049012A">
        <w:tc>
          <w:tcPr>
            <w:tcW w:w="2388" w:type="dxa"/>
          </w:tcPr>
          <w:p w14:paraId="35CAFED9"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tmp_prfwts</w:t>
            </w:r>
            <w:proofErr w:type="spellEnd"/>
          </w:p>
        </w:tc>
        <w:tc>
          <w:tcPr>
            <w:tcW w:w="7188" w:type="dxa"/>
          </w:tcPr>
          <w:p w14:paraId="479FACB0" w14:textId="1E37B3EB" w:rsidR="0068558D" w:rsidRPr="00FB0F4E" w:rsidRDefault="0068558D" w:rsidP="0068558D">
            <w:pPr>
              <w:spacing w:line="240" w:lineRule="auto"/>
              <w:rPr>
                <w:rFonts w:eastAsia="Calibri" w:cs="Times New Roman"/>
                <w:lang w:val="en-GB"/>
              </w:rPr>
            </w:pPr>
            <w:r w:rsidRPr="00FB0F4E">
              <w:rPr>
                <w:rFonts w:eastAsia="Calibri" w:cs="Times New Roman"/>
                <w:lang w:val="en-GB"/>
              </w:rPr>
              <w:t xml:space="preserve">Stores the </w:t>
            </w:r>
            <w:r w:rsidR="000849B0">
              <w:rPr>
                <w:rFonts w:eastAsia="Calibri" w:cs="Times New Roman"/>
                <w:lang w:val="en-GB"/>
              </w:rPr>
              <w:t>wo</w:t>
            </w:r>
            <w:r w:rsidR="0097241B">
              <w:rPr>
                <w:rFonts w:eastAsia="Calibri" w:cs="Times New Roman"/>
                <w:lang w:val="en-GB"/>
              </w:rPr>
              <w:t>rking profile weight</w:t>
            </w:r>
            <w:r w:rsidR="00EB6ED8">
              <w:rPr>
                <w:rFonts w:eastAsia="Calibri" w:cs="Times New Roman"/>
                <w:lang w:val="en-GB"/>
              </w:rPr>
              <w:t>s</w:t>
            </w:r>
          </w:p>
        </w:tc>
      </w:tr>
      <w:tr w:rsidR="0068558D" w:rsidRPr="00FB0F4E" w14:paraId="25A4F79B" w14:textId="77777777" w:rsidTr="0049012A">
        <w:tc>
          <w:tcPr>
            <w:tcW w:w="2388" w:type="dxa"/>
          </w:tcPr>
          <w:p w14:paraId="3E821639"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tmp_pm_mechanism</w:t>
            </w:r>
            <w:proofErr w:type="spellEnd"/>
          </w:p>
        </w:tc>
        <w:tc>
          <w:tcPr>
            <w:tcW w:w="7188" w:type="dxa"/>
          </w:tcPr>
          <w:p w14:paraId="1F9B58A8" w14:textId="0B5EBE42" w:rsidR="0068558D" w:rsidRPr="00FB0F4E" w:rsidRDefault="0068558D" w:rsidP="0068558D">
            <w:pPr>
              <w:spacing w:line="240" w:lineRule="auto"/>
              <w:rPr>
                <w:rFonts w:eastAsia="Calibri" w:cs="Times New Roman"/>
                <w:lang w:val="en-GB"/>
              </w:rPr>
            </w:pPr>
            <w:r w:rsidRPr="00FB0F4E">
              <w:rPr>
                <w:rFonts w:eastAsia="Calibri" w:cs="Times New Roman"/>
                <w:lang w:val="en-GB"/>
              </w:rPr>
              <w:t>Mechanism definition for user specified PM mechanism run</w:t>
            </w:r>
            <w:r w:rsidR="0028138A">
              <w:rPr>
                <w:rFonts w:eastAsia="Calibri" w:cs="Times New Roman"/>
                <w:lang w:val="en-GB"/>
              </w:rPr>
              <w:t>.</w:t>
            </w:r>
          </w:p>
        </w:tc>
      </w:tr>
      <w:tr w:rsidR="0068558D" w:rsidRPr="00FB0F4E" w14:paraId="3F670A4A" w14:textId="77777777" w:rsidTr="0049012A">
        <w:tc>
          <w:tcPr>
            <w:tcW w:w="2388" w:type="dxa"/>
          </w:tcPr>
          <w:p w14:paraId="44BBAF3A"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tmp_pm_splits</w:t>
            </w:r>
            <w:proofErr w:type="spellEnd"/>
          </w:p>
        </w:tc>
        <w:tc>
          <w:tcPr>
            <w:tcW w:w="7188" w:type="dxa"/>
          </w:tcPr>
          <w:p w14:paraId="6F3E2D91" w14:textId="4CB5ACE3" w:rsidR="0068558D" w:rsidRPr="00FB0F4E" w:rsidRDefault="0068558D" w:rsidP="0068558D">
            <w:pPr>
              <w:spacing w:line="240" w:lineRule="auto"/>
              <w:rPr>
                <w:rFonts w:eastAsia="Calibri" w:cs="Times New Roman"/>
                <w:lang w:val="en-GB"/>
              </w:rPr>
            </w:pPr>
            <w:r w:rsidRPr="00FB0F4E">
              <w:rPr>
                <w:rFonts w:eastAsia="Calibri" w:cs="Times New Roman"/>
                <w:lang w:val="en-GB"/>
              </w:rPr>
              <w:t>PM</w:t>
            </w:r>
            <w:r w:rsidRPr="00FB0F4E">
              <w:rPr>
                <w:rFonts w:eastAsia="Calibri" w:cs="Times New Roman"/>
                <w:vertAlign w:val="subscript"/>
                <w:lang w:val="en-GB"/>
              </w:rPr>
              <w:t>2.5</w:t>
            </w:r>
            <w:r w:rsidRPr="00FB0F4E">
              <w:rPr>
                <w:rFonts w:eastAsia="Calibri" w:cs="Times New Roman"/>
                <w:lang w:val="en-GB"/>
              </w:rPr>
              <w:t xml:space="preserve"> split factors</w:t>
            </w:r>
            <w:r w:rsidR="0028138A">
              <w:rPr>
                <w:rFonts w:eastAsia="Calibri" w:cs="Times New Roman"/>
                <w:lang w:val="en-GB"/>
              </w:rPr>
              <w:t>.</w:t>
            </w:r>
          </w:p>
        </w:tc>
      </w:tr>
      <w:tr w:rsidR="0068558D" w:rsidRPr="00FB0F4E" w14:paraId="5149B715" w14:textId="77777777" w:rsidTr="0049012A">
        <w:tc>
          <w:tcPr>
            <w:tcW w:w="2388" w:type="dxa"/>
          </w:tcPr>
          <w:p w14:paraId="6F028109"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tmp_prfwts</w:t>
            </w:r>
            <w:proofErr w:type="spellEnd"/>
            <w:r w:rsidRPr="00FB0F4E">
              <w:rPr>
                <w:rFonts w:eastAsia="Calibri" w:cs="Times New Roman"/>
                <w:lang w:val="en-GB"/>
              </w:rPr>
              <w:t xml:space="preserve">     </w:t>
            </w:r>
          </w:p>
        </w:tc>
        <w:tc>
          <w:tcPr>
            <w:tcW w:w="7188" w:type="dxa"/>
          </w:tcPr>
          <w:p w14:paraId="4E1D3366"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 xml:space="preserve">Initialized with </w:t>
            </w:r>
            <w:proofErr w:type="spellStart"/>
            <w:r w:rsidRPr="00FB0F4E">
              <w:rPr>
                <w:rFonts w:eastAsia="Calibri" w:cs="Times New Roman"/>
                <w:lang w:val="en-GB"/>
              </w:rPr>
              <w:t>tmp_raw_profiles</w:t>
            </w:r>
            <w:proofErr w:type="spellEnd"/>
            <w:r w:rsidRPr="00FB0F4E">
              <w:rPr>
                <w:rFonts w:eastAsia="Calibri" w:cs="Times New Roman"/>
                <w:lang w:val="en-GB"/>
              </w:rPr>
              <w:t>.  Data records are removed and renormalized depending upon run parameters.</w:t>
            </w:r>
          </w:p>
        </w:tc>
      </w:tr>
      <w:tr w:rsidR="0068558D" w:rsidRPr="00FB0F4E" w14:paraId="018E98C4" w14:textId="77777777" w:rsidTr="0049012A">
        <w:tc>
          <w:tcPr>
            <w:tcW w:w="2388" w:type="dxa"/>
          </w:tcPr>
          <w:p w14:paraId="1401711B"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tmp_profile_list</w:t>
            </w:r>
            <w:proofErr w:type="spellEnd"/>
          </w:p>
        </w:tc>
        <w:tc>
          <w:tcPr>
            <w:tcW w:w="7188" w:type="dxa"/>
          </w:tcPr>
          <w:p w14:paraId="165CCF6F" w14:textId="70B6622B" w:rsidR="0068558D" w:rsidRPr="00FB0F4E" w:rsidRDefault="0068558D" w:rsidP="0068558D">
            <w:pPr>
              <w:spacing w:line="240" w:lineRule="auto"/>
              <w:rPr>
                <w:rFonts w:eastAsia="Calibri" w:cs="Times New Roman"/>
                <w:lang w:val="en-GB"/>
              </w:rPr>
            </w:pPr>
            <w:r w:rsidRPr="00FB0F4E">
              <w:rPr>
                <w:rFonts w:eastAsia="Calibri" w:cs="Times New Roman"/>
                <w:lang w:val="en-GB"/>
              </w:rPr>
              <w:t>Stores the unique list of PM profiles</w:t>
            </w:r>
            <w:r w:rsidR="0028138A">
              <w:rPr>
                <w:rFonts w:eastAsia="Calibri" w:cs="Times New Roman"/>
                <w:lang w:val="en-GB"/>
              </w:rPr>
              <w:t>.</w:t>
            </w:r>
          </w:p>
        </w:tc>
      </w:tr>
      <w:tr w:rsidR="0068558D" w:rsidRPr="00FB0F4E" w14:paraId="544BD642" w14:textId="77777777" w:rsidTr="0049012A">
        <w:tc>
          <w:tcPr>
            <w:tcW w:w="2388" w:type="dxa"/>
          </w:tcPr>
          <w:p w14:paraId="56873699"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tmp_qa_carbons</w:t>
            </w:r>
            <w:proofErr w:type="spellEnd"/>
          </w:p>
        </w:tc>
        <w:tc>
          <w:tcPr>
            <w:tcW w:w="7188" w:type="dxa"/>
          </w:tcPr>
          <w:p w14:paraId="1C46698C"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AQM compounds where no carbon data has been specified.</w:t>
            </w:r>
          </w:p>
        </w:tc>
      </w:tr>
      <w:tr w:rsidR="0068558D" w:rsidRPr="00FB0F4E" w14:paraId="7145C42F" w14:textId="77777777" w:rsidTr="0049012A">
        <w:tc>
          <w:tcPr>
            <w:tcW w:w="2388" w:type="dxa"/>
          </w:tcPr>
          <w:p w14:paraId="7C6776DE"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tmp_qa_mechanism</w:t>
            </w:r>
            <w:proofErr w:type="spellEnd"/>
          </w:p>
        </w:tc>
        <w:tc>
          <w:tcPr>
            <w:tcW w:w="7188" w:type="dxa"/>
          </w:tcPr>
          <w:p w14:paraId="28481B23"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species with no corresponding mechanism definition.</w:t>
            </w:r>
          </w:p>
        </w:tc>
      </w:tr>
      <w:tr w:rsidR="0068558D" w:rsidRPr="00FB0F4E" w14:paraId="16CD9169" w14:textId="77777777" w:rsidTr="0049012A">
        <w:tc>
          <w:tcPr>
            <w:tcW w:w="2388" w:type="dxa"/>
          </w:tcPr>
          <w:p w14:paraId="1C84414D"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tmp_raw_profiles</w:t>
            </w:r>
            <w:proofErr w:type="spellEnd"/>
          </w:p>
        </w:tc>
        <w:tc>
          <w:tcPr>
            <w:tcW w:w="7188" w:type="dxa"/>
          </w:tcPr>
          <w:p w14:paraId="18C9F520"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Initialized with either shared</w:t>
            </w:r>
            <w:r w:rsidRPr="00FB0F4E">
              <w:rPr>
                <w:rFonts w:eastAsia="Calibri" w:cs="Times New Roman"/>
                <w:i/>
                <w:lang w:val="en-GB"/>
              </w:rPr>
              <w:t xml:space="preserve"> </w:t>
            </w:r>
            <w:r w:rsidRPr="00FB0F4E">
              <w:rPr>
                <w:rFonts w:eastAsia="Calibri" w:cs="Times New Roman"/>
                <w:lang w:val="en-GB"/>
              </w:rPr>
              <w:t>.</w:t>
            </w:r>
            <w:proofErr w:type="spellStart"/>
            <w:r w:rsidRPr="00FB0F4E">
              <w:rPr>
                <w:rFonts w:eastAsia="Calibri" w:cs="Times New Roman"/>
                <w:lang w:val="en-GB"/>
              </w:rPr>
              <w:t>tbl_gas_profile_weights</w:t>
            </w:r>
            <w:proofErr w:type="spellEnd"/>
            <w:r w:rsidRPr="00FB0F4E">
              <w:rPr>
                <w:rFonts w:eastAsia="Calibri" w:cs="Times New Roman"/>
                <w:lang w:val="en-GB"/>
              </w:rPr>
              <w:t xml:space="preserve">, </w:t>
            </w:r>
            <w:proofErr w:type="spellStart"/>
            <w:r w:rsidRPr="00FB0F4E">
              <w:rPr>
                <w:rFonts w:eastAsia="Calibri" w:cs="Times New Roman"/>
                <w:lang w:val="en-GB"/>
              </w:rPr>
              <w:t>tbl_pm_profile_weights</w:t>
            </w:r>
            <w:proofErr w:type="spellEnd"/>
            <w:r w:rsidRPr="00FB0F4E">
              <w:rPr>
                <w:rFonts w:eastAsia="Calibri" w:cs="Times New Roman"/>
                <w:lang w:val="en-GB"/>
              </w:rPr>
              <w:t xml:space="preserve">, or </w:t>
            </w:r>
            <w:proofErr w:type="spellStart"/>
            <w:r w:rsidRPr="00FB0F4E">
              <w:rPr>
                <w:rFonts w:eastAsia="Calibri" w:cs="Times New Roman"/>
                <w:lang w:val="en-GB"/>
              </w:rPr>
              <w:t>tbl_user_profile_wts</w:t>
            </w:r>
            <w:proofErr w:type="spellEnd"/>
            <w:r w:rsidRPr="00FB0F4E">
              <w:rPr>
                <w:rFonts w:eastAsia="Calibri" w:cs="Times New Roman"/>
                <w:lang w:val="en-GB"/>
              </w:rPr>
              <w:t xml:space="preserve"> if user provided.</w:t>
            </w:r>
          </w:p>
        </w:tc>
      </w:tr>
      <w:tr w:rsidR="0068558D" w:rsidRPr="00FB0F4E" w14:paraId="1B8F6AF3" w14:textId="77777777" w:rsidTr="0049012A">
        <w:tc>
          <w:tcPr>
            <w:tcW w:w="2388" w:type="dxa"/>
          </w:tcPr>
          <w:p w14:paraId="6750393E"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tmp_species</w:t>
            </w:r>
            <w:proofErr w:type="spellEnd"/>
          </w:p>
        </w:tc>
        <w:tc>
          <w:tcPr>
            <w:tcW w:w="7188" w:type="dxa"/>
          </w:tcPr>
          <w:p w14:paraId="0BB0E009" w14:textId="1FE1066E" w:rsidR="0068558D" w:rsidRPr="00FB0F4E" w:rsidRDefault="0068558D" w:rsidP="0068558D">
            <w:pPr>
              <w:spacing w:line="240" w:lineRule="auto"/>
              <w:rPr>
                <w:rFonts w:eastAsia="Calibri" w:cs="Times New Roman"/>
                <w:lang w:val="en-GB"/>
              </w:rPr>
            </w:pPr>
            <w:r w:rsidRPr="00FB0F4E">
              <w:rPr>
                <w:rFonts w:eastAsia="Calibri" w:cs="Times New Roman"/>
                <w:lang w:val="en-GB"/>
              </w:rPr>
              <w:t>Stores the verified species list</w:t>
            </w:r>
            <w:r w:rsidR="0028138A">
              <w:rPr>
                <w:rFonts w:eastAsia="Calibri" w:cs="Times New Roman"/>
                <w:lang w:val="en-GB"/>
              </w:rPr>
              <w:t>.</w:t>
            </w:r>
          </w:p>
        </w:tc>
      </w:tr>
      <w:tr w:rsidR="0068558D" w:rsidRPr="00FB0F4E" w14:paraId="33350E77" w14:textId="77777777" w:rsidTr="0049012A">
        <w:tc>
          <w:tcPr>
            <w:tcW w:w="2388" w:type="dxa"/>
          </w:tcPr>
          <w:p w14:paraId="6806B029"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tmp_species_carbons</w:t>
            </w:r>
            <w:proofErr w:type="spellEnd"/>
            <w:r w:rsidRPr="00FB0F4E">
              <w:rPr>
                <w:rFonts w:eastAsia="Calibri" w:cs="Times New Roman"/>
                <w:lang w:val="en-GB"/>
              </w:rPr>
              <w:t xml:space="preserve"> </w:t>
            </w:r>
          </w:p>
        </w:tc>
        <w:tc>
          <w:tcPr>
            <w:tcW w:w="7188" w:type="dxa"/>
          </w:tcPr>
          <w:p w14:paraId="63A10476"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the calculated number of carbons for each species.</w:t>
            </w:r>
          </w:p>
        </w:tc>
      </w:tr>
      <w:tr w:rsidR="0068558D" w:rsidRPr="00FB0F4E" w14:paraId="0E78D332" w14:textId="77777777" w:rsidTr="0049012A">
        <w:tc>
          <w:tcPr>
            <w:tcW w:w="2388" w:type="dxa"/>
          </w:tcPr>
          <w:p w14:paraId="1578BEC7"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tmp_spcinp</w:t>
            </w:r>
            <w:proofErr w:type="spellEnd"/>
          </w:p>
        </w:tc>
        <w:tc>
          <w:tcPr>
            <w:tcW w:w="7188" w:type="dxa"/>
          </w:tcPr>
          <w:p w14:paraId="543BA013"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user specified species that have invalid molecular weights.</w:t>
            </w:r>
          </w:p>
        </w:tc>
      </w:tr>
      <w:tr w:rsidR="0068558D" w:rsidRPr="00FB0F4E" w14:paraId="3191AA87" w14:textId="77777777" w:rsidTr="0049012A">
        <w:tc>
          <w:tcPr>
            <w:tcW w:w="2388" w:type="dxa"/>
          </w:tcPr>
          <w:p w14:paraId="4C4AD3EB"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tmp_sumnmog</w:t>
            </w:r>
            <w:proofErr w:type="spellEnd"/>
          </w:p>
        </w:tc>
        <w:tc>
          <w:tcPr>
            <w:tcW w:w="7188" w:type="dxa"/>
          </w:tcPr>
          <w:p w14:paraId="6DB0C565"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the sums of NMOG components</w:t>
            </w:r>
          </w:p>
        </w:tc>
      </w:tr>
      <w:tr w:rsidR="0068558D" w:rsidRPr="00FB0F4E" w14:paraId="64995182" w14:textId="77777777" w:rsidTr="0049012A">
        <w:tc>
          <w:tcPr>
            <w:tcW w:w="2388" w:type="dxa"/>
          </w:tcPr>
          <w:p w14:paraId="3C47DA2E"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tmp_sums</w:t>
            </w:r>
            <w:proofErr w:type="spellEnd"/>
            <w:r w:rsidRPr="00FB0F4E">
              <w:rPr>
                <w:rFonts w:eastAsia="Calibri" w:cs="Times New Roman"/>
                <w:lang w:val="en-GB"/>
              </w:rPr>
              <w:t xml:space="preserve">   </w:t>
            </w:r>
          </w:p>
        </w:tc>
        <w:tc>
          <w:tcPr>
            <w:tcW w:w="7188" w:type="dxa"/>
          </w:tcPr>
          <w:p w14:paraId="2B89E816"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the profile weights percent sums during renormalization.</w:t>
            </w:r>
          </w:p>
        </w:tc>
      </w:tr>
      <w:tr w:rsidR="0068558D" w:rsidRPr="00FB0F4E" w14:paraId="4EDB5C1D" w14:textId="77777777" w:rsidTr="0049012A">
        <w:tc>
          <w:tcPr>
            <w:tcW w:w="2388" w:type="dxa"/>
          </w:tcPr>
          <w:p w14:paraId="68D8C6EF" w14:textId="77777777" w:rsidR="0068558D" w:rsidRPr="00FB0F4E" w:rsidRDefault="0068558D" w:rsidP="0068558D">
            <w:pPr>
              <w:spacing w:line="240" w:lineRule="auto"/>
              <w:rPr>
                <w:rFonts w:eastAsia="Calibri" w:cs="Times New Roman"/>
                <w:lang w:val="en-GB"/>
              </w:rPr>
            </w:pPr>
            <w:proofErr w:type="spellStart"/>
            <w:r w:rsidRPr="00FB0F4E">
              <w:rPr>
                <w:rFonts w:eastAsia="Calibri" w:cs="Times New Roman"/>
                <w:lang w:val="en-GB"/>
              </w:rPr>
              <w:t>tmp_vbs_svoc_factors</w:t>
            </w:r>
            <w:proofErr w:type="spellEnd"/>
          </w:p>
        </w:tc>
        <w:tc>
          <w:tcPr>
            <w:tcW w:w="7188" w:type="dxa"/>
          </w:tcPr>
          <w:p w14:paraId="5F54AF71"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the SVOC factors for VBS processing</w:t>
            </w:r>
          </w:p>
        </w:tc>
      </w:tr>
      <w:tr w:rsidR="0068558D" w:rsidRPr="00FB0F4E" w14:paraId="371117AA" w14:textId="77777777" w:rsidTr="0049012A">
        <w:tc>
          <w:tcPr>
            <w:tcW w:w="2388" w:type="dxa"/>
          </w:tcPr>
          <w:p w14:paraId="5069AB1C"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tmp2_qa_mechanism</w:t>
            </w:r>
          </w:p>
        </w:tc>
        <w:tc>
          <w:tcPr>
            <w:tcW w:w="7188" w:type="dxa"/>
          </w:tcPr>
          <w:p w14:paraId="00D64491" w14:textId="77777777" w:rsidR="0068558D" w:rsidRPr="00FB0F4E" w:rsidRDefault="0068558D" w:rsidP="0068558D">
            <w:pPr>
              <w:spacing w:line="240" w:lineRule="auto"/>
              <w:rPr>
                <w:rFonts w:eastAsia="Calibri" w:cs="Times New Roman"/>
                <w:lang w:val="en-GB"/>
              </w:rPr>
            </w:pPr>
            <w:r w:rsidRPr="00FB0F4E">
              <w:rPr>
                <w:rFonts w:eastAsia="Calibri" w:cs="Times New Roman"/>
                <w:lang w:val="en-GB"/>
              </w:rPr>
              <w:t>Stores species for selected profiles with no mechanism definition.</w:t>
            </w:r>
          </w:p>
        </w:tc>
      </w:tr>
    </w:tbl>
    <w:p w14:paraId="25C595F3" w14:textId="77777777" w:rsidR="0068558D" w:rsidRPr="00FB0F4E" w:rsidRDefault="0068558D" w:rsidP="0068558D">
      <w:pPr>
        <w:spacing w:after="240" w:line="240" w:lineRule="auto"/>
        <w:rPr>
          <w:rFonts w:eastAsia="Calibri" w:cs="Times New Roman"/>
          <w:lang w:val="en-GB"/>
        </w:rPr>
      </w:pPr>
    </w:p>
    <w:p w14:paraId="28164B45" w14:textId="77777777" w:rsidR="0068558D" w:rsidRPr="00FB0F4E" w:rsidRDefault="0068558D" w:rsidP="0068558D">
      <w:pPr>
        <w:spacing w:line="240" w:lineRule="auto"/>
        <w:rPr>
          <w:rFonts w:eastAsia="Times New Roman" w:cs="Times New Roman"/>
          <w:b/>
          <w:bCs/>
          <w:lang w:val="en-GB"/>
        </w:rPr>
        <w:sectPr w:rsidR="0068558D" w:rsidRPr="00FB0F4E" w:rsidSect="00EA616C">
          <w:footerReference w:type="default" r:id="rId42"/>
          <w:pgSz w:w="12240" w:h="15840" w:code="1"/>
          <w:pgMar w:top="1440" w:right="1440" w:bottom="1440" w:left="1440" w:header="720" w:footer="720" w:gutter="0"/>
          <w:pgNumType w:start="1"/>
          <w:cols w:space="720"/>
          <w:docGrid w:linePitch="360"/>
        </w:sectPr>
      </w:pPr>
    </w:p>
    <w:p w14:paraId="7A524E2F" w14:textId="77777777" w:rsidR="0068558D" w:rsidRPr="0068558D" w:rsidRDefault="0068558D" w:rsidP="0068558D">
      <w:pPr>
        <w:spacing w:after="240" w:line="240" w:lineRule="auto"/>
        <w:rPr>
          <w:rFonts w:ascii="Calibri" w:eastAsia="Calibri" w:hAnsi="Calibri" w:cs="Times New Roman"/>
          <w:sz w:val="24"/>
          <w:szCs w:val="24"/>
          <w:lang w:val="en-GB"/>
        </w:rPr>
      </w:pPr>
    </w:p>
    <w:p w14:paraId="32ED6F35" w14:textId="77777777" w:rsidR="0068558D" w:rsidRPr="0068558D" w:rsidRDefault="0068558D" w:rsidP="0068558D">
      <w:pPr>
        <w:spacing w:after="240" w:line="240" w:lineRule="auto"/>
        <w:rPr>
          <w:rFonts w:ascii="Calibri" w:eastAsia="Calibri" w:hAnsi="Calibri" w:cs="Times New Roman"/>
          <w:sz w:val="24"/>
          <w:szCs w:val="24"/>
          <w:lang w:val="en-GB"/>
        </w:rPr>
      </w:pPr>
    </w:p>
    <w:p w14:paraId="59D012B4" w14:textId="77777777" w:rsidR="0068558D" w:rsidRPr="0068558D" w:rsidRDefault="0068558D" w:rsidP="0068558D">
      <w:pPr>
        <w:spacing w:after="240" w:line="240" w:lineRule="auto"/>
        <w:rPr>
          <w:rFonts w:ascii="Calibri" w:eastAsia="Calibri" w:hAnsi="Calibri" w:cs="Times New Roman"/>
          <w:sz w:val="24"/>
          <w:szCs w:val="24"/>
          <w:lang w:val="en-GB"/>
        </w:rPr>
      </w:pPr>
    </w:p>
    <w:p w14:paraId="1E6A640D" w14:textId="77777777" w:rsidR="0068558D" w:rsidRPr="0068558D" w:rsidRDefault="0068558D" w:rsidP="0068558D">
      <w:pPr>
        <w:spacing w:after="240" w:line="240" w:lineRule="auto"/>
        <w:rPr>
          <w:rFonts w:ascii="Calibri" w:eastAsia="Calibri" w:hAnsi="Calibri" w:cs="Times New Roman"/>
          <w:sz w:val="24"/>
          <w:szCs w:val="24"/>
          <w:lang w:val="en-GB"/>
        </w:rPr>
      </w:pPr>
    </w:p>
    <w:p w14:paraId="728D0656" w14:textId="77777777" w:rsidR="0068558D" w:rsidRPr="00FB0F4E" w:rsidRDefault="0068558D" w:rsidP="0068558D">
      <w:pPr>
        <w:spacing w:line="240" w:lineRule="auto"/>
        <w:ind w:left="720" w:hanging="720"/>
        <w:jc w:val="right"/>
        <w:rPr>
          <w:rFonts w:eastAsia="Calibri" w:cs="Times New Roman"/>
          <w:b/>
          <w:caps/>
          <w:color w:val="009DF0" w:themeColor="text2"/>
          <w:sz w:val="32"/>
          <w:szCs w:val="32"/>
          <w:lang w:val="en-GB"/>
        </w:rPr>
      </w:pPr>
      <w:r w:rsidRPr="00FB0F4E">
        <w:rPr>
          <w:rFonts w:eastAsia="Calibri" w:cs="Times New Roman"/>
          <w:b/>
          <w:caps/>
          <w:color w:val="009DF0" w:themeColor="text2"/>
          <w:sz w:val="32"/>
          <w:szCs w:val="32"/>
          <w:lang w:val="en-GB"/>
        </w:rPr>
        <w:t>Appendix D</w:t>
      </w:r>
    </w:p>
    <w:p w14:paraId="2738F340" w14:textId="77777777" w:rsidR="0068558D" w:rsidRPr="00FB0F4E" w:rsidRDefault="0068558D" w:rsidP="0068558D">
      <w:pPr>
        <w:spacing w:after="240" w:line="240" w:lineRule="auto"/>
        <w:rPr>
          <w:rFonts w:eastAsia="Calibri" w:cs="Times New Roman"/>
          <w:color w:val="009DF0" w:themeColor="text2"/>
          <w:sz w:val="24"/>
          <w:szCs w:val="24"/>
          <w:lang w:val="en-GB"/>
        </w:rPr>
      </w:pPr>
    </w:p>
    <w:p w14:paraId="4ED8A834" w14:textId="77777777" w:rsidR="0068558D" w:rsidRPr="00FB0F4E" w:rsidRDefault="0068558D" w:rsidP="0068558D">
      <w:pPr>
        <w:spacing w:line="240" w:lineRule="auto"/>
        <w:ind w:left="720" w:hanging="720"/>
        <w:jc w:val="right"/>
        <w:rPr>
          <w:rFonts w:eastAsia="Calibri" w:cs="Times New Roman"/>
          <w:b/>
          <w:color w:val="009DF0" w:themeColor="text2"/>
          <w:sz w:val="28"/>
          <w:szCs w:val="28"/>
          <w:lang w:val="en-GB"/>
        </w:rPr>
      </w:pPr>
      <w:bookmarkStart w:id="236" w:name="_Toc355690054"/>
      <w:r w:rsidRPr="00FB0F4E">
        <w:rPr>
          <w:rFonts w:eastAsia="Calibri" w:cs="Times New Roman"/>
          <w:b/>
          <w:color w:val="009DF0" w:themeColor="text2"/>
          <w:sz w:val="28"/>
          <w:szCs w:val="28"/>
          <w:lang w:val="en-GB"/>
        </w:rPr>
        <w:t>PM2.5 Chemical Mechanism Definitions</w:t>
      </w:r>
      <w:bookmarkEnd w:id="236"/>
    </w:p>
    <w:p w14:paraId="68B9B771" w14:textId="77777777" w:rsidR="0068558D" w:rsidRPr="0068558D" w:rsidRDefault="0068558D" w:rsidP="0068558D">
      <w:pPr>
        <w:spacing w:after="240" w:line="240" w:lineRule="auto"/>
        <w:rPr>
          <w:rFonts w:ascii="Calibri" w:eastAsia="Calibri" w:hAnsi="Calibri" w:cs="Times New Roman"/>
          <w:sz w:val="24"/>
          <w:szCs w:val="24"/>
          <w:lang w:val="en-GB"/>
        </w:rPr>
      </w:pPr>
    </w:p>
    <w:p w14:paraId="37BF611D" w14:textId="77777777" w:rsidR="0068558D" w:rsidRPr="0068558D" w:rsidRDefault="0068558D" w:rsidP="0068558D">
      <w:pPr>
        <w:spacing w:line="240" w:lineRule="auto"/>
        <w:rPr>
          <w:rFonts w:ascii="Calibri" w:eastAsia="Calibri" w:hAnsi="Calibri" w:cs="Times New Roman"/>
          <w:sz w:val="24"/>
          <w:szCs w:val="24"/>
          <w:lang w:val="en-GB"/>
        </w:rPr>
        <w:sectPr w:rsidR="0068558D" w:rsidRPr="0068558D" w:rsidSect="0049012A">
          <w:footerReference w:type="default" r:id="rId43"/>
          <w:pgSz w:w="12240" w:h="15840" w:code="1"/>
          <w:pgMar w:top="1440" w:right="1440" w:bottom="1440" w:left="1440" w:header="720" w:footer="720" w:gutter="0"/>
          <w:pgNumType w:start="1"/>
          <w:cols w:space="720"/>
          <w:docGrid w:linePitch="360"/>
        </w:sectPr>
      </w:pPr>
    </w:p>
    <w:p w14:paraId="43FD6110" w14:textId="76CC972F" w:rsidR="0068558D" w:rsidRPr="00FB0F4E" w:rsidRDefault="0068558D" w:rsidP="0068558D">
      <w:pPr>
        <w:spacing w:after="240" w:line="240" w:lineRule="auto"/>
        <w:rPr>
          <w:rFonts w:asciiTheme="minorHAnsi" w:eastAsia="Calibri" w:hAnsiTheme="minorHAnsi" w:cs="Times New Roman"/>
          <w:snapToGrid w:val="0"/>
          <w:lang w:val="en-GB"/>
        </w:rPr>
      </w:pPr>
      <w:bookmarkStart w:id="237" w:name="_Toc289326838"/>
      <w:r w:rsidRPr="00FB0F4E">
        <w:rPr>
          <w:rFonts w:asciiTheme="minorHAnsi" w:eastAsia="Calibri" w:hAnsiTheme="minorHAnsi" w:cs="Times New Roman"/>
          <w:snapToGrid w:val="0"/>
          <w:lang w:val="en-GB"/>
        </w:rPr>
        <w:lastRenderedPageBreak/>
        <w:t>Table D1 represents the AE6 and AE8 chemical mechanism definitions.  Table D2, prepared by EPA, provided the information used to define Table D1.</w:t>
      </w:r>
    </w:p>
    <w:p w14:paraId="6A81803F" w14:textId="5CFEC85A" w:rsidR="0068558D" w:rsidRPr="00FB0F4E" w:rsidRDefault="0068558D" w:rsidP="0068558D">
      <w:pPr>
        <w:tabs>
          <w:tab w:val="left" w:pos="900"/>
        </w:tabs>
        <w:spacing w:before="240" w:line="240" w:lineRule="exact"/>
        <w:rPr>
          <w:rFonts w:asciiTheme="minorHAnsi" w:eastAsia="Times New Roman" w:hAnsiTheme="minorHAnsi" w:cs="Times New Roman"/>
          <w:b/>
          <w:snapToGrid w:val="0"/>
          <w:lang w:val="en-GB"/>
        </w:rPr>
      </w:pPr>
      <w:r w:rsidRPr="00FB0F4E">
        <w:rPr>
          <w:rFonts w:asciiTheme="minorHAnsi" w:eastAsia="Times New Roman" w:hAnsiTheme="minorHAnsi" w:cs="Times New Roman"/>
          <w:b/>
          <w:snapToGrid w:val="0"/>
          <w:lang w:val="en-GB"/>
        </w:rPr>
        <w:t>Table D1.  Chemical Mechanisms AE6</w:t>
      </w:r>
      <w:r w:rsidR="00C5638F">
        <w:rPr>
          <w:rFonts w:asciiTheme="minorHAnsi" w:eastAsia="Times New Roman" w:hAnsiTheme="minorHAnsi" w:cs="Times New Roman"/>
          <w:b/>
          <w:snapToGrid w:val="0"/>
          <w:lang w:val="en-GB"/>
        </w:rPr>
        <w:t xml:space="preserve"> (or AE7)</w:t>
      </w:r>
      <w:r w:rsidRPr="00FB0F4E">
        <w:rPr>
          <w:rFonts w:asciiTheme="minorHAnsi" w:eastAsia="Times New Roman" w:hAnsiTheme="minorHAnsi" w:cs="Times New Roman"/>
          <w:b/>
          <w:snapToGrid w:val="0"/>
          <w:lang w:val="en-GB"/>
        </w:rPr>
        <w:t xml:space="preserve"> and AE</w:t>
      </w:r>
      <w:bookmarkEnd w:id="237"/>
      <w:r w:rsidRPr="00FB0F4E">
        <w:rPr>
          <w:rFonts w:asciiTheme="minorHAnsi" w:eastAsia="Times New Roman" w:hAnsiTheme="minorHAnsi" w:cs="Times New Roman"/>
          <w:b/>
          <w:snapToGrid w:val="0"/>
          <w:lang w:val="en-GB"/>
        </w:rPr>
        <w:t>8 as input to the Speciation Tool.</w:t>
      </w:r>
    </w:p>
    <w:tbl>
      <w:tblPr>
        <w:tblStyle w:val="TablePreamble11"/>
        <w:tblW w:w="0" w:type="auto"/>
        <w:tblInd w:w="108" w:type="dxa"/>
        <w:tblLook w:val="04A0" w:firstRow="1" w:lastRow="0" w:firstColumn="1" w:lastColumn="0" w:noHBand="0" w:noVBand="1"/>
      </w:tblPr>
      <w:tblGrid>
        <w:gridCol w:w="1348"/>
        <w:gridCol w:w="1124"/>
        <w:gridCol w:w="1527"/>
        <w:gridCol w:w="990"/>
        <w:gridCol w:w="1116"/>
      </w:tblGrid>
      <w:tr w:rsidR="0068558D" w:rsidRPr="00FB0F4E" w14:paraId="401C4F5E" w14:textId="77777777" w:rsidTr="00701F50">
        <w:trPr>
          <w:tblHeader/>
        </w:trPr>
        <w:tc>
          <w:tcPr>
            <w:tcW w:w="1214" w:type="dxa"/>
            <w:shd w:val="clear" w:color="auto" w:fill="BFBFBF"/>
            <w:vAlign w:val="center"/>
          </w:tcPr>
          <w:p w14:paraId="0521DE23" w14:textId="77777777" w:rsidR="0068558D" w:rsidRPr="00FB0F4E" w:rsidRDefault="0068558D" w:rsidP="00701F50">
            <w:pPr>
              <w:jc w:val="center"/>
              <w:rPr>
                <w:rFonts w:asciiTheme="minorHAnsi" w:eastAsia="Calibri" w:hAnsiTheme="minorHAnsi"/>
                <w:b/>
                <w:sz w:val="18"/>
                <w:szCs w:val="18"/>
                <w:lang w:val="en-GB"/>
              </w:rPr>
            </w:pPr>
            <w:r w:rsidRPr="00FB0F4E">
              <w:rPr>
                <w:rFonts w:asciiTheme="minorHAnsi" w:eastAsia="Calibri" w:hAnsiTheme="minorHAnsi"/>
                <w:b/>
                <w:sz w:val="18"/>
                <w:szCs w:val="18"/>
                <w:lang w:val="en-GB"/>
              </w:rPr>
              <w:t>Chemical Mechanism</w:t>
            </w:r>
          </w:p>
        </w:tc>
        <w:tc>
          <w:tcPr>
            <w:tcW w:w="967" w:type="dxa"/>
            <w:shd w:val="clear" w:color="auto" w:fill="BFBFBF"/>
            <w:vAlign w:val="center"/>
          </w:tcPr>
          <w:p w14:paraId="440B2C98" w14:textId="77777777" w:rsidR="0068558D" w:rsidRPr="00FB0F4E" w:rsidRDefault="0068558D" w:rsidP="00701F50">
            <w:pPr>
              <w:jc w:val="center"/>
              <w:rPr>
                <w:rFonts w:asciiTheme="minorHAnsi" w:eastAsia="Calibri" w:hAnsiTheme="minorHAnsi"/>
                <w:b/>
                <w:sz w:val="18"/>
                <w:szCs w:val="18"/>
                <w:lang w:val="en-GB"/>
              </w:rPr>
            </w:pPr>
            <w:proofErr w:type="spellStart"/>
            <w:r w:rsidRPr="00FB0F4E">
              <w:rPr>
                <w:rFonts w:asciiTheme="minorHAnsi" w:eastAsia="Calibri" w:hAnsiTheme="minorHAnsi"/>
                <w:b/>
                <w:sz w:val="18"/>
                <w:szCs w:val="18"/>
                <w:lang w:val="en-GB"/>
              </w:rPr>
              <w:t>SpecieID</w:t>
            </w:r>
            <w:proofErr w:type="spellEnd"/>
          </w:p>
        </w:tc>
        <w:tc>
          <w:tcPr>
            <w:tcW w:w="1527" w:type="dxa"/>
            <w:shd w:val="clear" w:color="auto" w:fill="BFBFBF"/>
            <w:vAlign w:val="center"/>
          </w:tcPr>
          <w:p w14:paraId="42758B1F" w14:textId="77777777" w:rsidR="0068558D" w:rsidRPr="00FB0F4E" w:rsidRDefault="0068558D" w:rsidP="00701F50">
            <w:pPr>
              <w:jc w:val="center"/>
              <w:rPr>
                <w:rFonts w:asciiTheme="minorHAnsi" w:eastAsia="Calibri" w:hAnsiTheme="minorHAnsi"/>
                <w:b/>
                <w:sz w:val="18"/>
                <w:szCs w:val="18"/>
                <w:lang w:val="en-GB"/>
              </w:rPr>
            </w:pPr>
            <w:r w:rsidRPr="00FB0F4E">
              <w:rPr>
                <w:rFonts w:asciiTheme="minorHAnsi" w:eastAsia="Calibri" w:hAnsiTheme="minorHAnsi"/>
                <w:b/>
                <w:sz w:val="18"/>
                <w:szCs w:val="18"/>
                <w:lang w:val="en-GB"/>
              </w:rPr>
              <w:t>AQM Pollutant</w:t>
            </w:r>
          </w:p>
        </w:tc>
        <w:tc>
          <w:tcPr>
            <w:tcW w:w="990" w:type="dxa"/>
            <w:shd w:val="clear" w:color="auto" w:fill="BFBFBF"/>
            <w:vAlign w:val="center"/>
          </w:tcPr>
          <w:p w14:paraId="317D1C28" w14:textId="77777777" w:rsidR="0068558D" w:rsidRPr="00FB0F4E" w:rsidRDefault="0068558D" w:rsidP="00701F50">
            <w:pPr>
              <w:jc w:val="center"/>
              <w:rPr>
                <w:rFonts w:asciiTheme="minorHAnsi" w:eastAsia="Calibri" w:hAnsiTheme="minorHAnsi"/>
                <w:b/>
                <w:sz w:val="18"/>
                <w:szCs w:val="18"/>
                <w:lang w:val="en-GB"/>
              </w:rPr>
            </w:pPr>
            <w:r w:rsidRPr="00FB0F4E">
              <w:rPr>
                <w:rFonts w:asciiTheme="minorHAnsi" w:eastAsia="Calibri" w:hAnsiTheme="minorHAnsi"/>
                <w:b/>
                <w:sz w:val="18"/>
                <w:szCs w:val="18"/>
                <w:lang w:val="en-GB"/>
              </w:rPr>
              <w:t>Qualify</w:t>
            </w:r>
          </w:p>
        </w:tc>
        <w:tc>
          <w:tcPr>
            <w:tcW w:w="990" w:type="dxa"/>
            <w:shd w:val="clear" w:color="auto" w:fill="BFBFBF"/>
            <w:vAlign w:val="center"/>
          </w:tcPr>
          <w:p w14:paraId="58975171" w14:textId="77777777" w:rsidR="0068558D" w:rsidRPr="00FB0F4E" w:rsidRDefault="0068558D" w:rsidP="00701F50">
            <w:pPr>
              <w:jc w:val="center"/>
              <w:rPr>
                <w:rFonts w:asciiTheme="minorHAnsi" w:eastAsia="Calibri" w:hAnsiTheme="minorHAnsi"/>
                <w:b/>
                <w:sz w:val="18"/>
                <w:szCs w:val="18"/>
                <w:lang w:val="en-GB"/>
              </w:rPr>
            </w:pPr>
            <w:r w:rsidRPr="00FB0F4E">
              <w:rPr>
                <w:rFonts w:asciiTheme="minorHAnsi" w:eastAsia="Calibri" w:hAnsiTheme="minorHAnsi"/>
                <w:b/>
                <w:sz w:val="18"/>
                <w:szCs w:val="18"/>
                <w:lang w:val="en-GB"/>
              </w:rPr>
              <w:t>Compute</w:t>
            </w:r>
          </w:p>
        </w:tc>
      </w:tr>
      <w:tr w:rsidR="0068558D" w:rsidRPr="00FB0F4E" w14:paraId="1E64D3B8" w14:textId="77777777" w:rsidTr="0068558D">
        <w:tc>
          <w:tcPr>
            <w:tcW w:w="5688" w:type="dxa"/>
            <w:gridSpan w:val="5"/>
            <w:tcBorders>
              <w:top w:val="single" w:sz="4" w:space="0" w:color="auto"/>
            </w:tcBorders>
            <w:shd w:val="clear" w:color="auto" w:fill="D9D9D9"/>
          </w:tcPr>
          <w:p w14:paraId="191D9188" w14:textId="2BBD98E9" w:rsidR="0068558D" w:rsidRPr="00FB0F4E" w:rsidRDefault="0068558D" w:rsidP="0068558D">
            <w:pPr>
              <w:jc w:val="center"/>
              <w:rPr>
                <w:rFonts w:asciiTheme="minorHAnsi" w:eastAsia="Calibri" w:hAnsiTheme="minorHAnsi"/>
                <w:b/>
                <w:sz w:val="18"/>
                <w:szCs w:val="18"/>
                <w:lang w:val="en-GB"/>
              </w:rPr>
            </w:pPr>
            <w:r w:rsidRPr="00FB0F4E">
              <w:rPr>
                <w:rFonts w:asciiTheme="minorHAnsi" w:eastAsia="Calibri" w:hAnsiTheme="minorHAnsi"/>
                <w:b/>
                <w:sz w:val="18"/>
                <w:szCs w:val="18"/>
                <w:lang w:val="en-GB"/>
              </w:rPr>
              <w:t>AE6</w:t>
            </w:r>
          </w:p>
        </w:tc>
      </w:tr>
      <w:tr w:rsidR="0068558D" w:rsidRPr="00FB0F4E" w14:paraId="40E63C14" w14:textId="77777777" w:rsidTr="0049012A">
        <w:tc>
          <w:tcPr>
            <w:tcW w:w="1214" w:type="dxa"/>
            <w:tcBorders>
              <w:top w:val="single" w:sz="4" w:space="0" w:color="auto"/>
            </w:tcBorders>
          </w:tcPr>
          <w:p w14:paraId="1D1AEDF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Borders>
              <w:top w:val="single" w:sz="4" w:space="0" w:color="auto"/>
            </w:tcBorders>
          </w:tcPr>
          <w:p w14:paraId="2D29134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626</w:t>
            </w:r>
          </w:p>
        </w:tc>
        <w:tc>
          <w:tcPr>
            <w:tcW w:w="1527" w:type="dxa"/>
            <w:tcBorders>
              <w:top w:val="single" w:sz="4" w:space="0" w:color="auto"/>
            </w:tcBorders>
          </w:tcPr>
          <w:p w14:paraId="1BD6254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POC</w:t>
            </w:r>
          </w:p>
        </w:tc>
        <w:tc>
          <w:tcPr>
            <w:tcW w:w="990" w:type="dxa"/>
            <w:tcBorders>
              <w:top w:val="single" w:sz="4" w:space="0" w:color="auto"/>
            </w:tcBorders>
          </w:tcPr>
          <w:p w14:paraId="0160C00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Borders>
              <w:top w:val="single" w:sz="4" w:space="0" w:color="auto"/>
            </w:tcBorders>
          </w:tcPr>
          <w:p w14:paraId="77B39EF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3C261E72" w14:textId="77777777" w:rsidTr="0049012A">
        <w:tc>
          <w:tcPr>
            <w:tcW w:w="1214" w:type="dxa"/>
          </w:tcPr>
          <w:p w14:paraId="5B9BA24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7CAC936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797</w:t>
            </w:r>
          </w:p>
        </w:tc>
        <w:tc>
          <w:tcPr>
            <w:tcW w:w="1527" w:type="dxa"/>
          </w:tcPr>
          <w:p w14:paraId="039F663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PEC</w:t>
            </w:r>
          </w:p>
        </w:tc>
        <w:tc>
          <w:tcPr>
            <w:tcW w:w="990" w:type="dxa"/>
          </w:tcPr>
          <w:p w14:paraId="1521A58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46D6DE97"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6E2854FE" w14:textId="77777777" w:rsidTr="0049012A">
        <w:tc>
          <w:tcPr>
            <w:tcW w:w="1214" w:type="dxa"/>
          </w:tcPr>
          <w:p w14:paraId="1D6AE23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287539EA"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699</w:t>
            </w:r>
          </w:p>
        </w:tc>
        <w:tc>
          <w:tcPr>
            <w:tcW w:w="1527" w:type="dxa"/>
          </w:tcPr>
          <w:p w14:paraId="343B88F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PSO4</w:t>
            </w:r>
          </w:p>
        </w:tc>
        <w:tc>
          <w:tcPr>
            <w:tcW w:w="990" w:type="dxa"/>
          </w:tcPr>
          <w:p w14:paraId="6B0360F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7BAB1A9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1AEF6A90" w14:textId="77777777" w:rsidTr="0049012A">
        <w:tc>
          <w:tcPr>
            <w:tcW w:w="1214" w:type="dxa"/>
          </w:tcPr>
          <w:p w14:paraId="1C51866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7E9D766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613</w:t>
            </w:r>
          </w:p>
        </w:tc>
        <w:tc>
          <w:tcPr>
            <w:tcW w:w="1527" w:type="dxa"/>
          </w:tcPr>
          <w:p w14:paraId="79D34F1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PNO3</w:t>
            </w:r>
          </w:p>
        </w:tc>
        <w:tc>
          <w:tcPr>
            <w:tcW w:w="990" w:type="dxa"/>
          </w:tcPr>
          <w:p w14:paraId="3A8DF5E7"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731F82F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6C81F714" w14:textId="77777777" w:rsidTr="0049012A">
        <w:tc>
          <w:tcPr>
            <w:tcW w:w="1214" w:type="dxa"/>
          </w:tcPr>
          <w:p w14:paraId="6DD7D87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0C9882B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784</w:t>
            </w:r>
          </w:p>
        </w:tc>
        <w:tc>
          <w:tcPr>
            <w:tcW w:w="1527" w:type="dxa"/>
          </w:tcPr>
          <w:p w14:paraId="51DB313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PNH4</w:t>
            </w:r>
          </w:p>
        </w:tc>
        <w:tc>
          <w:tcPr>
            <w:tcW w:w="990" w:type="dxa"/>
          </w:tcPr>
          <w:p w14:paraId="60FB2407"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1DA20AB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19780E0E" w14:textId="77777777" w:rsidTr="0049012A">
        <w:tc>
          <w:tcPr>
            <w:tcW w:w="1214" w:type="dxa"/>
            <w:shd w:val="clear" w:color="auto" w:fill="auto"/>
          </w:tcPr>
          <w:p w14:paraId="50F0A9F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shd w:val="clear" w:color="auto" w:fill="auto"/>
          </w:tcPr>
          <w:p w14:paraId="3BB5FBC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2669</w:t>
            </w:r>
          </w:p>
        </w:tc>
        <w:tc>
          <w:tcPr>
            <w:tcW w:w="1527" w:type="dxa"/>
            <w:shd w:val="clear" w:color="auto" w:fill="auto"/>
          </w:tcPr>
          <w:p w14:paraId="4F896D0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PNCOM</w:t>
            </w:r>
          </w:p>
        </w:tc>
        <w:tc>
          <w:tcPr>
            <w:tcW w:w="990" w:type="dxa"/>
            <w:shd w:val="clear" w:color="auto" w:fill="auto"/>
          </w:tcPr>
          <w:p w14:paraId="66281D3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T</w:t>
            </w:r>
          </w:p>
        </w:tc>
        <w:tc>
          <w:tcPr>
            <w:tcW w:w="990" w:type="dxa"/>
            <w:shd w:val="clear" w:color="auto" w:fill="auto"/>
          </w:tcPr>
          <w:p w14:paraId="2BF60DB1"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54AFA60D" w14:textId="77777777" w:rsidTr="0049012A">
        <w:tc>
          <w:tcPr>
            <w:tcW w:w="1214" w:type="dxa"/>
          </w:tcPr>
          <w:p w14:paraId="2DBFDEE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34D6A653"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488</w:t>
            </w:r>
          </w:p>
        </w:tc>
        <w:tc>
          <w:tcPr>
            <w:tcW w:w="1527" w:type="dxa"/>
          </w:tcPr>
          <w:p w14:paraId="29B77B4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PFE</w:t>
            </w:r>
          </w:p>
        </w:tc>
        <w:tc>
          <w:tcPr>
            <w:tcW w:w="990" w:type="dxa"/>
          </w:tcPr>
          <w:p w14:paraId="7F01CE7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035AFD2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770B4220" w14:textId="77777777" w:rsidTr="0049012A">
        <w:tc>
          <w:tcPr>
            <w:tcW w:w="1214" w:type="dxa"/>
          </w:tcPr>
          <w:p w14:paraId="7182207A"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2824EDC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292</w:t>
            </w:r>
          </w:p>
        </w:tc>
        <w:tc>
          <w:tcPr>
            <w:tcW w:w="1527" w:type="dxa"/>
          </w:tcPr>
          <w:p w14:paraId="2BC2656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PAL</w:t>
            </w:r>
          </w:p>
        </w:tc>
        <w:tc>
          <w:tcPr>
            <w:tcW w:w="990" w:type="dxa"/>
          </w:tcPr>
          <w:p w14:paraId="5BB7E04D"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3824CE4D"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1894D613" w14:textId="77777777" w:rsidTr="0049012A">
        <w:tc>
          <w:tcPr>
            <w:tcW w:w="1214" w:type="dxa"/>
          </w:tcPr>
          <w:p w14:paraId="05F4C3E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1A0B6B21"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694</w:t>
            </w:r>
          </w:p>
        </w:tc>
        <w:tc>
          <w:tcPr>
            <w:tcW w:w="1527" w:type="dxa"/>
          </w:tcPr>
          <w:p w14:paraId="4319830A"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PSI</w:t>
            </w:r>
          </w:p>
        </w:tc>
        <w:tc>
          <w:tcPr>
            <w:tcW w:w="990" w:type="dxa"/>
          </w:tcPr>
          <w:p w14:paraId="44C4FD5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54388D6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784A5DB1" w14:textId="77777777" w:rsidTr="0049012A">
        <w:tc>
          <w:tcPr>
            <w:tcW w:w="1214" w:type="dxa"/>
          </w:tcPr>
          <w:p w14:paraId="20E558D7"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198E03F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715</w:t>
            </w:r>
          </w:p>
        </w:tc>
        <w:tc>
          <w:tcPr>
            <w:tcW w:w="1527" w:type="dxa"/>
          </w:tcPr>
          <w:p w14:paraId="783A64E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PTI</w:t>
            </w:r>
          </w:p>
        </w:tc>
        <w:tc>
          <w:tcPr>
            <w:tcW w:w="990" w:type="dxa"/>
          </w:tcPr>
          <w:p w14:paraId="733EEEA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50556D2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171EB1AF" w14:textId="77777777" w:rsidTr="0049012A">
        <w:tc>
          <w:tcPr>
            <w:tcW w:w="1214" w:type="dxa"/>
          </w:tcPr>
          <w:p w14:paraId="57F9434A"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10974E9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2303</w:t>
            </w:r>
          </w:p>
        </w:tc>
        <w:tc>
          <w:tcPr>
            <w:tcW w:w="1527" w:type="dxa"/>
          </w:tcPr>
          <w:p w14:paraId="17AFC9F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PCA</w:t>
            </w:r>
          </w:p>
        </w:tc>
        <w:tc>
          <w:tcPr>
            <w:tcW w:w="990" w:type="dxa"/>
          </w:tcPr>
          <w:p w14:paraId="4DE48011"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5211FCD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2F104D48" w14:textId="77777777" w:rsidTr="0049012A">
        <w:tc>
          <w:tcPr>
            <w:tcW w:w="1214" w:type="dxa"/>
          </w:tcPr>
          <w:p w14:paraId="0F9342A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1F71678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2772</w:t>
            </w:r>
          </w:p>
        </w:tc>
        <w:tc>
          <w:tcPr>
            <w:tcW w:w="1527" w:type="dxa"/>
          </w:tcPr>
          <w:p w14:paraId="5C9D4B81"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PMG</w:t>
            </w:r>
          </w:p>
        </w:tc>
        <w:tc>
          <w:tcPr>
            <w:tcW w:w="990" w:type="dxa"/>
          </w:tcPr>
          <w:p w14:paraId="19668D2D"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0E42ADC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3C02A5B7" w14:textId="77777777" w:rsidTr="0049012A">
        <w:tc>
          <w:tcPr>
            <w:tcW w:w="1214" w:type="dxa"/>
          </w:tcPr>
          <w:p w14:paraId="1F71954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6378A1A1"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2302</w:t>
            </w:r>
          </w:p>
        </w:tc>
        <w:tc>
          <w:tcPr>
            <w:tcW w:w="1527" w:type="dxa"/>
          </w:tcPr>
          <w:p w14:paraId="25DD795A"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PK</w:t>
            </w:r>
          </w:p>
        </w:tc>
        <w:tc>
          <w:tcPr>
            <w:tcW w:w="990" w:type="dxa"/>
          </w:tcPr>
          <w:p w14:paraId="3C853FB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5EE96CE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45E60987" w14:textId="77777777" w:rsidTr="0049012A">
        <w:tc>
          <w:tcPr>
            <w:tcW w:w="1214" w:type="dxa"/>
          </w:tcPr>
          <w:p w14:paraId="4C9C3D3D"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20E62C3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526</w:t>
            </w:r>
          </w:p>
        </w:tc>
        <w:tc>
          <w:tcPr>
            <w:tcW w:w="1527" w:type="dxa"/>
          </w:tcPr>
          <w:p w14:paraId="393C339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PMN</w:t>
            </w:r>
          </w:p>
        </w:tc>
        <w:tc>
          <w:tcPr>
            <w:tcW w:w="990" w:type="dxa"/>
          </w:tcPr>
          <w:p w14:paraId="5595203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5501ECC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3218A045" w14:textId="77777777" w:rsidTr="0049012A">
        <w:tc>
          <w:tcPr>
            <w:tcW w:w="1214" w:type="dxa"/>
          </w:tcPr>
          <w:p w14:paraId="25085B7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4CA9620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785</w:t>
            </w:r>
          </w:p>
        </w:tc>
        <w:tc>
          <w:tcPr>
            <w:tcW w:w="1527" w:type="dxa"/>
          </w:tcPr>
          <w:p w14:paraId="1923A907"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PNA</w:t>
            </w:r>
          </w:p>
        </w:tc>
        <w:tc>
          <w:tcPr>
            <w:tcW w:w="990" w:type="dxa"/>
          </w:tcPr>
          <w:p w14:paraId="08182147"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20C148F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1F5AB2E2" w14:textId="77777777" w:rsidTr="0049012A">
        <w:tc>
          <w:tcPr>
            <w:tcW w:w="1214" w:type="dxa"/>
          </w:tcPr>
          <w:p w14:paraId="75C9328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Pr>
          <w:p w14:paraId="42A57A5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337</w:t>
            </w:r>
          </w:p>
        </w:tc>
        <w:tc>
          <w:tcPr>
            <w:tcW w:w="1527" w:type="dxa"/>
          </w:tcPr>
          <w:p w14:paraId="6152D56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PCL</w:t>
            </w:r>
          </w:p>
        </w:tc>
        <w:tc>
          <w:tcPr>
            <w:tcW w:w="990" w:type="dxa"/>
          </w:tcPr>
          <w:p w14:paraId="41D10DE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Pr>
          <w:p w14:paraId="0C0E658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4C2B23DD" w14:textId="77777777" w:rsidTr="0049012A">
        <w:tc>
          <w:tcPr>
            <w:tcW w:w="1214" w:type="dxa"/>
            <w:shd w:val="clear" w:color="auto" w:fill="auto"/>
          </w:tcPr>
          <w:p w14:paraId="758D47B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shd w:val="clear" w:color="auto" w:fill="auto"/>
          </w:tcPr>
          <w:p w14:paraId="4805197D"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2668</w:t>
            </w:r>
          </w:p>
        </w:tc>
        <w:tc>
          <w:tcPr>
            <w:tcW w:w="1527" w:type="dxa"/>
            <w:shd w:val="clear" w:color="auto" w:fill="auto"/>
          </w:tcPr>
          <w:p w14:paraId="06AF9A5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PH2O</w:t>
            </w:r>
          </w:p>
        </w:tc>
        <w:tc>
          <w:tcPr>
            <w:tcW w:w="990" w:type="dxa"/>
            <w:shd w:val="clear" w:color="auto" w:fill="auto"/>
          </w:tcPr>
          <w:p w14:paraId="19C1C657"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T</w:t>
            </w:r>
          </w:p>
        </w:tc>
        <w:tc>
          <w:tcPr>
            <w:tcW w:w="990" w:type="dxa"/>
            <w:shd w:val="clear" w:color="auto" w:fill="auto"/>
          </w:tcPr>
          <w:p w14:paraId="39E2C84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r>
      <w:tr w:rsidR="0068558D" w:rsidRPr="00FB0F4E" w14:paraId="4DB52123" w14:textId="77777777" w:rsidTr="0068558D">
        <w:tc>
          <w:tcPr>
            <w:tcW w:w="1214" w:type="dxa"/>
            <w:tcBorders>
              <w:bottom w:val="single" w:sz="4" w:space="0" w:color="000000"/>
            </w:tcBorders>
          </w:tcPr>
          <w:p w14:paraId="2E0BB2B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AE6</w:t>
            </w:r>
          </w:p>
        </w:tc>
        <w:tc>
          <w:tcPr>
            <w:tcW w:w="967" w:type="dxa"/>
            <w:tcBorders>
              <w:bottom w:val="single" w:sz="4" w:space="0" w:color="000000"/>
            </w:tcBorders>
          </w:tcPr>
          <w:p w14:paraId="11D42A18" w14:textId="77777777" w:rsidR="0068558D" w:rsidRPr="00FB0F4E" w:rsidRDefault="0068558D" w:rsidP="0068558D">
            <w:pPr>
              <w:jc w:val="center"/>
              <w:rPr>
                <w:rFonts w:asciiTheme="minorHAnsi" w:eastAsia="Calibri" w:hAnsiTheme="minorHAnsi" w:cs="Calibri"/>
                <w:sz w:val="18"/>
                <w:szCs w:val="18"/>
                <w:lang w:val="en-GB"/>
              </w:rPr>
            </w:pPr>
          </w:p>
        </w:tc>
        <w:tc>
          <w:tcPr>
            <w:tcW w:w="1527" w:type="dxa"/>
            <w:tcBorders>
              <w:bottom w:val="single" w:sz="4" w:space="0" w:color="000000"/>
            </w:tcBorders>
          </w:tcPr>
          <w:p w14:paraId="135F87C1"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PMOTHR</w:t>
            </w:r>
          </w:p>
        </w:tc>
        <w:tc>
          <w:tcPr>
            <w:tcW w:w="990" w:type="dxa"/>
            <w:tcBorders>
              <w:bottom w:val="single" w:sz="4" w:space="0" w:color="000000"/>
            </w:tcBorders>
          </w:tcPr>
          <w:p w14:paraId="52E7B0F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F</w:t>
            </w:r>
          </w:p>
        </w:tc>
        <w:tc>
          <w:tcPr>
            <w:tcW w:w="990" w:type="dxa"/>
            <w:tcBorders>
              <w:bottom w:val="single" w:sz="4" w:space="0" w:color="000000"/>
            </w:tcBorders>
          </w:tcPr>
          <w:p w14:paraId="1D7C898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sz w:val="18"/>
                <w:szCs w:val="18"/>
                <w:lang w:val="en-GB"/>
              </w:rPr>
              <w:t>T</w:t>
            </w:r>
          </w:p>
        </w:tc>
      </w:tr>
      <w:tr w:rsidR="0068558D" w:rsidRPr="00FB0F4E" w14:paraId="7EE0D756" w14:textId="77777777" w:rsidTr="0068558D">
        <w:tc>
          <w:tcPr>
            <w:tcW w:w="5688" w:type="dxa"/>
            <w:gridSpan w:val="5"/>
            <w:shd w:val="clear" w:color="auto" w:fill="D9D9D9"/>
          </w:tcPr>
          <w:p w14:paraId="38C529C9" w14:textId="77777777" w:rsidR="0068558D" w:rsidRPr="00FB0F4E" w:rsidRDefault="0068558D" w:rsidP="0068558D">
            <w:pPr>
              <w:jc w:val="center"/>
              <w:rPr>
                <w:rFonts w:asciiTheme="minorHAnsi" w:eastAsia="Calibri" w:hAnsiTheme="minorHAnsi"/>
                <w:b/>
                <w:sz w:val="18"/>
                <w:szCs w:val="18"/>
                <w:lang w:val="en-GB"/>
              </w:rPr>
            </w:pPr>
            <w:r w:rsidRPr="00FB0F4E">
              <w:rPr>
                <w:rFonts w:asciiTheme="minorHAnsi" w:eastAsia="Calibri" w:hAnsiTheme="minorHAnsi"/>
                <w:b/>
                <w:sz w:val="18"/>
                <w:szCs w:val="18"/>
                <w:lang w:val="en-GB"/>
              </w:rPr>
              <w:t>AE8</w:t>
            </w:r>
          </w:p>
        </w:tc>
      </w:tr>
      <w:tr w:rsidR="0068558D" w:rsidRPr="00FB0F4E" w14:paraId="09EAFCAA" w14:textId="77777777" w:rsidTr="0049012A">
        <w:tc>
          <w:tcPr>
            <w:tcW w:w="1214" w:type="dxa"/>
            <w:vAlign w:val="bottom"/>
          </w:tcPr>
          <w:p w14:paraId="12B1FDD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51642E3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626</w:t>
            </w:r>
          </w:p>
        </w:tc>
        <w:tc>
          <w:tcPr>
            <w:tcW w:w="1527" w:type="dxa"/>
            <w:vAlign w:val="bottom"/>
          </w:tcPr>
          <w:p w14:paraId="0B4D0F21"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PMOCN2</w:t>
            </w:r>
          </w:p>
        </w:tc>
        <w:tc>
          <w:tcPr>
            <w:tcW w:w="990" w:type="dxa"/>
            <w:vAlign w:val="bottom"/>
          </w:tcPr>
          <w:p w14:paraId="264A2C1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068A7D06" w14:textId="2CC9484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60BABE4B" w14:textId="77777777" w:rsidTr="0049012A">
        <w:tc>
          <w:tcPr>
            <w:tcW w:w="1214" w:type="dxa"/>
            <w:vAlign w:val="bottom"/>
          </w:tcPr>
          <w:p w14:paraId="16EBC30D"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6DA6938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797</w:t>
            </w:r>
          </w:p>
        </w:tc>
        <w:tc>
          <w:tcPr>
            <w:tcW w:w="1527" w:type="dxa"/>
            <w:vAlign w:val="bottom"/>
          </w:tcPr>
          <w:p w14:paraId="2A7678A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PEC</w:t>
            </w:r>
          </w:p>
        </w:tc>
        <w:tc>
          <w:tcPr>
            <w:tcW w:w="990" w:type="dxa"/>
            <w:vAlign w:val="bottom"/>
          </w:tcPr>
          <w:p w14:paraId="1DFFC45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781BE20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1437EC92" w14:textId="77777777" w:rsidTr="0049012A">
        <w:tc>
          <w:tcPr>
            <w:tcW w:w="1214" w:type="dxa"/>
            <w:vAlign w:val="bottom"/>
          </w:tcPr>
          <w:p w14:paraId="7723336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1C784021"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699</w:t>
            </w:r>
          </w:p>
        </w:tc>
        <w:tc>
          <w:tcPr>
            <w:tcW w:w="1527" w:type="dxa"/>
            <w:vAlign w:val="bottom"/>
          </w:tcPr>
          <w:p w14:paraId="4C40E491"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PSO4</w:t>
            </w:r>
          </w:p>
        </w:tc>
        <w:tc>
          <w:tcPr>
            <w:tcW w:w="990" w:type="dxa"/>
            <w:vAlign w:val="bottom"/>
          </w:tcPr>
          <w:p w14:paraId="708D597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79AD9B9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7B977535" w14:textId="77777777" w:rsidTr="0049012A">
        <w:tc>
          <w:tcPr>
            <w:tcW w:w="1214" w:type="dxa"/>
            <w:vAlign w:val="bottom"/>
          </w:tcPr>
          <w:p w14:paraId="407B4D5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5553EF0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613</w:t>
            </w:r>
          </w:p>
        </w:tc>
        <w:tc>
          <w:tcPr>
            <w:tcW w:w="1527" w:type="dxa"/>
            <w:vAlign w:val="bottom"/>
          </w:tcPr>
          <w:p w14:paraId="1006D91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PNO3</w:t>
            </w:r>
          </w:p>
        </w:tc>
        <w:tc>
          <w:tcPr>
            <w:tcW w:w="990" w:type="dxa"/>
            <w:vAlign w:val="bottom"/>
          </w:tcPr>
          <w:p w14:paraId="71C3C5A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7E82D0F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681555BC" w14:textId="77777777" w:rsidTr="0049012A">
        <w:tc>
          <w:tcPr>
            <w:tcW w:w="1214" w:type="dxa"/>
            <w:vAlign w:val="bottom"/>
          </w:tcPr>
          <w:p w14:paraId="7C787E97"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359D6F4D"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784</w:t>
            </w:r>
          </w:p>
        </w:tc>
        <w:tc>
          <w:tcPr>
            <w:tcW w:w="1527" w:type="dxa"/>
            <w:vAlign w:val="bottom"/>
          </w:tcPr>
          <w:p w14:paraId="73C3ADF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PNH4</w:t>
            </w:r>
          </w:p>
        </w:tc>
        <w:tc>
          <w:tcPr>
            <w:tcW w:w="990" w:type="dxa"/>
            <w:vAlign w:val="bottom"/>
          </w:tcPr>
          <w:p w14:paraId="34F5EA7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5931D71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172321E7" w14:textId="77777777" w:rsidTr="0049012A">
        <w:tc>
          <w:tcPr>
            <w:tcW w:w="1214" w:type="dxa"/>
            <w:vAlign w:val="bottom"/>
          </w:tcPr>
          <w:p w14:paraId="1586F8F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760A1C9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2669</w:t>
            </w:r>
          </w:p>
        </w:tc>
        <w:tc>
          <w:tcPr>
            <w:tcW w:w="1527" w:type="dxa"/>
            <w:vAlign w:val="bottom"/>
          </w:tcPr>
          <w:p w14:paraId="7CF8505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PMNCOMN2</w:t>
            </w:r>
          </w:p>
        </w:tc>
        <w:tc>
          <w:tcPr>
            <w:tcW w:w="990" w:type="dxa"/>
            <w:vAlign w:val="bottom"/>
          </w:tcPr>
          <w:p w14:paraId="5D2EA79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T</w:t>
            </w:r>
          </w:p>
        </w:tc>
        <w:tc>
          <w:tcPr>
            <w:tcW w:w="990" w:type="dxa"/>
            <w:vAlign w:val="bottom"/>
          </w:tcPr>
          <w:p w14:paraId="61E13109" w14:textId="40E6A0E9"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126F50B8" w14:textId="77777777" w:rsidTr="0049012A">
        <w:tc>
          <w:tcPr>
            <w:tcW w:w="1214" w:type="dxa"/>
            <w:vAlign w:val="bottom"/>
          </w:tcPr>
          <w:p w14:paraId="39D8698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3E54DB8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488</w:t>
            </w:r>
          </w:p>
        </w:tc>
        <w:tc>
          <w:tcPr>
            <w:tcW w:w="1527" w:type="dxa"/>
            <w:vAlign w:val="bottom"/>
          </w:tcPr>
          <w:p w14:paraId="5877679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PFE</w:t>
            </w:r>
          </w:p>
        </w:tc>
        <w:tc>
          <w:tcPr>
            <w:tcW w:w="990" w:type="dxa"/>
            <w:vAlign w:val="bottom"/>
          </w:tcPr>
          <w:p w14:paraId="77CE14F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38077DB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714793F4" w14:textId="77777777" w:rsidTr="0049012A">
        <w:tc>
          <w:tcPr>
            <w:tcW w:w="1214" w:type="dxa"/>
            <w:vAlign w:val="bottom"/>
          </w:tcPr>
          <w:p w14:paraId="537857E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4AD0B6B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292</w:t>
            </w:r>
          </w:p>
        </w:tc>
        <w:tc>
          <w:tcPr>
            <w:tcW w:w="1527" w:type="dxa"/>
            <w:vAlign w:val="bottom"/>
          </w:tcPr>
          <w:p w14:paraId="43FF8CF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PAL</w:t>
            </w:r>
          </w:p>
        </w:tc>
        <w:tc>
          <w:tcPr>
            <w:tcW w:w="990" w:type="dxa"/>
            <w:vAlign w:val="bottom"/>
          </w:tcPr>
          <w:p w14:paraId="3DCF8F7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5EBF706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5554DD9A" w14:textId="77777777" w:rsidTr="0049012A">
        <w:tc>
          <w:tcPr>
            <w:tcW w:w="1214" w:type="dxa"/>
            <w:vAlign w:val="bottom"/>
          </w:tcPr>
          <w:p w14:paraId="6203D97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48BBBFA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694</w:t>
            </w:r>
          </w:p>
        </w:tc>
        <w:tc>
          <w:tcPr>
            <w:tcW w:w="1527" w:type="dxa"/>
            <w:vAlign w:val="bottom"/>
          </w:tcPr>
          <w:p w14:paraId="65B4D77D"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PSI</w:t>
            </w:r>
          </w:p>
        </w:tc>
        <w:tc>
          <w:tcPr>
            <w:tcW w:w="990" w:type="dxa"/>
            <w:vAlign w:val="bottom"/>
          </w:tcPr>
          <w:p w14:paraId="65BBC47A"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6F6D760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466B3D12" w14:textId="77777777" w:rsidTr="0049012A">
        <w:tc>
          <w:tcPr>
            <w:tcW w:w="1214" w:type="dxa"/>
            <w:vAlign w:val="bottom"/>
          </w:tcPr>
          <w:p w14:paraId="33C643A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581EF87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715</w:t>
            </w:r>
          </w:p>
        </w:tc>
        <w:tc>
          <w:tcPr>
            <w:tcW w:w="1527" w:type="dxa"/>
            <w:vAlign w:val="bottom"/>
          </w:tcPr>
          <w:p w14:paraId="372E1AE3"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PTI</w:t>
            </w:r>
          </w:p>
        </w:tc>
        <w:tc>
          <w:tcPr>
            <w:tcW w:w="990" w:type="dxa"/>
            <w:vAlign w:val="bottom"/>
          </w:tcPr>
          <w:p w14:paraId="7ECA386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2EE29B4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5B7987AA" w14:textId="77777777" w:rsidTr="0049012A">
        <w:tc>
          <w:tcPr>
            <w:tcW w:w="1214" w:type="dxa"/>
            <w:vAlign w:val="bottom"/>
          </w:tcPr>
          <w:p w14:paraId="1B12AC5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36694B8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2303</w:t>
            </w:r>
          </w:p>
        </w:tc>
        <w:tc>
          <w:tcPr>
            <w:tcW w:w="1527" w:type="dxa"/>
            <w:vAlign w:val="bottom"/>
          </w:tcPr>
          <w:p w14:paraId="0084864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PCA</w:t>
            </w:r>
          </w:p>
        </w:tc>
        <w:tc>
          <w:tcPr>
            <w:tcW w:w="990" w:type="dxa"/>
            <w:vAlign w:val="bottom"/>
          </w:tcPr>
          <w:p w14:paraId="771FA5F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142E9E3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0A8315EC" w14:textId="77777777" w:rsidTr="0049012A">
        <w:tc>
          <w:tcPr>
            <w:tcW w:w="1214" w:type="dxa"/>
            <w:vAlign w:val="bottom"/>
          </w:tcPr>
          <w:p w14:paraId="6056681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6DE4F4D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2772</w:t>
            </w:r>
          </w:p>
        </w:tc>
        <w:tc>
          <w:tcPr>
            <w:tcW w:w="1527" w:type="dxa"/>
            <w:vAlign w:val="bottom"/>
          </w:tcPr>
          <w:p w14:paraId="0391501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PMG</w:t>
            </w:r>
          </w:p>
        </w:tc>
        <w:tc>
          <w:tcPr>
            <w:tcW w:w="990" w:type="dxa"/>
            <w:vAlign w:val="bottom"/>
          </w:tcPr>
          <w:p w14:paraId="78BB665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4851F07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338BC203" w14:textId="77777777" w:rsidTr="0049012A">
        <w:tc>
          <w:tcPr>
            <w:tcW w:w="1214" w:type="dxa"/>
            <w:vAlign w:val="bottom"/>
          </w:tcPr>
          <w:p w14:paraId="61ECA88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4F0AC3F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2302</w:t>
            </w:r>
          </w:p>
        </w:tc>
        <w:tc>
          <w:tcPr>
            <w:tcW w:w="1527" w:type="dxa"/>
            <w:vAlign w:val="bottom"/>
          </w:tcPr>
          <w:p w14:paraId="6B0CFB6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PK</w:t>
            </w:r>
          </w:p>
        </w:tc>
        <w:tc>
          <w:tcPr>
            <w:tcW w:w="990" w:type="dxa"/>
            <w:vAlign w:val="bottom"/>
          </w:tcPr>
          <w:p w14:paraId="6C147C7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68F9004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54D44A2D" w14:textId="77777777" w:rsidTr="0049012A">
        <w:tc>
          <w:tcPr>
            <w:tcW w:w="1214" w:type="dxa"/>
            <w:vAlign w:val="bottom"/>
          </w:tcPr>
          <w:p w14:paraId="139EC55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4D060CD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526</w:t>
            </w:r>
          </w:p>
        </w:tc>
        <w:tc>
          <w:tcPr>
            <w:tcW w:w="1527" w:type="dxa"/>
            <w:vAlign w:val="bottom"/>
          </w:tcPr>
          <w:p w14:paraId="7C27C40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PMN</w:t>
            </w:r>
          </w:p>
        </w:tc>
        <w:tc>
          <w:tcPr>
            <w:tcW w:w="990" w:type="dxa"/>
            <w:vAlign w:val="bottom"/>
          </w:tcPr>
          <w:p w14:paraId="1C9879F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208CCE5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04211F03" w14:textId="77777777" w:rsidTr="0049012A">
        <w:tc>
          <w:tcPr>
            <w:tcW w:w="1214" w:type="dxa"/>
            <w:vAlign w:val="bottom"/>
          </w:tcPr>
          <w:p w14:paraId="6F2E7C2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655D11B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785</w:t>
            </w:r>
          </w:p>
        </w:tc>
        <w:tc>
          <w:tcPr>
            <w:tcW w:w="1527" w:type="dxa"/>
            <w:vAlign w:val="bottom"/>
          </w:tcPr>
          <w:p w14:paraId="3E7EADB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PNA</w:t>
            </w:r>
          </w:p>
        </w:tc>
        <w:tc>
          <w:tcPr>
            <w:tcW w:w="990" w:type="dxa"/>
            <w:vAlign w:val="bottom"/>
          </w:tcPr>
          <w:p w14:paraId="1CDB43D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22C53F7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2081CE8A" w14:textId="77777777" w:rsidTr="0049012A">
        <w:tc>
          <w:tcPr>
            <w:tcW w:w="1214" w:type="dxa"/>
            <w:vAlign w:val="bottom"/>
          </w:tcPr>
          <w:p w14:paraId="05AF7AF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380C935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337</w:t>
            </w:r>
          </w:p>
        </w:tc>
        <w:tc>
          <w:tcPr>
            <w:tcW w:w="1527" w:type="dxa"/>
            <w:vAlign w:val="bottom"/>
          </w:tcPr>
          <w:p w14:paraId="557D735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PCL</w:t>
            </w:r>
          </w:p>
        </w:tc>
        <w:tc>
          <w:tcPr>
            <w:tcW w:w="990" w:type="dxa"/>
            <w:vAlign w:val="bottom"/>
          </w:tcPr>
          <w:p w14:paraId="48BF427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6C6602A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34C2699E" w14:textId="77777777" w:rsidTr="0049012A">
        <w:tc>
          <w:tcPr>
            <w:tcW w:w="1214" w:type="dxa"/>
            <w:vAlign w:val="bottom"/>
          </w:tcPr>
          <w:p w14:paraId="2EDD4B6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7AA20B33"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2668</w:t>
            </w:r>
          </w:p>
        </w:tc>
        <w:tc>
          <w:tcPr>
            <w:tcW w:w="1527" w:type="dxa"/>
            <w:vAlign w:val="bottom"/>
          </w:tcPr>
          <w:p w14:paraId="3594957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PH2O</w:t>
            </w:r>
          </w:p>
        </w:tc>
        <w:tc>
          <w:tcPr>
            <w:tcW w:w="990" w:type="dxa"/>
            <w:vAlign w:val="bottom"/>
          </w:tcPr>
          <w:p w14:paraId="2037E741"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T</w:t>
            </w:r>
          </w:p>
        </w:tc>
        <w:tc>
          <w:tcPr>
            <w:tcW w:w="990" w:type="dxa"/>
            <w:vAlign w:val="bottom"/>
          </w:tcPr>
          <w:p w14:paraId="1BAF725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0C6D7275" w14:textId="77777777" w:rsidTr="0049012A">
        <w:tc>
          <w:tcPr>
            <w:tcW w:w="1214" w:type="dxa"/>
            <w:vAlign w:val="bottom"/>
          </w:tcPr>
          <w:p w14:paraId="215AAF7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2F0A0C46" w14:textId="77777777" w:rsidR="0068558D" w:rsidRPr="00FB0F4E" w:rsidRDefault="0068558D" w:rsidP="0068558D">
            <w:pPr>
              <w:jc w:val="center"/>
              <w:rPr>
                <w:rFonts w:asciiTheme="minorHAnsi" w:eastAsia="Calibri" w:hAnsiTheme="minorHAnsi" w:cs="Calibri"/>
                <w:sz w:val="18"/>
                <w:szCs w:val="18"/>
                <w:lang w:val="en-GB"/>
              </w:rPr>
            </w:pPr>
          </w:p>
        </w:tc>
        <w:tc>
          <w:tcPr>
            <w:tcW w:w="1527" w:type="dxa"/>
            <w:vAlign w:val="bottom"/>
          </w:tcPr>
          <w:p w14:paraId="2F859B11"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PMOTHR</w:t>
            </w:r>
          </w:p>
        </w:tc>
        <w:tc>
          <w:tcPr>
            <w:tcW w:w="990" w:type="dxa"/>
            <w:vAlign w:val="bottom"/>
          </w:tcPr>
          <w:p w14:paraId="339AB983"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51CBA45D"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T</w:t>
            </w:r>
          </w:p>
        </w:tc>
      </w:tr>
      <w:tr w:rsidR="0068558D" w:rsidRPr="00FB0F4E" w14:paraId="0B3BD7D0" w14:textId="77777777" w:rsidTr="0049012A">
        <w:tc>
          <w:tcPr>
            <w:tcW w:w="1214" w:type="dxa"/>
            <w:vAlign w:val="bottom"/>
          </w:tcPr>
          <w:p w14:paraId="5DCCB0D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10A92D1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3245</w:t>
            </w:r>
          </w:p>
        </w:tc>
        <w:tc>
          <w:tcPr>
            <w:tcW w:w="1527" w:type="dxa"/>
            <w:vAlign w:val="bottom"/>
          </w:tcPr>
          <w:p w14:paraId="4534281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POCP2</w:t>
            </w:r>
          </w:p>
        </w:tc>
        <w:tc>
          <w:tcPr>
            <w:tcW w:w="990" w:type="dxa"/>
            <w:vAlign w:val="bottom"/>
          </w:tcPr>
          <w:p w14:paraId="7CF2FEE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1129CA2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7808F080" w14:textId="77777777" w:rsidTr="0049012A">
        <w:tc>
          <w:tcPr>
            <w:tcW w:w="1214" w:type="dxa"/>
            <w:vAlign w:val="bottom"/>
          </w:tcPr>
          <w:p w14:paraId="11D3042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675331D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3246</w:t>
            </w:r>
          </w:p>
        </w:tc>
        <w:tc>
          <w:tcPr>
            <w:tcW w:w="1527" w:type="dxa"/>
            <w:vAlign w:val="bottom"/>
          </w:tcPr>
          <w:p w14:paraId="7DAC17F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POCP1</w:t>
            </w:r>
          </w:p>
        </w:tc>
        <w:tc>
          <w:tcPr>
            <w:tcW w:w="990" w:type="dxa"/>
            <w:vAlign w:val="bottom"/>
          </w:tcPr>
          <w:p w14:paraId="4E20392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453E09C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2D633AEC" w14:textId="77777777" w:rsidTr="0049012A">
        <w:tc>
          <w:tcPr>
            <w:tcW w:w="1214" w:type="dxa"/>
            <w:vAlign w:val="bottom"/>
          </w:tcPr>
          <w:p w14:paraId="09FF51F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22F8472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3247</w:t>
            </w:r>
          </w:p>
        </w:tc>
        <w:tc>
          <w:tcPr>
            <w:tcW w:w="1527" w:type="dxa"/>
            <w:vAlign w:val="bottom"/>
          </w:tcPr>
          <w:p w14:paraId="29CD5AA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POCP0</w:t>
            </w:r>
          </w:p>
        </w:tc>
        <w:tc>
          <w:tcPr>
            <w:tcW w:w="990" w:type="dxa"/>
            <w:vAlign w:val="bottom"/>
          </w:tcPr>
          <w:p w14:paraId="461BDC8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35E8572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7CB8786F" w14:textId="77777777" w:rsidTr="0049012A">
        <w:tc>
          <w:tcPr>
            <w:tcW w:w="1214" w:type="dxa"/>
            <w:vAlign w:val="bottom"/>
          </w:tcPr>
          <w:p w14:paraId="52D8307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4AC8696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3248</w:t>
            </w:r>
          </w:p>
        </w:tc>
        <w:tc>
          <w:tcPr>
            <w:tcW w:w="1527" w:type="dxa"/>
            <w:vAlign w:val="bottom"/>
          </w:tcPr>
          <w:p w14:paraId="058046E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POCN1</w:t>
            </w:r>
          </w:p>
        </w:tc>
        <w:tc>
          <w:tcPr>
            <w:tcW w:w="990" w:type="dxa"/>
            <w:vAlign w:val="bottom"/>
          </w:tcPr>
          <w:p w14:paraId="252D8F8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5FE8B01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1FAD87D5" w14:textId="77777777" w:rsidTr="0049012A">
        <w:tc>
          <w:tcPr>
            <w:tcW w:w="1214" w:type="dxa"/>
            <w:vAlign w:val="bottom"/>
          </w:tcPr>
          <w:p w14:paraId="4BF133D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7F5F4A5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3249</w:t>
            </w:r>
          </w:p>
        </w:tc>
        <w:tc>
          <w:tcPr>
            <w:tcW w:w="1527" w:type="dxa"/>
            <w:vAlign w:val="bottom"/>
          </w:tcPr>
          <w:p w14:paraId="05B51B5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POCN2</w:t>
            </w:r>
          </w:p>
        </w:tc>
        <w:tc>
          <w:tcPr>
            <w:tcW w:w="990" w:type="dxa"/>
            <w:vAlign w:val="bottom"/>
          </w:tcPr>
          <w:p w14:paraId="0FE6CA2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23E4E83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7EFED63B" w14:textId="77777777" w:rsidTr="0049012A">
        <w:tc>
          <w:tcPr>
            <w:tcW w:w="1214" w:type="dxa"/>
            <w:vAlign w:val="bottom"/>
          </w:tcPr>
          <w:p w14:paraId="5F40C7E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5341B45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3250</w:t>
            </w:r>
          </w:p>
        </w:tc>
        <w:tc>
          <w:tcPr>
            <w:tcW w:w="1527" w:type="dxa"/>
            <w:vAlign w:val="bottom"/>
          </w:tcPr>
          <w:p w14:paraId="1AB176F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PNCOMP2</w:t>
            </w:r>
          </w:p>
        </w:tc>
        <w:tc>
          <w:tcPr>
            <w:tcW w:w="990" w:type="dxa"/>
            <w:vAlign w:val="bottom"/>
          </w:tcPr>
          <w:p w14:paraId="252E463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7B477274"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282EAB81" w14:textId="77777777" w:rsidTr="0049012A">
        <w:tc>
          <w:tcPr>
            <w:tcW w:w="1214" w:type="dxa"/>
            <w:vAlign w:val="bottom"/>
          </w:tcPr>
          <w:p w14:paraId="116D8CA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32B96F7B"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3251</w:t>
            </w:r>
          </w:p>
        </w:tc>
        <w:tc>
          <w:tcPr>
            <w:tcW w:w="1527" w:type="dxa"/>
            <w:vAlign w:val="bottom"/>
          </w:tcPr>
          <w:p w14:paraId="0EF69DD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PNCOMP1</w:t>
            </w:r>
          </w:p>
        </w:tc>
        <w:tc>
          <w:tcPr>
            <w:tcW w:w="990" w:type="dxa"/>
            <w:vAlign w:val="bottom"/>
          </w:tcPr>
          <w:p w14:paraId="26125158"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27C769B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69C277C9" w14:textId="77777777" w:rsidTr="0049012A">
        <w:tc>
          <w:tcPr>
            <w:tcW w:w="1214" w:type="dxa"/>
            <w:vAlign w:val="bottom"/>
          </w:tcPr>
          <w:p w14:paraId="2176458A"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51567229"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3252</w:t>
            </w:r>
          </w:p>
        </w:tc>
        <w:tc>
          <w:tcPr>
            <w:tcW w:w="1527" w:type="dxa"/>
            <w:vAlign w:val="bottom"/>
          </w:tcPr>
          <w:p w14:paraId="7C665D1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PNCOMP0</w:t>
            </w:r>
          </w:p>
        </w:tc>
        <w:tc>
          <w:tcPr>
            <w:tcW w:w="990" w:type="dxa"/>
            <w:vAlign w:val="bottom"/>
          </w:tcPr>
          <w:p w14:paraId="7E0F3A03"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29317782"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3372B803" w14:textId="77777777" w:rsidTr="0049012A">
        <w:tc>
          <w:tcPr>
            <w:tcW w:w="1214" w:type="dxa"/>
            <w:vAlign w:val="bottom"/>
          </w:tcPr>
          <w:p w14:paraId="647A57BF"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448532A6"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3253</w:t>
            </w:r>
          </w:p>
        </w:tc>
        <w:tc>
          <w:tcPr>
            <w:tcW w:w="1527" w:type="dxa"/>
            <w:vAlign w:val="bottom"/>
          </w:tcPr>
          <w:p w14:paraId="44F4D23C"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PNCOMN1</w:t>
            </w:r>
          </w:p>
        </w:tc>
        <w:tc>
          <w:tcPr>
            <w:tcW w:w="990" w:type="dxa"/>
            <w:vAlign w:val="bottom"/>
          </w:tcPr>
          <w:p w14:paraId="7F32300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4369230E"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r w:rsidR="0068558D" w:rsidRPr="00FB0F4E" w14:paraId="6374646E" w14:textId="77777777" w:rsidTr="0049012A">
        <w:tc>
          <w:tcPr>
            <w:tcW w:w="1214" w:type="dxa"/>
            <w:vAlign w:val="bottom"/>
          </w:tcPr>
          <w:p w14:paraId="530A227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AE8</w:t>
            </w:r>
          </w:p>
        </w:tc>
        <w:tc>
          <w:tcPr>
            <w:tcW w:w="967" w:type="dxa"/>
            <w:vAlign w:val="bottom"/>
          </w:tcPr>
          <w:p w14:paraId="46D8B467"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3254</w:t>
            </w:r>
          </w:p>
        </w:tc>
        <w:tc>
          <w:tcPr>
            <w:tcW w:w="1527" w:type="dxa"/>
            <w:vAlign w:val="bottom"/>
          </w:tcPr>
          <w:p w14:paraId="028D9B5A"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PNCOMN2</w:t>
            </w:r>
          </w:p>
        </w:tc>
        <w:tc>
          <w:tcPr>
            <w:tcW w:w="990" w:type="dxa"/>
            <w:vAlign w:val="bottom"/>
          </w:tcPr>
          <w:p w14:paraId="0D8D8D90"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c>
          <w:tcPr>
            <w:tcW w:w="990" w:type="dxa"/>
            <w:vAlign w:val="bottom"/>
          </w:tcPr>
          <w:p w14:paraId="0A7C73D5" w14:textId="77777777" w:rsidR="0068558D" w:rsidRPr="00FB0F4E" w:rsidRDefault="0068558D" w:rsidP="0068558D">
            <w:pPr>
              <w:jc w:val="center"/>
              <w:rPr>
                <w:rFonts w:asciiTheme="minorHAnsi" w:eastAsia="Calibri" w:hAnsiTheme="minorHAnsi" w:cs="Calibri"/>
                <w:sz w:val="18"/>
                <w:szCs w:val="18"/>
                <w:lang w:val="en-GB"/>
              </w:rPr>
            </w:pPr>
            <w:r w:rsidRPr="00FB0F4E">
              <w:rPr>
                <w:rFonts w:asciiTheme="minorHAnsi" w:eastAsia="Calibri" w:hAnsiTheme="minorHAnsi" w:cs="Calibri"/>
                <w:color w:val="000000"/>
                <w:sz w:val="18"/>
                <w:szCs w:val="18"/>
                <w:lang w:val="en-GB"/>
              </w:rPr>
              <w:t>F</w:t>
            </w:r>
          </w:p>
        </w:tc>
      </w:tr>
    </w:tbl>
    <w:p w14:paraId="2FDD5D07" w14:textId="77777777" w:rsidR="0068558D" w:rsidRPr="00FB0F4E" w:rsidRDefault="0068558D" w:rsidP="0068558D">
      <w:pPr>
        <w:spacing w:line="240" w:lineRule="auto"/>
        <w:rPr>
          <w:rFonts w:asciiTheme="minorHAnsi" w:eastAsia="Times New Roman" w:hAnsiTheme="minorHAnsi" w:cs="Times New Roman"/>
          <w:snapToGrid w:val="0"/>
          <w:lang w:val="en-GB"/>
        </w:rPr>
      </w:pPr>
      <w:r w:rsidRPr="00FB0F4E">
        <w:rPr>
          <w:rFonts w:asciiTheme="minorHAnsi" w:eastAsia="Calibri" w:hAnsiTheme="minorHAnsi" w:cs="Times New Roman"/>
          <w:snapToGrid w:val="0"/>
          <w:lang w:val="en-GB"/>
        </w:rPr>
        <w:br w:type="page"/>
      </w:r>
    </w:p>
    <w:p w14:paraId="5A46AE7B" w14:textId="48F60926" w:rsidR="0068558D" w:rsidRPr="00FB0F4E" w:rsidRDefault="0068558D" w:rsidP="0068558D">
      <w:pPr>
        <w:tabs>
          <w:tab w:val="left" w:pos="900"/>
        </w:tabs>
        <w:spacing w:before="240" w:line="240" w:lineRule="exact"/>
        <w:rPr>
          <w:rFonts w:asciiTheme="minorHAnsi" w:eastAsia="Times New Roman" w:hAnsiTheme="minorHAnsi" w:cs="Times New Roman"/>
          <w:b/>
          <w:snapToGrid w:val="0"/>
          <w:lang w:val="en-GB"/>
        </w:rPr>
      </w:pPr>
      <w:r w:rsidRPr="00FB0F4E">
        <w:rPr>
          <w:rFonts w:asciiTheme="minorHAnsi" w:eastAsia="Times New Roman" w:hAnsiTheme="minorHAnsi" w:cs="Times New Roman"/>
          <w:b/>
          <w:snapToGrid w:val="0"/>
          <w:lang w:val="en-GB"/>
        </w:rPr>
        <w:lastRenderedPageBreak/>
        <w:t xml:space="preserve">Table D2.  Chemical Mechanisms AE6 </w:t>
      </w:r>
    </w:p>
    <w:tbl>
      <w:tblPr>
        <w:tblW w:w="9818"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13"/>
        <w:gridCol w:w="1961"/>
        <w:gridCol w:w="1170"/>
        <w:gridCol w:w="2016"/>
        <w:gridCol w:w="3458"/>
      </w:tblGrid>
      <w:tr w:rsidR="0068558D" w:rsidRPr="00FB0F4E" w14:paraId="701FB35D" w14:textId="77777777" w:rsidTr="00701F50">
        <w:trPr>
          <w:trHeight w:val="592"/>
        </w:trPr>
        <w:tc>
          <w:tcPr>
            <w:tcW w:w="1213" w:type="dxa"/>
            <w:shd w:val="clear" w:color="auto" w:fill="BFBFBF"/>
            <w:vAlign w:val="center"/>
            <w:hideMark/>
          </w:tcPr>
          <w:p w14:paraId="64A095D3" w14:textId="77777777" w:rsidR="0068558D" w:rsidRPr="00FB0F4E" w:rsidRDefault="0068558D" w:rsidP="00701F50">
            <w:pPr>
              <w:spacing w:line="240" w:lineRule="auto"/>
              <w:rPr>
                <w:rFonts w:asciiTheme="minorHAnsi" w:eastAsia="Calibri" w:hAnsiTheme="minorHAnsi" w:cs="Times New Roman"/>
                <w:b/>
                <w:snapToGrid w:val="0"/>
                <w:lang w:val="en-GB"/>
              </w:rPr>
            </w:pPr>
            <w:r w:rsidRPr="00FB0F4E">
              <w:rPr>
                <w:rFonts w:asciiTheme="minorHAnsi" w:eastAsia="Calibri" w:hAnsiTheme="minorHAnsi" w:cs="Times New Roman"/>
                <w:b/>
                <w:snapToGrid w:val="0"/>
                <w:lang w:val="en-GB"/>
              </w:rPr>
              <w:t>SPECIATE</w:t>
            </w:r>
          </w:p>
          <w:p w14:paraId="7FA0A421" w14:textId="77777777" w:rsidR="0068558D" w:rsidRPr="00FB0F4E" w:rsidRDefault="0068558D" w:rsidP="00701F50">
            <w:pPr>
              <w:spacing w:line="240" w:lineRule="auto"/>
              <w:rPr>
                <w:rFonts w:asciiTheme="minorHAnsi" w:eastAsia="Calibri" w:hAnsiTheme="minorHAnsi" w:cs="Times New Roman"/>
                <w:b/>
                <w:snapToGrid w:val="0"/>
                <w:lang w:val="en-GB"/>
              </w:rPr>
            </w:pPr>
            <w:proofErr w:type="spellStart"/>
            <w:r w:rsidRPr="00FB0F4E">
              <w:rPr>
                <w:rFonts w:asciiTheme="minorHAnsi" w:eastAsia="Calibri" w:hAnsiTheme="minorHAnsi" w:cs="Times New Roman"/>
                <w:b/>
                <w:snapToGrid w:val="0"/>
                <w:lang w:val="en-GB"/>
              </w:rPr>
              <w:t>speciesID</w:t>
            </w:r>
            <w:proofErr w:type="spellEnd"/>
          </w:p>
        </w:tc>
        <w:tc>
          <w:tcPr>
            <w:tcW w:w="1961" w:type="dxa"/>
            <w:shd w:val="clear" w:color="auto" w:fill="BFBFBF"/>
            <w:noWrap/>
            <w:vAlign w:val="center"/>
            <w:hideMark/>
          </w:tcPr>
          <w:p w14:paraId="50C57615" w14:textId="77777777" w:rsidR="0068558D" w:rsidRPr="00FB0F4E" w:rsidRDefault="0068558D" w:rsidP="00701F50">
            <w:pPr>
              <w:spacing w:line="240" w:lineRule="auto"/>
              <w:rPr>
                <w:rFonts w:asciiTheme="minorHAnsi" w:eastAsia="Calibri" w:hAnsiTheme="minorHAnsi" w:cs="Times New Roman"/>
                <w:b/>
                <w:snapToGrid w:val="0"/>
                <w:lang w:val="en-GB"/>
              </w:rPr>
            </w:pPr>
            <w:r w:rsidRPr="00FB0F4E">
              <w:rPr>
                <w:rFonts w:asciiTheme="minorHAnsi" w:eastAsia="Calibri" w:hAnsiTheme="minorHAnsi" w:cs="Times New Roman"/>
                <w:b/>
                <w:snapToGrid w:val="0"/>
                <w:lang w:val="en-GB"/>
              </w:rPr>
              <w:t>Species Description</w:t>
            </w:r>
          </w:p>
        </w:tc>
        <w:tc>
          <w:tcPr>
            <w:tcW w:w="1170" w:type="dxa"/>
            <w:shd w:val="clear" w:color="auto" w:fill="BFBFBF"/>
            <w:vAlign w:val="center"/>
            <w:hideMark/>
          </w:tcPr>
          <w:p w14:paraId="424FD347" w14:textId="77777777" w:rsidR="0068558D" w:rsidRPr="00FB0F4E" w:rsidRDefault="0068558D" w:rsidP="00701F50">
            <w:pPr>
              <w:spacing w:line="240" w:lineRule="auto"/>
              <w:rPr>
                <w:rFonts w:asciiTheme="minorHAnsi" w:eastAsia="Calibri" w:hAnsiTheme="minorHAnsi" w:cs="Times New Roman"/>
                <w:b/>
                <w:snapToGrid w:val="0"/>
                <w:lang w:val="en-GB"/>
              </w:rPr>
            </w:pPr>
            <w:r w:rsidRPr="00FB0F4E">
              <w:rPr>
                <w:rFonts w:asciiTheme="minorHAnsi" w:eastAsia="Calibri" w:hAnsiTheme="minorHAnsi" w:cs="Times New Roman"/>
                <w:b/>
                <w:snapToGrid w:val="0"/>
                <w:lang w:val="en-GB"/>
              </w:rPr>
              <w:t>Species Name</w:t>
            </w:r>
          </w:p>
        </w:tc>
        <w:tc>
          <w:tcPr>
            <w:tcW w:w="2016" w:type="dxa"/>
            <w:shd w:val="clear" w:color="auto" w:fill="BFBFBF"/>
            <w:noWrap/>
            <w:vAlign w:val="center"/>
            <w:hideMark/>
          </w:tcPr>
          <w:p w14:paraId="0B6927DC" w14:textId="77777777" w:rsidR="0068558D" w:rsidRPr="00FB0F4E" w:rsidRDefault="0068558D" w:rsidP="00701F50">
            <w:pPr>
              <w:spacing w:line="240" w:lineRule="auto"/>
              <w:rPr>
                <w:rFonts w:asciiTheme="minorHAnsi" w:eastAsia="Calibri" w:hAnsiTheme="minorHAnsi" w:cs="Times New Roman"/>
                <w:b/>
                <w:snapToGrid w:val="0"/>
                <w:lang w:val="en-GB"/>
              </w:rPr>
            </w:pPr>
            <w:r w:rsidRPr="00FB0F4E">
              <w:rPr>
                <w:rFonts w:asciiTheme="minorHAnsi" w:eastAsia="Calibri" w:hAnsiTheme="minorHAnsi" w:cs="Times New Roman"/>
                <w:b/>
                <w:snapToGrid w:val="0"/>
                <w:lang w:val="en-GB"/>
              </w:rPr>
              <w:t>Calculation</w:t>
            </w:r>
          </w:p>
        </w:tc>
        <w:tc>
          <w:tcPr>
            <w:tcW w:w="3458" w:type="dxa"/>
            <w:shd w:val="clear" w:color="auto" w:fill="BFBFBF"/>
            <w:noWrap/>
            <w:vAlign w:val="center"/>
            <w:hideMark/>
          </w:tcPr>
          <w:p w14:paraId="5C2AC6F6" w14:textId="77777777" w:rsidR="0068558D" w:rsidRPr="00FB0F4E" w:rsidRDefault="0068558D" w:rsidP="00701F50">
            <w:pPr>
              <w:spacing w:line="240" w:lineRule="auto"/>
              <w:rPr>
                <w:rFonts w:asciiTheme="minorHAnsi" w:eastAsia="Calibri" w:hAnsiTheme="minorHAnsi" w:cs="Times New Roman"/>
                <w:b/>
                <w:snapToGrid w:val="0"/>
                <w:lang w:val="en-GB"/>
              </w:rPr>
            </w:pPr>
            <w:r w:rsidRPr="00FB0F4E">
              <w:rPr>
                <w:rFonts w:asciiTheme="minorHAnsi" w:eastAsia="Calibri" w:hAnsiTheme="minorHAnsi" w:cs="Times New Roman"/>
                <w:b/>
                <w:snapToGrid w:val="0"/>
                <w:lang w:val="en-GB"/>
              </w:rPr>
              <w:t>Notes </w:t>
            </w:r>
          </w:p>
        </w:tc>
      </w:tr>
      <w:tr w:rsidR="0068558D" w:rsidRPr="00FB0F4E" w14:paraId="272DC2EA" w14:textId="77777777" w:rsidTr="00701F50">
        <w:trPr>
          <w:trHeight w:val="315"/>
        </w:trPr>
        <w:tc>
          <w:tcPr>
            <w:tcW w:w="1213" w:type="dxa"/>
            <w:shd w:val="clear" w:color="auto" w:fill="D9D9D9"/>
            <w:noWrap/>
            <w:vAlign w:val="center"/>
            <w:hideMark/>
          </w:tcPr>
          <w:p w14:paraId="0B30FB7D" w14:textId="77777777" w:rsidR="0068558D" w:rsidRPr="00FB0F4E" w:rsidRDefault="0068558D" w:rsidP="00701F50">
            <w:pPr>
              <w:spacing w:line="240" w:lineRule="exact"/>
              <w:rPr>
                <w:rFonts w:asciiTheme="minorHAnsi" w:eastAsia="Times New Roman" w:hAnsiTheme="minorHAnsi" w:cs="Arial"/>
                <w:lang w:val="en-GB"/>
              </w:rPr>
            </w:pPr>
          </w:p>
        </w:tc>
        <w:tc>
          <w:tcPr>
            <w:tcW w:w="1961" w:type="dxa"/>
            <w:shd w:val="clear" w:color="000000" w:fill="D8D8D8"/>
            <w:noWrap/>
            <w:vAlign w:val="center"/>
            <w:hideMark/>
          </w:tcPr>
          <w:p w14:paraId="712C91E5" w14:textId="4326DE0C" w:rsidR="0068558D" w:rsidRPr="00FB0F4E" w:rsidRDefault="007136F9"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CMAQ AE</w:t>
            </w:r>
            <w:r w:rsidR="0068558D" w:rsidRPr="00FB0F4E">
              <w:rPr>
                <w:rFonts w:asciiTheme="minorHAnsi" w:eastAsia="Calibri" w:hAnsiTheme="minorHAnsi" w:cs="Times New Roman"/>
                <w:lang w:val="en-GB"/>
              </w:rPr>
              <w:t>6:</w:t>
            </w:r>
          </w:p>
        </w:tc>
        <w:tc>
          <w:tcPr>
            <w:tcW w:w="1170" w:type="dxa"/>
            <w:shd w:val="clear" w:color="000000" w:fill="D8D8D8"/>
            <w:noWrap/>
            <w:vAlign w:val="center"/>
            <w:hideMark/>
          </w:tcPr>
          <w:p w14:paraId="55E5F3D4"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w:t>
            </w:r>
          </w:p>
        </w:tc>
        <w:tc>
          <w:tcPr>
            <w:tcW w:w="2016" w:type="dxa"/>
            <w:shd w:val="clear" w:color="000000" w:fill="D8D8D8"/>
            <w:noWrap/>
            <w:vAlign w:val="center"/>
            <w:hideMark/>
          </w:tcPr>
          <w:p w14:paraId="71C7ECBF"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w:t>
            </w:r>
          </w:p>
        </w:tc>
        <w:tc>
          <w:tcPr>
            <w:tcW w:w="3458" w:type="dxa"/>
            <w:shd w:val="clear" w:color="auto" w:fill="D9D9D9"/>
            <w:noWrap/>
            <w:vAlign w:val="center"/>
            <w:hideMark/>
          </w:tcPr>
          <w:p w14:paraId="1DD24856"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w:t>
            </w:r>
          </w:p>
        </w:tc>
      </w:tr>
      <w:tr w:rsidR="0068558D" w:rsidRPr="00FB0F4E" w14:paraId="4C6230DD" w14:textId="77777777" w:rsidTr="00701F50">
        <w:trPr>
          <w:trHeight w:val="315"/>
        </w:trPr>
        <w:tc>
          <w:tcPr>
            <w:tcW w:w="1213" w:type="dxa"/>
            <w:shd w:val="clear" w:color="auto" w:fill="auto"/>
            <w:noWrap/>
            <w:vAlign w:val="center"/>
            <w:hideMark/>
          </w:tcPr>
          <w:p w14:paraId="219B6347"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626</w:t>
            </w:r>
          </w:p>
        </w:tc>
        <w:tc>
          <w:tcPr>
            <w:tcW w:w="1961" w:type="dxa"/>
            <w:shd w:val="clear" w:color="auto" w:fill="auto"/>
            <w:noWrap/>
            <w:vAlign w:val="center"/>
            <w:hideMark/>
          </w:tcPr>
          <w:p w14:paraId="613C4D38"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organic carbon</w:t>
            </w:r>
          </w:p>
        </w:tc>
        <w:tc>
          <w:tcPr>
            <w:tcW w:w="1170" w:type="dxa"/>
            <w:shd w:val="clear" w:color="auto" w:fill="auto"/>
            <w:noWrap/>
            <w:vAlign w:val="center"/>
            <w:hideMark/>
          </w:tcPr>
          <w:p w14:paraId="616B408C"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POC</w:t>
            </w:r>
          </w:p>
        </w:tc>
        <w:tc>
          <w:tcPr>
            <w:tcW w:w="2016" w:type="dxa"/>
            <w:shd w:val="clear" w:color="auto" w:fill="auto"/>
            <w:noWrap/>
            <w:vAlign w:val="center"/>
            <w:hideMark/>
          </w:tcPr>
          <w:p w14:paraId="6A982794"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explicit</w:t>
            </w:r>
          </w:p>
        </w:tc>
        <w:tc>
          <w:tcPr>
            <w:tcW w:w="3458" w:type="dxa"/>
            <w:shd w:val="clear" w:color="auto" w:fill="auto"/>
            <w:noWrap/>
            <w:vAlign w:val="center"/>
            <w:hideMark/>
          </w:tcPr>
          <w:p w14:paraId="6A33481B"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27205642" w14:textId="77777777" w:rsidTr="00701F50">
        <w:trPr>
          <w:trHeight w:val="315"/>
        </w:trPr>
        <w:tc>
          <w:tcPr>
            <w:tcW w:w="1213" w:type="dxa"/>
            <w:shd w:val="clear" w:color="auto" w:fill="auto"/>
            <w:noWrap/>
            <w:vAlign w:val="center"/>
            <w:hideMark/>
          </w:tcPr>
          <w:p w14:paraId="6DF96E31"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797</w:t>
            </w:r>
          </w:p>
        </w:tc>
        <w:tc>
          <w:tcPr>
            <w:tcW w:w="1961" w:type="dxa"/>
            <w:shd w:val="clear" w:color="auto" w:fill="auto"/>
            <w:noWrap/>
            <w:vAlign w:val="center"/>
            <w:hideMark/>
          </w:tcPr>
          <w:p w14:paraId="15053AD3"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elemental carbon</w:t>
            </w:r>
          </w:p>
        </w:tc>
        <w:tc>
          <w:tcPr>
            <w:tcW w:w="1170" w:type="dxa"/>
            <w:shd w:val="clear" w:color="auto" w:fill="auto"/>
            <w:noWrap/>
            <w:vAlign w:val="center"/>
            <w:hideMark/>
          </w:tcPr>
          <w:p w14:paraId="04AE6F39"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PEC</w:t>
            </w:r>
          </w:p>
        </w:tc>
        <w:tc>
          <w:tcPr>
            <w:tcW w:w="2016" w:type="dxa"/>
            <w:shd w:val="clear" w:color="auto" w:fill="auto"/>
            <w:noWrap/>
            <w:vAlign w:val="center"/>
            <w:hideMark/>
          </w:tcPr>
          <w:p w14:paraId="32ED8485"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explicit</w:t>
            </w:r>
          </w:p>
        </w:tc>
        <w:tc>
          <w:tcPr>
            <w:tcW w:w="3458" w:type="dxa"/>
            <w:shd w:val="clear" w:color="auto" w:fill="auto"/>
            <w:noWrap/>
            <w:vAlign w:val="center"/>
            <w:hideMark/>
          </w:tcPr>
          <w:p w14:paraId="5D01BF9A"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7CF60725" w14:textId="77777777" w:rsidTr="00701F50">
        <w:trPr>
          <w:trHeight w:val="315"/>
        </w:trPr>
        <w:tc>
          <w:tcPr>
            <w:tcW w:w="1213" w:type="dxa"/>
            <w:shd w:val="clear" w:color="auto" w:fill="auto"/>
            <w:noWrap/>
            <w:vAlign w:val="center"/>
            <w:hideMark/>
          </w:tcPr>
          <w:p w14:paraId="1E99D741"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699</w:t>
            </w:r>
          </w:p>
        </w:tc>
        <w:tc>
          <w:tcPr>
            <w:tcW w:w="1961" w:type="dxa"/>
            <w:shd w:val="clear" w:color="auto" w:fill="auto"/>
            <w:noWrap/>
            <w:vAlign w:val="center"/>
            <w:hideMark/>
          </w:tcPr>
          <w:p w14:paraId="0EE391B6" w14:textId="77777777" w:rsidR="0068558D" w:rsidRPr="00FB0F4E" w:rsidRDefault="0068558D" w:rsidP="00701F50">
            <w:pPr>
              <w:spacing w:line="240" w:lineRule="auto"/>
              <w:rPr>
                <w:rFonts w:asciiTheme="minorHAnsi" w:eastAsia="Calibri" w:hAnsiTheme="minorHAnsi" w:cs="Times New Roman"/>
                <w:lang w:val="en-GB"/>
              </w:rPr>
            </w:pPr>
            <w:proofErr w:type="spellStart"/>
            <w:r w:rsidRPr="00FB0F4E">
              <w:rPr>
                <w:rFonts w:asciiTheme="minorHAnsi" w:eastAsia="Calibri" w:hAnsiTheme="minorHAnsi" w:cs="Times New Roman"/>
                <w:lang w:val="en-GB"/>
              </w:rPr>
              <w:t>sulfate</w:t>
            </w:r>
            <w:proofErr w:type="spellEnd"/>
          </w:p>
        </w:tc>
        <w:tc>
          <w:tcPr>
            <w:tcW w:w="1170" w:type="dxa"/>
            <w:shd w:val="clear" w:color="auto" w:fill="auto"/>
            <w:noWrap/>
            <w:vAlign w:val="center"/>
            <w:hideMark/>
          </w:tcPr>
          <w:p w14:paraId="4B59B654"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PSO4</w:t>
            </w:r>
          </w:p>
        </w:tc>
        <w:tc>
          <w:tcPr>
            <w:tcW w:w="2016" w:type="dxa"/>
            <w:shd w:val="clear" w:color="auto" w:fill="auto"/>
            <w:noWrap/>
            <w:vAlign w:val="center"/>
            <w:hideMark/>
          </w:tcPr>
          <w:p w14:paraId="4BB48BBB"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explicit</w:t>
            </w:r>
          </w:p>
        </w:tc>
        <w:tc>
          <w:tcPr>
            <w:tcW w:w="3458" w:type="dxa"/>
            <w:shd w:val="clear" w:color="auto" w:fill="auto"/>
            <w:noWrap/>
            <w:vAlign w:val="center"/>
            <w:hideMark/>
          </w:tcPr>
          <w:p w14:paraId="68616F41"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1745971B" w14:textId="77777777" w:rsidTr="00701F50">
        <w:trPr>
          <w:trHeight w:val="315"/>
        </w:trPr>
        <w:tc>
          <w:tcPr>
            <w:tcW w:w="1213" w:type="dxa"/>
            <w:shd w:val="clear" w:color="auto" w:fill="auto"/>
            <w:noWrap/>
            <w:vAlign w:val="center"/>
            <w:hideMark/>
          </w:tcPr>
          <w:p w14:paraId="057D2449"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613</w:t>
            </w:r>
          </w:p>
        </w:tc>
        <w:tc>
          <w:tcPr>
            <w:tcW w:w="1961" w:type="dxa"/>
            <w:shd w:val="clear" w:color="auto" w:fill="auto"/>
            <w:noWrap/>
            <w:vAlign w:val="center"/>
            <w:hideMark/>
          </w:tcPr>
          <w:p w14:paraId="2CE5B227"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nitrate</w:t>
            </w:r>
          </w:p>
        </w:tc>
        <w:tc>
          <w:tcPr>
            <w:tcW w:w="1170" w:type="dxa"/>
            <w:shd w:val="clear" w:color="auto" w:fill="auto"/>
            <w:noWrap/>
            <w:vAlign w:val="center"/>
            <w:hideMark/>
          </w:tcPr>
          <w:p w14:paraId="02F04D66"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PNO3</w:t>
            </w:r>
          </w:p>
        </w:tc>
        <w:tc>
          <w:tcPr>
            <w:tcW w:w="2016" w:type="dxa"/>
            <w:shd w:val="clear" w:color="auto" w:fill="auto"/>
            <w:noWrap/>
            <w:vAlign w:val="center"/>
            <w:hideMark/>
          </w:tcPr>
          <w:p w14:paraId="57D6039E"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explicit</w:t>
            </w:r>
          </w:p>
        </w:tc>
        <w:tc>
          <w:tcPr>
            <w:tcW w:w="3458" w:type="dxa"/>
            <w:shd w:val="clear" w:color="auto" w:fill="auto"/>
            <w:noWrap/>
            <w:vAlign w:val="center"/>
            <w:hideMark/>
          </w:tcPr>
          <w:p w14:paraId="48559BC4"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0528205F" w14:textId="77777777" w:rsidTr="00701F50">
        <w:trPr>
          <w:trHeight w:val="315"/>
        </w:trPr>
        <w:tc>
          <w:tcPr>
            <w:tcW w:w="1213" w:type="dxa"/>
            <w:shd w:val="clear" w:color="auto" w:fill="auto"/>
            <w:noWrap/>
            <w:vAlign w:val="center"/>
            <w:hideMark/>
          </w:tcPr>
          <w:p w14:paraId="63C2A5AC"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784</w:t>
            </w:r>
          </w:p>
        </w:tc>
        <w:tc>
          <w:tcPr>
            <w:tcW w:w="1961" w:type="dxa"/>
            <w:shd w:val="clear" w:color="auto" w:fill="auto"/>
            <w:noWrap/>
            <w:vAlign w:val="center"/>
            <w:hideMark/>
          </w:tcPr>
          <w:p w14:paraId="3D5AA089"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ammonium</w:t>
            </w:r>
          </w:p>
        </w:tc>
        <w:tc>
          <w:tcPr>
            <w:tcW w:w="1170" w:type="dxa"/>
            <w:shd w:val="clear" w:color="auto" w:fill="auto"/>
            <w:noWrap/>
            <w:vAlign w:val="center"/>
            <w:hideMark/>
          </w:tcPr>
          <w:p w14:paraId="58CD7492"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PNH4</w:t>
            </w:r>
          </w:p>
        </w:tc>
        <w:tc>
          <w:tcPr>
            <w:tcW w:w="2016" w:type="dxa"/>
            <w:shd w:val="clear" w:color="auto" w:fill="auto"/>
            <w:noWrap/>
            <w:vAlign w:val="center"/>
            <w:hideMark/>
          </w:tcPr>
          <w:p w14:paraId="5CFDE5D8" w14:textId="442AF8A8"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xml:space="preserve">explicit </w:t>
            </w:r>
          </w:p>
        </w:tc>
        <w:tc>
          <w:tcPr>
            <w:tcW w:w="3458" w:type="dxa"/>
            <w:shd w:val="clear" w:color="auto" w:fill="auto"/>
            <w:noWrap/>
            <w:vAlign w:val="center"/>
            <w:hideMark/>
          </w:tcPr>
          <w:p w14:paraId="13678363"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2100AD05" w14:textId="77777777" w:rsidTr="00701F50">
        <w:trPr>
          <w:trHeight w:val="315"/>
        </w:trPr>
        <w:tc>
          <w:tcPr>
            <w:tcW w:w="1213" w:type="dxa"/>
            <w:shd w:val="clear" w:color="auto" w:fill="auto"/>
            <w:noWrap/>
            <w:vAlign w:val="center"/>
            <w:hideMark/>
          </w:tcPr>
          <w:p w14:paraId="6F6E80D9"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2669</w:t>
            </w:r>
          </w:p>
        </w:tc>
        <w:tc>
          <w:tcPr>
            <w:tcW w:w="1961" w:type="dxa"/>
            <w:shd w:val="clear" w:color="auto" w:fill="auto"/>
            <w:noWrap/>
            <w:vAlign w:val="center"/>
            <w:hideMark/>
          </w:tcPr>
          <w:p w14:paraId="7D5208B4"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non-carbon organic matter</w:t>
            </w:r>
          </w:p>
        </w:tc>
        <w:tc>
          <w:tcPr>
            <w:tcW w:w="1170" w:type="dxa"/>
            <w:shd w:val="clear" w:color="auto" w:fill="auto"/>
            <w:noWrap/>
            <w:vAlign w:val="center"/>
            <w:hideMark/>
          </w:tcPr>
          <w:p w14:paraId="4F24D59B"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PNCOM</w:t>
            </w:r>
          </w:p>
        </w:tc>
        <w:tc>
          <w:tcPr>
            <w:tcW w:w="2016" w:type="dxa"/>
            <w:shd w:val="clear" w:color="auto" w:fill="auto"/>
            <w:noWrap/>
            <w:vAlign w:val="center"/>
            <w:hideMark/>
          </w:tcPr>
          <w:p w14:paraId="53236AA8" w14:textId="26644D6A"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xml:space="preserve">explicit </w:t>
            </w:r>
          </w:p>
        </w:tc>
        <w:tc>
          <w:tcPr>
            <w:tcW w:w="3458" w:type="dxa"/>
            <w:shd w:val="clear" w:color="auto" w:fill="auto"/>
            <w:noWrap/>
            <w:vAlign w:val="center"/>
            <w:hideMark/>
          </w:tcPr>
          <w:p w14:paraId="10BF9696"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snapToGrid w:val="0"/>
                <w:lang w:val="en-GB"/>
              </w:rPr>
              <w:t xml:space="preserve"> PNCOM = POC*(OM/OC Ratio - 1) </w:t>
            </w:r>
            <w:r w:rsidRPr="00FB0F4E">
              <w:rPr>
                <w:rFonts w:asciiTheme="minorHAnsi" w:eastAsia="Calibri" w:hAnsiTheme="minorHAnsi" w:cs="Times New Roman"/>
                <w:snapToGrid w:val="0"/>
                <w:lang w:val="en-GB"/>
              </w:rPr>
              <w:br/>
              <w:t>where OM/OC ratio is 1.25 for motor vehicle exhaust, 1.7 for wood combustion, 1.4 for other sources.</w:t>
            </w:r>
          </w:p>
        </w:tc>
      </w:tr>
      <w:tr w:rsidR="0068558D" w:rsidRPr="00FB0F4E" w14:paraId="0024A990" w14:textId="77777777" w:rsidTr="00701F50">
        <w:trPr>
          <w:trHeight w:val="315"/>
        </w:trPr>
        <w:tc>
          <w:tcPr>
            <w:tcW w:w="1213" w:type="dxa"/>
            <w:shd w:val="clear" w:color="auto" w:fill="auto"/>
            <w:noWrap/>
            <w:vAlign w:val="center"/>
            <w:hideMark/>
          </w:tcPr>
          <w:p w14:paraId="31FA58F5"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488</w:t>
            </w:r>
          </w:p>
        </w:tc>
        <w:tc>
          <w:tcPr>
            <w:tcW w:w="1961" w:type="dxa"/>
            <w:shd w:val="clear" w:color="auto" w:fill="auto"/>
            <w:noWrap/>
            <w:vAlign w:val="center"/>
            <w:hideMark/>
          </w:tcPr>
          <w:p w14:paraId="6C33750F"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iron</w:t>
            </w:r>
          </w:p>
        </w:tc>
        <w:tc>
          <w:tcPr>
            <w:tcW w:w="1170" w:type="dxa"/>
            <w:shd w:val="clear" w:color="auto" w:fill="auto"/>
            <w:noWrap/>
            <w:vAlign w:val="center"/>
            <w:hideMark/>
          </w:tcPr>
          <w:p w14:paraId="0D1EBA49"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PFE</w:t>
            </w:r>
          </w:p>
        </w:tc>
        <w:tc>
          <w:tcPr>
            <w:tcW w:w="2016" w:type="dxa"/>
            <w:shd w:val="clear" w:color="auto" w:fill="auto"/>
            <w:noWrap/>
            <w:vAlign w:val="center"/>
            <w:hideMark/>
          </w:tcPr>
          <w:p w14:paraId="6EDD437B" w14:textId="7873A055"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explicit</w:t>
            </w:r>
          </w:p>
        </w:tc>
        <w:tc>
          <w:tcPr>
            <w:tcW w:w="3458" w:type="dxa"/>
            <w:shd w:val="clear" w:color="auto" w:fill="auto"/>
            <w:noWrap/>
            <w:vAlign w:val="center"/>
            <w:hideMark/>
          </w:tcPr>
          <w:p w14:paraId="3972B208"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7ED5A310" w14:textId="77777777" w:rsidTr="00701F50">
        <w:trPr>
          <w:trHeight w:val="315"/>
        </w:trPr>
        <w:tc>
          <w:tcPr>
            <w:tcW w:w="1213" w:type="dxa"/>
            <w:shd w:val="clear" w:color="auto" w:fill="auto"/>
            <w:noWrap/>
            <w:vAlign w:val="center"/>
            <w:hideMark/>
          </w:tcPr>
          <w:p w14:paraId="1989A5D3"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292</w:t>
            </w:r>
          </w:p>
        </w:tc>
        <w:tc>
          <w:tcPr>
            <w:tcW w:w="1961" w:type="dxa"/>
            <w:shd w:val="clear" w:color="auto" w:fill="auto"/>
            <w:noWrap/>
            <w:vAlign w:val="center"/>
            <w:hideMark/>
          </w:tcPr>
          <w:p w14:paraId="50AB3F15" w14:textId="77777777" w:rsidR="0068558D" w:rsidRPr="00FB0F4E" w:rsidRDefault="0068558D" w:rsidP="00701F50">
            <w:pPr>
              <w:spacing w:line="240" w:lineRule="auto"/>
              <w:rPr>
                <w:rFonts w:asciiTheme="minorHAnsi" w:eastAsia="Calibri" w:hAnsiTheme="minorHAnsi" w:cs="Times New Roman"/>
                <w:lang w:val="en-GB"/>
              </w:rPr>
            </w:pPr>
            <w:proofErr w:type="spellStart"/>
            <w:r w:rsidRPr="00FB0F4E">
              <w:rPr>
                <w:rFonts w:asciiTheme="minorHAnsi" w:eastAsia="Calibri" w:hAnsiTheme="minorHAnsi" w:cs="Times New Roman"/>
                <w:lang w:val="en-GB"/>
              </w:rPr>
              <w:t>aluminum</w:t>
            </w:r>
            <w:proofErr w:type="spellEnd"/>
          </w:p>
        </w:tc>
        <w:tc>
          <w:tcPr>
            <w:tcW w:w="1170" w:type="dxa"/>
            <w:shd w:val="clear" w:color="auto" w:fill="auto"/>
            <w:noWrap/>
            <w:vAlign w:val="center"/>
            <w:hideMark/>
          </w:tcPr>
          <w:p w14:paraId="549FF003"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PAL</w:t>
            </w:r>
          </w:p>
        </w:tc>
        <w:tc>
          <w:tcPr>
            <w:tcW w:w="2016" w:type="dxa"/>
            <w:shd w:val="clear" w:color="auto" w:fill="auto"/>
            <w:noWrap/>
            <w:vAlign w:val="center"/>
            <w:hideMark/>
          </w:tcPr>
          <w:p w14:paraId="16C777E9" w14:textId="146FDDD1"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xml:space="preserve">explicit </w:t>
            </w:r>
          </w:p>
        </w:tc>
        <w:tc>
          <w:tcPr>
            <w:tcW w:w="3458" w:type="dxa"/>
            <w:shd w:val="clear" w:color="auto" w:fill="auto"/>
            <w:noWrap/>
            <w:vAlign w:val="center"/>
            <w:hideMark/>
          </w:tcPr>
          <w:p w14:paraId="7D4FF0CB"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0AC45ED6" w14:textId="77777777" w:rsidTr="00701F50">
        <w:trPr>
          <w:trHeight w:val="315"/>
        </w:trPr>
        <w:tc>
          <w:tcPr>
            <w:tcW w:w="1213" w:type="dxa"/>
            <w:shd w:val="clear" w:color="auto" w:fill="auto"/>
            <w:noWrap/>
            <w:vAlign w:val="center"/>
            <w:hideMark/>
          </w:tcPr>
          <w:p w14:paraId="64DD9ED0"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694</w:t>
            </w:r>
          </w:p>
        </w:tc>
        <w:tc>
          <w:tcPr>
            <w:tcW w:w="1961" w:type="dxa"/>
            <w:shd w:val="clear" w:color="auto" w:fill="auto"/>
            <w:noWrap/>
            <w:vAlign w:val="center"/>
            <w:hideMark/>
          </w:tcPr>
          <w:p w14:paraId="25227119"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silica</w:t>
            </w:r>
          </w:p>
        </w:tc>
        <w:tc>
          <w:tcPr>
            <w:tcW w:w="1170" w:type="dxa"/>
            <w:shd w:val="clear" w:color="auto" w:fill="auto"/>
            <w:noWrap/>
            <w:vAlign w:val="center"/>
            <w:hideMark/>
          </w:tcPr>
          <w:p w14:paraId="35599643"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PSI</w:t>
            </w:r>
          </w:p>
        </w:tc>
        <w:tc>
          <w:tcPr>
            <w:tcW w:w="2016" w:type="dxa"/>
            <w:shd w:val="clear" w:color="auto" w:fill="auto"/>
            <w:noWrap/>
            <w:vAlign w:val="center"/>
            <w:hideMark/>
          </w:tcPr>
          <w:p w14:paraId="48E65B6F" w14:textId="4AFD0789"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xml:space="preserve">explicit </w:t>
            </w:r>
          </w:p>
        </w:tc>
        <w:tc>
          <w:tcPr>
            <w:tcW w:w="3458" w:type="dxa"/>
            <w:shd w:val="clear" w:color="auto" w:fill="auto"/>
            <w:noWrap/>
            <w:vAlign w:val="center"/>
            <w:hideMark/>
          </w:tcPr>
          <w:p w14:paraId="484E9C06"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4D1A9730" w14:textId="77777777" w:rsidTr="00701F50">
        <w:trPr>
          <w:trHeight w:val="315"/>
        </w:trPr>
        <w:tc>
          <w:tcPr>
            <w:tcW w:w="1213" w:type="dxa"/>
            <w:shd w:val="clear" w:color="auto" w:fill="auto"/>
            <w:noWrap/>
            <w:vAlign w:val="center"/>
            <w:hideMark/>
          </w:tcPr>
          <w:p w14:paraId="2A76E440"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715</w:t>
            </w:r>
          </w:p>
        </w:tc>
        <w:tc>
          <w:tcPr>
            <w:tcW w:w="1961" w:type="dxa"/>
            <w:shd w:val="clear" w:color="auto" w:fill="auto"/>
            <w:noWrap/>
            <w:vAlign w:val="center"/>
            <w:hideMark/>
          </w:tcPr>
          <w:p w14:paraId="2E1F410B"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titanium</w:t>
            </w:r>
          </w:p>
        </w:tc>
        <w:tc>
          <w:tcPr>
            <w:tcW w:w="1170" w:type="dxa"/>
            <w:shd w:val="clear" w:color="auto" w:fill="auto"/>
            <w:noWrap/>
            <w:vAlign w:val="center"/>
            <w:hideMark/>
          </w:tcPr>
          <w:p w14:paraId="000F1C04"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PTI</w:t>
            </w:r>
          </w:p>
        </w:tc>
        <w:tc>
          <w:tcPr>
            <w:tcW w:w="2016" w:type="dxa"/>
            <w:shd w:val="clear" w:color="auto" w:fill="auto"/>
            <w:noWrap/>
            <w:vAlign w:val="center"/>
            <w:hideMark/>
          </w:tcPr>
          <w:p w14:paraId="5EB270D6" w14:textId="73F7F94E"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xml:space="preserve">explicit </w:t>
            </w:r>
          </w:p>
        </w:tc>
        <w:tc>
          <w:tcPr>
            <w:tcW w:w="3458" w:type="dxa"/>
            <w:shd w:val="clear" w:color="auto" w:fill="auto"/>
            <w:noWrap/>
            <w:vAlign w:val="center"/>
            <w:hideMark/>
          </w:tcPr>
          <w:p w14:paraId="7E9FA219"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71058EF4" w14:textId="77777777" w:rsidTr="00701F50">
        <w:trPr>
          <w:trHeight w:val="315"/>
        </w:trPr>
        <w:tc>
          <w:tcPr>
            <w:tcW w:w="1213" w:type="dxa"/>
            <w:shd w:val="clear" w:color="auto" w:fill="auto"/>
            <w:noWrap/>
            <w:vAlign w:val="center"/>
            <w:hideMark/>
          </w:tcPr>
          <w:p w14:paraId="1026DAE4"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2303</w:t>
            </w:r>
          </w:p>
        </w:tc>
        <w:tc>
          <w:tcPr>
            <w:tcW w:w="1961" w:type="dxa"/>
            <w:shd w:val="clear" w:color="auto" w:fill="auto"/>
            <w:noWrap/>
            <w:vAlign w:val="center"/>
            <w:hideMark/>
          </w:tcPr>
          <w:p w14:paraId="3DA8171F"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calcium</w:t>
            </w:r>
          </w:p>
        </w:tc>
        <w:tc>
          <w:tcPr>
            <w:tcW w:w="1170" w:type="dxa"/>
            <w:shd w:val="clear" w:color="auto" w:fill="auto"/>
            <w:noWrap/>
            <w:vAlign w:val="center"/>
            <w:hideMark/>
          </w:tcPr>
          <w:p w14:paraId="748BE63C"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PCA</w:t>
            </w:r>
          </w:p>
        </w:tc>
        <w:tc>
          <w:tcPr>
            <w:tcW w:w="2016" w:type="dxa"/>
            <w:shd w:val="clear" w:color="auto" w:fill="auto"/>
            <w:noWrap/>
            <w:vAlign w:val="center"/>
            <w:hideMark/>
          </w:tcPr>
          <w:p w14:paraId="360C942B" w14:textId="28DF80C2"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explicit</w:t>
            </w:r>
          </w:p>
        </w:tc>
        <w:tc>
          <w:tcPr>
            <w:tcW w:w="3458" w:type="dxa"/>
            <w:shd w:val="clear" w:color="auto" w:fill="auto"/>
            <w:noWrap/>
            <w:vAlign w:val="center"/>
            <w:hideMark/>
          </w:tcPr>
          <w:p w14:paraId="1B9CFF94"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1789CFF6" w14:textId="77777777" w:rsidTr="00701F50">
        <w:trPr>
          <w:trHeight w:val="315"/>
        </w:trPr>
        <w:tc>
          <w:tcPr>
            <w:tcW w:w="1213" w:type="dxa"/>
            <w:shd w:val="clear" w:color="auto" w:fill="auto"/>
            <w:noWrap/>
            <w:vAlign w:val="center"/>
            <w:hideMark/>
          </w:tcPr>
          <w:p w14:paraId="7D4A1DB3"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2772</w:t>
            </w:r>
          </w:p>
        </w:tc>
        <w:tc>
          <w:tcPr>
            <w:tcW w:w="1961" w:type="dxa"/>
            <w:shd w:val="clear" w:color="auto" w:fill="auto"/>
            <w:noWrap/>
            <w:vAlign w:val="center"/>
            <w:hideMark/>
          </w:tcPr>
          <w:p w14:paraId="1F624DFF"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magnesium</w:t>
            </w:r>
          </w:p>
        </w:tc>
        <w:tc>
          <w:tcPr>
            <w:tcW w:w="1170" w:type="dxa"/>
            <w:shd w:val="clear" w:color="auto" w:fill="auto"/>
            <w:noWrap/>
            <w:vAlign w:val="center"/>
            <w:hideMark/>
          </w:tcPr>
          <w:p w14:paraId="1956EDC1"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PMG</w:t>
            </w:r>
          </w:p>
        </w:tc>
        <w:tc>
          <w:tcPr>
            <w:tcW w:w="2016" w:type="dxa"/>
            <w:shd w:val="clear" w:color="auto" w:fill="auto"/>
            <w:noWrap/>
            <w:vAlign w:val="center"/>
            <w:hideMark/>
          </w:tcPr>
          <w:p w14:paraId="36EBCED8" w14:textId="179A66B5"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xml:space="preserve">explicit </w:t>
            </w:r>
          </w:p>
        </w:tc>
        <w:tc>
          <w:tcPr>
            <w:tcW w:w="3458" w:type="dxa"/>
            <w:shd w:val="clear" w:color="auto" w:fill="auto"/>
            <w:noWrap/>
            <w:vAlign w:val="center"/>
            <w:hideMark/>
          </w:tcPr>
          <w:p w14:paraId="0F6B041F"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154EDD59" w14:textId="77777777" w:rsidTr="00701F50">
        <w:trPr>
          <w:trHeight w:val="315"/>
        </w:trPr>
        <w:tc>
          <w:tcPr>
            <w:tcW w:w="1213" w:type="dxa"/>
            <w:shd w:val="clear" w:color="auto" w:fill="auto"/>
            <w:noWrap/>
            <w:vAlign w:val="center"/>
            <w:hideMark/>
          </w:tcPr>
          <w:p w14:paraId="1CFBDAC6"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2302</w:t>
            </w:r>
          </w:p>
        </w:tc>
        <w:tc>
          <w:tcPr>
            <w:tcW w:w="1961" w:type="dxa"/>
            <w:shd w:val="clear" w:color="auto" w:fill="auto"/>
            <w:noWrap/>
            <w:vAlign w:val="center"/>
            <w:hideMark/>
          </w:tcPr>
          <w:p w14:paraId="05049F92"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potassium</w:t>
            </w:r>
          </w:p>
        </w:tc>
        <w:tc>
          <w:tcPr>
            <w:tcW w:w="1170" w:type="dxa"/>
            <w:shd w:val="clear" w:color="auto" w:fill="auto"/>
            <w:noWrap/>
            <w:vAlign w:val="center"/>
            <w:hideMark/>
          </w:tcPr>
          <w:p w14:paraId="1D6A5C03"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PK</w:t>
            </w:r>
          </w:p>
        </w:tc>
        <w:tc>
          <w:tcPr>
            <w:tcW w:w="2016" w:type="dxa"/>
            <w:shd w:val="clear" w:color="auto" w:fill="auto"/>
            <w:noWrap/>
            <w:vAlign w:val="center"/>
            <w:hideMark/>
          </w:tcPr>
          <w:p w14:paraId="1458ACDE" w14:textId="6DA270C3"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xml:space="preserve">explicit </w:t>
            </w:r>
          </w:p>
        </w:tc>
        <w:tc>
          <w:tcPr>
            <w:tcW w:w="3458" w:type="dxa"/>
            <w:shd w:val="clear" w:color="auto" w:fill="auto"/>
            <w:noWrap/>
            <w:vAlign w:val="center"/>
            <w:hideMark/>
          </w:tcPr>
          <w:p w14:paraId="28EC88F5"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60315CA7" w14:textId="77777777" w:rsidTr="00701F50">
        <w:trPr>
          <w:trHeight w:val="315"/>
        </w:trPr>
        <w:tc>
          <w:tcPr>
            <w:tcW w:w="1213" w:type="dxa"/>
            <w:shd w:val="clear" w:color="auto" w:fill="auto"/>
            <w:noWrap/>
            <w:vAlign w:val="center"/>
            <w:hideMark/>
          </w:tcPr>
          <w:p w14:paraId="0D8E579B"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526</w:t>
            </w:r>
          </w:p>
        </w:tc>
        <w:tc>
          <w:tcPr>
            <w:tcW w:w="1961" w:type="dxa"/>
            <w:shd w:val="clear" w:color="auto" w:fill="auto"/>
            <w:noWrap/>
            <w:vAlign w:val="center"/>
            <w:hideMark/>
          </w:tcPr>
          <w:p w14:paraId="28C39899"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manganese</w:t>
            </w:r>
          </w:p>
        </w:tc>
        <w:tc>
          <w:tcPr>
            <w:tcW w:w="1170" w:type="dxa"/>
            <w:shd w:val="clear" w:color="auto" w:fill="auto"/>
            <w:noWrap/>
            <w:vAlign w:val="center"/>
            <w:hideMark/>
          </w:tcPr>
          <w:p w14:paraId="72C1DD67"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PMN</w:t>
            </w:r>
          </w:p>
        </w:tc>
        <w:tc>
          <w:tcPr>
            <w:tcW w:w="2016" w:type="dxa"/>
            <w:shd w:val="clear" w:color="auto" w:fill="auto"/>
            <w:noWrap/>
            <w:vAlign w:val="center"/>
            <w:hideMark/>
          </w:tcPr>
          <w:p w14:paraId="12579EA0" w14:textId="18484B80"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xml:space="preserve">explicit </w:t>
            </w:r>
          </w:p>
        </w:tc>
        <w:tc>
          <w:tcPr>
            <w:tcW w:w="3458" w:type="dxa"/>
            <w:shd w:val="clear" w:color="auto" w:fill="auto"/>
            <w:noWrap/>
            <w:vAlign w:val="center"/>
            <w:hideMark/>
          </w:tcPr>
          <w:p w14:paraId="466D0A4F"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655D4C50" w14:textId="77777777" w:rsidTr="00701F50">
        <w:trPr>
          <w:trHeight w:val="315"/>
        </w:trPr>
        <w:tc>
          <w:tcPr>
            <w:tcW w:w="1213" w:type="dxa"/>
            <w:shd w:val="clear" w:color="auto" w:fill="auto"/>
            <w:noWrap/>
            <w:vAlign w:val="center"/>
            <w:hideMark/>
          </w:tcPr>
          <w:p w14:paraId="60BC5858"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785</w:t>
            </w:r>
          </w:p>
        </w:tc>
        <w:tc>
          <w:tcPr>
            <w:tcW w:w="1961" w:type="dxa"/>
            <w:shd w:val="clear" w:color="auto" w:fill="auto"/>
            <w:noWrap/>
            <w:vAlign w:val="center"/>
            <w:hideMark/>
          </w:tcPr>
          <w:p w14:paraId="34961477"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sodium</w:t>
            </w:r>
          </w:p>
        </w:tc>
        <w:tc>
          <w:tcPr>
            <w:tcW w:w="1170" w:type="dxa"/>
            <w:shd w:val="clear" w:color="auto" w:fill="auto"/>
            <w:noWrap/>
            <w:vAlign w:val="center"/>
            <w:hideMark/>
          </w:tcPr>
          <w:p w14:paraId="7C9BF3AA"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PNA</w:t>
            </w:r>
          </w:p>
        </w:tc>
        <w:tc>
          <w:tcPr>
            <w:tcW w:w="2016" w:type="dxa"/>
            <w:shd w:val="clear" w:color="auto" w:fill="auto"/>
            <w:noWrap/>
            <w:vAlign w:val="center"/>
            <w:hideMark/>
          </w:tcPr>
          <w:p w14:paraId="05DFCA2E" w14:textId="1F147D2E"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xml:space="preserve">explicit </w:t>
            </w:r>
          </w:p>
        </w:tc>
        <w:tc>
          <w:tcPr>
            <w:tcW w:w="3458" w:type="dxa"/>
            <w:shd w:val="clear" w:color="auto" w:fill="auto"/>
            <w:noWrap/>
            <w:vAlign w:val="center"/>
            <w:hideMark/>
          </w:tcPr>
          <w:p w14:paraId="755BFF47"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25A6F7EE" w14:textId="77777777" w:rsidTr="00701F50">
        <w:trPr>
          <w:trHeight w:val="315"/>
        </w:trPr>
        <w:tc>
          <w:tcPr>
            <w:tcW w:w="1213" w:type="dxa"/>
            <w:shd w:val="clear" w:color="auto" w:fill="auto"/>
            <w:noWrap/>
            <w:vAlign w:val="center"/>
            <w:hideMark/>
          </w:tcPr>
          <w:p w14:paraId="47458D47"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337</w:t>
            </w:r>
          </w:p>
        </w:tc>
        <w:tc>
          <w:tcPr>
            <w:tcW w:w="1961" w:type="dxa"/>
            <w:shd w:val="clear" w:color="auto" w:fill="auto"/>
            <w:noWrap/>
            <w:vAlign w:val="center"/>
            <w:hideMark/>
          </w:tcPr>
          <w:p w14:paraId="5249AC11"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chloride</w:t>
            </w:r>
          </w:p>
        </w:tc>
        <w:tc>
          <w:tcPr>
            <w:tcW w:w="1170" w:type="dxa"/>
            <w:shd w:val="clear" w:color="auto" w:fill="auto"/>
            <w:noWrap/>
            <w:vAlign w:val="center"/>
            <w:hideMark/>
          </w:tcPr>
          <w:p w14:paraId="6F5AE8C1"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PCL</w:t>
            </w:r>
          </w:p>
        </w:tc>
        <w:tc>
          <w:tcPr>
            <w:tcW w:w="2016" w:type="dxa"/>
            <w:shd w:val="clear" w:color="auto" w:fill="auto"/>
            <w:noWrap/>
            <w:vAlign w:val="center"/>
            <w:hideMark/>
          </w:tcPr>
          <w:p w14:paraId="0DA0397D" w14:textId="71B7E563"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xml:space="preserve">explicit </w:t>
            </w:r>
          </w:p>
        </w:tc>
        <w:tc>
          <w:tcPr>
            <w:tcW w:w="3458" w:type="dxa"/>
            <w:shd w:val="clear" w:color="auto" w:fill="auto"/>
            <w:noWrap/>
            <w:vAlign w:val="center"/>
            <w:hideMark/>
          </w:tcPr>
          <w:p w14:paraId="56CA302C"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measured</w:t>
            </w:r>
          </w:p>
        </w:tc>
      </w:tr>
      <w:tr w:rsidR="0068558D" w:rsidRPr="00FB0F4E" w14:paraId="3C22F36B" w14:textId="77777777" w:rsidTr="00701F50">
        <w:trPr>
          <w:trHeight w:val="315"/>
        </w:trPr>
        <w:tc>
          <w:tcPr>
            <w:tcW w:w="1213" w:type="dxa"/>
            <w:shd w:val="clear" w:color="auto" w:fill="auto"/>
            <w:noWrap/>
            <w:vAlign w:val="center"/>
            <w:hideMark/>
          </w:tcPr>
          <w:p w14:paraId="1182272D"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Calibri"/>
                <w:snapToGrid w:val="0"/>
                <w:lang w:val="en-GB"/>
              </w:rPr>
              <w:t>2668</w:t>
            </w:r>
          </w:p>
        </w:tc>
        <w:tc>
          <w:tcPr>
            <w:tcW w:w="1961" w:type="dxa"/>
            <w:shd w:val="clear" w:color="auto" w:fill="auto"/>
            <w:noWrap/>
            <w:vAlign w:val="center"/>
            <w:hideMark/>
          </w:tcPr>
          <w:p w14:paraId="4925A84A"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water</w:t>
            </w:r>
          </w:p>
        </w:tc>
        <w:tc>
          <w:tcPr>
            <w:tcW w:w="1170" w:type="dxa"/>
            <w:shd w:val="clear" w:color="auto" w:fill="auto"/>
            <w:noWrap/>
            <w:vAlign w:val="center"/>
            <w:hideMark/>
          </w:tcPr>
          <w:p w14:paraId="44B5E88A"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PH2O</w:t>
            </w:r>
          </w:p>
        </w:tc>
        <w:tc>
          <w:tcPr>
            <w:tcW w:w="2016" w:type="dxa"/>
            <w:shd w:val="clear" w:color="auto" w:fill="auto"/>
            <w:noWrap/>
            <w:vAlign w:val="center"/>
            <w:hideMark/>
          </w:tcPr>
          <w:p w14:paraId="11A6BED1" w14:textId="342DC536"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 xml:space="preserve">explicit </w:t>
            </w:r>
          </w:p>
        </w:tc>
        <w:tc>
          <w:tcPr>
            <w:tcW w:w="3458" w:type="dxa"/>
            <w:shd w:val="clear" w:color="auto" w:fill="auto"/>
            <w:noWrap/>
            <w:vAlign w:val="center"/>
            <w:hideMark/>
          </w:tcPr>
          <w:p w14:paraId="44F312BF"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snapToGrid w:val="0"/>
                <w:lang w:val="en-GB"/>
              </w:rPr>
              <w:t>0.24*(PNH4+PSO4) for non-combustion  sources, 0 for combustion sources or use measured value of hydrated water, if available</w:t>
            </w:r>
          </w:p>
        </w:tc>
      </w:tr>
      <w:tr w:rsidR="0068558D" w:rsidRPr="00FB0F4E" w14:paraId="70E51851" w14:textId="77777777" w:rsidTr="00701F50">
        <w:trPr>
          <w:trHeight w:val="315"/>
        </w:trPr>
        <w:tc>
          <w:tcPr>
            <w:tcW w:w="1213" w:type="dxa"/>
            <w:shd w:val="clear" w:color="auto" w:fill="auto"/>
            <w:noWrap/>
            <w:vAlign w:val="center"/>
            <w:hideMark/>
          </w:tcPr>
          <w:p w14:paraId="23E11508" w14:textId="77777777" w:rsidR="0068558D" w:rsidRPr="00FB0F4E" w:rsidRDefault="0068558D" w:rsidP="00701F50">
            <w:pPr>
              <w:spacing w:line="240" w:lineRule="exact"/>
              <w:rPr>
                <w:rFonts w:asciiTheme="minorHAnsi" w:eastAsia="Times New Roman" w:hAnsiTheme="minorHAnsi" w:cs="Arial"/>
                <w:lang w:val="en-GB"/>
              </w:rPr>
            </w:pPr>
          </w:p>
        </w:tc>
        <w:tc>
          <w:tcPr>
            <w:tcW w:w="1961" w:type="dxa"/>
            <w:shd w:val="clear" w:color="auto" w:fill="auto"/>
            <w:noWrap/>
            <w:vAlign w:val="center"/>
            <w:hideMark/>
          </w:tcPr>
          <w:p w14:paraId="0CF0A07D" w14:textId="77777777" w:rsidR="0068558D" w:rsidRPr="00FB0F4E" w:rsidRDefault="0068558D" w:rsidP="00701F50">
            <w:pPr>
              <w:spacing w:line="240" w:lineRule="auto"/>
              <w:rPr>
                <w:rFonts w:asciiTheme="minorHAnsi" w:eastAsia="Calibri" w:hAnsiTheme="minorHAnsi" w:cs="Times New Roman"/>
                <w:lang w:val="en-GB"/>
              </w:rPr>
            </w:pPr>
            <w:proofErr w:type="spellStart"/>
            <w:r w:rsidRPr="00FB0F4E">
              <w:rPr>
                <w:rFonts w:asciiTheme="minorHAnsi" w:eastAsia="Calibri" w:hAnsiTheme="minorHAnsi" w:cs="Times New Roman"/>
                <w:lang w:val="en-GB"/>
              </w:rPr>
              <w:t>unspeciated</w:t>
            </w:r>
            <w:proofErr w:type="spellEnd"/>
            <w:r w:rsidRPr="00FB0F4E">
              <w:rPr>
                <w:rFonts w:asciiTheme="minorHAnsi" w:eastAsia="Calibri" w:hAnsiTheme="minorHAnsi" w:cs="Times New Roman"/>
                <w:lang w:val="en-GB"/>
              </w:rPr>
              <w:t xml:space="preserve"> </w:t>
            </w:r>
            <w:r w:rsidRPr="00FB0F4E">
              <w:rPr>
                <w:rFonts w:asciiTheme="minorHAnsi" w:eastAsia="Calibri" w:hAnsiTheme="minorHAnsi" w:cs="Times New Roman"/>
                <w:snapToGrid w:val="0"/>
                <w:lang w:val="en-GB"/>
              </w:rPr>
              <w:t>PM</w:t>
            </w:r>
            <w:r w:rsidRPr="00FB0F4E">
              <w:rPr>
                <w:rFonts w:asciiTheme="minorHAnsi" w:eastAsia="Calibri" w:hAnsiTheme="minorHAnsi" w:cs="Times New Roman"/>
                <w:snapToGrid w:val="0"/>
                <w:vertAlign w:val="subscript"/>
                <w:lang w:val="en-GB"/>
              </w:rPr>
              <w:t>2.5</w:t>
            </w:r>
          </w:p>
        </w:tc>
        <w:tc>
          <w:tcPr>
            <w:tcW w:w="1170" w:type="dxa"/>
            <w:shd w:val="clear" w:color="auto" w:fill="auto"/>
            <w:noWrap/>
            <w:vAlign w:val="center"/>
            <w:hideMark/>
          </w:tcPr>
          <w:p w14:paraId="064980F4"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PMOTHR</w:t>
            </w:r>
          </w:p>
        </w:tc>
        <w:tc>
          <w:tcPr>
            <w:tcW w:w="2016" w:type="dxa"/>
            <w:shd w:val="clear" w:color="auto" w:fill="auto"/>
            <w:noWrap/>
            <w:vAlign w:val="center"/>
            <w:hideMark/>
          </w:tcPr>
          <w:p w14:paraId="4CE4C431"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1 - (sum of 17 species)</w:t>
            </w:r>
          </w:p>
        </w:tc>
        <w:tc>
          <w:tcPr>
            <w:tcW w:w="3458" w:type="dxa"/>
            <w:shd w:val="clear" w:color="auto" w:fill="auto"/>
            <w:noWrap/>
            <w:vAlign w:val="center"/>
            <w:hideMark/>
          </w:tcPr>
          <w:p w14:paraId="7F476470" w14:textId="77777777" w:rsidR="0068558D" w:rsidRPr="00FB0F4E" w:rsidRDefault="0068558D" w:rsidP="00701F50">
            <w:pPr>
              <w:spacing w:line="240" w:lineRule="auto"/>
              <w:rPr>
                <w:rFonts w:asciiTheme="minorHAnsi" w:eastAsia="Calibri" w:hAnsiTheme="minorHAnsi" w:cs="Times New Roman"/>
                <w:lang w:val="en-GB"/>
              </w:rPr>
            </w:pPr>
            <w:r w:rsidRPr="00FB0F4E">
              <w:rPr>
                <w:rFonts w:asciiTheme="minorHAnsi" w:eastAsia="Calibri" w:hAnsiTheme="minorHAnsi" w:cs="Times New Roman"/>
                <w:lang w:val="en-GB"/>
              </w:rPr>
              <w:t>n/a</w:t>
            </w:r>
          </w:p>
        </w:tc>
      </w:tr>
    </w:tbl>
    <w:p w14:paraId="1FE2D08A" w14:textId="77777777" w:rsidR="0068558D" w:rsidRPr="00FB0F4E" w:rsidRDefault="0068558D" w:rsidP="0068558D">
      <w:pPr>
        <w:tabs>
          <w:tab w:val="left" w:pos="180"/>
        </w:tabs>
        <w:spacing w:line="240" w:lineRule="auto"/>
        <w:rPr>
          <w:rFonts w:eastAsia="Calibri" w:cs="Times New Roman"/>
          <w:snapToGrid w:val="0"/>
          <w:sz w:val="16"/>
          <w:szCs w:val="16"/>
          <w:lang w:val="en-GB"/>
        </w:rPr>
      </w:pPr>
      <w:r w:rsidRPr="00FB0F4E">
        <w:rPr>
          <w:rFonts w:eastAsia="Calibri" w:cs="Times New Roman"/>
          <w:snapToGrid w:val="0"/>
          <w:sz w:val="16"/>
          <w:szCs w:val="16"/>
          <w:lang w:val="en-GB"/>
        </w:rPr>
        <w:t xml:space="preserve">* A note on atom/ion duplicate pair in the same profile: There are duplicate pairs of ions and atoms analysed with different methods in the same AE6 profile.  If both ion and atom form are present in the same profile, the Speciation Tool preferably uses ion to populate corresponding AE6 species.  This is a change from the previous version of Speciation Tool (v 4.0 and earlier) which used the atom.  If an ion is not present and atom is present, then atom is used. If neither ion nor atom are present but oxide form of the element is present, then corresponding AE6 species is computed stoichiometrically from the oxide. </w:t>
      </w:r>
    </w:p>
    <w:p w14:paraId="4F759ACE" w14:textId="77777777" w:rsidR="008A1513" w:rsidRDefault="008A1513" w:rsidP="0068558D">
      <w:pPr>
        <w:spacing w:after="200" w:line="276" w:lineRule="auto"/>
        <w:rPr>
          <w:rFonts w:ascii="Calibri" w:eastAsia="Calibri" w:hAnsi="Calibri" w:cs="Times New Roman"/>
          <w:snapToGrid w:val="0"/>
          <w:sz w:val="24"/>
          <w:szCs w:val="24"/>
          <w:lang w:val="en-GB"/>
        </w:rPr>
      </w:pPr>
    </w:p>
    <w:p w14:paraId="14B97101" w14:textId="77777777" w:rsidR="008A1513" w:rsidRDefault="008A1513" w:rsidP="0068558D">
      <w:pPr>
        <w:spacing w:after="200" w:line="276" w:lineRule="auto"/>
        <w:rPr>
          <w:rFonts w:ascii="Calibri" w:eastAsia="Calibri" w:hAnsi="Calibri" w:cs="Times New Roman"/>
          <w:snapToGrid w:val="0"/>
          <w:sz w:val="24"/>
          <w:szCs w:val="24"/>
          <w:lang w:val="en-GB"/>
        </w:rPr>
        <w:sectPr w:rsidR="008A1513" w:rsidSect="008A1513">
          <w:footerReference w:type="default" r:id="rId44"/>
          <w:pgSz w:w="12241" w:h="15841" w:code="1"/>
          <w:pgMar w:top="1440" w:right="1440" w:bottom="1440" w:left="1440" w:header="720" w:footer="720" w:gutter="0"/>
          <w:pgNumType w:start="1"/>
          <w:cols w:space="708"/>
          <w:docGrid w:linePitch="360"/>
        </w:sectPr>
      </w:pPr>
    </w:p>
    <w:p w14:paraId="1C858357" w14:textId="77777777" w:rsidR="0068558D" w:rsidRPr="0068558D" w:rsidRDefault="0068558D" w:rsidP="0068558D">
      <w:pPr>
        <w:spacing w:line="240" w:lineRule="auto"/>
        <w:ind w:left="720" w:hanging="720"/>
        <w:jc w:val="right"/>
        <w:rPr>
          <w:rFonts w:ascii="Calibri" w:eastAsia="Calibri" w:hAnsi="Calibri" w:cs="Times New Roman"/>
          <w:b/>
          <w:caps/>
          <w:sz w:val="24"/>
          <w:szCs w:val="24"/>
          <w:lang w:val="en-GB"/>
        </w:rPr>
      </w:pPr>
    </w:p>
    <w:p w14:paraId="490C59A0" w14:textId="77777777" w:rsidR="0068558D" w:rsidRPr="0068558D" w:rsidRDefault="0068558D" w:rsidP="0068558D">
      <w:pPr>
        <w:spacing w:line="240" w:lineRule="auto"/>
        <w:ind w:left="720" w:hanging="720"/>
        <w:jc w:val="right"/>
        <w:rPr>
          <w:rFonts w:ascii="Calibri" w:eastAsia="Calibri" w:hAnsi="Calibri" w:cs="Times New Roman"/>
          <w:b/>
          <w:caps/>
          <w:sz w:val="24"/>
          <w:szCs w:val="24"/>
          <w:lang w:val="en-GB"/>
        </w:rPr>
      </w:pPr>
    </w:p>
    <w:p w14:paraId="79D731BA" w14:textId="77777777" w:rsidR="0068558D" w:rsidRPr="0068558D" w:rsidRDefault="0068558D" w:rsidP="0068558D">
      <w:pPr>
        <w:spacing w:line="240" w:lineRule="auto"/>
        <w:ind w:left="720" w:hanging="720"/>
        <w:jc w:val="right"/>
        <w:rPr>
          <w:rFonts w:ascii="Calibri" w:eastAsia="Calibri" w:hAnsi="Calibri" w:cs="Times New Roman"/>
          <w:b/>
          <w:caps/>
          <w:sz w:val="24"/>
          <w:szCs w:val="24"/>
          <w:lang w:val="en-GB"/>
        </w:rPr>
      </w:pPr>
    </w:p>
    <w:p w14:paraId="4F9BAE45" w14:textId="77777777" w:rsidR="0068558D" w:rsidRPr="0068558D" w:rsidRDefault="0068558D" w:rsidP="0068558D">
      <w:pPr>
        <w:spacing w:line="240" w:lineRule="auto"/>
        <w:ind w:left="720" w:hanging="720"/>
        <w:jc w:val="right"/>
        <w:rPr>
          <w:rFonts w:ascii="Calibri" w:eastAsia="Calibri" w:hAnsi="Calibri" w:cs="Times New Roman"/>
          <w:b/>
          <w:caps/>
          <w:sz w:val="24"/>
          <w:szCs w:val="24"/>
          <w:lang w:val="en-GB"/>
        </w:rPr>
      </w:pPr>
    </w:p>
    <w:p w14:paraId="22797718" w14:textId="77777777" w:rsidR="0068558D" w:rsidRPr="0068558D" w:rsidRDefault="0068558D" w:rsidP="0068558D">
      <w:pPr>
        <w:spacing w:line="240" w:lineRule="auto"/>
        <w:ind w:left="720" w:hanging="720"/>
        <w:jc w:val="right"/>
        <w:rPr>
          <w:rFonts w:ascii="Calibri" w:eastAsia="Calibri" w:hAnsi="Calibri" w:cs="Times New Roman"/>
          <w:b/>
          <w:caps/>
          <w:sz w:val="24"/>
          <w:szCs w:val="24"/>
          <w:lang w:val="en-GB"/>
        </w:rPr>
      </w:pPr>
    </w:p>
    <w:p w14:paraId="28DA8805" w14:textId="77777777" w:rsidR="0068558D" w:rsidRPr="0068558D" w:rsidRDefault="0068558D" w:rsidP="0068558D">
      <w:pPr>
        <w:spacing w:line="240" w:lineRule="auto"/>
        <w:ind w:left="720" w:hanging="720"/>
        <w:jc w:val="right"/>
        <w:rPr>
          <w:rFonts w:ascii="Calibri" w:eastAsia="Calibri" w:hAnsi="Calibri" w:cs="Times New Roman"/>
          <w:b/>
          <w:caps/>
          <w:sz w:val="24"/>
          <w:szCs w:val="24"/>
          <w:lang w:val="en-GB"/>
        </w:rPr>
      </w:pPr>
    </w:p>
    <w:p w14:paraId="62A0F969" w14:textId="77777777" w:rsidR="0068558D" w:rsidRPr="00FB0F4E" w:rsidRDefault="0068558D" w:rsidP="0068558D">
      <w:pPr>
        <w:spacing w:line="240" w:lineRule="auto"/>
        <w:ind w:left="720" w:hanging="720"/>
        <w:jc w:val="right"/>
        <w:rPr>
          <w:rFonts w:eastAsia="Calibri" w:cs="Times New Roman"/>
          <w:b/>
          <w:caps/>
          <w:color w:val="009DF0" w:themeColor="text2"/>
          <w:sz w:val="24"/>
          <w:szCs w:val="24"/>
          <w:lang w:val="en-GB"/>
        </w:rPr>
      </w:pPr>
    </w:p>
    <w:p w14:paraId="548D29EE" w14:textId="77777777" w:rsidR="0068558D" w:rsidRPr="00FB0F4E" w:rsidRDefault="0068558D" w:rsidP="0068558D">
      <w:pPr>
        <w:spacing w:line="240" w:lineRule="auto"/>
        <w:ind w:left="720" w:hanging="720"/>
        <w:jc w:val="right"/>
        <w:rPr>
          <w:rFonts w:eastAsia="Calibri" w:cs="Times New Roman"/>
          <w:b/>
          <w:caps/>
          <w:color w:val="009DF0" w:themeColor="text2"/>
          <w:sz w:val="32"/>
          <w:szCs w:val="32"/>
          <w:lang w:val="en-GB"/>
        </w:rPr>
      </w:pPr>
      <w:r w:rsidRPr="00FB0F4E">
        <w:rPr>
          <w:rFonts w:eastAsia="Calibri" w:cs="Times New Roman"/>
          <w:b/>
          <w:caps/>
          <w:color w:val="009DF0" w:themeColor="text2"/>
          <w:sz w:val="32"/>
          <w:szCs w:val="32"/>
          <w:lang w:val="en-GB"/>
        </w:rPr>
        <w:t>Appendix E</w:t>
      </w:r>
    </w:p>
    <w:p w14:paraId="468E61CF" w14:textId="77777777" w:rsidR="0068558D" w:rsidRPr="00FB0F4E" w:rsidRDefault="0068558D" w:rsidP="0068558D">
      <w:pPr>
        <w:spacing w:after="240" w:line="240" w:lineRule="auto"/>
        <w:rPr>
          <w:rFonts w:eastAsia="Calibri" w:cs="Times New Roman"/>
          <w:color w:val="009DF0" w:themeColor="text2"/>
          <w:sz w:val="24"/>
          <w:szCs w:val="24"/>
          <w:lang w:val="en-GB"/>
        </w:rPr>
      </w:pPr>
    </w:p>
    <w:p w14:paraId="10EF9267" w14:textId="77777777" w:rsidR="00902837" w:rsidRDefault="0068558D" w:rsidP="0068558D">
      <w:pPr>
        <w:spacing w:line="240" w:lineRule="auto"/>
        <w:ind w:left="720" w:hanging="720"/>
        <w:jc w:val="right"/>
        <w:rPr>
          <w:rFonts w:eastAsia="Calibri" w:cs="Times New Roman"/>
          <w:b/>
          <w:color w:val="009DF0" w:themeColor="text2"/>
          <w:sz w:val="28"/>
          <w:szCs w:val="28"/>
          <w:lang w:val="en-GB"/>
        </w:rPr>
      </w:pPr>
      <w:bookmarkStart w:id="238" w:name="_Hlk41233419"/>
      <w:r w:rsidRPr="00FB0F4E">
        <w:rPr>
          <w:rFonts w:eastAsia="Calibri" w:cs="Times New Roman"/>
          <w:b/>
          <w:color w:val="009DF0" w:themeColor="text2"/>
          <w:sz w:val="28"/>
          <w:szCs w:val="28"/>
          <w:lang w:val="en-GB"/>
        </w:rPr>
        <w:t>Create AE6 Ready Profiles</w:t>
      </w:r>
    </w:p>
    <w:p w14:paraId="5F4B0D93" w14:textId="6AFBEC16" w:rsidR="0068558D" w:rsidRPr="00FB0F4E" w:rsidRDefault="0068558D" w:rsidP="00902837">
      <w:pPr>
        <w:spacing w:line="240" w:lineRule="auto"/>
        <w:ind w:left="720" w:hanging="720"/>
        <w:jc w:val="center"/>
        <w:rPr>
          <w:rFonts w:eastAsia="Calibri" w:cs="Times New Roman"/>
          <w:b/>
          <w:color w:val="009DF0" w:themeColor="text2"/>
          <w:sz w:val="28"/>
          <w:szCs w:val="28"/>
          <w:lang w:val="en-GB"/>
        </w:rPr>
      </w:pPr>
    </w:p>
    <w:bookmarkEnd w:id="238"/>
    <w:p w14:paraId="54AA110D" w14:textId="77777777" w:rsidR="008A1513" w:rsidRDefault="008A1513" w:rsidP="0068558D">
      <w:pPr>
        <w:spacing w:after="240" w:line="240" w:lineRule="auto"/>
        <w:rPr>
          <w:rFonts w:ascii="Calibri" w:eastAsia="Calibri" w:hAnsi="Calibri" w:cs="Times New Roman"/>
          <w:snapToGrid w:val="0"/>
          <w:sz w:val="24"/>
          <w:szCs w:val="24"/>
          <w:lang w:val="en-GB"/>
        </w:rPr>
      </w:pPr>
    </w:p>
    <w:p w14:paraId="5B2F0058" w14:textId="77777777" w:rsidR="008A1513" w:rsidRDefault="008A1513" w:rsidP="0068558D">
      <w:pPr>
        <w:spacing w:after="240" w:line="240" w:lineRule="auto"/>
        <w:rPr>
          <w:rFonts w:asciiTheme="minorHAnsi" w:eastAsia="Calibri" w:hAnsiTheme="minorHAnsi" w:cs="Times New Roman"/>
          <w:snapToGrid w:val="0"/>
          <w:lang w:val="en-GB"/>
        </w:rPr>
        <w:sectPr w:rsidR="008A1513" w:rsidSect="00323B7D">
          <w:footerReference w:type="default" r:id="rId45"/>
          <w:pgSz w:w="12241" w:h="15841" w:code="1"/>
          <w:pgMar w:top="1440" w:right="1440" w:bottom="1440" w:left="1440" w:header="720" w:footer="720" w:gutter="0"/>
          <w:cols w:space="708"/>
          <w:docGrid w:linePitch="360"/>
        </w:sectPr>
      </w:pPr>
    </w:p>
    <w:p w14:paraId="15E11DD5" w14:textId="1B5D0900" w:rsidR="0068558D" w:rsidRPr="00FB0F4E" w:rsidRDefault="0068558D" w:rsidP="0068558D">
      <w:pPr>
        <w:spacing w:after="240" w:line="240" w:lineRule="auto"/>
        <w:rPr>
          <w:rFonts w:asciiTheme="minorHAnsi" w:eastAsia="Calibri" w:hAnsiTheme="minorHAnsi" w:cs="Times New Roman"/>
          <w:snapToGrid w:val="0"/>
          <w:lang w:val="en-GB"/>
        </w:rPr>
      </w:pPr>
      <w:r w:rsidRPr="00FB0F4E">
        <w:rPr>
          <w:rFonts w:asciiTheme="minorHAnsi" w:eastAsia="Calibri" w:hAnsiTheme="minorHAnsi" w:cs="Times New Roman"/>
          <w:snapToGrid w:val="0"/>
          <w:lang w:val="en-GB"/>
        </w:rPr>
        <w:lastRenderedPageBreak/>
        <w:t xml:space="preserve">This section describes the procedure for creating AE6-ready profiles in the Speciation Tool by performing additional calculations on the measured or composited PM profiles data in SPECIATE.  The creation of these profiles largely follows the approach in </w:t>
      </w:r>
      <w:proofErr w:type="spellStart"/>
      <w:r w:rsidRPr="00FB0F4E">
        <w:rPr>
          <w:rFonts w:asciiTheme="minorHAnsi" w:eastAsia="Calibri" w:hAnsiTheme="minorHAnsi" w:cs="Times New Roman"/>
          <w:snapToGrid w:val="0"/>
          <w:lang w:val="en-GB"/>
        </w:rPr>
        <w:t>Reff</w:t>
      </w:r>
      <w:proofErr w:type="spellEnd"/>
      <w:r w:rsidRPr="00FB0F4E">
        <w:rPr>
          <w:rFonts w:asciiTheme="minorHAnsi" w:eastAsia="Calibri" w:hAnsiTheme="minorHAnsi" w:cs="Times New Roman"/>
          <w:snapToGrid w:val="0"/>
          <w:lang w:val="en-GB"/>
        </w:rPr>
        <w:t xml:space="preserve"> et. al (2009)</w:t>
      </w:r>
      <w:r w:rsidRPr="00FB0F4E">
        <w:rPr>
          <w:rFonts w:asciiTheme="minorHAnsi" w:eastAsia="Calibri" w:hAnsiTheme="minorHAnsi" w:cs="Times New Roman"/>
          <w:snapToGrid w:val="0"/>
          <w:vertAlign w:val="superscript"/>
          <w:lang w:val="en-GB"/>
        </w:rPr>
        <w:footnoteReference w:id="5"/>
      </w:r>
      <w:r w:rsidRPr="00FB0F4E">
        <w:rPr>
          <w:rFonts w:asciiTheme="minorHAnsi" w:eastAsia="Calibri" w:hAnsiTheme="minorHAnsi" w:cs="Times New Roman"/>
          <w:snapToGrid w:val="0"/>
          <w:lang w:val="en-GB"/>
        </w:rPr>
        <w:t xml:space="preserve">. </w:t>
      </w:r>
    </w:p>
    <w:p w14:paraId="784220A9" w14:textId="77777777" w:rsidR="0068558D" w:rsidRPr="00FB0F4E" w:rsidRDefault="0068558D" w:rsidP="0068558D">
      <w:pPr>
        <w:spacing w:after="240" w:line="240" w:lineRule="auto"/>
        <w:rPr>
          <w:rFonts w:asciiTheme="minorHAnsi" w:eastAsia="Calibri" w:hAnsiTheme="minorHAnsi" w:cs="Times New Roman"/>
          <w:snapToGrid w:val="0"/>
          <w:lang w:val="en-GB"/>
        </w:rPr>
      </w:pPr>
      <w:r w:rsidRPr="00FB0F4E">
        <w:rPr>
          <w:rFonts w:asciiTheme="minorHAnsi" w:eastAsia="Calibri" w:hAnsiTheme="minorHAnsi" w:cs="Times New Roman"/>
          <w:snapToGrid w:val="0"/>
          <w:lang w:val="en-GB"/>
        </w:rPr>
        <w:t xml:space="preserve">SPECIATE houses different types of PM2.5 profiles: PM, PM-SIMPLIFIED, PM-AE6 and PM-VBS. </w:t>
      </w:r>
      <w:bookmarkStart w:id="239" w:name="_Hlk44158096"/>
      <w:r w:rsidRPr="00FB0F4E">
        <w:rPr>
          <w:rFonts w:asciiTheme="minorHAnsi" w:eastAsia="Calibri" w:hAnsiTheme="minorHAnsi" w:cs="Times New Roman"/>
          <w:snapToGrid w:val="0"/>
          <w:lang w:val="en-GB"/>
        </w:rPr>
        <w:t xml:space="preserve">Profiles of type PM </w:t>
      </w:r>
      <w:bookmarkEnd w:id="239"/>
      <w:r w:rsidRPr="00FB0F4E">
        <w:rPr>
          <w:rFonts w:asciiTheme="minorHAnsi" w:eastAsia="Calibri" w:hAnsiTheme="minorHAnsi" w:cs="Times New Roman"/>
          <w:snapToGrid w:val="0"/>
          <w:lang w:val="en-GB"/>
        </w:rPr>
        <w:t xml:space="preserve">contain all the species provided by a measurement study or a combination (composite) of measurement studies.  The other PM profile types are profiles derived from a measurement study or composite in order to provide the species required for an air quality </w:t>
      </w:r>
      <w:proofErr w:type="spellStart"/>
      <w:r w:rsidRPr="00FB0F4E">
        <w:rPr>
          <w:rFonts w:asciiTheme="minorHAnsi" w:eastAsia="Calibri" w:hAnsiTheme="minorHAnsi" w:cs="Times New Roman"/>
          <w:snapToGrid w:val="0"/>
          <w:lang w:val="en-GB"/>
        </w:rPr>
        <w:t>modeling</w:t>
      </w:r>
      <w:proofErr w:type="spellEnd"/>
      <w:r w:rsidRPr="00FB0F4E">
        <w:rPr>
          <w:rFonts w:asciiTheme="minorHAnsi" w:eastAsia="Calibri" w:hAnsiTheme="minorHAnsi" w:cs="Times New Roman"/>
          <w:snapToGrid w:val="0"/>
          <w:lang w:val="en-GB"/>
        </w:rPr>
        <w:t xml:space="preserve"> aerosol mechanism.  The PM-SIMPLIFIED profiles are for the AE5 aerosol mechanism and are computed by keeping only AE5 species (elemental carbon, organic carbon, </w:t>
      </w:r>
      <w:proofErr w:type="spellStart"/>
      <w:r w:rsidRPr="00FB0F4E">
        <w:rPr>
          <w:rFonts w:asciiTheme="minorHAnsi" w:eastAsia="Calibri" w:hAnsiTheme="minorHAnsi" w:cs="Times New Roman"/>
          <w:snapToGrid w:val="0"/>
          <w:lang w:val="en-GB"/>
        </w:rPr>
        <w:t>sulfate</w:t>
      </w:r>
      <w:proofErr w:type="spellEnd"/>
      <w:r w:rsidRPr="00FB0F4E">
        <w:rPr>
          <w:rFonts w:asciiTheme="minorHAnsi" w:eastAsia="Calibri" w:hAnsiTheme="minorHAnsi" w:cs="Times New Roman"/>
          <w:snapToGrid w:val="0"/>
          <w:lang w:val="en-GB"/>
        </w:rPr>
        <w:t xml:space="preserve"> and nitrate) and creating a PM Other species (PMFINE) calculated as the 100 – sum of AE5 species’ weight percent.  The PM-AE6 and PM-VBS aerosol mechanisms have additional species not typically measured and that need to be computed. The PM-AE6 profiles include non-carbon organic mass (PNCOM) and/or water (PH2O).  The PM-AE6 profiles were first put into the SPECIATE database in SPECIATE 4.3 (series 91XXX) by </w:t>
      </w:r>
      <w:proofErr w:type="spellStart"/>
      <w:r w:rsidRPr="00FB0F4E">
        <w:rPr>
          <w:rFonts w:asciiTheme="minorHAnsi" w:eastAsia="Calibri" w:hAnsiTheme="minorHAnsi" w:cs="Times New Roman"/>
          <w:snapToGrid w:val="0"/>
          <w:lang w:val="en-GB"/>
        </w:rPr>
        <w:t>Reff</w:t>
      </w:r>
      <w:proofErr w:type="spellEnd"/>
      <w:r w:rsidRPr="00FB0F4E">
        <w:rPr>
          <w:rFonts w:asciiTheme="minorHAnsi" w:eastAsia="Calibri" w:hAnsiTheme="minorHAnsi" w:cs="Times New Roman"/>
          <w:snapToGrid w:val="0"/>
          <w:lang w:val="en-GB"/>
        </w:rPr>
        <w:t xml:space="preserve">, et.al. (2009).  They were developed by compositing pre-existing SPECIATE profiles, computing PNCOM and PH2O and ensuring mass conservation.  Documentation on the steps taken are provided in the supplemental information of </w:t>
      </w:r>
      <w:proofErr w:type="spellStart"/>
      <w:r w:rsidRPr="00FB0F4E">
        <w:rPr>
          <w:rFonts w:asciiTheme="minorHAnsi" w:eastAsia="Calibri" w:hAnsiTheme="minorHAnsi" w:cs="Times New Roman"/>
          <w:snapToGrid w:val="0"/>
          <w:lang w:val="en-GB"/>
        </w:rPr>
        <w:t>Reff</w:t>
      </w:r>
      <w:proofErr w:type="spellEnd"/>
      <w:r w:rsidRPr="00FB0F4E">
        <w:rPr>
          <w:rFonts w:asciiTheme="minorHAnsi" w:eastAsia="Calibri" w:hAnsiTheme="minorHAnsi" w:cs="Times New Roman"/>
          <w:snapToGrid w:val="0"/>
          <w:lang w:val="en-GB"/>
        </w:rPr>
        <w:t xml:space="preserve">, et. al. (2009).  Since that initial work, there have been additional PM2.5 speciation data published in the literature for which SPECIATE developers used </w:t>
      </w:r>
      <w:proofErr w:type="spellStart"/>
      <w:r w:rsidRPr="00FB0F4E">
        <w:rPr>
          <w:rFonts w:asciiTheme="minorHAnsi" w:eastAsia="Calibri" w:hAnsiTheme="minorHAnsi" w:cs="Times New Roman"/>
          <w:snapToGrid w:val="0"/>
          <w:lang w:val="en-GB"/>
        </w:rPr>
        <w:t>Reff’s</w:t>
      </w:r>
      <w:proofErr w:type="spellEnd"/>
      <w:r w:rsidRPr="00FB0F4E">
        <w:rPr>
          <w:rFonts w:asciiTheme="minorHAnsi" w:eastAsia="Calibri" w:hAnsiTheme="minorHAnsi" w:cs="Times New Roman"/>
          <w:snapToGrid w:val="0"/>
          <w:lang w:val="en-GB"/>
        </w:rPr>
        <w:t xml:space="preserve"> approach so that they could be used in the AE6 aerosol mechanism.</w:t>
      </w:r>
    </w:p>
    <w:p w14:paraId="1BEBDAA6" w14:textId="5FE3C3D0" w:rsidR="0068558D" w:rsidRPr="00FB0F4E" w:rsidRDefault="0068558D" w:rsidP="0068558D">
      <w:pPr>
        <w:spacing w:after="240" w:line="240" w:lineRule="auto"/>
        <w:rPr>
          <w:rFonts w:asciiTheme="minorHAnsi" w:eastAsia="Calibri" w:hAnsiTheme="minorHAnsi" w:cs="Times New Roman"/>
          <w:snapToGrid w:val="0"/>
          <w:lang w:val="en-GB"/>
        </w:rPr>
      </w:pPr>
      <w:r w:rsidRPr="00FB0F4E">
        <w:rPr>
          <w:rFonts w:asciiTheme="minorHAnsi" w:eastAsia="Calibri" w:hAnsiTheme="minorHAnsi" w:cs="Times New Roman"/>
          <w:snapToGrid w:val="0"/>
          <w:lang w:val="en-GB"/>
        </w:rPr>
        <w:t xml:space="preserve">For AE6 profiles, the Speciation Tool takes the subset of SPECIATE profiles in which the additional species for AE6 were computed (i.e., “AE6-ready” profiles), maps the species IDs in the SPECIATE profile to the AE6 species names and creates “PM Other” (the remainder of the mass not assigned to AE6 species) as 100 – sum of AE6 species.  Previous version of the Speciation Tool could generate SMOKE-ready profiles only from PM2.5 profiles that are ‘AE6-ready’.  As indicated above, AE6-ready means that the PM2.5 profile must contain either PH2O or PNCOM, both of which are computed not measured. Therefore, when a new PM profile is added to SPECIATE, it was necessary to include both the original ‘raw’ PM profile and AE6-ready profile which must be manually calculated using methods described in </w:t>
      </w:r>
      <w:proofErr w:type="spellStart"/>
      <w:r w:rsidRPr="00FB0F4E">
        <w:rPr>
          <w:rFonts w:asciiTheme="minorHAnsi" w:eastAsia="Calibri" w:hAnsiTheme="minorHAnsi" w:cs="Times New Roman"/>
          <w:snapToGrid w:val="0"/>
          <w:lang w:val="en-GB"/>
        </w:rPr>
        <w:t>Reff</w:t>
      </w:r>
      <w:proofErr w:type="spellEnd"/>
      <w:r w:rsidRPr="00FB0F4E">
        <w:rPr>
          <w:rFonts w:asciiTheme="minorHAnsi" w:eastAsia="Calibri" w:hAnsiTheme="minorHAnsi" w:cs="Times New Roman"/>
          <w:snapToGrid w:val="0"/>
          <w:lang w:val="en-GB"/>
        </w:rPr>
        <w:t xml:space="preserve"> et al. </w:t>
      </w:r>
    </w:p>
    <w:p w14:paraId="422FD178" w14:textId="1C70CDDB" w:rsidR="0068558D" w:rsidRPr="00FB0F4E" w:rsidRDefault="0068558D" w:rsidP="0068558D">
      <w:pPr>
        <w:spacing w:after="240" w:line="240" w:lineRule="auto"/>
        <w:rPr>
          <w:rFonts w:asciiTheme="minorHAnsi" w:eastAsia="Calibri" w:hAnsiTheme="minorHAnsi" w:cs="Times New Roman"/>
          <w:snapToGrid w:val="0"/>
          <w:lang w:val="en-GB"/>
        </w:rPr>
      </w:pPr>
      <w:r w:rsidRPr="00FB0F4E">
        <w:rPr>
          <w:rFonts w:asciiTheme="minorHAnsi" w:eastAsia="Calibri" w:hAnsiTheme="minorHAnsi" w:cs="Times New Roman"/>
          <w:snapToGrid w:val="0"/>
          <w:lang w:val="en-GB"/>
        </w:rPr>
        <w:t xml:space="preserve">To automate this manual process, the Speciation Tool </w:t>
      </w:r>
      <w:r w:rsidR="00141043">
        <w:rPr>
          <w:rFonts w:asciiTheme="minorHAnsi" w:eastAsia="Calibri" w:hAnsiTheme="minorHAnsi" w:cs="Times New Roman"/>
          <w:snapToGrid w:val="0"/>
          <w:lang w:val="en-GB"/>
        </w:rPr>
        <w:t>was</w:t>
      </w:r>
      <w:r w:rsidRPr="00FB0F4E">
        <w:rPr>
          <w:rFonts w:asciiTheme="minorHAnsi" w:eastAsia="Calibri" w:hAnsiTheme="minorHAnsi" w:cs="Times New Roman"/>
          <w:snapToGrid w:val="0"/>
          <w:lang w:val="en-GB"/>
        </w:rPr>
        <w:t xml:space="preserve"> enhanced to add capability to create AE6-ready profiles from a profile type of PM.  The ability for the Speciation Tool to create AE6 profiles for the </w:t>
      </w:r>
      <w:proofErr w:type="spellStart"/>
      <w:r w:rsidRPr="00FB0F4E">
        <w:rPr>
          <w:rFonts w:asciiTheme="minorHAnsi" w:eastAsia="Calibri" w:hAnsiTheme="minorHAnsi" w:cs="Times New Roman"/>
          <w:snapToGrid w:val="0"/>
          <w:lang w:val="en-GB"/>
        </w:rPr>
        <w:t>modeling</w:t>
      </w:r>
      <w:proofErr w:type="spellEnd"/>
      <w:r w:rsidRPr="00FB0F4E">
        <w:rPr>
          <w:rFonts w:asciiTheme="minorHAnsi" w:eastAsia="Calibri" w:hAnsiTheme="minorHAnsi" w:cs="Times New Roman"/>
          <w:snapToGrid w:val="0"/>
          <w:lang w:val="en-GB"/>
        </w:rPr>
        <w:t xml:space="preserve"> allows SPECIATE developers to rely on the Speciation Tool to perform the calculations rather than having to do them manually and put the resulting AE6 profile into the SPECIATE database.  The section below describes the procedure for creating AE6-ready profiles.</w:t>
      </w:r>
    </w:p>
    <w:p w14:paraId="3F83C727" w14:textId="2111EDF1" w:rsidR="0068558D" w:rsidRDefault="0068558D" w:rsidP="0068558D">
      <w:pPr>
        <w:spacing w:after="240" w:line="240" w:lineRule="auto"/>
        <w:rPr>
          <w:rFonts w:asciiTheme="minorHAnsi" w:eastAsia="Calibri" w:hAnsiTheme="minorHAnsi" w:cs="Times New Roman"/>
          <w:snapToGrid w:val="0"/>
          <w:lang w:val="en-GB"/>
        </w:rPr>
      </w:pPr>
      <w:r w:rsidRPr="00FB0F4E">
        <w:rPr>
          <w:rFonts w:asciiTheme="minorHAnsi" w:eastAsia="Calibri" w:hAnsiTheme="minorHAnsi" w:cs="Times New Roman"/>
          <w:snapToGrid w:val="0"/>
          <w:lang w:val="en-GB"/>
        </w:rPr>
        <w:t xml:space="preserve">A list of steps programmed in the Speciation Tool to generate AE6-ready profiles are described below. These steps are based on the </w:t>
      </w:r>
      <w:proofErr w:type="spellStart"/>
      <w:r w:rsidRPr="00FB0F4E">
        <w:rPr>
          <w:rFonts w:asciiTheme="minorHAnsi" w:eastAsia="Calibri" w:hAnsiTheme="minorHAnsi" w:cs="Times New Roman"/>
          <w:snapToGrid w:val="0"/>
          <w:lang w:val="en-GB"/>
        </w:rPr>
        <w:t>Reff</w:t>
      </w:r>
      <w:proofErr w:type="spellEnd"/>
      <w:r w:rsidRPr="00FB0F4E">
        <w:rPr>
          <w:rFonts w:asciiTheme="minorHAnsi" w:eastAsia="Calibri" w:hAnsiTheme="minorHAnsi" w:cs="Times New Roman"/>
          <w:snapToGrid w:val="0"/>
          <w:lang w:val="en-GB"/>
        </w:rPr>
        <w:t xml:space="preserve"> et al</w:t>
      </w:r>
      <w:r w:rsidR="001C3CFB">
        <w:rPr>
          <w:rFonts w:asciiTheme="minorHAnsi" w:eastAsia="Calibri" w:hAnsiTheme="minorHAnsi" w:cs="Times New Roman"/>
          <w:snapToGrid w:val="0"/>
          <w:lang w:val="en-GB"/>
        </w:rPr>
        <w:t>.</w:t>
      </w:r>
      <w:r w:rsidRPr="00FB0F4E">
        <w:rPr>
          <w:rFonts w:asciiTheme="minorHAnsi" w:eastAsia="Calibri" w:hAnsiTheme="minorHAnsi" w:cs="Times New Roman"/>
          <w:snapToGrid w:val="0"/>
          <w:lang w:val="en-GB"/>
        </w:rPr>
        <w:t xml:space="preserve"> paper and include the steps of computing PH2O and PNCOM and adjusting other AE6 model species.</w:t>
      </w:r>
    </w:p>
    <w:p w14:paraId="4AE54390" w14:textId="3CDFEAB6" w:rsidR="00337BC7" w:rsidRPr="00FB0F4E" w:rsidRDefault="00337BC7" w:rsidP="0068558D">
      <w:pPr>
        <w:spacing w:after="240" w:line="240" w:lineRule="auto"/>
        <w:rPr>
          <w:rFonts w:asciiTheme="minorHAnsi" w:eastAsia="Calibri" w:hAnsiTheme="minorHAnsi" w:cs="Times New Roman"/>
          <w:snapToGrid w:val="0"/>
          <w:lang w:val="en-GB"/>
        </w:rPr>
      </w:pPr>
      <w:r>
        <w:rPr>
          <w:rFonts w:asciiTheme="minorHAnsi" w:eastAsia="Calibri" w:hAnsiTheme="minorHAnsi" w:cs="Times New Roman"/>
          <w:snapToGrid w:val="0"/>
          <w:lang w:val="en-GB"/>
        </w:rPr>
        <w:t xml:space="preserve">One issue that will need to be corrected in a subsequent version of the Speciation Tool is how the </w:t>
      </w:r>
      <w:r w:rsidR="005A4988">
        <w:rPr>
          <w:rFonts w:asciiTheme="minorHAnsi" w:eastAsia="Calibri" w:hAnsiTheme="minorHAnsi" w:cs="Times New Roman"/>
          <w:snapToGrid w:val="0"/>
          <w:lang w:val="en-GB"/>
        </w:rPr>
        <w:t>weight percentages are summed when reconstructing profile mass.  The Speciation Tool currently sums the same form of the metal (i.e., ion) as are used in the AE6, but it should be using the atomic form</w:t>
      </w:r>
      <w:r w:rsidR="008102B5">
        <w:rPr>
          <w:rFonts w:asciiTheme="minorHAnsi" w:eastAsia="Calibri" w:hAnsiTheme="minorHAnsi" w:cs="Times New Roman"/>
          <w:snapToGrid w:val="0"/>
          <w:lang w:val="en-GB"/>
        </w:rPr>
        <w:t xml:space="preserve">.  This </w:t>
      </w:r>
      <w:r w:rsidR="00866222">
        <w:rPr>
          <w:rFonts w:asciiTheme="minorHAnsi" w:eastAsia="Calibri" w:hAnsiTheme="minorHAnsi" w:cs="Times New Roman"/>
          <w:snapToGrid w:val="0"/>
          <w:lang w:val="en-GB"/>
        </w:rPr>
        <w:t xml:space="preserve">should not have a significant impact, </w:t>
      </w:r>
      <w:r w:rsidR="006C16AE">
        <w:rPr>
          <w:rFonts w:asciiTheme="minorHAnsi" w:eastAsia="Calibri" w:hAnsiTheme="minorHAnsi" w:cs="Times New Roman"/>
          <w:snapToGrid w:val="0"/>
          <w:lang w:val="en-GB"/>
        </w:rPr>
        <w:t xml:space="preserve">and it has no </w:t>
      </w:r>
      <w:r w:rsidR="00902837">
        <w:rPr>
          <w:rFonts w:asciiTheme="minorHAnsi" w:eastAsia="Calibri" w:hAnsiTheme="minorHAnsi" w:cs="Times New Roman"/>
          <w:snapToGrid w:val="0"/>
          <w:lang w:val="en-GB"/>
        </w:rPr>
        <w:t>impact for</w:t>
      </w:r>
      <w:r w:rsidR="00866222">
        <w:rPr>
          <w:rFonts w:asciiTheme="minorHAnsi" w:eastAsia="Calibri" w:hAnsiTheme="minorHAnsi" w:cs="Times New Roman"/>
          <w:snapToGrid w:val="0"/>
          <w:lang w:val="en-GB"/>
        </w:rPr>
        <w:t xml:space="preserve"> profiles that only have ion or atom</w:t>
      </w:r>
      <w:r w:rsidR="008D72DA">
        <w:rPr>
          <w:rFonts w:asciiTheme="minorHAnsi" w:eastAsia="Calibri" w:hAnsiTheme="minorHAnsi" w:cs="Times New Roman"/>
          <w:snapToGrid w:val="0"/>
          <w:lang w:val="en-GB"/>
        </w:rPr>
        <w:t xml:space="preserve"> forms (but not both)</w:t>
      </w:r>
      <w:r w:rsidR="006C16AE">
        <w:rPr>
          <w:rFonts w:asciiTheme="minorHAnsi" w:eastAsia="Calibri" w:hAnsiTheme="minorHAnsi" w:cs="Times New Roman"/>
          <w:snapToGrid w:val="0"/>
          <w:lang w:val="en-GB"/>
        </w:rPr>
        <w:t xml:space="preserve">.  It is likely also not to have a </w:t>
      </w:r>
      <w:r w:rsidR="00902837">
        <w:rPr>
          <w:rFonts w:asciiTheme="minorHAnsi" w:eastAsia="Calibri" w:hAnsiTheme="minorHAnsi" w:cs="Times New Roman"/>
          <w:snapToGrid w:val="0"/>
          <w:lang w:val="en-GB"/>
        </w:rPr>
        <w:t xml:space="preserve">significant impact for </w:t>
      </w:r>
      <w:r w:rsidR="008D72DA">
        <w:rPr>
          <w:rFonts w:asciiTheme="minorHAnsi" w:eastAsia="Calibri" w:hAnsiTheme="minorHAnsi" w:cs="Times New Roman"/>
          <w:snapToGrid w:val="0"/>
          <w:lang w:val="en-GB"/>
        </w:rPr>
        <w:t xml:space="preserve"> profiles that have both</w:t>
      </w:r>
      <w:r w:rsidR="00902837">
        <w:rPr>
          <w:rFonts w:asciiTheme="minorHAnsi" w:eastAsia="Calibri" w:hAnsiTheme="minorHAnsi" w:cs="Times New Roman"/>
          <w:snapToGrid w:val="0"/>
          <w:lang w:val="en-GB"/>
        </w:rPr>
        <w:t xml:space="preserve"> ion and atom as the </w:t>
      </w:r>
      <w:r w:rsidR="008D72DA">
        <w:rPr>
          <w:rFonts w:asciiTheme="minorHAnsi" w:eastAsia="Calibri" w:hAnsiTheme="minorHAnsi" w:cs="Times New Roman"/>
          <w:snapToGrid w:val="0"/>
          <w:lang w:val="en-GB"/>
        </w:rPr>
        <w:t xml:space="preserve"> </w:t>
      </w:r>
      <w:proofErr w:type="spellStart"/>
      <w:r w:rsidR="008D72DA">
        <w:rPr>
          <w:rFonts w:asciiTheme="minorHAnsi" w:eastAsia="Calibri" w:hAnsiTheme="minorHAnsi" w:cs="Times New Roman"/>
          <w:snapToGrid w:val="0"/>
          <w:lang w:val="en-GB"/>
        </w:rPr>
        <w:t>the</w:t>
      </w:r>
      <w:proofErr w:type="spellEnd"/>
      <w:r w:rsidR="008D72DA">
        <w:rPr>
          <w:rFonts w:asciiTheme="minorHAnsi" w:eastAsia="Calibri" w:hAnsiTheme="minorHAnsi" w:cs="Times New Roman"/>
          <w:snapToGrid w:val="0"/>
          <w:lang w:val="en-GB"/>
        </w:rPr>
        <w:t xml:space="preserve"> difference in weight </w:t>
      </w:r>
      <w:proofErr w:type="spellStart"/>
      <w:r w:rsidR="008D72DA">
        <w:rPr>
          <w:rFonts w:asciiTheme="minorHAnsi" w:eastAsia="Calibri" w:hAnsiTheme="minorHAnsi" w:cs="Times New Roman"/>
          <w:snapToGrid w:val="0"/>
          <w:lang w:val="en-GB"/>
        </w:rPr>
        <w:t>percents</w:t>
      </w:r>
      <w:proofErr w:type="spellEnd"/>
      <w:r w:rsidR="008D72DA">
        <w:rPr>
          <w:rFonts w:asciiTheme="minorHAnsi" w:eastAsia="Calibri" w:hAnsiTheme="minorHAnsi" w:cs="Times New Roman"/>
          <w:snapToGrid w:val="0"/>
          <w:lang w:val="en-GB"/>
        </w:rPr>
        <w:t xml:space="preserve"> is not expected to be very </w:t>
      </w:r>
      <w:r w:rsidR="00902837">
        <w:rPr>
          <w:rFonts w:asciiTheme="minorHAnsi" w:eastAsia="Calibri" w:hAnsiTheme="minorHAnsi" w:cs="Times New Roman"/>
          <w:snapToGrid w:val="0"/>
          <w:lang w:val="en-GB"/>
        </w:rPr>
        <w:t>large.</w:t>
      </w:r>
    </w:p>
    <w:p w14:paraId="3D7C05D9" w14:textId="77777777" w:rsidR="0068558D" w:rsidRPr="00FB0F4E" w:rsidRDefault="0068558D" w:rsidP="0068558D">
      <w:pPr>
        <w:spacing w:after="240" w:line="240" w:lineRule="auto"/>
        <w:rPr>
          <w:rFonts w:asciiTheme="minorHAnsi" w:eastAsia="Calibri" w:hAnsiTheme="minorHAnsi" w:cs="Times New Roman"/>
          <w:b/>
          <w:bCs/>
          <w:snapToGrid w:val="0"/>
          <w:lang w:val="en-GB"/>
        </w:rPr>
      </w:pPr>
      <w:r w:rsidRPr="00FB0F4E">
        <w:rPr>
          <w:rFonts w:asciiTheme="minorHAnsi" w:eastAsia="Calibri" w:hAnsiTheme="minorHAnsi" w:cs="Times New Roman"/>
          <w:b/>
          <w:bCs/>
          <w:snapToGrid w:val="0"/>
          <w:lang w:val="en-GB"/>
        </w:rPr>
        <w:t>Step 1 - Generate a list of PM</w:t>
      </w:r>
      <w:r w:rsidRPr="00FB0F4E">
        <w:rPr>
          <w:rFonts w:asciiTheme="minorHAnsi" w:eastAsia="Calibri" w:hAnsiTheme="minorHAnsi" w:cs="Times New Roman"/>
          <w:b/>
          <w:bCs/>
          <w:snapToGrid w:val="0"/>
          <w:vertAlign w:val="subscript"/>
          <w:lang w:val="en-GB"/>
        </w:rPr>
        <w:t>2.5</w:t>
      </w:r>
      <w:r w:rsidRPr="00FB0F4E">
        <w:rPr>
          <w:rFonts w:asciiTheme="minorHAnsi" w:eastAsia="Calibri" w:hAnsiTheme="minorHAnsi" w:cs="Times New Roman"/>
          <w:b/>
          <w:bCs/>
          <w:snapToGrid w:val="0"/>
          <w:lang w:val="en-GB"/>
        </w:rPr>
        <w:t xml:space="preserve"> profiles in the SPECIATE database that are not AE6-ready by scanning the PROFILE_TYPE field.</w:t>
      </w:r>
    </w:p>
    <w:p w14:paraId="59F93823" w14:textId="77777777" w:rsidR="0068558D" w:rsidRPr="00FB0F4E" w:rsidRDefault="0068558D" w:rsidP="0068558D">
      <w:pPr>
        <w:spacing w:after="240" w:line="240" w:lineRule="auto"/>
        <w:rPr>
          <w:rFonts w:asciiTheme="minorHAnsi" w:eastAsia="Calibri" w:hAnsiTheme="minorHAnsi" w:cs="Times New Roman"/>
          <w:snapToGrid w:val="0"/>
          <w:lang w:val="en-GB"/>
        </w:rPr>
      </w:pPr>
      <w:r w:rsidRPr="00FB0F4E">
        <w:rPr>
          <w:rFonts w:asciiTheme="minorHAnsi" w:eastAsia="Calibri" w:hAnsiTheme="minorHAnsi" w:cs="Times New Roman"/>
          <w:snapToGrid w:val="0"/>
          <w:lang w:val="en-GB"/>
        </w:rPr>
        <w:t>The PROFILES table of SPECIATE 5.0 database includes the PROFILE_TYPE field to identify different PM profile types which indicates whether a profile is AE6-ready or not.  The Speciation Tool scans this field to generate a list of PM profiles that are not AE6-ready.</w:t>
      </w:r>
    </w:p>
    <w:p w14:paraId="48EB7C8B" w14:textId="226B7338" w:rsidR="0068558D" w:rsidRPr="00FB0F4E" w:rsidRDefault="0068558D" w:rsidP="0068558D">
      <w:pPr>
        <w:spacing w:after="120"/>
        <w:contextualSpacing/>
        <w:rPr>
          <w:rFonts w:asciiTheme="minorHAnsi" w:eastAsia="Calibri" w:hAnsiTheme="minorHAnsi" w:cs="Times New Roman"/>
          <w:b/>
          <w:bCs/>
          <w:iCs/>
          <w:snapToGrid w:val="0"/>
          <w:lang w:val="en-GB"/>
        </w:rPr>
      </w:pPr>
      <w:bookmarkStart w:id="240" w:name="_Hlk41042969"/>
      <w:r w:rsidRPr="00FB0F4E">
        <w:rPr>
          <w:rFonts w:asciiTheme="minorHAnsi" w:eastAsia="Calibri" w:hAnsiTheme="minorHAnsi" w:cs="Times New Roman"/>
          <w:b/>
          <w:bCs/>
          <w:snapToGrid w:val="0"/>
          <w:lang w:val="en-GB"/>
        </w:rPr>
        <w:lastRenderedPageBreak/>
        <w:t xml:space="preserve">Step 2 – </w:t>
      </w:r>
      <w:r w:rsidR="00DB37FC">
        <w:rPr>
          <w:rFonts w:asciiTheme="minorHAnsi" w:eastAsia="Calibri" w:hAnsiTheme="minorHAnsi" w:cs="Times New Roman"/>
          <w:b/>
          <w:bCs/>
          <w:snapToGrid w:val="0"/>
          <w:lang w:val="en-GB"/>
        </w:rPr>
        <w:t xml:space="preserve">Calculate </w:t>
      </w:r>
      <w:proofErr w:type="spellStart"/>
      <w:r w:rsidR="00475043">
        <w:rPr>
          <w:rFonts w:asciiTheme="minorHAnsi" w:eastAsia="Calibri" w:hAnsiTheme="minorHAnsi" w:cs="Times New Roman"/>
          <w:b/>
          <w:bCs/>
          <w:snapToGrid w:val="0"/>
          <w:lang w:val="en-GB"/>
        </w:rPr>
        <w:t>sulfate</w:t>
      </w:r>
      <w:proofErr w:type="spellEnd"/>
      <w:r w:rsidR="00475043">
        <w:rPr>
          <w:rFonts w:asciiTheme="minorHAnsi" w:eastAsia="Calibri" w:hAnsiTheme="minorHAnsi" w:cs="Times New Roman"/>
          <w:b/>
          <w:bCs/>
          <w:snapToGrid w:val="0"/>
          <w:lang w:val="en-GB"/>
        </w:rPr>
        <w:t xml:space="preserve"> </w:t>
      </w:r>
      <w:r w:rsidR="009C3A0F">
        <w:rPr>
          <w:rFonts w:asciiTheme="minorHAnsi" w:eastAsia="Calibri" w:hAnsiTheme="minorHAnsi" w:cs="Times New Roman"/>
          <w:b/>
          <w:bCs/>
          <w:snapToGrid w:val="0"/>
          <w:lang w:val="en-GB"/>
        </w:rPr>
        <w:t xml:space="preserve">if only </w:t>
      </w:r>
      <w:proofErr w:type="spellStart"/>
      <w:r w:rsidR="009C3A0F">
        <w:rPr>
          <w:rFonts w:asciiTheme="minorHAnsi" w:eastAsia="Calibri" w:hAnsiTheme="minorHAnsi" w:cs="Times New Roman"/>
          <w:b/>
          <w:bCs/>
          <w:snapToGrid w:val="0"/>
          <w:lang w:val="en-GB"/>
        </w:rPr>
        <w:t>sulfur</w:t>
      </w:r>
      <w:proofErr w:type="spellEnd"/>
      <w:r w:rsidR="009C3A0F">
        <w:rPr>
          <w:rFonts w:asciiTheme="minorHAnsi" w:eastAsia="Calibri" w:hAnsiTheme="minorHAnsi" w:cs="Times New Roman"/>
          <w:b/>
          <w:bCs/>
          <w:snapToGrid w:val="0"/>
          <w:lang w:val="en-GB"/>
        </w:rPr>
        <w:t xml:space="preserve"> is present</w:t>
      </w:r>
      <w:r w:rsidR="007B190A">
        <w:rPr>
          <w:rFonts w:asciiTheme="minorHAnsi" w:eastAsia="Calibri" w:hAnsiTheme="minorHAnsi" w:cs="Times New Roman"/>
          <w:b/>
          <w:bCs/>
          <w:snapToGrid w:val="0"/>
          <w:lang w:val="en-GB"/>
        </w:rPr>
        <w:t xml:space="preserve"> in the profile</w:t>
      </w:r>
      <w:r w:rsidR="00475043">
        <w:rPr>
          <w:rFonts w:asciiTheme="minorHAnsi" w:eastAsia="Calibri" w:hAnsiTheme="minorHAnsi" w:cs="Times New Roman"/>
          <w:b/>
          <w:bCs/>
          <w:snapToGrid w:val="0"/>
          <w:lang w:val="en-GB"/>
        </w:rPr>
        <w:t xml:space="preserve"> </w:t>
      </w:r>
      <w:bookmarkEnd w:id="240"/>
    </w:p>
    <w:p w14:paraId="0D15B492" w14:textId="77777777" w:rsidR="0068558D" w:rsidRPr="00FB0F4E" w:rsidRDefault="0068558D" w:rsidP="0068558D">
      <w:pPr>
        <w:spacing w:after="240" w:line="240" w:lineRule="auto"/>
        <w:rPr>
          <w:rFonts w:asciiTheme="minorHAnsi" w:eastAsia="Calibri" w:hAnsiTheme="minorHAnsi" w:cs="Times New Roman"/>
          <w:snapToGrid w:val="0"/>
          <w:lang w:val="en-GB"/>
        </w:rPr>
      </w:pPr>
      <w:r w:rsidRPr="00FB0F4E">
        <w:rPr>
          <w:rFonts w:asciiTheme="minorHAnsi" w:eastAsia="Calibri" w:hAnsiTheme="minorHAnsi" w:cs="Times New Roman"/>
          <w:snapToGrid w:val="0"/>
          <w:lang w:val="en-GB"/>
        </w:rPr>
        <w:t>Many of the raw profiles contained a value for either SO</w:t>
      </w:r>
      <w:r w:rsidRPr="00FB0F4E">
        <w:rPr>
          <w:rFonts w:asciiTheme="minorHAnsi" w:eastAsia="Calibri" w:hAnsiTheme="minorHAnsi" w:cs="Times New Roman"/>
          <w:snapToGrid w:val="0"/>
          <w:vertAlign w:val="subscript"/>
          <w:lang w:val="en-GB"/>
        </w:rPr>
        <w:t xml:space="preserve">4 </w:t>
      </w:r>
      <w:r w:rsidRPr="00FB0F4E">
        <w:rPr>
          <w:rFonts w:asciiTheme="minorHAnsi" w:eastAsia="Calibri" w:hAnsiTheme="minorHAnsi" w:cs="Times New Roman"/>
          <w:snapToGrid w:val="0"/>
          <w:lang w:val="en-GB"/>
        </w:rPr>
        <w:t>or S, but not both. If a profile has SO</w:t>
      </w:r>
      <w:r w:rsidRPr="00FB0F4E">
        <w:rPr>
          <w:rFonts w:asciiTheme="minorHAnsi" w:eastAsia="Calibri" w:hAnsiTheme="minorHAnsi" w:cs="Times New Roman"/>
          <w:snapToGrid w:val="0"/>
          <w:vertAlign w:val="subscript"/>
          <w:lang w:val="en-GB"/>
        </w:rPr>
        <w:t xml:space="preserve">4 </w:t>
      </w:r>
      <w:r w:rsidRPr="00FB0F4E">
        <w:rPr>
          <w:rFonts w:asciiTheme="minorHAnsi" w:eastAsia="Calibri" w:hAnsiTheme="minorHAnsi" w:cs="Times New Roman"/>
          <w:snapToGrid w:val="0"/>
          <w:lang w:val="en-GB"/>
        </w:rPr>
        <w:t>and not S, the S does not need to be computed. However, if the profile has S but not SO</w:t>
      </w:r>
      <w:r w:rsidRPr="00FB0F4E">
        <w:rPr>
          <w:rFonts w:asciiTheme="minorHAnsi" w:eastAsia="Calibri" w:hAnsiTheme="minorHAnsi" w:cs="Times New Roman"/>
          <w:snapToGrid w:val="0"/>
          <w:vertAlign w:val="subscript"/>
          <w:lang w:val="en-GB"/>
        </w:rPr>
        <w:t>4</w:t>
      </w:r>
      <w:r w:rsidRPr="00FB0F4E">
        <w:rPr>
          <w:rFonts w:asciiTheme="minorHAnsi" w:eastAsia="Calibri" w:hAnsiTheme="minorHAnsi" w:cs="Times New Roman"/>
          <w:snapToGrid w:val="0"/>
          <w:lang w:val="en-GB"/>
        </w:rPr>
        <w:t>, then SO</w:t>
      </w:r>
      <w:r w:rsidRPr="00FB0F4E">
        <w:rPr>
          <w:rFonts w:asciiTheme="minorHAnsi" w:eastAsia="Calibri" w:hAnsiTheme="minorHAnsi" w:cs="Times New Roman"/>
          <w:snapToGrid w:val="0"/>
          <w:vertAlign w:val="subscript"/>
          <w:lang w:val="en-GB"/>
        </w:rPr>
        <w:t xml:space="preserve">4 </w:t>
      </w:r>
      <w:r w:rsidRPr="00FB0F4E">
        <w:rPr>
          <w:rFonts w:asciiTheme="minorHAnsi" w:eastAsia="Calibri" w:hAnsiTheme="minorHAnsi" w:cs="Times New Roman"/>
          <w:snapToGrid w:val="0"/>
          <w:lang w:val="en-GB"/>
        </w:rPr>
        <w:t>must be computed stoichiometrically from the S weight percentage as follows:</w:t>
      </w:r>
    </w:p>
    <w:p w14:paraId="14BCF0E0" w14:textId="77777777" w:rsidR="0068558D" w:rsidRPr="0068558D" w:rsidRDefault="0068558D" w:rsidP="0068558D">
      <w:pPr>
        <w:spacing w:line="240" w:lineRule="auto"/>
        <w:ind w:right="2304"/>
        <w:rPr>
          <w:rFonts w:ascii="Calibri" w:eastAsia="Calibri" w:hAnsi="Calibri" w:cs="Times New Roman"/>
          <w:snapToGrid w:val="0"/>
          <w:sz w:val="24"/>
          <w:szCs w:val="24"/>
          <w:lang w:val="en-GB"/>
        </w:rPr>
      </w:pPr>
    </w:p>
    <w:tbl>
      <w:tblPr>
        <w:tblStyle w:val="TablePreamble11"/>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065"/>
        <w:gridCol w:w="4140"/>
        <w:gridCol w:w="2802"/>
      </w:tblGrid>
      <w:tr w:rsidR="0068558D" w:rsidRPr="0068558D" w14:paraId="25027ED4" w14:textId="77777777" w:rsidTr="00701F50">
        <w:trPr>
          <w:trHeight w:val="20"/>
        </w:trPr>
        <w:tc>
          <w:tcPr>
            <w:tcW w:w="2065" w:type="dxa"/>
            <w:vAlign w:val="center"/>
          </w:tcPr>
          <w:p w14:paraId="2F717ED1" w14:textId="77777777" w:rsidR="0068558D" w:rsidRPr="0068558D" w:rsidRDefault="0068558D" w:rsidP="0068558D">
            <w:pPr>
              <w:ind w:right="2304"/>
              <w:rPr>
                <w:rFonts w:eastAsia="Calibri"/>
                <w:lang w:val="en-GB"/>
              </w:rPr>
            </w:pPr>
          </w:p>
        </w:tc>
        <w:tc>
          <w:tcPr>
            <w:tcW w:w="4140" w:type="dxa"/>
            <w:vAlign w:val="center"/>
          </w:tcPr>
          <w:p w14:paraId="301AEFAB" w14:textId="77777777" w:rsidR="0068558D" w:rsidRPr="0068558D" w:rsidRDefault="00CB4E2D" w:rsidP="0068558D">
            <w:pPr>
              <w:ind w:right="2304"/>
              <w:rPr>
                <w:rFonts w:eastAsia="Calibri"/>
                <w:lang w:val="en-GB"/>
              </w:rPr>
            </w:pPr>
            <m:oMathPara>
              <m:oMath>
                <m:sSub>
                  <m:sSubPr>
                    <m:ctrlPr>
                      <w:rPr>
                        <w:rFonts w:ascii="Cambria Math" w:eastAsia="Calibri" w:hAnsi="Cambria Math"/>
                        <w:i/>
                        <w:lang w:val="en-GB"/>
                      </w:rPr>
                    </m:ctrlPr>
                  </m:sSubPr>
                  <m:e>
                    <m:r>
                      <w:rPr>
                        <w:rFonts w:ascii="Cambria Math" w:eastAsia="Calibri" w:hAnsi="Cambria Math"/>
                        <w:lang w:val="en-GB"/>
                      </w:rPr>
                      <m:t>SO</m:t>
                    </m:r>
                  </m:e>
                  <m:sub>
                    <m:r>
                      <w:rPr>
                        <w:rFonts w:ascii="Cambria Math" w:eastAsia="Calibri" w:hAnsi="Cambria Math"/>
                        <w:lang w:val="en-GB"/>
                      </w:rPr>
                      <m:t>4</m:t>
                    </m:r>
                  </m:sub>
                </m:sSub>
                <m:r>
                  <w:rPr>
                    <w:rFonts w:ascii="Cambria Math" w:eastAsia="Calibri" w:hAnsi="Cambria Math"/>
                    <w:lang w:val="en-GB"/>
                  </w:rPr>
                  <m:t xml:space="preserve">= </m:t>
                </m:r>
                <m:d>
                  <m:dPr>
                    <m:ctrlPr>
                      <w:rPr>
                        <w:rFonts w:ascii="Cambria Math" w:eastAsia="Calibri" w:hAnsi="Cambria Math"/>
                        <w:i/>
                        <w:lang w:val="en-GB"/>
                      </w:rPr>
                    </m:ctrlPr>
                  </m:dPr>
                  <m:e>
                    <m:f>
                      <m:fPr>
                        <m:ctrlPr>
                          <w:rPr>
                            <w:rFonts w:ascii="Cambria Math" w:eastAsia="Calibri" w:hAnsi="Cambria Math"/>
                            <w:i/>
                            <w:lang w:val="en-GB"/>
                          </w:rPr>
                        </m:ctrlPr>
                      </m:fPr>
                      <m:num>
                        <m:r>
                          <w:rPr>
                            <w:rFonts w:ascii="Cambria Math" w:eastAsia="Calibri" w:hAnsi="Cambria Math"/>
                            <w:lang w:val="en-GB"/>
                          </w:rPr>
                          <m:t>96</m:t>
                        </m:r>
                      </m:num>
                      <m:den>
                        <m:r>
                          <w:rPr>
                            <w:rFonts w:ascii="Cambria Math" w:eastAsia="Calibri" w:hAnsi="Cambria Math"/>
                            <w:lang w:val="en-GB"/>
                          </w:rPr>
                          <m:t>32</m:t>
                        </m:r>
                      </m:den>
                    </m:f>
                  </m:e>
                </m:d>
                <m:r>
                  <w:rPr>
                    <w:rFonts w:ascii="Cambria Math" w:eastAsia="Calibri" w:hAnsi="Cambria Math"/>
                    <w:lang w:val="en-GB"/>
                  </w:rPr>
                  <m:t>*S</m:t>
                </m:r>
              </m:oMath>
            </m:oMathPara>
          </w:p>
        </w:tc>
        <w:tc>
          <w:tcPr>
            <w:tcW w:w="2798" w:type="dxa"/>
            <w:vAlign w:val="center"/>
          </w:tcPr>
          <w:p w14:paraId="14694180" w14:textId="3DDA181B" w:rsidR="0068558D" w:rsidRPr="0068558D" w:rsidRDefault="0068558D" w:rsidP="0068558D">
            <w:pPr>
              <w:ind w:right="2304"/>
              <w:rPr>
                <w:rFonts w:eastAsia="Calibri"/>
                <w:lang w:val="en-GB"/>
              </w:rPr>
            </w:pPr>
            <w:r w:rsidRPr="0068558D">
              <w:rPr>
                <w:rFonts w:eastAsia="Calibri"/>
                <w:i/>
                <w:lang w:val="en-GB"/>
              </w:rPr>
              <w:t>(</w:t>
            </w:r>
            <w:r w:rsidRPr="0068558D">
              <w:rPr>
                <w:rFonts w:eastAsia="Calibri"/>
                <w:i/>
                <w:lang w:val="en-GB"/>
              </w:rPr>
              <w:fldChar w:fldCharType="begin"/>
            </w:r>
            <w:r w:rsidRPr="0068558D">
              <w:rPr>
                <w:rFonts w:eastAsia="Calibri"/>
                <w:i/>
                <w:lang w:val="en-GB"/>
              </w:rPr>
              <w:instrText xml:space="preserve"> SEQ Eq \* MERGEFORMAT </w:instrText>
            </w:r>
            <w:r w:rsidRPr="0068558D">
              <w:rPr>
                <w:rFonts w:eastAsia="Calibri"/>
                <w:i/>
                <w:lang w:val="en-GB"/>
              </w:rPr>
              <w:fldChar w:fldCharType="separate"/>
            </w:r>
            <w:r w:rsidR="00CB4E2D">
              <w:rPr>
                <w:rFonts w:eastAsia="Calibri"/>
                <w:i/>
                <w:noProof/>
                <w:lang w:val="en-GB"/>
              </w:rPr>
              <w:t>1</w:t>
            </w:r>
            <w:r w:rsidRPr="0068558D">
              <w:rPr>
                <w:rFonts w:eastAsia="Calibri"/>
                <w:lang w:val="en-GB"/>
              </w:rPr>
              <w:fldChar w:fldCharType="end"/>
            </w:r>
            <w:r w:rsidRPr="0068558D">
              <w:rPr>
                <w:rFonts w:eastAsia="Calibri"/>
                <w:i/>
                <w:lang w:val="en-GB"/>
              </w:rPr>
              <w:t>)</w:t>
            </w:r>
          </w:p>
        </w:tc>
      </w:tr>
    </w:tbl>
    <w:p w14:paraId="6BC84EC0" w14:textId="77777777" w:rsidR="0068558D" w:rsidRPr="00FB0F4E" w:rsidRDefault="0068558D" w:rsidP="0068558D">
      <w:pPr>
        <w:spacing w:line="240" w:lineRule="auto"/>
        <w:ind w:right="2304"/>
        <w:rPr>
          <w:rFonts w:eastAsia="Calibri" w:cs="Times New Roman"/>
          <w:snapToGrid w:val="0"/>
          <w:lang w:val="en-GB"/>
        </w:rPr>
      </w:pPr>
    </w:p>
    <w:p w14:paraId="7E81FD61" w14:textId="45FD18F5" w:rsidR="0068558D" w:rsidRPr="00FB0F4E" w:rsidRDefault="0068558D" w:rsidP="0068558D">
      <w:pPr>
        <w:spacing w:after="240" w:line="240" w:lineRule="auto"/>
        <w:rPr>
          <w:rFonts w:eastAsia="Calibri" w:cs="Times New Roman"/>
          <w:snapToGrid w:val="0"/>
          <w:lang w:val="en-GB"/>
        </w:rPr>
      </w:pPr>
      <w:r w:rsidRPr="00FB0F4E">
        <w:rPr>
          <w:rFonts w:eastAsia="Calibri" w:cs="Times New Roman"/>
          <w:snapToGrid w:val="0"/>
          <w:lang w:val="en-GB"/>
        </w:rPr>
        <w:t>The preference for using SO</w:t>
      </w:r>
      <w:r w:rsidRPr="00FB0F4E">
        <w:rPr>
          <w:rFonts w:eastAsia="Calibri" w:cs="Times New Roman"/>
          <w:snapToGrid w:val="0"/>
          <w:vertAlign w:val="subscript"/>
          <w:lang w:val="en-GB"/>
        </w:rPr>
        <w:t xml:space="preserve">4 </w:t>
      </w:r>
      <w:r w:rsidRPr="00FB0F4E">
        <w:rPr>
          <w:rFonts w:eastAsia="Calibri" w:cs="Times New Roman"/>
          <w:snapToGrid w:val="0"/>
          <w:lang w:val="en-GB"/>
        </w:rPr>
        <w:t xml:space="preserve">rather than S is explained by </w:t>
      </w:r>
      <w:proofErr w:type="spellStart"/>
      <w:r w:rsidRPr="00FB0F4E">
        <w:rPr>
          <w:rFonts w:eastAsia="Calibri" w:cs="Times New Roman"/>
          <w:snapToGrid w:val="0"/>
          <w:lang w:val="en-GB"/>
        </w:rPr>
        <w:t>Reff</w:t>
      </w:r>
      <w:proofErr w:type="spellEnd"/>
      <w:r w:rsidRPr="00FB0F4E">
        <w:rPr>
          <w:rFonts w:eastAsia="Calibri" w:cs="Times New Roman"/>
          <w:snapToGrid w:val="0"/>
          <w:lang w:val="en-GB"/>
        </w:rPr>
        <w:t xml:space="preserve">, et </w:t>
      </w:r>
      <w:r w:rsidR="001C3CFB">
        <w:rPr>
          <w:rFonts w:eastAsia="Calibri" w:cs="Times New Roman"/>
          <w:snapToGrid w:val="0"/>
          <w:lang w:val="en-GB"/>
        </w:rPr>
        <w:t>a</w:t>
      </w:r>
      <w:r w:rsidR="001C3CFB" w:rsidRPr="00FB0F4E">
        <w:rPr>
          <w:rFonts w:eastAsia="Calibri" w:cs="Times New Roman"/>
          <w:snapToGrid w:val="0"/>
          <w:lang w:val="en-GB"/>
        </w:rPr>
        <w:t>l</w:t>
      </w:r>
      <w:r w:rsidR="001C3CFB">
        <w:rPr>
          <w:rFonts w:eastAsia="Calibri" w:cs="Times New Roman"/>
          <w:snapToGrid w:val="0"/>
          <w:lang w:val="en-GB"/>
        </w:rPr>
        <w:t>.</w:t>
      </w:r>
      <w:r w:rsidRPr="00FB0F4E">
        <w:rPr>
          <w:rFonts w:eastAsia="Calibri" w:cs="Times New Roman"/>
          <w:snapToGrid w:val="0"/>
          <w:lang w:val="en-GB"/>
        </w:rPr>
        <w:t>, section S3.7.5 as being due to higher accuracy of ion chromatography than XRF.</w:t>
      </w:r>
    </w:p>
    <w:p w14:paraId="5BE26627" w14:textId="77777777" w:rsidR="0068558D" w:rsidRPr="00FB0F4E" w:rsidRDefault="0068558D" w:rsidP="0068558D">
      <w:pPr>
        <w:spacing w:after="120"/>
        <w:contextualSpacing/>
        <w:rPr>
          <w:rFonts w:eastAsia="Calibri" w:cs="Times New Roman"/>
          <w:i/>
          <w:snapToGrid w:val="0"/>
          <w:lang w:val="en-GB"/>
        </w:rPr>
      </w:pPr>
      <w:r w:rsidRPr="00FB0F4E">
        <w:rPr>
          <w:rFonts w:eastAsia="Calibri" w:cs="Times New Roman"/>
          <w:b/>
          <w:bCs/>
          <w:snapToGrid w:val="0"/>
          <w:lang w:val="en-GB"/>
        </w:rPr>
        <w:t>Step 3 – Add particulate water, PH20.  Note that this is SPECIES ID 2668 in SPECIATE</w:t>
      </w:r>
      <w:r w:rsidRPr="00FB0F4E">
        <w:rPr>
          <w:rFonts w:eastAsia="Calibri" w:cs="Times New Roman"/>
          <w:i/>
          <w:snapToGrid w:val="0"/>
          <w:lang w:val="en-GB"/>
        </w:rPr>
        <w:t>.</w:t>
      </w:r>
    </w:p>
    <w:p w14:paraId="30ED497D" w14:textId="1C1B1073" w:rsidR="008503E9" w:rsidRDefault="0068558D" w:rsidP="0068558D">
      <w:pPr>
        <w:spacing w:after="240" w:line="240" w:lineRule="auto"/>
        <w:rPr>
          <w:rFonts w:eastAsia="Calibri" w:cs="Times New Roman"/>
          <w:snapToGrid w:val="0"/>
          <w:lang w:val="en-GB"/>
        </w:rPr>
      </w:pPr>
      <w:r w:rsidRPr="00FB0F4E">
        <w:rPr>
          <w:rFonts w:eastAsia="Calibri" w:cs="Times New Roman"/>
          <w:snapToGrid w:val="0"/>
          <w:lang w:val="en-GB"/>
        </w:rPr>
        <w:t xml:space="preserve">The approach here is from the supplemental information from </w:t>
      </w:r>
      <w:proofErr w:type="spellStart"/>
      <w:r w:rsidRPr="00FB0F4E">
        <w:rPr>
          <w:rFonts w:eastAsia="Calibri" w:cs="Times New Roman"/>
          <w:snapToGrid w:val="0"/>
          <w:lang w:val="en-GB"/>
        </w:rPr>
        <w:t>Reff</w:t>
      </w:r>
      <w:proofErr w:type="spellEnd"/>
      <w:r w:rsidRPr="00FB0F4E">
        <w:rPr>
          <w:rFonts w:eastAsia="Calibri" w:cs="Times New Roman"/>
          <w:snapToGrid w:val="0"/>
          <w:lang w:val="en-GB"/>
        </w:rPr>
        <w:t xml:space="preserve">, et </w:t>
      </w:r>
      <w:r w:rsidR="001C3CFB">
        <w:rPr>
          <w:rFonts w:eastAsia="Calibri" w:cs="Times New Roman"/>
          <w:snapToGrid w:val="0"/>
          <w:lang w:val="en-GB"/>
        </w:rPr>
        <w:t>a</w:t>
      </w:r>
      <w:r w:rsidR="001C3CFB" w:rsidRPr="00FB0F4E">
        <w:rPr>
          <w:rFonts w:eastAsia="Calibri" w:cs="Times New Roman"/>
          <w:snapToGrid w:val="0"/>
          <w:lang w:val="en-GB"/>
        </w:rPr>
        <w:t>l</w:t>
      </w:r>
      <w:r w:rsidR="001C3CFB">
        <w:rPr>
          <w:rFonts w:eastAsia="Calibri" w:cs="Times New Roman"/>
          <w:snapToGrid w:val="0"/>
          <w:lang w:val="en-GB"/>
        </w:rPr>
        <w:t>.</w:t>
      </w:r>
      <w:r w:rsidRPr="00FB0F4E">
        <w:rPr>
          <w:rFonts w:eastAsia="Calibri" w:cs="Times New Roman"/>
          <w:snapToGrid w:val="0"/>
          <w:lang w:val="en-GB"/>
        </w:rPr>
        <w:t xml:space="preserve">, section S3.7.1. Particulate water (PH2O) is zero for combustion and other high temperature sources because the water is likely to be emitted in the vapor phase.  Table E-1 provides a list of profiles with zero PH2O emissions. The combustion and other higher temperature sources are identified based on </w:t>
      </w:r>
      <w:bookmarkStart w:id="241" w:name="_Hlk41134701"/>
      <w:r w:rsidRPr="00FB0F4E">
        <w:rPr>
          <w:rFonts w:eastAsia="Calibri" w:cs="Times New Roman"/>
          <w:snapToGrid w:val="0"/>
          <w:lang w:val="en-GB"/>
        </w:rPr>
        <w:t>the SPECIATE profile categorization fields</w:t>
      </w:r>
      <w:bookmarkEnd w:id="241"/>
      <w:r w:rsidRPr="00FB0F4E">
        <w:rPr>
          <w:rFonts w:eastAsia="Calibri" w:cs="Times New Roman"/>
          <w:snapToGrid w:val="0"/>
          <w:lang w:val="en-GB"/>
        </w:rPr>
        <w:t xml:space="preserve">. </w:t>
      </w:r>
    </w:p>
    <w:p w14:paraId="1775C003" w14:textId="314C2635" w:rsidR="0068558D" w:rsidRPr="00FB0F4E" w:rsidRDefault="007C2AE3" w:rsidP="0068558D">
      <w:pPr>
        <w:spacing w:after="240" w:line="240" w:lineRule="auto"/>
        <w:rPr>
          <w:rFonts w:eastAsia="Calibri" w:cs="Times New Roman"/>
          <w:snapToGrid w:val="0"/>
          <w:lang w:val="en-GB"/>
        </w:rPr>
      </w:pPr>
      <w:r w:rsidRPr="007C2AE3">
        <w:rPr>
          <w:rFonts w:eastAsia="Calibri" w:cs="Times New Roman"/>
          <w:snapToGrid w:val="0"/>
          <w:lang w:val="en-GB"/>
        </w:rPr>
        <w:t xml:space="preserve">SPECIATE </w:t>
      </w:r>
      <w:r>
        <w:rPr>
          <w:rFonts w:eastAsia="Calibri" w:cs="Times New Roman"/>
          <w:snapToGrid w:val="0"/>
          <w:lang w:val="en-GB"/>
        </w:rPr>
        <w:t xml:space="preserve">contains </w:t>
      </w:r>
      <w:r w:rsidRPr="007C2AE3">
        <w:rPr>
          <w:rFonts w:eastAsia="Calibri" w:cs="Times New Roman"/>
          <w:snapToGrid w:val="0"/>
          <w:lang w:val="en-GB"/>
        </w:rPr>
        <w:t xml:space="preserve">three profile categorization fields </w:t>
      </w:r>
      <w:r w:rsidR="009722B5">
        <w:rPr>
          <w:rFonts w:eastAsia="Calibri" w:cs="Times New Roman"/>
          <w:snapToGrid w:val="0"/>
          <w:lang w:val="en-GB"/>
        </w:rPr>
        <w:t>in</w:t>
      </w:r>
      <w:r w:rsidRPr="007C2AE3">
        <w:rPr>
          <w:rFonts w:eastAsia="Calibri" w:cs="Times New Roman"/>
          <w:snapToGrid w:val="0"/>
          <w:lang w:val="en-GB"/>
        </w:rPr>
        <w:t xml:space="preserve"> the PROFILES table to provide readily searchable metadata about the emission source covered by the profile. </w:t>
      </w:r>
      <w:r w:rsidR="005B0531" w:rsidRPr="005B0531">
        <w:rPr>
          <w:rFonts w:eastAsia="Calibri" w:cs="Times New Roman"/>
          <w:snapToGrid w:val="0"/>
          <w:lang w:val="en-GB"/>
        </w:rPr>
        <w:t xml:space="preserve">The fields describe the emission source in terms of emission generation mechanism (level 1), sector and/or equipment (level 2) and fuel and/or product (level 3). </w:t>
      </w:r>
      <w:r w:rsidR="001322D8">
        <w:rPr>
          <w:rFonts w:eastAsia="Calibri" w:cs="Times New Roman"/>
          <w:snapToGrid w:val="0"/>
          <w:lang w:val="en-GB"/>
        </w:rPr>
        <w:t xml:space="preserve">The </w:t>
      </w:r>
      <w:r w:rsidR="00126D95">
        <w:rPr>
          <w:rFonts w:eastAsia="Calibri" w:cs="Times New Roman"/>
          <w:snapToGrid w:val="0"/>
          <w:lang w:val="en-GB"/>
        </w:rPr>
        <w:t xml:space="preserve">level 1 </w:t>
      </w:r>
      <w:r w:rsidR="001322D8">
        <w:rPr>
          <w:rFonts w:eastAsia="Calibri" w:cs="Times New Roman"/>
          <w:snapToGrid w:val="0"/>
          <w:lang w:val="en-GB"/>
        </w:rPr>
        <w:t xml:space="preserve">field </w:t>
      </w:r>
      <w:r w:rsidR="00126D95">
        <w:rPr>
          <w:rFonts w:eastAsia="Calibri" w:cs="Times New Roman"/>
          <w:snapToGrid w:val="0"/>
          <w:lang w:val="en-GB"/>
        </w:rPr>
        <w:t>“</w:t>
      </w:r>
      <w:r w:rsidR="001322D8" w:rsidRPr="001322D8">
        <w:rPr>
          <w:rFonts w:eastAsia="Calibri" w:cs="Times New Roman"/>
          <w:snapToGrid w:val="0"/>
          <w:lang w:val="en-GB"/>
        </w:rPr>
        <w:t>CATEGORY_LEVEL_1_Generation_Mechanism</w:t>
      </w:r>
      <w:r w:rsidR="00126D95">
        <w:rPr>
          <w:rFonts w:eastAsia="Calibri" w:cs="Times New Roman"/>
          <w:snapToGrid w:val="0"/>
          <w:lang w:val="en-GB"/>
        </w:rPr>
        <w:t>”</w:t>
      </w:r>
      <w:r w:rsidR="001322D8">
        <w:rPr>
          <w:rFonts w:eastAsia="Calibri" w:cs="Times New Roman"/>
          <w:snapToGrid w:val="0"/>
          <w:lang w:val="en-GB"/>
        </w:rPr>
        <w:t xml:space="preserve"> identifies </w:t>
      </w:r>
      <w:r w:rsidR="00170D82" w:rsidRPr="00170D82">
        <w:rPr>
          <w:rFonts w:eastAsia="Calibri" w:cs="Times New Roman"/>
          <w:snapToGrid w:val="0"/>
          <w:lang w:val="en-GB"/>
        </w:rPr>
        <w:t>the mechanism by which emissions are generated by the emissions source. There are 9 options for this field: Ash, Atomization, Background-air, Chemical Reaction, Combustion, Dust, Microbial, Miscellaneous, and Volatilization.</w:t>
      </w:r>
      <w:r w:rsidR="001322D8">
        <w:rPr>
          <w:rFonts w:eastAsia="Calibri" w:cs="Times New Roman"/>
          <w:snapToGrid w:val="0"/>
          <w:lang w:val="en-GB"/>
        </w:rPr>
        <w:t xml:space="preserve"> </w:t>
      </w:r>
      <w:r w:rsidR="000B645C">
        <w:rPr>
          <w:rFonts w:eastAsia="Calibri" w:cs="Times New Roman"/>
          <w:snapToGrid w:val="0"/>
          <w:lang w:val="en-GB"/>
        </w:rPr>
        <w:t xml:space="preserve">The Speciation Tool </w:t>
      </w:r>
      <w:r w:rsidR="003665BC">
        <w:rPr>
          <w:rFonts w:eastAsia="Calibri" w:cs="Times New Roman"/>
          <w:snapToGrid w:val="0"/>
          <w:lang w:val="en-GB"/>
        </w:rPr>
        <w:t>scans</w:t>
      </w:r>
      <w:r w:rsidR="00501B0E">
        <w:rPr>
          <w:rFonts w:eastAsia="Calibri" w:cs="Times New Roman"/>
          <w:snapToGrid w:val="0"/>
          <w:lang w:val="en-GB"/>
        </w:rPr>
        <w:t xml:space="preserve"> the </w:t>
      </w:r>
      <w:r w:rsidR="00786975">
        <w:rPr>
          <w:rFonts w:eastAsia="Calibri" w:cs="Times New Roman"/>
          <w:snapToGrid w:val="0"/>
          <w:lang w:val="en-GB"/>
        </w:rPr>
        <w:t xml:space="preserve">category </w:t>
      </w:r>
      <w:r w:rsidR="00C7130E">
        <w:rPr>
          <w:rFonts w:eastAsia="Calibri" w:cs="Times New Roman"/>
          <w:snapToGrid w:val="0"/>
          <w:lang w:val="en-GB"/>
        </w:rPr>
        <w:t xml:space="preserve">level 1 </w:t>
      </w:r>
      <w:r w:rsidR="00897FF7">
        <w:rPr>
          <w:rFonts w:eastAsia="Calibri" w:cs="Times New Roman"/>
          <w:snapToGrid w:val="0"/>
          <w:lang w:val="en-GB"/>
        </w:rPr>
        <w:t xml:space="preserve">field </w:t>
      </w:r>
      <w:r w:rsidR="00501B0E">
        <w:rPr>
          <w:rFonts w:eastAsia="Calibri" w:cs="Times New Roman"/>
          <w:snapToGrid w:val="0"/>
          <w:lang w:val="en-GB"/>
        </w:rPr>
        <w:t xml:space="preserve">to </w:t>
      </w:r>
      <w:r w:rsidR="00E321AB">
        <w:rPr>
          <w:rFonts w:eastAsia="Calibri" w:cs="Times New Roman"/>
          <w:snapToGrid w:val="0"/>
          <w:lang w:val="en-GB"/>
        </w:rPr>
        <w:t xml:space="preserve">identify </w:t>
      </w:r>
      <w:r w:rsidR="00AB415A">
        <w:rPr>
          <w:rFonts w:eastAsia="Calibri" w:cs="Times New Roman"/>
          <w:snapToGrid w:val="0"/>
          <w:lang w:val="en-GB"/>
        </w:rPr>
        <w:t xml:space="preserve">combustion </w:t>
      </w:r>
      <w:r w:rsidR="006E5CCA">
        <w:rPr>
          <w:rFonts w:eastAsia="Calibri" w:cs="Times New Roman"/>
          <w:snapToGrid w:val="0"/>
          <w:lang w:val="en-GB"/>
        </w:rPr>
        <w:t xml:space="preserve">profiles and </w:t>
      </w:r>
      <w:r w:rsidR="004845C8">
        <w:rPr>
          <w:rFonts w:eastAsia="Calibri" w:cs="Times New Roman"/>
          <w:snapToGrid w:val="0"/>
          <w:lang w:val="en-GB"/>
        </w:rPr>
        <w:t>set them to zero PH2O emissions</w:t>
      </w:r>
      <w:r w:rsidR="00AB415A">
        <w:rPr>
          <w:rFonts w:eastAsia="Calibri" w:cs="Times New Roman"/>
          <w:snapToGrid w:val="0"/>
          <w:lang w:val="en-GB"/>
        </w:rPr>
        <w:t>.</w:t>
      </w:r>
    </w:p>
    <w:p w14:paraId="1B53DE67" w14:textId="77777777" w:rsidR="0068558D" w:rsidRPr="00FB0F4E" w:rsidRDefault="0068558D" w:rsidP="0068558D">
      <w:pPr>
        <w:spacing w:line="240" w:lineRule="auto"/>
        <w:ind w:right="504"/>
        <w:rPr>
          <w:rFonts w:eastAsia="Calibri" w:cs="Times New Roman"/>
          <w:b/>
          <w:bCs/>
          <w:lang w:val="en-GB"/>
        </w:rPr>
      </w:pPr>
      <w:r w:rsidRPr="00FB0F4E">
        <w:rPr>
          <w:rFonts w:eastAsia="Calibri" w:cs="Times New Roman"/>
          <w:b/>
          <w:bCs/>
          <w:lang w:val="en-GB"/>
        </w:rPr>
        <w:t>Table E-1.</w:t>
      </w:r>
      <w:r w:rsidRPr="00FB0F4E">
        <w:rPr>
          <w:rFonts w:eastAsia="Calibri" w:cs="Times New Roman"/>
          <w:b/>
          <w:bCs/>
          <w:lang w:val="en-GB"/>
        </w:rPr>
        <w:tab/>
        <w:t>List of PM2.5 profiles where PH2O need to be set to zero</w:t>
      </w:r>
    </w:p>
    <w:tbl>
      <w:tblPr>
        <w:tblStyle w:val="TablePreamble11"/>
        <w:tblW w:w="0" w:type="auto"/>
        <w:tblLook w:val="04A0" w:firstRow="1" w:lastRow="0" w:firstColumn="1" w:lastColumn="0" w:noHBand="0" w:noVBand="1"/>
      </w:tblPr>
      <w:tblGrid>
        <w:gridCol w:w="4567"/>
        <w:gridCol w:w="4675"/>
      </w:tblGrid>
      <w:tr w:rsidR="0068558D" w:rsidRPr="00FB0F4E" w14:paraId="58F6DE54" w14:textId="77777777" w:rsidTr="0068558D">
        <w:trPr>
          <w:tblHeader/>
        </w:trPr>
        <w:tc>
          <w:tcPr>
            <w:tcW w:w="4567" w:type="dxa"/>
            <w:shd w:val="clear" w:color="auto" w:fill="BFBFBF"/>
            <w:vAlign w:val="center"/>
            <w:hideMark/>
          </w:tcPr>
          <w:p w14:paraId="7B87C871" w14:textId="77777777" w:rsidR="0068558D" w:rsidRPr="00FB0F4E" w:rsidRDefault="0068558D" w:rsidP="0068558D">
            <w:pPr>
              <w:spacing w:before="20" w:after="20"/>
              <w:rPr>
                <w:rFonts w:ascii="Verdana" w:eastAsia="Times New Roman" w:hAnsi="Verdana" w:cs="Calibri"/>
                <w:b/>
                <w:sz w:val="18"/>
                <w:szCs w:val="18"/>
                <w:lang w:eastAsia="zh-CN"/>
              </w:rPr>
            </w:pPr>
            <w:r w:rsidRPr="00FB0F4E">
              <w:rPr>
                <w:rFonts w:ascii="Verdana" w:eastAsia="Times New Roman" w:hAnsi="Verdana" w:cs="Calibri"/>
                <w:b/>
                <w:sz w:val="18"/>
                <w:szCs w:val="18"/>
              </w:rPr>
              <w:t>Type of Source</w:t>
            </w:r>
          </w:p>
        </w:tc>
        <w:tc>
          <w:tcPr>
            <w:tcW w:w="4675" w:type="dxa"/>
            <w:shd w:val="clear" w:color="auto" w:fill="BFBFBF"/>
            <w:vAlign w:val="center"/>
            <w:hideMark/>
          </w:tcPr>
          <w:p w14:paraId="23218BA4" w14:textId="77777777" w:rsidR="0068558D" w:rsidRPr="00FB0F4E" w:rsidRDefault="0068558D" w:rsidP="0068558D">
            <w:pPr>
              <w:spacing w:before="20" w:after="20"/>
              <w:rPr>
                <w:rFonts w:ascii="Verdana" w:eastAsia="Times New Roman" w:hAnsi="Verdana" w:cs="Calibri"/>
                <w:b/>
                <w:sz w:val="18"/>
                <w:szCs w:val="18"/>
                <w:lang w:eastAsia="zh-CN"/>
              </w:rPr>
            </w:pPr>
            <w:r w:rsidRPr="00FB0F4E">
              <w:rPr>
                <w:rFonts w:ascii="Verdana" w:eastAsia="Times New Roman" w:hAnsi="Verdana" w:cs="Calibri"/>
                <w:b/>
                <w:sz w:val="18"/>
                <w:szCs w:val="18"/>
              </w:rPr>
              <w:t>Particulate Water (PH2O) calculation</w:t>
            </w:r>
          </w:p>
        </w:tc>
      </w:tr>
      <w:tr w:rsidR="0068558D" w:rsidRPr="00FB0F4E" w14:paraId="6FD98B91" w14:textId="77777777" w:rsidTr="0049012A">
        <w:trPr>
          <w:trHeight w:val="521"/>
        </w:trPr>
        <w:tc>
          <w:tcPr>
            <w:tcW w:w="4567" w:type="dxa"/>
            <w:vAlign w:val="center"/>
            <w:hideMark/>
          </w:tcPr>
          <w:p w14:paraId="11BC2EDC" w14:textId="62C9AAD6" w:rsidR="0068558D" w:rsidRPr="00FB0F4E" w:rsidRDefault="0009109D" w:rsidP="0068558D">
            <w:pPr>
              <w:spacing w:before="20" w:after="20"/>
              <w:rPr>
                <w:rFonts w:ascii="Verdana" w:eastAsia="Times New Roman" w:hAnsi="Verdana" w:cs="Calibri"/>
                <w:sz w:val="18"/>
                <w:szCs w:val="18"/>
                <w:lang w:eastAsia="zh-CN"/>
              </w:rPr>
            </w:pPr>
            <w:r w:rsidRPr="0009109D">
              <w:rPr>
                <w:rFonts w:ascii="Verdana" w:eastAsia="Times New Roman" w:hAnsi="Verdana" w:cs="Calibri"/>
                <w:sz w:val="18"/>
                <w:szCs w:val="18"/>
              </w:rPr>
              <w:t>CATEGORY_LEVEL_1_Generation_</w:t>
            </w:r>
            <w:r w:rsidR="00C7130E" w:rsidRPr="0009109D">
              <w:rPr>
                <w:rFonts w:ascii="Verdana" w:eastAsia="Times New Roman" w:hAnsi="Verdana" w:cs="Calibri"/>
                <w:sz w:val="18"/>
                <w:szCs w:val="18"/>
              </w:rPr>
              <w:t xml:space="preserve">Mechanism </w:t>
            </w:r>
            <w:r w:rsidR="00C7130E">
              <w:rPr>
                <w:rFonts w:ascii="Verdana" w:eastAsia="Times New Roman" w:hAnsi="Verdana" w:cs="Calibri"/>
                <w:sz w:val="18"/>
                <w:szCs w:val="18"/>
              </w:rPr>
              <w:t>=</w:t>
            </w:r>
            <w:r w:rsidR="00921567">
              <w:rPr>
                <w:rFonts w:ascii="Verdana" w:eastAsia="Times New Roman" w:hAnsi="Verdana" w:cs="Calibri"/>
                <w:sz w:val="18"/>
                <w:szCs w:val="18"/>
              </w:rPr>
              <w:t xml:space="preserve"> “Combustion” </w:t>
            </w:r>
            <w:r w:rsidR="009226F1">
              <w:rPr>
                <w:rFonts w:ascii="Verdana" w:eastAsia="Times New Roman" w:hAnsi="Verdana" w:cs="Calibri"/>
                <w:sz w:val="18"/>
                <w:szCs w:val="18"/>
              </w:rPr>
              <w:t>identifies c</w:t>
            </w:r>
            <w:r w:rsidR="0068558D" w:rsidRPr="00FB0F4E">
              <w:rPr>
                <w:rFonts w:ascii="Verdana" w:eastAsia="Times New Roman" w:hAnsi="Verdana" w:cs="Calibri"/>
                <w:sz w:val="18"/>
                <w:szCs w:val="18"/>
              </w:rPr>
              <w:t>ombustion and other high temperature sources, where water is likely to be emitted in the vapor phase</w:t>
            </w:r>
          </w:p>
        </w:tc>
        <w:tc>
          <w:tcPr>
            <w:tcW w:w="4675" w:type="dxa"/>
            <w:vAlign w:val="center"/>
            <w:hideMark/>
          </w:tcPr>
          <w:p w14:paraId="7B5E6870" w14:textId="77777777" w:rsidR="0068558D" w:rsidRPr="00FB0F4E" w:rsidRDefault="0068558D" w:rsidP="0068558D">
            <w:pPr>
              <w:spacing w:before="20" w:after="20"/>
              <w:rPr>
                <w:rFonts w:ascii="Verdana" w:eastAsia="Times New Roman" w:hAnsi="Verdana" w:cs="Calibri"/>
                <w:sz w:val="18"/>
                <w:szCs w:val="18"/>
                <w:lang w:eastAsia="zh-CN"/>
              </w:rPr>
            </w:pPr>
            <w:r w:rsidRPr="00FB0F4E">
              <w:rPr>
                <w:rFonts w:ascii="Verdana" w:eastAsia="Times New Roman" w:hAnsi="Verdana" w:cs="Calibri"/>
                <w:sz w:val="18"/>
                <w:szCs w:val="18"/>
              </w:rPr>
              <w:t>0</w:t>
            </w:r>
          </w:p>
        </w:tc>
      </w:tr>
      <w:tr w:rsidR="0068558D" w:rsidRPr="00FB0F4E" w14:paraId="3063D187" w14:textId="77777777" w:rsidTr="0049012A">
        <w:tc>
          <w:tcPr>
            <w:tcW w:w="4567" w:type="dxa"/>
            <w:vAlign w:val="center"/>
            <w:hideMark/>
          </w:tcPr>
          <w:p w14:paraId="07CC35B0" w14:textId="77777777" w:rsidR="0068558D" w:rsidRPr="00FB0F4E" w:rsidRDefault="0068558D" w:rsidP="0068558D">
            <w:pPr>
              <w:spacing w:before="20" w:after="20"/>
              <w:rPr>
                <w:rFonts w:ascii="Verdana" w:eastAsia="Times New Roman" w:hAnsi="Verdana" w:cs="Calibri"/>
                <w:sz w:val="18"/>
                <w:szCs w:val="18"/>
                <w:lang w:eastAsia="zh-CN"/>
              </w:rPr>
            </w:pPr>
            <w:r w:rsidRPr="00FB0F4E">
              <w:rPr>
                <w:rFonts w:ascii="Verdana" w:eastAsia="Times New Roman" w:hAnsi="Verdana" w:cs="Calibri"/>
                <w:sz w:val="18"/>
                <w:szCs w:val="18"/>
              </w:rPr>
              <w:t>All other sources</w:t>
            </w:r>
          </w:p>
        </w:tc>
        <w:tc>
          <w:tcPr>
            <w:tcW w:w="4675" w:type="dxa"/>
            <w:vAlign w:val="center"/>
            <w:hideMark/>
          </w:tcPr>
          <w:p w14:paraId="403445BA" w14:textId="77777777" w:rsidR="0068558D" w:rsidRPr="00FB0F4E" w:rsidRDefault="0068558D" w:rsidP="0068558D">
            <w:pPr>
              <w:spacing w:before="20" w:after="20"/>
              <w:rPr>
                <w:rFonts w:ascii="Verdana" w:eastAsia="Times New Roman" w:hAnsi="Verdana" w:cs="Calibri"/>
                <w:sz w:val="18"/>
                <w:szCs w:val="18"/>
                <w:lang w:eastAsia="zh-CN"/>
              </w:rPr>
            </w:pPr>
            <w:r w:rsidRPr="00FB0F4E">
              <w:rPr>
                <w:rFonts w:ascii="Verdana" w:eastAsia="Times New Roman" w:hAnsi="Verdana" w:cs="Calibri"/>
                <w:sz w:val="18"/>
                <w:szCs w:val="18"/>
              </w:rPr>
              <w:t>24% of the sum of sulfate (PSO4) and ammonium (PNH4) concentrations or percentages</w:t>
            </w:r>
          </w:p>
        </w:tc>
      </w:tr>
    </w:tbl>
    <w:p w14:paraId="006A0389" w14:textId="77777777" w:rsidR="0068558D" w:rsidRPr="00FB0F4E" w:rsidRDefault="0068558D" w:rsidP="0068558D">
      <w:pPr>
        <w:spacing w:line="240" w:lineRule="auto"/>
        <w:ind w:right="504"/>
        <w:rPr>
          <w:rFonts w:eastAsia="Calibri" w:cs="Times New Roman"/>
          <w:snapToGrid w:val="0"/>
          <w:lang w:val="en-GB"/>
        </w:rPr>
      </w:pPr>
    </w:p>
    <w:p w14:paraId="7E1649ED" w14:textId="77777777" w:rsidR="0068558D" w:rsidRPr="00FB0F4E" w:rsidRDefault="0068558D" w:rsidP="0068558D">
      <w:pPr>
        <w:spacing w:line="240" w:lineRule="auto"/>
        <w:rPr>
          <w:rFonts w:eastAsia="Calibri" w:cs="Times New Roman"/>
          <w:snapToGrid w:val="0"/>
          <w:lang w:val="en-GB"/>
        </w:rPr>
      </w:pPr>
      <w:r w:rsidRPr="00FB0F4E">
        <w:rPr>
          <w:rFonts w:eastAsia="Calibri" w:cs="Times New Roman"/>
          <w:snapToGrid w:val="0"/>
          <w:lang w:val="en-GB"/>
        </w:rPr>
        <w:t xml:space="preserve">For all other profiles, PH2O is calculated as 24% of the sum of </w:t>
      </w:r>
      <w:proofErr w:type="spellStart"/>
      <w:r w:rsidRPr="00FB0F4E">
        <w:rPr>
          <w:rFonts w:eastAsia="Calibri" w:cs="Times New Roman"/>
          <w:snapToGrid w:val="0"/>
          <w:lang w:val="en-GB"/>
        </w:rPr>
        <w:t>sulfate</w:t>
      </w:r>
      <w:proofErr w:type="spellEnd"/>
      <w:r w:rsidRPr="00FB0F4E">
        <w:rPr>
          <w:rFonts w:eastAsia="Calibri" w:cs="Times New Roman"/>
          <w:snapToGrid w:val="0"/>
          <w:lang w:val="en-GB"/>
        </w:rPr>
        <w:t xml:space="preserve"> (SO</w:t>
      </w:r>
      <w:r w:rsidRPr="00FB0F4E">
        <w:rPr>
          <w:rFonts w:eastAsia="Calibri" w:cs="Times New Roman"/>
          <w:snapToGrid w:val="0"/>
          <w:vertAlign w:val="subscript"/>
          <w:lang w:val="en-GB"/>
        </w:rPr>
        <w:t>4</w:t>
      </w:r>
      <w:r w:rsidRPr="00FB0F4E">
        <w:rPr>
          <w:rFonts w:eastAsia="Calibri" w:cs="Times New Roman"/>
          <w:snapToGrid w:val="0"/>
          <w:lang w:val="en-GB"/>
        </w:rPr>
        <w:t>) and ammonium (NH</w:t>
      </w:r>
      <w:r w:rsidRPr="00FB0F4E">
        <w:rPr>
          <w:rFonts w:eastAsia="Calibri" w:cs="Times New Roman"/>
          <w:snapToGrid w:val="0"/>
          <w:vertAlign w:val="subscript"/>
          <w:lang w:val="en-GB"/>
        </w:rPr>
        <w:t>4</w:t>
      </w:r>
      <w:r w:rsidRPr="00FB0F4E">
        <w:rPr>
          <w:rFonts w:eastAsia="Calibri" w:cs="Times New Roman"/>
          <w:snapToGrid w:val="0"/>
          <w:lang w:val="en-GB"/>
        </w:rPr>
        <w:t>)</w:t>
      </w:r>
      <w:r w:rsidRPr="00FB0F4E">
        <w:rPr>
          <w:rFonts w:eastAsia="Calibri" w:cs="Times New Roman"/>
          <w:snapToGrid w:val="0"/>
          <w:vertAlign w:val="subscript"/>
          <w:lang w:val="en-GB"/>
        </w:rPr>
        <w:t xml:space="preserve"> </w:t>
      </w:r>
      <w:r w:rsidRPr="00FB0F4E">
        <w:rPr>
          <w:rFonts w:eastAsia="Calibri" w:cs="Times New Roman"/>
          <w:snapToGrid w:val="0"/>
          <w:lang w:val="en-GB"/>
        </w:rPr>
        <w:t>concentrations or percentages.</w:t>
      </w:r>
    </w:p>
    <w:p w14:paraId="381EFAEA"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tbl>
      <w:tblPr>
        <w:tblStyle w:val="TablePreamble1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
        <w:gridCol w:w="4508"/>
        <w:gridCol w:w="2787"/>
      </w:tblGrid>
      <w:tr w:rsidR="0068558D" w:rsidRPr="0068558D" w14:paraId="7A6FD1D8" w14:textId="77777777" w:rsidTr="0049012A">
        <w:trPr>
          <w:trHeight w:val="20"/>
        </w:trPr>
        <w:tc>
          <w:tcPr>
            <w:tcW w:w="1435" w:type="dxa"/>
            <w:vAlign w:val="center"/>
          </w:tcPr>
          <w:p w14:paraId="178CC7F0" w14:textId="77777777" w:rsidR="0068558D" w:rsidRPr="0068558D" w:rsidRDefault="0068558D" w:rsidP="0068558D">
            <w:pPr>
              <w:ind w:right="504"/>
              <w:rPr>
                <w:rFonts w:eastAsia="Calibri"/>
                <w:lang w:val="en-GB"/>
              </w:rPr>
            </w:pPr>
          </w:p>
        </w:tc>
        <w:tc>
          <w:tcPr>
            <w:tcW w:w="4770" w:type="dxa"/>
            <w:vAlign w:val="center"/>
          </w:tcPr>
          <w:p w14:paraId="0EDF0F5E" w14:textId="77777777" w:rsidR="0068558D" w:rsidRPr="0068558D" w:rsidRDefault="0068558D" w:rsidP="0068558D">
            <w:pPr>
              <w:ind w:right="504"/>
              <w:rPr>
                <w:rFonts w:eastAsia="Calibri"/>
                <w:lang w:val="en-GB"/>
              </w:rPr>
            </w:pPr>
            <m:oMathPara>
              <m:oMathParaPr>
                <m:jc m:val="center"/>
              </m:oMathParaPr>
              <m:oMath>
                <m:r>
                  <w:rPr>
                    <w:rFonts w:ascii="Cambria Math" w:eastAsia="Calibri" w:hAnsi="Cambria Math"/>
                    <w:lang w:val="en-GB"/>
                  </w:rPr>
                  <m:t>PH2O=0.24*(PSO4+PNH4)</m:t>
                </m:r>
              </m:oMath>
            </m:oMathPara>
          </w:p>
        </w:tc>
        <w:tc>
          <w:tcPr>
            <w:tcW w:w="2929" w:type="dxa"/>
          </w:tcPr>
          <w:p w14:paraId="1E5D4013" w14:textId="6F163125" w:rsidR="0068558D" w:rsidRPr="0068558D" w:rsidRDefault="0068558D" w:rsidP="0068558D">
            <w:pPr>
              <w:ind w:right="504"/>
              <w:rPr>
                <w:rFonts w:eastAsia="Calibri"/>
                <w:lang w:val="en-GB"/>
              </w:rPr>
            </w:pPr>
            <w:r w:rsidRPr="0068558D">
              <w:rPr>
                <w:rFonts w:eastAsia="Calibri"/>
                <w:i/>
                <w:lang w:val="en-GB"/>
              </w:rPr>
              <w:t>(</w:t>
            </w:r>
            <w:r w:rsidRPr="0068558D">
              <w:rPr>
                <w:rFonts w:eastAsia="Calibri"/>
                <w:i/>
                <w:lang w:val="en-GB"/>
              </w:rPr>
              <w:fldChar w:fldCharType="begin"/>
            </w:r>
            <w:r w:rsidRPr="0068558D">
              <w:rPr>
                <w:rFonts w:eastAsia="Calibri"/>
                <w:i/>
                <w:lang w:val="en-GB"/>
              </w:rPr>
              <w:instrText xml:space="preserve"> SEQ Eq \* MERGEFORMAT </w:instrText>
            </w:r>
            <w:r w:rsidRPr="0068558D">
              <w:rPr>
                <w:rFonts w:eastAsia="Calibri"/>
                <w:i/>
                <w:lang w:val="en-GB"/>
              </w:rPr>
              <w:fldChar w:fldCharType="separate"/>
            </w:r>
            <w:r w:rsidR="00CB4E2D">
              <w:rPr>
                <w:rFonts w:eastAsia="Calibri"/>
                <w:i/>
                <w:noProof/>
                <w:lang w:val="en-GB"/>
              </w:rPr>
              <w:t>2</w:t>
            </w:r>
            <w:r w:rsidRPr="0068558D">
              <w:rPr>
                <w:rFonts w:eastAsia="Calibri"/>
                <w:lang w:val="en-GB"/>
              </w:rPr>
              <w:fldChar w:fldCharType="end"/>
            </w:r>
            <w:r w:rsidRPr="0068558D">
              <w:rPr>
                <w:rFonts w:eastAsia="Calibri"/>
                <w:i/>
                <w:lang w:val="en-GB"/>
              </w:rPr>
              <w:t>)</w:t>
            </w:r>
          </w:p>
        </w:tc>
      </w:tr>
    </w:tbl>
    <w:p w14:paraId="2ED24D79"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p w14:paraId="54F2D420" w14:textId="77777777" w:rsidR="0068558D" w:rsidRPr="00FB0F4E" w:rsidRDefault="0068558D" w:rsidP="0068558D">
      <w:pPr>
        <w:spacing w:after="120" w:line="240" w:lineRule="auto"/>
        <w:rPr>
          <w:rFonts w:eastAsia="Calibri" w:cs="Times New Roman"/>
          <w:b/>
          <w:bCs/>
          <w:i/>
          <w:snapToGrid w:val="0"/>
          <w:lang w:val="en-GB"/>
        </w:rPr>
      </w:pPr>
      <w:r w:rsidRPr="00FB0F4E">
        <w:rPr>
          <w:rFonts w:eastAsia="Calibri" w:cs="Times New Roman"/>
          <w:b/>
          <w:bCs/>
          <w:snapToGrid w:val="0"/>
          <w:lang w:val="en-GB"/>
        </w:rPr>
        <w:t>Step 3 – Add Metal Bound Oxygen, MO.  Note that this is SPECIES ID 2670 in SPECIATE.</w:t>
      </w:r>
      <w:r w:rsidRPr="00FB0F4E">
        <w:rPr>
          <w:rFonts w:eastAsia="Calibri" w:cs="Times New Roman"/>
          <w:b/>
          <w:bCs/>
          <w:i/>
          <w:snapToGrid w:val="0"/>
          <w:lang w:val="en-GB"/>
        </w:rPr>
        <w:t xml:space="preserve"> </w:t>
      </w:r>
    </w:p>
    <w:p w14:paraId="02C0C02C" w14:textId="2F0F64B8" w:rsidR="0068558D" w:rsidRPr="00FB0F4E" w:rsidRDefault="0068558D" w:rsidP="0068558D">
      <w:pPr>
        <w:spacing w:after="240" w:line="240" w:lineRule="auto"/>
        <w:rPr>
          <w:rFonts w:eastAsia="Calibri" w:cs="Times New Roman"/>
          <w:snapToGrid w:val="0"/>
          <w:lang w:val="en-GB"/>
        </w:rPr>
      </w:pPr>
      <w:r w:rsidRPr="00FB0F4E">
        <w:rPr>
          <w:rFonts w:eastAsia="Calibri" w:cs="Times New Roman"/>
          <w:snapToGrid w:val="0"/>
          <w:lang w:val="en-GB"/>
        </w:rPr>
        <w:t xml:space="preserve">While MO is not an AE6 species, it needs to be computed and included in the profile (unless it is 0) to enable a check for total mass fraction &lt;= 100%. The approach to compute MO follows Section S.3.7.2 in from </w:t>
      </w:r>
      <w:proofErr w:type="spellStart"/>
      <w:r w:rsidRPr="00FB0F4E">
        <w:rPr>
          <w:rFonts w:eastAsia="Calibri" w:cs="Times New Roman"/>
          <w:snapToGrid w:val="0"/>
          <w:lang w:val="en-GB"/>
        </w:rPr>
        <w:t>Reff</w:t>
      </w:r>
      <w:proofErr w:type="spellEnd"/>
      <w:r w:rsidRPr="00FB0F4E">
        <w:rPr>
          <w:rFonts w:eastAsia="Calibri" w:cs="Times New Roman"/>
          <w:snapToGrid w:val="0"/>
          <w:lang w:val="en-GB"/>
        </w:rPr>
        <w:t xml:space="preserve">, et al., which is to stoichiometrically combine oxygen with the metals, and then adjust the MO downward based on the amount of available </w:t>
      </w:r>
      <m:oMath>
        <m:sSub>
          <m:sSubPr>
            <m:ctrlPr>
              <w:rPr>
                <w:rFonts w:ascii="Cambria Math" w:eastAsia="Calibri" w:hAnsi="Cambria Math" w:cs="Times New Roman"/>
                <w:i/>
                <w:snapToGrid w:val="0"/>
                <w:lang w:val="en-GB"/>
              </w:rPr>
            </m:ctrlPr>
          </m:sSubPr>
          <m:e>
            <m:r>
              <w:rPr>
                <w:rFonts w:ascii="Cambria Math" w:eastAsia="Calibri" w:hAnsi="Cambria Math" w:cs="Times New Roman"/>
                <w:snapToGrid w:val="0"/>
                <w:lang w:val="en-GB"/>
              </w:rPr>
              <m:t>SO</m:t>
            </m:r>
          </m:e>
          <m:sub>
            <m:r>
              <w:rPr>
                <w:rFonts w:ascii="Cambria Math" w:eastAsia="Calibri" w:hAnsi="Cambria Math" w:cs="Times New Roman"/>
                <w:snapToGrid w:val="0"/>
                <w:lang w:val="en-GB"/>
              </w:rPr>
              <m:t>4</m:t>
            </m:r>
          </m:sub>
        </m:sSub>
      </m:oMath>
      <w:r w:rsidRPr="00FB0F4E">
        <w:rPr>
          <w:rFonts w:eastAsia="Calibri" w:cs="Times New Roman"/>
          <w:snapToGrid w:val="0"/>
          <w:lang w:val="en-GB"/>
        </w:rPr>
        <w:t xml:space="preserve"> in the profile.  This approach assumes that SO</w:t>
      </w:r>
      <w:r w:rsidRPr="00FB0F4E">
        <w:rPr>
          <w:rFonts w:eastAsia="Calibri" w:cs="Times New Roman"/>
          <w:snapToGrid w:val="0"/>
          <w:vertAlign w:val="subscript"/>
          <w:lang w:val="en-GB"/>
        </w:rPr>
        <w:t xml:space="preserve">4 </w:t>
      </w:r>
      <w:r w:rsidRPr="00FB0F4E">
        <w:rPr>
          <w:rFonts w:eastAsia="Calibri" w:cs="Times New Roman"/>
          <w:snapToGrid w:val="0"/>
          <w:lang w:val="en-GB"/>
        </w:rPr>
        <w:t>binds to the metals preferentially over the oxygen.</w:t>
      </w:r>
    </w:p>
    <w:p w14:paraId="0456CB2F" w14:textId="77777777" w:rsidR="0068558D" w:rsidRPr="00FB0F4E" w:rsidRDefault="0068558D" w:rsidP="0068558D">
      <w:pPr>
        <w:spacing w:line="240" w:lineRule="auto"/>
        <w:ind w:left="288" w:right="504"/>
        <w:rPr>
          <w:rFonts w:eastAsia="Calibri" w:cs="Times New Roman"/>
          <w:snapToGrid w:val="0"/>
          <w:lang w:val="en-GB"/>
        </w:rPr>
      </w:pPr>
      <w:r w:rsidRPr="00FB0F4E">
        <w:rPr>
          <w:rFonts w:eastAsia="Calibri" w:cs="Times New Roman"/>
          <w:snapToGrid w:val="0"/>
          <w:lang w:val="en-GB"/>
        </w:rPr>
        <w:t xml:space="preserve">Unadjusted MO is computed as </w:t>
      </w:r>
    </w:p>
    <w:p w14:paraId="10BD875E"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tbl>
      <w:tblPr>
        <w:tblStyle w:val="TablePreamble1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1923"/>
        <w:gridCol w:w="3940"/>
        <w:gridCol w:w="2778"/>
      </w:tblGrid>
      <w:tr w:rsidR="0068558D" w:rsidRPr="0068558D" w14:paraId="1CF9BF27" w14:textId="77777777" w:rsidTr="00701F50">
        <w:trPr>
          <w:trHeight w:val="20"/>
        </w:trPr>
        <w:tc>
          <w:tcPr>
            <w:tcW w:w="2065" w:type="dxa"/>
            <w:vAlign w:val="center"/>
          </w:tcPr>
          <w:p w14:paraId="51FEEAF4" w14:textId="77777777" w:rsidR="0068558D" w:rsidRPr="0068558D" w:rsidRDefault="0068558D" w:rsidP="0068558D">
            <w:pPr>
              <w:ind w:right="504"/>
              <w:rPr>
                <w:rFonts w:eastAsia="Calibri"/>
                <w:lang w:val="en-GB"/>
              </w:rPr>
            </w:pPr>
          </w:p>
        </w:tc>
        <w:tc>
          <w:tcPr>
            <w:tcW w:w="4140" w:type="dxa"/>
            <w:vAlign w:val="center"/>
          </w:tcPr>
          <w:p w14:paraId="3B886942" w14:textId="77777777" w:rsidR="0068558D" w:rsidRPr="0068558D" w:rsidRDefault="00CB4E2D" w:rsidP="0068558D">
            <w:pPr>
              <w:ind w:right="504"/>
              <w:rPr>
                <w:rFonts w:eastAsia="Calibri"/>
                <w:lang w:val="en-GB"/>
              </w:rPr>
            </w:pPr>
            <m:oMathPara>
              <m:oMath>
                <m:sSub>
                  <m:sSubPr>
                    <m:ctrlPr>
                      <w:rPr>
                        <w:rFonts w:ascii="Cambria Math" w:eastAsia="Calibri" w:hAnsi="Cambria Math"/>
                        <w:i/>
                        <w:lang w:val="en-GB"/>
                      </w:rPr>
                    </m:ctrlPr>
                  </m:sSubPr>
                  <m:e>
                    <m:r>
                      <w:rPr>
                        <w:rFonts w:ascii="Cambria Math" w:eastAsia="Calibri" w:hAnsi="Cambria Math"/>
                        <w:lang w:val="en-GB"/>
                      </w:rPr>
                      <m:t>MO</m:t>
                    </m:r>
                  </m:e>
                  <m:sub>
                    <m:r>
                      <w:rPr>
                        <w:rFonts w:ascii="Cambria Math" w:eastAsia="Calibri" w:hAnsi="Cambria Math"/>
                        <w:lang w:val="en-GB"/>
                      </w:rPr>
                      <m:t>unadjusted</m:t>
                    </m:r>
                  </m:sub>
                </m:sSub>
                <m:r>
                  <w:rPr>
                    <w:rFonts w:ascii="Cambria Math" w:eastAsia="Calibri" w:hAnsi="Cambria Math"/>
                    <w:lang w:val="en-GB"/>
                  </w:rPr>
                  <m:t>=</m:t>
                </m:r>
                <m:nary>
                  <m:naryPr>
                    <m:chr m:val="∑"/>
                    <m:limLoc m:val="undOvr"/>
                    <m:ctrlPr>
                      <w:rPr>
                        <w:rFonts w:ascii="Cambria Math" w:eastAsia="Calibri" w:hAnsi="Cambria Math"/>
                        <w:i/>
                        <w:lang w:val="en-GB"/>
                      </w:rPr>
                    </m:ctrlPr>
                  </m:naryPr>
                  <m:sub>
                    <m:r>
                      <w:rPr>
                        <w:rFonts w:ascii="Cambria Math" w:eastAsia="Calibri" w:hAnsi="Cambria Math"/>
                        <w:lang w:val="en-GB"/>
                      </w:rPr>
                      <m:t>El</m:t>
                    </m:r>
                  </m:sub>
                  <m:sup>
                    <m:r>
                      <w:rPr>
                        <w:rFonts w:ascii="Cambria Math" w:eastAsia="Calibri" w:hAnsi="Cambria Math"/>
                        <w:lang w:val="en-GB"/>
                      </w:rPr>
                      <m:t>N</m:t>
                    </m:r>
                  </m:sup>
                  <m:e>
                    <m:sSub>
                      <m:sSubPr>
                        <m:ctrlPr>
                          <w:rPr>
                            <w:rFonts w:ascii="Cambria Math" w:eastAsia="Calibri" w:hAnsi="Cambria Math"/>
                            <w:i/>
                            <w:lang w:val="en-GB"/>
                          </w:rPr>
                        </m:ctrlPr>
                      </m:sSubPr>
                      <m:e>
                        <m:r>
                          <w:rPr>
                            <w:rFonts w:ascii="Cambria Math" w:eastAsia="Calibri" w:hAnsi="Cambria Math"/>
                            <w:lang w:val="en-GB"/>
                          </w:rPr>
                          <m:t>Ox</m:t>
                        </m:r>
                      </m:e>
                      <m:sub>
                        <m:r>
                          <w:rPr>
                            <w:rFonts w:ascii="Cambria Math" w:eastAsia="Calibri" w:hAnsi="Cambria Math"/>
                            <w:lang w:val="en-GB"/>
                          </w:rPr>
                          <m:t>El</m:t>
                        </m:r>
                      </m:sub>
                    </m:sSub>
                    <m:r>
                      <w:rPr>
                        <w:rFonts w:ascii="Cambria Math" w:eastAsia="Calibri" w:hAnsi="Cambria Math"/>
                        <w:lang w:val="en-GB"/>
                      </w:rPr>
                      <m:t>×</m:t>
                    </m:r>
                    <m:sSub>
                      <m:sSubPr>
                        <m:ctrlPr>
                          <w:rPr>
                            <w:rFonts w:ascii="Cambria Math" w:eastAsia="Calibri" w:hAnsi="Cambria Math"/>
                            <w:i/>
                            <w:lang w:val="en-GB"/>
                          </w:rPr>
                        </m:ctrlPr>
                      </m:sSubPr>
                      <m:e>
                        <m:r>
                          <w:rPr>
                            <w:rFonts w:ascii="Cambria Math" w:eastAsia="Calibri" w:hAnsi="Cambria Math"/>
                            <w:lang w:val="en-GB"/>
                          </w:rPr>
                          <m:t>E</m:t>
                        </m:r>
                      </m:e>
                      <m:sub>
                        <m:r>
                          <w:rPr>
                            <w:rFonts w:ascii="Cambria Math" w:eastAsia="Calibri" w:hAnsi="Cambria Math"/>
                            <w:lang w:val="en-GB"/>
                          </w:rPr>
                          <m:t>El</m:t>
                        </m:r>
                      </m:sub>
                    </m:sSub>
                  </m:e>
                </m:nary>
              </m:oMath>
            </m:oMathPara>
          </w:p>
        </w:tc>
        <w:tc>
          <w:tcPr>
            <w:tcW w:w="2929" w:type="dxa"/>
            <w:vAlign w:val="center"/>
          </w:tcPr>
          <w:p w14:paraId="7B3AE1EA" w14:textId="5A208F11" w:rsidR="0068558D" w:rsidRPr="0068558D" w:rsidRDefault="0068558D" w:rsidP="0068558D">
            <w:pPr>
              <w:ind w:right="504"/>
              <w:rPr>
                <w:rFonts w:eastAsia="Calibri"/>
                <w:lang w:val="en-GB"/>
              </w:rPr>
            </w:pPr>
            <w:r w:rsidRPr="0068558D">
              <w:rPr>
                <w:rFonts w:eastAsia="Calibri"/>
                <w:i/>
                <w:lang w:val="en-GB"/>
              </w:rPr>
              <w:t>(</w:t>
            </w:r>
            <w:r w:rsidRPr="0068558D">
              <w:rPr>
                <w:rFonts w:eastAsia="Calibri"/>
                <w:i/>
                <w:lang w:val="en-GB"/>
              </w:rPr>
              <w:fldChar w:fldCharType="begin"/>
            </w:r>
            <w:r w:rsidRPr="0068558D">
              <w:rPr>
                <w:rFonts w:eastAsia="Calibri"/>
                <w:i/>
                <w:lang w:val="en-GB"/>
              </w:rPr>
              <w:instrText xml:space="preserve"> SEQ Eq \* MERGEFORMAT </w:instrText>
            </w:r>
            <w:r w:rsidRPr="0068558D">
              <w:rPr>
                <w:rFonts w:eastAsia="Calibri"/>
                <w:i/>
                <w:lang w:val="en-GB"/>
              </w:rPr>
              <w:fldChar w:fldCharType="separate"/>
            </w:r>
            <w:r w:rsidR="00CB4E2D">
              <w:rPr>
                <w:rFonts w:eastAsia="Calibri"/>
                <w:i/>
                <w:noProof/>
                <w:lang w:val="en-GB"/>
              </w:rPr>
              <w:t>3</w:t>
            </w:r>
            <w:r w:rsidRPr="0068558D">
              <w:rPr>
                <w:rFonts w:eastAsia="Calibri"/>
                <w:lang w:val="en-GB"/>
              </w:rPr>
              <w:fldChar w:fldCharType="end"/>
            </w:r>
            <w:r w:rsidRPr="0068558D">
              <w:rPr>
                <w:rFonts w:eastAsia="Calibri"/>
                <w:i/>
                <w:lang w:val="en-GB"/>
              </w:rPr>
              <w:t>)</w:t>
            </w:r>
          </w:p>
        </w:tc>
      </w:tr>
    </w:tbl>
    <w:p w14:paraId="3426F96F"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p w14:paraId="563BEEFD" w14:textId="0A11E512" w:rsidR="0068558D" w:rsidRPr="00FB0F4E" w:rsidRDefault="0068558D" w:rsidP="0068558D">
      <w:pPr>
        <w:spacing w:line="240" w:lineRule="auto"/>
        <w:ind w:left="270" w:right="504"/>
        <w:rPr>
          <w:rFonts w:eastAsia="Calibri" w:cs="Times New Roman"/>
          <w:b/>
          <w:snapToGrid w:val="0"/>
          <w:lang w:val="en-GB"/>
        </w:rPr>
      </w:pPr>
      <w:r w:rsidRPr="00FB0F4E">
        <w:rPr>
          <w:rFonts w:eastAsia="Calibri" w:cs="Times New Roman"/>
          <w:snapToGrid w:val="0"/>
          <w:lang w:val="en-GB"/>
        </w:rPr>
        <w:t xml:space="preserve">where </w:t>
      </w:r>
      <w:proofErr w:type="spellStart"/>
      <w:r w:rsidRPr="00FB0F4E">
        <w:rPr>
          <w:rFonts w:eastAsia="Calibri" w:cs="Times New Roman"/>
          <w:snapToGrid w:val="0"/>
          <w:lang w:val="en-GB"/>
        </w:rPr>
        <w:t>Ox</w:t>
      </w:r>
      <w:r w:rsidRPr="00FB0F4E">
        <w:rPr>
          <w:rFonts w:eastAsia="Calibri" w:cs="Times New Roman"/>
          <w:snapToGrid w:val="0"/>
          <w:vertAlign w:val="subscript"/>
          <w:lang w:val="en-GB"/>
        </w:rPr>
        <w:t>El</w:t>
      </w:r>
      <w:proofErr w:type="spellEnd"/>
      <w:r w:rsidRPr="00FB0F4E">
        <w:rPr>
          <w:rFonts w:eastAsia="Calibri" w:cs="Times New Roman"/>
          <w:snapToGrid w:val="0"/>
          <w:lang w:val="en-GB"/>
        </w:rPr>
        <w:t xml:space="preserve"> is the oxygen-to-metal ratio for metal El as shown Table E-2, and </w:t>
      </w:r>
      <w:proofErr w:type="spellStart"/>
      <w:r w:rsidRPr="00FB0F4E">
        <w:rPr>
          <w:rFonts w:eastAsia="Calibri" w:cs="Times New Roman"/>
          <w:snapToGrid w:val="0"/>
          <w:lang w:val="en-GB"/>
        </w:rPr>
        <w:t>E</w:t>
      </w:r>
      <w:r w:rsidRPr="00FB0F4E">
        <w:rPr>
          <w:rFonts w:eastAsia="Calibri" w:cs="Times New Roman"/>
          <w:snapToGrid w:val="0"/>
          <w:vertAlign w:val="subscript"/>
          <w:lang w:val="en-GB"/>
        </w:rPr>
        <w:t>El</w:t>
      </w:r>
      <w:proofErr w:type="spellEnd"/>
      <w:r w:rsidRPr="00FB0F4E">
        <w:rPr>
          <w:rFonts w:eastAsia="Calibri" w:cs="Times New Roman"/>
          <w:snapToGrid w:val="0"/>
          <w:vertAlign w:val="subscript"/>
          <w:lang w:val="en-GB"/>
        </w:rPr>
        <w:t xml:space="preserve"> </w:t>
      </w:r>
      <w:r w:rsidRPr="00FB0F4E">
        <w:rPr>
          <w:rFonts w:eastAsia="Calibri" w:cs="Times New Roman"/>
          <w:snapToGrid w:val="0"/>
          <w:lang w:val="en-GB"/>
        </w:rPr>
        <w:t xml:space="preserve">is the emission of metal El, </w:t>
      </w:r>
      <w:r w:rsidRPr="00FB0F4E">
        <w:rPr>
          <w:rFonts w:eastAsia="Calibri" w:cs="Times New Roman"/>
          <w:b/>
          <w:bCs/>
          <w:snapToGrid w:val="0"/>
          <w:lang w:val="en-GB"/>
        </w:rPr>
        <w:t>except for Na, Ca, Mg and K</w:t>
      </w:r>
      <w:r w:rsidRPr="00FB0F4E">
        <w:rPr>
          <w:rFonts w:eastAsia="Calibri" w:cs="Times New Roman"/>
          <w:snapToGrid w:val="0"/>
          <w:lang w:val="en-GB"/>
        </w:rPr>
        <w:t xml:space="preserve">.  For these 4 metals, the </w:t>
      </w:r>
      <w:proofErr w:type="spellStart"/>
      <w:r w:rsidRPr="00FB0F4E">
        <w:rPr>
          <w:rFonts w:eastAsia="Calibri" w:cs="Times New Roman"/>
          <w:snapToGrid w:val="0"/>
          <w:lang w:val="en-GB"/>
        </w:rPr>
        <w:t>EEl</w:t>
      </w:r>
      <w:proofErr w:type="spellEnd"/>
      <w:r w:rsidRPr="00FB0F4E">
        <w:rPr>
          <w:rFonts w:eastAsia="Calibri" w:cs="Times New Roman"/>
          <w:snapToGrid w:val="0"/>
          <w:lang w:val="en-GB"/>
        </w:rPr>
        <w:t xml:space="preserve"> should reflect the difference between the atom form of the metal and the ion form.  If, for Na, Ca, Mg, and K, the profile has only one form (atom or ion but not both) then the </w:t>
      </w:r>
      <w:proofErr w:type="spellStart"/>
      <w:r w:rsidRPr="00FB0F4E">
        <w:rPr>
          <w:rFonts w:eastAsia="Calibri" w:cs="Times New Roman"/>
          <w:snapToGrid w:val="0"/>
          <w:lang w:val="en-GB"/>
        </w:rPr>
        <w:t>EEl</w:t>
      </w:r>
      <w:proofErr w:type="spellEnd"/>
      <w:r w:rsidRPr="00FB0F4E">
        <w:rPr>
          <w:rFonts w:eastAsia="Calibri" w:cs="Times New Roman"/>
          <w:snapToGrid w:val="0"/>
          <w:lang w:val="en-GB"/>
        </w:rPr>
        <w:t xml:space="preserve"> should be set to 0.  Also</w:t>
      </w:r>
      <w:r w:rsidR="00CF2101">
        <w:rPr>
          <w:rFonts w:eastAsia="Calibri" w:cs="Times New Roman"/>
          <w:snapToGrid w:val="0"/>
          <w:lang w:val="en-GB"/>
        </w:rPr>
        <w:t>,</w:t>
      </w:r>
      <w:r w:rsidRPr="00FB0F4E">
        <w:rPr>
          <w:rFonts w:eastAsia="Calibri" w:cs="Times New Roman"/>
          <w:snapToGrid w:val="0"/>
          <w:lang w:val="en-GB"/>
        </w:rPr>
        <w:t xml:space="preserve"> if the difference is negative, it should be set to 0.  Note that for metal oxides with multiple forms an average oxygen to metal ratio across all forms is used.</w:t>
      </w:r>
      <w:bookmarkStart w:id="242" w:name="_Ref525897964"/>
    </w:p>
    <w:p w14:paraId="544C4DAE" w14:textId="77777777" w:rsidR="0068558D" w:rsidRPr="0068558D" w:rsidRDefault="0068558D" w:rsidP="0068558D">
      <w:pPr>
        <w:spacing w:line="240" w:lineRule="auto"/>
        <w:ind w:right="504"/>
        <w:rPr>
          <w:rFonts w:ascii="Calibri" w:eastAsia="Calibri" w:hAnsi="Calibri" w:cs="Times New Roman"/>
          <w:b/>
          <w:snapToGrid w:val="0"/>
          <w:sz w:val="24"/>
          <w:szCs w:val="24"/>
          <w:lang w:val="en-GB"/>
        </w:rPr>
      </w:pPr>
    </w:p>
    <w:p w14:paraId="7DC00A76" w14:textId="77777777" w:rsidR="00FB0F4E" w:rsidRDefault="00FB0F4E">
      <w:pPr>
        <w:rPr>
          <w:rFonts w:asciiTheme="minorHAnsi" w:eastAsia="Calibri" w:hAnsiTheme="minorHAnsi" w:cs="Times New Roman"/>
          <w:b/>
          <w:lang w:val="en-GB"/>
        </w:rPr>
      </w:pPr>
      <w:r>
        <w:rPr>
          <w:rFonts w:asciiTheme="minorHAnsi" w:eastAsia="Calibri" w:hAnsiTheme="minorHAnsi" w:cs="Times New Roman"/>
          <w:b/>
          <w:lang w:val="en-GB"/>
        </w:rPr>
        <w:br w:type="page"/>
      </w:r>
    </w:p>
    <w:p w14:paraId="0E4CEA06" w14:textId="7BC17972" w:rsidR="0068558D" w:rsidRPr="00FB0F4E" w:rsidRDefault="0068558D" w:rsidP="0068558D">
      <w:pPr>
        <w:spacing w:line="240" w:lineRule="auto"/>
        <w:ind w:right="504"/>
        <w:rPr>
          <w:rFonts w:asciiTheme="minorHAnsi" w:eastAsia="Calibri" w:hAnsiTheme="minorHAnsi" w:cs="Times New Roman"/>
          <w:b/>
          <w:lang w:val="en-GB"/>
        </w:rPr>
      </w:pPr>
      <w:r w:rsidRPr="00FB0F4E">
        <w:rPr>
          <w:rFonts w:asciiTheme="minorHAnsi" w:eastAsia="Calibri" w:hAnsiTheme="minorHAnsi" w:cs="Times New Roman"/>
          <w:b/>
          <w:lang w:val="en-GB"/>
        </w:rPr>
        <w:lastRenderedPageBreak/>
        <w:t>Table</w:t>
      </w:r>
      <w:bookmarkEnd w:id="242"/>
      <w:r w:rsidRPr="00FB0F4E">
        <w:rPr>
          <w:rFonts w:asciiTheme="minorHAnsi" w:eastAsia="Calibri" w:hAnsiTheme="minorHAnsi" w:cs="Times New Roman"/>
          <w:b/>
          <w:lang w:val="en-GB"/>
        </w:rPr>
        <w:t xml:space="preserve"> E-2.</w:t>
      </w:r>
      <w:r w:rsidRPr="00FB0F4E">
        <w:rPr>
          <w:rFonts w:asciiTheme="minorHAnsi" w:eastAsia="Calibri" w:hAnsiTheme="minorHAnsi" w:cs="Times New Roman"/>
          <w:b/>
          <w:lang w:val="en-GB"/>
        </w:rPr>
        <w:tab/>
        <w:t xml:space="preserve">Assumed oxide forms of each metal and resulting mean oxygen-to-metal ratio used in </w:t>
      </w:r>
      <w:proofErr w:type="spellStart"/>
      <w:r w:rsidRPr="00FB0F4E">
        <w:rPr>
          <w:rFonts w:asciiTheme="minorHAnsi" w:eastAsia="Calibri" w:hAnsiTheme="minorHAnsi" w:cs="Times New Roman"/>
          <w:b/>
          <w:lang w:val="en-GB"/>
        </w:rPr>
        <w:t>Eq</w:t>
      </w:r>
      <w:proofErr w:type="spellEnd"/>
      <w:r w:rsidRPr="00FB0F4E">
        <w:rPr>
          <w:rFonts w:asciiTheme="minorHAnsi" w:eastAsia="Calibri" w:hAnsiTheme="minorHAnsi" w:cs="Times New Roman"/>
          <w:b/>
          <w:lang w:val="en-GB"/>
        </w:rPr>
        <w:fldChar w:fldCharType="begin"/>
      </w:r>
      <w:r w:rsidRPr="00FB0F4E">
        <w:rPr>
          <w:rFonts w:asciiTheme="minorHAnsi" w:eastAsia="Calibri" w:hAnsiTheme="minorHAnsi" w:cs="Times New Roman"/>
          <w:b/>
          <w:lang w:val="en-GB"/>
        </w:rPr>
        <w:instrText xml:space="preserve"> REF equation_1  \* MERGEFORMAT </w:instrText>
      </w:r>
      <w:r w:rsidRPr="00FB0F4E">
        <w:rPr>
          <w:rFonts w:asciiTheme="minorHAnsi" w:eastAsia="Calibri" w:hAnsiTheme="minorHAnsi" w:cs="Times New Roman"/>
          <w:b/>
          <w:lang w:val="en-GB"/>
        </w:rPr>
        <w:fldChar w:fldCharType="separate"/>
      </w:r>
      <w:r w:rsidR="00CB4E2D">
        <w:rPr>
          <w:rFonts w:asciiTheme="minorHAnsi" w:eastAsia="Calibri" w:hAnsiTheme="minorHAnsi" w:cs="Times New Roman"/>
          <w:bCs/>
        </w:rPr>
        <w:t xml:space="preserve">Error! Reference source not </w:t>
      </w:r>
      <w:proofErr w:type="spellStart"/>
      <w:r w:rsidR="00CB4E2D">
        <w:rPr>
          <w:rFonts w:asciiTheme="minorHAnsi" w:eastAsia="Calibri" w:hAnsiTheme="minorHAnsi" w:cs="Times New Roman"/>
          <w:bCs/>
        </w:rPr>
        <w:t>found.</w:t>
      </w:r>
      <w:r w:rsidRPr="00FB0F4E">
        <w:rPr>
          <w:rFonts w:asciiTheme="minorHAnsi" w:eastAsia="Calibri" w:hAnsiTheme="minorHAnsi" w:cs="Times New Roman"/>
          <w:b/>
          <w:lang w:val="en-GB"/>
        </w:rPr>
        <w:fldChar w:fldCharType="end"/>
      </w:r>
      <w:r w:rsidRPr="00FB0F4E">
        <w:rPr>
          <w:rFonts w:asciiTheme="minorHAnsi" w:eastAsia="Calibri" w:hAnsiTheme="minorHAnsi" w:cs="Times New Roman"/>
          <w:b/>
          <w:lang w:val="en-GB"/>
        </w:rPr>
        <w:fldChar w:fldCharType="begin"/>
      </w:r>
      <w:r w:rsidRPr="00FB0F4E">
        <w:rPr>
          <w:rFonts w:asciiTheme="minorHAnsi" w:eastAsia="Calibri" w:hAnsiTheme="minorHAnsi" w:cs="Times New Roman"/>
          <w:b/>
          <w:lang w:val="en-GB"/>
        </w:rPr>
        <w:instrText xml:space="preserve"> REF equation_1  \* MERGEFORMAT </w:instrText>
      </w:r>
      <w:r w:rsidRPr="00FB0F4E">
        <w:rPr>
          <w:rFonts w:asciiTheme="minorHAnsi" w:eastAsia="Calibri" w:hAnsiTheme="minorHAnsi" w:cs="Times New Roman"/>
          <w:b/>
          <w:lang w:val="en-GB"/>
        </w:rPr>
        <w:fldChar w:fldCharType="separate"/>
      </w:r>
      <w:r w:rsidR="00CB4E2D">
        <w:rPr>
          <w:rFonts w:asciiTheme="minorHAnsi" w:eastAsia="Calibri" w:hAnsiTheme="minorHAnsi" w:cs="Times New Roman"/>
          <w:bCs/>
        </w:rPr>
        <w:t>Error</w:t>
      </w:r>
      <w:proofErr w:type="spellEnd"/>
      <w:r w:rsidR="00CB4E2D">
        <w:rPr>
          <w:rFonts w:asciiTheme="minorHAnsi" w:eastAsia="Calibri" w:hAnsiTheme="minorHAnsi" w:cs="Times New Roman"/>
          <w:bCs/>
        </w:rPr>
        <w:t xml:space="preserve">! Reference source not </w:t>
      </w:r>
      <w:proofErr w:type="spellStart"/>
      <w:r w:rsidR="00CB4E2D">
        <w:rPr>
          <w:rFonts w:asciiTheme="minorHAnsi" w:eastAsia="Calibri" w:hAnsiTheme="minorHAnsi" w:cs="Times New Roman"/>
          <w:bCs/>
        </w:rPr>
        <w:t>found.</w:t>
      </w:r>
      <w:r w:rsidRPr="00FB0F4E">
        <w:rPr>
          <w:rFonts w:asciiTheme="minorHAnsi" w:eastAsia="Calibri" w:hAnsiTheme="minorHAnsi" w:cs="Times New Roman"/>
          <w:b/>
          <w:lang w:val="en-GB"/>
        </w:rPr>
        <w:fldChar w:fldCharType="end"/>
      </w:r>
      <w:r w:rsidRPr="00FB0F4E">
        <w:rPr>
          <w:rFonts w:asciiTheme="minorHAnsi" w:eastAsia="Calibri" w:hAnsiTheme="minorHAnsi" w:cs="Times New Roman"/>
          <w:b/>
          <w:lang w:val="en-GB"/>
        </w:rPr>
        <w:fldChar w:fldCharType="begin"/>
      </w:r>
      <w:r w:rsidRPr="00FB0F4E">
        <w:rPr>
          <w:rFonts w:asciiTheme="minorHAnsi" w:eastAsia="Calibri" w:hAnsiTheme="minorHAnsi" w:cs="Times New Roman"/>
          <w:b/>
          <w:lang w:val="en-GB"/>
        </w:rPr>
        <w:instrText xml:space="preserve"> REF equation_1  \* MERGEFORMAT </w:instrText>
      </w:r>
      <w:r w:rsidRPr="00FB0F4E">
        <w:rPr>
          <w:rFonts w:asciiTheme="minorHAnsi" w:eastAsia="Calibri" w:hAnsiTheme="minorHAnsi" w:cs="Times New Roman"/>
          <w:b/>
          <w:lang w:val="en-GB"/>
        </w:rPr>
        <w:fldChar w:fldCharType="separate"/>
      </w:r>
      <w:r w:rsidR="00CB4E2D">
        <w:rPr>
          <w:rFonts w:asciiTheme="minorHAnsi" w:eastAsia="Calibri" w:hAnsiTheme="minorHAnsi" w:cs="Times New Roman"/>
          <w:bCs/>
        </w:rPr>
        <w:t>Error</w:t>
      </w:r>
      <w:proofErr w:type="spellEnd"/>
      <w:r w:rsidR="00CB4E2D">
        <w:rPr>
          <w:rFonts w:asciiTheme="minorHAnsi" w:eastAsia="Calibri" w:hAnsiTheme="minorHAnsi" w:cs="Times New Roman"/>
          <w:bCs/>
        </w:rPr>
        <w:t>! Reference source not found.</w:t>
      </w:r>
      <w:r w:rsidRPr="00FB0F4E">
        <w:rPr>
          <w:rFonts w:asciiTheme="minorHAnsi" w:eastAsia="Calibri" w:hAnsiTheme="minorHAnsi" w:cs="Times New Roman"/>
          <w:b/>
          <w:lang w:val="en-GB"/>
        </w:rPr>
        <w:fldChar w:fldCharType="end"/>
      </w:r>
      <w:proofErr w:type="spellStart"/>
      <w:r w:rsidRPr="00FB0F4E">
        <w:rPr>
          <w:rFonts w:asciiTheme="minorHAnsi" w:eastAsia="Calibri" w:hAnsiTheme="minorHAnsi" w:cs="Times New Roman"/>
          <w:b/>
          <w:lang w:val="en-GB"/>
        </w:rPr>
        <w:t>uation</w:t>
      </w:r>
      <w:proofErr w:type="spellEnd"/>
      <w:r w:rsidRPr="00FB0F4E">
        <w:rPr>
          <w:rFonts w:asciiTheme="minorHAnsi" w:eastAsia="Calibri" w:hAnsiTheme="minorHAnsi" w:cs="Times New Roman"/>
          <w:b/>
          <w:lang w:val="en-GB"/>
        </w:rPr>
        <w:t xml:space="preserve"> 1</w:t>
      </w:r>
    </w:p>
    <w:tbl>
      <w:tblPr>
        <w:tblW w:w="8460" w:type="dxa"/>
        <w:tblInd w:w="265" w:type="dxa"/>
        <w:tblLayout w:type="fixed"/>
        <w:tblCellMar>
          <w:left w:w="43" w:type="dxa"/>
          <w:right w:w="43" w:type="dxa"/>
        </w:tblCellMar>
        <w:tblLook w:val="04A0" w:firstRow="1" w:lastRow="0" w:firstColumn="1" w:lastColumn="0" w:noHBand="0" w:noVBand="1"/>
      </w:tblPr>
      <w:tblGrid>
        <w:gridCol w:w="1402"/>
        <w:gridCol w:w="1412"/>
        <w:gridCol w:w="1358"/>
        <w:gridCol w:w="1358"/>
        <w:gridCol w:w="1358"/>
        <w:gridCol w:w="1572"/>
      </w:tblGrid>
      <w:tr w:rsidR="0068558D" w:rsidRPr="00FB0F4E" w14:paraId="66FBDC65" w14:textId="77777777" w:rsidTr="00FB0F4E">
        <w:trPr>
          <w:trHeight w:val="288"/>
          <w:tblHeader/>
        </w:trPr>
        <w:tc>
          <w:tcPr>
            <w:tcW w:w="140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7BAAB8B" w14:textId="77777777" w:rsidR="0068558D" w:rsidRPr="00FB0F4E" w:rsidRDefault="0068558D" w:rsidP="0068558D">
            <w:pPr>
              <w:spacing w:line="240" w:lineRule="auto"/>
              <w:ind w:right="504"/>
              <w:jc w:val="center"/>
              <w:rPr>
                <w:rFonts w:asciiTheme="minorHAnsi" w:eastAsia="Calibri" w:hAnsiTheme="minorHAnsi" w:cs="Calibri"/>
                <w:b/>
                <w:snapToGrid w:val="0"/>
                <w:lang w:val="en-GB"/>
              </w:rPr>
            </w:pPr>
            <w:r w:rsidRPr="00FB0F4E">
              <w:rPr>
                <w:rFonts w:asciiTheme="minorHAnsi" w:eastAsia="Calibri" w:hAnsiTheme="minorHAnsi" w:cs="Calibri"/>
                <w:b/>
                <w:snapToGrid w:val="0"/>
                <w:lang w:val="en-GB"/>
              </w:rPr>
              <w:t>Species</w:t>
            </w:r>
          </w:p>
        </w:tc>
        <w:tc>
          <w:tcPr>
            <w:tcW w:w="14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F53B24A" w14:textId="77777777" w:rsidR="0068558D" w:rsidRPr="00FB0F4E" w:rsidRDefault="0068558D" w:rsidP="0068558D">
            <w:pPr>
              <w:spacing w:line="240" w:lineRule="auto"/>
              <w:ind w:right="504"/>
              <w:jc w:val="center"/>
              <w:rPr>
                <w:rFonts w:asciiTheme="minorHAnsi" w:eastAsia="Calibri" w:hAnsiTheme="minorHAnsi" w:cs="Calibri"/>
                <w:b/>
                <w:snapToGrid w:val="0"/>
                <w:lang w:val="en-GB"/>
              </w:rPr>
            </w:pPr>
            <w:r w:rsidRPr="00FB0F4E">
              <w:rPr>
                <w:rFonts w:asciiTheme="minorHAnsi" w:eastAsia="Calibri" w:hAnsiTheme="minorHAnsi" w:cs="Calibri"/>
                <w:b/>
                <w:snapToGrid w:val="0"/>
                <w:lang w:val="en-GB"/>
              </w:rPr>
              <w:t>MW of metal</w:t>
            </w:r>
            <w:r w:rsidRPr="00FB0F4E">
              <w:rPr>
                <w:rFonts w:asciiTheme="minorHAnsi" w:eastAsia="Calibri" w:hAnsiTheme="minorHAnsi" w:cs="Calibri"/>
                <w:b/>
                <w:snapToGrid w:val="0"/>
                <w:vertAlign w:val="superscript"/>
                <w:lang w:val="en-GB"/>
              </w:rPr>
              <w:t>1</w:t>
            </w:r>
          </w:p>
        </w:tc>
        <w:tc>
          <w:tcPr>
            <w:tcW w:w="135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EB7C9A" w14:textId="77777777" w:rsidR="0068558D" w:rsidRPr="00FB0F4E" w:rsidRDefault="0068558D" w:rsidP="0068558D">
            <w:pPr>
              <w:spacing w:line="240" w:lineRule="auto"/>
              <w:ind w:right="504"/>
              <w:jc w:val="center"/>
              <w:rPr>
                <w:rFonts w:asciiTheme="minorHAnsi" w:eastAsia="Calibri" w:hAnsiTheme="minorHAnsi" w:cs="Calibri"/>
                <w:b/>
                <w:snapToGrid w:val="0"/>
                <w:lang w:val="en-GB"/>
              </w:rPr>
            </w:pPr>
            <w:r w:rsidRPr="00FB0F4E">
              <w:rPr>
                <w:rFonts w:asciiTheme="minorHAnsi" w:eastAsia="Calibri" w:hAnsiTheme="minorHAnsi" w:cs="Calibri"/>
                <w:b/>
                <w:snapToGrid w:val="0"/>
                <w:lang w:val="en-GB"/>
              </w:rPr>
              <w:t>Oxide Form 1</w:t>
            </w:r>
          </w:p>
        </w:tc>
        <w:tc>
          <w:tcPr>
            <w:tcW w:w="135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D17F0DF" w14:textId="77777777" w:rsidR="0068558D" w:rsidRPr="00FB0F4E" w:rsidRDefault="0068558D" w:rsidP="0068558D">
            <w:pPr>
              <w:spacing w:line="240" w:lineRule="auto"/>
              <w:ind w:right="504"/>
              <w:jc w:val="center"/>
              <w:rPr>
                <w:rFonts w:asciiTheme="minorHAnsi" w:eastAsia="Calibri" w:hAnsiTheme="minorHAnsi" w:cs="Calibri"/>
                <w:b/>
                <w:snapToGrid w:val="0"/>
                <w:lang w:val="en-GB"/>
              </w:rPr>
            </w:pPr>
            <w:r w:rsidRPr="00FB0F4E">
              <w:rPr>
                <w:rFonts w:asciiTheme="minorHAnsi" w:eastAsia="Calibri" w:hAnsiTheme="minorHAnsi" w:cs="Calibri"/>
                <w:b/>
                <w:snapToGrid w:val="0"/>
                <w:lang w:val="en-GB"/>
              </w:rPr>
              <w:t>Oxide Form 2</w:t>
            </w:r>
          </w:p>
        </w:tc>
        <w:tc>
          <w:tcPr>
            <w:tcW w:w="135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805515" w14:textId="77777777" w:rsidR="0068558D" w:rsidRPr="00FB0F4E" w:rsidRDefault="0068558D" w:rsidP="0068558D">
            <w:pPr>
              <w:spacing w:line="240" w:lineRule="auto"/>
              <w:ind w:right="504"/>
              <w:jc w:val="center"/>
              <w:rPr>
                <w:rFonts w:asciiTheme="minorHAnsi" w:eastAsia="Calibri" w:hAnsiTheme="minorHAnsi" w:cs="Calibri"/>
                <w:b/>
                <w:snapToGrid w:val="0"/>
                <w:lang w:val="en-GB"/>
              </w:rPr>
            </w:pPr>
            <w:r w:rsidRPr="00FB0F4E">
              <w:rPr>
                <w:rFonts w:asciiTheme="minorHAnsi" w:eastAsia="Calibri" w:hAnsiTheme="minorHAnsi" w:cs="Calibri"/>
                <w:b/>
                <w:snapToGrid w:val="0"/>
                <w:lang w:val="en-GB"/>
              </w:rPr>
              <w:t>Oxide Form 3</w:t>
            </w:r>
          </w:p>
        </w:tc>
        <w:tc>
          <w:tcPr>
            <w:tcW w:w="1572" w:type="dxa"/>
            <w:tcBorders>
              <w:top w:val="single" w:sz="4" w:space="0" w:color="auto"/>
              <w:left w:val="nil"/>
              <w:bottom w:val="single" w:sz="4" w:space="0" w:color="auto"/>
              <w:right w:val="single" w:sz="4" w:space="0" w:color="auto"/>
            </w:tcBorders>
            <w:shd w:val="clear" w:color="auto" w:fill="BFBFBF"/>
            <w:noWrap/>
            <w:vAlign w:val="center"/>
            <w:hideMark/>
          </w:tcPr>
          <w:p w14:paraId="684CD7B3" w14:textId="77777777" w:rsidR="0068558D" w:rsidRPr="00FB0F4E" w:rsidRDefault="0068558D" w:rsidP="0068558D">
            <w:pPr>
              <w:spacing w:line="240" w:lineRule="auto"/>
              <w:ind w:right="504"/>
              <w:jc w:val="center"/>
              <w:rPr>
                <w:rFonts w:asciiTheme="minorHAnsi" w:eastAsia="Calibri" w:hAnsiTheme="minorHAnsi" w:cs="Calibri"/>
                <w:snapToGrid w:val="0"/>
                <w:lang w:val="en-GB"/>
              </w:rPr>
            </w:pPr>
            <w:r w:rsidRPr="00FB0F4E">
              <w:rPr>
                <w:rFonts w:asciiTheme="minorHAnsi" w:eastAsia="Calibri" w:hAnsiTheme="minorHAnsi" w:cs="Calibri"/>
                <w:b/>
                <w:bCs/>
                <w:snapToGrid w:val="0"/>
                <w:lang w:val="en-GB"/>
              </w:rPr>
              <w:t>oxygen/metal ratio</w:t>
            </w:r>
          </w:p>
        </w:tc>
      </w:tr>
      <w:tr w:rsidR="0068558D" w:rsidRPr="00FB0F4E" w14:paraId="530C298C"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6742FDE2"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Na</w:t>
            </w:r>
          </w:p>
        </w:tc>
        <w:tc>
          <w:tcPr>
            <w:tcW w:w="1412" w:type="dxa"/>
            <w:tcBorders>
              <w:top w:val="nil"/>
              <w:left w:val="nil"/>
              <w:bottom w:val="single" w:sz="4" w:space="0" w:color="auto"/>
              <w:right w:val="single" w:sz="4" w:space="0" w:color="auto"/>
            </w:tcBorders>
            <w:shd w:val="clear" w:color="auto" w:fill="auto"/>
            <w:vAlign w:val="center"/>
            <w:hideMark/>
          </w:tcPr>
          <w:p w14:paraId="1012B63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22.99</w:t>
            </w:r>
          </w:p>
        </w:tc>
        <w:tc>
          <w:tcPr>
            <w:tcW w:w="1358" w:type="dxa"/>
            <w:tcBorders>
              <w:top w:val="nil"/>
              <w:left w:val="nil"/>
              <w:bottom w:val="single" w:sz="4" w:space="0" w:color="auto"/>
              <w:right w:val="single" w:sz="4" w:space="0" w:color="auto"/>
            </w:tcBorders>
            <w:shd w:val="clear" w:color="auto" w:fill="auto"/>
            <w:vAlign w:val="center"/>
            <w:hideMark/>
          </w:tcPr>
          <w:p w14:paraId="38E56A7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Na</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p>
        </w:tc>
        <w:tc>
          <w:tcPr>
            <w:tcW w:w="1358" w:type="dxa"/>
            <w:tcBorders>
              <w:top w:val="nil"/>
              <w:left w:val="nil"/>
              <w:bottom w:val="single" w:sz="4" w:space="0" w:color="auto"/>
              <w:right w:val="single" w:sz="4" w:space="0" w:color="auto"/>
            </w:tcBorders>
            <w:shd w:val="clear" w:color="auto" w:fill="auto"/>
            <w:vAlign w:val="center"/>
            <w:hideMark/>
          </w:tcPr>
          <w:p w14:paraId="5433500B"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4F92A1E4"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4759973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0.348</w:t>
            </w:r>
          </w:p>
        </w:tc>
      </w:tr>
      <w:tr w:rsidR="0068558D" w:rsidRPr="00FB0F4E" w14:paraId="613FF2AC"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14A2BBA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Mg</w:t>
            </w:r>
          </w:p>
        </w:tc>
        <w:tc>
          <w:tcPr>
            <w:tcW w:w="1412" w:type="dxa"/>
            <w:tcBorders>
              <w:top w:val="nil"/>
              <w:left w:val="nil"/>
              <w:bottom w:val="single" w:sz="4" w:space="0" w:color="auto"/>
              <w:right w:val="single" w:sz="4" w:space="0" w:color="auto"/>
            </w:tcBorders>
            <w:shd w:val="clear" w:color="auto" w:fill="auto"/>
            <w:vAlign w:val="center"/>
            <w:hideMark/>
          </w:tcPr>
          <w:p w14:paraId="4205965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24.31</w:t>
            </w:r>
          </w:p>
        </w:tc>
        <w:tc>
          <w:tcPr>
            <w:tcW w:w="1358" w:type="dxa"/>
            <w:tcBorders>
              <w:top w:val="nil"/>
              <w:left w:val="nil"/>
              <w:bottom w:val="single" w:sz="4" w:space="0" w:color="auto"/>
              <w:right w:val="single" w:sz="4" w:space="0" w:color="auto"/>
            </w:tcBorders>
            <w:shd w:val="clear" w:color="auto" w:fill="auto"/>
            <w:vAlign w:val="center"/>
            <w:hideMark/>
          </w:tcPr>
          <w:p w14:paraId="6B654292"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MgO</w:t>
            </w:r>
          </w:p>
        </w:tc>
        <w:tc>
          <w:tcPr>
            <w:tcW w:w="1358" w:type="dxa"/>
            <w:tcBorders>
              <w:top w:val="nil"/>
              <w:left w:val="nil"/>
              <w:bottom w:val="single" w:sz="4" w:space="0" w:color="auto"/>
              <w:right w:val="single" w:sz="4" w:space="0" w:color="auto"/>
            </w:tcBorders>
            <w:shd w:val="clear" w:color="auto" w:fill="auto"/>
            <w:vAlign w:val="center"/>
            <w:hideMark/>
          </w:tcPr>
          <w:p w14:paraId="26B7D95F"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761ACE93"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7D73DF0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0.658</w:t>
            </w:r>
          </w:p>
        </w:tc>
      </w:tr>
      <w:tr w:rsidR="0068558D" w:rsidRPr="00FB0F4E" w14:paraId="5421D8CE"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6D4D964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Al</w:t>
            </w:r>
          </w:p>
        </w:tc>
        <w:tc>
          <w:tcPr>
            <w:tcW w:w="1412" w:type="dxa"/>
            <w:tcBorders>
              <w:top w:val="nil"/>
              <w:left w:val="nil"/>
              <w:bottom w:val="single" w:sz="4" w:space="0" w:color="auto"/>
              <w:right w:val="single" w:sz="4" w:space="0" w:color="auto"/>
            </w:tcBorders>
            <w:shd w:val="clear" w:color="auto" w:fill="auto"/>
            <w:vAlign w:val="center"/>
            <w:hideMark/>
          </w:tcPr>
          <w:p w14:paraId="548C4F22"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26.98</w:t>
            </w:r>
          </w:p>
        </w:tc>
        <w:tc>
          <w:tcPr>
            <w:tcW w:w="1358" w:type="dxa"/>
            <w:tcBorders>
              <w:top w:val="nil"/>
              <w:left w:val="nil"/>
              <w:bottom w:val="single" w:sz="4" w:space="0" w:color="auto"/>
              <w:right w:val="single" w:sz="4" w:space="0" w:color="auto"/>
            </w:tcBorders>
            <w:shd w:val="clear" w:color="auto" w:fill="auto"/>
            <w:vAlign w:val="center"/>
            <w:hideMark/>
          </w:tcPr>
          <w:p w14:paraId="25C49DB3"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Al</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02E2A769"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4C3D1048"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5DA66948"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0.889</w:t>
            </w:r>
          </w:p>
        </w:tc>
      </w:tr>
      <w:tr w:rsidR="0068558D" w:rsidRPr="00FB0F4E" w14:paraId="6227E219"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3187350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Si</w:t>
            </w:r>
          </w:p>
        </w:tc>
        <w:tc>
          <w:tcPr>
            <w:tcW w:w="1412" w:type="dxa"/>
            <w:tcBorders>
              <w:top w:val="nil"/>
              <w:left w:val="nil"/>
              <w:bottom w:val="single" w:sz="4" w:space="0" w:color="auto"/>
              <w:right w:val="single" w:sz="4" w:space="0" w:color="auto"/>
            </w:tcBorders>
            <w:shd w:val="clear" w:color="auto" w:fill="auto"/>
            <w:vAlign w:val="center"/>
            <w:hideMark/>
          </w:tcPr>
          <w:p w14:paraId="2B09E705"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28.09</w:t>
            </w:r>
          </w:p>
        </w:tc>
        <w:tc>
          <w:tcPr>
            <w:tcW w:w="1358" w:type="dxa"/>
            <w:tcBorders>
              <w:top w:val="nil"/>
              <w:left w:val="nil"/>
              <w:bottom w:val="single" w:sz="4" w:space="0" w:color="auto"/>
              <w:right w:val="single" w:sz="4" w:space="0" w:color="auto"/>
            </w:tcBorders>
            <w:shd w:val="clear" w:color="auto" w:fill="auto"/>
            <w:vAlign w:val="center"/>
            <w:hideMark/>
          </w:tcPr>
          <w:p w14:paraId="35F07B5E"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SiO</w:t>
            </w:r>
            <w:r w:rsidRPr="00FB0F4E">
              <w:rPr>
                <w:rFonts w:asciiTheme="minorHAnsi" w:eastAsia="Calibri" w:hAnsiTheme="minorHAnsi" w:cs="Calibri"/>
                <w:snapToGrid w:val="0"/>
                <w:vertAlign w:val="subscript"/>
                <w:lang w:val="en-GB"/>
              </w:rPr>
              <w:t>2</w:t>
            </w:r>
          </w:p>
        </w:tc>
        <w:tc>
          <w:tcPr>
            <w:tcW w:w="1358" w:type="dxa"/>
            <w:tcBorders>
              <w:top w:val="nil"/>
              <w:left w:val="nil"/>
              <w:bottom w:val="single" w:sz="4" w:space="0" w:color="auto"/>
              <w:right w:val="single" w:sz="4" w:space="0" w:color="auto"/>
            </w:tcBorders>
            <w:shd w:val="clear" w:color="auto" w:fill="auto"/>
            <w:vAlign w:val="center"/>
            <w:hideMark/>
          </w:tcPr>
          <w:p w14:paraId="65B982BD"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18D97257"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690439BC"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1.139</w:t>
            </w:r>
          </w:p>
        </w:tc>
      </w:tr>
      <w:tr w:rsidR="0068558D" w:rsidRPr="00FB0F4E" w14:paraId="4E4F5408"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2F19BC23"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P</w:t>
            </w:r>
          </w:p>
        </w:tc>
        <w:tc>
          <w:tcPr>
            <w:tcW w:w="1412" w:type="dxa"/>
            <w:tcBorders>
              <w:top w:val="nil"/>
              <w:left w:val="nil"/>
              <w:bottom w:val="single" w:sz="4" w:space="0" w:color="auto"/>
              <w:right w:val="single" w:sz="4" w:space="0" w:color="auto"/>
            </w:tcBorders>
            <w:shd w:val="clear" w:color="auto" w:fill="auto"/>
            <w:vAlign w:val="center"/>
            <w:hideMark/>
          </w:tcPr>
          <w:p w14:paraId="09536981"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30.97</w:t>
            </w:r>
          </w:p>
        </w:tc>
        <w:tc>
          <w:tcPr>
            <w:tcW w:w="1358" w:type="dxa"/>
            <w:tcBorders>
              <w:top w:val="nil"/>
              <w:left w:val="nil"/>
              <w:bottom w:val="single" w:sz="4" w:space="0" w:color="auto"/>
              <w:right w:val="single" w:sz="4" w:space="0" w:color="auto"/>
            </w:tcBorders>
            <w:shd w:val="clear" w:color="auto" w:fill="auto"/>
            <w:vAlign w:val="center"/>
            <w:hideMark/>
          </w:tcPr>
          <w:p w14:paraId="600324B8"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P</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73A4A32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P</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5</w:t>
            </w:r>
          </w:p>
        </w:tc>
        <w:tc>
          <w:tcPr>
            <w:tcW w:w="1358" w:type="dxa"/>
            <w:tcBorders>
              <w:top w:val="nil"/>
              <w:left w:val="nil"/>
              <w:bottom w:val="single" w:sz="4" w:space="0" w:color="auto"/>
              <w:right w:val="single" w:sz="4" w:space="0" w:color="auto"/>
            </w:tcBorders>
            <w:shd w:val="clear" w:color="auto" w:fill="auto"/>
            <w:vAlign w:val="center"/>
            <w:hideMark/>
          </w:tcPr>
          <w:p w14:paraId="0E13CFC2"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29160F22"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1.033</w:t>
            </w:r>
          </w:p>
        </w:tc>
      </w:tr>
      <w:tr w:rsidR="0068558D" w:rsidRPr="00FB0F4E" w14:paraId="1327EA0A"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5457981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K</w:t>
            </w:r>
          </w:p>
        </w:tc>
        <w:tc>
          <w:tcPr>
            <w:tcW w:w="1412" w:type="dxa"/>
            <w:tcBorders>
              <w:top w:val="nil"/>
              <w:left w:val="nil"/>
              <w:bottom w:val="single" w:sz="4" w:space="0" w:color="auto"/>
              <w:right w:val="single" w:sz="4" w:space="0" w:color="auto"/>
            </w:tcBorders>
            <w:shd w:val="clear" w:color="auto" w:fill="auto"/>
            <w:vAlign w:val="center"/>
            <w:hideMark/>
          </w:tcPr>
          <w:p w14:paraId="3F727463"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39.10</w:t>
            </w:r>
          </w:p>
        </w:tc>
        <w:tc>
          <w:tcPr>
            <w:tcW w:w="1358" w:type="dxa"/>
            <w:tcBorders>
              <w:top w:val="nil"/>
              <w:left w:val="nil"/>
              <w:bottom w:val="single" w:sz="4" w:space="0" w:color="auto"/>
              <w:right w:val="single" w:sz="4" w:space="0" w:color="auto"/>
            </w:tcBorders>
            <w:shd w:val="clear" w:color="auto" w:fill="auto"/>
            <w:vAlign w:val="center"/>
            <w:hideMark/>
          </w:tcPr>
          <w:p w14:paraId="24E7BF20"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K</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0</w:t>
            </w:r>
          </w:p>
        </w:tc>
        <w:tc>
          <w:tcPr>
            <w:tcW w:w="1358" w:type="dxa"/>
            <w:tcBorders>
              <w:top w:val="nil"/>
              <w:left w:val="nil"/>
              <w:bottom w:val="single" w:sz="4" w:space="0" w:color="auto"/>
              <w:right w:val="single" w:sz="4" w:space="0" w:color="auto"/>
            </w:tcBorders>
            <w:shd w:val="clear" w:color="auto" w:fill="auto"/>
            <w:vAlign w:val="center"/>
            <w:hideMark/>
          </w:tcPr>
          <w:p w14:paraId="699BFB33"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2000C5CC"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58B0D6A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0.205</w:t>
            </w:r>
          </w:p>
        </w:tc>
      </w:tr>
      <w:tr w:rsidR="0068558D" w:rsidRPr="00FB0F4E" w14:paraId="4D740614"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7D4A308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Ca</w:t>
            </w:r>
          </w:p>
        </w:tc>
        <w:tc>
          <w:tcPr>
            <w:tcW w:w="1412" w:type="dxa"/>
            <w:tcBorders>
              <w:top w:val="nil"/>
              <w:left w:val="nil"/>
              <w:bottom w:val="single" w:sz="4" w:space="0" w:color="auto"/>
              <w:right w:val="single" w:sz="4" w:space="0" w:color="auto"/>
            </w:tcBorders>
            <w:shd w:val="clear" w:color="auto" w:fill="auto"/>
            <w:vAlign w:val="center"/>
            <w:hideMark/>
          </w:tcPr>
          <w:p w14:paraId="2234ECBC"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40.08</w:t>
            </w:r>
          </w:p>
        </w:tc>
        <w:tc>
          <w:tcPr>
            <w:tcW w:w="1358" w:type="dxa"/>
            <w:tcBorders>
              <w:top w:val="nil"/>
              <w:left w:val="nil"/>
              <w:bottom w:val="single" w:sz="4" w:space="0" w:color="auto"/>
              <w:right w:val="single" w:sz="4" w:space="0" w:color="auto"/>
            </w:tcBorders>
            <w:shd w:val="clear" w:color="auto" w:fill="auto"/>
            <w:vAlign w:val="center"/>
            <w:hideMark/>
          </w:tcPr>
          <w:p w14:paraId="636AB09A"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CaO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0F05E8A7"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70BB06F0"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52060ED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0.399</w:t>
            </w:r>
          </w:p>
        </w:tc>
      </w:tr>
      <w:tr w:rsidR="0068558D" w:rsidRPr="00FB0F4E" w14:paraId="46BEA862"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7719FB0A"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Ti</w:t>
            </w:r>
            <w:proofErr w:type="spellEnd"/>
          </w:p>
        </w:tc>
        <w:tc>
          <w:tcPr>
            <w:tcW w:w="1412" w:type="dxa"/>
            <w:tcBorders>
              <w:top w:val="nil"/>
              <w:left w:val="nil"/>
              <w:bottom w:val="single" w:sz="4" w:space="0" w:color="auto"/>
              <w:right w:val="single" w:sz="4" w:space="0" w:color="auto"/>
            </w:tcBorders>
            <w:shd w:val="clear" w:color="auto" w:fill="auto"/>
            <w:vAlign w:val="center"/>
            <w:hideMark/>
          </w:tcPr>
          <w:p w14:paraId="3AC09D4D"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47.87</w:t>
            </w:r>
          </w:p>
        </w:tc>
        <w:tc>
          <w:tcPr>
            <w:tcW w:w="1358" w:type="dxa"/>
            <w:tcBorders>
              <w:top w:val="nil"/>
              <w:left w:val="nil"/>
              <w:bottom w:val="single" w:sz="4" w:space="0" w:color="auto"/>
              <w:right w:val="single" w:sz="4" w:space="0" w:color="auto"/>
            </w:tcBorders>
            <w:shd w:val="clear" w:color="auto" w:fill="auto"/>
            <w:vAlign w:val="center"/>
            <w:hideMark/>
          </w:tcPr>
          <w:p w14:paraId="0A5F77C1"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TiO2</w:t>
            </w:r>
          </w:p>
        </w:tc>
        <w:tc>
          <w:tcPr>
            <w:tcW w:w="1358" w:type="dxa"/>
            <w:tcBorders>
              <w:top w:val="nil"/>
              <w:left w:val="nil"/>
              <w:bottom w:val="single" w:sz="4" w:space="0" w:color="auto"/>
              <w:right w:val="single" w:sz="4" w:space="0" w:color="auto"/>
            </w:tcBorders>
            <w:shd w:val="clear" w:color="auto" w:fill="auto"/>
            <w:vAlign w:val="center"/>
            <w:hideMark/>
          </w:tcPr>
          <w:p w14:paraId="0B81E65B"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116EF03A"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68029944"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0.669</w:t>
            </w:r>
          </w:p>
        </w:tc>
      </w:tr>
      <w:tr w:rsidR="0068558D" w:rsidRPr="00FB0F4E" w14:paraId="1C88DDD0"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1B4E99E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V</w:t>
            </w:r>
          </w:p>
        </w:tc>
        <w:tc>
          <w:tcPr>
            <w:tcW w:w="1412" w:type="dxa"/>
            <w:tcBorders>
              <w:top w:val="nil"/>
              <w:left w:val="nil"/>
              <w:bottom w:val="single" w:sz="4" w:space="0" w:color="auto"/>
              <w:right w:val="single" w:sz="4" w:space="0" w:color="auto"/>
            </w:tcBorders>
            <w:shd w:val="clear" w:color="auto" w:fill="auto"/>
            <w:vAlign w:val="center"/>
            <w:hideMark/>
          </w:tcPr>
          <w:p w14:paraId="31733F1C"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50.94</w:t>
            </w:r>
          </w:p>
        </w:tc>
        <w:tc>
          <w:tcPr>
            <w:tcW w:w="1358" w:type="dxa"/>
            <w:tcBorders>
              <w:top w:val="nil"/>
              <w:left w:val="nil"/>
              <w:bottom w:val="single" w:sz="4" w:space="0" w:color="auto"/>
              <w:right w:val="single" w:sz="4" w:space="0" w:color="auto"/>
            </w:tcBorders>
            <w:shd w:val="clear" w:color="auto" w:fill="auto"/>
            <w:vAlign w:val="center"/>
            <w:hideMark/>
          </w:tcPr>
          <w:p w14:paraId="2D48E93E"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V</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5</w:t>
            </w:r>
          </w:p>
        </w:tc>
        <w:tc>
          <w:tcPr>
            <w:tcW w:w="1358" w:type="dxa"/>
            <w:tcBorders>
              <w:top w:val="nil"/>
              <w:left w:val="nil"/>
              <w:bottom w:val="single" w:sz="4" w:space="0" w:color="auto"/>
              <w:right w:val="single" w:sz="4" w:space="0" w:color="auto"/>
            </w:tcBorders>
            <w:shd w:val="clear" w:color="auto" w:fill="auto"/>
            <w:vAlign w:val="center"/>
            <w:hideMark/>
          </w:tcPr>
          <w:p w14:paraId="6128C1B8"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739C93A5"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58D91F0B"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0.785</w:t>
            </w:r>
          </w:p>
        </w:tc>
      </w:tr>
      <w:tr w:rsidR="0068558D" w:rsidRPr="00FB0F4E" w14:paraId="1299C92C"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49B22EDB"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Cr</w:t>
            </w:r>
          </w:p>
        </w:tc>
        <w:tc>
          <w:tcPr>
            <w:tcW w:w="1412" w:type="dxa"/>
            <w:tcBorders>
              <w:top w:val="nil"/>
              <w:left w:val="nil"/>
              <w:bottom w:val="single" w:sz="4" w:space="0" w:color="auto"/>
              <w:right w:val="single" w:sz="4" w:space="0" w:color="auto"/>
            </w:tcBorders>
            <w:shd w:val="clear" w:color="auto" w:fill="auto"/>
            <w:vAlign w:val="center"/>
            <w:hideMark/>
          </w:tcPr>
          <w:p w14:paraId="53BC6D8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52.00</w:t>
            </w:r>
          </w:p>
        </w:tc>
        <w:tc>
          <w:tcPr>
            <w:tcW w:w="1358" w:type="dxa"/>
            <w:tcBorders>
              <w:top w:val="nil"/>
              <w:left w:val="nil"/>
              <w:bottom w:val="single" w:sz="4" w:space="0" w:color="auto"/>
              <w:right w:val="single" w:sz="4" w:space="0" w:color="auto"/>
            </w:tcBorders>
            <w:shd w:val="clear" w:color="auto" w:fill="auto"/>
            <w:vAlign w:val="center"/>
            <w:hideMark/>
          </w:tcPr>
          <w:p w14:paraId="7EC302C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Cr</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1A4E5640"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CrO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4A4F9384"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69DB069E"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0.692</w:t>
            </w:r>
          </w:p>
        </w:tc>
      </w:tr>
      <w:tr w:rsidR="0068558D" w:rsidRPr="00FB0F4E" w14:paraId="1F89F5D9"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30C7546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Mn</w:t>
            </w:r>
          </w:p>
        </w:tc>
        <w:tc>
          <w:tcPr>
            <w:tcW w:w="1412" w:type="dxa"/>
            <w:tcBorders>
              <w:top w:val="nil"/>
              <w:left w:val="nil"/>
              <w:bottom w:val="single" w:sz="4" w:space="0" w:color="auto"/>
              <w:right w:val="single" w:sz="4" w:space="0" w:color="auto"/>
            </w:tcBorders>
            <w:shd w:val="clear" w:color="auto" w:fill="auto"/>
            <w:vAlign w:val="center"/>
            <w:hideMark/>
          </w:tcPr>
          <w:p w14:paraId="69FEE9A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54.94</w:t>
            </w:r>
          </w:p>
        </w:tc>
        <w:tc>
          <w:tcPr>
            <w:tcW w:w="1358" w:type="dxa"/>
            <w:tcBorders>
              <w:top w:val="nil"/>
              <w:left w:val="nil"/>
              <w:bottom w:val="single" w:sz="4" w:space="0" w:color="auto"/>
              <w:right w:val="single" w:sz="4" w:space="0" w:color="auto"/>
            </w:tcBorders>
            <w:shd w:val="clear" w:color="auto" w:fill="auto"/>
            <w:vAlign w:val="center"/>
            <w:hideMark/>
          </w:tcPr>
          <w:p w14:paraId="7357C3B9"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MnO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08FC98A8"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MnO</w:t>
            </w:r>
            <w:r w:rsidRPr="00FB0F4E">
              <w:rPr>
                <w:rFonts w:asciiTheme="minorHAnsi" w:eastAsia="Calibri" w:hAnsiTheme="minorHAnsi" w:cs="Calibri"/>
                <w:snapToGrid w:val="0"/>
                <w:vertAlign w:val="subscript"/>
                <w:lang w:val="en-GB"/>
              </w:rPr>
              <w:t>2</w:t>
            </w:r>
          </w:p>
        </w:tc>
        <w:tc>
          <w:tcPr>
            <w:tcW w:w="1358" w:type="dxa"/>
            <w:tcBorders>
              <w:top w:val="nil"/>
              <w:left w:val="nil"/>
              <w:bottom w:val="single" w:sz="4" w:space="0" w:color="auto"/>
              <w:right w:val="single" w:sz="4" w:space="0" w:color="auto"/>
            </w:tcBorders>
            <w:shd w:val="clear" w:color="auto" w:fill="auto"/>
            <w:vAlign w:val="center"/>
            <w:hideMark/>
          </w:tcPr>
          <w:p w14:paraId="5D790FAA"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Mn</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7</w:t>
            </w:r>
          </w:p>
        </w:tc>
        <w:tc>
          <w:tcPr>
            <w:tcW w:w="1572" w:type="dxa"/>
            <w:tcBorders>
              <w:top w:val="nil"/>
              <w:left w:val="nil"/>
              <w:bottom w:val="single" w:sz="4" w:space="0" w:color="auto"/>
              <w:right w:val="single" w:sz="4" w:space="0" w:color="auto"/>
            </w:tcBorders>
            <w:shd w:val="clear" w:color="auto" w:fill="auto"/>
            <w:noWrap/>
            <w:vAlign w:val="center"/>
            <w:hideMark/>
          </w:tcPr>
          <w:p w14:paraId="085AD42A"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0.631</w:t>
            </w:r>
          </w:p>
        </w:tc>
      </w:tr>
      <w:tr w:rsidR="0068558D" w:rsidRPr="00FB0F4E" w14:paraId="12923C0F"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0AA94E37"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Fe</w:t>
            </w:r>
          </w:p>
        </w:tc>
        <w:tc>
          <w:tcPr>
            <w:tcW w:w="1412" w:type="dxa"/>
            <w:tcBorders>
              <w:top w:val="nil"/>
              <w:left w:val="nil"/>
              <w:bottom w:val="single" w:sz="4" w:space="0" w:color="auto"/>
              <w:right w:val="single" w:sz="4" w:space="0" w:color="auto"/>
            </w:tcBorders>
            <w:shd w:val="clear" w:color="auto" w:fill="auto"/>
            <w:vAlign w:val="center"/>
            <w:hideMark/>
          </w:tcPr>
          <w:p w14:paraId="1C2A594B"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55.85</w:t>
            </w:r>
          </w:p>
        </w:tc>
        <w:tc>
          <w:tcPr>
            <w:tcW w:w="1358" w:type="dxa"/>
            <w:tcBorders>
              <w:top w:val="nil"/>
              <w:left w:val="nil"/>
              <w:bottom w:val="single" w:sz="4" w:space="0" w:color="auto"/>
              <w:right w:val="single" w:sz="4" w:space="0" w:color="auto"/>
            </w:tcBorders>
            <w:shd w:val="clear" w:color="auto" w:fill="auto"/>
            <w:vAlign w:val="center"/>
            <w:hideMark/>
          </w:tcPr>
          <w:p w14:paraId="1FB04666"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FeO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48897AB7"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Fe</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5D359924"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6C40F20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0.358</w:t>
            </w:r>
          </w:p>
        </w:tc>
      </w:tr>
      <w:tr w:rsidR="0068558D" w:rsidRPr="00FB0F4E" w14:paraId="0AC4E80B"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0F16B76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Co</w:t>
            </w:r>
          </w:p>
        </w:tc>
        <w:tc>
          <w:tcPr>
            <w:tcW w:w="1412" w:type="dxa"/>
            <w:tcBorders>
              <w:top w:val="nil"/>
              <w:left w:val="nil"/>
              <w:bottom w:val="single" w:sz="4" w:space="0" w:color="auto"/>
              <w:right w:val="single" w:sz="4" w:space="0" w:color="auto"/>
            </w:tcBorders>
            <w:shd w:val="clear" w:color="auto" w:fill="auto"/>
            <w:vAlign w:val="center"/>
            <w:hideMark/>
          </w:tcPr>
          <w:p w14:paraId="7587E8B3"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58.93</w:t>
            </w:r>
          </w:p>
        </w:tc>
        <w:tc>
          <w:tcPr>
            <w:tcW w:w="1358" w:type="dxa"/>
            <w:tcBorders>
              <w:top w:val="nil"/>
              <w:left w:val="nil"/>
              <w:bottom w:val="single" w:sz="4" w:space="0" w:color="auto"/>
              <w:right w:val="single" w:sz="4" w:space="0" w:color="auto"/>
            </w:tcBorders>
            <w:shd w:val="clear" w:color="auto" w:fill="auto"/>
            <w:vAlign w:val="center"/>
            <w:hideMark/>
          </w:tcPr>
          <w:p w14:paraId="79F710E3"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CoO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164FCA08"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Co</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0E06483C"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220DE98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0.339</w:t>
            </w:r>
          </w:p>
        </w:tc>
      </w:tr>
      <w:tr w:rsidR="0068558D" w:rsidRPr="00FB0F4E" w14:paraId="206EAD78"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3F06951C"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Ni</w:t>
            </w:r>
          </w:p>
        </w:tc>
        <w:tc>
          <w:tcPr>
            <w:tcW w:w="1412" w:type="dxa"/>
            <w:tcBorders>
              <w:top w:val="nil"/>
              <w:left w:val="nil"/>
              <w:bottom w:val="single" w:sz="4" w:space="0" w:color="auto"/>
              <w:right w:val="single" w:sz="4" w:space="0" w:color="auto"/>
            </w:tcBorders>
            <w:shd w:val="clear" w:color="auto" w:fill="auto"/>
            <w:vAlign w:val="center"/>
            <w:hideMark/>
          </w:tcPr>
          <w:p w14:paraId="7A9325F7"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58.69</w:t>
            </w:r>
          </w:p>
        </w:tc>
        <w:tc>
          <w:tcPr>
            <w:tcW w:w="1358" w:type="dxa"/>
            <w:tcBorders>
              <w:top w:val="nil"/>
              <w:left w:val="nil"/>
              <w:bottom w:val="single" w:sz="4" w:space="0" w:color="auto"/>
              <w:right w:val="single" w:sz="4" w:space="0" w:color="auto"/>
            </w:tcBorders>
            <w:shd w:val="clear" w:color="auto" w:fill="auto"/>
            <w:vAlign w:val="center"/>
            <w:hideMark/>
          </w:tcPr>
          <w:p w14:paraId="7A2469EA"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NiO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62003981"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3DAB01AD"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646C0E55"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0.273</w:t>
            </w:r>
          </w:p>
        </w:tc>
      </w:tr>
      <w:tr w:rsidR="0068558D" w:rsidRPr="00FB0F4E" w14:paraId="6CEDE1BA"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51019F3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Cu</w:t>
            </w:r>
          </w:p>
        </w:tc>
        <w:tc>
          <w:tcPr>
            <w:tcW w:w="1412" w:type="dxa"/>
            <w:tcBorders>
              <w:top w:val="nil"/>
              <w:left w:val="nil"/>
              <w:bottom w:val="single" w:sz="4" w:space="0" w:color="auto"/>
              <w:right w:val="single" w:sz="4" w:space="0" w:color="auto"/>
            </w:tcBorders>
            <w:shd w:val="clear" w:color="auto" w:fill="auto"/>
            <w:vAlign w:val="center"/>
            <w:hideMark/>
          </w:tcPr>
          <w:p w14:paraId="46462440"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63.55</w:t>
            </w:r>
          </w:p>
        </w:tc>
        <w:tc>
          <w:tcPr>
            <w:tcW w:w="1358" w:type="dxa"/>
            <w:tcBorders>
              <w:top w:val="nil"/>
              <w:left w:val="nil"/>
              <w:bottom w:val="single" w:sz="4" w:space="0" w:color="auto"/>
              <w:right w:val="single" w:sz="4" w:space="0" w:color="auto"/>
            </w:tcBorders>
            <w:shd w:val="clear" w:color="auto" w:fill="auto"/>
            <w:vAlign w:val="center"/>
            <w:hideMark/>
          </w:tcPr>
          <w:p w14:paraId="0BE97D3A"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CuO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1775C29C"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1BB7986A"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6D5EE7C2"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0.252</w:t>
            </w:r>
          </w:p>
        </w:tc>
      </w:tr>
      <w:tr w:rsidR="0068558D" w:rsidRPr="00FB0F4E" w14:paraId="571B34D1"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7CF99E45"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Zn</w:t>
            </w:r>
          </w:p>
        </w:tc>
        <w:tc>
          <w:tcPr>
            <w:tcW w:w="1412" w:type="dxa"/>
            <w:tcBorders>
              <w:top w:val="nil"/>
              <w:left w:val="nil"/>
              <w:bottom w:val="single" w:sz="4" w:space="0" w:color="auto"/>
              <w:right w:val="single" w:sz="4" w:space="0" w:color="auto"/>
            </w:tcBorders>
            <w:shd w:val="clear" w:color="auto" w:fill="auto"/>
            <w:vAlign w:val="center"/>
            <w:hideMark/>
          </w:tcPr>
          <w:p w14:paraId="0F39A718"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65.39</w:t>
            </w:r>
          </w:p>
        </w:tc>
        <w:tc>
          <w:tcPr>
            <w:tcW w:w="1358" w:type="dxa"/>
            <w:tcBorders>
              <w:top w:val="nil"/>
              <w:left w:val="nil"/>
              <w:bottom w:val="single" w:sz="4" w:space="0" w:color="auto"/>
              <w:right w:val="single" w:sz="4" w:space="0" w:color="auto"/>
            </w:tcBorders>
            <w:shd w:val="clear" w:color="auto" w:fill="auto"/>
            <w:vAlign w:val="center"/>
            <w:hideMark/>
          </w:tcPr>
          <w:p w14:paraId="31CBF818"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ZnO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78F98948"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181483D3"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6611E215"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0.245</w:t>
            </w:r>
          </w:p>
        </w:tc>
      </w:tr>
      <w:tr w:rsidR="0068558D" w:rsidRPr="00FB0F4E" w14:paraId="555ED92E"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49C61310"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Ga</w:t>
            </w:r>
          </w:p>
        </w:tc>
        <w:tc>
          <w:tcPr>
            <w:tcW w:w="1412" w:type="dxa"/>
            <w:tcBorders>
              <w:top w:val="nil"/>
              <w:left w:val="nil"/>
              <w:bottom w:val="single" w:sz="4" w:space="0" w:color="auto"/>
              <w:right w:val="single" w:sz="4" w:space="0" w:color="auto"/>
            </w:tcBorders>
            <w:shd w:val="clear" w:color="auto" w:fill="auto"/>
            <w:vAlign w:val="center"/>
            <w:hideMark/>
          </w:tcPr>
          <w:p w14:paraId="4ED61E2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69.72</w:t>
            </w:r>
          </w:p>
        </w:tc>
        <w:tc>
          <w:tcPr>
            <w:tcW w:w="1358" w:type="dxa"/>
            <w:tcBorders>
              <w:top w:val="nil"/>
              <w:left w:val="nil"/>
              <w:bottom w:val="single" w:sz="4" w:space="0" w:color="auto"/>
              <w:right w:val="single" w:sz="4" w:space="0" w:color="auto"/>
            </w:tcBorders>
            <w:shd w:val="clear" w:color="auto" w:fill="auto"/>
            <w:vAlign w:val="center"/>
            <w:hideMark/>
          </w:tcPr>
          <w:p w14:paraId="0750D4F5"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Ga</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4306735A"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69840DF2"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0A17FD58"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0.344</w:t>
            </w:r>
          </w:p>
        </w:tc>
      </w:tr>
      <w:tr w:rsidR="0068558D" w:rsidRPr="00FB0F4E" w14:paraId="6F36F5C2"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32BEAD1A"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As</w:t>
            </w:r>
          </w:p>
        </w:tc>
        <w:tc>
          <w:tcPr>
            <w:tcW w:w="1412" w:type="dxa"/>
            <w:tcBorders>
              <w:top w:val="nil"/>
              <w:left w:val="nil"/>
              <w:bottom w:val="single" w:sz="4" w:space="0" w:color="auto"/>
              <w:right w:val="single" w:sz="4" w:space="0" w:color="auto"/>
            </w:tcBorders>
            <w:shd w:val="clear" w:color="auto" w:fill="auto"/>
            <w:vAlign w:val="center"/>
            <w:hideMark/>
          </w:tcPr>
          <w:p w14:paraId="58038DCB"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74.92</w:t>
            </w:r>
          </w:p>
        </w:tc>
        <w:tc>
          <w:tcPr>
            <w:tcW w:w="1358" w:type="dxa"/>
            <w:tcBorders>
              <w:top w:val="nil"/>
              <w:left w:val="nil"/>
              <w:bottom w:val="single" w:sz="4" w:space="0" w:color="auto"/>
              <w:right w:val="single" w:sz="4" w:space="0" w:color="auto"/>
            </w:tcBorders>
            <w:shd w:val="clear" w:color="auto" w:fill="auto"/>
            <w:vAlign w:val="center"/>
            <w:hideMark/>
          </w:tcPr>
          <w:p w14:paraId="1B638C4D"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As</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0</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550A1A7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As</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5</w:t>
            </w:r>
          </w:p>
        </w:tc>
        <w:tc>
          <w:tcPr>
            <w:tcW w:w="1358" w:type="dxa"/>
            <w:tcBorders>
              <w:top w:val="nil"/>
              <w:left w:val="nil"/>
              <w:bottom w:val="single" w:sz="4" w:space="0" w:color="auto"/>
              <w:right w:val="single" w:sz="4" w:space="0" w:color="auto"/>
            </w:tcBorders>
            <w:shd w:val="clear" w:color="auto" w:fill="auto"/>
            <w:vAlign w:val="center"/>
            <w:hideMark/>
          </w:tcPr>
          <w:p w14:paraId="7FA760A3"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533339A3"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0.427</w:t>
            </w:r>
          </w:p>
        </w:tc>
      </w:tr>
      <w:tr w:rsidR="0068558D" w:rsidRPr="00FB0F4E" w14:paraId="25E2F4D4"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2A7F019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Se</w:t>
            </w:r>
          </w:p>
        </w:tc>
        <w:tc>
          <w:tcPr>
            <w:tcW w:w="1412" w:type="dxa"/>
            <w:tcBorders>
              <w:top w:val="nil"/>
              <w:left w:val="nil"/>
              <w:bottom w:val="single" w:sz="4" w:space="0" w:color="auto"/>
              <w:right w:val="single" w:sz="4" w:space="0" w:color="auto"/>
            </w:tcBorders>
            <w:shd w:val="clear" w:color="auto" w:fill="auto"/>
            <w:vAlign w:val="center"/>
            <w:hideMark/>
          </w:tcPr>
          <w:p w14:paraId="656E0B33"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78.96</w:t>
            </w:r>
          </w:p>
        </w:tc>
        <w:tc>
          <w:tcPr>
            <w:tcW w:w="1358" w:type="dxa"/>
            <w:tcBorders>
              <w:top w:val="nil"/>
              <w:left w:val="nil"/>
              <w:bottom w:val="single" w:sz="4" w:space="0" w:color="auto"/>
              <w:right w:val="single" w:sz="4" w:space="0" w:color="auto"/>
            </w:tcBorders>
            <w:shd w:val="clear" w:color="auto" w:fill="auto"/>
            <w:vAlign w:val="center"/>
            <w:hideMark/>
          </w:tcPr>
          <w:p w14:paraId="49B08695"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SeO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1427E0EB"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SeO</w:t>
            </w:r>
            <w:r w:rsidRPr="00FB0F4E">
              <w:rPr>
                <w:rFonts w:asciiTheme="minorHAnsi" w:eastAsia="Calibri" w:hAnsiTheme="minorHAnsi" w:cs="Calibri"/>
                <w:snapToGrid w:val="0"/>
                <w:vertAlign w:val="subscript"/>
                <w:lang w:val="en-GB"/>
              </w:rPr>
              <w:t>2</w:t>
            </w:r>
          </w:p>
        </w:tc>
        <w:tc>
          <w:tcPr>
            <w:tcW w:w="1358" w:type="dxa"/>
            <w:tcBorders>
              <w:top w:val="nil"/>
              <w:left w:val="nil"/>
              <w:bottom w:val="single" w:sz="4" w:space="0" w:color="auto"/>
              <w:right w:val="single" w:sz="4" w:space="0" w:color="auto"/>
            </w:tcBorders>
            <w:shd w:val="clear" w:color="auto" w:fill="auto"/>
            <w:vAlign w:val="center"/>
            <w:hideMark/>
          </w:tcPr>
          <w:p w14:paraId="58EC423B"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SeO</w:t>
            </w:r>
            <w:r w:rsidRPr="00FB0F4E">
              <w:rPr>
                <w:rFonts w:asciiTheme="minorHAnsi" w:eastAsia="Calibri" w:hAnsiTheme="minorHAnsi" w:cs="Calibri"/>
                <w:snapToGrid w:val="0"/>
                <w:vertAlign w:val="subscript"/>
                <w:lang w:val="en-GB"/>
              </w:rPr>
              <w:t>3</w:t>
            </w:r>
          </w:p>
        </w:tc>
        <w:tc>
          <w:tcPr>
            <w:tcW w:w="1572" w:type="dxa"/>
            <w:tcBorders>
              <w:top w:val="nil"/>
              <w:left w:val="nil"/>
              <w:bottom w:val="single" w:sz="4" w:space="0" w:color="auto"/>
              <w:right w:val="single" w:sz="4" w:space="0" w:color="auto"/>
            </w:tcBorders>
            <w:shd w:val="clear" w:color="auto" w:fill="auto"/>
            <w:noWrap/>
            <w:vAlign w:val="center"/>
            <w:hideMark/>
          </w:tcPr>
          <w:p w14:paraId="7AB5A760"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0.405</w:t>
            </w:r>
          </w:p>
        </w:tc>
      </w:tr>
      <w:tr w:rsidR="0068558D" w:rsidRPr="00FB0F4E" w14:paraId="6EBBAE78"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0ED732AC"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Rb</w:t>
            </w:r>
            <w:proofErr w:type="spellEnd"/>
          </w:p>
        </w:tc>
        <w:tc>
          <w:tcPr>
            <w:tcW w:w="1412" w:type="dxa"/>
            <w:tcBorders>
              <w:top w:val="nil"/>
              <w:left w:val="nil"/>
              <w:bottom w:val="single" w:sz="4" w:space="0" w:color="auto"/>
              <w:right w:val="single" w:sz="4" w:space="0" w:color="auto"/>
            </w:tcBorders>
            <w:shd w:val="clear" w:color="auto" w:fill="auto"/>
            <w:vAlign w:val="center"/>
            <w:hideMark/>
          </w:tcPr>
          <w:p w14:paraId="70BFB92A"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85.47</w:t>
            </w:r>
          </w:p>
        </w:tc>
        <w:tc>
          <w:tcPr>
            <w:tcW w:w="1358" w:type="dxa"/>
            <w:tcBorders>
              <w:top w:val="nil"/>
              <w:left w:val="nil"/>
              <w:bottom w:val="single" w:sz="4" w:space="0" w:color="auto"/>
              <w:right w:val="single" w:sz="4" w:space="0" w:color="auto"/>
            </w:tcBorders>
            <w:shd w:val="clear" w:color="auto" w:fill="auto"/>
            <w:vAlign w:val="center"/>
            <w:hideMark/>
          </w:tcPr>
          <w:p w14:paraId="062F6172"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Rb</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p>
        </w:tc>
        <w:tc>
          <w:tcPr>
            <w:tcW w:w="1358" w:type="dxa"/>
            <w:tcBorders>
              <w:top w:val="nil"/>
              <w:left w:val="nil"/>
              <w:bottom w:val="single" w:sz="4" w:space="0" w:color="auto"/>
              <w:right w:val="single" w:sz="4" w:space="0" w:color="auto"/>
            </w:tcBorders>
            <w:shd w:val="clear" w:color="auto" w:fill="auto"/>
            <w:vAlign w:val="center"/>
            <w:hideMark/>
          </w:tcPr>
          <w:p w14:paraId="62B9F627"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132528A9"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1395A3DA"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0.094</w:t>
            </w:r>
          </w:p>
        </w:tc>
      </w:tr>
      <w:tr w:rsidR="0068558D" w:rsidRPr="00FB0F4E" w14:paraId="0A2E60F9"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31212E5A"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Sr</w:t>
            </w:r>
          </w:p>
        </w:tc>
        <w:tc>
          <w:tcPr>
            <w:tcW w:w="1412" w:type="dxa"/>
            <w:tcBorders>
              <w:top w:val="nil"/>
              <w:left w:val="nil"/>
              <w:bottom w:val="single" w:sz="4" w:space="0" w:color="auto"/>
              <w:right w:val="single" w:sz="4" w:space="0" w:color="auto"/>
            </w:tcBorders>
            <w:shd w:val="clear" w:color="auto" w:fill="auto"/>
            <w:vAlign w:val="center"/>
            <w:hideMark/>
          </w:tcPr>
          <w:p w14:paraId="60FBF6CE"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87.62</w:t>
            </w:r>
          </w:p>
        </w:tc>
        <w:tc>
          <w:tcPr>
            <w:tcW w:w="1358" w:type="dxa"/>
            <w:tcBorders>
              <w:top w:val="nil"/>
              <w:left w:val="nil"/>
              <w:bottom w:val="single" w:sz="4" w:space="0" w:color="auto"/>
              <w:right w:val="single" w:sz="4" w:space="0" w:color="auto"/>
            </w:tcBorders>
            <w:shd w:val="clear" w:color="auto" w:fill="auto"/>
            <w:vAlign w:val="center"/>
            <w:hideMark/>
          </w:tcPr>
          <w:p w14:paraId="3D381AF2"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SrO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2C6E9526"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295CA77A"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6291B08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0.183</w:t>
            </w:r>
          </w:p>
        </w:tc>
      </w:tr>
      <w:tr w:rsidR="0068558D" w:rsidRPr="00FB0F4E" w14:paraId="60799371"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304AE4D5"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Zr</w:t>
            </w:r>
            <w:proofErr w:type="spellEnd"/>
          </w:p>
        </w:tc>
        <w:tc>
          <w:tcPr>
            <w:tcW w:w="1412" w:type="dxa"/>
            <w:tcBorders>
              <w:top w:val="nil"/>
              <w:left w:val="nil"/>
              <w:bottom w:val="single" w:sz="4" w:space="0" w:color="auto"/>
              <w:right w:val="single" w:sz="4" w:space="0" w:color="auto"/>
            </w:tcBorders>
            <w:shd w:val="clear" w:color="auto" w:fill="auto"/>
            <w:vAlign w:val="center"/>
            <w:hideMark/>
          </w:tcPr>
          <w:p w14:paraId="443997F2"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91.22</w:t>
            </w:r>
          </w:p>
        </w:tc>
        <w:tc>
          <w:tcPr>
            <w:tcW w:w="1358" w:type="dxa"/>
            <w:tcBorders>
              <w:top w:val="nil"/>
              <w:left w:val="nil"/>
              <w:bottom w:val="single" w:sz="4" w:space="0" w:color="auto"/>
              <w:right w:val="single" w:sz="4" w:space="0" w:color="auto"/>
            </w:tcBorders>
            <w:shd w:val="clear" w:color="auto" w:fill="auto"/>
            <w:vAlign w:val="center"/>
            <w:hideMark/>
          </w:tcPr>
          <w:p w14:paraId="7086ED3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ZrO</w:t>
            </w:r>
            <w:r w:rsidRPr="00FB0F4E">
              <w:rPr>
                <w:rFonts w:asciiTheme="minorHAnsi" w:eastAsia="Calibri" w:hAnsiTheme="minorHAnsi" w:cs="Calibri"/>
                <w:snapToGrid w:val="0"/>
                <w:vertAlign w:val="subscript"/>
                <w:lang w:val="en-GB"/>
              </w:rPr>
              <w:t>2</w:t>
            </w:r>
          </w:p>
        </w:tc>
        <w:tc>
          <w:tcPr>
            <w:tcW w:w="1358" w:type="dxa"/>
            <w:tcBorders>
              <w:top w:val="nil"/>
              <w:left w:val="nil"/>
              <w:bottom w:val="single" w:sz="4" w:space="0" w:color="auto"/>
              <w:right w:val="single" w:sz="4" w:space="0" w:color="auto"/>
            </w:tcBorders>
            <w:shd w:val="clear" w:color="auto" w:fill="auto"/>
            <w:vAlign w:val="center"/>
            <w:hideMark/>
          </w:tcPr>
          <w:p w14:paraId="034729B5"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5C17A63F"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1251A02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0.351</w:t>
            </w:r>
          </w:p>
        </w:tc>
      </w:tr>
      <w:tr w:rsidR="0068558D" w:rsidRPr="00FB0F4E" w14:paraId="5A9BFEC7"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331A3463"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Mo</w:t>
            </w:r>
          </w:p>
        </w:tc>
        <w:tc>
          <w:tcPr>
            <w:tcW w:w="1412" w:type="dxa"/>
            <w:tcBorders>
              <w:top w:val="nil"/>
              <w:left w:val="nil"/>
              <w:bottom w:val="single" w:sz="4" w:space="0" w:color="auto"/>
              <w:right w:val="single" w:sz="4" w:space="0" w:color="auto"/>
            </w:tcBorders>
            <w:shd w:val="clear" w:color="auto" w:fill="auto"/>
            <w:vAlign w:val="center"/>
            <w:hideMark/>
          </w:tcPr>
          <w:p w14:paraId="0F5887BE"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95.94</w:t>
            </w:r>
          </w:p>
        </w:tc>
        <w:tc>
          <w:tcPr>
            <w:tcW w:w="1358" w:type="dxa"/>
            <w:tcBorders>
              <w:top w:val="nil"/>
              <w:left w:val="nil"/>
              <w:bottom w:val="single" w:sz="4" w:space="0" w:color="auto"/>
              <w:right w:val="single" w:sz="4" w:space="0" w:color="auto"/>
            </w:tcBorders>
            <w:shd w:val="clear" w:color="auto" w:fill="auto"/>
            <w:vAlign w:val="center"/>
            <w:hideMark/>
          </w:tcPr>
          <w:p w14:paraId="525C4C54"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MoO</w:t>
            </w:r>
            <w:r w:rsidRPr="00FB0F4E">
              <w:rPr>
                <w:rFonts w:asciiTheme="minorHAnsi" w:eastAsia="Calibri" w:hAnsiTheme="minorHAnsi" w:cs="Calibri"/>
                <w:snapToGrid w:val="0"/>
                <w:vertAlign w:val="subscript"/>
                <w:lang w:val="en-GB"/>
              </w:rPr>
              <w:t>2</w:t>
            </w:r>
          </w:p>
        </w:tc>
        <w:tc>
          <w:tcPr>
            <w:tcW w:w="1358" w:type="dxa"/>
            <w:tcBorders>
              <w:top w:val="nil"/>
              <w:left w:val="nil"/>
              <w:bottom w:val="single" w:sz="4" w:space="0" w:color="auto"/>
              <w:right w:val="single" w:sz="4" w:space="0" w:color="auto"/>
            </w:tcBorders>
            <w:shd w:val="clear" w:color="auto" w:fill="auto"/>
            <w:vAlign w:val="center"/>
            <w:hideMark/>
          </w:tcPr>
          <w:p w14:paraId="39E91738"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MoO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3E2C9DFB"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50B56978"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0.417</w:t>
            </w:r>
          </w:p>
        </w:tc>
      </w:tr>
      <w:tr w:rsidR="0068558D" w:rsidRPr="00FB0F4E" w14:paraId="6B11270D"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2D89FE7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Pd</w:t>
            </w:r>
          </w:p>
        </w:tc>
        <w:tc>
          <w:tcPr>
            <w:tcW w:w="1412" w:type="dxa"/>
            <w:tcBorders>
              <w:top w:val="nil"/>
              <w:left w:val="nil"/>
              <w:bottom w:val="single" w:sz="4" w:space="0" w:color="auto"/>
              <w:right w:val="single" w:sz="4" w:space="0" w:color="auto"/>
            </w:tcBorders>
            <w:shd w:val="clear" w:color="auto" w:fill="auto"/>
            <w:vAlign w:val="center"/>
            <w:hideMark/>
          </w:tcPr>
          <w:p w14:paraId="21F51EB0"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106.42</w:t>
            </w:r>
          </w:p>
        </w:tc>
        <w:tc>
          <w:tcPr>
            <w:tcW w:w="1358" w:type="dxa"/>
            <w:tcBorders>
              <w:top w:val="nil"/>
              <w:left w:val="nil"/>
              <w:bottom w:val="single" w:sz="4" w:space="0" w:color="auto"/>
              <w:right w:val="single" w:sz="4" w:space="0" w:color="auto"/>
            </w:tcBorders>
            <w:shd w:val="clear" w:color="auto" w:fill="auto"/>
            <w:vAlign w:val="center"/>
            <w:hideMark/>
          </w:tcPr>
          <w:p w14:paraId="53A70387"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PdO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493F37B8"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PdO</w:t>
            </w:r>
            <w:r w:rsidRPr="00FB0F4E">
              <w:rPr>
                <w:rFonts w:asciiTheme="minorHAnsi" w:eastAsia="Calibri" w:hAnsiTheme="minorHAnsi" w:cs="Calibri"/>
                <w:snapToGrid w:val="0"/>
                <w:vertAlign w:val="subscript"/>
                <w:lang w:val="en-GB"/>
              </w:rPr>
              <w:t>2</w:t>
            </w:r>
          </w:p>
        </w:tc>
        <w:tc>
          <w:tcPr>
            <w:tcW w:w="1358" w:type="dxa"/>
            <w:tcBorders>
              <w:top w:val="nil"/>
              <w:left w:val="nil"/>
              <w:bottom w:val="single" w:sz="4" w:space="0" w:color="auto"/>
              <w:right w:val="single" w:sz="4" w:space="0" w:color="auto"/>
            </w:tcBorders>
            <w:shd w:val="clear" w:color="auto" w:fill="auto"/>
            <w:vAlign w:val="center"/>
            <w:hideMark/>
          </w:tcPr>
          <w:p w14:paraId="19497A58"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32E7360C"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0.226</w:t>
            </w:r>
          </w:p>
        </w:tc>
      </w:tr>
      <w:tr w:rsidR="0068558D" w:rsidRPr="00FB0F4E" w14:paraId="77ED7AB4"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0C13FC83"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Ag</w:t>
            </w:r>
          </w:p>
        </w:tc>
        <w:tc>
          <w:tcPr>
            <w:tcW w:w="1412" w:type="dxa"/>
            <w:tcBorders>
              <w:top w:val="nil"/>
              <w:left w:val="nil"/>
              <w:bottom w:val="single" w:sz="4" w:space="0" w:color="auto"/>
              <w:right w:val="single" w:sz="4" w:space="0" w:color="auto"/>
            </w:tcBorders>
            <w:shd w:val="clear" w:color="auto" w:fill="auto"/>
            <w:vAlign w:val="center"/>
            <w:hideMark/>
          </w:tcPr>
          <w:p w14:paraId="75CAD885"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107.87</w:t>
            </w:r>
          </w:p>
        </w:tc>
        <w:tc>
          <w:tcPr>
            <w:tcW w:w="1358" w:type="dxa"/>
            <w:tcBorders>
              <w:top w:val="nil"/>
              <w:left w:val="nil"/>
              <w:bottom w:val="single" w:sz="4" w:space="0" w:color="auto"/>
              <w:right w:val="single" w:sz="4" w:space="0" w:color="auto"/>
            </w:tcBorders>
            <w:shd w:val="clear" w:color="auto" w:fill="auto"/>
            <w:vAlign w:val="center"/>
            <w:hideMark/>
          </w:tcPr>
          <w:p w14:paraId="01E16998"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Ag</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p>
        </w:tc>
        <w:tc>
          <w:tcPr>
            <w:tcW w:w="1358" w:type="dxa"/>
            <w:tcBorders>
              <w:top w:val="nil"/>
              <w:left w:val="nil"/>
              <w:bottom w:val="single" w:sz="4" w:space="0" w:color="auto"/>
              <w:right w:val="single" w:sz="4" w:space="0" w:color="auto"/>
            </w:tcBorders>
            <w:shd w:val="clear" w:color="auto" w:fill="auto"/>
            <w:vAlign w:val="center"/>
            <w:hideMark/>
          </w:tcPr>
          <w:p w14:paraId="3F9CA8B0"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780031D1"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3A841384"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0.074</w:t>
            </w:r>
          </w:p>
        </w:tc>
      </w:tr>
      <w:tr w:rsidR="0068558D" w:rsidRPr="00FB0F4E" w14:paraId="5E0D6AB2"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6C893DBB"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Cd</w:t>
            </w:r>
          </w:p>
        </w:tc>
        <w:tc>
          <w:tcPr>
            <w:tcW w:w="1412" w:type="dxa"/>
            <w:tcBorders>
              <w:top w:val="nil"/>
              <w:left w:val="nil"/>
              <w:bottom w:val="single" w:sz="4" w:space="0" w:color="auto"/>
              <w:right w:val="single" w:sz="4" w:space="0" w:color="auto"/>
            </w:tcBorders>
            <w:shd w:val="clear" w:color="auto" w:fill="auto"/>
            <w:vAlign w:val="center"/>
            <w:hideMark/>
          </w:tcPr>
          <w:p w14:paraId="68120FF7"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112.41</w:t>
            </w:r>
          </w:p>
        </w:tc>
        <w:tc>
          <w:tcPr>
            <w:tcW w:w="1358" w:type="dxa"/>
            <w:tcBorders>
              <w:top w:val="nil"/>
              <w:left w:val="nil"/>
              <w:bottom w:val="single" w:sz="4" w:space="0" w:color="auto"/>
              <w:right w:val="single" w:sz="4" w:space="0" w:color="auto"/>
            </w:tcBorders>
            <w:shd w:val="clear" w:color="auto" w:fill="auto"/>
            <w:vAlign w:val="center"/>
            <w:hideMark/>
          </w:tcPr>
          <w:p w14:paraId="17FB5944"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CdO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209C33B6"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237894D3"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63F235F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0.142</w:t>
            </w:r>
          </w:p>
        </w:tc>
      </w:tr>
      <w:tr w:rsidR="0068558D" w:rsidRPr="00FB0F4E" w14:paraId="2EA90742"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43C31551"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In</w:t>
            </w:r>
          </w:p>
        </w:tc>
        <w:tc>
          <w:tcPr>
            <w:tcW w:w="1412" w:type="dxa"/>
            <w:tcBorders>
              <w:top w:val="nil"/>
              <w:left w:val="nil"/>
              <w:bottom w:val="single" w:sz="4" w:space="0" w:color="auto"/>
              <w:right w:val="single" w:sz="4" w:space="0" w:color="auto"/>
            </w:tcBorders>
            <w:shd w:val="clear" w:color="auto" w:fill="auto"/>
            <w:vAlign w:val="center"/>
            <w:hideMark/>
          </w:tcPr>
          <w:p w14:paraId="2E15986C"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114.82</w:t>
            </w:r>
          </w:p>
        </w:tc>
        <w:tc>
          <w:tcPr>
            <w:tcW w:w="1358" w:type="dxa"/>
            <w:tcBorders>
              <w:top w:val="nil"/>
              <w:left w:val="nil"/>
              <w:bottom w:val="single" w:sz="4" w:space="0" w:color="auto"/>
              <w:right w:val="single" w:sz="4" w:space="0" w:color="auto"/>
            </w:tcBorders>
            <w:shd w:val="clear" w:color="auto" w:fill="auto"/>
            <w:vAlign w:val="center"/>
            <w:hideMark/>
          </w:tcPr>
          <w:p w14:paraId="0D853277"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In</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49EDC0CB"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410A031D"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3826416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0.209</w:t>
            </w:r>
          </w:p>
        </w:tc>
      </w:tr>
      <w:tr w:rsidR="0068558D" w:rsidRPr="00FB0F4E" w14:paraId="09837D54"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258830D7"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Sn</w:t>
            </w:r>
          </w:p>
        </w:tc>
        <w:tc>
          <w:tcPr>
            <w:tcW w:w="1412" w:type="dxa"/>
            <w:tcBorders>
              <w:top w:val="nil"/>
              <w:left w:val="nil"/>
              <w:bottom w:val="single" w:sz="4" w:space="0" w:color="auto"/>
              <w:right w:val="single" w:sz="4" w:space="0" w:color="auto"/>
            </w:tcBorders>
            <w:shd w:val="clear" w:color="auto" w:fill="auto"/>
            <w:vAlign w:val="center"/>
            <w:hideMark/>
          </w:tcPr>
          <w:p w14:paraId="74C674FB"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118.71</w:t>
            </w:r>
          </w:p>
        </w:tc>
        <w:tc>
          <w:tcPr>
            <w:tcW w:w="1358" w:type="dxa"/>
            <w:tcBorders>
              <w:top w:val="nil"/>
              <w:left w:val="nil"/>
              <w:bottom w:val="single" w:sz="4" w:space="0" w:color="auto"/>
              <w:right w:val="single" w:sz="4" w:space="0" w:color="auto"/>
            </w:tcBorders>
            <w:shd w:val="clear" w:color="auto" w:fill="auto"/>
            <w:vAlign w:val="center"/>
            <w:hideMark/>
          </w:tcPr>
          <w:p w14:paraId="7C82A8F5"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SnO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3B98AED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SnO</w:t>
            </w:r>
            <w:r w:rsidRPr="00FB0F4E">
              <w:rPr>
                <w:rFonts w:asciiTheme="minorHAnsi" w:eastAsia="Calibri" w:hAnsiTheme="minorHAnsi" w:cs="Calibri"/>
                <w:snapToGrid w:val="0"/>
                <w:vertAlign w:val="subscript"/>
                <w:lang w:val="en-GB"/>
              </w:rPr>
              <w:t>2</w:t>
            </w:r>
          </w:p>
        </w:tc>
        <w:tc>
          <w:tcPr>
            <w:tcW w:w="1358" w:type="dxa"/>
            <w:tcBorders>
              <w:top w:val="nil"/>
              <w:left w:val="nil"/>
              <w:bottom w:val="single" w:sz="4" w:space="0" w:color="auto"/>
              <w:right w:val="single" w:sz="4" w:space="0" w:color="auto"/>
            </w:tcBorders>
            <w:shd w:val="clear" w:color="auto" w:fill="auto"/>
            <w:vAlign w:val="center"/>
            <w:hideMark/>
          </w:tcPr>
          <w:p w14:paraId="6B798231"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2F848232"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0.202</w:t>
            </w:r>
          </w:p>
        </w:tc>
      </w:tr>
      <w:tr w:rsidR="0068558D" w:rsidRPr="00FB0F4E" w14:paraId="179B85F8"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146BA5BB"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Sb</w:t>
            </w:r>
          </w:p>
        </w:tc>
        <w:tc>
          <w:tcPr>
            <w:tcW w:w="1412" w:type="dxa"/>
            <w:tcBorders>
              <w:top w:val="nil"/>
              <w:left w:val="nil"/>
              <w:bottom w:val="single" w:sz="4" w:space="0" w:color="auto"/>
              <w:right w:val="single" w:sz="4" w:space="0" w:color="auto"/>
            </w:tcBorders>
            <w:shd w:val="clear" w:color="auto" w:fill="auto"/>
            <w:vAlign w:val="center"/>
            <w:hideMark/>
          </w:tcPr>
          <w:p w14:paraId="00C1C2D7"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121.76</w:t>
            </w:r>
          </w:p>
        </w:tc>
        <w:tc>
          <w:tcPr>
            <w:tcW w:w="1358" w:type="dxa"/>
            <w:tcBorders>
              <w:top w:val="nil"/>
              <w:left w:val="nil"/>
              <w:bottom w:val="single" w:sz="4" w:space="0" w:color="auto"/>
              <w:right w:val="single" w:sz="4" w:space="0" w:color="auto"/>
            </w:tcBorders>
            <w:shd w:val="clear" w:color="auto" w:fill="auto"/>
            <w:vAlign w:val="center"/>
            <w:hideMark/>
          </w:tcPr>
          <w:p w14:paraId="245C65A8"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Sb</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07B4B6AD"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Sb</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5</w:t>
            </w:r>
          </w:p>
        </w:tc>
        <w:tc>
          <w:tcPr>
            <w:tcW w:w="1358" w:type="dxa"/>
            <w:tcBorders>
              <w:top w:val="nil"/>
              <w:left w:val="nil"/>
              <w:bottom w:val="single" w:sz="4" w:space="0" w:color="auto"/>
              <w:right w:val="single" w:sz="4" w:space="0" w:color="auto"/>
            </w:tcBorders>
            <w:shd w:val="clear" w:color="auto" w:fill="auto"/>
            <w:vAlign w:val="center"/>
            <w:hideMark/>
          </w:tcPr>
          <w:p w14:paraId="3AD0C541"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762C2BDC"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0.263</w:t>
            </w:r>
          </w:p>
        </w:tc>
      </w:tr>
      <w:tr w:rsidR="0068558D" w:rsidRPr="00FB0F4E" w14:paraId="51C69427"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446F3610"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Ba</w:t>
            </w:r>
          </w:p>
        </w:tc>
        <w:tc>
          <w:tcPr>
            <w:tcW w:w="1412" w:type="dxa"/>
            <w:tcBorders>
              <w:top w:val="nil"/>
              <w:left w:val="nil"/>
              <w:bottom w:val="single" w:sz="4" w:space="0" w:color="auto"/>
              <w:right w:val="single" w:sz="4" w:space="0" w:color="auto"/>
            </w:tcBorders>
            <w:shd w:val="clear" w:color="auto" w:fill="auto"/>
            <w:vAlign w:val="center"/>
            <w:hideMark/>
          </w:tcPr>
          <w:p w14:paraId="7979DBC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137.33</w:t>
            </w:r>
          </w:p>
        </w:tc>
        <w:tc>
          <w:tcPr>
            <w:tcW w:w="1358" w:type="dxa"/>
            <w:tcBorders>
              <w:top w:val="nil"/>
              <w:left w:val="nil"/>
              <w:bottom w:val="single" w:sz="4" w:space="0" w:color="auto"/>
              <w:right w:val="single" w:sz="4" w:space="0" w:color="auto"/>
            </w:tcBorders>
            <w:shd w:val="clear" w:color="auto" w:fill="auto"/>
            <w:vAlign w:val="center"/>
            <w:hideMark/>
          </w:tcPr>
          <w:p w14:paraId="52F14492"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BaO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0CE088CF"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1CED12AA"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4DF1D6B4"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0.117</w:t>
            </w:r>
          </w:p>
        </w:tc>
      </w:tr>
      <w:tr w:rsidR="0068558D" w:rsidRPr="00FB0F4E" w14:paraId="593AF473"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4A2E7110"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La</w:t>
            </w:r>
          </w:p>
        </w:tc>
        <w:tc>
          <w:tcPr>
            <w:tcW w:w="1412" w:type="dxa"/>
            <w:tcBorders>
              <w:top w:val="nil"/>
              <w:left w:val="nil"/>
              <w:bottom w:val="single" w:sz="4" w:space="0" w:color="auto"/>
              <w:right w:val="single" w:sz="4" w:space="0" w:color="auto"/>
            </w:tcBorders>
            <w:shd w:val="clear" w:color="auto" w:fill="auto"/>
            <w:vAlign w:val="center"/>
            <w:hideMark/>
          </w:tcPr>
          <w:p w14:paraId="72B444EE"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138.91</w:t>
            </w:r>
          </w:p>
        </w:tc>
        <w:tc>
          <w:tcPr>
            <w:tcW w:w="1358" w:type="dxa"/>
            <w:tcBorders>
              <w:top w:val="nil"/>
              <w:left w:val="nil"/>
              <w:bottom w:val="single" w:sz="4" w:space="0" w:color="auto"/>
              <w:right w:val="single" w:sz="4" w:space="0" w:color="auto"/>
            </w:tcBorders>
            <w:shd w:val="clear" w:color="auto" w:fill="auto"/>
            <w:vAlign w:val="center"/>
            <w:hideMark/>
          </w:tcPr>
          <w:p w14:paraId="08C561AA"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La</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17406C56"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358" w:type="dxa"/>
            <w:tcBorders>
              <w:top w:val="nil"/>
              <w:left w:val="nil"/>
              <w:bottom w:val="single" w:sz="4" w:space="0" w:color="auto"/>
              <w:right w:val="single" w:sz="4" w:space="0" w:color="auto"/>
            </w:tcBorders>
            <w:shd w:val="clear" w:color="auto" w:fill="auto"/>
            <w:vAlign w:val="center"/>
            <w:hideMark/>
          </w:tcPr>
          <w:p w14:paraId="1D88CDDA"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244DD6EC"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0.173</w:t>
            </w:r>
          </w:p>
        </w:tc>
      </w:tr>
      <w:tr w:rsidR="0068558D" w:rsidRPr="00FB0F4E" w14:paraId="4C238D9E"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45C0BC04"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Ce</w:t>
            </w:r>
          </w:p>
        </w:tc>
        <w:tc>
          <w:tcPr>
            <w:tcW w:w="1412" w:type="dxa"/>
            <w:tcBorders>
              <w:top w:val="nil"/>
              <w:left w:val="nil"/>
              <w:bottom w:val="single" w:sz="4" w:space="0" w:color="auto"/>
              <w:right w:val="single" w:sz="4" w:space="0" w:color="auto"/>
            </w:tcBorders>
            <w:shd w:val="clear" w:color="auto" w:fill="auto"/>
            <w:vAlign w:val="center"/>
            <w:hideMark/>
          </w:tcPr>
          <w:p w14:paraId="0DF9AFEF"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140.12</w:t>
            </w:r>
          </w:p>
        </w:tc>
        <w:tc>
          <w:tcPr>
            <w:tcW w:w="1358" w:type="dxa"/>
            <w:tcBorders>
              <w:top w:val="nil"/>
              <w:left w:val="nil"/>
              <w:bottom w:val="single" w:sz="4" w:space="0" w:color="auto"/>
              <w:right w:val="single" w:sz="4" w:space="0" w:color="auto"/>
            </w:tcBorders>
            <w:shd w:val="clear" w:color="auto" w:fill="auto"/>
            <w:vAlign w:val="center"/>
            <w:hideMark/>
          </w:tcPr>
          <w:p w14:paraId="3EDF2C6E"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Ce</w:t>
            </w:r>
            <w:r w:rsidRPr="00FB0F4E">
              <w:rPr>
                <w:rFonts w:asciiTheme="minorHAnsi" w:eastAsia="Calibri" w:hAnsiTheme="minorHAnsi" w:cs="Calibri"/>
                <w:snapToGrid w:val="0"/>
                <w:vertAlign w:val="subscript"/>
                <w:lang w:val="en-GB"/>
              </w:rPr>
              <w:t>2</w:t>
            </w:r>
            <w:r w:rsidRPr="00FB0F4E">
              <w:rPr>
                <w:rFonts w:asciiTheme="minorHAnsi" w:eastAsia="Calibri" w:hAnsiTheme="minorHAnsi" w:cs="Calibri"/>
                <w:snapToGrid w:val="0"/>
                <w:lang w:val="en-GB"/>
              </w:rPr>
              <w:t>O</w:t>
            </w:r>
            <w:r w:rsidRPr="00FB0F4E">
              <w:rPr>
                <w:rFonts w:asciiTheme="minorHAnsi" w:eastAsia="Calibri" w:hAnsiTheme="minorHAnsi" w:cs="Calibri"/>
                <w:snapToGrid w:val="0"/>
                <w:vertAlign w:val="subscript"/>
                <w:lang w:val="en-GB"/>
              </w:rPr>
              <w:t>3</w:t>
            </w:r>
          </w:p>
        </w:tc>
        <w:tc>
          <w:tcPr>
            <w:tcW w:w="1358" w:type="dxa"/>
            <w:tcBorders>
              <w:top w:val="nil"/>
              <w:left w:val="nil"/>
              <w:bottom w:val="single" w:sz="4" w:space="0" w:color="auto"/>
              <w:right w:val="single" w:sz="4" w:space="0" w:color="auto"/>
            </w:tcBorders>
            <w:shd w:val="clear" w:color="auto" w:fill="auto"/>
            <w:vAlign w:val="center"/>
            <w:hideMark/>
          </w:tcPr>
          <w:p w14:paraId="12B8522D"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CeO</w:t>
            </w:r>
            <w:r w:rsidRPr="00FB0F4E">
              <w:rPr>
                <w:rFonts w:asciiTheme="minorHAnsi" w:eastAsia="Calibri" w:hAnsiTheme="minorHAnsi" w:cs="Calibri"/>
                <w:snapToGrid w:val="0"/>
                <w:vertAlign w:val="subscript"/>
                <w:lang w:val="en-GB"/>
              </w:rPr>
              <w:t>2</w:t>
            </w:r>
          </w:p>
        </w:tc>
        <w:tc>
          <w:tcPr>
            <w:tcW w:w="1358" w:type="dxa"/>
            <w:tcBorders>
              <w:top w:val="nil"/>
              <w:left w:val="nil"/>
              <w:bottom w:val="single" w:sz="4" w:space="0" w:color="auto"/>
              <w:right w:val="single" w:sz="4" w:space="0" w:color="auto"/>
            </w:tcBorders>
            <w:shd w:val="clear" w:color="auto" w:fill="auto"/>
            <w:vAlign w:val="center"/>
            <w:hideMark/>
          </w:tcPr>
          <w:p w14:paraId="4435567F"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4D44314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0.200</w:t>
            </w:r>
          </w:p>
        </w:tc>
      </w:tr>
      <w:tr w:rsidR="0068558D" w:rsidRPr="00FB0F4E" w14:paraId="609B2C06"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0AFCC6E9"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Hg</w:t>
            </w:r>
          </w:p>
        </w:tc>
        <w:tc>
          <w:tcPr>
            <w:tcW w:w="1412" w:type="dxa"/>
            <w:tcBorders>
              <w:top w:val="nil"/>
              <w:left w:val="nil"/>
              <w:bottom w:val="single" w:sz="4" w:space="0" w:color="auto"/>
              <w:right w:val="single" w:sz="4" w:space="0" w:color="auto"/>
            </w:tcBorders>
            <w:shd w:val="clear" w:color="auto" w:fill="auto"/>
            <w:vAlign w:val="center"/>
            <w:hideMark/>
          </w:tcPr>
          <w:p w14:paraId="1E678A53"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200.59</w:t>
            </w:r>
          </w:p>
        </w:tc>
        <w:tc>
          <w:tcPr>
            <w:tcW w:w="1358" w:type="dxa"/>
            <w:tcBorders>
              <w:top w:val="nil"/>
              <w:left w:val="nil"/>
              <w:bottom w:val="single" w:sz="4" w:space="0" w:color="auto"/>
              <w:right w:val="single" w:sz="4" w:space="0" w:color="auto"/>
            </w:tcBorders>
            <w:shd w:val="clear" w:color="auto" w:fill="auto"/>
            <w:vAlign w:val="center"/>
            <w:hideMark/>
          </w:tcPr>
          <w:p w14:paraId="0532560B"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Hg2O</w:t>
            </w:r>
          </w:p>
        </w:tc>
        <w:tc>
          <w:tcPr>
            <w:tcW w:w="1358" w:type="dxa"/>
            <w:tcBorders>
              <w:top w:val="nil"/>
              <w:left w:val="nil"/>
              <w:bottom w:val="single" w:sz="4" w:space="0" w:color="auto"/>
              <w:right w:val="single" w:sz="4" w:space="0" w:color="auto"/>
            </w:tcBorders>
            <w:shd w:val="clear" w:color="auto" w:fill="auto"/>
            <w:vAlign w:val="center"/>
            <w:hideMark/>
          </w:tcPr>
          <w:p w14:paraId="771B86D6"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HgO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7610AB56"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7889FC2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0.060</w:t>
            </w:r>
          </w:p>
        </w:tc>
      </w:tr>
      <w:tr w:rsidR="0068558D" w:rsidRPr="00FB0F4E" w14:paraId="1E31842F" w14:textId="77777777" w:rsidTr="00FB0F4E">
        <w:trPr>
          <w:trHeight w:val="288"/>
        </w:trPr>
        <w:tc>
          <w:tcPr>
            <w:tcW w:w="1402" w:type="dxa"/>
            <w:tcBorders>
              <w:top w:val="nil"/>
              <w:left w:val="single" w:sz="4" w:space="0" w:color="auto"/>
              <w:bottom w:val="single" w:sz="4" w:space="0" w:color="auto"/>
              <w:right w:val="single" w:sz="4" w:space="0" w:color="auto"/>
            </w:tcBorders>
            <w:shd w:val="clear" w:color="auto" w:fill="auto"/>
            <w:vAlign w:val="center"/>
            <w:hideMark/>
          </w:tcPr>
          <w:p w14:paraId="3BF4C383"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Pb</w:t>
            </w:r>
          </w:p>
        </w:tc>
        <w:tc>
          <w:tcPr>
            <w:tcW w:w="1412" w:type="dxa"/>
            <w:tcBorders>
              <w:top w:val="nil"/>
              <w:left w:val="nil"/>
              <w:bottom w:val="single" w:sz="4" w:space="0" w:color="auto"/>
              <w:right w:val="single" w:sz="4" w:space="0" w:color="auto"/>
            </w:tcBorders>
            <w:shd w:val="clear" w:color="auto" w:fill="auto"/>
            <w:vAlign w:val="center"/>
            <w:hideMark/>
          </w:tcPr>
          <w:p w14:paraId="37FD508E"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207.20</w:t>
            </w:r>
          </w:p>
        </w:tc>
        <w:tc>
          <w:tcPr>
            <w:tcW w:w="1358" w:type="dxa"/>
            <w:tcBorders>
              <w:top w:val="nil"/>
              <w:left w:val="nil"/>
              <w:bottom w:val="single" w:sz="4" w:space="0" w:color="auto"/>
              <w:right w:val="single" w:sz="4" w:space="0" w:color="auto"/>
            </w:tcBorders>
            <w:shd w:val="clear" w:color="auto" w:fill="auto"/>
            <w:vAlign w:val="center"/>
            <w:hideMark/>
          </w:tcPr>
          <w:p w14:paraId="0C083ADF" w14:textId="77777777" w:rsidR="0068558D" w:rsidRPr="00FB0F4E" w:rsidRDefault="0068558D" w:rsidP="0068558D">
            <w:pPr>
              <w:spacing w:line="240" w:lineRule="auto"/>
              <w:ind w:right="504"/>
              <w:rPr>
                <w:rFonts w:asciiTheme="minorHAnsi" w:eastAsia="Calibri" w:hAnsiTheme="minorHAnsi" w:cs="Calibri"/>
                <w:snapToGrid w:val="0"/>
                <w:lang w:val="en-GB"/>
              </w:rPr>
            </w:pPr>
            <w:proofErr w:type="spellStart"/>
            <w:r w:rsidRPr="00FB0F4E">
              <w:rPr>
                <w:rFonts w:asciiTheme="minorHAnsi" w:eastAsia="Calibri" w:hAnsiTheme="minorHAnsi" w:cs="Calibri"/>
                <w:snapToGrid w:val="0"/>
                <w:lang w:val="en-GB"/>
              </w:rPr>
              <w:t>PbO</w:t>
            </w:r>
            <w:proofErr w:type="spellEnd"/>
          </w:p>
        </w:tc>
        <w:tc>
          <w:tcPr>
            <w:tcW w:w="1358" w:type="dxa"/>
            <w:tcBorders>
              <w:top w:val="nil"/>
              <w:left w:val="nil"/>
              <w:bottom w:val="single" w:sz="4" w:space="0" w:color="auto"/>
              <w:right w:val="single" w:sz="4" w:space="0" w:color="auto"/>
            </w:tcBorders>
            <w:shd w:val="clear" w:color="auto" w:fill="auto"/>
            <w:vAlign w:val="center"/>
            <w:hideMark/>
          </w:tcPr>
          <w:p w14:paraId="32C723FA"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PbO</w:t>
            </w:r>
            <w:r w:rsidRPr="00FB0F4E">
              <w:rPr>
                <w:rFonts w:asciiTheme="minorHAnsi" w:eastAsia="Calibri" w:hAnsiTheme="minorHAnsi" w:cs="Calibri"/>
                <w:snapToGrid w:val="0"/>
                <w:vertAlign w:val="subscript"/>
                <w:lang w:val="en-GB"/>
              </w:rPr>
              <w:t>2</w:t>
            </w:r>
          </w:p>
        </w:tc>
        <w:tc>
          <w:tcPr>
            <w:tcW w:w="1358" w:type="dxa"/>
            <w:tcBorders>
              <w:top w:val="nil"/>
              <w:left w:val="nil"/>
              <w:bottom w:val="single" w:sz="4" w:space="0" w:color="auto"/>
              <w:right w:val="single" w:sz="4" w:space="0" w:color="auto"/>
            </w:tcBorders>
            <w:shd w:val="clear" w:color="auto" w:fill="auto"/>
            <w:vAlign w:val="center"/>
            <w:hideMark/>
          </w:tcPr>
          <w:p w14:paraId="1CBBF2AF" w14:textId="77777777" w:rsidR="0068558D" w:rsidRPr="00FB0F4E" w:rsidRDefault="0068558D" w:rsidP="0068558D">
            <w:pPr>
              <w:spacing w:line="240" w:lineRule="auto"/>
              <w:ind w:right="504"/>
              <w:rPr>
                <w:rFonts w:asciiTheme="minorHAnsi" w:eastAsia="Calibri" w:hAnsiTheme="minorHAnsi" w:cs="Calibri"/>
                <w:snapToGrid w:val="0"/>
                <w:lang w:val="en-GB"/>
              </w:rPr>
            </w:pPr>
          </w:p>
        </w:tc>
        <w:tc>
          <w:tcPr>
            <w:tcW w:w="1572" w:type="dxa"/>
            <w:tcBorders>
              <w:top w:val="nil"/>
              <w:left w:val="nil"/>
              <w:bottom w:val="single" w:sz="4" w:space="0" w:color="auto"/>
              <w:right w:val="single" w:sz="4" w:space="0" w:color="auto"/>
            </w:tcBorders>
            <w:shd w:val="clear" w:color="auto" w:fill="auto"/>
            <w:noWrap/>
            <w:vAlign w:val="center"/>
            <w:hideMark/>
          </w:tcPr>
          <w:p w14:paraId="7159D446" w14:textId="77777777" w:rsidR="0068558D" w:rsidRPr="00FB0F4E" w:rsidRDefault="0068558D" w:rsidP="0068558D">
            <w:pPr>
              <w:spacing w:line="240" w:lineRule="auto"/>
              <w:ind w:right="504"/>
              <w:rPr>
                <w:rFonts w:asciiTheme="minorHAnsi" w:eastAsia="Calibri" w:hAnsiTheme="minorHAnsi" w:cs="Calibri"/>
                <w:snapToGrid w:val="0"/>
                <w:lang w:val="en-GB"/>
              </w:rPr>
            </w:pPr>
            <w:r w:rsidRPr="00FB0F4E">
              <w:rPr>
                <w:rFonts w:asciiTheme="minorHAnsi" w:eastAsia="Calibri" w:hAnsiTheme="minorHAnsi" w:cs="Calibri"/>
                <w:snapToGrid w:val="0"/>
                <w:lang w:val="en-GB"/>
              </w:rPr>
              <w:t>0.116</w:t>
            </w:r>
          </w:p>
        </w:tc>
      </w:tr>
    </w:tbl>
    <w:p w14:paraId="6CA8B133" w14:textId="77777777" w:rsidR="0068558D" w:rsidRPr="00FB0F4E" w:rsidRDefault="0068558D" w:rsidP="0068558D">
      <w:pPr>
        <w:spacing w:line="240" w:lineRule="auto"/>
        <w:ind w:right="504"/>
        <w:rPr>
          <w:rFonts w:asciiTheme="minorHAnsi" w:eastAsia="Calibri" w:hAnsiTheme="minorHAnsi" w:cs="Times New Roman"/>
          <w:snapToGrid w:val="0"/>
          <w:lang w:val="en-GB"/>
        </w:rPr>
      </w:pPr>
    </w:p>
    <w:p w14:paraId="1EA2DF3A" w14:textId="77777777" w:rsidR="0068558D" w:rsidRPr="00FB0F4E" w:rsidRDefault="0068558D" w:rsidP="00FB0F4E">
      <w:pPr>
        <w:pStyle w:val="BodyText"/>
        <w:rPr>
          <w:snapToGrid w:val="0"/>
          <w:lang w:val="en-GB"/>
        </w:rPr>
      </w:pPr>
      <w:r w:rsidRPr="00FB0F4E">
        <w:rPr>
          <w:snapToGrid w:val="0"/>
          <w:lang w:val="en-GB"/>
        </w:rPr>
        <w:t>To adjust MO based on preferential combining of SO</w:t>
      </w:r>
      <w:r w:rsidRPr="00FB0F4E">
        <w:rPr>
          <w:snapToGrid w:val="0"/>
          <w:vertAlign w:val="subscript"/>
          <w:lang w:val="en-GB"/>
        </w:rPr>
        <w:t xml:space="preserve">4 </w:t>
      </w:r>
      <w:r w:rsidRPr="00FB0F4E">
        <w:rPr>
          <w:snapToGrid w:val="0"/>
          <w:lang w:val="en-GB"/>
        </w:rPr>
        <w:t>over oxygen, compute the available SO</w:t>
      </w:r>
      <w:r w:rsidRPr="00FB0F4E">
        <w:rPr>
          <w:snapToGrid w:val="0"/>
          <w:vertAlign w:val="subscript"/>
          <w:lang w:val="en-GB"/>
        </w:rPr>
        <w:t>4</w:t>
      </w:r>
      <w:r w:rsidRPr="00FB0F4E">
        <w:rPr>
          <w:snapToGrid w:val="0"/>
          <w:lang w:val="en-GB"/>
        </w:rPr>
        <w:t xml:space="preserve"> for binding with metals, which is the SO</w:t>
      </w:r>
      <w:r w:rsidRPr="00FB0F4E">
        <w:rPr>
          <w:snapToGrid w:val="0"/>
          <w:vertAlign w:val="subscript"/>
          <w:lang w:val="en-GB"/>
        </w:rPr>
        <w:t>4</w:t>
      </w:r>
      <w:r w:rsidRPr="00FB0F4E">
        <w:rPr>
          <w:snapToGrid w:val="0"/>
          <w:lang w:val="en-GB"/>
        </w:rPr>
        <w:t xml:space="preserve"> remaining after fully neutralizing the NH</w:t>
      </w:r>
      <w:r w:rsidRPr="00FB0F4E">
        <w:rPr>
          <w:snapToGrid w:val="0"/>
          <w:vertAlign w:val="subscript"/>
          <w:lang w:val="en-GB"/>
        </w:rPr>
        <w:t>4</w:t>
      </w:r>
      <w:r w:rsidRPr="00FB0F4E">
        <w:rPr>
          <w:snapToGrid w:val="0"/>
          <w:lang w:val="en-GB"/>
        </w:rPr>
        <w:t xml:space="preserve"> in the profile.</w:t>
      </w:r>
    </w:p>
    <w:p w14:paraId="695A648C" w14:textId="77777777" w:rsidR="0068558D" w:rsidRPr="00FB0F4E" w:rsidRDefault="0068558D" w:rsidP="0068558D">
      <w:pPr>
        <w:spacing w:line="240" w:lineRule="auto"/>
        <w:ind w:right="504"/>
        <w:rPr>
          <w:rFonts w:asciiTheme="minorHAnsi" w:eastAsia="Calibri" w:hAnsiTheme="minorHAnsi" w:cs="Times New Roman"/>
          <w:snapToGrid w:val="0"/>
          <w:lang w:val="en-GB"/>
        </w:rPr>
      </w:pPr>
    </w:p>
    <w:tbl>
      <w:tblPr>
        <w:tblStyle w:val="TablePreamble1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5867"/>
        <w:gridCol w:w="2183"/>
      </w:tblGrid>
      <w:tr w:rsidR="0068558D" w:rsidRPr="0068558D" w14:paraId="512A853C" w14:textId="77777777" w:rsidTr="0049012A">
        <w:trPr>
          <w:trHeight w:val="20"/>
        </w:trPr>
        <w:tc>
          <w:tcPr>
            <w:tcW w:w="625" w:type="dxa"/>
            <w:vAlign w:val="center"/>
          </w:tcPr>
          <w:p w14:paraId="4BD03CB4" w14:textId="77777777" w:rsidR="0068558D" w:rsidRPr="0068558D" w:rsidRDefault="0068558D" w:rsidP="0068558D">
            <w:pPr>
              <w:ind w:right="504"/>
              <w:rPr>
                <w:rFonts w:eastAsia="Calibri"/>
                <w:lang w:val="en-GB"/>
              </w:rPr>
            </w:pPr>
          </w:p>
        </w:tc>
        <w:tc>
          <w:tcPr>
            <w:tcW w:w="6215" w:type="dxa"/>
            <w:vAlign w:val="center"/>
          </w:tcPr>
          <w:p w14:paraId="0EB5AA2C" w14:textId="77777777" w:rsidR="0068558D" w:rsidRPr="0068558D" w:rsidRDefault="0068558D" w:rsidP="0068558D">
            <w:pPr>
              <w:ind w:right="504"/>
              <w:rPr>
                <w:rFonts w:eastAsia="Calibri"/>
                <w:lang w:val="en-GB"/>
              </w:rPr>
            </w:pPr>
            <m:oMathPara>
              <m:oMath>
                <m:r>
                  <w:rPr>
                    <w:rFonts w:ascii="Cambria Math" w:eastAsia="Calibri" w:hAnsi="Cambria Math"/>
                    <w:lang w:val="en-GB"/>
                  </w:rPr>
                  <m:t xml:space="preserve">Neutralized </m:t>
                </m:r>
                <m:sSubSup>
                  <m:sSubSupPr>
                    <m:ctrlPr>
                      <w:rPr>
                        <w:rFonts w:ascii="Cambria Math" w:eastAsia="Calibri" w:hAnsi="Cambria Math"/>
                        <w:i/>
                        <w:lang w:val="en-GB"/>
                      </w:rPr>
                    </m:ctrlPr>
                  </m:sSubSupPr>
                  <m:e>
                    <m:r>
                      <w:rPr>
                        <w:rFonts w:ascii="Cambria Math" w:eastAsia="Calibri" w:hAnsi="Cambria Math"/>
                        <w:lang w:val="en-GB"/>
                      </w:rPr>
                      <m:t>SO</m:t>
                    </m:r>
                  </m:e>
                  <m:sub>
                    <m:r>
                      <w:rPr>
                        <w:rFonts w:ascii="Cambria Math" w:eastAsia="Calibri" w:hAnsi="Cambria Math"/>
                        <w:lang w:val="en-GB"/>
                      </w:rPr>
                      <m:t>4</m:t>
                    </m:r>
                  </m:sub>
                  <m:sup>
                    <m:r>
                      <w:rPr>
                        <w:rFonts w:ascii="Cambria Math" w:eastAsia="Calibri" w:hAnsi="Cambria Math"/>
                        <w:lang w:val="en-GB"/>
                      </w:rPr>
                      <m:t>2-</m:t>
                    </m:r>
                  </m:sup>
                </m:sSubSup>
                <m:r>
                  <w:rPr>
                    <w:rFonts w:ascii="Cambria Math" w:eastAsia="Calibri" w:hAnsi="Cambria Math"/>
                    <w:lang w:val="en-GB"/>
                  </w:rPr>
                  <m:t>=</m:t>
                </m:r>
                <m:sSubSup>
                  <m:sSubSupPr>
                    <m:ctrlPr>
                      <w:rPr>
                        <w:rFonts w:ascii="Cambria Math" w:eastAsia="Calibri" w:hAnsi="Cambria Math"/>
                        <w:i/>
                        <w:lang w:val="en-GB"/>
                      </w:rPr>
                    </m:ctrlPr>
                  </m:sSubSupPr>
                  <m:e>
                    <m:f>
                      <m:fPr>
                        <m:ctrlPr>
                          <w:rPr>
                            <w:rFonts w:ascii="Cambria Math" w:eastAsia="Calibri" w:hAnsi="Cambria Math"/>
                            <w:i/>
                            <w:lang w:val="en-GB"/>
                          </w:rPr>
                        </m:ctrlPr>
                      </m:fPr>
                      <m:num>
                        <m:r>
                          <w:rPr>
                            <w:rFonts w:ascii="Cambria Math" w:eastAsia="Calibri" w:hAnsi="Cambria Math"/>
                            <w:lang w:val="en-GB"/>
                          </w:rPr>
                          <m:t>0.5*96</m:t>
                        </m:r>
                      </m:num>
                      <m:den>
                        <m:r>
                          <w:rPr>
                            <w:rFonts w:ascii="Cambria Math" w:eastAsia="Calibri" w:hAnsi="Cambria Math"/>
                            <w:lang w:val="en-GB"/>
                          </w:rPr>
                          <m:t>18</m:t>
                        </m:r>
                      </m:den>
                    </m:f>
                    <m:r>
                      <w:rPr>
                        <w:rFonts w:ascii="Cambria Math" w:eastAsia="Calibri" w:hAnsi="Cambria Math"/>
                        <w:lang w:val="en-GB"/>
                      </w:rPr>
                      <m:t xml:space="preserve">×  </m:t>
                    </m:r>
                    <m:sSub>
                      <m:sSubPr>
                        <m:ctrlPr>
                          <w:rPr>
                            <w:rFonts w:ascii="Cambria Math" w:eastAsia="Calibri" w:hAnsi="Cambria Math"/>
                            <w:i/>
                            <w:lang w:val="en-GB"/>
                          </w:rPr>
                        </m:ctrlPr>
                      </m:sSubPr>
                      <m:e>
                        <m:r>
                          <w:rPr>
                            <w:rFonts w:ascii="Cambria Math" w:eastAsia="Calibri" w:hAnsi="Cambria Math"/>
                            <w:lang w:val="en-GB"/>
                          </w:rPr>
                          <m:t>E</m:t>
                        </m:r>
                      </m:e>
                      <m:sub>
                        <m:sSubSup>
                          <m:sSubSupPr>
                            <m:ctrlPr>
                              <w:rPr>
                                <w:rFonts w:ascii="Cambria Math" w:eastAsia="Calibri" w:hAnsi="Cambria Math"/>
                                <w:i/>
                                <w:lang w:val="en-GB"/>
                              </w:rPr>
                            </m:ctrlPr>
                          </m:sSubSupPr>
                          <m:e>
                            <m:r>
                              <w:rPr>
                                <w:rFonts w:ascii="Cambria Math" w:eastAsia="Calibri" w:hAnsi="Cambria Math"/>
                                <w:lang w:val="en-GB"/>
                              </w:rPr>
                              <m:t>NH</m:t>
                            </m:r>
                          </m:e>
                          <m:sub>
                            <m:r>
                              <w:rPr>
                                <w:rFonts w:ascii="Cambria Math" w:eastAsia="Calibri" w:hAnsi="Cambria Math"/>
                                <w:lang w:val="en-GB"/>
                              </w:rPr>
                              <m:t>4</m:t>
                            </m:r>
                          </m:sub>
                          <m:sup>
                            <m:r>
                              <w:rPr>
                                <w:rFonts w:ascii="Cambria Math" w:eastAsia="Calibri" w:hAnsi="Cambria Math"/>
                                <w:lang w:val="en-GB"/>
                              </w:rPr>
                              <m:t>+</m:t>
                            </m:r>
                          </m:sup>
                        </m:sSubSup>
                      </m:sub>
                    </m:sSub>
                  </m:e>
                  <m:sub/>
                  <m:sup/>
                </m:sSubSup>
                <m:r>
                  <m:rPr>
                    <m:sty m:val="p"/>
                  </m:rPr>
                  <w:rPr>
                    <w:rFonts w:ascii="Cambria Math" w:eastAsia="Calibri" w:hAnsi="Cambria Math"/>
                    <w:lang w:val="en-GB"/>
                  </w:rPr>
                  <m:t xml:space="preserve"> </m:t>
                </m:r>
              </m:oMath>
            </m:oMathPara>
          </w:p>
        </w:tc>
        <w:tc>
          <w:tcPr>
            <w:tcW w:w="2294" w:type="dxa"/>
            <w:vAlign w:val="center"/>
          </w:tcPr>
          <w:p w14:paraId="6A4E1939" w14:textId="31878283" w:rsidR="0068558D" w:rsidRPr="0068558D" w:rsidRDefault="0068558D" w:rsidP="0068558D">
            <w:pPr>
              <w:ind w:right="504"/>
              <w:rPr>
                <w:rFonts w:eastAsia="Calibri"/>
                <w:lang w:val="en-GB"/>
              </w:rPr>
            </w:pPr>
            <w:r w:rsidRPr="0068558D">
              <w:rPr>
                <w:rFonts w:eastAsia="Calibri"/>
                <w:i/>
                <w:lang w:val="en-GB"/>
              </w:rPr>
              <w:t>(</w:t>
            </w:r>
            <w:r w:rsidRPr="0068558D">
              <w:rPr>
                <w:rFonts w:eastAsia="Calibri"/>
                <w:i/>
                <w:lang w:val="en-GB"/>
              </w:rPr>
              <w:fldChar w:fldCharType="begin"/>
            </w:r>
            <w:r w:rsidRPr="0068558D">
              <w:rPr>
                <w:rFonts w:eastAsia="Calibri"/>
                <w:i/>
                <w:lang w:val="en-GB"/>
              </w:rPr>
              <w:instrText xml:space="preserve"> SEQ Eq \* MERGEFORMAT </w:instrText>
            </w:r>
            <w:r w:rsidRPr="0068558D">
              <w:rPr>
                <w:rFonts w:eastAsia="Calibri"/>
                <w:i/>
                <w:lang w:val="en-GB"/>
              </w:rPr>
              <w:fldChar w:fldCharType="separate"/>
            </w:r>
            <w:r w:rsidR="00CB4E2D">
              <w:rPr>
                <w:rFonts w:eastAsia="Calibri"/>
                <w:i/>
                <w:noProof/>
                <w:lang w:val="en-GB"/>
              </w:rPr>
              <w:t>4</w:t>
            </w:r>
            <w:r w:rsidRPr="0068558D">
              <w:rPr>
                <w:rFonts w:eastAsia="Calibri"/>
                <w:lang w:val="en-GB"/>
              </w:rPr>
              <w:fldChar w:fldCharType="end"/>
            </w:r>
            <w:r w:rsidRPr="0068558D">
              <w:rPr>
                <w:rFonts w:eastAsia="Calibri"/>
                <w:i/>
                <w:lang w:val="en-GB"/>
              </w:rPr>
              <w:t>)</w:t>
            </w:r>
          </w:p>
        </w:tc>
      </w:tr>
    </w:tbl>
    <w:p w14:paraId="67462D5B"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p w14:paraId="0A46DEBE" w14:textId="77777777" w:rsidR="0068558D" w:rsidRPr="00FB0F4E" w:rsidRDefault="0068558D" w:rsidP="0068558D">
      <w:pPr>
        <w:spacing w:line="240" w:lineRule="auto"/>
        <w:ind w:right="504"/>
        <w:rPr>
          <w:rFonts w:eastAsia="Calibri" w:cs="Times New Roman"/>
          <w:snapToGrid w:val="0"/>
          <w:lang w:val="en-GB"/>
        </w:rPr>
      </w:pPr>
      <w:r w:rsidRPr="00B55BC5">
        <w:rPr>
          <w:rFonts w:eastAsia="Calibri" w:cs="Calibri"/>
          <w:snapToGrid w:val="0"/>
          <w:lang w:val="en-GB"/>
        </w:rPr>
        <w:t>where</w:t>
      </w:r>
      <w:r w:rsidRPr="0068558D">
        <w:rPr>
          <w:rFonts w:ascii="Calibri" w:eastAsia="Calibri" w:hAnsi="Calibri" w:cs="Times New Roman"/>
          <w:snapToGrid w:val="0"/>
          <w:sz w:val="24"/>
          <w:szCs w:val="24"/>
          <w:lang w:val="en-GB"/>
        </w:rPr>
        <w:t xml:space="preserve"> </w:t>
      </w:r>
      <m:oMath>
        <m:sSub>
          <m:sSubPr>
            <m:ctrlPr>
              <w:rPr>
                <w:rFonts w:ascii="Cambria Math" w:eastAsia="Calibri" w:hAnsi="Cambria Math" w:cs="Times New Roman"/>
                <w:snapToGrid w:val="0"/>
                <w:sz w:val="24"/>
                <w:szCs w:val="24"/>
                <w:lang w:val="en-GB"/>
              </w:rPr>
            </m:ctrlPr>
          </m:sSubPr>
          <m:e>
            <m:r>
              <w:rPr>
                <w:rFonts w:ascii="Cambria Math" w:eastAsia="Calibri" w:hAnsi="Cambria Math" w:cs="Times New Roman"/>
                <w:snapToGrid w:val="0"/>
                <w:sz w:val="24"/>
                <w:szCs w:val="24"/>
                <w:lang w:val="en-GB"/>
              </w:rPr>
              <m:t>E</m:t>
            </m:r>
          </m:e>
          <m:sub>
            <m:sSubSup>
              <m:sSubSupPr>
                <m:ctrlPr>
                  <w:rPr>
                    <w:rFonts w:ascii="Cambria Math" w:eastAsia="Calibri" w:hAnsi="Cambria Math" w:cs="Times New Roman"/>
                    <w:b/>
                    <w:bCs/>
                    <w:i/>
                    <w:snapToGrid w:val="0"/>
                    <w:sz w:val="24"/>
                    <w:szCs w:val="24"/>
                    <w:lang w:val="en-GB"/>
                  </w:rPr>
                </m:ctrlPr>
              </m:sSubSupPr>
              <m:e>
                <m:r>
                  <w:rPr>
                    <w:rFonts w:ascii="Cambria Math" w:eastAsia="Calibri" w:hAnsi="Cambria Math" w:cs="Times New Roman"/>
                    <w:snapToGrid w:val="0"/>
                    <w:sz w:val="24"/>
                    <w:szCs w:val="24"/>
                    <w:lang w:val="en-GB"/>
                  </w:rPr>
                  <m:t>NH</m:t>
                </m:r>
              </m:e>
              <m:sub>
                <m:r>
                  <w:rPr>
                    <w:rFonts w:ascii="Cambria Math" w:eastAsia="Calibri" w:hAnsi="Cambria Math" w:cs="Times New Roman"/>
                    <w:snapToGrid w:val="0"/>
                    <w:sz w:val="24"/>
                    <w:szCs w:val="24"/>
                    <w:lang w:val="en-GB"/>
                  </w:rPr>
                  <m:t>4</m:t>
                </m:r>
              </m:sub>
              <m:sup>
                <m:r>
                  <w:rPr>
                    <w:rFonts w:ascii="Cambria Math" w:eastAsia="Calibri" w:hAnsi="Cambria Math" w:cs="Times New Roman"/>
                    <w:snapToGrid w:val="0"/>
                    <w:sz w:val="24"/>
                    <w:szCs w:val="24"/>
                    <w:lang w:val="en-GB"/>
                  </w:rPr>
                  <m:t>+</m:t>
                </m:r>
              </m:sup>
            </m:sSubSup>
          </m:sub>
        </m:sSub>
      </m:oMath>
      <w:r w:rsidRPr="0068558D">
        <w:rPr>
          <w:rFonts w:ascii="Calibri" w:eastAsia="Calibri" w:hAnsi="Calibri" w:cs="Times New Roman"/>
          <w:snapToGrid w:val="0"/>
          <w:sz w:val="24"/>
          <w:szCs w:val="24"/>
          <w:lang w:val="en-GB"/>
        </w:rPr>
        <w:t xml:space="preserve"> </w:t>
      </w:r>
      <w:r w:rsidRPr="00FB0F4E">
        <w:rPr>
          <w:rFonts w:eastAsia="Calibri" w:cs="Times New Roman"/>
          <w:snapToGrid w:val="0"/>
          <w:lang w:val="en-GB"/>
        </w:rPr>
        <w:t>is the mass of NH</w:t>
      </w:r>
      <w:r w:rsidRPr="00FB0F4E">
        <w:rPr>
          <w:rFonts w:eastAsia="Calibri" w:cs="Times New Roman"/>
          <w:snapToGrid w:val="0"/>
          <w:vertAlign w:val="subscript"/>
          <w:lang w:val="en-GB"/>
        </w:rPr>
        <w:t>4</w:t>
      </w:r>
      <w:r w:rsidRPr="00FB0F4E">
        <w:rPr>
          <w:rFonts w:eastAsia="Calibri" w:cs="Times New Roman"/>
          <w:snapToGrid w:val="0"/>
          <w:vertAlign w:val="superscript"/>
          <w:lang w:val="en-GB"/>
        </w:rPr>
        <w:t xml:space="preserve"> </w:t>
      </w:r>
      <w:r w:rsidRPr="00FB0F4E">
        <w:rPr>
          <w:rFonts w:eastAsia="Calibri" w:cs="Times New Roman"/>
          <w:snapToGrid w:val="0"/>
          <w:lang w:val="en-GB"/>
        </w:rPr>
        <w:t xml:space="preserve">in the </w:t>
      </w:r>
      <w:proofErr w:type="gramStart"/>
      <w:r w:rsidRPr="00FB0F4E">
        <w:rPr>
          <w:rFonts w:eastAsia="Calibri" w:cs="Times New Roman"/>
          <w:snapToGrid w:val="0"/>
          <w:lang w:val="en-GB"/>
        </w:rPr>
        <w:t>profile.</w:t>
      </w:r>
      <w:proofErr w:type="gramEnd"/>
    </w:p>
    <w:p w14:paraId="5BDBDAF7"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p w14:paraId="1C6C1B8F" w14:textId="77777777" w:rsidR="0068558D" w:rsidRPr="00FB0F4E" w:rsidRDefault="0068558D" w:rsidP="0068558D">
      <w:pPr>
        <w:spacing w:line="240" w:lineRule="auto"/>
        <w:rPr>
          <w:rFonts w:asciiTheme="minorHAnsi" w:eastAsia="Calibri" w:hAnsiTheme="minorHAnsi" w:cs="Times New Roman"/>
          <w:snapToGrid w:val="0"/>
          <w:lang w:val="en-GB"/>
        </w:rPr>
      </w:pPr>
      <w:r w:rsidRPr="00FB0F4E">
        <w:rPr>
          <w:rFonts w:asciiTheme="minorHAnsi" w:eastAsia="Calibri" w:hAnsiTheme="minorHAnsi" w:cs="Times New Roman"/>
          <w:snapToGrid w:val="0"/>
          <w:lang w:val="en-GB"/>
        </w:rPr>
        <w:t>The non-neutralized SO</w:t>
      </w:r>
      <w:r w:rsidRPr="00FB0F4E">
        <w:rPr>
          <w:rFonts w:asciiTheme="minorHAnsi" w:eastAsia="Calibri" w:hAnsiTheme="minorHAnsi" w:cs="Times New Roman"/>
          <w:snapToGrid w:val="0"/>
          <w:vertAlign w:val="subscript"/>
          <w:lang w:val="en-GB"/>
        </w:rPr>
        <w:t>4</w:t>
      </w:r>
      <w:r w:rsidRPr="00FB0F4E">
        <w:rPr>
          <w:rFonts w:asciiTheme="minorHAnsi" w:eastAsia="Calibri" w:hAnsiTheme="minorHAnsi" w:cs="Times New Roman"/>
          <w:snapToGrid w:val="0"/>
          <w:lang w:val="en-GB"/>
        </w:rPr>
        <w:t xml:space="preserve"> is the remainder from the SO</w:t>
      </w:r>
      <w:r w:rsidRPr="00FB0F4E">
        <w:rPr>
          <w:rFonts w:asciiTheme="minorHAnsi" w:eastAsia="Calibri" w:hAnsiTheme="minorHAnsi" w:cs="Times New Roman"/>
          <w:snapToGrid w:val="0"/>
          <w:vertAlign w:val="subscript"/>
          <w:lang w:val="en-GB"/>
        </w:rPr>
        <w:t xml:space="preserve">4 </w:t>
      </w:r>
      <w:r w:rsidRPr="00FB0F4E">
        <w:rPr>
          <w:rFonts w:asciiTheme="minorHAnsi" w:eastAsia="Calibri" w:hAnsiTheme="minorHAnsi" w:cs="Times New Roman"/>
          <w:snapToGrid w:val="0"/>
          <w:lang w:val="en-GB"/>
        </w:rPr>
        <w:t>in the profile.</w:t>
      </w:r>
    </w:p>
    <w:p w14:paraId="7A6A1104"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tbl>
      <w:tblPr>
        <w:tblStyle w:val="TablePreamble1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29" w:type="dxa"/>
          <w:right w:w="115" w:type="dxa"/>
        </w:tblCellMar>
        <w:tblLook w:val="04A0" w:firstRow="1" w:lastRow="0" w:firstColumn="1" w:lastColumn="0" w:noHBand="0" w:noVBand="1"/>
      </w:tblPr>
      <w:tblGrid>
        <w:gridCol w:w="236"/>
        <w:gridCol w:w="6233"/>
        <w:gridCol w:w="2172"/>
      </w:tblGrid>
      <w:tr w:rsidR="0068558D" w:rsidRPr="0068558D" w14:paraId="5E41D217" w14:textId="77777777" w:rsidTr="00701F50">
        <w:trPr>
          <w:trHeight w:val="20"/>
        </w:trPr>
        <w:tc>
          <w:tcPr>
            <w:tcW w:w="236" w:type="dxa"/>
            <w:vAlign w:val="center"/>
          </w:tcPr>
          <w:p w14:paraId="521BBF03" w14:textId="77777777" w:rsidR="0068558D" w:rsidRPr="0068558D" w:rsidRDefault="0068558D" w:rsidP="0068558D">
            <w:pPr>
              <w:ind w:right="504"/>
              <w:rPr>
                <w:rFonts w:eastAsia="Calibri"/>
                <w:lang w:val="en-GB"/>
              </w:rPr>
            </w:pPr>
          </w:p>
        </w:tc>
        <w:tc>
          <w:tcPr>
            <w:tcW w:w="6604" w:type="dxa"/>
            <w:vAlign w:val="center"/>
          </w:tcPr>
          <w:p w14:paraId="0D7BB9F9" w14:textId="77777777" w:rsidR="0068558D" w:rsidRPr="0068558D" w:rsidRDefault="0068558D" w:rsidP="0068558D">
            <w:pPr>
              <w:ind w:right="504"/>
              <w:rPr>
                <w:rFonts w:eastAsia="Calibri"/>
                <w:lang w:val="en-GB"/>
              </w:rPr>
            </w:pPr>
            <m:oMathPara>
              <m:oMath>
                <m:r>
                  <w:rPr>
                    <w:rFonts w:ascii="Cambria Math" w:eastAsia="Calibri" w:hAnsi="Cambria Math"/>
                    <w:lang w:val="en-GB"/>
                  </w:rPr>
                  <m:t>Non_Neutralized_</m:t>
                </m:r>
                <m:sSubSup>
                  <m:sSubSupPr>
                    <m:ctrlPr>
                      <w:rPr>
                        <w:rFonts w:ascii="Cambria Math" w:eastAsia="Calibri" w:hAnsi="Cambria Math"/>
                        <w:bCs/>
                        <w:i/>
                        <w:lang w:val="en-GB"/>
                      </w:rPr>
                    </m:ctrlPr>
                  </m:sSubSupPr>
                  <m:e>
                    <m:r>
                      <w:rPr>
                        <w:rFonts w:ascii="Cambria Math" w:eastAsia="Calibri" w:hAnsi="Cambria Math"/>
                        <w:lang w:val="en-GB"/>
                      </w:rPr>
                      <m:t>SO</m:t>
                    </m:r>
                  </m:e>
                  <m:sub>
                    <m:r>
                      <w:rPr>
                        <w:rFonts w:ascii="Cambria Math" w:eastAsia="Calibri" w:hAnsi="Cambria Math"/>
                        <w:lang w:val="en-GB"/>
                      </w:rPr>
                      <m:t>4</m:t>
                    </m:r>
                  </m:sub>
                  <m:sup>
                    <m:r>
                      <w:rPr>
                        <w:rFonts w:ascii="Cambria Math" w:eastAsia="Calibri" w:hAnsi="Cambria Math"/>
                        <w:lang w:val="en-GB"/>
                      </w:rPr>
                      <m:t>2-</m:t>
                    </m:r>
                  </m:sup>
                </m:sSubSup>
                <m:r>
                  <w:rPr>
                    <w:rFonts w:ascii="Cambria Math" w:eastAsia="Calibri" w:hAnsi="Cambria Math"/>
                    <w:lang w:val="en-GB"/>
                  </w:rPr>
                  <m:t xml:space="preserve">=  </m:t>
                </m:r>
                <m:sSub>
                  <m:sSubPr>
                    <m:ctrlPr>
                      <w:rPr>
                        <w:rFonts w:ascii="Cambria Math" w:eastAsia="Calibri" w:hAnsi="Cambria Math"/>
                        <w:bCs/>
                        <w:i/>
                        <w:lang w:val="en-GB"/>
                      </w:rPr>
                    </m:ctrlPr>
                  </m:sSubPr>
                  <m:e>
                    <m:r>
                      <w:rPr>
                        <w:rFonts w:ascii="Cambria Math" w:eastAsia="Calibri" w:hAnsi="Cambria Math"/>
                        <w:lang w:val="en-GB"/>
                      </w:rPr>
                      <m:t>E</m:t>
                    </m:r>
                  </m:e>
                  <m:sub>
                    <m:sSubSup>
                      <m:sSubSupPr>
                        <m:ctrlPr>
                          <w:rPr>
                            <w:rFonts w:ascii="Cambria Math" w:eastAsia="Calibri" w:hAnsi="Cambria Math"/>
                            <w:bCs/>
                            <w:i/>
                            <w:lang w:val="en-GB"/>
                          </w:rPr>
                        </m:ctrlPr>
                      </m:sSubSupPr>
                      <m:e>
                        <m:r>
                          <w:rPr>
                            <w:rFonts w:ascii="Cambria Math" w:eastAsia="Calibri" w:hAnsi="Cambria Math"/>
                            <w:lang w:val="en-GB"/>
                          </w:rPr>
                          <m:t>SO</m:t>
                        </m:r>
                      </m:e>
                      <m:sub>
                        <m:r>
                          <w:rPr>
                            <w:rFonts w:ascii="Cambria Math" w:eastAsia="Calibri" w:hAnsi="Cambria Math"/>
                            <w:lang w:val="en-GB"/>
                          </w:rPr>
                          <m:t>4</m:t>
                        </m:r>
                      </m:sub>
                      <m:sup>
                        <m:r>
                          <w:rPr>
                            <w:rFonts w:ascii="Cambria Math" w:eastAsia="Calibri" w:hAnsi="Cambria Math"/>
                            <w:lang w:val="en-GB"/>
                          </w:rPr>
                          <m:t>2-</m:t>
                        </m:r>
                      </m:sup>
                    </m:sSubSup>
                  </m:sub>
                </m:sSub>
                <m:r>
                  <w:rPr>
                    <w:rFonts w:ascii="Cambria Math" w:eastAsia="Calibri" w:hAnsi="Cambria Math"/>
                    <w:lang w:val="en-GB"/>
                  </w:rPr>
                  <m:t xml:space="preserve">- Neutralized </m:t>
                </m:r>
                <m:sSubSup>
                  <m:sSubSupPr>
                    <m:ctrlPr>
                      <w:rPr>
                        <w:rFonts w:ascii="Cambria Math" w:eastAsia="Calibri" w:hAnsi="Cambria Math"/>
                        <w:bCs/>
                        <w:i/>
                        <w:lang w:val="en-GB"/>
                      </w:rPr>
                    </m:ctrlPr>
                  </m:sSubSupPr>
                  <m:e>
                    <m:r>
                      <w:rPr>
                        <w:rFonts w:ascii="Cambria Math" w:eastAsia="Calibri" w:hAnsi="Cambria Math"/>
                        <w:lang w:val="en-GB"/>
                      </w:rPr>
                      <m:t>SO</m:t>
                    </m:r>
                  </m:e>
                  <m:sub>
                    <m:r>
                      <w:rPr>
                        <w:rFonts w:ascii="Cambria Math" w:eastAsia="Calibri" w:hAnsi="Cambria Math"/>
                        <w:lang w:val="en-GB"/>
                      </w:rPr>
                      <m:t>4</m:t>
                    </m:r>
                  </m:sub>
                  <m:sup>
                    <m:r>
                      <w:rPr>
                        <w:rFonts w:ascii="Cambria Math" w:eastAsia="Calibri" w:hAnsi="Cambria Math"/>
                        <w:lang w:val="en-GB"/>
                      </w:rPr>
                      <m:t>2-</m:t>
                    </m:r>
                  </m:sup>
                </m:sSubSup>
              </m:oMath>
            </m:oMathPara>
          </w:p>
        </w:tc>
        <w:tc>
          <w:tcPr>
            <w:tcW w:w="2294" w:type="dxa"/>
            <w:vAlign w:val="center"/>
          </w:tcPr>
          <w:p w14:paraId="5E9A3DCD" w14:textId="33E17644" w:rsidR="0068558D" w:rsidRPr="0068558D" w:rsidRDefault="0068558D" w:rsidP="0068558D">
            <w:pPr>
              <w:ind w:right="504"/>
              <w:rPr>
                <w:rFonts w:eastAsia="Calibri"/>
                <w:lang w:val="en-GB"/>
              </w:rPr>
            </w:pPr>
            <w:r w:rsidRPr="0068558D">
              <w:rPr>
                <w:rFonts w:eastAsia="Calibri"/>
                <w:i/>
                <w:lang w:val="en-GB"/>
              </w:rPr>
              <w:t>(</w:t>
            </w:r>
            <w:r w:rsidRPr="0068558D">
              <w:rPr>
                <w:rFonts w:eastAsia="Calibri"/>
                <w:i/>
                <w:lang w:val="en-GB"/>
              </w:rPr>
              <w:fldChar w:fldCharType="begin"/>
            </w:r>
            <w:r w:rsidRPr="0068558D">
              <w:rPr>
                <w:rFonts w:eastAsia="Calibri"/>
                <w:i/>
                <w:lang w:val="en-GB"/>
              </w:rPr>
              <w:instrText xml:space="preserve"> SEQ Eq \* MERGEFORMAT </w:instrText>
            </w:r>
            <w:r w:rsidRPr="0068558D">
              <w:rPr>
                <w:rFonts w:eastAsia="Calibri"/>
                <w:i/>
                <w:lang w:val="en-GB"/>
              </w:rPr>
              <w:fldChar w:fldCharType="separate"/>
            </w:r>
            <w:r w:rsidR="00CB4E2D">
              <w:rPr>
                <w:rFonts w:eastAsia="Calibri"/>
                <w:i/>
                <w:noProof/>
                <w:lang w:val="en-GB"/>
              </w:rPr>
              <w:t>5</w:t>
            </w:r>
            <w:r w:rsidRPr="0068558D">
              <w:rPr>
                <w:rFonts w:eastAsia="Calibri"/>
                <w:lang w:val="en-GB"/>
              </w:rPr>
              <w:fldChar w:fldCharType="end"/>
            </w:r>
            <w:r w:rsidRPr="0068558D">
              <w:rPr>
                <w:rFonts w:eastAsia="Calibri"/>
                <w:i/>
                <w:lang w:val="en-GB"/>
              </w:rPr>
              <w:t>)</w:t>
            </w:r>
          </w:p>
        </w:tc>
      </w:tr>
    </w:tbl>
    <w:p w14:paraId="1E25966C"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p w14:paraId="23086D73"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r w:rsidRPr="0068558D">
        <w:rPr>
          <w:rFonts w:ascii="Calibri" w:eastAsia="Calibri" w:hAnsi="Calibri" w:cs="Times New Roman"/>
          <w:snapToGrid w:val="0"/>
          <w:sz w:val="24"/>
          <w:szCs w:val="24"/>
          <w:lang w:val="en-GB"/>
        </w:rPr>
        <w:t xml:space="preserve">If </w:t>
      </w:r>
      <m:oMath>
        <m:r>
          <w:rPr>
            <w:rFonts w:ascii="Cambria Math" w:eastAsia="Calibri" w:hAnsi="Cambria Math" w:cs="Times New Roman"/>
            <w:snapToGrid w:val="0"/>
            <w:sz w:val="24"/>
            <w:szCs w:val="24"/>
            <w:lang w:val="en-GB"/>
          </w:rPr>
          <m:t xml:space="preserve"> Non_Neutralized </m:t>
        </m:r>
        <m:r>
          <m:rPr>
            <m:sty m:val="p"/>
          </m:rPr>
          <w:rPr>
            <w:rFonts w:ascii="Cambria Math" w:eastAsia="Calibri" w:hAnsi="Cambria Math" w:cs="Times New Roman"/>
            <w:snapToGrid w:val="0"/>
            <w:sz w:val="24"/>
            <w:szCs w:val="24"/>
            <w:lang w:val="en-GB"/>
          </w:rPr>
          <m:t xml:space="preserve"> </m:t>
        </m:r>
        <m:sSubSup>
          <m:sSubSupPr>
            <m:ctrlPr>
              <w:rPr>
                <w:rFonts w:ascii="Cambria Math" w:eastAsia="Calibri" w:hAnsi="Cambria Math" w:cs="Times New Roman"/>
                <w:snapToGrid w:val="0"/>
                <w:sz w:val="24"/>
                <w:szCs w:val="24"/>
                <w:lang w:val="en-GB"/>
              </w:rPr>
            </m:ctrlPr>
          </m:sSubSupPr>
          <m:e>
            <m:r>
              <w:rPr>
                <w:rFonts w:ascii="Cambria Math" w:eastAsia="Calibri" w:hAnsi="Cambria Math" w:cs="Times New Roman"/>
                <w:snapToGrid w:val="0"/>
                <w:sz w:val="24"/>
                <w:szCs w:val="24"/>
                <w:lang w:val="en-GB"/>
              </w:rPr>
              <m:t>SO</m:t>
            </m:r>
          </m:e>
          <m:sub>
            <m:r>
              <m:rPr>
                <m:sty m:val="p"/>
              </m:rPr>
              <w:rPr>
                <w:rFonts w:ascii="Cambria Math" w:eastAsia="Calibri" w:hAnsi="Cambria Math" w:cs="Times New Roman"/>
                <w:snapToGrid w:val="0"/>
                <w:sz w:val="24"/>
                <w:szCs w:val="24"/>
                <w:lang w:val="en-GB"/>
              </w:rPr>
              <m:t>4</m:t>
            </m:r>
          </m:sub>
          <m:sup>
            <m:r>
              <m:rPr>
                <m:sty m:val="p"/>
              </m:rPr>
              <w:rPr>
                <w:rFonts w:ascii="Cambria Math" w:eastAsia="Calibri" w:hAnsi="Cambria Math" w:cs="Times New Roman"/>
                <w:snapToGrid w:val="0"/>
                <w:sz w:val="24"/>
                <w:szCs w:val="24"/>
                <w:lang w:val="en-GB"/>
              </w:rPr>
              <m:t>2-</m:t>
            </m:r>
          </m:sup>
        </m:sSubSup>
        <m:r>
          <w:rPr>
            <w:rFonts w:ascii="Cambria Math" w:eastAsia="Calibri" w:hAnsi="Cambria Math" w:cs="Times New Roman"/>
            <w:snapToGrid w:val="0"/>
            <w:sz w:val="24"/>
            <w:szCs w:val="24"/>
            <w:lang w:val="en-GB"/>
          </w:rPr>
          <m:t>&lt;0,</m:t>
        </m:r>
      </m:oMath>
    </w:p>
    <w:tbl>
      <w:tblPr>
        <w:tblStyle w:val="TablePreamble1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6390"/>
        <w:gridCol w:w="1874"/>
      </w:tblGrid>
      <w:tr w:rsidR="0068558D" w:rsidRPr="0068558D" w14:paraId="451DA7EE" w14:textId="77777777" w:rsidTr="0049012A">
        <w:trPr>
          <w:trHeight w:val="20"/>
        </w:trPr>
        <w:tc>
          <w:tcPr>
            <w:tcW w:w="450" w:type="dxa"/>
            <w:vAlign w:val="center"/>
          </w:tcPr>
          <w:p w14:paraId="155BA1CE" w14:textId="77777777" w:rsidR="0068558D" w:rsidRPr="0068558D" w:rsidRDefault="0068558D" w:rsidP="0068558D">
            <w:pPr>
              <w:ind w:right="504"/>
              <w:rPr>
                <w:rFonts w:eastAsia="Calibri"/>
                <w:lang w:val="en-GB"/>
              </w:rPr>
            </w:pPr>
          </w:p>
        </w:tc>
        <w:tc>
          <w:tcPr>
            <w:tcW w:w="6390" w:type="dxa"/>
            <w:vAlign w:val="center"/>
          </w:tcPr>
          <w:p w14:paraId="775B2B2F" w14:textId="77777777" w:rsidR="0068558D" w:rsidRPr="0068558D" w:rsidRDefault="0068558D" w:rsidP="0068558D">
            <w:pPr>
              <w:ind w:right="504"/>
              <w:rPr>
                <w:rFonts w:eastAsia="Calibri"/>
                <w:lang w:val="en-GB"/>
              </w:rPr>
            </w:pPr>
          </w:p>
          <w:p w14:paraId="7F94919F" w14:textId="77777777" w:rsidR="0068558D" w:rsidRPr="0068558D" w:rsidRDefault="00CB4E2D" w:rsidP="0068558D">
            <w:pPr>
              <w:ind w:right="504"/>
              <w:rPr>
                <w:rFonts w:eastAsia="Calibri"/>
                <w:lang w:val="en-GB"/>
              </w:rPr>
            </w:pPr>
            <m:oMathPara>
              <m:oMath>
                <m:eqArr>
                  <m:eqArrPr>
                    <m:maxDist m:val="1"/>
                    <m:ctrlPr>
                      <w:rPr>
                        <w:rFonts w:ascii="Cambria Math" w:eastAsia="Calibri" w:hAnsi="Cambria Math"/>
                        <w:lang w:val="en-GB"/>
                      </w:rPr>
                    </m:ctrlPr>
                  </m:eqArrPr>
                  <m:e>
                    <m:sSub>
                      <m:sSubPr>
                        <m:ctrlPr>
                          <w:rPr>
                            <w:rFonts w:ascii="Cambria Math" w:eastAsia="Calibri" w:hAnsi="Cambria Math"/>
                            <w:bCs/>
                            <w:i/>
                            <w:lang w:val="en-GB"/>
                          </w:rPr>
                        </m:ctrlPr>
                      </m:sSubPr>
                      <m:e>
                        <m:r>
                          <w:rPr>
                            <w:rFonts w:ascii="Cambria Math" w:eastAsia="Calibri" w:hAnsi="Cambria Math"/>
                            <w:lang w:val="en-GB"/>
                          </w:rPr>
                          <m:t>MO</m:t>
                        </m:r>
                      </m:e>
                      <m:sub>
                        <m:r>
                          <w:rPr>
                            <w:rFonts w:ascii="Cambria Math" w:eastAsia="Calibri" w:hAnsi="Cambria Math"/>
                            <w:lang w:val="en-GB"/>
                          </w:rPr>
                          <m:t>adjusted</m:t>
                        </m:r>
                      </m:sub>
                    </m:sSub>
                    <m:r>
                      <w:rPr>
                        <w:rFonts w:ascii="Cambria Math" w:eastAsia="Calibri" w:hAnsi="Cambria Math"/>
                        <w:lang w:val="en-GB"/>
                      </w:rPr>
                      <m:t xml:space="preserve">=  </m:t>
                    </m:r>
                    <m:sSub>
                      <m:sSubPr>
                        <m:ctrlPr>
                          <w:rPr>
                            <w:rFonts w:ascii="Cambria Math" w:eastAsia="Calibri" w:hAnsi="Cambria Math"/>
                            <w:bCs/>
                            <w:i/>
                            <w:lang w:val="en-GB"/>
                          </w:rPr>
                        </m:ctrlPr>
                      </m:sSubPr>
                      <m:e>
                        <m:r>
                          <w:rPr>
                            <w:rFonts w:ascii="Cambria Math" w:eastAsia="Calibri" w:hAnsi="Cambria Math"/>
                            <w:lang w:val="en-GB"/>
                          </w:rPr>
                          <m:t>MO</m:t>
                        </m:r>
                      </m:e>
                      <m:sub>
                        <m:r>
                          <w:rPr>
                            <w:rFonts w:ascii="Cambria Math" w:eastAsia="Calibri" w:hAnsi="Cambria Math"/>
                            <w:lang w:val="en-GB"/>
                          </w:rPr>
                          <m:t>unadjusted</m:t>
                        </m:r>
                      </m:sub>
                    </m:sSub>
                    <m:r>
                      <w:rPr>
                        <w:rFonts w:ascii="Cambria Math" w:eastAsia="Calibri" w:hAnsi="Cambria Math"/>
                        <w:lang w:val="en-GB"/>
                      </w:rPr>
                      <m:t>#</m:t>
                    </m:r>
                    <m:ctrlPr>
                      <w:rPr>
                        <w:rFonts w:ascii="Cambria Math" w:eastAsia="Calibri" w:hAnsi="Cambria Math"/>
                        <w:i/>
                        <w:iCs/>
                        <w:lang w:val="en-GB"/>
                      </w:rPr>
                    </m:ctrlPr>
                  </m:e>
                </m:eqArr>
              </m:oMath>
            </m:oMathPara>
          </w:p>
          <w:p w14:paraId="01A3822B" w14:textId="77777777" w:rsidR="0068558D" w:rsidRPr="0068558D" w:rsidRDefault="0068558D" w:rsidP="0068558D">
            <w:pPr>
              <w:ind w:right="504"/>
              <w:rPr>
                <w:rFonts w:eastAsia="Calibri"/>
                <w:lang w:val="en-GB"/>
              </w:rPr>
            </w:pPr>
          </w:p>
        </w:tc>
        <w:tc>
          <w:tcPr>
            <w:tcW w:w="2294" w:type="dxa"/>
            <w:vAlign w:val="center"/>
          </w:tcPr>
          <w:p w14:paraId="78C55368" w14:textId="14403ACA" w:rsidR="0068558D" w:rsidRPr="0068558D" w:rsidRDefault="0068558D" w:rsidP="0068558D">
            <w:pPr>
              <w:ind w:right="504"/>
              <w:rPr>
                <w:rFonts w:eastAsia="Calibri"/>
                <w:lang w:val="en-GB"/>
              </w:rPr>
            </w:pPr>
            <w:r w:rsidRPr="0068558D">
              <w:rPr>
                <w:rFonts w:eastAsia="Calibri"/>
                <w:i/>
                <w:lang w:val="en-GB"/>
              </w:rPr>
              <w:t>(</w:t>
            </w:r>
            <w:r w:rsidRPr="0068558D">
              <w:rPr>
                <w:rFonts w:eastAsia="Calibri"/>
                <w:i/>
                <w:lang w:val="en-GB"/>
              </w:rPr>
              <w:fldChar w:fldCharType="begin"/>
            </w:r>
            <w:r w:rsidRPr="0068558D">
              <w:rPr>
                <w:rFonts w:eastAsia="Calibri"/>
                <w:i/>
                <w:lang w:val="en-GB"/>
              </w:rPr>
              <w:instrText xml:space="preserve"> SEQ Eq \* MERGEFORMAT </w:instrText>
            </w:r>
            <w:r w:rsidRPr="0068558D">
              <w:rPr>
                <w:rFonts w:eastAsia="Calibri"/>
                <w:i/>
                <w:lang w:val="en-GB"/>
              </w:rPr>
              <w:fldChar w:fldCharType="separate"/>
            </w:r>
            <w:r w:rsidR="00CB4E2D">
              <w:rPr>
                <w:rFonts w:eastAsia="Calibri"/>
                <w:i/>
                <w:noProof/>
                <w:lang w:val="en-GB"/>
              </w:rPr>
              <w:t>6</w:t>
            </w:r>
            <w:r w:rsidRPr="0068558D">
              <w:rPr>
                <w:rFonts w:eastAsia="Calibri"/>
                <w:lang w:val="en-GB"/>
              </w:rPr>
              <w:fldChar w:fldCharType="end"/>
            </w:r>
            <w:r w:rsidRPr="0068558D">
              <w:rPr>
                <w:rFonts w:eastAsia="Calibri"/>
                <w:i/>
                <w:lang w:val="en-GB"/>
              </w:rPr>
              <w:t>)</w:t>
            </w:r>
          </w:p>
        </w:tc>
      </w:tr>
    </w:tbl>
    <w:p w14:paraId="1DC0311A"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p w14:paraId="71286B8A"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r w:rsidRPr="0068558D">
        <w:rPr>
          <w:rFonts w:ascii="Calibri" w:eastAsia="Calibri" w:hAnsi="Calibri" w:cs="Times New Roman"/>
          <w:snapToGrid w:val="0"/>
          <w:sz w:val="24"/>
          <w:szCs w:val="24"/>
          <w:lang w:val="en-GB"/>
        </w:rPr>
        <w:t xml:space="preserve">If </w:t>
      </w:r>
      <m:oMath>
        <m:r>
          <w:rPr>
            <w:rFonts w:ascii="Cambria Math" w:eastAsia="Calibri" w:hAnsi="Cambria Math" w:cs="Times New Roman"/>
            <w:snapToGrid w:val="0"/>
            <w:sz w:val="24"/>
            <w:szCs w:val="24"/>
            <w:lang w:val="en-GB"/>
          </w:rPr>
          <m:t xml:space="preserve"> Non_Neutralized </m:t>
        </m:r>
        <m:r>
          <m:rPr>
            <m:sty m:val="p"/>
          </m:rPr>
          <w:rPr>
            <w:rFonts w:ascii="Cambria Math" w:eastAsia="Calibri" w:hAnsi="Cambria Math" w:cs="Times New Roman"/>
            <w:snapToGrid w:val="0"/>
            <w:sz w:val="24"/>
            <w:szCs w:val="24"/>
            <w:lang w:val="en-GB"/>
          </w:rPr>
          <m:t xml:space="preserve"> </m:t>
        </m:r>
        <m:sSubSup>
          <m:sSubSupPr>
            <m:ctrlPr>
              <w:rPr>
                <w:rFonts w:ascii="Cambria Math" w:eastAsia="Calibri" w:hAnsi="Cambria Math" w:cs="Times New Roman"/>
                <w:snapToGrid w:val="0"/>
                <w:sz w:val="24"/>
                <w:szCs w:val="24"/>
                <w:lang w:val="en-GB"/>
              </w:rPr>
            </m:ctrlPr>
          </m:sSubSupPr>
          <m:e>
            <m:r>
              <w:rPr>
                <w:rFonts w:ascii="Cambria Math" w:eastAsia="Calibri" w:hAnsi="Cambria Math" w:cs="Times New Roman"/>
                <w:snapToGrid w:val="0"/>
                <w:sz w:val="24"/>
                <w:szCs w:val="24"/>
                <w:lang w:val="en-GB"/>
              </w:rPr>
              <m:t>SO</m:t>
            </m:r>
          </m:e>
          <m:sub>
            <m:r>
              <m:rPr>
                <m:sty m:val="p"/>
              </m:rPr>
              <w:rPr>
                <w:rFonts w:ascii="Cambria Math" w:eastAsia="Calibri" w:hAnsi="Cambria Math" w:cs="Times New Roman"/>
                <w:snapToGrid w:val="0"/>
                <w:sz w:val="24"/>
                <w:szCs w:val="24"/>
                <w:lang w:val="en-GB"/>
              </w:rPr>
              <m:t>4</m:t>
            </m:r>
          </m:sub>
          <m:sup>
            <m:r>
              <m:rPr>
                <m:sty m:val="p"/>
              </m:rPr>
              <w:rPr>
                <w:rFonts w:ascii="Cambria Math" w:eastAsia="Calibri" w:hAnsi="Cambria Math" w:cs="Times New Roman"/>
                <w:snapToGrid w:val="0"/>
                <w:sz w:val="24"/>
                <w:szCs w:val="24"/>
                <w:lang w:val="en-GB"/>
              </w:rPr>
              <m:t>2-</m:t>
            </m:r>
          </m:sup>
        </m:sSubSup>
        <m:r>
          <w:rPr>
            <w:rFonts w:ascii="Cambria Math" w:eastAsia="Calibri" w:hAnsi="Cambria Math" w:cs="Times New Roman"/>
            <w:snapToGrid w:val="0"/>
            <w:sz w:val="24"/>
            <w:szCs w:val="24"/>
            <w:lang w:val="en-GB"/>
          </w:rPr>
          <m:t>&gt; 0</m:t>
        </m:r>
      </m:oMath>
    </w:p>
    <w:p w14:paraId="36B276B5"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tbl>
      <w:tblPr>
        <w:tblStyle w:val="TablePreamble11"/>
        <w:tblW w:w="91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7329"/>
        <w:gridCol w:w="1569"/>
      </w:tblGrid>
      <w:tr w:rsidR="0068558D" w:rsidRPr="0068558D" w14:paraId="24E5DF66" w14:textId="77777777" w:rsidTr="0049012A">
        <w:trPr>
          <w:trHeight w:val="20"/>
        </w:trPr>
        <w:tc>
          <w:tcPr>
            <w:tcW w:w="236" w:type="dxa"/>
            <w:vAlign w:val="center"/>
          </w:tcPr>
          <w:p w14:paraId="7780D50B" w14:textId="77777777" w:rsidR="0068558D" w:rsidRPr="0068558D" w:rsidRDefault="0068558D" w:rsidP="0068558D">
            <w:pPr>
              <w:ind w:right="504"/>
              <w:rPr>
                <w:rFonts w:eastAsia="Calibri"/>
                <w:lang w:val="en-GB"/>
              </w:rPr>
            </w:pPr>
          </w:p>
        </w:tc>
        <w:tc>
          <w:tcPr>
            <w:tcW w:w="7329" w:type="dxa"/>
            <w:vAlign w:val="center"/>
          </w:tcPr>
          <w:p w14:paraId="2479F84A" w14:textId="77777777" w:rsidR="0068558D" w:rsidRPr="0068558D" w:rsidRDefault="00CB4E2D" w:rsidP="0068558D">
            <w:pPr>
              <w:ind w:right="504"/>
              <w:rPr>
                <w:rFonts w:eastAsia="Calibri"/>
                <w:lang w:val="en-GB"/>
              </w:rPr>
            </w:pPr>
            <m:oMathPara>
              <m:oMath>
                <m:eqArr>
                  <m:eqArrPr>
                    <m:maxDist m:val="1"/>
                    <m:ctrlPr>
                      <w:rPr>
                        <w:rFonts w:ascii="Cambria Math" w:eastAsia="Calibri" w:hAnsi="Cambria Math"/>
                        <w:lang w:val="en-GB"/>
                      </w:rPr>
                    </m:ctrlPr>
                  </m:eqArrPr>
                  <m:e>
                    <m:sSub>
                      <m:sSubPr>
                        <m:ctrlPr>
                          <w:rPr>
                            <w:rFonts w:ascii="Cambria Math" w:eastAsia="Calibri" w:hAnsi="Cambria Math"/>
                            <w:bCs/>
                            <w:i/>
                            <w:lang w:val="en-GB"/>
                          </w:rPr>
                        </m:ctrlPr>
                      </m:sSubPr>
                      <m:e>
                        <m:r>
                          <w:rPr>
                            <w:rFonts w:ascii="Cambria Math" w:eastAsia="Calibri" w:hAnsi="Cambria Math"/>
                            <w:lang w:val="en-GB"/>
                          </w:rPr>
                          <m:t>MO</m:t>
                        </m:r>
                      </m:e>
                      <m:sub>
                        <m:r>
                          <w:rPr>
                            <w:rFonts w:ascii="Cambria Math" w:eastAsia="Calibri" w:hAnsi="Cambria Math"/>
                            <w:lang w:val="en-GB"/>
                          </w:rPr>
                          <m:t>adjusted</m:t>
                        </m:r>
                      </m:sub>
                    </m:sSub>
                    <m:r>
                      <w:rPr>
                        <w:rFonts w:ascii="Cambria Math" w:eastAsia="Calibri" w:hAnsi="Cambria Math"/>
                        <w:lang w:val="en-GB"/>
                      </w:rPr>
                      <m:t xml:space="preserve">=  </m:t>
                    </m:r>
                    <m:sSub>
                      <m:sSubPr>
                        <m:ctrlPr>
                          <w:rPr>
                            <w:rFonts w:ascii="Cambria Math" w:eastAsia="Calibri" w:hAnsi="Cambria Math"/>
                            <w:bCs/>
                            <w:i/>
                            <w:lang w:val="en-GB"/>
                          </w:rPr>
                        </m:ctrlPr>
                      </m:sSubPr>
                      <m:e>
                        <m:r>
                          <w:rPr>
                            <w:rFonts w:ascii="Cambria Math" w:eastAsia="Calibri" w:hAnsi="Cambria Math"/>
                            <w:lang w:val="en-GB"/>
                          </w:rPr>
                          <m:t>MO</m:t>
                        </m:r>
                      </m:e>
                      <m:sub>
                        <m:r>
                          <w:rPr>
                            <w:rFonts w:ascii="Cambria Math" w:eastAsia="Calibri" w:hAnsi="Cambria Math"/>
                            <w:lang w:val="en-GB"/>
                          </w:rPr>
                          <m:t>unadjusted</m:t>
                        </m:r>
                      </m:sub>
                    </m:sSub>
                    <m:r>
                      <w:rPr>
                        <w:rFonts w:ascii="Cambria Math" w:eastAsia="Calibri" w:hAnsi="Cambria Math"/>
                        <w:lang w:val="en-GB"/>
                      </w:rPr>
                      <m:t xml:space="preserve">- Non_Neutralized  </m:t>
                    </m:r>
                    <m:sSubSup>
                      <m:sSubSupPr>
                        <m:ctrlPr>
                          <w:rPr>
                            <w:rFonts w:ascii="Cambria Math" w:eastAsia="Calibri" w:hAnsi="Cambria Math"/>
                            <w:bCs/>
                            <w:i/>
                            <w:lang w:val="en-GB"/>
                          </w:rPr>
                        </m:ctrlPr>
                      </m:sSubSupPr>
                      <m:e>
                        <m:r>
                          <w:rPr>
                            <w:rFonts w:ascii="Cambria Math" w:eastAsia="Calibri" w:hAnsi="Cambria Math"/>
                            <w:lang w:val="en-GB"/>
                          </w:rPr>
                          <m:t>SO</m:t>
                        </m:r>
                      </m:e>
                      <m:sub>
                        <m:r>
                          <w:rPr>
                            <w:rFonts w:ascii="Cambria Math" w:eastAsia="Calibri" w:hAnsi="Cambria Math"/>
                            <w:lang w:val="en-GB"/>
                          </w:rPr>
                          <m:t>4</m:t>
                        </m:r>
                      </m:sub>
                      <m:sup>
                        <m:r>
                          <w:rPr>
                            <w:rFonts w:ascii="Cambria Math" w:eastAsia="Calibri" w:hAnsi="Cambria Math"/>
                            <w:lang w:val="en-GB"/>
                          </w:rPr>
                          <m:t>2-</m:t>
                        </m:r>
                      </m:sup>
                    </m:sSubSup>
                    <m:r>
                      <w:rPr>
                        <w:rFonts w:ascii="Cambria Math" w:eastAsia="Calibri" w:hAnsi="Cambria Math"/>
                        <w:lang w:val="en-GB"/>
                      </w:rPr>
                      <m:t>×</m:t>
                    </m:r>
                    <m:f>
                      <m:fPr>
                        <m:ctrlPr>
                          <w:rPr>
                            <w:rFonts w:ascii="Cambria Math" w:eastAsia="Calibri" w:hAnsi="Cambria Math"/>
                            <w:bCs/>
                            <w:i/>
                            <w:lang w:val="en-GB"/>
                          </w:rPr>
                        </m:ctrlPr>
                      </m:fPr>
                      <m:num>
                        <m:r>
                          <w:rPr>
                            <w:rFonts w:ascii="Cambria Math" w:eastAsia="Calibri" w:hAnsi="Cambria Math"/>
                            <w:lang w:val="en-GB"/>
                          </w:rPr>
                          <m:t>16</m:t>
                        </m:r>
                      </m:num>
                      <m:den>
                        <m:r>
                          <w:rPr>
                            <w:rFonts w:ascii="Cambria Math" w:eastAsia="Calibri" w:hAnsi="Cambria Math"/>
                            <w:lang w:val="en-GB"/>
                          </w:rPr>
                          <m:t>96</m:t>
                        </m:r>
                      </m:den>
                    </m:f>
                    <m:r>
                      <w:rPr>
                        <w:rFonts w:ascii="Cambria Math" w:eastAsia="Calibri" w:hAnsi="Cambria Math"/>
                        <w:lang w:val="en-GB"/>
                      </w:rPr>
                      <m:t>#</m:t>
                    </m:r>
                    <m:ctrlPr>
                      <w:rPr>
                        <w:rFonts w:ascii="Cambria Math" w:eastAsia="Calibri" w:hAnsi="Cambria Math"/>
                        <w:i/>
                        <w:iCs/>
                        <w:lang w:val="en-GB"/>
                      </w:rPr>
                    </m:ctrlPr>
                  </m:e>
                </m:eqArr>
              </m:oMath>
            </m:oMathPara>
          </w:p>
          <w:p w14:paraId="7636FAEF" w14:textId="77777777" w:rsidR="0068558D" w:rsidRPr="0068558D" w:rsidRDefault="0068558D" w:rsidP="0068558D">
            <w:pPr>
              <w:ind w:right="504"/>
              <w:rPr>
                <w:rFonts w:eastAsia="Calibri"/>
                <w:lang w:val="en-GB"/>
              </w:rPr>
            </w:pPr>
          </w:p>
        </w:tc>
        <w:tc>
          <w:tcPr>
            <w:tcW w:w="1569" w:type="dxa"/>
            <w:vAlign w:val="center"/>
          </w:tcPr>
          <w:p w14:paraId="36458AAD" w14:textId="7224283A" w:rsidR="0068558D" w:rsidRPr="0068558D" w:rsidRDefault="0068558D" w:rsidP="0068558D">
            <w:pPr>
              <w:ind w:right="504"/>
              <w:rPr>
                <w:rFonts w:eastAsia="Calibri"/>
                <w:lang w:val="en-GB"/>
              </w:rPr>
            </w:pPr>
            <w:r w:rsidRPr="0068558D">
              <w:rPr>
                <w:rFonts w:eastAsia="Calibri"/>
                <w:i/>
                <w:lang w:val="en-GB"/>
              </w:rPr>
              <w:t>(</w:t>
            </w:r>
            <w:r w:rsidRPr="0068558D">
              <w:rPr>
                <w:rFonts w:eastAsia="Calibri"/>
                <w:i/>
                <w:lang w:val="en-GB"/>
              </w:rPr>
              <w:fldChar w:fldCharType="begin"/>
            </w:r>
            <w:r w:rsidRPr="0068558D">
              <w:rPr>
                <w:rFonts w:eastAsia="Calibri"/>
                <w:i/>
                <w:lang w:val="en-GB"/>
              </w:rPr>
              <w:instrText xml:space="preserve"> SEQ Eq \* MERGEFORMAT </w:instrText>
            </w:r>
            <w:r w:rsidRPr="0068558D">
              <w:rPr>
                <w:rFonts w:eastAsia="Calibri"/>
                <w:i/>
                <w:lang w:val="en-GB"/>
              </w:rPr>
              <w:fldChar w:fldCharType="separate"/>
            </w:r>
            <w:r w:rsidR="00CB4E2D">
              <w:rPr>
                <w:rFonts w:eastAsia="Calibri"/>
                <w:i/>
                <w:noProof/>
                <w:lang w:val="en-GB"/>
              </w:rPr>
              <w:t>7</w:t>
            </w:r>
            <w:r w:rsidRPr="0068558D">
              <w:rPr>
                <w:rFonts w:eastAsia="Calibri"/>
                <w:lang w:val="en-GB"/>
              </w:rPr>
              <w:fldChar w:fldCharType="end"/>
            </w:r>
            <w:r w:rsidRPr="0068558D">
              <w:rPr>
                <w:rFonts w:eastAsia="Calibri"/>
                <w:i/>
                <w:lang w:val="en-GB"/>
              </w:rPr>
              <w:t>)</w:t>
            </w:r>
          </w:p>
        </w:tc>
      </w:tr>
    </w:tbl>
    <w:p w14:paraId="21B809A6"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p w14:paraId="2C56E49F" w14:textId="77777777" w:rsidR="0068558D" w:rsidRPr="00FB0F4E" w:rsidRDefault="0068558D" w:rsidP="0068558D">
      <w:pPr>
        <w:spacing w:line="240" w:lineRule="auto"/>
        <w:rPr>
          <w:rFonts w:eastAsia="Calibri" w:cs="Times New Roman"/>
          <w:snapToGrid w:val="0"/>
          <w:lang w:val="en-GB"/>
        </w:rPr>
      </w:pPr>
      <w:r w:rsidRPr="00FB0F4E">
        <w:rPr>
          <w:rFonts w:eastAsia="Calibri" w:cs="Times New Roman"/>
          <w:snapToGrid w:val="0"/>
          <w:lang w:val="en-GB"/>
        </w:rPr>
        <w:t xml:space="preserve">If </w:t>
      </w:r>
      <m:oMath>
        <m:sSub>
          <m:sSubPr>
            <m:ctrlPr>
              <w:rPr>
                <w:rFonts w:ascii="Cambria Math" w:eastAsia="Calibri" w:hAnsi="Cambria Math" w:cs="Times New Roman"/>
                <w:i/>
                <w:snapToGrid w:val="0"/>
                <w:lang w:val="en-GB"/>
              </w:rPr>
            </m:ctrlPr>
          </m:sSubPr>
          <m:e>
            <m:r>
              <w:rPr>
                <w:rFonts w:ascii="Cambria Math" w:eastAsia="Calibri" w:hAnsi="Cambria Math" w:cs="Times New Roman"/>
                <w:snapToGrid w:val="0"/>
                <w:lang w:val="en-GB"/>
              </w:rPr>
              <m:t>MO</m:t>
            </m:r>
          </m:e>
          <m:sub>
            <m:r>
              <w:rPr>
                <w:rFonts w:ascii="Cambria Math" w:eastAsia="Calibri" w:hAnsi="Cambria Math" w:cs="Times New Roman"/>
                <w:snapToGrid w:val="0"/>
                <w:lang w:val="en-GB"/>
              </w:rPr>
              <m:t>adjusted</m:t>
            </m:r>
          </m:sub>
        </m:sSub>
      </m:oMath>
      <w:r w:rsidRPr="00FB0F4E">
        <w:rPr>
          <w:rFonts w:eastAsia="Calibri" w:cs="Times New Roman"/>
          <w:snapToGrid w:val="0"/>
          <w:lang w:val="en-GB"/>
        </w:rPr>
        <w:t xml:space="preserve"> is negative due to an excess of </w:t>
      </w:r>
      <m:oMath>
        <m:r>
          <w:rPr>
            <w:rFonts w:ascii="Cambria Math" w:eastAsia="Calibri" w:hAnsi="Cambria Math" w:cs="Times New Roman"/>
            <w:snapToGrid w:val="0"/>
            <w:lang w:val="en-GB"/>
          </w:rPr>
          <m:t>Non_Neutralized</m:t>
        </m:r>
        <m:r>
          <m:rPr>
            <m:sty m:val="p"/>
          </m:rPr>
          <w:rPr>
            <w:rFonts w:ascii="Cambria Math" w:eastAsia="Calibri" w:hAnsi="Cambria Math" w:cs="Times New Roman"/>
            <w:snapToGrid w:val="0"/>
            <w:lang w:val="en-GB"/>
          </w:rPr>
          <m:t xml:space="preserve"> </m:t>
        </m:r>
        <m:sSubSup>
          <m:sSubSupPr>
            <m:ctrlPr>
              <w:rPr>
                <w:rFonts w:ascii="Cambria Math" w:eastAsia="Calibri" w:hAnsi="Cambria Math" w:cs="Times New Roman"/>
                <w:snapToGrid w:val="0"/>
                <w:lang w:val="en-GB"/>
              </w:rPr>
            </m:ctrlPr>
          </m:sSubSupPr>
          <m:e>
            <m:r>
              <w:rPr>
                <w:rFonts w:ascii="Cambria Math" w:eastAsia="Calibri" w:hAnsi="Cambria Math" w:cs="Times New Roman"/>
                <w:snapToGrid w:val="0"/>
                <w:lang w:val="en-GB"/>
              </w:rPr>
              <m:t>SO</m:t>
            </m:r>
          </m:e>
          <m:sub>
            <m:r>
              <m:rPr>
                <m:sty m:val="p"/>
              </m:rPr>
              <w:rPr>
                <w:rFonts w:ascii="Cambria Math" w:eastAsia="Calibri" w:hAnsi="Cambria Math" w:cs="Times New Roman"/>
                <w:snapToGrid w:val="0"/>
                <w:lang w:val="en-GB"/>
              </w:rPr>
              <m:t>4</m:t>
            </m:r>
          </m:sub>
          <m:sup>
            <m:r>
              <m:rPr>
                <m:sty m:val="p"/>
              </m:rPr>
              <w:rPr>
                <w:rFonts w:ascii="Cambria Math" w:eastAsia="Calibri" w:hAnsi="Cambria Math" w:cs="Times New Roman"/>
                <w:snapToGrid w:val="0"/>
                <w:lang w:val="en-GB"/>
              </w:rPr>
              <m:t>2-</m:t>
            </m:r>
          </m:sup>
        </m:sSubSup>
      </m:oMath>
      <w:r w:rsidRPr="00FB0F4E">
        <w:rPr>
          <w:rFonts w:eastAsia="Calibri" w:cs="Times New Roman"/>
          <w:snapToGrid w:val="0"/>
          <w:lang w:val="en-GB"/>
        </w:rPr>
        <w:t xml:space="preserve">, set </w:t>
      </w:r>
      <m:oMath>
        <m:sSub>
          <m:sSubPr>
            <m:ctrlPr>
              <w:rPr>
                <w:rFonts w:ascii="Cambria Math" w:eastAsia="Calibri" w:hAnsi="Cambria Math" w:cs="Times New Roman"/>
                <w:i/>
                <w:snapToGrid w:val="0"/>
                <w:lang w:val="en-GB"/>
              </w:rPr>
            </m:ctrlPr>
          </m:sSubPr>
          <m:e>
            <m:r>
              <w:rPr>
                <w:rFonts w:ascii="Cambria Math" w:eastAsia="Calibri" w:hAnsi="Cambria Math" w:cs="Times New Roman"/>
                <w:snapToGrid w:val="0"/>
                <w:lang w:val="en-GB"/>
              </w:rPr>
              <m:t>MO</m:t>
            </m:r>
          </m:e>
          <m:sub>
            <m:r>
              <w:rPr>
                <w:rFonts w:ascii="Cambria Math" w:eastAsia="Calibri" w:hAnsi="Cambria Math" w:cs="Times New Roman"/>
                <w:snapToGrid w:val="0"/>
                <w:lang w:val="en-GB"/>
              </w:rPr>
              <m:t>adjusted</m:t>
            </m:r>
          </m:sub>
        </m:sSub>
        <m:r>
          <w:rPr>
            <w:rFonts w:ascii="Cambria Math" w:eastAsia="Calibri" w:hAnsi="Cambria Math" w:cs="Times New Roman"/>
            <w:snapToGrid w:val="0"/>
            <w:lang w:val="en-GB"/>
          </w:rPr>
          <m:t xml:space="preserve"> </m:t>
        </m:r>
      </m:oMath>
      <w:r w:rsidRPr="00FB0F4E">
        <w:rPr>
          <w:rFonts w:eastAsia="Calibri" w:cs="Times New Roman"/>
          <w:snapToGrid w:val="0"/>
          <w:lang w:val="en-GB"/>
        </w:rPr>
        <w:t xml:space="preserve">equal to zero because all the available </w:t>
      </w:r>
      <w:proofErr w:type="spellStart"/>
      <w:r w:rsidRPr="00FB0F4E">
        <w:rPr>
          <w:rFonts w:eastAsia="Calibri" w:cs="Times New Roman"/>
          <w:snapToGrid w:val="0"/>
          <w:lang w:val="en-GB"/>
        </w:rPr>
        <w:t>sulfate</w:t>
      </w:r>
      <w:proofErr w:type="spellEnd"/>
      <w:r w:rsidRPr="00FB0F4E">
        <w:rPr>
          <w:rFonts w:eastAsia="Calibri" w:cs="Times New Roman"/>
          <w:snapToGrid w:val="0"/>
          <w:lang w:val="en-GB"/>
        </w:rPr>
        <w:t xml:space="preserve"> would preferentially bond with metals, and there won’t be any metal bound oxygen (MO).</w:t>
      </w:r>
    </w:p>
    <w:p w14:paraId="1C8D6DE6"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p w14:paraId="78BDC4A0" w14:textId="77777777" w:rsidR="0068558D" w:rsidRPr="00FB0F4E" w:rsidRDefault="0068558D" w:rsidP="0068558D">
      <w:pPr>
        <w:spacing w:after="120"/>
        <w:contextualSpacing/>
        <w:rPr>
          <w:rFonts w:eastAsia="Calibri" w:cs="Times New Roman"/>
          <w:i/>
          <w:snapToGrid w:val="0"/>
          <w:lang w:val="en-GB"/>
        </w:rPr>
      </w:pPr>
      <w:r w:rsidRPr="00FB0F4E">
        <w:rPr>
          <w:rFonts w:eastAsia="Calibri" w:cs="Times New Roman"/>
          <w:b/>
          <w:bCs/>
          <w:snapToGrid w:val="0"/>
          <w:lang w:val="en-GB"/>
        </w:rPr>
        <w:t>Step 4 – Add Particulate Non-Carbon Organic Matter (PNCOM)</w:t>
      </w:r>
    </w:p>
    <w:p w14:paraId="232D378C" w14:textId="0CA5351C" w:rsidR="0068558D" w:rsidRPr="00FB0F4E" w:rsidRDefault="0068558D" w:rsidP="0068558D">
      <w:pPr>
        <w:spacing w:after="240" w:line="240" w:lineRule="auto"/>
        <w:rPr>
          <w:rFonts w:eastAsia="Calibri" w:cs="Times New Roman"/>
          <w:snapToGrid w:val="0"/>
          <w:lang w:val="en-GB"/>
        </w:rPr>
      </w:pPr>
      <w:r w:rsidRPr="00FB0F4E">
        <w:rPr>
          <w:rFonts w:eastAsia="Calibri" w:cs="Times New Roman"/>
          <w:snapToGrid w:val="0"/>
          <w:lang w:val="en-GB"/>
        </w:rPr>
        <w:t xml:space="preserve">Every profile that has particulate organic carbon (POC) must have PNCOM computed from POC.  We use the OM/OC (OM = organic matter) ratios provided in the section S.3.7.3 of </w:t>
      </w:r>
      <w:proofErr w:type="spellStart"/>
      <w:r w:rsidRPr="00FB0F4E">
        <w:rPr>
          <w:rFonts w:eastAsia="Calibri" w:cs="Times New Roman"/>
          <w:snapToGrid w:val="0"/>
          <w:lang w:val="en-GB"/>
        </w:rPr>
        <w:t>Reff</w:t>
      </w:r>
      <w:proofErr w:type="spellEnd"/>
      <w:r w:rsidRPr="00FB0F4E">
        <w:rPr>
          <w:rFonts w:eastAsia="Calibri" w:cs="Times New Roman"/>
          <w:snapToGrid w:val="0"/>
          <w:lang w:val="en-GB"/>
        </w:rPr>
        <w:t>, et al. These values are provided in the box below for three types of sources.</w:t>
      </w:r>
    </w:p>
    <w:p w14:paraId="18B8AE6F"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p>
    <w:p w14:paraId="00089120" w14:textId="77777777" w:rsidR="0068558D" w:rsidRPr="0068558D" w:rsidRDefault="0068558D" w:rsidP="0068558D">
      <w:pPr>
        <w:spacing w:line="240" w:lineRule="auto"/>
        <w:ind w:right="504"/>
        <w:rPr>
          <w:rFonts w:ascii="Calibri" w:eastAsia="Calibri" w:hAnsi="Calibri" w:cs="Times New Roman"/>
          <w:snapToGrid w:val="0"/>
          <w:sz w:val="24"/>
          <w:szCs w:val="24"/>
          <w:lang w:val="en-GB"/>
        </w:rPr>
      </w:pPr>
      <w:r w:rsidRPr="0068558D">
        <w:rPr>
          <w:rFonts w:ascii="Calibri" w:eastAsia="Calibri" w:hAnsi="Calibri" w:cs="Times New Roman"/>
          <w:noProof/>
          <w:snapToGrid w:val="0"/>
          <w:sz w:val="24"/>
          <w:szCs w:val="24"/>
          <w:lang w:val="en-GB"/>
        </w:rPr>
        <w:lastRenderedPageBreak/>
        <mc:AlternateContent>
          <mc:Choice Requires="wps">
            <w:drawing>
              <wp:inline distT="0" distB="0" distL="0" distR="0" wp14:anchorId="4371DAFD" wp14:editId="01EAFA79">
                <wp:extent cx="6417945" cy="2975610"/>
                <wp:effectExtent l="0" t="0" r="2095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7945" cy="2975610"/>
                        </a:xfrm>
                        <a:prstGeom prst="rect">
                          <a:avLst/>
                        </a:prstGeom>
                        <a:solidFill>
                          <a:srgbClr val="FFFFFF"/>
                        </a:solidFill>
                        <a:ln w="9525">
                          <a:solidFill>
                            <a:srgbClr val="000000"/>
                          </a:solidFill>
                          <a:miter lim="800000"/>
                          <a:headEnd/>
                          <a:tailEnd/>
                        </a:ln>
                      </wps:spPr>
                      <wps:txbx>
                        <w:txbxContent>
                          <w:p w14:paraId="3B84383D" w14:textId="77777777" w:rsidR="00CB4E2D" w:rsidRPr="0068558D" w:rsidRDefault="00CB4E2D" w:rsidP="0068558D">
                            <w:pPr>
                              <w:rPr>
                                <w:rFonts w:cs="Calibri"/>
                              </w:rPr>
                            </w:pPr>
                            <w:r w:rsidRPr="0068558D">
                              <w:rPr>
                                <w:rFonts w:cs="Calibri"/>
                              </w:rPr>
                              <w:t xml:space="preserve">For on-road and non-road motor vehicle exhaust profiles (e.g., the HDDV Exhaust, Nonroad Gasoline Exhaust, On-road Gasoline Exhaust, and LDDV Exhaust source categories): </w:t>
                            </w:r>
                          </w:p>
                          <w:p w14:paraId="5A6E58B2" w14:textId="77777777" w:rsidR="00CB4E2D" w:rsidRDefault="00CB4E2D" w:rsidP="0068558D"/>
                          <w:tbl>
                            <w:tblPr>
                              <w:tblStyle w:val="TablePreamble1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3888"/>
                              <w:gridCol w:w="3145"/>
                            </w:tblGrid>
                            <w:tr w:rsidR="00CB4E2D" w14:paraId="07A0CDFC" w14:textId="77777777" w:rsidTr="0049012A">
                              <w:trPr>
                                <w:trHeight w:val="20"/>
                              </w:trPr>
                              <w:tc>
                                <w:tcPr>
                                  <w:tcW w:w="2052" w:type="dxa"/>
                                  <w:vAlign w:val="center"/>
                                </w:tcPr>
                                <w:p w14:paraId="564D8B04" w14:textId="77777777" w:rsidR="00CB4E2D" w:rsidRDefault="00CB4E2D" w:rsidP="0049012A">
                                  <w:pPr>
                                    <w:pStyle w:val="MemoBodyText"/>
                                    <w:jc w:val="center"/>
                                  </w:pPr>
                                </w:p>
                              </w:tc>
                              <w:tc>
                                <w:tcPr>
                                  <w:tcW w:w="3888" w:type="dxa"/>
                                  <w:vAlign w:val="center"/>
                                </w:tcPr>
                                <w:p w14:paraId="77DAF6EF" w14:textId="77777777" w:rsidR="00CB4E2D" w:rsidRDefault="00CB4E2D" w:rsidP="0049012A">
                                  <w:pPr>
                                    <w:pStyle w:val="ListParagraph"/>
                                    <w:autoSpaceDE w:val="0"/>
                                    <w:autoSpaceDN w:val="0"/>
                                    <w:adjustRightInd w:val="0"/>
                                    <w:jc w:val="center"/>
                                  </w:pPr>
                                  <m:oMathPara>
                                    <m:oMath>
                                      <m:r>
                                        <w:rPr>
                                          <w:rFonts w:ascii="Cambria Math" w:hAnsi="Cambria Math" w:cs="NimbusRomNo9L-Regu"/>
                                        </w:rPr>
                                        <m:t>PNCOM=0.25*POC</m:t>
                                      </m:r>
                                    </m:oMath>
                                  </m:oMathPara>
                                </w:p>
                              </w:tc>
                              <w:tc>
                                <w:tcPr>
                                  <w:tcW w:w="3145" w:type="dxa"/>
                                  <w:vAlign w:val="center"/>
                                </w:tcPr>
                                <w:p w14:paraId="264030E7" w14:textId="5349773E" w:rsidR="00CB4E2D" w:rsidRDefault="00CB4E2D" w:rsidP="0049012A">
                                  <w:pPr>
                                    <w:pStyle w:val="ListParagraph"/>
                                    <w:autoSpaceDE w:val="0"/>
                                    <w:autoSpaceDN w:val="0"/>
                                    <w:adjustRightInd w:val="0"/>
                                  </w:pPr>
                                  <w:r w:rsidRPr="008351A2">
                                    <w:rPr>
                                      <w:rFonts w:ascii="Cambria Math" w:hAnsi="Cambria Math" w:cs="NimbusRomNo9L-Regu"/>
                                      <w:i/>
                                    </w:rPr>
                                    <w:t>(</w:t>
                                  </w:r>
                                  <w:r w:rsidRPr="008351A2">
                                    <w:rPr>
                                      <w:rFonts w:ascii="Cambria Math" w:hAnsi="Cambria Math" w:cs="NimbusRomNo9L-Regu"/>
                                      <w:i/>
                                    </w:rPr>
                                    <w:fldChar w:fldCharType="begin"/>
                                  </w:r>
                                  <w:r w:rsidRPr="008351A2">
                                    <w:rPr>
                                      <w:rFonts w:ascii="Cambria Math" w:hAnsi="Cambria Math" w:cs="NimbusRomNo9L-Regu"/>
                                      <w:i/>
                                    </w:rPr>
                                    <w:instrText xml:space="preserve"> SEQ Eq \* MERGEFORMAT </w:instrText>
                                  </w:r>
                                  <w:r w:rsidRPr="008351A2">
                                    <w:rPr>
                                      <w:rFonts w:ascii="Cambria Math" w:hAnsi="Cambria Math" w:cs="NimbusRomNo9L-Regu"/>
                                      <w:i/>
                                    </w:rPr>
                                    <w:fldChar w:fldCharType="separate"/>
                                  </w:r>
                                  <w:r>
                                    <w:rPr>
                                      <w:rFonts w:ascii="Cambria Math" w:hAnsi="Cambria Math" w:cs="NimbusRomNo9L-Regu"/>
                                      <w:i/>
                                      <w:noProof/>
                                    </w:rPr>
                                    <w:t>8</w:t>
                                  </w:r>
                                  <w:r w:rsidRPr="008351A2">
                                    <w:rPr>
                                      <w:rFonts w:ascii="Cambria Math" w:hAnsi="Cambria Math" w:cs="NimbusRomNo9L-Regu"/>
                                      <w:i/>
                                    </w:rPr>
                                    <w:fldChar w:fldCharType="end"/>
                                  </w:r>
                                  <w:r w:rsidRPr="008351A2">
                                    <w:rPr>
                                      <w:rFonts w:ascii="Cambria Math" w:hAnsi="Cambria Math" w:cs="NimbusRomNo9L-Regu"/>
                                      <w:i/>
                                    </w:rPr>
                                    <w:t>)</w:t>
                                  </w:r>
                                </w:p>
                              </w:tc>
                            </w:tr>
                          </w:tbl>
                          <w:p w14:paraId="3F0AFBA3" w14:textId="77777777" w:rsidR="00CB4E2D" w:rsidRPr="0068558D" w:rsidRDefault="00CB4E2D" w:rsidP="0068558D">
                            <w:pPr>
                              <w:rPr>
                                <w:rFonts w:cs="Calibri"/>
                              </w:rPr>
                            </w:pPr>
                          </w:p>
                          <w:p w14:paraId="236473CF" w14:textId="77777777" w:rsidR="00CB4E2D" w:rsidRPr="0068558D" w:rsidRDefault="00CB4E2D" w:rsidP="0068558D">
                            <w:pPr>
                              <w:rPr>
                                <w:rFonts w:cs="Calibri"/>
                              </w:rPr>
                            </w:pPr>
                            <w:r w:rsidRPr="0068558D">
                              <w:rPr>
                                <w:rFonts w:cs="Calibri"/>
                              </w:rPr>
                              <w:t xml:space="preserve">For wood combustion sources other than wood-fired boilers (e.g., wildfires, agricultural burning, residential wood combustion, prescribed burning, slash burning):  </w:t>
                            </w:r>
                          </w:p>
                          <w:p w14:paraId="5FBB8CA3" w14:textId="77777777" w:rsidR="00CB4E2D" w:rsidRDefault="00CB4E2D" w:rsidP="0068558D">
                            <w:pPr>
                              <w:rPr>
                                <w:b/>
                              </w:rPr>
                            </w:pPr>
                          </w:p>
                          <w:tbl>
                            <w:tblPr>
                              <w:tblStyle w:val="TablePreamble1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3888"/>
                              <w:gridCol w:w="3145"/>
                            </w:tblGrid>
                            <w:tr w:rsidR="00CB4E2D" w14:paraId="3797B0C6" w14:textId="77777777" w:rsidTr="0049012A">
                              <w:trPr>
                                <w:trHeight w:val="20"/>
                              </w:trPr>
                              <w:tc>
                                <w:tcPr>
                                  <w:tcW w:w="2052" w:type="dxa"/>
                                  <w:vAlign w:val="center"/>
                                </w:tcPr>
                                <w:p w14:paraId="390F2B26" w14:textId="77777777" w:rsidR="00CB4E2D" w:rsidRDefault="00CB4E2D" w:rsidP="0049012A">
                                  <w:pPr>
                                    <w:pStyle w:val="MemoBodyText"/>
                                    <w:jc w:val="center"/>
                                  </w:pPr>
                                </w:p>
                              </w:tc>
                              <w:tc>
                                <w:tcPr>
                                  <w:tcW w:w="3888" w:type="dxa"/>
                                  <w:vAlign w:val="center"/>
                                </w:tcPr>
                                <w:p w14:paraId="15F713CB" w14:textId="77777777" w:rsidR="00CB4E2D" w:rsidRDefault="00CB4E2D" w:rsidP="0049012A">
                                  <w:pPr>
                                    <w:pStyle w:val="ListParagraph"/>
                                    <w:autoSpaceDE w:val="0"/>
                                    <w:autoSpaceDN w:val="0"/>
                                    <w:adjustRightInd w:val="0"/>
                                    <w:jc w:val="center"/>
                                  </w:pPr>
                                  <m:oMathPara>
                                    <m:oMath>
                                      <m:r>
                                        <w:rPr>
                                          <w:rFonts w:ascii="Cambria Math" w:hAnsi="Cambria Math" w:cs="NimbusRomNo9L-Regu"/>
                                        </w:rPr>
                                        <m:t>PNCOM=0.7*POC</m:t>
                                      </m:r>
                                    </m:oMath>
                                  </m:oMathPara>
                                </w:p>
                              </w:tc>
                              <w:tc>
                                <w:tcPr>
                                  <w:tcW w:w="3145" w:type="dxa"/>
                                  <w:vAlign w:val="center"/>
                                </w:tcPr>
                                <w:p w14:paraId="42BF150F" w14:textId="287FA802" w:rsidR="00CB4E2D" w:rsidRDefault="00CB4E2D" w:rsidP="0049012A">
                                  <w:pPr>
                                    <w:pStyle w:val="ListParagraph"/>
                                    <w:autoSpaceDE w:val="0"/>
                                    <w:autoSpaceDN w:val="0"/>
                                    <w:adjustRightInd w:val="0"/>
                                  </w:pPr>
                                  <w:r w:rsidRPr="008351A2">
                                    <w:rPr>
                                      <w:rFonts w:ascii="Cambria Math" w:hAnsi="Cambria Math" w:cs="NimbusRomNo9L-Regu"/>
                                      <w:i/>
                                    </w:rPr>
                                    <w:t>(</w:t>
                                  </w:r>
                                  <w:r w:rsidRPr="008351A2">
                                    <w:rPr>
                                      <w:rFonts w:ascii="Cambria Math" w:hAnsi="Cambria Math" w:cs="NimbusRomNo9L-Regu"/>
                                      <w:i/>
                                    </w:rPr>
                                    <w:fldChar w:fldCharType="begin"/>
                                  </w:r>
                                  <w:r w:rsidRPr="008351A2">
                                    <w:rPr>
                                      <w:rFonts w:ascii="Cambria Math" w:hAnsi="Cambria Math" w:cs="NimbusRomNo9L-Regu"/>
                                      <w:i/>
                                    </w:rPr>
                                    <w:instrText xml:space="preserve"> SEQ Eq \* MERGEFORMAT </w:instrText>
                                  </w:r>
                                  <w:r w:rsidRPr="008351A2">
                                    <w:rPr>
                                      <w:rFonts w:ascii="Cambria Math" w:hAnsi="Cambria Math" w:cs="NimbusRomNo9L-Regu"/>
                                      <w:i/>
                                    </w:rPr>
                                    <w:fldChar w:fldCharType="separate"/>
                                  </w:r>
                                  <w:r>
                                    <w:rPr>
                                      <w:rFonts w:ascii="Cambria Math" w:hAnsi="Cambria Math" w:cs="NimbusRomNo9L-Regu"/>
                                      <w:i/>
                                      <w:noProof/>
                                    </w:rPr>
                                    <w:t>9</w:t>
                                  </w:r>
                                  <w:r w:rsidRPr="008351A2">
                                    <w:rPr>
                                      <w:rFonts w:ascii="Cambria Math" w:hAnsi="Cambria Math" w:cs="NimbusRomNo9L-Regu"/>
                                      <w:i/>
                                    </w:rPr>
                                    <w:fldChar w:fldCharType="end"/>
                                  </w:r>
                                  <w:r w:rsidRPr="008351A2">
                                    <w:rPr>
                                      <w:rFonts w:ascii="Cambria Math" w:hAnsi="Cambria Math" w:cs="NimbusRomNo9L-Regu"/>
                                      <w:i/>
                                    </w:rPr>
                                    <w:t>)</w:t>
                                  </w:r>
                                </w:p>
                              </w:tc>
                            </w:tr>
                          </w:tbl>
                          <w:p w14:paraId="51656AFA" w14:textId="77777777" w:rsidR="00CB4E2D" w:rsidRDefault="00CB4E2D" w:rsidP="0068558D"/>
                          <w:p w14:paraId="3AC5EADD" w14:textId="77777777" w:rsidR="00CB4E2D" w:rsidRDefault="00CB4E2D" w:rsidP="0068558D">
                            <w:pPr>
                              <w:rPr>
                                <w:u w:val="single"/>
                              </w:rPr>
                            </w:pPr>
                            <w:r w:rsidRPr="002912A0">
                              <w:t xml:space="preserve">For wood-fired boilers </w:t>
                            </w:r>
                            <w:r w:rsidRPr="002912A0">
                              <w:rPr>
                                <w:u w:val="single"/>
                              </w:rPr>
                              <w:t>and all other sources</w:t>
                            </w:r>
                          </w:p>
                          <w:p w14:paraId="55CFE54B" w14:textId="77777777" w:rsidR="00CB4E2D" w:rsidRDefault="00CB4E2D" w:rsidP="0068558D"/>
                          <w:tbl>
                            <w:tblPr>
                              <w:tblStyle w:val="TablePreamble1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1"/>
                              <w:gridCol w:w="3799"/>
                              <w:gridCol w:w="3235"/>
                            </w:tblGrid>
                            <w:tr w:rsidR="00CB4E2D" w14:paraId="7E18823D" w14:textId="77777777" w:rsidTr="0049012A">
                              <w:trPr>
                                <w:trHeight w:val="20"/>
                              </w:trPr>
                              <w:tc>
                                <w:tcPr>
                                  <w:tcW w:w="2051" w:type="dxa"/>
                                  <w:vAlign w:val="center"/>
                                </w:tcPr>
                                <w:p w14:paraId="239C5340" w14:textId="77777777" w:rsidR="00CB4E2D" w:rsidRDefault="00CB4E2D" w:rsidP="0049012A">
                                  <w:pPr>
                                    <w:pStyle w:val="MemoBodyText"/>
                                    <w:jc w:val="center"/>
                                  </w:pPr>
                                </w:p>
                              </w:tc>
                              <w:tc>
                                <w:tcPr>
                                  <w:tcW w:w="3799" w:type="dxa"/>
                                  <w:vAlign w:val="center"/>
                                </w:tcPr>
                                <w:p w14:paraId="3F329265" w14:textId="77777777" w:rsidR="00CB4E2D" w:rsidRDefault="00CB4E2D" w:rsidP="0049012A">
                                  <w:pPr>
                                    <w:pStyle w:val="ListParagraph"/>
                                    <w:autoSpaceDE w:val="0"/>
                                    <w:autoSpaceDN w:val="0"/>
                                    <w:adjustRightInd w:val="0"/>
                                    <w:jc w:val="center"/>
                                  </w:pPr>
                                  <m:oMathPara>
                                    <m:oMath>
                                      <m:r>
                                        <w:rPr>
                                          <w:rFonts w:ascii="Cambria Math" w:hAnsi="Cambria Math" w:cs="NimbusRomNo9L-Regu"/>
                                        </w:rPr>
                                        <m:t>PNCOM=0.4*POC</m:t>
                                      </m:r>
                                    </m:oMath>
                                  </m:oMathPara>
                                </w:p>
                              </w:tc>
                              <w:tc>
                                <w:tcPr>
                                  <w:tcW w:w="3235" w:type="dxa"/>
                                  <w:vAlign w:val="center"/>
                                </w:tcPr>
                                <w:p w14:paraId="122705DC" w14:textId="421BAD06" w:rsidR="00CB4E2D" w:rsidRDefault="00CB4E2D" w:rsidP="0049012A">
                                  <w:pPr>
                                    <w:pStyle w:val="ListParagraph"/>
                                    <w:autoSpaceDE w:val="0"/>
                                    <w:autoSpaceDN w:val="0"/>
                                    <w:adjustRightInd w:val="0"/>
                                  </w:pPr>
                                  <w:r w:rsidRPr="008351A2">
                                    <w:rPr>
                                      <w:rFonts w:ascii="Cambria Math" w:hAnsi="Cambria Math" w:cs="NimbusRomNo9L-Regu"/>
                                      <w:i/>
                                    </w:rPr>
                                    <w:t>(</w:t>
                                  </w:r>
                                  <w:r w:rsidRPr="008351A2">
                                    <w:rPr>
                                      <w:rFonts w:ascii="Cambria Math" w:hAnsi="Cambria Math" w:cs="NimbusRomNo9L-Regu"/>
                                      <w:i/>
                                    </w:rPr>
                                    <w:fldChar w:fldCharType="begin"/>
                                  </w:r>
                                  <w:r w:rsidRPr="008351A2">
                                    <w:rPr>
                                      <w:rFonts w:ascii="Cambria Math" w:hAnsi="Cambria Math" w:cs="NimbusRomNo9L-Regu"/>
                                      <w:i/>
                                    </w:rPr>
                                    <w:instrText xml:space="preserve"> SEQ Eq \* MERGEFORMAT </w:instrText>
                                  </w:r>
                                  <w:r w:rsidRPr="008351A2">
                                    <w:rPr>
                                      <w:rFonts w:ascii="Cambria Math" w:hAnsi="Cambria Math" w:cs="NimbusRomNo9L-Regu"/>
                                      <w:i/>
                                    </w:rPr>
                                    <w:fldChar w:fldCharType="separate"/>
                                  </w:r>
                                  <w:r>
                                    <w:rPr>
                                      <w:rFonts w:ascii="Cambria Math" w:hAnsi="Cambria Math" w:cs="NimbusRomNo9L-Regu"/>
                                      <w:i/>
                                      <w:noProof/>
                                    </w:rPr>
                                    <w:t>10</w:t>
                                  </w:r>
                                  <w:r w:rsidRPr="008351A2">
                                    <w:rPr>
                                      <w:rFonts w:ascii="Cambria Math" w:hAnsi="Cambria Math" w:cs="NimbusRomNo9L-Regu"/>
                                      <w:i/>
                                    </w:rPr>
                                    <w:fldChar w:fldCharType="end"/>
                                  </w:r>
                                  <w:r w:rsidRPr="008351A2">
                                    <w:rPr>
                                      <w:rFonts w:ascii="Cambria Math" w:hAnsi="Cambria Math" w:cs="NimbusRomNo9L-Regu"/>
                                      <w:i/>
                                    </w:rPr>
                                    <w:t>)</w:t>
                                  </w:r>
                                </w:p>
                              </w:tc>
                            </w:tr>
                          </w:tbl>
                          <w:p w14:paraId="0D495CA4" w14:textId="77777777" w:rsidR="00CB4E2D" w:rsidRPr="00E357C1" w:rsidRDefault="00CB4E2D" w:rsidP="0068558D">
                            <w:pPr>
                              <w:rPr>
                                <w:sz w:val="10"/>
                                <w:szCs w:val="10"/>
                              </w:rPr>
                            </w:pPr>
                          </w:p>
                        </w:txbxContent>
                      </wps:txbx>
                      <wps:bodyPr rot="0" vert="horz" wrap="square" lIns="91440" tIns="45720" rIns="91440" bIns="45720" anchor="t" anchorCtr="0">
                        <a:noAutofit/>
                      </wps:bodyPr>
                    </wps:wsp>
                  </a:graphicData>
                </a:graphic>
              </wp:inline>
            </w:drawing>
          </mc:Choice>
          <mc:Fallback>
            <w:pict>
              <v:shape w14:anchorId="4371DAFD" id="Text Box 2" o:spid="_x0000_s1063" type="#_x0000_t202" style="width:505.35pt;height:23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">
                <v:textbox>
                  <w:txbxContent>
                    <w:p w14:paraId="3B84383D" w14:textId="77777777" w:rsidR="00CB4E2D" w:rsidRPr="0068558D" w:rsidRDefault="00CB4E2D" w:rsidP="0068558D">
                      <w:pPr>
                        <w:rPr>
                          <w:rFonts w:cs="Calibri"/>
                        </w:rPr>
                      </w:pPr>
                      <w:r w:rsidRPr="0068558D">
                        <w:rPr>
                          <w:rFonts w:cs="Calibri"/>
                        </w:rPr>
                        <w:t xml:space="preserve">For on-road and non-road motor vehicle exhaust profiles (e.g., the HDDV Exhaust, Nonroad Gasoline Exhaust, On-road Gasoline Exhaust, and LDDV Exhaust source categories): </w:t>
                      </w:r>
                    </w:p>
                    <w:p w14:paraId="5A6E58B2" w14:textId="77777777" w:rsidR="00CB4E2D" w:rsidRDefault="00CB4E2D" w:rsidP="0068558D"/>
                    <w:tbl>
                      <w:tblPr>
                        <w:tblStyle w:val="TablePreamble1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3888"/>
                        <w:gridCol w:w="3145"/>
                      </w:tblGrid>
                      <w:tr w:rsidR="00CB4E2D" w14:paraId="07A0CDFC" w14:textId="77777777" w:rsidTr="0049012A">
                        <w:trPr>
                          <w:trHeight w:val="20"/>
                        </w:trPr>
                        <w:tc>
                          <w:tcPr>
                            <w:tcW w:w="2052" w:type="dxa"/>
                            <w:vAlign w:val="center"/>
                          </w:tcPr>
                          <w:p w14:paraId="564D8B04" w14:textId="77777777" w:rsidR="00CB4E2D" w:rsidRDefault="00CB4E2D" w:rsidP="0049012A">
                            <w:pPr>
                              <w:pStyle w:val="MemoBodyText"/>
                              <w:jc w:val="center"/>
                            </w:pPr>
                          </w:p>
                        </w:tc>
                        <w:tc>
                          <w:tcPr>
                            <w:tcW w:w="3888" w:type="dxa"/>
                            <w:vAlign w:val="center"/>
                          </w:tcPr>
                          <w:p w14:paraId="77DAF6EF" w14:textId="77777777" w:rsidR="00CB4E2D" w:rsidRDefault="00CB4E2D" w:rsidP="0049012A">
                            <w:pPr>
                              <w:pStyle w:val="ListParagraph"/>
                              <w:autoSpaceDE w:val="0"/>
                              <w:autoSpaceDN w:val="0"/>
                              <w:adjustRightInd w:val="0"/>
                              <w:jc w:val="center"/>
                            </w:pPr>
                            <m:oMathPara>
                              <m:oMath>
                                <m:r>
                                  <w:rPr>
                                    <w:rFonts w:ascii="Cambria Math" w:hAnsi="Cambria Math" w:cs="NimbusRomNo9L-Regu"/>
                                  </w:rPr>
                                  <m:t>PNCOM=0.25*POC</m:t>
                                </m:r>
                              </m:oMath>
                            </m:oMathPara>
                          </w:p>
                        </w:tc>
                        <w:tc>
                          <w:tcPr>
                            <w:tcW w:w="3145" w:type="dxa"/>
                            <w:vAlign w:val="center"/>
                          </w:tcPr>
                          <w:p w14:paraId="264030E7" w14:textId="5349773E" w:rsidR="00CB4E2D" w:rsidRDefault="00CB4E2D" w:rsidP="0049012A">
                            <w:pPr>
                              <w:pStyle w:val="ListParagraph"/>
                              <w:autoSpaceDE w:val="0"/>
                              <w:autoSpaceDN w:val="0"/>
                              <w:adjustRightInd w:val="0"/>
                            </w:pPr>
                            <w:r w:rsidRPr="008351A2">
                              <w:rPr>
                                <w:rFonts w:ascii="Cambria Math" w:hAnsi="Cambria Math" w:cs="NimbusRomNo9L-Regu"/>
                                <w:i/>
                              </w:rPr>
                              <w:t>(</w:t>
                            </w:r>
                            <w:r w:rsidRPr="008351A2">
                              <w:rPr>
                                <w:rFonts w:ascii="Cambria Math" w:hAnsi="Cambria Math" w:cs="NimbusRomNo9L-Regu"/>
                                <w:i/>
                              </w:rPr>
                              <w:fldChar w:fldCharType="begin"/>
                            </w:r>
                            <w:r w:rsidRPr="008351A2">
                              <w:rPr>
                                <w:rFonts w:ascii="Cambria Math" w:hAnsi="Cambria Math" w:cs="NimbusRomNo9L-Regu"/>
                                <w:i/>
                              </w:rPr>
                              <w:instrText xml:space="preserve"> SEQ Eq \* MERGEFORMAT </w:instrText>
                            </w:r>
                            <w:r w:rsidRPr="008351A2">
                              <w:rPr>
                                <w:rFonts w:ascii="Cambria Math" w:hAnsi="Cambria Math" w:cs="NimbusRomNo9L-Regu"/>
                                <w:i/>
                              </w:rPr>
                              <w:fldChar w:fldCharType="separate"/>
                            </w:r>
                            <w:r>
                              <w:rPr>
                                <w:rFonts w:ascii="Cambria Math" w:hAnsi="Cambria Math" w:cs="NimbusRomNo9L-Regu"/>
                                <w:i/>
                                <w:noProof/>
                              </w:rPr>
                              <w:t>8</w:t>
                            </w:r>
                            <w:r w:rsidRPr="008351A2">
                              <w:rPr>
                                <w:rFonts w:ascii="Cambria Math" w:hAnsi="Cambria Math" w:cs="NimbusRomNo9L-Regu"/>
                                <w:i/>
                              </w:rPr>
                              <w:fldChar w:fldCharType="end"/>
                            </w:r>
                            <w:r w:rsidRPr="008351A2">
                              <w:rPr>
                                <w:rFonts w:ascii="Cambria Math" w:hAnsi="Cambria Math" w:cs="NimbusRomNo9L-Regu"/>
                                <w:i/>
                              </w:rPr>
                              <w:t>)</w:t>
                            </w:r>
                          </w:p>
                        </w:tc>
                      </w:tr>
                    </w:tbl>
                    <w:p w14:paraId="3F0AFBA3" w14:textId="77777777" w:rsidR="00CB4E2D" w:rsidRPr="0068558D" w:rsidRDefault="00CB4E2D" w:rsidP="0068558D">
                      <w:pPr>
                        <w:rPr>
                          <w:rFonts w:cs="Calibri"/>
                        </w:rPr>
                      </w:pPr>
                    </w:p>
                    <w:p w14:paraId="236473CF" w14:textId="77777777" w:rsidR="00CB4E2D" w:rsidRPr="0068558D" w:rsidRDefault="00CB4E2D" w:rsidP="0068558D">
                      <w:pPr>
                        <w:rPr>
                          <w:rFonts w:cs="Calibri"/>
                        </w:rPr>
                      </w:pPr>
                      <w:r w:rsidRPr="0068558D">
                        <w:rPr>
                          <w:rFonts w:cs="Calibri"/>
                        </w:rPr>
                        <w:t xml:space="preserve">For wood combustion sources other than wood-fired boilers (e.g., wildfires, agricultural burning, residential wood combustion, prescribed burning, slash burning):  </w:t>
                      </w:r>
                    </w:p>
                    <w:p w14:paraId="5FBB8CA3" w14:textId="77777777" w:rsidR="00CB4E2D" w:rsidRDefault="00CB4E2D" w:rsidP="0068558D">
                      <w:pPr>
                        <w:rPr>
                          <w:b/>
                        </w:rPr>
                      </w:pPr>
                    </w:p>
                    <w:tbl>
                      <w:tblPr>
                        <w:tblStyle w:val="TablePreamble1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3888"/>
                        <w:gridCol w:w="3145"/>
                      </w:tblGrid>
                      <w:tr w:rsidR="00CB4E2D" w14:paraId="3797B0C6" w14:textId="77777777" w:rsidTr="0049012A">
                        <w:trPr>
                          <w:trHeight w:val="20"/>
                        </w:trPr>
                        <w:tc>
                          <w:tcPr>
                            <w:tcW w:w="2052" w:type="dxa"/>
                            <w:vAlign w:val="center"/>
                          </w:tcPr>
                          <w:p w14:paraId="390F2B26" w14:textId="77777777" w:rsidR="00CB4E2D" w:rsidRDefault="00CB4E2D" w:rsidP="0049012A">
                            <w:pPr>
                              <w:pStyle w:val="MemoBodyText"/>
                              <w:jc w:val="center"/>
                            </w:pPr>
                          </w:p>
                        </w:tc>
                        <w:tc>
                          <w:tcPr>
                            <w:tcW w:w="3888" w:type="dxa"/>
                            <w:vAlign w:val="center"/>
                          </w:tcPr>
                          <w:p w14:paraId="15F713CB" w14:textId="77777777" w:rsidR="00CB4E2D" w:rsidRDefault="00CB4E2D" w:rsidP="0049012A">
                            <w:pPr>
                              <w:pStyle w:val="ListParagraph"/>
                              <w:autoSpaceDE w:val="0"/>
                              <w:autoSpaceDN w:val="0"/>
                              <w:adjustRightInd w:val="0"/>
                              <w:jc w:val="center"/>
                            </w:pPr>
                            <m:oMathPara>
                              <m:oMath>
                                <m:r>
                                  <w:rPr>
                                    <w:rFonts w:ascii="Cambria Math" w:hAnsi="Cambria Math" w:cs="NimbusRomNo9L-Regu"/>
                                  </w:rPr>
                                  <m:t>PNCOM=0.7*POC</m:t>
                                </m:r>
                              </m:oMath>
                            </m:oMathPara>
                          </w:p>
                        </w:tc>
                        <w:tc>
                          <w:tcPr>
                            <w:tcW w:w="3145" w:type="dxa"/>
                            <w:vAlign w:val="center"/>
                          </w:tcPr>
                          <w:p w14:paraId="42BF150F" w14:textId="287FA802" w:rsidR="00CB4E2D" w:rsidRDefault="00CB4E2D" w:rsidP="0049012A">
                            <w:pPr>
                              <w:pStyle w:val="ListParagraph"/>
                              <w:autoSpaceDE w:val="0"/>
                              <w:autoSpaceDN w:val="0"/>
                              <w:adjustRightInd w:val="0"/>
                            </w:pPr>
                            <w:r w:rsidRPr="008351A2">
                              <w:rPr>
                                <w:rFonts w:ascii="Cambria Math" w:hAnsi="Cambria Math" w:cs="NimbusRomNo9L-Regu"/>
                                <w:i/>
                              </w:rPr>
                              <w:t>(</w:t>
                            </w:r>
                            <w:r w:rsidRPr="008351A2">
                              <w:rPr>
                                <w:rFonts w:ascii="Cambria Math" w:hAnsi="Cambria Math" w:cs="NimbusRomNo9L-Regu"/>
                                <w:i/>
                              </w:rPr>
                              <w:fldChar w:fldCharType="begin"/>
                            </w:r>
                            <w:r w:rsidRPr="008351A2">
                              <w:rPr>
                                <w:rFonts w:ascii="Cambria Math" w:hAnsi="Cambria Math" w:cs="NimbusRomNo9L-Regu"/>
                                <w:i/>
                              </w:rPr>
                              <w:instrText xml:space="preserve"> SEQ Eq \* MERGEFORMAT </w:instrText>
                            </w:r>
                            <w:r w:rsidRPr="008351A2">
                              <w:rPr>
                                <w:rFonts w:ascii="Cambria Math" w:hAnsi="Cambria Math" w:cs="NimbusRomNo9L-Regu"/>
                                <w:i/>
                              </w:rPr>
                              <w:fldChar w:fldCharType="separate"/>
                            </w:r>
                            <w:r>
                              <w:rPr>
                                <w:rFonts w:ascii="Cambria Math" w:hAnsi="Cambria Math" w:cs="NimbusRomNo9L-Regu"/>
                                <w:i/>
                                <w:noProof/>
                              </w:rPr>
                              <w:t>9</w:t>
                            </w:r>
                            <w:r w:rsidRPr="008351A2">
                              <w:rPr>
                                <w:rFonts w:ascii="Cambria Math" w:hAnsi="Cambria Math" w:cs="NimbusRomNo9L-Regu"/>
                                <w:i/>
                              </w:rPr>
                              <w:fldChar w:fldCharType="end"/>
                            </w:r>
                            <w:r w:rsidRPr="008351A2">
                              <w:rPr>
                                <w:rFonts w:ascii="Cambria Math" w:hAnsi="Cambria Math" w:cs="NimbusRomNo9L-Regu"/>
                                <w:i/>
                              </w:rPr>
                              <w:t>)</w:t>
                            </w:r>
                          </w:p>
                        </w:tc>
                      </w:tr>
                    </w:tbl>
                    <w:p w14:paraId="51656AFA" w14:textId="77777777" w:rsidR="00CB4E2D" w:rsidRDefault="00CB4E2D" w:rsidP="0068558D"/>
                    <w:p w14:paraId="3AC5EADD" w14:textId="77777777" w:rsidR="00CB4E2D" w:rsidRDefault="00CB4E2D" w:rsidP="0068558D">
                      <w:pPr>
                        <w:rPr>
                          <w:u w:val="single"/>
                        </w:rPr>
                      </w:pPr>
                      <w:r w:rsidRPr="002912A0">
                        <w:t xml:space="preserve">For wood-fired boilers </w:t>
                      </w:r>
                      <w:r w:rsidRPr="002912A0">
                        <w:rPr>
                          <w:u w:val="single"/>
                        </w:rPr>
                        <w:t>and all other sources</w:t>
                      </w:r>
                    </w:p>
                    <w:p w14:paraId="55CFE54B" w14:textId="77777777" w:rsidR="00CB4E2D" w:rsidRDefault="00CB4E2D" w:rsidP="0068558D"/>
                    <w:tbl>
                      <w:tblPr>
                        <w:tblStyle w:val="TablePreamble1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1"/>
                        <w:gridCol w:w="3799"/>
                        <w:gridCol w:w="3235"/>
                      </w:tblGrid>
                      <w:tr w:rsidR="00CB4E2D" w14:paraId="7E18823D" w14:textId="77777777" w:rsidTr="0049012A">
                        <w:trPr>
                          <w:trHeight w:val="20"/>
                        </w:trPr>
                        <w:tc>
                          <w:tcPr>
                            <w:tcW w:w="2051" w:type="dxa"/>
                            <w:vAlign w:val="center"/>
                          </w:tcPr>
                          <w:p w14:paraId="239C5340" w14:textId="77777777" w:rsidR="00CB4E2D" w:rsidRDefault="00CB4E2D" w:rsidP="0049012A">
                            <w:pPr>
                              <w:pStyle w:val="MemoBodyText"/>
                              <w:jc w:val="center"/>
                            </w:pPr>
                          </w:p>
                        </w:tc>
                        <w:tc>
                          <w:tcPr>
                            <w:tcW w:w="3799" w:type="dxa"/>
                            <w:vAlign w:val="center"/>
                          </w:tcPr>
                          <w:p w14:paraId="3F329265" w14:textId="77777777" w:rsidR="00CB4E2D" w:rsidRDefault="00CB4E2D" w:rsidP="0049012A">
                            <w:pPr>
                              <w:pStyle w:val="ListParagraph"/>
                              <w:autoSpaceDE w:val="0"/>
                              <w:autoSpaceDN w:val="0"/>
                              <w:adjustRightInd w:val="0"/>
                              <w:jc w:val="center"/>
                            </w:pPr>
                            <m:oMathPara>
                              <m:oMath>
                                <m:r>
                                  <w:rPr>
                                    <w:rFonts w:ascii="Cambria Math" w:hAnsi="Cambria Math" w:cs="NimbusRomNo9L-Regu"/>
                                  </w:rPr>
                                  <m:t>PNCOM=0.4*POC</m:t>
                                </m:r>
                              </m:oMath>
                            </m:oMathPara>
                          </w:p>
                        </w:tc>
                        <w:tc>
                          <w:tcPr>
                            <w:tcW w:w="3235" w:type="dxa"/>
                            <w:vAlign w:val="center"/>
                          </w:tcPr>
                          <w:p w14:paraId="122705DC" w14:textId="421BAD06" w:rsidR="00CB4E2D" w:rsidRDefault="00CB4E2D" w:rsidP="0049012A">
                            <w:pPr>
                              <w:pStyle w:val="ListParagraph"/>
                              <w:autoSpaceDE w:val="0"/>
                              <w:autoSpaceDN w:val="0"/>
                              <w:adjustRightInd w:val="0"/>
                            </w:pPr>
                            <w:r w:rsidRPr="008351A2">
                              <w:rPr>
                                <w:rFonts w:ascii="Cambria Math" w:hAnsi="Cambria Math" w:cs="NimbusRomNo9L-Regu"/>
                                <w:i/>
                              </w:rPr>
                              <w:t>(</w:t>
                            </w:r>
                            <w:r w:rsidRPr="008351A2">
                              <w:rPr>
                                <w:rFonts w:ascii="Cambria Math" w:hAnsi="Cambria Math" w:cs="NimbusRomNo9L-Regu"/>
                                <w:i/>
                              </w:rPr>
                              <w:fldChar w:fldCharType="begin"/>
                            </w:r>
                            <w:r w:rsidRPr="008351A2">
                              <w:rPr>
                                <w:rFonts w:ascii="Cambria Math" w:hAnsi="Cambria Math" w:cs="NimbusRomNo9L-Regu"/>
                                <w:i/>
                              </w:rPr>
                              <w:instrText xml:space="preserve"> SEQ Eq \* MERGEFORMAT </w:instrText>
                            </w:r>
                            <w:r w:rsidRPr="008351A2">
                              <w:rPr>
                                <w:rFonts w:ascii="Cambria Math" w:hAnsi="Cambria Math" w:cs="NimbusRomNo9L-Regu"/>
                                <w:i/>
                              </w:rPr>
                              <w:fldChar w:fldCharType="separate"/>
                            </w:r>
                            <w:r>
                              <w:rPr>
                                <w:rFonts w:ascii="Cambria Math" w:hAnsi="Cambria Math" w:cs="NimbusRomNo9L-Regu"/>
                                <w:i/>
                                <w:noProof/>
                              </w:rPr>
                              <w:t>10</w:t>
                            </w:r>
                            <w:r w:rsidRPr="008351A2">
                              <w:rPr>
                                <w:rFonts w:ascii="Cambria Math" w:hAnsi="Cambria Math" w:cs="NimbusRomNo9L-Regu"/>
                                <w:i/>
                              </w:rPr>
                              <w:fldChar w:fldCharType="end"/>
                            </w:r>
                            <w:r w:rsidRPr="008351A2">
                              <w:rPr>
                                <w:rFonts w:ascii="Cambria Math" w:hAnsi="Cambria Math" w:cs="NimbusRomNo9L-Regu"/>
                                <w:i/>
                              </w:rPr>
                              <w:t>)</w:t>
                            </w:r>
                          </w:p>
                        </w:tc>
                      </w:tr>
                    </w:tbl>
                    <w:p w14:paraId="0D495CA4" w14:textId="77777777" w:rsidR="00CB4E2D" w:rsidRPr="00E357C1" w:rsidRDefault="00CB4E2D" w:rsidP="0068558D">
                      <w:pPr>
                        <w:rPr>
                          <w:sz w:val="10"/>
                          <w:szCs w:val="10"/>
                        </w:rPr>
                      </w:pPr>
                    </w:p>
                  </w:txbxContent>
                </v:textbox>
                <w10:anchorlock/>
              </v:shape>
            </w:pict>
          </mc:Fallback>
        </mc:AlternateContent>
      </w:r>
    </w:p>
    <w:p w14:paraId="63B41FF6" w14:textId="3F48397D" w:rsidR="0068558D" w:rsidRDefault="0068558D" w:rsidP="0068558D">
      <w:pPr>
        <w:spacing w:line="240" w:lineRule="auto"/>
        <w:ind w:right="504"/>
        <w:rPr>
          <w:rFonts w:ascii="Calibri" w:eastAsia="Calibri" w:hAnsi="Calibri" w:cs="Times New Roman"/>
          <w:snapToGrid w:val="0"/>
          <w:sz w:val="24"/>
          <w:szCs w:val="24"/>
          <w:lang w:val="en-GB"/>
        </w:rPr>
      </w:pPr>
    </w:p>
    <w:p w14:paraId="50D2508B" w14:textId="77777777" w:rsidR="00FB0F4E" w:rsidRPr="0068558D" w:rsidRDefault="00FB0F4E" w:rsidP="0068558D">
      <w:pPr>
        <w:spacing w:line="240" w:lineRule="auto"/>
        <w:ind w:right="504"/>
        <w:rPr>
          <w:rFonts w:ascii="Calibri" w:eastAsia="Calibri" w:hAnsi="Calibri" w:cs="Times New Roman"/>
          <w:snapToGrid w:val="0"/>
          <w:sz w:val="24"/>
          <w:szCs w:val="24"/>
          <w:lang w:val="en-GB"/>
        </w:rPr>
      </w:pPr>
    </w:p>
    <w:p w14:paraId="103B0813" w14:textId="666A0B53" w:rsidR="0068558D" w:rsidRPr="00FB0F4E" w:rsidRDefault="0068558D" w:rsidP="0068558D">
      <w:pPr>
        <w:spacing w:after="240" w:line="240" w:lineRule="auto"/>
        <w:rPr>
          <w:rFonts w:eastAsia="Calibri" w:cs="Times New Roman"/>
          <w:snapToGrid w:val="0"/>
          <w:lang w:val="en-GB"/>
        </w:rPr>
      </w:pPr>
      <w:r w:rsidRPr="00FB0F4E">
        <w:rPr>
          <w:rFonts w:eastAsia="Calibri" w:cs="Times New Roman"/>
          <w:snapToGrid w:val="0"/>
          <w:lang w:val="en-GB"/>
        </w:rPr>
        <w:t>The PNCOM calculation requires assigning each PM profile to one of the above three source categories to apply correct OM/OC ratio.  The Speciation Tool uses the SPECIATE profile categorization fields to assign each profile to the above three source categories.</w:t>
      </w:r>
      <w:r w:rsidR="00476C3E">
        <w:rPr>
          <w:rFonts w:eastAsia="Calibri" w:cs="Times New Roman"/>
          <w:snapToGrid w:val="0"/>
          <w:lang w:val="en-GB"/>
        </w:rPr>
        <w:t xml:space="preserve"> </w:t>
      </w:r>
      <w:r w:rsidR="00100C06">
        <w:rPr>
          <w:rFonts w:eastAsia="Calibri" w:cs="Times New Roman"/>
          <w:snapToGrid w:val="0"/>
          <w:lang w:val="en-GB"/>
        </w:rPr>
        <w:t xml:space="preserve">Equation 8 </w:t>
      </w:r>
      <w:r w:rsidR="00B9197D">
        <w:rPr>
          <w:rFonts w:eastAsia="Calibri" w:cs="Times New Roman"/>
          <w:snapToGrid w:val="0"/>
          <w:lang w:val="en-GB"/>
        </w:rPr>
        <w:t xml:space="preserve">is </w:t>
      </w:r>
      <w:r w:rsidR="00046956">
        <w:rPr>
          <w:rFonts w:eastAsia="Calibri" w:cs="Times New Roman"/>
          <w:snapToGrid w:val="0"/>
          <w:lang w:val="en-GB"/>
        </w:rPr>
        <w:t>applied to</w:t>
      </w:r>
      <w:r w:rsidR="00B9197D">
        <w:rPr>
          <w:rFonts w:eastAsia="Calibri" w:cs="Times New Roman"/>
          <w:snapToGrid w:val="0"/>
          <w:lang w:val="en-GB"/>
        </w:rPr>
        <w:t xml:space="preserve"> </w:t>
      </w:r>
      <w:proofErr w:type="spellStart"/>
      <w:r w:rsidR="00AB5525">
        <w:rPr>
          <w:rFonts w:eastAsia="Calibri" w:cs="Times New Roman"/>
          <w:snapToGrid w:val="0"/>
          <w:lang w:val="en-GB"/>
        </w:rPr>
        <w:t>o</w:t>
      </w:r>
      <w:r w:rsidR="00B53889" w:rsidRPr="00B53889">
        <w:rPr>
          <w:rFonts w:eastAsia="Calibri" w:cs="Times New Roman"/>
          <w:snapToGrid w:val="0"/>
          <w:lang w:val="en-GB"/>
        </w:rPr>
        <w:t>nroad</w:t>
      </w:r>
      <w:proofErr w:type="spellEnd"/>
      <w:r w:rsidR="00B53889" w:rsidRPr="00B53889">
        <w:rPr>
          <w:rFonts w:eastAsia="Calibri" w:cs="Times New Roman"/>
          <w:snapToGrid w:val="0"/>
          <w:lang w:val="en-GB"/>
        </w:rPr>
        <w:t>/nonroad exhaust</w:t>
      </w:r>
      <w:r w:rsidR="00B53889">
        <w:rPr>
          <w:rFonts w:eastAsia="Calibri" w:cs="Times New Roman"/>
          <w:snapToGrid w:val="0"/>
          <w:lang w:val="en-GB"/>
        </w:rPr>
        <w:t xml:space="preserve"> profiles</w:t>
      </w:r>
      <w:r w:rsidR="00585711">
        <w:rPr>
          <w:rFonts w:eastAsia="Calibri" w:cs="Times New Roman"/>
          <w:snapToGrid w:val="0"/>
          <w:lang w:val="en-GB"/>
        </w:rPr>
        <w:t xml:space="preserve"> which are</w:t>
      </w:r>
      <w:r w:rsidR="00081EA2">
        <w:rPr>
          <w:rFonts w:eastAsia="Calibri" w:cs="Times New Roman"/>
          <w:snapToGrid w:val="0"/>
          <w:lang w:val="en-GB"/>
        </w:rPr>
        <w:t xml:space="preserve"> </w:t>
      </w:r>
      <w:r w:rsidR="00AB5525">
        <w:rPr>
          <w:rFonts w:eastAsia="Calibri" w:cs="Times New Roman"/>
          <w:snapToGrid w:val="0"/>
          <w:lang w:val="en-GB"/>
        </w:rPr>
        <w:t xml:space="preserve">identified </w:t>
      </w:r>
      <w:r w:rsidR="0045622C">
        <w:rPr>
          <w:rFonts w:eastAsia="Calibri" w:cs="Times New Roman"/>
          <w:snapToGrid w:val="0"/>
          <w:lang w:val="en-GB"/>
        </w:rPr>
        <w:t xml:space="preserve">using </w:t>
      </w:r>
      <w:r w:rsidR="00046956" w:rsidRPr="00046956">
        <w:rPr>
          <w:rFonts w:eastAsia="Calibri" w:cs="Times New Roman"/>
          <w:snapToGrid w:val="0"/>
          <w:lang w:val="en-GB"/>
        </w:rPr>
        <w:t>CATEGORY_LEVEL_1</w:t>
      </w:r>
      <w:r w:rsidR="00B024E5" w:rsidRPr="00B53889">
        <w:rPr>
          <w:rFonts w:eastAsia="Calibri" w:cs="Times New Roman"/>
          <w:snapToGrid w:val="0"/>
          <w:lang w:val="en-GB"/>
        </w:rPr>
        <w:t>=</w:t>
      </w:r>
      <w:r w:rsidR="00B024E5">
        <w:rPr>
          <w:rFonts w:eastAsia="Calibri" w:cs="Times New Roman"/>
          <w:snapToGrid w:val="0"/>
          <w:lang w:val="en-GB"/>
        </w:rPr>
        <w:t xml:space="preserve"> “</w:t>
      </w:r>
      <w:r w:rsidR="00B024E5" w:rsidRPr="00B53889">
        <w:rPr>
          <w:rFonts w:eastAsia="Calibri" w:cs="Times New Roman"/>
          <w:snapToGrid w:val="0"/>
          <w:lang w:val="en-GB"/>
        </w:rPr>
        <w:t>Combustion</w:t>
      </w:r>
      <w:r w:rsidR="00B53889" w:rsidRPr="00B53889">
        <w:rPr>
          <w:rFonts w:eastAsia="Calibri" w:cs="Times New Roman"/>
          <w:snapToGrid w:val="0"/>
          <w:lang w:val="en-GB"/>
        </w:rPr>
        <w:t xml:space="preserve">” and </w:t>
      </w:r>
      <w:r w:rsidR="00A50CFF" w:rsidRPr="00A50CFF">
        <w:rPr>
          <w:rFonts w:eastAsia="Calibri" w:cs="Times New Roman"/>
          <w:snapToGrid w:val="0"/>
          <w:lang w:val="en-GB"/>
        </w:rPr>
        <w:t>CATEGORY_LEVEL_</w:t>
      </w:r>
      <w:r w:rsidR="00A50CFF">
        <w:rPr>
          <w:rFonts w:eastAsia="Calibri" w:cs="Times New Roman"/>
          <w:snapToGrid w:val="0"/>
          <w:lang w:val="en-GB"/>
        </w:rPr>
        <w:t xml:space="preserve">2 </w:t>
      </w:r>
      <w:r w:rsidR="00B53889" w:rsidRPr="00B53889">
        <w:rPr>
          <w:rFonts w:eastAsia="Calibri" w:cs="Times New Roman"/>
          <w:snapToGrid w:val="0"/>
          <w:lang w:val="en-GB"/>
        </w:rPr>
        <w:t>contains “Mobile”</w:t>
      </w:r>
      <w:r w:rsidR="0045622C">
        <w:rPr>
          <w:rFonts w:eastAsia="Calibri" w:cs="Times New Roman"/>
          <w:snapToGrid w:val="0"/>
          <w:lang w:val="en-GB"/>
        </w:rPr>
        <w:t xml:space="preserve">. </w:t>
      </w:r>
      <w:r w:rsidR="00B9197D">
        <w:rPr>
          <w:rFonts w:eastAsia="Calibri" w:cs="Times New Roman"/>
          <w:snapToGrid w:val="0"/>
          <w:lang w:val="en-GB"/>
        </w:rPr>
        <w:t xml:space="preserve">Equation 9 </w:t>
      </w:r>
      <w:r w:rsidR="00A50CFF">
        <w:rPr>
          <w:rFonts w:eastAsia="Calibri" w:cs="Times New Roman"/>
          <w:snapToGrid w:val="0"/>
          <w:lang w:val="en-GB"/>
        </w:rPr>
        <w:t xml:space="preserve">applies to </w:t>
      </w:r>
      <w:r w:rsidR="00ED7691">
        <w:rPr>
          <w:rFonts w:eastAsia="Calibri" w:cs="Times New Roman"/>
          <w:snapToGrid w:val="0"/>
          <w:lang w:val="en-GB"/>
        </w:rPr>
        <w:t xml:space="preserve">wood combustion sources </w:t>
      </w:r>
      <w:r w:rsidR="00E76E48">
        <w:rPr>
          <w:rFonts w:eastAsia="Calibri" w:cs="Times New Roman"/>
          <w:snapToGrid w:val="0"/>
          <w:lang w:val="en-GB"/>
        </w:rPr>
        <w:t xml:space="preserve">except boilers </w:t>
      </w:r>
      <w:r w:rsidR="00A50CFF">
        <w:rPr>
          <w:rFonts w:eastAsia="Calibri" w:cs="Times New Roman"/>
          <w:snapToGrid w:val="0"/>
          <w:lang w:val="en-GB"/>
        </w:rPr>
        <w:t xml:space="preserve">which </w:t>
      </w:r>
      <w:r w:rsidR="00E76E48">
        <w:rPr>
          <w:rFonts w:eastAsia="Calibri" w:cs="Times New Roman"/>
          <w:snapToGrid w:val="0"/>
          <w:lang w:val="en-GB"/>
        </w:rPr>
        <w:t xml:space="preserve">are identified </w:t>
      </w:r>
      <w:r w:rsidR="00493720">
        <w:rPr>
          <w:rFonts w:eastAsia="Calibri" w:cs="Times New Roman"/>
          <w:snapToGrid w:val="0"/>
          <w:lang w:val="en-GB"/>
        </w:rPr>
        <w:t xml:space="preserve">using </w:t>
      </w:r>
      <w:r w:rsidR="00585711" w:rsidRPr="00A50CFF">
        <w:rPr>
          <w:rFonts w:eastAsia="Calibri" w:cs="Times New Roman"/>
          <w:snapToGrid w:val="0"/>
          <w:lang w:val="en-GB"/>
        </w:rPr>
        <w:t>CATEGORY_LEVEL_</w:t>
      </w:r>
      <w:r w:rsidR="00585711">
        <w:rPr>
          <w:rFonts w:eastAsia="Calibri" w:cs="Times New Roman"/>
          <w:snapToGrid w:val="0"/>
          <w:lang w:val="en-GB"/>
        </w:rPr>
        <w:t xml:space="preserve">2 </w:t>
      </w:r>
      <w:r w:rsidR="00493720" w:rsidRPr="00493720">
        <w:rPr>
          <w:rFonts w:eastAsia="Calibri" w:cs="Times New Roman"/>
          <w:snapToGrid w:val="0"/>
          <w:lang w:val="en-GB"/>
        </w:rPr>
        <w:t>contains “biomass burning” and does not contain “boiler”</w:t>
      </w:r>
      <w:r w:rsidR="00493720">
        <w:rPr>
          <w:rFonts w:eastAsia="Calibri" w:cs="Times New Roman"/>
          <w:snapToGrid w:val="0"/>
          <w:lang w:val="en-GB"/>
        </w:rPr>
        <w:t>.</w:t>
      </w:r>
      <w:r w:rsidR="009B6B7C">
        <w:rPr>
          <w:rFonts w:eastAsia="Calibri" w:cs="Times New Roman"/>
          <w:snapToGrid w:val="0"/>
          <w:lang w:val="en-GB"/>
        </w:rPr>
        <w:t xml:space="preserve"> Equation 10 applies to all other profiles </w:t>
      </w:r>
      <w:r w:rsidR="009B6B7C" w:rsidRPr="009B6B7C">
        <w:rPr>
          <w:rFonts w:eastAsia="Calibri" w:cs="Times New Roman"/>
          <w:snapToGrid w:val="0"/>
          <w:lang w:val="en-GB"/>
        </w:rPr>
        <w:t xml:space="preserve">not covered </w:t>
      </w:r>
      <w:r w:rsidR="009B6B7C">
        <w:rPr>
          <w:rFonts w:eastAsia="Calibri" w:cs="Times New Roman"/>
          <w:snapToGrid w:val="0"/>
          <w:lang w:val="en-GB"/>
        </w:rPr>
        <w:t xml:space="preserve">by </w:t>
      </w:r>
      <w:r w:rsidR="0080793D">
        <w:rPr>
          <w:rFonts w:eastAsia="Calibri" w:cs="Times New Roman"/>
          <w:snapToGrid w:val="0"/>
          <w:lang w:val="en-GB"/>
        </w:rPr>
        <w:t>Equation 8 and 9</w:t>
      </w:r>
      <w:r w:rsidR="009B6B7C" w:rsidRPr="009B6B7C">
        <w:rPr>
          <w:rFonts w:eastAsia="Calibri" w:cs="Times New Roman"/>
          <w:snapToGrid w:val="0"/>
          <w:lang w:val="en-GB"/>
        </w:rPr>
        <w:t>.</w:t>
      </w:r>
    </w:p>
    <w:p w14:paraId="43B16AA3" w14:textId="77777777" w:rsidR="0068558D" w:rsidRPr="00FB0F4E" w:rsidRDefault="0068558D" w:rsidP="0068558D">
      <w:pPr>
        <w:spacing w:after="120"/>
        <w:contextualSpacing/>
        <w:rPr>
          <w:rFonts w:eastAsia="Calibri" w:cs="Times New Roman"/>
          <w:i/>
          <w:snapToGrid w:val="0"/>
          <w:lang w:val="en-GB"/>
        </w:rPr>
      </w:pPr>
      <w:r w:rsidRPr="00FB0F4E">
        <w:rPr>
          <w:rFonts w:eastAsia="Calibri" w:cs="Times New Roman"/>
          <w:b/>
          <w:bCs/>
          <w:snapToGrid w:val="0"/>
          <w:lang w:val="en-GB"/>
        </w:rPr>
        <w:t>Step 5 – Check for Sum of PM2.5 Weight Fractions over 100%</w:t>
      </w:r>
    </w:p>
    <w:p w14:paraId="0854CFBA" w14:textId="77777777" w:rsidR="0068558D" w:rsidRPr="00FB0F4E" w:rsidRDefault="0068558D" w:rsidP="0068558D">
      <w:pPr>
        <w:spacing w:after="240" w:line="240" w:lineRule="auto"/>
        <w:rPr>
          <w:rFonts w:eastAsia="Calibri" w:cs="Times New Roman"/>
          <w:snapToGrid w:val="0"/>
          <w:lang w:val="en-GB"/>
        </w:rPr>
      </w:pPr>
      <w:r w:rsidRPr="00FB0F4E">
        <w:rPr>
          <w:rFonts w:eastAsia="Calibri" w:cs="Times New Roman"/>
          <w:snapToGrid w:val="0"/>
          <w:lang w:val="en-GB"/>
        </w:rPr>
        <w:t>No adjustments need to be made if the weight fraction is less than 101%.  If the mass is over 100% then:</w:t>
      </w:r>
    </w:p>
    <w:p w14:paraId="38B1C440" w14:textId="77777777" w:rsidR="0068558D" w:rsidRPr="0068558D" w:rsidRDefault="0068558D" w:rsidP="00FB0F4E">
      <w:pPr>
        <w:pStyle w:val="ListBullet"/>
        <w:rPr>
          <w:snapToGrid w:val="0"/>
          <w:lang w:val="en-GB"/>
        </w:rPr>
      </w:pPr>
      <w:r w:rsidRPr="0068558D">
        <w:rPr>
          <w:snapToGrid w:val="0"/>
          <w:lang w:val="en-GB"/>
        </w:rPr>
        <w:t xml:space="preserve">Assume there are POC </w:t>
      </w:r>
      <w:proofErr w:type="spellStart"/>
      <w:r w:rsidRPr="0068558D">
        <w:rPr>
          <w:snapToGrid w:val="0"/>
          <w:lang w:val="en-GB"/>
        </w:rPr>
        <w:t>artifacts</w:t>
      </w:r>
      <w:proofErr w:type="spellEnd"/>
      <w:r w:rsidRPr="0068558D">
        <w:rPr>
          <w:snapToGrid w:val="0"/>
          <w:lang w:val="en-GB"/>
        </w:rPr>
        <w:t xml:space="preserve"> in the profile. Adjust POC and PNCOM down by the same multiplier until the sum of weight fractions is 100%</w:t>
      </w:r>
      <w:r w:rsidRPr="0068558D">
        <w:rPr>
          <w:b/>
          <w:bCs/>
          <w:snapToGrid w:val="0"/>
          <w:u w:val="single"/>
          <w:lang w:val="en-GB"/>
        </w:rPr>
        <w:t xml:space="preserve"> </w:t>
      </w:r>
    </w:p>
    <w:p w14:paraId="16C28F23" w14:textId="77777777" w:rsidR="0068558D" w:rsidRPr="0068558D" w:rsidRDefault="0068558D" w:rsidP="00FB0F4E">
      <w:pPr>
        <w:pStyle w:val="ListBulletLast"/>
        <w:rPr>
          <w:snapToGrid w:val="0"/>
          <w:lang w:val="en-GB"/>
        </w:rPr>
      </w:pPr>
      <w:r w:rsidRPr="0068558D">
        <w:rPr>
          <w:snapToGrid w:val="0"/>
          <w:lang w:val="en-GB"/>
        </w:rPr>
        <w:t>If POC and PNCOM adjustment will not generate a profile with 100% weight percent sum then adjust all species down (i.e., normalize all weight percent) to get the sum to be 100%.</w:t>
      </w:r>
    </w:p>
    <w:p w14:paraId="40F9FAEC" w14:textId="374F4467" w:rsidR="0068558D" w:rsidRPr="0068558D" w:rsidRDefault="0068558D" w:rsidP="00FB0F4E">
      <w:pPr>
        <w:pStyle w:val="BodyText"/>
        <w:rPr>
          <w:snapToGrid w:val="0"/>
          <w:lang w:val="en-GB"/>
        </w:rPr>
      </w:pPr>
      <w:r w:rsidRPr="0068558D">
        <w:rPr>
          <w:snapToGrid w:val="0"/>
          <w:lang w:val="en-GB"/>
        </w:rPr>
        <w:t xml:space="preserve">After the calculation of PH2O, MO and PNCOM, the Speciation Tool sums weight fraction of the reconstructed mass making sure that there is no double counted species.  For example, particulate PAHs double count PNCOM. </w:t>
      </w:r>
      <w:r w:rsidR="009D575E">
        <w:rPr>
          <w:snapToGrid w:val="0"/>
          <w:lang w:val="en-GB"/>
        </w:rPr>
        <w:t>T</w:t>
      </w:r>
      <w:r w:rsidR="00540C62">
        <w:rPr>
          <w:snapToGrid w:val="0"/>
          <w:lang w:val="en-GB"/>
        </w:rPr>
        <w:t>here is no indication in SPECIATE</w:t>
      </w:r>
      <w:r w:rsidR="007945D6">
        <w:rPr>
          <w:snapToGrid w:val="0"/>
          <w:lang w:val="en-GB"/>
        </w:rPr>
        <w:t xml:space="preserve"> </w:t>
      </w:r>
      <w:r w:rsidR="00540C62">
        <w:rPr>
          <w:snapToGrid w:val="0"/>
          <w:lang w:val="en-GB"/>
        </w:rPr>
        <w:t xml:space="preserve">5.0 of which species may be </w:t>
      </w:r>
      <w:r w:rsidR="009D575E">
        <w:rPr>
          <w:snapToGrid w:val="0"/>
          <w:lang w:val="en-GB"/>
        </w:rPr>
        <w:t>double counted</w:t>
      </w:r>
      <w:r w:rsidR="00540C62">
        <w:rPr>
          <w:snapToGrid w:val="0"/>
          <w:lang w:val="en-GB"/>
        </w:rPr>
        <w:t xml:space="preserve"> with PNCOM</w:t>
      </w:r>
      <w:r w:rsidR="00DB0715">
        <w:rPr>
          <w:snapToGrid w:val="0"/>
          <w:lang w:val="en-GB"/>
        </w:rPr>
        <w:t xml:space="preserve">. </w:t>
      </w:r>
      <w:r w:rsidRPr="0068558D">
        <w:rPr>
          <w:snapToGrid w:val="0"/>
          <w:lang w:val="en-GB"/>
        </w:rPr>
        <w:t>The Speciation Tool uses a list of species, shown in the Table E-3, to sum which is based on the AE6 species (including gap-filled species as indicated in the last column of the Table E-3) list plus other metal species that are not explicit in AE6 but may be present in the profile.</w:t>
      </w:r>
      <w:r w:rsidR="005A1DA3">
        <w:rPr>
          <w:snapToGrid w:val="0"/>
          <w:lang w:val="en-GB"/>
        </w:rPr>
        <w:t xml:space="preserve"> The other metal species come from Table E-</w:t>
      </w:r>
      <w:r w:rsidR="00540C62">
        <w:rPr>
          <w:snapToGrid w:val="0"/>
          <w:lang w:val="en-GB"/>
        </w:rPr>
        <w:t>2</w:t>
      </w:r>
      <w:r w:rsidR="00990C19">
        <w:rPr>
          <w:snapToGrid w:val="0"/>
          <w:lang w:val="en-GB"/>
        </w:rPr>
        <w:t xml:space="preserve">. As noted earlier, </w:t>
      </w:r>
      <w:r w:rsidR="00B22FC9">
        <w:rPr>
          <w:snapToGrid w:val="0"/>
          <w:lang w:val="en-GB"/>
        </w:rPr>
        <w:t xml:space="preserve">the species chosen for the summation are the same as the </w:t>
      </w:r>
      <w:r w:rsidR="00615E48">
        <w:rPr>
          <w:snapToGrid w:val="0"/>
          <w:lang w:val="en-GB"/>
        </w:rPr>
        <w:t xml:space="preserve">AE6 but </w:t>
      </w:r>
      <w:proofErr w:type="gramStart"/>
      <w:r w:rsidR="00615E48">
        <w:rPr>
          <w:snapToGrid w:val="0"/>
          <w:lang w:val="en-GB"/>
        </w:rPr>
        <w:t>actually should</w:t>
      </w:r>
      <w:proofErr w:type="gramEnd"/>
      <w:r w:rsidR="00615E48">
        <w:rPr>
          <w:snapToGrid w:val="0"/>
          <w:lang w:val="en-GB"/>
        </w:rPr>
        <w:t xml:space="preserve"> not be</w:t>
      </w:r>
      <w:r w:rsidR="00703DF6">
        <w:rPr>
          <w:snapToGrid w:val="0"/>
          <w:lang w:val="en-GB"/>
        </w:rPr>
        <w:t xml:space="preserve"> in the case of species that have both atom and ion forms.  For those, the</w:t>
      </w:r>
      <w:r w:rsidR="00615E48">
        <w:rPr>
          <w:snapToGrid w:val="0"/>
          <w:lang w:val="en-GB"/>
        </w:rPr>
        <w:t xml:space="preserve"> atom </w:t>
      </w:r>
      <w:r w:rsidR="00703DF6">
        <w:rPr>
          <w:snapToGrid w:val="0"/>
          <w:lang w:val="en-GB"/>
        </w:rPr>
        <w:t xml:space="preserve">would give a more </w:t>
      </w:r>
      <w:r w:rsidR="003E1EC7">
        <w:rPr>
          <w:snapToGrid w:val="0"/>
          <w:lang w:val="en-GB"/>
        </w:rPr>
        <w:t xml:space="preserve">complete </w:t>
      </w:r>
      <w:r w:rsidR="00A95688">
        <w:rPr>
          <w:snapToGrid w:val="0"/>
          <w:lang w:val="en-GB"/>
        </w:rPr>
        <w:t>weight percent, so if both atom and ion are present, the atom should be used</w:t>
      </w:r>
      <w:r w:rsidR="00615E48">
        <w:rPr>
          <w:snapToGrid w:val="0"/>
          <w:lang w:val="en-GB"/>
        </w:rPr>
        <w:t>.  This will be changed in a subsequent update of the Speciation Tool.</w:t>
      </w:r>
    </w:p>
    <w:p w14:paraId="511BF4F8" w14:textId="77777777" w:rsidR="0068558D" w:rsidRPr="0068558D" w:rsidRDefault="0068558D" w:rsidP="0068558D">
      <w:pPr>
        <w:spacing w:after="200" w:line="276" w:lineRule="auto"/>
        <w:rPr>
          <w:rFonts w:ascii="Calibri" w:eastAsia="Calibri" w:hAnsi="Calibri" w:cs="Times New Roman"/>
          <w:b/>
          <w:bCs/>
          <w:snapToGrid w:val="0"/>
          <w:sz w:val="24"/>
          <w:szCs w:val="24"/>
          <w:lang w:val="en-GB"/>
        </w:rPr>
      </w:pPr>
      <w:r w:rsidRPr="0068558D">
        <w:rPr>
          <w:rFonts w:ascii="Calibri" w:eastAsia="Calibri" w:hAnsi="Calibri" w:cs="Times New Roman"/>
          <w:b/>
          <w:bCs/>
          <w:snapToGrid w:val="0"/>
          <w:sz w:val="24"/>
          <w:szCs w:val="24"/>
          <w:lang w:val="en-GB"/>
        </w:rPr>
        <w:br w:type="page"/>
      </w:r>
    </w:p>
    <w:p w14:paraId="3891A1A4" w14:textId="77777777" w:rsidR="0068558D" w:rsidRPr="00FB0F4E" w:rsidRDefault="0068558D" w:rsidP="0068558D">
      <w:pPr>
        <w:spacing w:line="240" w:lineRule="auto"/>
        <w:rPr>
          <w:rFonts w:asciiTheme="minorHAnsi" w:eastAsia="Calibri" w:hAnsiTheme="minorHAnsi" w:cs="Times New Roman"/>
          <w:b/>
          <w:bCs/>
          <w:snapToGrid w:val="0"/>
          <w:lang w:val="en-GB"/>
        </w:rPr>
      </w:pPr>
      <w:r w:rsidRPr="00FB0F4E">
        <w:rPr>
          <w:rFonts w:asciiTheme="minorHAnsi" w:eastAsia="Calibri" w:hAnsiTheme="minorHAnsi" w:cs="Times New Roman"/>
          <w:b/>
          <w:bCs/>
          <w:snapToGrid w:val="0"/>
          <w:lang w:val="en-GB"/>
        </w:rPr>
        <w:lastRenderedPageBreak/>
        <w:t>Table E-3.</w:t>
      </w:r>
      <w:r w:rsidRPr="00FB0F4E">
        <w:rPr>
          <w:rFonts w:asciiTheme="minorHAnsi" w:eastAsia="Calibri" w:hAnsiTheme="minorHAnsi" w:cs="Times New Roman"/>
          <w:b/>
          <w:bCs/>
          <w:snapToGrid w:val="0"/>
          <w:lang w:val="en-GB"/>
        </w:rPr>
        <w:tab/>
        <w:t>Species to include from sum of PM2.5 mass</w:t>
      </w:r>
    </w:p>
    <w:tbl>
      <w:tblPr>
        <w:tblStyle w:val="TablePreamble11"/>
        <w:tblW w:w="0" w:type="auto"/>
        <w:tblLook w:val="04A0" w:firstRow="1" w:lastRow="0" w:firstColumn="1" w:lastColumn="0" w:noHBand="0" w:noVBand="1"/>
        <w:tblCaption w:val="PM Model Species: AE6"/>
        <w:tblDescription w:val="Table listing species name, ID, chemical formula and comments for AE6 PM species"/>
      </w:tblPr>
      <w:tblGrid>
        <w:gridCol w:w="1628"/>
        <w:gridCol w:w="988"/>
        <w:gridCol w:w="4135"/>
        <w:gridCol w:w="2600"/>
      </w:tblGrid>
      <w:tr w:rsidR="0068558D" w:rsidRPr="00FB0F4E" w14:paraId="456BFD20" w14:textId="77777777" w:rsidTr="00701F50">
        <w:trPr>
          <w:cantSplit/>
          <w:trHeight w:val="300"/>
          <w:tblHeader/>
        </w:trPr>
        <w:tc>
          <w:tcPr>
            <w:tcW w:w="0" w:type="auto"/>
            <w:shd w:val="clear" w:color="auto" w:fill="BFBFBF"/>
            <w:noWrap/>
            <w:vAlign w:val="center"/>
            <w:hideMark/>
          </w:tcPr>
          <w:p w14:paraId="45F2D85C" w14:textId="77777777" w:rsidR="0068558D" w:rsidRPr="00FB0F4E" w:rsidRDefault="0068558D" w:rsidP="00701F50">
            <w:pPr>
              <w:spacing w:before="20" w:after="20"/>
              <w:jc w:val="center"/>
              <w:rPr>
                <w:rFonts w:asciiTheme="minorHAnsi" w:eastAsia="Times New Roman" w:hAnsiTheme="minorHAnsi" w:cs="Calibri"/>
                <w:b/>
                <w:sz w:val="18"/>
                <w:szCs w:val="18"/>
              </w:rPr>
            </w:pPr>
            <w:r w:rsidRPr="00FB0F4E">
              <w:rPr>
                <w:rFonts w:asciiTheme="minorHAnsi" w:eastAsia="Times New Roman" w:hAnsiTheme="minorHAnsi" w:cs="Calibri"/>
                <w:b/>
                <w:sz w:val="18"/>
                <w:szCs w:val="18"/>
              </w:rPr>
              <w:t>Species Name</w:t>
            </w:r>
          </w:p>
        </w:tc>
        <w:tc>
          <w:tcPr>
            <w:tcW w:w="0" w:type="auto"/>
            <w:shd w:val="clear" w:color="auto" w:fill="BFBFBF"/>
            <w:vAlign w:val="center"/>
            <w:hideMark/>
          </w:tcPr>
          <w:p w14:paraId="10631BB7" w14:textId="77777777" w:rsidR="0068558D" w:rsidRPr="00FB0F4E" w:rsidRDefault="0068558D" w:rsidP="00701F50">
            <w:pPr>
              <w:spacing w:before="20" w:after="20"/>
              <w:jc w:val="center"/>
              <w:rPr>
                <w:rFonts w:asciiTheme="minorHAnsi" w:eastAsia="Times New Roman" w:hAnsiTheme="minorHAnsi" w:cs="Calibri"/>
                <w:b/>
                <w:sz w:val="18"/>
                <w:szCs w:val="18"/>
              </w:rPr>
            </w:pPr>
            <w:r w:rsidRPr="00FB0F4E">
              <w:rPr>
                <w:rFonts w:asciiTheme="minorHAnsi" w:eastAsia="Times New Roman" w:hAnsiTheme="minorHAnsi" w:cs="Calibri"/>
                <w:b/>
                <w:sz w:val="18"/>
                <w:szCs w:val="18"/>
              </w:rPr>
              <w:t>Species ID</w:t>
            </w:r>
          </w:p>
        </w:tc>
        <w:tc>
          <w:tcPr>
            <w:tcW w:w="0" w:type="auto"/>
            <w:shd w:val="clear" w:color="auto" w:fill="BFBFBF"/>
            <w:noWrap/>
            <w:vAlign w:val="center"/>
            <w:hideMark/>
          </w:tcPr>
          <w:p w14:paraId="452AEA3C" w14:textId="77777777" w:rsidR="0068558D" w:rsidRPr="00FB0F4E" w:rsidRDefault="0068558D" w:rsidP="00701F50">
            <w:pPr>
              <w:spacing w:before="20" w:after="20"/>
              <w:jc w:val="center"/>
              <w:rPr>
                <w:rFonts w:asciiTheme="minorHAnsi" w:eastAsia="Times New Roman" w:hAnsiTheme="minorHAnsi" w:cs="Calibri"/>
                <w:b/>
                <w:sz w:val="18"/>
                <w:szCs w:val="18"/>
              </w:rPr>
            </w:pPr>
            <w:r w:rsidRPr="00FB0F4E">
              <w:rPr>
                <w:rFonts w:asciiTheme="minorHAnsi" w:eastAsia="Times New Roman" w:hAnsiTheme="minorHAnsi" w:cs="Calibri"/>
                <w:b/>
                <w:sz w:val="18"/>
                <w:szCs w:val="18"/>
              </w:rPr>
              <w:t>Species Description, Chemical Formula</w:t>
            </w:r>
          </w:p>
        </w:tc>
        <w:tc>
          <w:tcPr>
            <w:tcW w:w="0" w:type="auto"/>
            <w:shd w:val="clear" w:color="auto" w:fill="BFBFBF"/>
            <w:vAlign w:val="center"/>
            <w:hideMark/>
          </w:tcPr>
          <w:p w14:paraId="1A68E6D3" w14:textId="77777777" w:rsidR="0068558D" w:rsidRPr="00FB0F4E" w:rsidRDefault="0068558D" w:rsidP="00701F50">
            <w:pPr>
              <w:spacing w:before="20" w:after="20"/>
              <w:jc w:val="center"/>
              <w:rPr>
                <w:rFonts w:asciiTheme="minorHAnsi" w:eastAsia="Times New Roman" w:hAnsiTheme="minorHAnsi" w:cs="Calibri"/>
                <w:b/>
                <w:sz w:val="18"/>
                <w:szCs w:val="18"/>
              </w:rPr>
            </w:pPr>
            <w:r w:rsidRPr="00FB0F4E">
              <w:rPr>
                <w:rFonts w:asciiTheme="minorHAnsi" w:eastAsia="Times New Roman" w:hAnsiTheme="minorHAnsi" w:cs="Calibri"/>
                <w:b/>
                <w:sz w:val="18"/>
                <w:szCs w:val="18"/>
              </w:rPr>
              <w:t>Comments/Updated Mappings From</w:t>
            </w:r>
          </w:p>
        </w:tc>
      </w:tr>
      <w:tr w:rsidR="0068558D" w:rsidRPr="00FB0F4E" w14:paraId="04D7D45A" w14:textId="77777777" w:rsidTr="0049012A">
        <w:trPr>
          <w:cantSplit/>
          <w:trHeight w:val="413"/>
        </w:trPr>
        <w:tc>
          <w:tcPr>
            <w:tcW w:w="0" w:type="auto"/>
            <w:noWrap/>
            <w:hideMark/>
          </w:tcPr>
          <w:p w14:paraId="5ADA919C"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POC</w:t>
            </w:r>
          </w:p>
        </w:tc>
        <w:tc>
          <w:tcPr>
            <w:tcW w:w="0" w:type="auto"/>
            <w:hideMark/>
          </w:tcPr>
          <w:p w14:paraId="0E10F779"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626</w:t>
            </w:r>
          </w:p>
        </w:tc>
        <w:tc>
          <w:tcPr>
            <w:tcW w:w="0" w:type="auto"/>
            <w:noWrap/>
            <w:hideMark/>
          </w:tcPr>
          <w:p w14:paraId="3BF2A2B7"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Organic carbon</w:t>
            </w:r>
          </w:p>
        </w:tc>
        <w:tc>
          <w:tcPr>
            <w:tcW w:w="0" w:type="auto"/>
            <w:hideMark/>
          </w:tcPr>
          <w:p w14:paraId="66592470"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 xml:space="preserve">This is obtained from the measurement study, but the weight percent may need to be adjusted downward when creating an AE6 profile if the sum of the species’ weight </w:t>
            </w:r>
            <w:proofErr w:type="spellStart"/>
            <w:r w:rsidRPr="00FB0F4E">
              <w:rPr>
                <w:rFonts w:asciiTheme="minorHAnsi" w:eastAsia="Times New Roman" w:hAnsiTheme="minorHAnsi" w:cs="Calibri"/>
                <w:sz w:val="18"/>
                <w:szCs w:val="18"/>
              </w:rPr>
              <w:t>percents</w:t>
            </w:r>
            <w:proofErr w:type="spellEnd"/>
            <w:r w:rsidRPr="00FB0F4E">
              <w:rPr>
                <w:rFonts w:asciiTheme="minorHAnsi" w:eastAsia="Times New Roman" w:hAnsiTheme="minorHAnsi" w:cs="Calibri"/>
                <w:sz w:val="18"/>
                <w:szCs w:val="18"/>
              </w:rPr>
              <w:t xml:space="preserve"> exceed 100. The adjustment assumes that the POC included measurement artifacts and is adjusted to achieve mass conservation.</w:t>
            </w:r>
          </w:p>
        </w:tc>
      </w:tr>
      <w:tr w:rsidR="0068558D" w:rsidRPr="00FB0F4E" w14:paraId="28D918C0" w14:textId="77777777" w:rsidTr="0049012A">
        <w:trPr>
          <w:cantSplit/>
          <w:trHeight w:val="300"/>
        </w:trPr>
        <w:tc>
          <w:tcPr>
            <w:tcW w:w="0" w:type="auto"/>
            <w:noWrap/>
            <w:hideMark/>
          </w:tcPr>
          <w:p w14:paraId="66FA373E"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PEC</w:t>
            </w:r>
          </w:p>
        </w:tc>
        <w:tc>
          <w:tcPr>
            <w:tcW w:w="0" w:type="auto"/>
            <w:hideMark/>
          </w:tcPr>
          <w:p w14:paraId="2826285B"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797</w:t>
            </w:r>
          </w:p>
        </w:tc>
        <w:tc>
          <w:tcPr>
            <w:tcW w:w="0" w:type="auto"/>
            <w:noWrap/>
            <w:hideMark/>
          </w:tcPr>
          <w:p w14:paraId="5AE6F4F0"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Elemental carbon</w:t>
            </w:r>
          </w:p>
        </w:tc>
        <w:tc>
          <w:tcPr>
            <w:tcW w:w="0" w:type="auto"/>
          </w:tcPr>
          <w:p w14:paraId="694F78C5" w14:textId="77777777" w:rsidR="0068558D" w:rsidRPr="00FB0F4E" w:rsidRDefault="0068558D" w:rsidP="0068558D">
            <w:pPr>
              <w:spacing w:before="20" w:after="20"/>
              <w:rPr>
                <w:rFonts w:asciiTheme="minorHAnsi" w:eastAsia="Times New Roman" w:hAnsiTheme="minorHAnsi" w:cs="Calibri"/>
                <w:sz w:val="18"/>
                <w:szCs w:val="18"/>
                <w:lang w:eastAsia="zh-CN"/>
              </w:rPr>
            </w:pPr>
          </w:p>
        </w:tc>
      </w:tr>
      <w:tr w:rsidR="0068558D" w:rsidRPr="00FB0F4E" w14:paraId="6E5BADA6" w14:textId="77777777" w:rsidTr="0049012A">
        <w:trPr>
          <w:cantSplit/>
          <w:trHeight w:val="300"/>
        </w:trPr>
        <w:tc>
          <w:tcPr>
            <w:tcW w:w="0" w:type="auto"/>
            <w:noWrap/>
            <w:hideMark/>
          </w:tcPr>
          <w:p w14:paraId="2B9748E8"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PSO4</w:t>
            </w:r>
          </w:p>
        </w:tc>
        <w:tc>
          <w:tcPr>
            <w:tcW w:w="0" w:type="auto"/>
            <w:hideMark/>
          </w:tcPr>
          <w:p w14:paraId="65D4A6E0"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699</w:t>
            </w:r>
          </w:p>
        </w:tc>
        <w:tc>
          <w:tcPr>
            <w:tcW w:w="0" w:type="auto"/>
            <w:noWrap/>
            <w:hideMark/>
          </w:tcPr>
          <w:p w14:paraId="2A12BADD"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Sulfate, SO</w:t>
            </w:r>
            <w:r w:rsidRPr="00FB0F4E">
              <w:rPr>
                <w:rFonts w:asciiTheme="minorHAnsi" w:eastAsia="Times New Roman" w:hAnsiTheme="minorHAnsi" w:cs="Calibri"/>
                <w:sz w:val="18"/>
                <w:szCs w:val="18"/>
                <w:vertAlign w:val="subscript"/>
              </w:rPr>
              <w:t>4</w:t>
            </w:r>
            <w:r w:rsidRPr="00FB0F4E">
              <w:rPr>
                <w:rFonts w:asciiTheme="minorHAnsi" w:eastAsia="Times New Roman" w:hAnsiTheme="minorHAnsi" w:cs="Calibri"/>
                <w:sz w:val="18"/>
                <w:szCs w:val="18"/>
                <w:vertAlign w:val="superscript"/>
              </w:rPr>
              <w:t>2-</w:t>
            </w:r>
          </w:p>
        </w:tc>
        <w:tc>
          <w:tcPr>
            <w:tcW w:w="0" w:type="auto"/>
            <w:hideMark/>
          </w:tcPr>
          <w:p w14:paraId="2B9781CF"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Gap filling procedure:  If the profile has sulfur (species ID = 700) but no sulfate, then compute sulfate stoichiometrically (SO</w:t>
            </w:r>
            <w:r w:rsidRPr="00FB0F4E">
              <w:rPr>
                <w:rFonts w:asciiTheme="minorHAnsi" w:eastAsia="Times New Roman" w:hAnsiTheme="minorHAnsi" w:cs="Calibri"/>
                <w:sz w:val="18"/>
                <w:szCs w:val="18"/>
                <w:vertAlign w:val="subscript"/>
              </w:rPr>
              <w:t>4</w:t>
            </w:r>
            <w:r w:rsidRPr="00FB0F4E">
              <w:rPr>
                <w:rFonts w:asciiTheme="minorHAnsi" w:eastAsia="Times New Roman" w:hAnsiTheme="minorHAnsi" w:cs="Calibri"/>
                <w:sz w:val="18"/>
                <w:szCs w:val="18"/>
                <w:vertAlign w:val="superscript"/>
              </w:rPr>
              <w:t>2-</w:t>
            </w:r>
            <w:r w:rsidRPr="00FB0F4E">
              <w:rPr>
                <w:rFonts w:asciiTheme="minorHAnsi" w:eastAsia="Times New Roman" w:hAnsiTheme="minorHAnsi" w:cs="Calibri"/>
                <w:sz w:val="18"/>
                <w:szCs w:val="18"/>
              </w:rPr>
              <w:t xml:space="preserve">=96/32*S) </w:t>
            </w:r>
          </w:p>
        </w:tc>
      </w:tr>
      <w:tr w:rsidR="0068558D" w:rsidRPr="00FB0F4E" w14:paraId="7918945F" w14:textId="77777777" w:rsidTr="0049012A">
        <w:trPr>
          <w:cantSplit/>
          <w:trHeight w:val="300"/>
        </w:trPr>
        <w:tc>
          <w:tcPr>
            <w:tcW w:w="0" w:type="auto"/>
            <w:noWrap/>
            <w:hideMark/>
          </w:tcPr>
          <w:p w14:paraId="4E21B622"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PNO3</w:t>
            </w:r>
          </w:p>
        </w:tc>
        <w:tc>
          <w:tcPr>
            <w:tcW w:w="0" w:type="auto"/>
            <w:hideMark/>
          </w:tcPr>
          <w:p w14:paraId="7E5527DD"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613</w:t>
            </w:r>
          </w:p>
        </w:tc>
        <w:tc>
          <w:tcPr>
            <w:tcW w:w="0" w:type="auto"/>
            <w:noWrap/>
            <w:hideMark/>
          </w:tcPr>
          <w:p w14:paraId="23E7509C" w14:textId="77777777" w:rsidR="0068558D" w:rsidRPr="00FB0F4E" w:rsidRDefault="0068558D" w:rsidP="0068558D">
            <w:pPr>
              <w:spacing w:before="20" w:after="20"/>
              <w:rPr>
                <w:rFonts w:asciiTheme="minorHAnsi" w:eastAsia="Times New Roman" w:hAnsiTheme="minorHAnsi" w:cs="Calibri"/>
                <w:sz w:val="18"/>
                <w:szCs w:val="18"/>
                <w:vertAlign w:val="superscript"/>
                <w:lang w:eastAsia="zh-CN"/>
              </w:rPr>
            </w:pPr>
            <w:r w:rsidRPr="00FB0F4E">
              <w:rPr>
                <w:rFonts w:asciiTheme="minorHAnsi" w:eastAsia="Times New Roman" w:hAnsiTheme="minorHAnsi" w:cs="Calibri"/>
                <w:sz w:val="18"/>
                <w:szCs w:val="18"/>
              </w:rPr>
              <w:t>Nitrate, NO</w:t>
            </w:r>
            <w:r w:rsidRPr="00FB0F4E">
              <w:rPr>
                <w:rFonts w:asciiTheme="minorHAnsi" w:eastAsia="Times New Roman" w:hAnsiTheme="minorHAnsi" w:cs="Calibri"/>
                <w:sz w:val="18"/>
                <w:szCs w:val="18"/>
                <w:vertAlign w:val="subscript"/>
              </w:rPr>
              <w:t>3</w:t>
            </w:r>
            <w:r w:rsidRPr="00FB0F4E">
              <w:rPr>
                <w:rFonts w:asciiTheme="minorHAnsi" w:eastAsia="Times New Roman" w:hAnsiTheme="minorHAnsi" w:cs="Calibri"/>
                <w:sz w:val="18"/>
                <w:szCs w:val="18"/>
                <w:vertAlign w:val="superscript"/>
              </w:rPr>
              <w:t>-</w:t>
            </w:r>
          </w:p>
        </w:tc>
        <w:tc>
          <w:tcPr>
            <w:tcW w:w="0" w:type="auto"/>
          </w:tcPr>
          <w:p w14:paraId="7C0C25F1" w14:textId="77777777" w:rsidR="0068558D" w:rsidRPr="00FB0F4E" w:rsidRDefault="0068558D" w:rsidP="0068558D">
            <w:pPr>
              <w:spacing w:before="20" w:after="20"/>
              <w:rPr>
                <w:rFonts w:asciiTheme="minorHAnsi" w:eastAsia="Times New Roman" w:hAnsiTheme="minorHAnsi" w:cs="Calibri"/>
                <w:sz w:val="18"/>
                <w:szCs w:val="18"/>
                <w:lang w:eastAsia="zh-CN"/>
              </w:rPr>
            </w:pPr>
          </w:p>
        </w:tc>
      </w:tr>
      <w:tr w:rsidR="0068558D" w:rsidRPr="00FB0F4E" w14:paraId="509F72AE" w14:textId="77777777" w:rsidTr="0049012A">
        <w:trPr>
          <w:cantSplit/>
          <w:trHeight w:val="300"/>
        </w:trPr>
        <w:tc>
          <w:tcPr>
            <w:tcW w:w="0" w:type="auto"/>
            <w:noWrap/>
            <w:hideMark/>
          </w:tcPr>
          <w:p w14:paraId="3F00EA3C"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PNH4</w:t>
            </w:r>
          </w:p>
        </w:tc>
        <w:tc>
          <w:tcPr>
            <w:tcW w:w="0" w:type="auto"/>
            <w:hideMark/>
          </w:tcPr>
          <w:p w14:paraId="2126E507"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784</w:t>
            </w:r>
          </w:p>
        </w:tc>
        <w:tc>
          <w:tcPr>
            <w:tcW w:w="0" w:type="auto"/>
            <w:noWrap/>
            <w:hideMark/>
          </w:tcPr>
          <w:p w14:paraId="6C2D003A"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Ammonium, NH</w:t>
            </w:r>
            <w:r w:rsidRPr="00FB0F4E">
              <w:rPr>
                <w:rFonts w:asciiTheme="minorHAnsi" w:eastAsia="Times New Roman" w:hAnsiTheme="minorHAnsi" w:cs="Calibri"/>
                <w:sz w:val="18"/>
                <w:szCs w:val="18"/>
                <w:vertAlign w:val="subscript"/>
              </w:rPr>
              <w:t>4</w:t>
            </w:r>
            <w:r w:rsidRPr="00FB0F4E">
              <w:rPr>
                <w:rFonts w:asciiTheme="minorHAnsi" w:eastAsia="Times New Roman" w:hAnsiTheme="minorHAnsi" w:cs="Calibri"/>
                <w:sz w:val="18"/>
                <w:szCs w:val="18"/>
                <w:vertAlign w:val="superscript"/>
              </w:rPr>
              <w:t>+</w:t>
            </w:r>
          </w:p>
        </w:tc>
        <w:tc>
          <w:tcPr>
            <w:tcW w:w="0" w:type="auto"/>
          </w:tcPr>
          <w:p w14:paraId="156EA43D" w14:textId="77777777" w:rsidR="0068558D" w:rsidRPr="00FB0F4E" w:rsidRDefault="0068558D" w:rsidP="0068558D">
            <w:pPr>
              <w:spacing w:before="20" w:after="20"/>
              <w:rPr>
                <w:rFonts w:asciiTheme="minorHAnsi" w:eastAsia="Times New Roman" w:hAnsiTheme="minorHAnsi" w:cs="Calibri"/>
                <w:sz w:val="18"/>
                <w:szCs w:val="18"/>
                <w:lang w:eastAsia="zh-CN"/>
              </w:rPr>
            </w:pPr>
          </w:p>
        </w:tc>
      </w:tr>
      <w:tr w:rsidR="0068558D" w:rsidRPr="00FB0F4E" w14:paraId="03D4BFF5" w14:textId="77777777" w:rsidTr="0049012A">
        <w:trPr>
          <w:cantSplit/>
          <w:trHeight w:val="300"/>
        </w:trPr>
        <w:tc>
          <w:tcPr>
            <w:tcW w:w="0" w:type="auto"/>
            <w:noWrap/>
            <w:hideMark/>
          </w:tcPr>
          <w:p w14:paraId="0FFF51BC"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PNCOM</w:t>
            </w:r>
          </w:p>
        </w:tc>
        <w:tc>
          <w:tcPr>
            <w:tcW w:w="0" w:type="auto"/>
            <w:hideMark/>
          </w:tcPr>
          <w:p w14:paraId="50EF4893"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2669</w:t>
            </w:r>
          </w:p>
        </w:tc>
        <w:tc>
          <w:tcPr>
            <w:tcW w:w="0" w:type="auto"/>
            <w:noWrap/>
            <w:hideMark/>
          </w:tcPr>
          <w:p w14:paraId="06C020D9"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non-carbon organic matter</w:t>
            </w:r>
          </w:p>
        </w:tc>
        <w:tc>
          <w:tcPr>
            <w:tcW w:w="0" w:type="auto"/>
            <w:hideMark/>
          </w:tcPr>
          <w:p w14:paraId="13B8D876" w14:textId="14C5503D"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 xml:space="preserve">Computed from OC based on the (OM to OC ratio) which is a function of the source characteristics and is based on the </w:t>
            </w:r>
            <w:proofErr w:type="spellStart"/>
            <w:r w:rsidRPr="00FB0F4E">
              <w:rPr>
                <w:rFonts w:asciiTheme="minorHAnsi" w:eastAsia="Times New Roman" w:hAnsiTheme="minorHAnsi" w:cs="Calibri"/>
                <w:sz w:val="18"/>
                <w:szCs w:val="18"/>
              </w:rPr>
              <w:t>Reff</w:t>
            </w:r>
            <w:proofErr w:type="spellEnd"/>
            <w:r w:rsidRPr="00FB0F4E">
              <w:rPr>
                <w:rFonts w:asciiTheme="minorHAnsi" w:eastAsia="Times New Roman" w:hAnsiTheme="minorHAnsi" w:cs="Calibri"/>
                <w:sz w:val="18"/>
                <w:szCs w:val="18"/>
              </w:rPr>
              <w:t xml:space="preserve"> et al. (2009) default assignments:</w:t>
            </w:r>
          </w:p>
          <w:p w14:paraId="3554E01D"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Mobile exhaust (combustion): 1.25</w:t>
            </w:r>
          </w:p>
          <w:p w14:paraId="142689AF"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Wood combustion sources except wood fired boilers:  1.7</w:t>
            </w:r>
          </w:p>
          <w:p w14:paraId="257CCD8D"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All other sources including wood fired boilers: 1.4</w:t>
            </w:r>
          </w:p>
          <w:p w14:paraId="3FE65EEF" w14:textId="6D80D4C8"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 xml:space="preserve">If a particular study uses a different ratio than the default (e.g., the Kansas City study profiles use 1.2 instead of 1.25), then that ratio would be used in place of the default. </w:t>
            </w:r>
          </w:p>
        </w:tc>
      </w:tr>
      <w:tr w:rsidR="0068558D" w:rsidRPr="00FB0F4E" w14:paraId="1F15B241" w14:textId="77777777" w:rsidTr="0049012A">
        <w:trPr>
          <w:cantSplit/>
          <w:trHeight w:val="300"/>
        </w:trPr>
        <w:tc>
          <w:tcPr>
            <w:tcW w:w="0" w:type="auto"/>
            <w:noWrap/>
            <w:hideMark/>
          </w:tcPr>
          <w:p w14:paraId="13D4D846"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PFE</w:t>
            </w:r>
          </w:p>
        </w:tc>
        <w:tc>
          <w:tcPr>
            <w:tcW w:w="0" w:type="auto"/>
            <w:hideMark/>
          </w:tcPr>
          <w:p w14:paraId="6779A6BB"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488</w:t>
            </w:r>
          </w:p>
        </w:tc>
        <w:tc>
          <w:tcPr>
            <w:tcW w:w="0" w:type="auto"/>
            <w:noWrap/>
            <w:hideMark/>
          </w:tcPr>
          <w:p w14:paraId="40FE41B4"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Iron</w:t>
            </w:r>
          </w:p>
        </w:tc>
        <w:tc>
          <w:tcPr>
            <w:tcW w:w="0" w:type="auto"/>
          </w:tcPr>
          <w:p w14:paraId="752B7433" w14:textId="77777777" w:rsidR="0068558D" w:rsidRPr="00FB0F4E" w:rsidRDefault="0068558D" w:rsidP="0068558D">
            <w:pPr>
              <w:spacing w:before="20" w:after="20"/>
              <w:rPr>
                <w:rFonts w:asciiTheme="minorHAnsi" w:eastAsia="Times New Roman" w:hAnsiTheme="minorHAnsi" w:cs="Calibri"/>
                <w:sz w:val="18"/>
                <w:szCs w:val="18"/>
                <w:lang w:eastAsia="zh-CN"/>
              </w:rPr>
            </w:pPr>
          </w:p>
        </w:tc>
      </w:tr>
      <w:tr w:rsidR="0068558D" w:rsidRPr="00FB0F4E" w14:paraId="3CD4A491" w14:textId="77777777" w:rsidTr="0049012A">
        <w:trPr>
          <w:cantSplit/>
          <w:trHeight w:val="300"/>
        </w:trPr>
        <w:tc>
          <w:tcPr>
            <w:tcW w:w="0" w:type="auto"/>
            <w:noWrap/>
            <w:hideMark/>
          </w:tcPr>
          <w:p w14:paraId="1E64267B"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PAL</w:t>
            </w:r>
          </w:p>
        </w:tc>
        <w:tc>
          <w:tcPr>
            <w:tcW w:w="0" w:type="auto"/>
            <w:hideMark/>
          </w:tcPr>
          <w:p w14:paraId="0324FF60"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292</w:t>
            </w:r>
          </w:p>
        </w:tc>
        <w:tc>
          <w:tcPr>
            <w:tcW w:w="0" w:type="auto"/>
            <w:noWrap/>
            <w:hideMark/>
          </w:tcPr>
          <w:p w14:paraId="3D65AC50"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Aluminum</w:t>
            </w:r>
          </w:p>
        </w:tc>
        <w:tc>
          <w:tcPr>
            <w:tcW w:w="0" w:type="auto"/>
          </w:tcPr>
          <w:p w14:paraId="009059E0" w14:textId="77777777" w:rsidR="0068558D" w:rsidRPr="00FB0F4E" w:rsidRDefault="0068558D" w:rsidP="0068558D">
            <w:pPr>
              <w:spacing w:before="20" w:after="20"/>
              <w:rPr>
                <w:rFonts w:asciiTheme="minorHAnsi" w:eastAsia="Times New Roman" w:hAnsiTheme="minorHAnsi" w:cs="Calibri"/>
                <w:sz w:val="18"/>
                <w:szCs w:val="18"/>
                <w:lang w:eastAsia="zh-CN"/>
              </w:rPr>
            </w:pPr>
          </w:p>
        </w:tc>
      </w:tr>
      <w:tr w:rsidR="0068558D" w:rsidRPr="00FB0F4E" w14:paraId="2511CA8C" w14:textId="77777777" w:rsidTr="0049012A">
        <w:trPr>
          <w:cantSplit/>
          <w:trHeight w:val="300"/>
        </w:trPr>
        <w:tc>
          <w:tcPr>
            <w:tcW w:w="0" w:type="auto"/>
            <w:noWrap/>
            <w:hideMark/>
          </w:tcPr>
          <w:p w14:paraId="44BA1F60"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PSI</w:t>
            </w:r>
          </w:p>
        </w:tc>
        <w:tc>
          <w:tcPr>
            <w:tcW w:w="0" w:type="auto"/>
            <w:hideMark/>
          </w:tcPr>
          <w:p w14:paraId="33527CDE"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694</w:t>
            </w:r>
          </w:p>
        </w:tc>
        <w:tc>
          <w:tcPr>
            <w:tcW w:w="0" w:type="auto"/>
            <w:noWrap/>
            <w:hideMark/>
          </w:tcPr>
          <w:p w14:paraId="7E8D2610"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Silicon</w:t>
            </w:r>
          </w:p>
        </w:tc>
        <w:tc>
          <w:tcPr>
            <w:tcW w:w="0" w:type="auto"/>
          </w:tcPr>
          <w:p w14:paraId="07FA36B7" w14:textId="77777777" w:rsidR="0068558D" w:rsidRPr="00FB0F4E" w:rsidRDefault="0068558D" w:rsidP="0068558D">
            <w:pPr>
              <w:spacing w:before="20" w:after="20"/>
              <w:rPr>
                <w:rFonts w:asciiTheme="minorHAnsi" w:eastAsia="Times New Roman" w:hAnsiTheme="minorHAnsi" w:cs="Calibri"/>
                <w:sz w:val="18"/>
                <w:szCs w:val="18"/>
                <w:lang w:eastAsia="zh-CN"/>
              </w:rPr>
            </w:pPr>
          </w:p>
        </w:tc>
      </w:tr>
      <w:tr w:rsidR="0068558D" w:rsidRPr="00FB0F4E" w14:paraId="0AEAA51B" w14:textId="77777777" w:rsidTr="0049012A">
        <w:trPr>
          <w:cantSplit/>
          <w:trHeight w:val="300"/>
        </w:trPr>
        <w:tc>
          <w:tcPr>
            <w:tcW w:w="0" w:type="auto"/>
            <w:noWrap/>
            <w:hideMark/>
          </w:tcPr>
          <w:p w14:paraId="36941BF3"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PTI</w:t>
            </w:r>
          </w:p>
        </w:tc>
        <w:tc>
          <w:tcPr>
            <w:tcW w:w="0" w:type="auto"/>
            <w:hideMark/>
          </w:tcPr>
          <w:p w14:paraId="6B0110DE"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715</w:t>
            </w:r>
          </w:p>
        </w:tc>
        <w:tc>
          <w:tcPr>
            <w:tcW w:w="0" w:type="auto"/>
            <w:noWrap/>
            <w:hideMark/>
          </w:tcPr>
          <w:p w14:paraId="22F0FB74"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Titanium</w:t>
            </w:r>
          </w:p>
        </w:tc>
        <w:tc>
          <w:tcPr>
            <w:tcW w:w="0" w:type="auto"/>
          </w:tcPr>
          <w:p w14:paraId="11EB4CB6" w14:textId="77777777" w:rsidR="0068558D" w:rsidRPr="00FB0F4E" w:rsidRDefault="0068558D" w:rsidP="0068558D">
            <w:pPr>
              <w:spacing w:before="20" w:after="20"/>
              <w:rPr>
                <w:rFonts w:asciiTheme="minorHAnsi" w:eastAsia="Times New Roman" w:hAnsiTheme="minorHAnsi" w:cs="Calibri"/>
                <w:sz w:val="18"/>
                <w:szCs w:val="18"/>
                <w:lang w:eastAsia="zh-CN"/>
              </w:rPr>
            </w:pPr>
          </w:p>
        </w:tc>
      </w:tr>
      <w:tr w:rsidR="0068558D" w:rsidRPr="00FB0F4E" w14:paraId="79052DF4" w14:textId="77777777" w:rsidTr="0049012A">
        <w:trPr>
          <w:cantSplit/>
          <w:trHeight w:val="300"/>
        </w:trPr>
        <w:tc>
          <w:tcPr>
            <w:tcW w:w="0" w:type="auto"/>
            <w:noWrap/>
            <w:hideMark/>
          </w:tcPr>
          <w:p w14:paraId="66CCBF1E"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lastRenderedPageBreak/>
              <w:t>PCA</w:t>
            </w:r>
          </w:p>
        </w:tc>
        <w:tc>
          <w:tcPr>
            <w:tcW w:w="0" w:type="auto"/>
            <w:hideMark/>
          </w:tcPr>
          <w:p w14:paraId="57CCD895"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2303</w:t>
            </w:r>
          </w:p>
        </w:tc>
        <w:tc>
          <w:tcPr>
            <w:tcW w:w="0" w:type="auto"/>
            <w:noWrap/>
            <w:hideMark/>
          </w:tcPr>
          <w:p w14:paraId="689DC18A" w14:textId="037AC7F6"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Calcium ion Ca</w:t>
            </w:r>
            <w:r w:rsidRPr="00FB0F4E">
              <w:rPr>
                <w:rFonts w:asciiTheme="minorHAnsi" w:eastAsia="Times New Roman" w:hAnsiTheme="minorHAnsi" w:cs="Calibri"/>
                <w:sz w:val="18"/>
                <w:szCs w:val="18"/>
                <w:vertAlign w:val="superscript"/>
              </w:rPr>
              <w:t>2+</w:t>
            </w:r>
          </w:p>
        </w:tc>
        <w:tc>
          <w:tcPr>
            <w:tcW w:w="0" w:type="auto"/>
            <w:hideMark/>
          </w:tcPr>
          <w:p w14:paraId="0716BD2D"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 xml:space="preserve">This is a change from the Speciation Tool version 4.0 which used the atom (329). Gap filling procedure: </w:t>
            </w:r>
          </w:p>
          <w:p w14:paraId="0E642C5C"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 xml:space="preserve">If Species ID 2303 isn’t present and Calcium (Species ID 329) is present, then use Species ID 329. </w:t>
            </w:r>
          </w:p>
          <w:p w14:paraId="34068410"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If neither Species ID 2303 nor Species ID 329 are present but calcium oxide (</w:t>
            </w:r>
            <w:proofErr w:type="spellStart"/>
            <w:r w:rsidRPr="00FB0F4E">
              <w:rPr>
                <w:rFonts w:asciiTheme="minorHAnsi" w:eastAsia="Times New Roman" w:hAnsiTheme="minorHAnsi" w:cs="Calibri"/>
                <w:sz w:val="18"/>
                <w:szCs w:val="18"/>
              </w:rPr>
              <w:t>CaO</w:t>
            </w:r>
            <w:proofErr w:type="spellEnd"/>
            <w:r w:rsidRPr="00FB0F4E">
              <w:rPr>
                <w:rFonts w:asciiTheme="minorHAnsi" w:eastAsia="Times New Roman" w:hAnsiTheme="minorHAnsi" w:cs="Calibri"/>
                <w:sz w:val="18"/>
                <w:szCs w:val="18"/>
              </w:rPr>
              <w:t xml:space="preserve"> Species ID 2847) is present, then Ca</w:t>
            </w:r>
            <w:r w:rsidRPr="00FB0F4E">
              <w:rPr>
                <w:rFonts w:asciiTheme="minorHAnsi" w:eastAsia="Times New Roman" w:hAnsiTheme="minorHAnsi" w:cs="Calibri"/>
                <w:sz w:val="18"/>
                <w:szCs w:val="18"/>
                <w:vertAlign w:val="superscript"/>
              </w:rPr>
              <w:t xml:space="preserve">2+ </w:t>
            </w:r>
            <w:r w:rsidRPr="00FB0F4E">
              <w:rPr>
                <w:rFonts w:asciiTheme="minorHAnsi" w:eastAsia="Times New Roman" w:hAnsiTheme="minorHAnsi" w:cs="Calibri"/>
                <w:sz w:val="18"/>
                <w:szCs w:val="18"/>
              </w:rPr>
              <w:t xml:space="preserve">= 40/56* </w:t>
            </w:r>
            <w:proofErr w:type="spellStart"/>
            <w:r w:rsidRPr="00FB0F4E">
              <w:rPr>
                <w:rFonts w:asciiTheme="minorHAnsi" w:eastAsia="Times New Roman" w:hAnsiTheme="minorHAnsi" w:cs="Calibri"/>
                <w:sz w:val="18"/>
                <w:szCs w:val="18"/>
              </w:rPr>
              <w:t>CaO</w:t>
            </w:r>
            <w:proofErr w:type="spellEnd"/>
            <w:r w:rsidRPr="00FB0F4E">
              <w:rPr>
                <w:rFonts w:asciiTheme="minorHAnsi" w:eastAsia="Times New Roman" w:hAnsiTheme="minorHAnsi" w:cs="Calibri"/>
                <w:sz w:val="18"/>
                <w:szCs w:val="18"/>
              </w:rPr>
              <w:t>. </w:t>
            </w:r>
          </w:p>
        </w:tc>
      </w:tr>
      <w:tr w:rsidR="0068558D" w:rsidRPr="00FB0F4E" w14:paraId="3CF322C3" w14:textId="77777777" w:rsidTr="0049012A">
        <w:trPr>
          <w:cantSplit/>
          <w:trHeight w:val="300"/>
        </w:trPr>
        <w:tc>
          <w:tcPr>
            <w:tcW w:w="0" w:type="auto"/>
            <w:noWrap/>
            <w:hideMark/>
          </w:tcPr>
          <w:p w14:paraId="56C0E92B"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PMG</w:t>
            </w:r>
          </w:p>
        </w:tc>
        <w:tc>
          <w:tcPr>
            <w:tcW w:w="0" w:type="auto"/>
            <w:hideMark/>
          </w:tcPr>
          <w:p w14:paraId="41BDF674"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2772</w:t>
            </w:r>
          </w:p>
        </w:tc>
        <w:tc>
          <w:tcPr>
            <w:tcW w:w="0" w:type="auto"/>
            <w:noWrap/>
            <w:hideMark/>
          </w:tcPr>
          <w:p w14:paraId="2FA4A632"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Magnesium ion Mg</w:t>
            </w:r>
            <w:r w:rsidRPr="00FB0F4E">
              <w:rPr>
                <w:rFonts w:asciiTheme="minorHAnsi" w:eastAsia="Times New Roman" w:hAnsiTheme="minorHAnsi" w:cs="Calibri"/>
                <w:sz w:val="18"/>
                <w:szCs w:val="18"/>
                <w:vertAlign w:val="superscript"/>
              </w:rPr>
              <w:t>2+</w:t>
            </w:r>
          </w:p>
        </w:tc>
        <w:tc>
          <w:tcPr>
            <w:tcW w:w="0" w:type="auto"/>
            <w:hideMark/>
          </w:tcPr>
          <w:p w14:paraId="5A888EC6"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 xml:space="preserve">This is a change from the Speciation Tool version 4.0 which used the Magnesium atom (Species ID 525). Gap filling procedure: </w:t>
            </w:r>
          </w:p>
          <w:p w14:paraId="43DA2E20"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 xml:space="preserve">If Species ID 2772 isn’t present and Magnesium atom (Species ID 525) is present, then use Species ID 525. </w:t>
            </w:r>
          </w:p>
          <w:p w14:paraId="2428668E"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If neither Species ID 2772 nor Species ID 525 are present but Magnesium Oxide, MgO (2852) is present, then Mg</w:t>
            </w:r>
            <w:r w:rsidRPr="00FB0F4E">
              <w:rPr>
                <w:rFonts w:asciiTheme="minorHAnsi" w:eastAsia="Times New Roman" w:hAnsiTheme="minorHAnsi" w:cs="Calibri"/>
                <w:sz w:val="18"/>
                <w:szCs w:val="18"/>
                <w:vertAlign w:val="superscript"/>
              </w:rPr>
              <w:t>2+</w:t>
            </w:r>
            <w:r w:rsidRPr="00FB0F4E">
              <w:rPr>
                <w:rFonts w:asciiTheme="minorHAnsi" w:eastAsia="Times New Roman" w:hAnsiTheme="minorHAnsi" w:cs="Calibri"/>
                <w:sz w:val="18"/>
                <w:szCs w:val="18"/>
              </w:rPr>
              <w:t>= 24/40* MgO </w:t>
            </w:r>
          </w:p>
        </w:tc>
      </w:tr>
      <w:tr w:rsidR="0068558D" w:rsidRPr="00FB0F4E" w14:paraId="7EE99D98" w14:textId="77777777" w:rsidTr="0049012A">
        <w:trPr>
          <w:cantSplit/>
          <w:trHeight w:val="300"/>
        </w:trPr>
        <w:tc>
          <w:tcPr>
            <w:tcW w:w="0" w:type="auto"/>
            <w:noWrap/>
            <w:hideMark/>
          </w:tcPr>
          <w:p w14:paraId="56897020"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PK</w:t>
            </w:r>
          </w:p>
        </w:tc>
        <w:tc>
          <w:tcPr>
            <w:tcW w:w="0" w:type="auto"/>
            <w:hideMark/>
          </w:tcPr>
          <w:p w14:paraId="719F5AEE"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2302</w:t>
            </w:r>
          </w:p>
        </w:tc>
        <w:tc>
          <w:tcPr>
            <w:tcW w:w="0" w:type="auto"/>
            <w:noWrap/>
            <w:hideMark/>
          </w:tcPr>
          <w:p w14:paraId="09705E77"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Potassium ion K</w:t>
            </w:r>
            <w:r w:rsidRPr="00FB0F4E">
              <w:rPr>
                <w:rFonts w:asciiTheme="minorHAnsi" w:eastAsia="Times New Roman" w:hAnsiTheme="minorHAnsi" w:cs="Calibri"/>
                <w:sz w:val="18"/>
                <w:szCs w:val="18"/>
                <w:vertAlign w:val="superscript"/>
              </w:rPr>
              <w:t>+</w:t>
            </w:r>
          </w:p>
        </w:tc>
        <w:tc>
          <w:tcPr>
            <w:tcW w:w="0" w:type="auto"/>
            <w:hideMark/>
          </w:tcPr>
          <w:p w14:paraId="36E4B467"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 xml:space="preserve">This is a change from the Speciation Tool version 4.0 which used the Potassium atom (Species ID 669). Gap filling procedure: If Species ID 2302 isn’t present and Potassium atom (Species ID 669) is present, then use Potassium atom (Species ID 669). </w:t>
            </w:r>
          </w:p>
        </w:tc>
      </w:tr>
      <w:tr w:rsidR="0068558D" w:rsidRPr="00FB0F4E" w14:paraId="639983DC" w14:textId="77777777" w:rsidTr="0049012A">
        <w:trPr>
          <w:cantSplit/>
          <w:trHeight w:val="300"/>
        </w:trPr>
        <w:tc>
          <w:tcPr>
            <w:tcW w:w="0" w:type="auto"/>
            <w:noWrap/>
            <w:hideMark/>
          </w:tcPr>
          <w:p w14:paraId="634FC9AD"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PMN</w:t>
            </w:r>
          </w:p>
        </w:tc>
        <w:tc>
          <w:tcPr>
            <w:tcW w:w="0" w:type="auto"/>
            <w:hideMark/>
          </w:tcPr>
          <w:p w14:paraId="06F8DCA0"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526</w:t>
            </w:r>
          </w:p>
        </w:tc>
        <w:tc>
          <w:tcPr>
            <w:tcW w:w="0" w:type="auto"/>
            <w:noWrap/>
            <w:hideMark/>
          </w:tcPr>
          <w:p w14:paraId="14349362"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Manganese</w:t>
            </w:r>
          </w:p>
        </w:tc>
        <w:tc>
          <w:tcPr>
            <w:tcW w:w="0" w:type="auto"/>
          </w:tcPr>
          <w:p w14:paraId="4006E55A" w14:textId="77777777" w:rsidR="0068558D" w:rsidRPr="00FB0F4E" w:rsidRDefault="0068558D" w:rsidP="0068558D">
            <w:pPr>
              <w:spacing w:before="20" w:after="20"/>
              <w:rPr>
                <w:rFonts w:asciiTheme="minorHAnsi" w:eastAsia="Times New Roman" w:hAnsiTheme="minorHAnsi" w:cs="Calibri"/>
                <w:sz w:val="18"/>
                <w:szCs w:val="18"/>
                <w:lang w:eastAsia="zh-CN"/>
              </w:rPr>
            </w:pPr>
          </w:p>
        </w:tc>
      </w:tr>
      <w:tr w:rsidR="0068558D" w:rsidRPr="00FB0F4E" w14:paraId="5E923C6B" w14:textId="77777777" w:rsidTr="0049012A">
        <w:trPr>
          <w:cantSplit/>
          <w:trHeight w:val="300"/>
        </w:trPr>
        <w:tc>
          <w:tcPr>
            <w:tcW w:w="0" w:type="auto"/>
            <w:noWrap/>
            <w:hideMark/>
          </w:tcPr>
          <w:p w14:paraId="13648AC8"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lastRenderedPageBreak/>
              <w:t>PNA</w:t>
            </w:r>
          </w:p>
        </w:tc>
        <w:tc>
          <w:tcPr>
            <w:tcW w:w="0" w:type="auto"/>
            <w:hideMark/>
          </w:tcPr>
          <w:p w14:paraId="132CD7CD"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785</w:t>
            </w:r>
          </w:p>
        </w:tc>
        <w:tc>
          <w:tcPr>
            <w:tcW w:w="0" w:type="auto"/>
            <w:noWrap/>
            <w:hideMark/>
          </w:tcPr>
          <w:p w14:paraId="3A5F8F57"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Sodium ion Na</w:t>
            </w:r>
            <w:r w:rsidRPr="00FB0F4E">
              <w:rPr>
                <w:rFonts w:asciiTheme="minorHAnsi" w:eastAsia="Times New Roman" w:hAnsiTheme="minorHAnsi" w:cs="Calibri"/>
                <w:sz w:val="18"/>
                <w:szCs w:val="18"/>
                <w:vertAlign w:val="superscript"/>
              </w:rPr>
              <w:t>+</w:t>
            </w:r>
          </w:p>
        </w:tc>
        <w:tc>
          <w:tcPr>
            <w:tcW w:w="0" w:type="auto"/>
            <w:hideMark/>
          </w:tcPr>
          <w:p w14:paraId="7F0ADB76"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 xml:space="preserve">This is a change from the Speciation Tool version 4.0 which used the Sodium atom (Species ID 696). Gap filling procedure: If Sodium ion (Species ID 785) isn’t present and Sodium atom (Species ID 696) is present, then use Sodium atom (Species ID 696). </w:t>
            </w:r>
          </w:p>
        </w:tc>
      </w:tr>
      <w:tr w:rsidR="0068558D" w:rsidRPr="00FB0F4E" w14:paraId="6067BB18" w14:textId="77777777" w:rsidTr="0049012A">
        <w:trPr>
          <w:cantSplit/>
          <w:trHeight w:val="300"/>
        </w:trPr>
        <w:tc>
          <w:tcPr>
            <w:tcW w:w="0" w:type="auto"/>
            <w:noWrap/>
            <w:hideMark/>
          </w:tcPr>
          <w:p w14:paraId="2B24CD22"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PCL</w:t>
            </w:r>
          </w:p>
        </w:tc>
        <w:tc>
          <w:tcPr>
            <w:tcW w:w="0" w:type="auto"/>
            <w:hideMark/>
          </w:tcPr>
          <w:p w14:paraId="3DDE5948"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337</w:t>
            </w:r>
          </w:p>
        </w:tc>
        <w:tc>
          <w:tcPr>
            <w:tcW w:w="0" w:type="auto"/>
            <w:noWrap/>
            <w:hideMark/>
          </w:tcPr>
          <w:p w14:paraId="16140762"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Chloride ion</w:t>
            </w:r>
          </w:p>
        </w:tc>
        <w:tc>
          <w:tcPr>
            <w:tcW w:w="0" w:type="auto"/>
            <w:hideMark/>
          </w:tcPr>
          <w:p w14:paraId="196C077B"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This is a change from the Speciation Tool version 4.0 which used the Chloride atom (Species ID 795). Gap filling procedure: If Chloride ion (Species ID 337) isn’t present and Chlorine atom (Species ID 795) is present, then use Chlorine atom (Species ID 795).</w:t>
            </w:r>
          </w:p>
        </w:tc>
      </w:tr>
      <w:tr w:rsidR="0068558D" w:rsidRPr="00FB0F4E" w14:paraId="75ABFC8F" w14:textId="77777777" w:rsidTr="0049012A">
        <w:trPr>
          <w:cantSplit/>
          <w:trHeight w:val="300"/>
        </w:trPr>
        <w:tc>
          <w:tcPr>
            <w:tcW w:w="0" w:type="auto"/>
            <w:noWrap/>
            <w:hideMark/>
          </w:tcPr>
          <w:p w14:paraId="06817784"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PH2O</w:t>
            </w:r>
          </w:p>
        </w:tc>
        <w:tc>
          <w:tcPr>
            <w:tcW w:w="0" w:type="auto"/>
            <w:hideMark/>
          </w:tcPr>
          <w:p w14:paraId="2FD2B6BB"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2668</w:t>
            </w:r>
          </w:p>
        </w:tc>
        <w:tc>
          <w:tcPr>
            <w:tcW w:w="0" w:type="auto"/>
            <w:noWrap/>
            <w:hideMark/>
          </w:tcPr>
          <w:p w14:paraId="41B8EB1E"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Water</w:t>
            </w:r>
          </w:p>
        </w:tc>
        <w:tc>
          <w:tcPr>
            <w:tcW w:w="0" w:type="auto"/>
            <w:hideMark/>
          </w:tcPr>
          <w:p w14:paraId="6E20A6CD"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Computed for non-combustion and non-high temperature sources</w:t>
            </w:r>
          </w:p>
        </w:tc>
      </w:tr>
      <w:tr w:rsidR="0068558D" w:rsidRPr="00FB0F4E" w14:paraId="6E7FF6BD" w14:textId="77777777" w:rsidTr="0049012A">
        <w:trPr>
          <w:cantSplit/>
          <w:trHeight w:val="300"/>
        </w:trPr>
        <w:tc>
          <w:tcPr>
            <w:tcW w:w="0" w:type="auto"/>
            <w:noWrap/>
            <w:hideMark/>
          </w:tcPr>
          <w:p w14:paraId="6204DDFA"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PMO</w:t>
            </w:r>
          </w:p>
        </w:tc>
        <w:tc>
          <w:tcPr>
            <w:tcW w:w="0" w:type="auto"/>
            <w:hideMark/>
          </w:tcPr>
          <w:p w14:paraId="6FC4AC8A" w14:textId="77777777" w:rsidR="0068558D" w:rsidRPr="00FB0F4E" w:rsidRDefault="0068558D" w:rsidP="0068558D">
            <w:pPr>
              <w:spacing w:before="20" w:after="20"/>
              <w:jc w:val="center"/>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2671</w:t>
            </w:r>
          </w:p>
        </w:tc>
        <w:tc>
          <w:tcPr>
            <w:tcW w:w="0" w:type="auto"/>
            <w:noWrap/>
            <w:hideMark/>
          </w:tcPr>
          <w:p w14:paraId="671C1979"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PM</w:t>
            </w:r>
            <w:r w:rsidRPr="00FB0F4E">
              <w:rPr>
                <w:rFonts w:asciiTheme="minorHAnsi" w:eastAsia="Times New Roman" w:hAnsiTheme="minorHAnsi" w:cs="Calibri"/>
                <w:sz w:val="18"/>
                <w:szCs w:val="18"/>
                <w:vertAlign w:val="subscript"/>
              </w:rPr>
              <w:t>2.5</w:t>
            </w:r>
            <w:r w:rsidRPr="00FB0F4E">
              <w:rPr>
                <w:rFonts w:asciiTheme="minorHAnsi" w:eastAsia="Times New Roman" w:hAnsiTheme="minorHAnsi" w:cs="Calibri"/>
                <w:sz w:val="18"/>
                <w:szCs w:val="18"/>
              </w:rPr>
              <w:t xml:space="preserve"> not in other AE6 species</w:t>
            </w:r>
          </w:p>
        </w:tc>
        <w:tc>
          <w:tcPr>
            <w:tcW w:w="0" w:type="auto"/>
            <w:hideMark/>
          </w:tcPr>
          <w:p w14:paraId="3C0A342A" w14:textId="77777777" w:rsidR="0068558D" w:rsidRPr="00FB0F4E" w:rsidRDefault="0068558D" w:rsidP="0068558D">
            <w:pPr>
              <w:spacing w:before="20" w:after="20"/>
              <w:rPr>
                <w:rFonts w:asciiTheme="minorHAnsi" w:eastAsia="Times New Roman" w:hAnsiTheme="minorHAnsi" w:cs="Calibri"/>
                <w:sz w:val="18"/>
                <w:szCs w:val="18"/>
                <w:lang w:eastAsia="zh-CN"/>
              </w:rPr>
            </w:pPr>
            <w:r w:rsidRPr="00FB0F4E">
              <w:rPr>
                <w:rFonts w:asciiTheme="minorHAnsi" w:eastAsia="Times New Roman" w:hAnsiTheme="minorHAnsi" w:cs="Calibri"/>
                <w:sz w:val="18"/>
                <w:szCs w:val="18"/>
              </w:rPr>
              <w:t>Optional for PM-AE6 profile in SPECIATE but computed in the Speciation Tool. (can compute or leave out). Computed from 100-sum of other species.</w:t>
            </w:r>
          </w:p>
        </w:tc>
      </w:tr>
      <w:tr w:rsidR="0068558D" w:rsidRPr="00FB0F4E" w14:paraId="71FF0545" w14:textId="77777777" w:rsidTr="0049012A">
        <w:trPr>
          <w:cantSplit/>
          <w:trHeight w:val="300"/>
        </w:trPr>
        <w:tc>
          <w:tcPr>
            <w:tcW w:w="0" w:type="auto"/>
            <w:noWrap/>
          </w:tcPr>
          <w:p w14:paraId="3E299570"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P</w:t>
            </w:r>
          </w:p>
        </w:tc>
        <w:tc>
          <w:tcPr>
            <w:tcW w:w="0" w:type="auto"/>
          </w:tcPr>
          <w:p w14:paraId="5C56CF5D"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666</w:t>
            </w:r>
          </w:p>
        </w:tc>
        <w:tc>
          <w:tcPr>
            <w:tcW w:w="0" w:type="auto"/>
            <w:noWrap/>
          </w:tcPr>
          <w:p w14:paraId="095E0F49"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phosphorous</w:t>
            </w:r>
          </w:p>
        </w:tc>
        <w:tc>
          <w:tcPr>
            <w:tcW w:w="0" w:type="auto"/>
          </w:tcPr>
          <w:p w14:paraId="787D1797"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226E3711" w14:textId="77777777" w:rsidTr="0049012A">
        <w:trPr>
          <w:cantSplit/>
          <w:trHeight w:val="300"/>
        </w:trPr>
        <w:tc>
          <w:tcPr>
            <w:tcW w:w="0" w:type="auto"/>
            <w:noWrap/>
          </w:tcPr>
          <w:p w14:paraId="5F7A2D5D"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V</w:t>
            </w:r>
          </w:p>
        </w:tc>
        <w:tc>
          <w:tcPr>
            <w:tcW w:w="0" w:type="auto"/>
          </w:tcPr>
          <w:p w14:paraId="6D2B2804"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767</w:t>
            </w:r>
          </w:p>
        </w:tc>
        <w:tc>
          <w:tcPr>
            <w:tcW w:w="0" w:type="auto"/>
            <w:noWrap/>
          </w:tcPr>
          <w:p w14:paraId="2BAB1C7D"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vanadium</w:t>
            </w:r>
          </w:p>
        </w:tc>
        <w:tc>
          <w:tcPr>
            <w:tcW w:w="0" w:type="auto"/>
          </w:tcPr>
          <w:p w14:paraId="5E70A4C6"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598E18E0" w14:textId="77777777" w:rsidTr="0049012A">
        <w:trPr>
          <w:cantSplit/>
          <w:trHeight w:val="300"/>
        </w:trPr>
        <w:tc>
          <w:tcPr>
            <w:tcW w:w="0" w:type="auto"/>
            <w:noWrap/>
          </w:tcPr>
          <w:p w14:paraId="794359AB" w14:textId="77777777" w:rsidR="0068558D" w:rsidRPr="00FB0F4E" w:rsidRDefault="0068558D" w:rsidP="0068558D">
            <w:pPr>
              <w:spacing w:before="20" w:after="20"/>
              <w:jc w:val="center"/>
              <w:rPr>
                <w:rFonts w:asciiTheme="minorHAnsi" w:eastAsia="Times New Roman" w:hAnsiTheme="minorHAnsi" w:cs="Calibri"/>
                <w:sz w:val="18"/>
                <w:szCs w:val="18"/>
              </w:rPr>
            </w:pPr>
          </w:p>
          <w:p w14:paraId="27D3F4CD"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Cr</w:t>
            </w:r>
          </w:p>
        </w:tc>
        <w:tc>
          <w:tcPr>
            <w:tcW w:w="0" w:type="auto"/>
          </w:tcPr>
          <w:p w14:paraId="096323BC"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347</w:t>
            </w:r>
          </w:p>
        </w:tc>
        <w:tc>
          <w:tcPr>
            <w:tcW w:w="0" w:type="auto"/>
            <w:noWrap/>
          </w:tcPr>
          <w:p w14:paraId="3B5E8CCF"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chromium</w:t>
            </w:r>
          </w:p>
        </w:tc>
        <w:tc>
          <w:tcPr>
            <w:tcW w:w="0" w:type="auto"/>
          </w:tcPr>
          <w:p w14:paraId="354CACCE"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0314DA6B" w14:textId="77777777" w:rsidTr="0049012A">
        <w:trPr>
          <w:cantSplit/>
          <w:trHeight w:val="300"/>
        </w:trPr>
        <w:tc>
          <w:tcPr>
            <w:tcW w:w="0" w:type="auto"/>
            <w:noWrap/>
          </w:tcPr>
          <w:p w14:paraId="3B5D3280"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Co</w:t>
            </w:r>
          </w:p>
        </w:tc>
        <w:tc>
          <w:tcPr>
            <w:tcW w:w="0" w:type="auto"/>
          </w:tcPr>
          <w:p w14:paraId="01672C46"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379</w:t>
            </w:r>
          </w:p>
        </w:tc>
        <w:tc>
          <w:tcPr>
            <w:tcW w:w="0" w:type="auto"/>
            <w:noWrap/>
          </w:tcPr>
          <w:p w14:paraId="6E1A2FC0"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cobalt</w:t>
            </w:r>
          </w:p>
        </w:tc>
        <w:tc>
          <w:tcPr>
            <w:tcW w:w="0" w:type="auto"/>
          </w:tcPr>
          <w:p w14:paraId="7DA6CD09"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08DB32EA" w14:textId="77777777" w:rsidTr="0049012A">
        <w:trPr>
          <w:cantSplit/>
          <w:trHeight w:val="300"/>
        </w:trPr>
        <w:tc>
          <w:tcPr>
            <w:tcW w:w="0" w:type="auto"/>
            <w:noWrap/>
          </w:tcPr>
          <w:p w14:paraId="520BEFFF"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Ni</w:t>
            </w:r>
          </w:p>
        </w:tc>
        <w:tc>
          <w:tcPr>
            <w:tcW w:w="0" w:type="auto"/>
          </w:tcPr>
          <w:p w14:paraId="2F02DB2A"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612</w:t>
            </w:r>
          </w:p>
        </w:tc>
        <w:tc>
          <w:tcPr>
            <w:tcW w:w="0" w:type="auto"/>
            <w:noWrap/>
          </w:tcPr>
          <w:p w14:paraId="1B9E965A"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nickel</w:t>
            </w:r>
          </w:p>
        </w:tc>
        <w:tc>
          <w:tcPr>
            <w:tcW w:w="0" w:type="auto"/>
          </w:tcPr>
          <w:p w14:paraId="2DFAC819"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3DB97FFC" w14:textId="77777777" w:rsidTr="0049012A">
        <w:trPr>
          <w:cantSplit/>
          <w:trHeight w:val="300"/>
        </w:trPr>
        <w:tc>
          <w:tcPr>
            <w:tcW w:w="0" w:type="auto"/>
            <w:noWrap/>
          </w:tcPr>
          <w:p w14:paraId="5C3CE797"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Cu</w:t>
            </w:r>
          </w:p>
        </w:tc>
        <w:tc>
          <w:tcPr>
            <w:tcW w:w="0" w:type="auto"/>
          </w:tcPr>
          <w:p w14:paraId="278D689E"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380</w:t>
            </w:r>
          </w:p>
        </w:tc>
        <w:tc>
          <w:tcPr>
            <w:tcW w:w="0" w:type="auto"/>
            <w:noWrap/>
          </w:tcPr>
          <w:p w14:paraId="76F34A4A"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copper</w:t>
            </w:r>
          </w:p>
        </w:tc>
        <w:tc>
          <w:tcPr>
            <w:tcW w:w="0" w:type="auto"/>
          </w:tcPr>
          <w:p w14:paraId="6E75F15D"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416FC2DB" w14:textId="77777777" w:rsidTr="0049012A">
        <w:trPr>
          <w:cantSplit/>
          <w:trHeight w:val="300"/>
        </w:trPr>
        <w:tc>
          <w:tcPr>
            <w:tcW w:w="0" w:type="auto"/>
            <w:noWrap/>
          </w:tcPr>
          <w:p w14:paraId="106FC27D"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Zn</w:t>
            </w:r>
          </w:p>
        </w:tc>
        <w:tc>
          <w:tcPr>
            <w:tcW w:w="0" w:type="auto"/>
          </w:tcPr>
          <w:p w14:paraId="2A84E404"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778</w:t>
            </w:r>
          </w:p>
        </w:tc>
        <w:tc>
          <w:tcPr>
            <w:tcW w:w="0" w:type="auto"/>
            <w:noWrap/>
          </w:tcPr>
          <w:p w14:paraId="472C468B"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zinc</w:t>
            </w:r>
          </w:p>
        </w:tc>
        <w:tc>
          <w:tcPr>
            <w:tcW w:w="0" w:type="auto"/>
          </w:tcPr>
          <w:p w14:paraId="089B1B37"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02BBD439" w14:textId="77777777" w:rsidTr="0049012A">
        <w:trPr>
          <w:cantSplit/>
          <w:trHeight w:val="300"/>
        </w:trPr>
        <w:tc>
          <w:tcPr>
            <w:tcW w:w="0" w:type="auto"/>
            <w:noWrap/>
          </w:tcPr>
          <w:p w14:paraId="77931609"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Ga</w:t>
            </w:r>
          </w:p>
        </w:tc>
        <w:tc>
          <w:tcPr>
            <w:tcW w:w="0" w:type="auto"/>
          </w:tcPr>
          <w:p w14:paraId="60C1463D"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468</w:t>
            </w:r>
          </w:p>
        </w:tc>
        <w:tc>
          <w:tcPr>
            <w:tcW w:w="0" w:type="auto"/>
            <w:noWrap/>
          </w:tcPr>
          <w:p w14:paraId="71B06C72"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Gallium</w:t>
            </w:r>
          </w:p>
        </w:tc>
        <w:tc>
          <w:tcPr>
            <w:tcW w:w="0" w:type="auto"/>
          </w:tcPr>
          <w:p w14:paraId="183D4CE6"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1F8C1361" w14:textId="77777777" w:rsidTr="0049012A">
        <w:trPr>
          <w:cantSplit/>
          <w:trHeight w:val="300"/>
        </w:trPr>
        <w:tc>
          <w:tcPr>
            <w:tcW w:w="0" w:type="auto"/>
            <w:noWrap/>
          </w:tcPr>
          <w:p w14:paraId="7AC938D0"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As</w:t>
            </w:r>
          </w:p>
        </w:tc>
        <w:tc>
          <w:tcPr>
            <w:tcW w:w="0" w:type="auto"/>
          </w:tcPr>
          <w:p w14:paraId="149586EB"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298</w:t>
            </w:r>
          </w:p>
        </w:tc>
        <w:tc>
          <w:tcPr>
            <w:tcW w:w="0" w:type="auto"/>
            <w:noWrap/>
          </w:tcPr>
          <w:p w14:paraId="47659972"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Arsenic</w:t>
            </w:r>
          </w:p>
        </w:tc>
        <w:tc>
          <w:tcPr>
            <w:tcW w:w="0" w:type="auto"/>
          </w:tcPr>
          <w:p w14:paraId="1FBC8D79"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156E1598" w14:textId="77777777" w:rsidTr="0049012A">
        <w:trPr>
          <w:cantSplit/>
          <w:trHeight w:val="300"/>
        </w:trPr>
        <w:tc>
          <w:tcPr>
            <w:tcW w:w="0" w:type="auto"/>
            <w:noWrap/>
          </w:tcPr>
          <w:p w14:paraId="5BD04176"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Se</w:t>
            </w:r>
          </w:p>
        </w:tc>
        <w:tc>
          <w:tcPr>
            <w:tcW w:w="0" w:type="auto"/>
          </w:tcPr>
          <w:p w14:paraId="5F6C21CF"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693</w:t>
            </w:r>
          </w:p>
        </w:tc>
        <w:tc>
          <w:tcPr>
            <w:tcW w:w="0" w:type="auto"/>
            <w:noWrap/>
          </w:tcPr>
          <w:p w14:paraId="5259E926"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selenium</w:t>
            </w:r>
          </w:p>
        </w:tc>
        <w:tc>
          <w:tcPr>
            <w:tcW w:w="0" w:type="auto"/>
          </w:tcPr>
          <w:p w14:paraId="5E5246AC"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44ED9145" w14:textId="77777777" w:rsidTr="0049012A">
        <w:trPr>
          <w:cantSplit/>
          <w:trHeight w:val="300"/>
        </w:trPr>
        <w:tc>
          <w:tcPr>
            <w:tcW w:w="0" w:type="auto"/>
            <w:noWrap/>
          </w:tcPr>
          <w:p w14:paraId="3B3F2B48" w14:textId="77777777" w:rsidR="0068558D" w:rsidRPr="00FB0F4E" w:rsidRDefault="0068558D" w:rsidP="0068558D">
            <w:pPr>
              <w:spacing w:before="20" w:after="20"/>
              <w:jc w:val="center"/>
              <w:rPr>
                <w:rFonts w:asciiTheme="minorHAnsi" w:eastAsia="Times New Roman" w:hAnsiTheme="minorHAnsi" w:cs="Calibri"/>
                <w:sz w:val="18"/>
                <w:szCs w:val="18"/>
              </w:rPr>
            </w:pPr>
            <w:proofErr w:type="spellStart"/>
            <w:r w:rsidRPr="00FB0F4E">
              <w:rPr>
                <w:rFonts w:asciiTheme="minorHAnsi" w:eastAsia="Times New Roman" w:hAnsiTheme="minorHAnsi" w:cs="Calibri"/>
                <w:sz w:val="18"/>
                <w:szCs w:val="18"/>
              </w:rPr>
              <w:t>Rb</w:t>
            </w:r>
            <w:proofErr w:type="spellEnd"/>
          </w:p>
        </w:tc>
        <w:tc>
          <w:tcPr>
            <w:tcW w:w="0" w:type="auto"/>
          </w:tcPr>
          <w:p w14:paraId="016C3271"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689</w:t>
            </w:r>
          </w:p>
        </w:tc>
        <w:tc>
          <w:tcPr>
            <w:tcW w:w="0" w:type="auto"/>
            <w:noWrap/>
          </w:tcPr>
          <w:p w14:paraId="2ED7BEE4"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Rubidium</w:t>
            </w:r>
          </w:p>
        </w:tc>
        <w:tc>
          <w:tcPr>
            <w:tcW w:w="0" w:type="auto"/>
          </w:tcPr>
          <w:p w14:paraId="25C30041"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76C7A382" w14:textId="77777777" w:rsidTr="0049012A">
        <w:trPr>
          <w:cantSplit/>
          <w:trHeight w:val="300"/>
        </w:trPr>
        <w:tc>
          <w:tcPr>
            <w:tcW w:w="0" w:type="auto"/>
            <w:noWrap/>
          </w:tcPr>
          <w:p w14:paraId="68EAE97B"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Sr</w:t>
            </w:r>
          </w:p>
        </w:tc>
        <w:tc>
          <w:tcPr>
            <w:tcW w:w="0" w:type="auto"/>
          </w:tcPr>
          <w:p w14:paraId="170BFAF0"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697</w:t>
            </w:r>
          </w:p>
        </w:tc>
        <w:tc>
          <w:tcPr>
            <w:tcW w:w="0" w:type="auto"/>
            <w:noWrap/>
          </w:tcPr>
          <w:p w14:paraId="41A68834"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Strontium</w:t>
            </w:r>
          </w:p>
        </w:tc>
        <w:tc>
          <w:tcPr>
            <w:tcW w:w="0" w:type="auto"/>
          </w:tcPr>
          <w:p w14:paraId="2CC40384"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5A1783EA" w14:textId="77777777" w:rsidTr="0049012A">
        <w:trPr>
          <w:cantSplit/>
          <w:trHeight w:val="300"/>
        </w:trPr>
        <w:tc>
          <w:tcPr>
            <w:tcW w:w="0" w:type="auto"/>
            <w:noWrap/>
          </w:tcPr>
          <w:p w14:paraId="63D8BA25" w14:textId="77777777" w:rsidR="0068558D" w:rsidRPr="00FB0F4E" w:rsidRDefault="0068558D" w:rsidP="0068558D">
            <w:pPr>
              <w:spacing w:before="20" w:after="20"/>
              <w:jc w:val="center"/>
              <w:rPr>
                <w:rFonts w:asciiTheme="minorHAnsi" w:eastAsia="Times New Roman" w:hAnsiTheme="minorHAnsi" w:cs="Calibri"/>
                <w:sz w:val="18"/>
                <w:szCs w:val="18"/>
              </w:rPr>
            </w:pPr>
            <w:proofErr w:type="spellStart"/>
            <w:r w:rsidRPr="00FB0F4E">
              <w:rPr>
                <w:rFonts w:asciiTheme="minorHAnsi" w:eastAsia="Times New Roman" w:hAnsiTheme="minorHAnsi" w:cs="Calibri"/>
                <w:sz w:val="18"/>
                <w:szCs w:val="18"/>
              </w:rPr>
              <w:t>Zr</w:t>
            </w:r>
            <w:proofErr w:type="spellEnd"/>
          </w:p>
        </w:tc>
        <w:tc>
          <w:tcPr>
            <w:tcW w:w="0" w:type="auto"/>
          </w:tcPr>
          <w:p w14:paraId="0C6A0A77"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779</w:t>
            </w:r>
          </w:p>
        </w:tc>
        <w:tc>
          <w:tcPr>
            <w:tcW w:w="0" w:type="auto"/>
            <w:noWrap/>
          </w:tcPr>
          <w:p w14:paraId="5B2035B8"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Zirconium</w:t>
            </w:r>
          </w:p>
        </w:tc>
        <w:tc>
          <w:tcPr>
            <w:tcW w:w="0" w:type="auto"/>
          </w:tcPr>
          <w:p w14:paraId="7DB9C069"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3244B4D2" w14:textId="77777777" w:rsidTr="0049012A">
        <w:trPr>
          <w:cantSplit/>
          <w:trHeight w:val="300"/>
        </w:trPr>
        <w:tc>
          <w:tcPr>
            <w:tcW w:w="0" w:type="auto"/>
            <w:noWrap/>
          </w:tcPr>
          <w:p w14:paraId="532C86F1"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Mo</w:t>
            </w:r>
          </w:p>
        </w:tc>
        <w:tc>
          <w:tcPr>
            <w:tcW w:w="0" w:type="auto"/>
          </w:tcPr>
          <w:p w14:paraId="6E41AAB5"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586</w:t>
            </w:r>
          </w:p>
        </w:tc>
        <w:tc>
          <w:tcPr>
            <w:tcW w:w="0" w:type="auto"/>
            <w:noWrap/>
          </w:tcPr>
          <w:p w14:paraId="683ED5D1"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Molybdenum</w:t>
            </w:r>
          </w:p>
        </w:tc>
        <w:tc>
          <w:tcPr>
            <w:tcW w:w="0" w:type="auto"/>
          </w:tcPr>
          <w:p w14:paraId="4D9D9AB3"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017CA41F" w14:textId="77777777" w:rsidTr="0049012A">
        <w:trPr>
          <w:cantSplit/>
          <w:trHeight w:val="300"/>
        </w:trPr>
        <w:tc>
          <w:tcPr>
            <w:tcW w:w="0" w:type="auto"/>
            <w:noWrap/>
          </w:tcPr>
          <w:p w14:paraId="10D9B66E"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Pd</w:t>
            </w:r>
          </w:p>
        </w:tc>
        <w:tc>
          <w:tcPr>
            <w:tcW w:w="0" w:type="auto"/>
          </w:tcPr>
          <w:p w14:paraId="0B386125"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649</w:t>
            </w:r>
          </w:p>
        </w:tc>
        <w:tc>
          <w:tcPr>
            <w:tcW w:w="0" w:type="auto"/>
            <w:noWrap/>
          </w:tcPr>
          <w:p w14:paraId="0CF3915A"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Palladium</w:t>
            </w:r>
          </w:p>
        </w:tc>
        <w:tc>
          <w:tcPr>
            <w:tcW w:w="0" w:type="auto"/>
          </w:tcPr>
          <w:p w14:paraId="771BD30D"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2703623E" w14:textId="77777777" w:rsidTr="0049012A">
        <w:trPr>
          <w:cantSplit/>
          <w:trHeight w:val="300"/>
        </w:trPr>
        <w:tc>
          <w:tcPr>
            <w:tcW w:w="0" w:type="auto"/>
            <w:noWrap/>
          </w:tcPr>
          <w:p w14:paraId="25B0D942"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lastRenderedPageBreak/>
              <w:t>Ag</w:t>
            </w:r>
          </w:p>
        </w:tc>
        <w:tc>
          <w:tcPr>
            <w:tcW w:w="0" w:type="auto"/>
          </w:tcPr>
          <w:p w14:paraId="0C8B81F6"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695</w:t>
            </w:r>
          </w:p>
        </w:tc>
        <w:tc>
          <w:tcPr>
            <w:tcW w:w="0" w:type="auto"/>
            <w:noWrap/>
          </w:tcPr>
          <w:p w14:paraId="5F057632"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Silver</w:t>
            </w:r>
          </w:p>
        </w:tc>
        <w:tc>
          <w:tcPr>
            <w:tcW w:w="0" w:type="auto"/>
          </w:tcPr>
          <w:p w14:paraId="6F944AB8"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236B6778" w14:textId="77777777" w:rsidTr="0049012A">
        <w:trPr>
          <w:cantSplit/>
          <w:trHeight w:val="300"/>
        </w:trPr>
        <w:tc>
          <w:tcPr>
            <w:tcW w:w="0" w:type="auto"/>
            <w:noWrap/>
          </w:tcPr>
          <w:p w14:paraId="47DC9F7E"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Cd</w:t>
            </w:r>
          </w:p>
        </w:tc>
        <w:tc>
          <w:tcPr>
            <w:tcW w:w="0" w:type="auto"/>
          </w:tcPr>
          <w:p w14:paraId="75DF7CBC"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328</w:t>
            </w:r>
          </w:p>
        </w:tc>
        <w:tc>
          <w:tcPr>
            <w:tcW w:w="0" w:type="auto"/>
            <w:noWrap/>
          </w:tcPr>
          <w:p w14:paraId="19C141F1"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Cadmium</w:t>
            </w:r>
          </w:p>
        </w:tc>
        <w:tc>
          <w:tcPr>
            <w:tcW w:w="0" w:type="auto"/>
          </w:tcPr>
          <w:p w14:paraId="260B87F4"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44080C3E" w14:textId="77777777" w:rsidTr="0049012A">
        <w:trPr>
          <w:cantSplit/>
          <w:trHeight w:val="300"/>
        </w:trPr>
        <w:tc>
          <w:tcPr>
            <w:tcW w:w="0" w:type="auto"/>
            <w:noWrap/>
          </w:tcPr>
          <w:p w14:paraId="6A6D3989"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In</w:t>
            </w:r>
          </w:p>
        </w:tc>
        <w:tc>
          <w:tcPr>
            <w:tcW w:w="0" w:type="auto"/>
          </w:tcPr>
          <w:p w14:paraId="7B453FE4"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487</w:t>
            </w:r>
          </w:p>
        </w:tc>
        <w:tc>
          <w:tcPr>
            <w:tcW w:w="0" w:type="auto"/>
            <w:noWrap/>
          </w:tcPr>
          <w:p w14:paraId="2AB10916"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Indium</w:t>
            </w:r>
          </w:p>
        </w:tc>
        <w:tc>
          <w:tcPr>
            <w:tcW w:w="0" w:type="auto"/>
          </w:tcPr>
          <w:p w14:paraId="64B66330"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6AD4F74A" w14:textId="77777777" w:rsidTr="0049012A">
        <w:trPr>
          <w:cantSplit/>
          <w:trHeight w:val="300"/>
        </w:trPr>
        <w:tc>
          <w:tcPr>
            <w:tcW w:w="0" w:type="auto"/>
            <w:noWrap/>
          </w:tcPr>
          <w:p w14:paraId="03CA7E45"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Sn</w:t>
            </w:r>
          </w:p>
        </w:tc>
        <w:tc>
          <w:tcPr>
            <w:tcW w:w="0" w:type="auto"/>
          </w:tcPr>
          <w:p w14:paraId="0A5AC515"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714</w:t>
            </w:r>
          </w:p>
        </w:tc>
        <w:tc>
          <w:tcPr>
            <w:tcW w:w="0" w:type="auto"/>
            <w:noWrap/>
          </w:tcPr>
          <w:p w14:paraId="574769F4"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Tin</w:t>
            </w:r>
          </w:p>
        </w:tc>
        <w:tc>
          <w:tcPr>
            <w:tcW w:w="0" w:type="auto"/>
          </w:tcPr>
          <w:p w14:paraId="69B89FBD"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5D837D2E" w14:textId="77777777" w:rsidTr="0049012A">
        <w:trPr>
          <w:cantSplit/>
          <w:trHeight w:val="300"/>
        </w:trPr>
        <w:tc>
          <w:tcPr>
            <w:tcW w:w="0" w:type="auto"/>
            <w:noWrap/>
          </w:tcPr>
          <w:p w14:paraId="071FC5BA"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Sb</w:t>
            </w:r>
          </w:p>
        </w:tc>
        <w:tc>
          <w:tcPr>
            <w:tcW w:w="0" w:type="auto"/>
          </w:tcPr>
          <w:p w14:paraId="68F11D27"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296</w:t>
            </w:r>
          </w:p>
        </w:tc>
        <w:tc>
          <w:tcPr>
            <w:tcW w:w="0" w:type="auto"/>
            <w:noWrap/>
          </w:tcPr>
          <w:p w14:paraId="04F83DEF"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Antimony</w:t>
            </w:r>
          </w:p>
        </w:tc>
        <w:tc>
          <w:tcPr>
            <w:tcW w:w="0" w:type="auto"/>
          </w:tcPr>
          <w:p w14:paraId="426CA85B"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1EE5FA93" w14:textId="77777777" w:rsidTr="0049012A">
        <w:trPr>
          <w:cantSplit/>
          <w:trHeight w:val="300"/>
        </w:trPr>
        <w:tc>
          <w:tcPr>
            <w:tcW w:w="0" w:type="auto"/>
            <w:noWrap/>
          </w:tcPr>
          <w:p w14:paraId="18662A8D"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Ba</w:t>
            </w:r>
          </w:p>
        </w:tc>
        <w:tc>
          <w:tcPr>
            <w:tcW w:w="0" w:type="auto"/>
          </w:tcPr>
          <w:p w14:paraId="227B18B9"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300</w:t>
            </w:r>
          </w:p>
        </w:tc>
        <w:tc>
          <w:tcPr>
            <w:tcW w:w="0" w:type="auto"/>
            <w:noWrap/>
          </w:tcPr>
          <w:p w14:paraId="67703F35"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Barium</w:t>
            </w:r>
          </w:p>
        </w:tc>
        <w:tc>
          <w:tcPr>
            <w:tcW w:w="0" w:type="auto"/>
          </w:tcPr>
          <w:p w14:paraId="5835B177"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09E8B96F" w14:textId="77777777" w:rsidTr="0049012A">
        <w:trPr>
          <w:cantSplit/>
          <w:trHeight w:val="300"/>
        </w:trPr>
        <w:tc>
          <w:tcPr>
            <w:tcW w:w="0" w:type="auto"/>
            <w:noWrap/>
          </w:tcPr>
          <w:p w14:paraId="77CA92CB"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La</w:t>
            </w:r>
          </w:p>
        </w:tc>
        <w:tc>
          <w:tcPr>
            <w:tcW w:w="0" w:type="auto"/>
          </w:tcPr>
          <w:p w14:paraId="316E7B32"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519</w:t>
            </w:r>
          </w:p>
        </w:tc>
        <w:tc>
          <w:tcPr>
            <w:tcW w:w="0" w:type="auto"/>
            <w:noWrap/>
          </w:tcPr>
          <w:p w14:paraId="7678F3F8"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Lanthanum</w:t>
            </w:r>
          </w:p>
        </w:tc>
        <w:tc>
          <w:tcPr>
            <w:tcW w:w="0" w:type="auto"/>
          </w:tcPr>
          <w:p w14:paraId="193463E3"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1AF97D06" w14:textId="77777777" w:rsidTr="0049012A">
        <w:trPr>
          <w:cantSplit/>
          <w:trHeight w:val="300"/>
        </w:trPr>
        <w:tc>
          <w:tcPr>
            <w:tcW w:w="0" w:type="auto"/>
            <w:noWrap/>
          </w:tcPr>
          <w:p w14:paraId="401E931E"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Ce</w:t>
            </w:r>
          </w:p>
        </w:tc>
        <w:tc>
          <w:tcPr>
            <w:tcW w:w="0" w:type="auto"/>
          </w:tcPr>
          <w:p w14:paraId="6FFEBDC9"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1861</w:t>
            </w:r>
          </w:p>
        </w:tc>
        <w:tc>
          <w:tcPr>
            <w:tcW w:w="0" w:type="auto"/>
            <w:noWrap/>
          </w:tcPr>
          <w:p w14:paraId="1AC3CAB2"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Cerium</w:t>
            </w:r>
          </w:p>
        </w:tc>
        <w:tc>
          <w:tcPr>
            <w:tcW w:w="0" w:type="auto"/>
          </w:tcPr>
          <w:p w14:paraId="6443E01C"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614E7B8B" w14:textId="77777777" w:rsidTr="0049012A">
        <w:trPr>
          <w:cantSplit/>
          <w:trHeight w:val="300"/>
        </w:trPr>
        <w:tc>
          <w:tcPr>
            <w:tcW w:w="0" w:type="auto"/>
            <w:noWrap/>
          </w:tcPr>
          <w:p w14:paraId="703E0367"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Hg</w:t>
            </w:r>
          </w:p>
        </w:tc>
        <w:tc>
          <w:tcPr>
            <w:tcW w:w="0" w:type="auto"/>
          </w:tcPr>
          <w:p w14:paraId="1615776A"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528</w:t>
            </w:r>
          </w:p>
        </w:tc>
        <w:tc>
          <w:tcPr>
            <w:tcW w:w="0" w:type="auto"/>
            <w:noWrap/>
          </w:tcPr>
          <w:p w14:paraId="5092CDB0"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Mercury</w:t>
            </w:r>
          </w:p>
        </w:tc>
        <w:tc>
          <w:tcPr>
            <w:tcW w:w="0" w:type="auto"/>
          </w:tcPr>
          <w:p w14:paraId="2AE9AAE9" w14:textId="77777777" w:rsidR="0068558D" w:rsidRPr="00FB0F4E" w:rsidRDefault="0068558D" w:rsidP="0068558D">
            <w:pPr>
              <w:spacing w:before="20" w:after="20"/>
              <w:rPr>
                <w:rFonts w:asciiTheme="minorHAnsi" w:eastAsia="Times New Roman" w:hAnsiTheme="minorHAnsi" w:cs="Calibri"/>
                <w:sz w:val="18"/>
                <w:szCs w:val="18"/>
              </w:rPr>
            </w:pPr>
          </w:p>
        </w:tc>
      </w:tr>
      <w:tr w:rsidR="0068558D" w:rsidRPr="00FB0F4E" w14:paraId="37C75D76" w14:textId="77777777" w:rsidTr="0049012A">
        <w:trPr>
          <w:cantSplit/>
          <w:trHeight w:val="300"/>
        </w:trPr>
        <w:tc>
          <w:tcPr>
            <w:tcW w:w="0" w:type="auto"/>
            <w:noWrap/>
          </w:tcPr>
          <w:p w14:paraId="1AE6679A"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Pb</w:t>
            </w:r>
          </w:p>
        </w:tc>
        <w:tc>
          <w:tcPr>
            <w:tcW w:w="0" w:type="auto"/>
          </w:tcPr>
          <w:p w14:paraId="14214C33" w14:textId="77777777" w:rsidR="0068558D" w:rsidRPr="00FB0F4E" w:rsidRDefault="0068558D" w:rsidP="0068558D">
            <w:pPr>
              <w:spacing w:before="20" w:after="20"/>
              <w:jc w:val="center"/>
              <w:rPr>
                <w:rFonts w:asciiTheme="minorHAnsi" w:eastAsia="Times New Roman" w:hAnsiTheme="minorHAnsi" w:cs="Calibri"/>
                <w:sz w:val="18"/>
                <w:szCs w:val="18"/>
              </w:rPr>
            </w:pPr>
            <w:r w:rsidRPr="00FB0F4E">
              <w:rPr>
                <w:rFonts w:asciiTheme="minorHAnsi" w:eastAsia="Times New Roman" w:hAnsiTheme="minorHAnsi" w:cs="Calibri"/>
                <w:sz w:val="18"/>
                <w:szCs w:val="18"/>
              </w:rPr>
              <w:t>520</w:t>
            </w:r>
          </w:p>
        </w:tc>
        <w:tc>
          <w:tcPr>
            <w:tcW w:w="0" w:type="auto"/>
            <w:noWrap/>
          </w:tcPr>
          <w:p w14:paraId="5C74FE6B" w14:textId="77777777" w:rsidR="0068558D" w:rsidRPr="00FB0F4E" w:rsidRDefault="0068558D" w:rsidP="0068558D">
            <w:pPr>
              <w:spacing w:before="20" w:after="20"/>
              <w:rPr>
                <w:rFonts w:asciiTheme="minorHAnsi" w:eastAsia="Times New Roman" w:hAnsiTheme="minorHAnsi" w:cs="Calibri"/>
                <w:sz w:val="18"/>
                <w:szCs w:val="18"/>
              </w:rPr>
            </w:pPr>
            <w:r w:rsidRPr="00FB0F4E">
              <w:rPr>
                <w:rFonts w:asciiTheme="minorHAnsi" w:eastAsia="Times New Roman" w:hAnsiTheme="minorHAnsi" w:cs="Calibri"/>
                <w:sz w:val="18"/>
                <w:szCs w:val="18"/>
              </w:rPr>
              <w:t>Lead</w:t>
            </w:r>
          </w:p>
        </w:tc>
        <w:tc>
          <w:tcPr>
            <w:tcW w:w="0" w:type="auto"/>
          </w:tcPr>
          <w:p w14:paraId="0F512A10" w14:textId="77777777" w:rsidR="0068558D" w:rsidRPr="00FB0F4E" w:rsidRDefault="0068558D" w:rsidP="0068558D">
            <w:pPr>
              <w:spacing w:before="20" w:after="20"/>
              <w:rPr>
                <w:rFonts w:asciiTheme="minorHAnsi" w:eastAsia="Times New Roman" w:hAnsiTheme="minorHAnsi" w:cs="Calibri"/>
                <w:sz w:val="18"/>
                <w:szCs w:val="18"/>
              </w:rPr>
            </w:pPr>
          </w:p>
        </w:tc>
      </w:tr>
    </w:tbl>
    <w:p w14:paraId="3C1B7F45" w14:textId="77777777" w:rsidR="008A1513" w:rsidRDefault="008A1513" w:rsidP="0068558D">
      <w:pPr>
        <w:spacing w:after="200" w:line="276" w:lineRule="auto"/>
        <w:rPr>
          <w:rFonts w:asciiTheme="minorHAnsi" w:eastAsia="Calibri" w:hAnsiTheme="minorHAnsi" w:cs="Times New Roman"/>
          <w:snapToGrid w:val="0"/>
          <w:lang w:val="en-GB"/>
        </w:rPr>
        <w:sectPr w:rsidR="008A1513" w:rsidSect="008A1513">
          <w:footerReference w:type="default" r:id="rId46"/>
          <w:pgSz w:w="12241" w:h="15841" w:code="1"/>
          <w:pgMar w:top="1440" w:right="1440" w:bottom="1440" w:left="1440" w:header="720" w:footer="720" w:gutter="0"/>
          <w:pgNumType w:start="1"/>
          <w:cols w:space="708"/>
          <w:docGrid w:linePitch="360"/>
        </w:sectPr>
      </w:pPr>
    </w:p>
    <w:p w14:paraId="765953CD" w14:textId="05EE5F86" w:rsidR="0068558D" w:rsidRPr="00FB0F4E" w:rsidRDefault="0068558D" w:rsidP="0068558D">
      <w:pPr>
        <w:spacing w:after="200" w:line="276" w:lineRule="auto"/>
        <w:rPr>
          <w:rFonts w:asciiTheme="minorHAnsi" w:eastAsia="Calibri" w:hAnsiTheme="minorHAnsi" w:cs="Times New Roman"/>
          <w:snapToGrid w:val="0"/>
          <w:lang w:val="en-GB"/>
        </w:rPr>
      </w:pPr>
    </w:p>
    <w:p w14:paraId="5BF0DACE" w14:textId="77777777" w:rsidR="0068558D" w:rsidRPr="0068558D" w:rsidRDefault="0068558D" w:rsidP="0068558D">
      <w:pPr>
        <w:tabs>
          <w:tab w:val="left" w:pos="180"/>
        </w:tabs>
        <w:spacing w:line="240" w:lineRule="auto"/>
        <w:rPr>
          <w:rFonts w:ascii="Calibri" w:eastAsia="Calibri" w:hAnsi="Calibri" w:cs="Times New Roman"/>
          <w:snapToGrid w:val="0"/>
          <w:sz w:val="24"/>
          <w:szCs w:val="24"/>
          <w:lang w:val="en-GB"/>
        </w:rPr>
      </w:pPr>
    </w:p>
    <w:p w14:paraId="4206EA13" w14:textId="77777777" w:rsidR="0068558D" w:rsidRPr="0068558D" w:rsidRDefault="0068558D" w:rsidP="0068558D">
      <w:pPr>
        <w:tabs>
          <w:tab w:val="left" w:pos="180"/>
        </w:tabs>
        <w:spacing w:line="240" w:lineRule="auto"/>
        <w:rPr>
          <w:rFonts w:ascii="Calibri" w:eastAsia="Calibri" w:hAnsi="Calibri" w:cs="Times New Roman"/>
          <w:snapToGrid w:val="0"/>
          <w:sz w:val="24"/>
          <w:szCs w:val="24"/>
          <w:lang w:val="en-GB"/>
        </w:rPr>
      </w:pPr>
    </w:p>
    <w:p w14:paraId="1E4EC18E" w14:textId="77777777" w:rsidR="0068558D" w:rsidRPr="0068558D" w:rsidRDefault="0068558D" w:rsidP="0068558D">
      <w:pPr>
        <w:tabs>
          <w:tab w:val="left" w:pos="180"/>
        </w:tabs>
        <w:spacing w:line="240" w:lineRule="auto"/>
        <w:rPr>
          <w:rFonts w:ascii="Calibri" w:eastAsia="Calibri" w:hAnsi="Calibri" w:cs="Times New Roman"/>
          <w:snapToGrid w:val="0"/>
          <w:sz w:val="24"/>
          <w:szCs w:val="24"/>
          <w:lang w:val="en-GB"/>
        </w:rPr>
      </w:pPr>
    </w:p>
    <w:p w14:paraId="4E643894" w14:textId="77777777" w:rsidR="0068558D" w:rsidRPr="0068558D" w:rsidRDefault="0068558D" w:rsidP="0068558D">
      <w:pPr>
        <w:tabs>
          <w:tab w:val="left" w:pos="180"/>
        </w:tabs>
        <w:spacing w:line="240" w:lineRule="auto"/>
        <w:rPr>
          <w:rFonts w:ascii="Calibri" w:eastAsia="Calibri" w:hAnsi="Calibri" w:cs="Times New Roman"/>
          <w:snapToGrid w:val="0"/>
          <w:sz w:val="24"/>
          <w:szCs w:val="24"/>
          <w:lang w:val="en-GB"/>
        </w:rPr>
      </w:pPr>
    </w:p>
    <w:p w14:paraId="75DB775B" w14:textId="77777777" w:rsidR="0068558D" w:rsidRPr="0068558D" w:rsidRDefault="0068558D" w:rsidP="0068558D">
      <w:pPr>
        <w:spacing w:line="240" w:lineRule="auto"/>
        <w:ind w:left="720" w:hanging="720"/>
        <w:jc w:val="right"/>
        <w:rPr>
          <w:rFonts w:ascii="Calibri" w:eastAsia="Calibri" w:hAnsi="Calibri" w:cs="Times New Roman"/>
          <w:b/>
          <w:caps/>
          <w:sz w:val="24"/>
          <w:szCs w:val="24"/>
          <w:lang w:val="en-GB"/>
        </w:rPr>
      </w:pPr>
    </w:p>
    <w:p w14:paraId="7F7EC5FB" w14:textId="77777777" w:rsidR="0068558D" w:rsidRPr="0068558D" w:rsidRDefault="0068558D" w:rsidP="0068558D">
      <w:pPr>
        <w:spacing w:line="240" w:lineRule="auto"/>
        <w:ind w:left="720" w:hanging="720"/>
        <w:jc w:val="right"/>
        <w:rPr>
          <w:rFonts w:ascii="Calibri" w:eastAsia="Calibri" w:hAnsi="Calibri" w:cs="Times New Roman"/>
          <w:b/>
          <w:caps/>
          <w:sz w:val="24"/>
          <w:szCs w:val="24"/>
          <w:lang w:val="en-GB"/>
        </w:rPr>
      </w:pPr>
    </w:p>
    <w:p w14:paraId="3D7E2BFD" w14:textId="77777777" w:rsidR="0068558D" w:rsidRPr="0068558D" w:rsidRDefault="0068558D" w:rsidP="0068558D">
      <w:pPr>
        <w:spacing w:line="240" w:lineRule="auto"/>
        <w:ind w:left="720" w:hanging="720"/>
        <w:jc w:val="right"/>
        <w:rPr>
          <w:rFonts w:ascii="Calibri" w:eastAsia="Calibri" w:hAnsi="Calibri" w:cs="Times New Roman"/>
          <w:b/>
          <w:caps/>
          <w:sz w:val="24"/>
          <w:szCs w:val="24"/>
          <w:lang w:val="en-GB"/>
        </w:rPr>
      </w:pPr>
    </w:p>
    <w:p w14:paraId="2C6A61DA" w14:textId="77777777" w:rsidR="0068558D" w:rsidRPr="00FB0F4E" w:rsidRDefault="0068558D" w:rsidP="0068558D">
      <w:pPr>
        <w:spacing w:line="240" w:lineRule="auto"/>
        <w:ind w:left="720"/>
        <w:jc w:val="right"/>
        <w:rPr>
          <w:rFonts w:eastAsia="Calibri" w:cs="Times New Roman"/>
          <w:b/>
          <w:caps/>
          <w:color w:val="009DF0" w:themeColor="text2"/>
          <w:sz w:val="32"/>
          <w:szCs w:val="32"/>
          <w:lang w:val="en-GB"/>
        </w:rPr>
      </w:pPr>
      <w:r w:rsidRPr="00FB0F4E">
        <w:rPr>
          <w:rFonts w:eastAsia="Calibri" w:cs="Times New Roman"/>
          <w:b/>
          <w:caps/>
          <w:color w:val="009DF0" w:themeColor="text2"/>
          <w:sz w:val="32"/>
          <w:szCs w:val="32"/>
          <w:lang w:val="en-GB"/>
        </w:rPr>
        <w:t>Appendix F</w:t>
      </w:r>
    </w:p>
    <w:p w14:paraId="0838B2FA" w14:textId="77777777" w:rsidR="0068558D" w:rsidRPr="00FB0F4E" w:rsidRDefault="0068558D" w:rsidP="0068558D">
      <w:pPr>
        <w:spacing w:line="240" w:lineRule="auto"/>
        <w:ind w:left="720"/>
        <w:jc w:val="center"/>
        <w:rPr>
          <w:rFonts w:eastAsia="Calibri" w:cs="Times New Roman"/>
          <w:b/>
          <w:caps/>
          <w:color w:val="009DF0" w:themeColor="text2"/>
          <w:sz w:val="32"/>
          <w:szCs w:val="32"/>
          <w:lang w:val="en-GB"/>
        </w:rPr>
      </w:pPr>
    </w:p>
    <w:p w14:paraId="0236DEF1" w14:textId="77777777" w:rsidR="0068558D" w:rsidRPr="00FB0F4E" w:rsidRDefault="0068558D" w:rsidP="0068558D">
      <w:pPr>
        <w:spacing w:line="240" w:lineRule="auto"/>
        <w:ind w:left="720" w:hanging="720"/>
        <w:jc w:val="right"/>
        <w:rPr>
          <w:rFonts w:eastAsia="Calibri" w:cs="Times New Roman"/>
          <w:color w:val="009DF0" w:themeColor="text2"/>
          <w:sz w:val="28"/>
          <w:szCs w:val="28"/>
          <w:lang w:val="en-GB"/>
        </w:rPr>
      </w:pPr>
      <w:bookmarkStart w:id="243" w:name="_Hlk41233457"/>
      <w:r w:rsidRPr="00FB0F4E">
        <w:rPr>
          <w:rFonts w:eastAsia="Calibri" w:cs="Times New Roman"/>
          <w:b/>
          <w:color w:val="009DF0" w:themeColor="text2"/>
          <w:sz w:val="28"/>
          <w:szCs w:val="28"/>
          <w:lang w:val="en-GB"/>
        </w:rPr>
        <w:t xml:space="preserve">Mechanism Mappings for CMAQ (AE7 and AE8) and </w:t>
      </w:r>
      <w:proofErr w:type="spellStart"/>
      <w:r w:rsidRPr="00FB0F4E">
        <w:rPr>
          <w:rFonts w:eastAsia="Calibri" w:cs="Times New Roman"/>
          <w:b/>
          <w:color w:val="009DF0" w:themeColor="text2"/>
          <w:sz w:val="28"/>
          <w:szCs w:val="28"/>
          <w:lang w:val="en-GB"/>
        </w:rPr>
        <w:t>CAMx</w:t>
      </w:r>
      <w:proofErr w:type="spellEnd"/>
      <w:r w:rsidRPr="00FB0F4E">
        <w:rPr>
          <w:rFonts w:eastAsia="Calibri" w:cs="Times New Roman"/>
          <w:b/>
          <w:color w:val="009DF0" w:themeColor="text2"/>
          <w:sz w:val="28"/>
          <w:szCs w:val="28"/>
          <w:lang w:val="en-GB"/>
        </w:rPr>
        <w:t xml:space="preserve"> (cf2)</w:t>
      </w:r>
      <w:bookmarkEnd w:id="243"/>
    </w:p>
    <w:sectPr w:rsidR="0068558D" w:rsidRPr="00FB0F4E" w:rsidSect="008A065C">
      <w:footerReference w:type="default" r:id="rId47"/>
      <w:footerReference w:type="first" r:id="rId48"/>
      <w:pgSz w:w="12241" w:h="15841" w:code="1"/>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20FAB" w14:textId="77777777" w:rsidR="00CB4E2D" w:rsidRDefault="00CB4E2D" w:rsidP="009E4B94">
      <w:pPr>
        <w:spacing w:line="240" w:lineRule="auto"/>
      </w:pPr>
      <w:r>
        <w:separator/>
      </w:r>
    </w:p>
  </w:endnote>
  <w:endnote w:type="continuationSeparator" w:id="0">
    <w:p w14:paraId="6695DDFE" w14:textId="77777777" w:rsidR="00CB4E2D" w:rsidRDefault="00CB4E2D" w:rsidP="009E4B94">
      <w:pPr>
        <w:spacing w:line="240" w:lineRule="auto"/>
      </w:pPr>
      <w:r>
        <w:continuationSeparator/>
      </w:r>
    </w:p>
  </w:endnote>
  <w:endnote w:type="continuationNotice" w:id="1">
    <w:p w14:paraId="1FEB9C84" w14:textId="77777777" w:rsidR="00CB4E2D" w:rsidRDefault="00CB4E2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8693D" w14:textId="77777777" w:rsidR="00CB4E2D" w:rsidRDefault="00CB4E2D" w:rsidP="008D2FBD">
    <w:pPr>
      <w:pStyle w:val="Footer"/>
    </w:pPr>
    <w:r>
      <w:rPr>
        <w:noProof/>
      </w:rPr>
      <mc:AlternateContent>
        <mc:Choice Requires="wps">
          <w:drawing>
            <wp:anchor distT="0" distB="0" distL="114300" distR="114300" simplePos="0" relativeHeight="251658246" behindDoc="0" locked="0" layoutInCell="1" allowOverlap="1" wp14:anchorId="183849E3" wp14:editId="4277354C">
              <wp:simplePos x="0" y="0"/>
              <wp:positionH relativeFrom="margin">
                <wp:posOffset>-360045</wp:posOffset>
              </wp:positionH>
              <wp:positionV relativeFrom="page">
                <wp:align>bottom</wp:align>
              </wp:positionV>
              <wp:extent cx="1476000" cy="687600"/>
              <wp:effectExtent l="0" t="0" r="10160" b="0"/>
              <wp:wrapNone/>
              <wp:docPr id="34619663" name="Text Box 34619663"/>
              <wp:cNvGraphicFramePr/>
              <a:graphic xmlns:a="http://schemas.openxmlformats.org/drawingml/2006/main">
                <a:graphicData uri="http://schemas.microsoft.com/office/word/2010/wordprocessingShape">
                  <wps:wsp>
                    <wps:cNvSpPr txBox="1"/>
                    <wps:spPr>
                      <a:xfrm>
                        <a:off x="0" y="0"/>
                        <a:ext cx="1476000" cy="68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71B40625" w14:textId="77777777" w:rsidR="00CB4E2D" w:rsidRDefault="00CB4E2D" w:rsidP="008D2FBD">
                          <w:pPr>
                            <w:pStyle w:val="Footer"/>
                          </w:pPr>
                          <w:r>
                            <w:fldChar w:fldCharType="begin"/>
                          </w:r>
                          <w:r>
                            <w:instrText xml:space="preserve"> PAGE  </w:instrText>
                          </w:r>
                          <w:r>
                            <w:fldChar w:fldCharType="separate"/>
                          </w:r>
                          <w:r>
                            <w:rPr>
                              <w:noProof/>
                            </w:rPr>
                            <w:t>2</w:t>
                          </w:r>
                          <w:r>
                            <w:fldChar w:fldCharType="end"/>
                          </w:r>
                          <w:r>
                            <w:t>/</w:t>
                          </w:r>
                          <w:r>
                            <w:fldChar w:fldCharType="begin"/>
                          </w:r>
                          <w:r>
                            <w:instrText xml:space="preserve"> SECTIONPAGES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849E3" id="_x0000_t202" coordsize="21600,21600" o:spt="202" path="m,l,21600r21600,l21600,xe">
              <v:stroke joinstyle="miter"/>
              <v:path gradientshapeok="t" o:connecttype="rect"/>
            </v:shapetype>
            <v:shape id="Text Box 34619663" o:spid="_x0000_s1064" type="#_x0000_t202" style="position:absolute;margin-left:-28.35pt;margin-top:0;width:116.2pt;height:54.15pt;z-index:251658246;visibility:visible;mso-wrap-style:square;mso-width-percent:0;mso-height-percent:0;mso-wrap-distance-left:9pt;mso-wrap-distance-top:0;mso-wrap-distance-right:9pt;mso-wrap-distance-bottom:0;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" filled="f" fillcolor="white [3201]" stroked="f" strokeweight=".5pt">
              <v:textbox inset="0,0,0,0">
                <w:txbxContent>
                  <w:p w14:paraId="71B40625" w14:textId="77777777" w:rsidR="00CB4E2D" w:rsidRDefault="00CB4E2D" w:rsidP="008D2FBD">
                    <w:pPr>
                      <w:pStyle w:val="Footer"/>
                    </w:pPr>
                    <w:r>
                      <w:fldChar w:fldCharType="begin"/>
                    </w:r>
                    <w:r>
                      <w:instrText xml:space="preserve"> PAGE  </w:instrText>
                    </w:r>
                    <w:r>
                      <w:fldChar w:fldCharType="separate"/>
                    </w:r>
                    <w:r>
                      <w:rPr>
                        <w:noProof/>
                      </w:rPr>
                      <w:t>2</w:t>
                    </w:r>
                    <w:r>
                      <w:fldChar w:fldCharType="end"/>
                    </w:r>
                    <w:r>
                      <w:t>/</w:t>
                    </w:r>
                    <w:r>
                      <w:fldChar w:fldCharType="begin"/>
                    </w:r>
                    <w:r>
                      <w:instrText xml:space="preserve"> SECTIONPAGES  </w:instrText>
                    </w:r>
                    <w:r>
                      <w:fldChar w:fldCharType="separate"/>
                    </w:r>
                    <w:r>
                      <w:rPr>
                        <w:noProof/>
                      </w:rPr>
                      <w:t>1</w:t>
                    </w:r>
                    <w:r>
                      <w:fldChar w:fldCharType="end"/>
                    </w:r>
                  </w:p>
                </w:txbxContent>
              </v:textbox>
              <w10:wrap anchorx="margin" anchory="page"/>
            </v:shape>
          </w:pict>
        </mc:Fallback>
      </mc:AlternateContent>
    </w:r>
    <w:r>
      <w:rPr>
        <w:noProof/>
      </w:rPr>
      <mc:AlternateContent>
        <mc:Choice Requires="wps">
          <w:drawing>
            <wp:anchor distT="0" distB="0" distL="114300" distR="114300" simplePos="0" relativeHeight="251658245" behindDoc="0" locked="1" layoutInCell="1" allowOverlap="1" wp14:anchorId="72448869" wp14:editId="4A322240">
              <wp:simplePos x="0" y="0"/>
              <wp:positionH relativeFrom="margin">
                <wp:align>right</wp:align>
              </wp:positionH>
              <wp:positionV relativeFrom="page">
                <wp:align>bottom</wp:align>
              </wp:positionV>
              <wp:extent cx="4392000" cy="536400"/>
              <wp:effectExtent l="0" t="0" r="8890" b="0"/>
              <wp:wrapSquare wrapText="bothSides"/>
              <wp:docPr id="34619664" name="FileName_Hide" hidden="1"/>
              <wp:cNvGraphicFramePr/>
              <a:graphic xmlns:a="http://schemas.openxmlformats.org/drawingml/2006/main">
                <a:graphicData uri="http://schemas.microsoft.com/office/word/2010/wordprocessingShape">
                  <wps:wsp>
                    <wps:cNvSpPr txBox="1"/>
                    <wps:spPr>
                      <a:xfrm>
                        <a:off x="0" y="0"/>
                        <a:ext cx="4392000" cy="5364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30"/>
                            <w:tblW w:w="6804"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CB4E2D" w14:paraId="56796CA8" w14:textId="77777777" w:rsidTr="008D2FBD">
                            <w:trPr>
                              <w:trHeight w:val="482"/>
                              <w:jc w:val="right"/>
                            </w:trPr>
                            <w:tc>
                              <w:tcPr>
                                <w:tcW w:w="6804" w:type="dxa"/>
                                <w:shd w:val="clear" w:color="auto" w:fill="auto"/>
                                <w:vAlign w:val="bottom"/>
                              </w:tcPr>
                              <w:p w14:paraId="225CA02C" w14:textId="55D1F38F" w:rsidR="00CB4E2D" w:rsidRPr="00414021" w:rsidRDefault="00CB4E2D" w:rsidP="008D2FBD">
                                <w:pPr>
                                  <w:pStyle w:val="Template-FilePath"/>
                                  <w:jc w:val="right"/>
                                </w:pPr>
                                <w:r>
                                  <w:fldChar w:fldCharType="begin"/>
                                </w:r>
                                <w:r>
                                  <w:instrText xml:space="preserve"> FILENAME  \p </w:instrText>
                                </w:r>
                                <w:r>
                                  <w:fldChar w:fldCharType="separate"/>
                                </w:r>
                                <w:r>
                                  <w:t>\\wcnovfps1\projects\UNC_2019\4_ScopeofWork\Task10c\Ramboll_sptool_users_guide_V5.0_30June2020.docx</w:t>
                                </w:r>
                                <w:r>
                                  <w:fldChar w:fldCharType="end"/>
                                </w:r>
                              </w:p>
                            </w:tc>
                          </w:tr>
                        </w:tbl>
                        <w:p w14:paraId="0B4A5D79" w14:textId="77777777" w:rsidR="00CB4E2D" w:rsidRPr="00414021" w:rsidRDefault="00CB4E2D" w:rsidP="008D2FBD">
                          <w:pPr>
                            <w:pStyle w:val="Footer"/>
                            <w:spacing w:line="14" w:lineRule="exac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448869" id="FileName_Hide" o:spid="_x0000_s1065" type="#_x0000_t202" style="position:absolute;margin-left:294.65pt;margin-top:0;width:345.85pt;height:42.25pt;z-index:251658245;visibility:hidden;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" filled="f" fillcolor="white [3201]" stroked="f" strokeweight=".5pt">
              <v:textbox inset="0,0,0,0">
                <w:txbxContent>
                  <w:tbl>
                    <w:tblPr>
                      <w:tblStyle w:val="TableGrid30"/>
                      <w:tblW w:w="6804"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CB4E2D" w14:paraId="56796CA8" w14:textId="77777777" w:rsidTr="008D2FBD">
                      <w:trPr>
                        <w:trHeight w:val="482"/>
                        <w:jc w:val="right"/>
                      </w:trPr>
                      <w:tc>
                        <w:tcPr>
                          <w:tcW w:w="6804" w:type="dxa"/>
                          <w:shd w:val="clear" w:color="auto" w:fill="auto"/>
                          <w:vAlign w:val="bottom"/>
                        </w:tcPr>
                        <w:p w14:paraId="225CA02C" w14:textId="55D1F38F" w:rsidR="00CB4E2D" w:rsidRPr="00414021" w:rsidRDefault="00CB4E2D" w:rsidP="008D2FBD">
                          <w:pPr>
                            <w:pStyle w:val="Template-FilePath"/>
                            <w:jc w:val="right"/>
                          </w:pPr>
                          <w:r>
                            <w:fldChar w:fldCharType="begin"/>
                          </w:r>
                          <w:r>
                            <w:instrText xml:space="preserve"> FILENAME  \p </w:instrText>
                          </w:r>
                          <w:r>
                            <w:fldChar w:fldCharType="separate"/>
                          </w:r>
                          <w:r>
                            <w:t>\\wcnovfps1\projects\UNC_2019\4_ScopeofWork\Task10c\Ramboll_sptool_users_guide_V5.0_30June2020.docx</w:t>
                          </w:r>
                          <w:r>
                            <w:fldChar w:fldCharType="end"/>
                          </w:r>
                        </w:p>
                      </w:tc>
                    </w:tr>
                  </w:tbl>
                  <w:p w14:paraId="0B4A5D79" w14:textId="77777777" w:rsidR="00CB4E2D" w:rsidRPr="00414021" w:rsidRDefault="00CB4E2D" w:rsidP="008D2FBD">
                    <w:pPr>
                      <w:pStyle w:val="Footer"/>
                      <w:spacing w:line="14" w:lineRule="exact"/>
                    </w:pPr>
                  </w:p>
                </w:txbxContent>
              </v:textbox>
              <w10:wrap type="square" anchorx="margin" anchory="page"/>
              <w10:anchorlock/>
            </v:shape>
          </w:pict>
        </mc:Fallback>
      </mc:AlternateContent>
    </w:r>
  </w:p>
  <w:tbl>
    <w:tblPr>
      <w:tblStyle w:val="TableGrid30"/>
      <w:tblW w:w="6824"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24"/>
    </w:tblGrid>
    <w:tr w:rsidR="00CB4E2D" w14:paraId="6EE74666" w14:textId="77777777" w:rsidTr="008D2FBD">
      <w:trPr>
        <w:trHeight w:hRule="exact" w:val="284"/>
        <w:jc w:val="right"/>
      </w:trPr>
      <w:tc>
        <w:tcPr>
          <w:tcW w:w="6824" w:type="dxa"/>
          <w:shd w:val="clear" w:color="auto" w:fill="auto"/>
          <w:vAlign w:val="bottom"/>
        </w:tcPr>
        <w:p w14:paraId="3C0A36DB" w14:textId="77777777" w:rsidR="00CB4E2D" w:rsidRDefault="00CB4E2D" w:rsidP="008D2FBD">
          <w:pPr>
            <w:pStyle w:val="Template-DocId"/>
            <w:jc w:val="right"/>
          </w:pPr>
          <w:r>
            <w:t>Doc id</w:t>
          </w:r>
        </w:p>
      </w:tc>
    </w:tr>
  </w:tbl>
  <w:p w14:paraId="3984A4E6" w14:textId="77777777" w:rsidR="00CB4E2D" w:rsidRDefault="00CB4E2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FC79C" w14:textId="77777777" w:rsidR="00CB4E2D" w:rsidRPr="002E1693" w:rsidRDefault="00CB4E2D" w:rsidP="0049012A"/>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37191" w14:textId="77777777" w:rsidR="00CB4E2D" w:rsidRPr="002E1693" w:rsidRDefault="00CB4E2D" w:rsidP="00EA616C">
    <w:pPr>
      <w:jc w:val="right"/>
    </w:pPr>
    <w:r>
      <w:t>C-</w:t>
    </w:r>
    <w:r>
      <w:fldChar w:fldCharType="begin"/>
    </w:r>
    <w:r>
      <w:instrText xml:space="preserve"> PAGE   \* MERGEFORMAT </w:instrText>
    </w:r>
    <w:r>
      <w:fldChar w:fldCharType="separate"/>
    </w:r>
    <w:r>
      <w:rPr>
        <w:noProof/>
      </w:rPr>
      <w:t>2</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E9C09" w14:textId="0B942209" w:rsidR="00CB4E2D" w:rsidRPr="008A1513" w:rsidRDefault="00CB4E2D" w:rsidP="008A151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AA13F" w14:textId="77777777" w:rsidR="00CB4E2D" w:rsidRPr="002E1693" w:rsidRDefault="00CB4E2D" w:rsidP="00EA616C">
    <w:pPr>
      <w:jc w:val="right"/>
    </w:pPr>
    <w:r>
      <w:t>D-</w:t>
    </w:r>
    <w:r>
      <w:fldChar w:fldCharType="begin"/>
    </w:r>
    <w:r>
      <w:instrText xml:space="preserve"> PAGE   \* MERGEFORMAT </w:instrText>
    </w:r>
    <w:r>
      <w:fldChar w:fldCharType="separate"/>
    </w:r>
    <w:r>
      <w:t>2</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24B46" w14:textId="02C7465F" w:rsidR="00CB4E2D" w:rsidRPr="008A1513" w:rsidRDefault="00CB4E2D" w:rsidP="008A151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13C75" w14:textId="7D06A3CF" w:rsidR="00CB4E2D" w:rsidRPr="002E1693" w:rsidRDefault="00CB4E2D" w:rsidP="00EA616C">
    <w:pPr>
      <w:jc w:val="right"/>
    </w:pPr>
    <w:r>
      <w:t>E-</w:t>
    </w:r>
    <w:r>
      <w:fldChar w:fldCharType="begin"/>
    </w:r>
    <w:r>
      <w:instrText xml:space="preserve"> PAGE   \* MERGEFORMAT </w:instrText>
    </w:r>
    <w:r>
      <w:fldChar w:fldCharType="separate"/>
    </w:r>
    <w:r>
      <w:t>2</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92C10" w14:textId="77777777" w:rsidR="00CB4E2D" w:rsidRPr="00213C54" w:rsidRDefault="00CB4E2D" w:rsidP="00C53AB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502E3" w14:textId="77777777" w:rsidR="00CB4E2D" w:rsidRDefault="00CB4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49238" w14:textId="77777777" w:rsidR="00CB4E2D" w:rsidRPr="00320824" w:rsidRDefault="00CB4E2D">
    <w:pPr>
      <w:pStyle w:val="Footer"/>
    </w:pPr>
    <w:r>
      <w:rPr>
        <w:noProof/>
      </w:rPr>
      <w:drawing>
        <wp:anchor distT="0" distB="0" distL="0" distR="0" simplePos="0" relativeHeight="251658247" behindDoc="0" locked="0" layoutInCell="1" allowOverlap="1" wp14:anchorId="0058BFB4" wp14:editId="67BF16AF">
          <wp:simplePos x="0" y="0"/>
          <wp:positionH relativeFrom="margin">
            <wp:posOffset>-360000</wp:posOffset>
          </wp:positionH>
          <wp:positionV relativeFrom="page">
            <wp:align>bottom</wp:align>
          </wp:positionV>
          <wp:extent cx="4838684" cy="810000"/>
          <wp:effectExtent l="0" t="0" r="0" b="0"/>
          <wp:wrapNone/>
          <wp:docPr id="1" name="ReportLogo_Hide"/>
          <wp:cNvGraphicFramePr/>
          <a:graphic xmlns:a="http://schemas.openxmlformats.org/drawingml/2006/main">
            <a:graphicData uri="http://schemas.openxmlformats.org/drawingml/2006/picture">
              <pic:pic xmlns:pic="http://schemas.openxmlformats.org/drawingml/2006/picture">
                <pic:nvPicPr>
                  <pic:cNvPr id="1376365652" name="ReportLogo_Hide"/>
                  <pic:cNvPicPr/>
                </pic:nvPicPr>
                <pic:blipFill>
                  <a:blip r:embed="rId1"/>
                  <a:srcRect/>
                  <a:stretch/>
                </pic:blipFill>
                <pic:spPr>
                  <a:xfrm>
                    <a:off x="0" y="0"/>
                    <a:ext cx="4838684" cy="81000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53645" w14:textId="77777777" w:rsidR="00CB4E2D" w:rsidRDefault="00CB4E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EA3E8" w14:textId="77777777" w:rsidR="00CB4E2D" w:rsidRDefault="00CB4E2D" w:rsidP="00CB110F">
    <w:pPr>
      <w:pStyle w:val="Footer"/>
    </w:pPr>
    <w:r>
      <w:rPr>
        <w:rFonts w:ascii="Times New Roman" w:hAnsi="Times New Roman"/>
        <w:noProof/>
        <w:sz w:val="24"/>
        <w:szCs w:val="24"/>
      </w:rPr>
      <mc:AlternateContent>
        <mc:Choice Requires="wps">
          <w:drawing>
            <wp:anchor distT="0" distB="0" distL="114300" distR="114300" simplePos="0" relativeHeight="251658242" behindDoc="1" locked="1" layoutInCell="1" allowOverlap="1" wp14:anchorId="53A52E84" wp14:editId="02F66BF4">
              <wp:simplePos x="0" y="0"/>
              <wp:positionH relativeFrom="page">
                <wp:align>right</wp:align>
              </wp:positionH>
              <wp:positionV relativeFrom="page">
                <wp:align>bottom</wp:align>
              </wp:positionV>
              <wp:extent cx="2170800" cy="810000"/>
              <wp:effectExtent l="0" t="0" r="1270" b="9525"/>
              <wp:wrapNone/>
              <wp:docPr id="3" name="Company info"/>
              <wp:cNvGraphicFramePr/>
              <a:graphic xmlns:a="http://schemas.openxmlformats.org/drawingml/2006/main">
                <a:graphicData uri="http://schemas.microsoft.com/office/word/2010/wordprocessingShape">
                  <wps:wsp>
                    <wps:cNvSpPr txBox="1"/>
                    <wps:spPr>
                      <a:xfrm>
                        <a:off x="0" y="0"/>
                        <a:ext cx="2170800" cy="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40"/>
                          </w:tblGrid>
                          <w:tr w:rsidR="00CB4E2D" w14:paraId="6CE1CB3A" w14:textId="77777777" w:rsidTr="00F1058D">
                            <w:tc>
                              <w:tcPr>
                                <w:tcW w:w="2240" w:type="dxa"/>
                                <w:vAlign w:val="bottom"/>
                              </w:tcPr>
                              <w:p w14:paraId="2E7BCD4E" w14:textId="77777777" w:rsidR="00CB4E2D" w:rsidRDefault="00CB4E2D">
                                <w:pPr>
                                  <w:pStyle w:val="Footer"/>
                                </w:pPr>
                                <w:bookmarkStart w:id="52" w:name="OFF_LegalName"/>
                                <w:bookmarkEnd w:id="52"/>
                              </w:p>
                              <w:p w14:paraId="5E7FEE32" w14:textId="77777777" w:rsidR="00CB4E2D" w:rsidRDefault="00CB4E2D">
                                <w:pPr>
                                  <w:pStyle w:val="Footer"/>
                                </w:pPr>
                                <w:bookmarkStart w:id="53" w:name="OFF_Cvr"/>
                                <w:bookmarkEnd w:id="53"/>
                              </w:p>
                            </w:tc>
                          </w:tr>
                          <w:tr w:rsidR="00CB4E2D" w14:paraId="4FC7BAC7" w14:textId="77777777" w:rsidTr="00F1058D">
                            <w:trPr>
                              <w:trHeight w:hRule="exact" w:val="851"/>
                            </w:trPr>
                            <w:tc>
                              <w:tcPr>
                                <w:tcW w:w="2240" w:type="dxa"/>
                              </w:tcPr>
                              <w:p w14:paraId="2D3E72D2" w14:textId="77777777" w:rsidR="00CB4E2D" w:rsidRDefault="00CB4E2D">
                                <w:pPr>
                                  <w:pStyle w:val="Footer"/>
                                </w:pPr>
                              </w:p>
                            </w:tc>
                          </w:tr>
                        </w:tbl>
                        <w:p w14:paraId="3C5551FD" w14:textId="77777777" w:rsidR="00CB4E2D" w:rsidRDefault="00CB4E2D" w:rsidP="00025683">
                          <w:pPr>
                            <w:spacing w:line="14" w:lineRule="exact"/>
                          </w:pPr>
                        </w:p>
                      </w:txbxContent>
                    </wps:txbx>
                    <wps:bodyPr rot="0" spcFirstLastPara="0" vertOverflow="overflow" horzOverflow="overflow" vert="horz" wrap="square" lIns="18000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53A52E84" id="_x0000_t202" coordsize="21600,21600" o:spt="202" path="m,l,21600r21600,l21600,xe">
              <v:stroke joinstyle="miter"/>
              <v:path gradientshapeok="t" o:connecttype="rect"/>
            </v:shapetype>
            <v:shape id="Company info" o:spid="_x0000_s1067" type="#_x0000_t202" style="position:absolute;margin-left:119.75pt;margin-top:0;width:170.95pt;height:63.8pt;z-index:-25165823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" filled="f" stroked="f" strokeweight=".5pt">
              <v:textbox style="mso-fit-shape-to-text:t" inset="5mm,0,0,0">
                <w:txbxContent>
                  <w:tbl>
                    <w:tblPr>
                      <w:tblStyle w:val="TableGrid"/>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40"/>
                    </w:tblGrid>
                    <w:tr w:rsidR="00CB4E2D" w14:paraId="6CE1CB3A" w14:textId="77777777" w:rsidTr="00F1058D">
                      <w:tc>
                        <w:tcPr>
                          <w:tcW w:w="2240" w:type="dxa"/>
                          <w:vAlign w:val="bottom"/>
                        </w:tcPr>
                        <w:p w14:paraId="2E7BCD4E" w14:textId="77777777" w:rsidR="00CB4E2D" w:rsidRDefault="00CB4E2D">
                          <w:pPr>
                            <w:pStyle w:val="Footer"/>
                          </w:pPr>
                          <w:bookmarkStart w:id="54" w:name="OFF_LegalName"/>
                          <w:bookmarkEnd w:id="54"/>
                        </w:p>
                        <w:p w14:paraId="5E7FEE32" w14:textId="77777777" w:rsidR="00CB4E2D" w:rsidRDefault="00CB4E2D">
                          <w:pPr>
                            <w:pStyle w:val="Footer"/>
                          </w:pPr>
                          <w:bookmarkStart w:id="55" w:name="OFF_Cvr"/>
                          <w:bookmarkEnd w:id="55"/>
                        </w:p>
                      </w:tc>
                    </w:tr>
                    <w:tr w:rsidR="00CB4E2D" w14:paraId="4FC7BAC7" w14:textId="77777777" w:rsidTr="00F1058D">
                      <w:trPr>
                        <w:trHeight w:hRule="exact" w:val="851"/>
                      </w:trPr>
                      <w:tc>
                        <w:tcPr>
                          <w:tcW w:w="2240" w:type="dxa"/>
                        </w:tcPr>
                        <w:p w14:paraId="2D3E72D2" w14:textId="77777777" w:rsidR="00CB4E2D" w:rsidRDefault="00CB4E2D">
                          <w:pPr>
                            <w:pStyle w:val="Footer"/>
                          </w:pPr>
                        </w:p>
                      </w:tc>
                    </w:tr>
                  </w:tbl>
                  <w:p w14:paraId="3C5551FD" w14:textId="77777777" w:rsidR="00CB4E2D" w:rsidRDefault="00CB4E2D" w:rsidP="00025683">
                    <w:pPr>
                      <w:spacing w:line="14" w:lineRule="exact"/>
                    </w:pPr>
                  </w:p>
                </w:txbxContent>
              </v:textbox>
              <w10:wrap anchorx="page" anchory="page"/>
              <w10:anchorlock/>
            </v:shape>
          </w:pict>
        </mc:Fallback>
      </mc:AlternateContent>
    </w:r>
    <w:r>
      <w:rPr>
        <w:noProof/>
      </w:rPr>
      <mc:AlternateContent>
        <mc:Choice Requires="wps">
          <w:drawing>
            <wp:anchor distT="0" distB="0" distL="114300" distR="114300" simplePos="0" relativeHeight="251658241" behindDoc="0" locked="1" layoutInCell="1" allowOverlap="1" wp14:anchorId="429815A1" wp14:editId="5F829EDA">
              <wp:simplePos x="0" y="0"/>
              <wp:positionH relativeFrom="margin">
                <wp:posOffset>-360045</wp:posOffset>
              </wp:positionH>
              <wp:positionV relativeFrom="page">
                <wp:align>bottom</wp:align>
              </wp:positionV>
              <wp:extent cx="4392000" cy="536400"/>
              <wp:effectExtent l="0" t="0" r="8890" b="0"/>
              <wp:wrapSquare wrapText="bothSides"/>
              <wp:docPr id="4" name="FileName" hidden="1"/>
              <wp:cNvGraphicFramePr/>
              <a:graphic xmlns:a="http://schemas.openxmlformats.org/drawingml/2006/main">
                <a:graphicData uri="http://schemas.microsoft.com/office/word/2010/wordprocessingShape">
                  <wps:wsp>
                    <wps:cNvSpPr txBox="1"/>
                    <wps:spPr>
                      <a:xfrm>
                        <a:off x="0" y="0"/>
                        <a:ext cx="4392000" cy="5364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CB4E2D" w14:paraId="546707FF" w14:textId="77777777" w:rsidTr="00134F89">
                            <w:trPr>
                              <w:trHeight w:val="482"/>
                            </w:trPr>
                            <w:tc>
                              <w:tcPr>
                                <w:tcW w:w="6804" w:type="dxa"/>
                                <w:shd w:val="clear" w:color="auto" w:fill="auto"/>
                                <w:vAlign w:val="bottom"/>
                              </w:tcPr>
                              <w:p w14:paraId="4FE30C98" w14:textId="40613F46" w:rsidR="00CB4E2D" w:rsidRPr="00414021" w:rsidRDefault="00CB4E2D" w:rsidP="00414021">
                                <w:pPr>
                                  <w:pStyle w:val="Template-FilePath"/>
                                </w:pPr>
                                <w:r>
                                  <w:fldChar w:fldCharType="begin"/>
                                </w:r>
                                <w:r>
                                  <w:instrText xml:space="preserve"> FILENAME  \p </w:instrText>
                                </w:r>
                                <w:r>
                                  <w:fldChar w:fldCharType="separate"/>
                                </w:r>
                                <w:r>
                                  <w:t>\\wcnovfps1\projects\UNC_2019\4_ScopeofWork\Task10c\Ramboll_sptool_users_guide_V5.0_30June2020.docx</w:t>
                                </w:r>
                                <w:r>
                                  <w:fldChar w:fldCharType="end"/>
                                </w:r>
                              </w:p>
                            </w:tc>
                          </w:tr>
                        </w:tbl>
                        <w:p w14:paraId="0FAAA73E" w14:textId="77777777" w:rsidR="00CB4E2D" w:rsidRPr="00414021" w:rsidRDefault="00CB4E2D" w:rsidP="00025683">
                          <w:pPr>
                            <w:pStyle w:val="Footer"/>
                            <w:spacing w:line="14" w:lineRule="exac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9815A1" id="FileName" o:spid="_x0000_s1068" type="#_x0000_t202" style="position:absolute;margin-left:-28.35pt;margin-top:0;width:345.85pt;height:42.25pt;z-index:251658241;visibility:hidden;mso-wrap-style:square;mso-width-percent:0;mso-height-percent:0;mso-wrap-distance-left:9pt;mso-wrap-distance-top:0;mso-wrap-distance-right:9pt;mso-wrap-distance-bottom:0;mso-position-horizontal:absolute;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" filled="f" fillcolor="white [3201]" stroked="f" strokeweight=".5pt">
              <v:textbox inset="0,0,0,0">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CB4E2D" w14:paraId="546707FF" w14:textId="77777777" w:rsidTr="00134F89">
                      <w:trPr>
                        <w:trHeight w:val="482"/>
                      </w:trPr>
                      <w:tc>
                        <w:tcPr>
                          <w:tcW w:w="6804" w:type="dxa"/>
                          <w:shd w:val="clear" w:color="auto" w:fill="auto"/>
                          <w:vAlign w:val="bottom"/>
                        </w:tcPr>
                        <w:p w14:paraId="4FE30C98" w14:textId="40613F46" w:rsidR="00CB4E2D" w:rsidRPr="00414021" w:rsidRDefault="00CB4E2D" w:rsidP="00414021">
                          <w:pPr>
                            <w:pStyle w:val="Template-FilePath"/>
                          </w:pPr>
                          <w:r>
                            <w:fldChar w:fldCharType="begin"/>
                          </w:r>
                          <w:r>
                            <w:instrText xml:space="preserve"> FILENAME  \p </w:instrText>
                          </w:r>
                          <w:r>
                            <w:fldChar w:fldCharType="separate"/>
                          </w:r>
                          <w:r>
                            <w:t>\\wcnovfps1\projects\UNC_2019\4_ScopeofWork\Task10c\Ramboll_sptool_users_guide_V5.0_30June2020.docx</w:t>
                          </w:r>
                          <w:r>
                            <w:fldChar w:fldCharType="end"/>
                          </w:r>
                        </w:p>
                      </w:tc>
                    </w:tr>
                  </w:tbl>
                  <w:p w14:paraId="0FAAA73E" w14:textId="77777777" w:rsidR="00CB4E2D" w:rsidRPr="00414021" w:rsidRDefault="00CB4E2D" w:rsidP="00025683">
                    <w:pPr>
                      <w:pStyle w:val="Footer"/>
                      <w:spacing w:line="14" w:lineRule="exact"/>
                    </w:pPr>
                  </w:p>
                </w:txbxContent>
              </v:textbox>
              <w10:wrap type="square" anchorx="margin" anchory="page"/>
              <w10:anchorlock/>
            </v:shape>
          </w:pict>
        </mc:Fallback>
      </mc:AlternateContent>
    </w:r>
  </w:p>
  <w:tbl>
    <w:tblPr>
      <w:tblStyle w:val="TableGrid"/>
      <w:tblW w:w="682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24"/>
    </w:tblGrid>
    <w:tr w:rsidR="00CB4E2D" w14:paraId="4A5F1A60" w14:textId="77777777" w:rsidTr="004F5D4F">
      <w:trPr>
        <w:trHeight w:val="284"/>
        <w:hidden/>
      </w:trPr>
      <w:tc>
        <w:tcPr>
          <w:tcW w:w="6824" w:type="dxa"/>
          <w:shd w:val="clear" w:color="auto" w:fill="auto"/>
          <w:vAlign w:val="bottom"/>
        </w:tcPr>
        <w:p w14:paraId="3D92F8C9" w14:textId="77777777" w:rsidR="00CB4E2D" w:rsidRPr="00295E37" w:rsidRDefault="00CB4E2D" w:rsidP="00CB110F">
          <w:pPr>
            <w:pStyle w:val="Template-DocId"/>
            <w:rPr>
              <w:vanish/>
            </w:rPr>
          </w:pPr>
          <w:sdt>
            <w:sdtPr>
              <w:rPr>
                <w:vanish/>
              </w:rPr>
              <w:tag w:val="{&quot;SkabelonDesign&quot;:{&quot;type&quot;:&quot;Group&quot;,&quot;visibility&quot;:{&quot;action&quot;:&quot;Show&quot;,&quot;binding&quot;:&quot;Module.DocID&quot;,&quot;operator&quot;:&quot;Contains&quot;,&quot;compareValues&quot;:[&quot;&quot;]}}}"/>
              <w:id w:val="-2055840030"/>
              <w:placeholder>
                <w:docPart w:val="42E34BDB00A94A8E9083A754C58A76B3"/>
              </w:placeholder>
            </w:sdtPr>
            <w:sdtContent>
              <w:sdt>
                <w:sdtPr>
                  <w:rPr>
                    <w:vanish/>
                  </w:rPr>
                  <w:alias w:val="Doc id Label"/>
                  <w:tag w:val="{&quot;templafy&quot;:{&quot;type&quot;:&quot;text&quot;,&quot;binding&quot;:&quot;Translations.DocId&quot;}}"/>
                  <w:id w:val="1229885618"/>
                  <w:placeholder>
                    <w:docPart w:val="E16FA2CA85674131A8B270F2C4D4C174"/>
                  </w:placeholder>
                  <w:showingPlcHdr/>
                </w:sdtPr>
                <w:sdtContent>
                  <w:r w:rsidRPr="00A47485">
                    <w:rPr>
                      <w:vanish/>
                    </w:rPr>
                    <w:t>Doc ID</w:t>
                  </w:r>
                </w:sdtContent>
              </w:sdt>
              <w:r w:rsidRPr="00A47485">
                <w:rPr>
                  <w:vanish/>
                </w:rPr>
                <w:t xml:space="preserve"> </w:t>
              </w:r>
              <w:sdt>
                <w:sdtPr>
                  <w:rPr>
                    <w:vanish/>
                  </w:rPr>
                  <w:alias w:val="Doc Id"/>
                  <w:tag w:val="{&quot;SkabelonDesign&quot;:{&quot;type&quot;:&quot;Text&quot;,&quot;binding&quot;:&quot;Module.DocID&quot;,&quot;ignoreBlank&quot;:true}}"/>
                  <w:id w:val="1238830059"/>
                  <w:placeholder>
                    <w:docPart w:val="AE18C94854BF40F98C7F90955B3059D7"/>
                  </w:placeholder>
                </w:sdtPr>
                <w:sdtContent>
                  <w:r w:rsidRPr="00A47485">
                    <w:rPr>
                      <w:vanish/>
                    </w:rPr>
                    <w:t xml:space="preserve">  </w:t>
                  </w:r>
                </w:sdtContent>
              </w:sdt>
            </w:sdtContent>
          </w:sdt>
          <w:r>
            <w:t xml:space="preserve"> </w:t>
          </w:r>
          <w:sdt>
            <w:sdtPr>
              <w:rPr>
                <w:vanish/>
              </w:rPr>
              <w:tag w:val="{&quot;SkabelonDesign&quot;:{&quot;type&quot;:&quot;Group&quot;,&quot;visibility&quot;:{&quot;action&quot;:&quot;Show&quot;,&quot;binding&quot;:&quot;Module.Version&quot;,&quot;operator&quot;:&quot;Contains&quot;,&quot;compareValues&quot;:[&quot;&quot;]}}}"/>
              <w:id w:val="-1889784721"/>
              <w:placeholder>
                <w:docPart w:val="42E34BDB00A94A8E9083A754C58A76B3"/>
              </w:placeholder>
            </w:sdtPr>
            <w:sdtEndPr>
              <w:rPr>
                <w:vanish w:val="0"/>
              </w:rPr>
            </w:sdtEndPr>
            <w:sdtContent>
              <w:sdt>
                <w:sdtPr>
                  <w:rPr>
                    <w:vanish/>
                  </w:rPr>
                  <w:alias w:val="Version Label"/>
                  <w:tag w:val="{&quot;templafy&quot;:{&quot;type&quot;:&quot;text&quot;,&quot;binding&quot;:&quot;Translations.Version&quot;}}"/>
                  <w:id w:val="-405378227"/>
                  <w:placeholder>
                    <w:docPart w:val="618C689729594F56A9D48EF3E4855F5F"/>
                  </w:placeholder>
                  <w:showingPlcHdr/>
                </w:sdtPr>
                <w:sdtContent>
                  <w:r w:rsidRPr="00A47485">
                    <w:rPr>
                      <w:vanish/>
                    </w:rPr>
                    <w:t>Version</w:t>
                  </w:r>
                </w:sdtContent>
              </w:sdt>
              <w:r w:rsidRPr="00A47485">
                <w:rPr>
                  <w:vanish/>
                </w:rPr>
                <w:t xml:space="preserve"> </w:t>
              </w:r>
              <w:sdt>
                <w:sdtPr>
                  <w:rPr>
                    <w:vanish/>
                  </w:rPr>
                  <w:alias w:val="Version"/>
                  <w:tag w:val="{&quot;SkabelonDesign&quot;:{&quot;type&quot;:&quot;Text&quot;,&quot;binding&quot;:&quot;Module.Version&quot;,&quot;ignoreBlank&quot;:true}}"/>
                  <w:id w:val="-1326967526"/>
                  <w:placeholder>
                    <w:docPart w:val="EF1C5F0E9FDC4EF0BABD2B219F650A47"/>
                  </w:placeholder>
                </w:sdtPr>
                <w:sdtContent>
                  <w:r w:rsidRPr="00A47485">
                    <w:rPr>
                      <w:vanish/>
                    </w:rPr>
                    <w:t xml:space="preserve">  </w:t>
                  </w:r>
                </w:sdtContent>
              </w:sdt>
            </w:sdtContent>
          </w:sdt>
        </w:p>
      </w:tc>
    </w:tr>
  </w:tbl>
  <w:p w14:paraId="3D83A92B" w14:textId="77777777" w:rsidR="00CB4E2D" w:rsidRDefault="00CB4E2D" w:rsidP="00CB110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631AA" w14:textId="77777777" w:rsidR="00CB4E2D" w:rsidRDefault="00CB4E2D" w:rsidP="00025683">
    <w:pPr>
      <w:pStyle w:val="Footer"/>
    </w:pPr>
    <w:r>
      <w:rPr>
        <w:noProof/>
      </w:rPr>
      <mc:AlternateContent>
        <mc:Choice Requires="wps">
          <w:drawing>
            <wp:anchor distT="0" distB="0" distL="114300" distR="114300" simplePos="0" relativeHeight="251658244" behindDoc="0" locked="0" layoutInCell="1" allowOverlap="1" wp14:anchorId="2FD955BD" wp14:editId="3FBB003D">
              <wp:simplePos x="0" y="0"/>
              <wp:positionH relativeFrom="margin">
                <wp:align>right</wp:align>
              </wp:positionH>
              <wp:positionV relativeFrom="page">
                <wp:align>bottom</wp:align>
              </wp:positionV>
              <wp:extent cx="1476000" cy="687600"/>
              <wp:effectExtent l="0" t="0" r="10160" b="0"/>
              <wp:wrapNone/>
              <wp:docPr id="12" name="Pageno"/>
              <wp:cNvGraphicFramePr/>
              <a:graphic xmlns:a="http://schemas.openxmlformats.org/drawingml/2006/main">
                <a:graphicData uri="http://schemas.microsoft.com/office/word/2010/wordprocessingShape">
                  <wps:wsp>
                    <wps:cNvSpPr txBox="1"/>
                    <wps:spPr>
                      <a:xfrm>
                        <a:off x="0" y="0"/>
                        <a:ext cx="1476000" cy="68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1AC6A280" w14:textId="43561586" w:rsidR="00CB4E2D" w:rsidRDefault="00CB4E2D" w:rsidP="008637B5">
                          <w:pPr>
                            <w:pStyle w:val="Footer"/>
                            <w:jc w:val="right"/>
                          </w:pPr>
                          <w:r>
                            <w:fldChar w:fldCharType="begin"/>
                          </w:r>
                          <w:r>
                            <w:instrText xml:space="preserve"> PAGE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955BD" id="_x0000_t202" coordsize="21600,21600" o:spt="202" path="m,l,21600r21600,l21600,xe">
              <v:stroke joinstyle="miter"/>
              <v:path gradientshapeok="t" o:connecttype="rect"/>
            </v:shapetype>
            <v:shape id="Pageno" o:spid="_x0000_s1069" type="#_x0000_t202" style="position:absolute;margin-left:65pt;margin-top:0;width:116.2pt;height:54.15pt;z-index:251658244;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" filled="f" fillcolor="white [3201]" stroked="f" strokeweight=".5pt">
              <v:textbox inset="0,0,0,0">
                <w:txbxContent>
                  <w:p w14:paraId="1AC6A280" w14:textId="43561586" w:rsidR="00CB4E2D" w:rsidRDefault="00CB4E2D" w:rsidP="008637B5">
                    <w:pPr>
                      <w:pStyle w:val="Footer"/>
                      <w:jc w:val="right"/>
                    </w:pPr>
                    <w:r>
                      <w:fldChar w:fldCharType="begin"/>
                    </w:r>
                    <w:r>
                      <w:instrText xml:space="preserve"> PAGE  </w:instrText>
                    </w:r>
                    <w:r>
                      <w:fldChar w:fldCharType="separate"/>
                    </w:r>
                    <w:r>
                      <w:rPr>
                        <w:noProof/>
                      </w:rPr>
                      <w:t>4</w:t>
                    </w:r>
                    <w:r>
                      <w:fldChar w:fldCharType="end"/>
                    </w:r>
                  </w:p>
                </w:txbxContent>
              </v:textbox>
              <w10:wrap anchorx="margin" anchory="page"/>
            </v:shape>
          </w:pict>
        </mc:Fallback>
      </mc:AlternateContent>
    </w:r>
    <w:r>
      <w:rPr>
        <w:noProof/>
      </w:rPr>
      <mc:AlternateContent>
        <mc:Choice Requires="wps">
          <w:drawing>
            <wp:anchor distT="0" distB="0" distL="114300" distR="114300" simplePos="0" relativeHeight="251658243" behindDoc="0" locked="1" layoutInCell="1" allowOverlap="1" wp14:anchorId="0404F011" wp14:editId="4C7A6FBA">
              <wp:simplePos x="0" y="0"/>
              <wp:positionH relativeFrom="margin">
                <wp:posOffset>-360045</wp:posOffset>
              </wp:positionH>
              <wp:positionV relativeFrom="page">
                <wp:align>bottom</wp:align>
              </wp:positionV>
              <wp:extent cx="4392000" cy="536400"/>
              <wp:effectExtent l="0" t="0" r="8890" b="0"/>
              <wp:wrapSquare wrapText="bothSides"/>
              <wp:docPr id="6" name="FileName" hidden="1"/>
              <wp:cNvGraphicFramePr/>
              <a:graphic xmlns:a="http://schemas.openxmlformats.org/drawingml/2006/main">
                <a:graphicData uri="http://schemas.microsoft.com/office/word/2010/wordprocessingShape">
                  <wps:wsp>
                    <wps:cNvSpPr txBox="1"/>
                    <wps:spPr>
                      <a:xfrm>
                        <a:off x="0" y="0"/>
                        <a:ext cx="4392000" cy="5364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CB4E2D" w14:paraId="361E8543" w14:textId="77777777" w:rsidTr="00134F89">
                            <w:trPr>
                              <w:trHeight w:val="482"/>
                            </w:trPr>
                            <w:tc>
                              <w:tcPr>
                                <w:tcW w:w="6804" w:type="dxa"/>
                                <w:shd w:val="clear" w:color="auto" w:fill="auto"/>
                                <w:vAlign w:val="bottom"/>
                              </w:tcPr>
                              <w:p w14:paraId="3C0F683B" w14:textId="421FBD53" w:rsidR="00CB4E2D" w:rsidRPr="00414021" w:rsidRDefault="00CB4E2D" w:rsidP="00414021">
                                <w:pPr>
                                  <w:pStyle w:val="Template-FilePath"/>
                                </w:pPr>
                                <w:r>
                                  <w:fldChar w:fldCharType="begin"/>
                                </w:r>
                                <w:r>
                                  <w:instrText xml:space="preserve"> FILENAME  \p </w:instrText>
                                </w:r>
                                <w:r>
                                  <w:fldChar w:fldCharType="separate"/>
                                </w:r>
                                <w:r>
                                  <w:t>\\wcnovfps1\projects\UNC_2019\4_ScopeofWork\Task10c\Ramboll_sptool_users_guide_V5.0_30June2020.docx</w:t>
                                </w:r>
                                <w:r>
                                  <w:fldChar w:fldCharType="end"/>
                                </w:r>
                              </w:p>
                            </w:tc>
                          </w:tr>
                        </w:tbl>
                        <w:p w14:paraId="4BEB2F69" w14:textId="77777777" w:rsidR="00CB4E2D" w:rsidRPr="00414021" w:rsidRDefault="00CB4E2D" w:rsidP="00025683">
                          <w:pPr>
                            <w:pStyle w:val="Footer"/>
                            <w:spacing w:line="14" w:lineRule="exac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4F011" id="_x0000_s1070" type="#_x0000_t202" style="position:absolute;margin-left:-28.35pt;margin-top:0;width:345.85pt;height:42.25pt;z-index:251658243;visibility:hidden;mso-wrap-style:square;mso-width-percent:0;mso-height-percent:0;mso-wrap-distance-left:9pt;mso-wrap-distance-top:0;mso-wrap-distance-right:9pt;mso-wrap-distance-bottom:0;mso-position-horizontal:absolute;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" filled="f" fillcolor="white [3201]" stroked="f" strokeweight=".5pt">
              <v:textbox inset="0,0,0,0">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CB4E2D" w14:paraId="361E8543" w14:textId="77777777" w:rsidTr="00134F89">
                      <w:trPr>
                        <w:trHeight w:val="482"/>
                      </w:trPr>
                      <w:tc>
                        <w:tcPr>
                          <w:tcW w:w="6804" w:type="dxa"/>
                          <w:shd w:val="clear" w:color="auto" w:fill="auto"/>
                          <w:vAlign w:val="bottom"/>
                        </w:tcPr>
                        <w:p w14:paraId="3C0F683B" w14:textId="421FBD53" w:rsidR="00CB4E2D" w:rsidRPr="00414021" w:rsidRDefault="00CB4E2D" w:rsidP="00414021">
                          <w:pPr>
                            <w:pStyle w:val="Template-FilePath"/>
                          </w:pPr>
                          <w:r>
                            <w:fldChar w:fldCharType="begin"/>
                          </w:r>
                          <w:r>
                            <w:instrText xml:space="preserve"> FILENAME  \p </w:instrText>
                          </w:r>
                          <w:r>
                            <w:fldChar w:fldCharType="separate"/>
                          </w:r>
                          <w:r>
                            <w:t>\\wcnovfps1\projects\UNC_2019\4_ScopeofWork\Task10c\Ramboll_sptool_users_guide_V5.0_30June2020.docx</w:t>
                          </w:r>
                          <w:r>
                            <w:fldChar w:fldCharType="end"/>
                          </w:r>
                        </w:p>
                      </w:tc>
                    </w:tr>
                  </w:tbl>
                  <w:p w14:paraId="4BEB2F69" w14:textId="77777777" w:rsidR="00CB4E2D" w:rsidRPr="00414021" w:rsidRDefault="00CB4E2D" w:rsidP="00025683">
                    <w:pPr>
                      <w:pStyle w:val="Footer"/>
                      <w:spacing w:line="14" w:lineRule="exact"/>
                    </w:pPr>
                  </w:p>
                </w:txbxContent>
              </v:textbox>
              <w10:wrap type="square" anchorx="margin" anchory="page"/>
              <w10:anchorlock/>
            </v:shape>
          </w:pict>
        </mc:Fallback>
      </mc:AlternateContent>
    </w:r>
  </w:p>
  <w:tbl>
    <w:tblPr>
      <w:tblStyle w:val="TableGrid"/>
      <w:tblW w:w="682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24"/>
    </w:tblGrid>
    <w:tr w:rsidR="00CB4E2D" w:rsidRPr="00EA616C" w14:paraId="34038CE4" w14:textId="77777777" w:rsidTr="00762EA2">
      <w:trPr>
        <w:trHeight w:val="284"/>
      </w:trPr>
      <w:tc>
        <w:tcPr>
          <w:tcW w:w="6824" w:type="dxa"/>
          <w:shd w:val="clear" w:color="auto" w:fill="auto"/>
          <w:vAlign w:val="bottom"/>
        </w:tcPr>
        <w:p w14:paraId="3CAC2B3D" w14:textId="4B95C267" w:rsidR="00CB4E2D" w:rsidRPr="00EA616C" w:rsidRDefault="00CB4E2D" w:rsidP="00762EA2">
          <w:pPr>
            <w:pStyle w:val="Template-DocId"/>
            <w:rPr>
              <w:sz w:val="14"/>
              <w:szCs w:val="14"/>
            </w:rPr>
          </w:pPr>
          <w:r w:rsidRPr="00EA616C">
            <w:rPr>
              <w:rFonts w:eastAsia="Times New Roman" w:cstheme="minorHAnsi"/>
              <w:sz w:val="14"/>
              <w:szCs w:val="14"/>
            </w:rPr>
            <w:t>UNC-EMAQ (5-02)-20</w:t>
          </w:r>
        </w:p>
      </w:tc>
    </w:tr>
  </w:tbl>
  <w:p w14:paraId="0740D67B" w14:textId="77777777" w:rsidR="00CB4E2D" w:rsidRDefault="00CB4E2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A19B" w14:textId="77777777" w:rsidR="00CB4E2D" w:rsidRPr="0006511D" w:rsidRDefault="00CB4E2D" w:rsidP="0049012A">
    <w:pPr>
      <w:rPr>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F79FD" w14:textId="77777777" w:rsidR="00CB4E2D" w:rsidRPr="004C391B" w:rsidRDefault="00CB4E2D" w:rsidP="00EA616C">
    <w:pPr>
      <w:jc w:val="right"/>
    </w:pPr>
    <w:r>
      <w:t>A-</w:t>
    </w:r>
    <w:r>
      <w:fldChar w:fldCharType="begin"/>
    </w:r>
    <w:r>
      <w:instrText xml:space="preserve"> PAGE   \* MERGEFORMAT </w:instrText>
    </w:r>
    <w:r>
      <w:fldChar w:fldCharType="separate"/>
    </w:r>
    <w:r>
      <w:rPr>
        <w:noProof/>
      </w:rPr>
      <w:t>8</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04B69" w14:textId="77777777" w:rsidR="00CB4E2D" w:rsidRPr="002E1693" w:rsidRDefault="00CB4E2D" w:rsidP="0049012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DA287" w14:textId="77777777" w:rsidR="00CB4E2D" w:rsidRPr="002E1693" w:rsidRDefault="00CB4E2D" w:rsidP="00EA616C">
    <w:pPr>
      <w:jc w:val="right"/>
    </w:pPr>
    <w:r>
      <w:t>B-</w:t>
    </w:r>
    <w:r>
      <w:fldChar w:fldCharType="begin"/>
    </w:r>
    <w:r>
      <w:instrText xml:space="preserve"> PAGE   \* MERGEFORMAT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AD029" w14:textId="77777777" w:rsidR="00CB4E2D" w:rsidRDefault="00CB4E2D" w:rsidP="009E4B94">
      <w:pPr>
        <w:spacing w:line="240" w:lineRule="auto"/>
      </w:pPr>
    </w:p>
  </w:footnote>
  <w:footnote w:type="continuationSeparator" w:id="0">
    <w:p w14:paraId="543771E7" w14:textId="77777777" w:rsidR="00CB4E2D" w:rsidRDefault="00CB4E2D" w:rsidP="009E4B94">
      <w:pPr>
        <w:spacing w:line="240" w:lineRule="auto"/>
      </w:pPr>
    </w:p>
  </w:footnote>
  <w:footnote w:type="continuationNotice" w:id="1">
    <w:p w14:paraId="62F2E490" w14:textId="77777777" w:rsidR="00CB4E2D" w:rsidRDefault="00CB4E2D">
      <w:pPr>
        <w:spacing w:line="240" w:lineRule="auto"/>
      </w:pPr>
    </w:p>
  </w:footnote>
  <w:footnote w:id="2">
    <w:p w14:paraId="69150FB2" w14:textId="6074FDAA" w:rsidR="00CB4E2D" w:rsidRDefault="00CB4E2D">
      <w:pPr>
        <w:pStyle w:val="FootnoteText"/>
      </w:pPr>
      <w:r>
        <w:rPr>
          <w:rStyle w:val="FootnoteReference"/>
        </w:rPr>
        <w:footnoteRef/>
      </w:r>
      <w:r>
        <w:t xml:space="preserve"> The tracer mechanism is basically:</w:t>
      </w:r>
    </w:p>
    <w:p w14:paraId="0334399B" w14:textId="6BB30371" w:rsidR="00CB4E2D" w:rsidRDefault="00CB4E2D" w:rsidP="00625FEA">
      <w:pPr>
        <w:pStyle w:val="FootnoteText"/>
        <w:numPr>
          <w:ilvl w:val="0"/>
          <w:numId w:val="47"/>
        </w:numPr>
      </w:pPr>
      <w:r>
        <w:t>Species 279=ALD2_PRIMARY</w:t>
      </w:r>
    </w:p>
    <w:p w14:paraId="4D980401" w14:textId="26913C80" w:rsidR="00CB4E2D" w:rsidRDefault="00CB4E2D" w:rsidP="00625FEA">
      <w:pPr>
        <w:pStyle w:val="FootnoteText"/>
        <w:numPr>
          <w:ilvl w:val="0"/>
          <w:numId w:val="47"/>
        </w:numPr>
      </w:pPr>
      <w:r>
        <w:t>Species 465= FORM_PRIMARY</w:t>
      </w:r>
    </w:p>
    <w:p w14:paraId="2CCABEB0" w14:textId="0A364667" w:rsidR="00CB4E2D" w:rsidRDefault="00CB4E2D" w:rsidP="00625FEA">
      <w:pPr>
        <w:pStyle w:val="FootnoteText"/>
        <w:numPr>
          <w:ilvl w:val="0"/>
          <w:numId w:val="47"/>
        </w:numPr>
      </w:pPr>
      <w:r>
        <w:t>Many other species are mapped to SOAALK</w:t>
      </w:r>
    </w:p>
    <w:p w14:paraId="5F379E9B" w14:textId="54588836" w:rsidR="00CB4E2D" w:rsidRDefault="00CB4E2D" w:rsidP="00625FEA">
      <w:pPr>
        <w:pStyle w:val="FootnoteText"/>
        <w:numPr>
          <w:ilvl w:val="0"/>
          <w:numId w:val="47"/>
        </w:numPr>
      </w:pPr>
      <w:r>
        <w:t>All other species are mapped to NONBAF</w:t>
      </w:r>
    </w:p>
    <w:p w14:paraId="5027DB01" w14:textId="77777777" w:rsidR="00CB4E2D" w:rsidRDefault="00CB4E2D">
      <w:pPr>
        <w:pStyle w:val="FootnoteText"/>
      </w:pPr>
    </w:p>
  </w:footnote>
  <w:footnote w:id="3">
    <w:p w14:paraId="3327753D" w14:textId="1AC8DDB5" w:rsidR="00CB4E2D" w:rsidRDefault="00CB4E2D">
      <w:pPr>
        <w:pStyle w:val="FootnoteText"/>
      </w:pPr>
      <w:r>
        <w:rPr>
          <w:rStyle w:val="FootnoteReference"/>
        </w:rPr>
        <w:footnoteRef/>
      </w:r>
      <w:r>
        <w:t xml:space="preserve"> </w:t>
      </w:r>
      <w:proofErr w:type="spellStart"/>
      <w:r w:rsidRPr="00CB2BAC">
        <w:t>Pye</w:t>
      </w:r>
      <w:proofErr w:type="spellEnd"/>
      <w:r w:rsidRPr="00CB2BAC">
        <w:t xml:space="preserve">, H. O., &amp; </w:t>
      </w:r>
      <w:proofErr w:type="spellStart"/>
      <w:r w:rsidRPr="00CB2BAC">
        <w:t>Pouliot</w:t>
      </w:r>
      <w:proofErr w:type="spellEnd"/>
      <w:r w:rsidRPr="00CB2BAC">
        <w:t>, G. A. (2012). Modeling the role of alkanes, polycyclic aromatic hydrocarbons, and their oligomers in secondary organic aerosol formation. Environmental science &amp; technology, 46(11), 6041-6047.</w:t>
      </w:r>
    </w:p>
  </w:footnote>
  <w:footnote w:id="4">
    <w:p w14:paraId="129FBAF7" w14:textId="5F1ACD4B" w:rsidR="00CB4E2D" w:rsidRDefault="00CB4E2D">
      <w:pPr>
        <w:pStyle w:val="FootnoteText"/>
      </w:pPr>
      <w:r>
        <w:rPr>
          <w:rStyle w:val="FootnoteReference"/>
        </w:rPr>
        <w:footnoteRef/>
      </w:r>
      <w:r>
        <w:t xml:space="preserve"> </w:t>
      </w:r>
      <w:proofErr w:type="spellStart"/>
      <w:r>
        <w:t>Jathar</w:t>
      </w:r>
      <w:proofErr w:type="spellEnd"/>
      <w:r>
        <w:t xml:space="preserve">, S. H. et al. </w:t>
      </w:r>
      <w:proofErr w:type="spellStart"/>
      <w:r>
        <w:t>Unspeciated</w:t>
      </w:r>
      <w:proofErr w:type="spellEnd"/>
      <w:r>
        <w:t xml:space="preserve"> organic emissions from combustion sources and their influence on the secondary organic aerosol budget in the United States. Proc Natl </w:t>
      </w:r>
      <w:proofErr w:type="spellStart"/>
      <w:r>
        <w:t>Acad</w:t>
      </w:r>
      <w:proofErr w:type="spellEnd"/>
      <w:r>
        <w:t xml:space="preserve"> Sci. USA 111, 10473–10478 (2014).</w:t>
      </w:r>
    </w:p>
  </w:footnote>
  <w:footnote w:id="5">
    <w:p w14:paraId="2E97B047" w14:textId="77777777" w:rsidR="00CB4E2D" w:rsidRPr="00825DF8" w:rsidRDefault="00CB4E2D" w:rsidP="0068558D">
      <w:pPr>
        <w:pStyle w:val="FootnoteText"/>
      </w:pPr>
      <w:r>
        <w:rPr>
          <w:rStyle w:val="FootnoteReference"/>
        </w:rPr>
        <w:footnoteRef/>
      </w:r>
      <w:r>
        <w:t xml:space="preserve"> </w:t>
      </w:r>
      <w:r w:rsidRPr="00825DF8">
        <w:t xml:space="preserve">“Emissions Inventory of PM2.5 Trace Elements across the United States”; Adam </w:t>
      </w:r>
      <w:proofErr w:type="spellStart"/>
      <w:r w:rsidRPr="00825DF8">
        <w:t>Reff</w:t>
      </w:r>
      <w:proofErr w:type="spellEnd"/>
      <w:r w:rsidRPr="00825DF8">
        <w:t xml:space="preserve">, Prakash V. </w:t>
      </w:r>
      <w:proofErr w:type="spellStart"/>
      <w:r w:rsidRPr="00825DF8">
        <w:t>Bhave</w:t>
      </w:r>
      <w:proofErr w:type="spellEnd"/>
      <w:r w:rsidRPr="00825DF8">
        <w:t xml:space="preserve">, Heather Simon, Thompson G. Pace, George A. </w:t>
      </w:r>
      <w:proofErr w:type="spellStart"/>
      <w:r w:rsidRPr="00825DF8">
        <w:t>Pouliot</w:t>
      </w:r>
      <w:proofErr w:type="spellEnd"/>
      <w:r w:rsidRPr="00825DF8">
        <w:t xml:space="preserve">, J. David Mobley, and Marc </w:t>
      </w:r>
      <w:proofErr w:type="spellStart"/>
      <w:r w:rsidRPr="00825DF8">
        <w:t>Houyoux</w:t>
      </w:r>
      <w:proofErr w:type="spellEnd"/>
      <w:r w:rsidRPr="00825DF8">
        <w:t>; Environmental Science &amp; Technology 2009 43 (15), 5790-5796; DOI: 10.1021/es802930x (Supplemental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0A8C6" w14:textId="1255D31F" w:rsidR="00CB4E2D" w:rsidRDefault="00CB4E2D" w:rsidP="008D2FBD">
    <w:pPr>
      <w:pStyle w:val="Header"/>
      <w:jc w:val="right"/>
    </w:pPr>
    <w:r w:rsidRPr="0012534C">
      <w:t xml:space="preserve">Ramboll - </w:t>
    </w:r>
    <w:sdt>
      <w:sdtPr>
        <w:alias w:val="Title"/>
        <w:tag w:val=""/>
        <w:id w:val="-1758583384"/>
        <w:placeholder>
          <w:docPart w:val="2E6EBF13FD4E49039BC2284E498E47E5"/>
        </w:placeholder>
        <w:dataBinding w:prefixMappings="xmlns:ns0='http://purl.org/dc/elements/1.1/' xmlns:ns1='http://schemas.openxmlformats.org/package/2006/metadata/core-properties' " w:xpath="/ns1:coreProperties[1]/ns0:title[1]" w:storeItemID="{6C3C8BC8-F283-45AE-878A-BAB7291924A1}"/>
        <w:text/>
      </w:sdtPr>
      <w:sdtContent>
        <w:r>
          <w:t>Speciation Tool User’s Guide Version 5.0</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CA035" w14:textId="77777777" w:rsidR="00CB4E2D" w:rsidRDefault="00CB4E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63C6E" w14:textId="77777777" w:rsidR="00CB4E2D" w:rsidRDefault="00CB4E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F138" w14:textId="77777777" w:rsidR="00CB4E2D" w:rsidRDefault="00CB4E2D" w:rsidP="00025683">
    <w:pPr>
      <w:pStyle w:val="Header"/>
    </w:pPr>
    <w:bookmarkStart w:id="35" w:name="_Hlk491951557"/>
    <w:bookmarkStart w:id="36" w:name="_Hlk491951558"/>
    <w:bookmarkStart w:id="37" w:name="_Hlk491951559"/>
    <w:r>
      <mc:AlternateContent>
        <mc:Choice Requires="wps">
          <w:drawing>
            <wp:anchor distT="0" distB="0" distL="0" distR="0" simplePos="0" relativeHeight="251658240" behindDoc="0" locked="0" layoutInCell="1" allowOverlap="1" wp14:anchorId="1829E259" wp14:editId="19DD2370">
              <wp:simplePos x="0" y="0"/>
              <wp:positionH relativeFrom="rightMargin">
                <wp:align>right</wp:align>
              </wp:positionH>
              <wp:positionV relativeFrom="page">
                <wp:posOffset>3571875</wp:posOffset>
              </wp:positionV>
              <wp:extent cx="2181600" cy="5936400"/>
              <wp:effectExtent l="0" t="0" r="9525" b="7620"/>
              <wp:wrapSquare wrapText="bothSides"/>
              <wp:docPr id="2" name="Addres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600" cy="593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40"/>
                          </w:tblGrid>
                          <w:tr w:rsidR="00CB4E2D" w:rsidRPr="000F22CD" w14:paraId="07BF291B" w14:textId="77777777" w:rsidTr="00F1058D">
                            <w:tc>
                              <w:tcPr>
                                <w:tcW w:w="2240" w:type="dxa"/>
                                <w:shd w:val="clear" w:color="auto" w:fill="auto"/>
                              </w:tcPr>
                              <w:p w14:paraId="56F902D5" w14:textId="77777777" w:rsidR="00CB4E2D" w:rsidRPr="00150678" w:rsidRDefault="00CB4E2D" w:rsidP="00150678">
                                <w:pPr>
                                  <w:pStyle w:val="Template-Address"/>
                                </w:pPr>
                                <w:bookmarkStart w:id="38" w:name="OFF_Name"/>
                                <w:r>
                                  <w:t>Ramboll</w:t>
                                </w:r>
                                <w:bookmarkEnd w:id="38"/>
                              </w:p>
                              <w:p w14:paraId="29EE8D28" w14:textId="77777777" w:rsidR="00CB4E2D" w:rsidRPr="00150678" w:rsidRDefault="00CB4E2D" w:rsidP="00150678">
                                <w:pPr>
                                  <w:pStyle w:val="Template-Address"/>
                                </w:pPr>
                                <w:bookmarkStart w:id="39" w:name="OFF_Address"/>
                                <w:r>
                                  <w:t>7250 Redwood Boulevard</w:t>
                                </w:r>
                                <w:r>
                                  <w:br/>
                                  <w:t>Suite 105</w:t>
                                </w:r>
                                <w:r>
                                  <w:br/>
                                  <w:t>Novato, CA 94945</w:t>
                                </w:r>
                                <w:r>
                                  <w:br/>
                                  <w:t>USA</w:t>
                                </w:r>
                                <w:bookmarkEnd w:id="39"/>
                              </w:p>
                              <w:p w14:paraId="3FAA00F6" w14:textId="77777777" w:rsidR="00CB4E2D" w:rsidRPr="00150678" w:rsidRDefault="00CB4E2D" w:rsidP="00150678">
                                <w:pPr>
                                  <w:pStyle w:val="Template-Address"/>
                                </w:pPr>
                              </w:p>
                              <w:p w14:paraId="77F3B781" w14:textId="77777777" w:rsidR="00CB4E2D" w:rsidRPr="000F22CD" w:rsidRDefault="00CB4E2D" w:rsidP="00150678">
                                <w:pPr>
                                  <w:pStyle w:val="Template-Address"/>
                                </w:pPr>
                                <w:bookmarkStart w:id="40" w:name="LAN_T"/>
                                <w:bookmarkStart w:id="41" w:name="OFF_Phone_HIF"/>
                                <w:r>
                                  <w:t>T</w:t>
                                </w:r>
                                <w:bookmarkEnd w:id="40"/>
                                <w:r w:rsidRPr="000F22CD">
                                  <w:t xml:space="preserve"> </w:t>
                                </w:r>
                                <w:bookmarkStart w:id="42" w:name="OFF_Phone"/>
                                <w:r>
                                  <w:t>+1 415 899 0700</w:t>
                                </w:r>
                                <w:bookmarkEnd w:id="42"/>
                              </w:p>
                              <w:p w14:paraId="65162E33" w14:textId="77777777" w:rsidR="00CB4E2D" w:rsidRPr="000F22CD" w:rsidRDefault="00CB4E2D" w:rsidP="00150678">
                                <w:pPr>
                                  <w:pStyle w:val="Template-Address"/>
                                </w:pPr>
                                <w:bookmarkStart w:id="43" w:name="OFF_web"/>
                                <w:bookmarkStart w:id="44" w:name="OFF_web_HIF"/>
                                <w:bookmarkEnd w:id="41"/>
                                <w:r>
                                  <w:t>https://ramboll.com</w:t>
                                </w:r>
                                <w:bookmarkEnd w:id="43"/>
                              </w:p>
                              <w:bookmarkEnd w:id="44"/>
                              <w:p w14:paraId="1EF73831" w14:textId="77777777" w:rsidR="00CB4E2D" w:rsidRPr="000F22CD" w:rsidRDefault="00CB4E2D" w:rsidP="00150678">
                                <w:pPr>
                                  <w:pStyle w:val="Template-Address"/>
                                </w:pPr>
                              </w:p>
                              <w:p w14:paraId="0D33653A" w14:textId="77777777" w:rsidR="00CB4E2D" w:rsidRPr="000F22CD" w:rsidRDefault="00CB4E2D" w:rsidP="00460F5D">
                                <w:pPr>
                                  <w:pStyle w:val="Template-Address"/>
                                </w:pPr>
                              </w:p>
                            </w:tc>
                          </w:tr>
                        </w:tbl>
                        <w:p w14:paraId="4B98ABC7" w14:textId="77777777" w:rsidR="00CB4E2D" w:rsidRPr="000F22CD" w:rsidRDefault="00CB4E2D" w:rsidP="00025683">
                          <w:pPr>
                            <w:pStyle w:val="Template-Address"/>
                          </w:pPr>
                        </w:p>
                        <w:p w14:paraId="3B02C942" w14:textId="77777777" w:rsidR="00CB4E2D" w:rsidRPr="000F22CD" w:rsidRDefault="00CB4E2D" w:rsidP="00025683">
                          <w:pPr>
                            <w:pStyle w:val="Template-Address"/>
                          </w:pPr>
                        </w:p>
                      </w:txbxContent>
                    </wps:txbx>
                    <wps:bodyPr rot="0" vert="horz" wrap="square" lIns="18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9E259" id="_x0000_t202" coordsize="21600,21600" o:spt="202" path="m,l,21600r21600,l21600,xe">
              <v:stroke joinstyle="miter"/>
              <v:path gradientshapeok="t" o:connecttype="rect"/>
            </v:shapetype>
            <v:shape id="Address" o:spid="_x0000_s1066" type="#_x0000_t202" style="position:absolute;left:0;text-align:left;margin-left:120.6pt;margin-top:281.25pt;width:171.8pt;height:467.45pt;z-index:251658240;visibility:visible;mso-wrap-style:square;mso-width-percent:0;mso-height-percent:0;mso-wrap-distance-left:0;mso-wrap-distance-top:0;mso-wrap-distance-right:0;mso-wrap-distance-bottom:0;mso-position-horizontal:right;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" filled="f" stroked="f">
              <v:textbox inset="5mm,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40"/>
                    </w:tblGrid>
                    <w:tr w:rsidR="00CB4E2D" w:rsidRPr="000F22CD" w14:paraId="07BF291B" w14:textId="77777777" w:rsidTr="00F1058D">
                      <w:tc>
                        <w:tcPr>
                          <w:tcW w:w="2240" w:type="dxa"/>
                          <w:shd w:val="clear" w:color="auto" w:fill="auto"/>
                        </w:tcPr>
                        <w:p w14:paraId="56F902D5" w14:textId="77777777" w:rsidR="00CB4E2D" w:rsidRPr="00150678" w:rsidRDefault="00CB4E2D" w:rsidP="00150678">
                          <w:pPr>
                            <w:pStyle w:val="Template-Address"/>
                          </w:pPr>
                          <w:bookmarkStart w:id="45" w:name="OFF_Name"/>
                          <w:r>
                            <w:t>Ramboll</w:t>
                          </w:r>
                          <w:bookmarkEnd w:id="45"/>
                        </w:p>
                        <w:p w14:paraId="29EE8D28" w14:textId="77777777" w:rsidR="00CB4E2D" w:rsidRPr="00150678" w:rsidRDefault="00CB4E2D" w:rsidP="00150678">
                          <w:pPr>
                            <w:pStyle w:val="Template-Address"/>
                          </w:pPr>
                          <w:bookmarkStart w:id="46" w:name="OFF_Address"/>
                          <w:r>
                            <w:t>7250 Redwood Boulevard</w:t>
                          </w:r>
                          <w:r>
                            <w:br/>
                            <w:t>Suite 105</w:t>
                          </w:r>
                          <w:r>
                            <w:br/>
                            <w:t>Novato, CA 94945</w:t>
                          </w:r>
                          <w:r>
                            <w:br/>
                            <w:t>USA</w:t>
                          </w:r>
                          <w:bookmarkEnd w:id="46"/>
                        </w:p>
                        <w:p w14:paraId="3FAA00F6" w14:textId="77777777" w:rsidR="00CB4E2D" w:rsidRPr="00150678" w:rsidRDefault="00CB4E2D" w:rsidP="00150678">
                          <w:pPr>
                            <w:pStyle w:val="Template-Address"/>
                          </w:pPr>
                        </w:p>
                        <w:p w14:paraId="77F3B781" w14:textId="77777777" w:rsidR="00CB4E2D" w:rsidRPr="000F22CD" w:rsidRDefault="00CB4E2D" w:rsidP="00150678">
                          <w:pPr>
                            <w:pStyle w:val="Template-Address"/>
                          </w:pPr>
                          <w:bookmarkStart w:id="47" w:name="LAN_T"/>
                          <w:bookmarkStart w:id="48" w:name="OFF_Phone_HIF"/>
                          <w:r>
                            <w:t>T</w:t>
                          </w:r>
                          <w:bookmarkEnd w:id="47"/>
                          <w:r w:rsidRPr="000F22CD">
                            <w:t xml:space="preserve"> </w:t>
                          </w:r>
                          <w:bookmarkStart w:id="49" w:name="OFF_Phone"/>
                          <w:r>
                            <w:t>+1 415 899 0700</w:t>
                          </w:r>
                          <w:bookmarkEnd w:id="49"/>
                        </w:p>
                        <w:p w14:paraId="65162E33" w14:textId="77777777" w:rsidR="00CB4E2D" w:rsidRPr="000F22CD" w:rsidRDefault="00CB4E2D" w:rsidP="00150678">
                          <w:pPr>
                            <w:pStyle w:val="Template-Address"/>
                          </w:pPr>
                          <w:bookmarkStart w:id="50" w:name="OFF_web"/>
                          <w:bookmarkStart w:id="51" w:name="OFF_web_HIF"/>
                          <w:bookmarkEnd w:id="48"/>
                          <w:r>
                            <w:t>https://ramboll.com</w:t>
                          </w:r>
                          <w:bookmarkEnd w:id="50"/>
                        </w:p>
                        <w:bookmarkEnd w:id="51"/>
                        <w:p w14:paraId="1EF73831" w14:textId="77777777" w:rsidR="00CB4E2D" w:rsidRPr="000F22CD" w:rsidRDefault="00CB4E2D" w:rsidP="00150678">
                          <w:pPr>
                            <w:pStyle w:val="Template-Address"/>
                          </w:pPr>
                        </w:p>
                        <w:p w14:paraId="0D33653A" w14:textId="77777777" w:rsidR="00CB4E2D" w:rsidRPr="000F22CD" w:rsidRDefault="00CB4E2D" w:rsidP="00460F5D">
                          <w:pPr>
                            <w:pStyle w:val="Template-Address"/>
                          </w:pPr>
                        </w:p>
                      </w:tc>
                    </w:tr>
                  </w:tbl>
                  <w:p w14:paraId="4B98ABC7" w14:textId="77777777" w:rsidR="00CB4E2D" w:rsidRPr="000F22CD" w:rsidRDefault="00CB4E2D" w:rsidP="00025683">
                    <w:pPr>
                      <w:pStyle w:val="Template-Address"/>
                    </w:pPr>
                  </w:p>
                  <w:p w14:paraId="3B02C942" w14:textId="77777777" w:rsidR="00CB4E2D" w:rsidRPr="000F22CD" w:rsidRDefault="00CB4E2D" w:rsidP="00025683">
                    <w:pPr>
                      <w:pStyle w:val="Template-Address"/>
                    </w:pPr>
                  </w:p>
                </w:txbxContent>
              </v:textbox>
              <w10:wrap type="square" anchorx="margin" anchory="page"/>
            </v:shape>
          </w:pict>
        </mc:Fallback>
      </mc:AlternateContent>
    </w:r>
    <w:bookmarkEnd w:id="35"/>
    <w:bookmarkEnd w:id="36"/>
    <w:bookmarkEnd w:id="37"/>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39A5" w14:textId="367E3B7E" w:rsidR="00CB4E2D" w:rsidRDefault="00CB4E2D" w:rsidP="00C051C3">
    <w:pPr>
      <w:pStyle w:val="Header"/>
      <w:ind w:left="0"/>
    </w:pPr>
    <w:bookmarkStart w:id="58" w:name="OFF_Name_1"/>
    <w:r>
      <w:t>Ramboll</w:t>
    </w:r>
    <w:bookmarkEnd w:id="58"/>
    <w:r w:rsidRPr="0012534C">
      <w:t xml:space="preserve"> - </w:t>
    </w:r>
    <w:sdt>
      <w:sdtPr>
        <w:alias w:val="Title"/>
        <w:tag w:val=""/>
        <w:id w:val="515428323"/>
        <w:placeholder>
          <w:docPart w:val="4F632AA93D574CE4A41C7D1980908D6C"/>
        </w:placeholder>
        <w:dataBinding w:prefixMappings="xmlns:ns0='http://purl.org/dc/elements/1.1/' xmlns:ns1='http://schemas.openxmlformats.org/package/2006/metadata/core-properties' " w:xpath="/ns1:coreProperties[1]/ns0:title[1]" w:storeItemID="{6C3C8BC8-F283-45AE-878A-BAB7291924A1}"/>
        <w:text/>
      </w:sdtPr>
      <w:sdtContent>
        <w:r>
          <w:t>Speciation Tool User’s Guide Version 5.0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C4C28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98DE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72872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8CC43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2C35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AA5C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CA4D6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30E92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215124C"/>
    <w:multiLevelType w:val="hybridMultilevel"/>
    <w:tmpl w:val="3362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4E1F89"/>
    <w:multiLevelType w:val="hybridMultilevel"/>
    <w:tmpl w:val="CA8E3020"/>
    <w:lvl w:ilvl="0" w:tplc="CBC266AE">
      <w:start w:val="1"/>
      <w:numFmt w:val="bullet"/>
      <w:pStyle w:val="StyleHeaderTimesNewRomanBoldCenter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26045BE"/>
    <w:multiLevelType w:val="hybridMultilevel"/>
    <w:tmpl w:val="B4E2C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C0287D"/>
    <w:multiLevelType w:val="hybridMultilevel"/>
    <w:tmpl w:val="921A8D00"/>
    <w:lvl w:ilvl="0" w:tplc="C6568792">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1A6C77"/>
    <w:multiLevelType w:val="hybridMultilevel"/>
    <w:tmpl w:val="0C3EEACA"/>
    <w:lvl w:ilvl="0" w:tplc="F2764D78">
      <w:start w:val="1"/>
      <w:numFmt w:val="bullet"/>
      <w:lvlText w:val=""/>
      <w:lvlJc w:val="left"/>
      <w:pPr>
        <w:ind w:left="720" w:hanging="360"/>
      </w:pPr>
      <w:rPr>
        <w:rFonts w:ascii="Symbol" w:hAnsi="Symbol" w:hint="default"/>
        <w:sz w:val="16"/>
      </w:rPr>
    </w:lvl>
    <w:lvl w:ilvl="1" w:tplc="4CC0F07E" w:tentative="1">
      <w:start w:val="1"/>
      <w:numFmt w:val="bullet"/>
      <w:lvlText w:val="o"/>
      <w:lvlJc w:val="left"/>
      <w:pPr>
        <w:ind w:left="1440" w:hanging="360"/>
      </w:pPr>
      <w:rPr>
        <w:rFonts w:ascii="Courier New" w:hAnsi="Courier New" w:cs="Courier New" w:hint="default"/>
      </w:rPr>
    </w:lvl>
    <w:lvl w:ilvl="2" w:tplc="CE865F60" w:tentative="1">
      <w:start w:val="1"/>
      <w:numFmt w:val="bullet"/>
      <w:lvlText w:val=""/>
      <w:lvlJc w:val="left"/>
      <w:pPr>
        <w:ind w:left="2160" w:hanging="360"/>
      </w:pPr>
      <w:rPr>
        <w:rFonts w:ascii="Wingdings" w:hAnsi="Wingdings" w:hint="default"/>
      </w:rPr>
    </w:lvl>
    <w:lvl w:ilvl="3" w:tplc="762CF1D8" w:tentative="1">
      <w:start w:val="1"/>
      <w:numFmt w:val="bullet"/>
      <w:lvlText w:val=""/>
      <w:lvlJc w:val="left"/>
      <w:pPr>
        <w:ind w:left="2880" w:hanging="360"/>
      </w:pPr>
      <w:rPr>
        <w:rFonts w:ascii="Symbol" w:hAnsi="Symbol" w:hint="default"/>
      </w:rPr>
    </w:lvl>
    <w:lvl w:ilvl="4" w:tplc="725240E4" w:tentative="1">
      <w:start w:val="1"/>
      <w:numFmt w:val="bullet"/>
      <w:lvlText w:val="o"/>
      <w:lvlJc w:val="left"/>
      <w:pPr>
        <w:ind w:left="3600" w:hanging="360"/>
      </w:pPr>
      <w:rPr>
        <w:rFonts w:ascii="Courier New" w:hAnsi="Courier New" w:cs="Courier New" w:hint="default"/>
      </w:rPr>
    </w:lvl>
    <w:lvl w:ilvl="5" w:tplc="F89E6B3A" w:tentative="1">
      <w:start w:val="1"/>
      <w:numFmt w:val="bullet"/>
      <w:lvlText w:val=""/>
      <w:lvlJc w:val="left"/>
      <w:pPr>
        <w:ind w:left="4320" w:hanging="360"/>
      </w:pPr>
      <w:rPr>
        <w:rFonts w:ascii="Wingdings" w:hAnsi="Wingdings" w:hint="default"/>
      </w:rPr>
    </w:lvl>
    <w:lvl w:ilvl="6" w:tplc="F844E0C8" w:tentative="1">
      <w:start w:val="1"/>
      <w:numFmt w:val="bullet"/>
      <w:lvlText w:val=""/>
      <w:lvlJc w:val="left"/>
      <w:pPr>
        <w:ind w:left="5040" w:hanging="360"/>
      </w:pPr>
      <w:rPr>
        <w:rFonts w:ascii="Symbol" w:hAnsi="Symbol" w:hint="default"/>
      </w:rPr>
    </w:lvl>
    <w:lvl w:ilvl="7" w:tplc="E15C29A4" w:tentative="1">
      <w:start w:val="1"/>
      <w:numFmt w:val="bullet"/>
      <w:lvlText w:val="o"/>
      <w:lvlJc w:val="left"/>
      <w:pPr>
        <w:ind w:left="5760" w:hanging="360"/>
      </w:pPr>
      <w:rPr>
        <w:rFonts w:ascii="Courier New" w:hAnsi="Courier New" w:cs="Courier New" w:hint="default"/>
      </w:rPr>
    </w:lvl>
    <w:lvl w:ilvl="8" w:tplc="E5243874" w:tentative="1">
      <w:start w:val="1"/>
      <w:numFmt w:val="bullet"/>
      <w:lvlText w:val=""/>
      <w:lvlJc w:val="left"/>
      <w:pPr>
        <w:ind w:left="6480" w:hanging="360"/>
      </w:pPr>
      <w:rPr>
        <w:rFonts w:ascii="Wingdings" w:hAnsi="Wingdings" w:hint="default"/>
      </w:rPr>
    </w:lvl>
  </w:abstractNum>
  <w:abstractNum w:abstractNumId="13" w15:restartNumberingAfterBreak="0">
    <w:nsid w:val="07C83664"/>
    <w:multiLevelType w:val="hybridMultilevel"/>
    <w:tmpl w:val="345032A8"/>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F018D6"/>
    <w:multiLevelType w:val="hybridMultilevel"/>
    <w:tmpl w:val="85C414A2"/>
    <w:lvl w:ilvl="0" w:tplc="FE4EB8DA">
      <w:start w:val="1"/>
      <w:numFmt w:val="decimal"/>
      <w:pStyle w:val="TFReferencesSection"/>
      <w:lvlText w:val="(%1)"/>
      <w:lvlJc w:val="left"/>
      <w:pPr>
        <w:ind w:left="907" w:hanging="360"/>
      </w:pPr>
      <w:rPr>
        <w:rFonts w:hint="default"/>
      </w:r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0C112C23"/>
    <w:multiLevelType w:val="hybridMultilevel"/>
    <w:tmpl w:val="B9081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B95D1D"/>
    <w:multiLevelType w:val="hybridMultilevel"/>
    <w:tmpl w:val="CFCC4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6D6E94"/>
    <w:multiLevelType w:val="hybridMultilevel"/>
    <w:tmpl w:val="D28E0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F41C92"/>
    <w:multiLevelType w:val="multilevel"/>
    <w:tmpl w:val="CFEC50CA"/>
    <w:lvl w:ilvl="0">
      <w:start w:val="1"/>
      <w:numFmt w:val="decimal"/>
      <w:pStyle w:val="Heading1"/>
      <w:lvlText w:val="%1.0"/>
      <w:lvlJc w:val="left"/>
      <w:pPr>
        <w:ind w:left="76" w:hanging="360"/>
      </w:pPr>
      <w:rPr>
        <w:rFonts w:ascii="Verdana" w:hAnsi="Verdana" w:hint="default"/>
        <w:b/>
        <w:bCs w:val="0"/>
        <w:i w:val="0"/>
        <w:iC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964" w:hanging="964"/>
      </w:pPr>
      <w:rPr>
        <w:rFonts w:hint="default"/>
      </w:rPr>
    </w:lvl>
    <w:lvl w:ilvl="4">
      <w:start w:val="1"/>
      <w:numFmt w:val="none"/>
      <w:pStyle w:val="Heading5"/>
      <w:lvlText w:val=""/>
      <w:lvlJc w:val="left"/>
      <w:pPr>
        <w:ind w:left="0" w:firstLine="0"/>
      </w:pPr>
      <w:rPr>
        <w:rFonts w:hint="default"/>
      </w:rPr>
    </w:lvl>
    <w:lvl w:ilvl="5">
      <w:start w:val="1"/>
      <w:numFmt w:val="none"/>
      <w:pStyle w:val="Heading6"/>
      <w:lvlText w:val=""/>
      <w:lvlJc w:val="left"/>
      <w:pPr>
        <w:ind w:left="0" w:firstLine="0"/>
      </w:pPr>
      <w:rPr>
        <w:rFonts w:hint="default"/>
      </w:rPr>
    </w:lvl>
    <w:lvl w:ilvl="6">
      <w:start w:val="1"/>
      <w:numFmt w:val="none"/>
      <w:pStyle w:val="Heading7"/>
      <w:lvlText w:val=""/>
      <w:lvlJc w:val="left"/>
      <w:pPr>
        <w:ind w:left="0" w:firstLine="0"/>
      </w:pPr>
      <w:rPr>
        <w:rFonts w:hint="default"/>
      </w:rPr>
    </w:lvl>
    <w:lvl w:ilvl="7">
      <w:start w:val="1"/>
      <w:numFmt w:val="none"/>
      <w:pStyle w:val="Heading8"/>
      <w:lvlText w:val=""/>
      <w:lvlJc w:val="left"/>
      <w:pPr>
        <w:ind w:left="0" w:firstLine="0"/>
      </w:pPr>
      <w:rPr>
        <w:rFonts w:hint="default"/>
      </w:rPr>
    </w:lvl>
    <w:lvl w:ilvl="8">
      <w:start w:val="1"/>
      <w:numFmt w:val="none"/>
      <w:pStyle w:val="Heading9"/>
      <w:lvlText w:val=""/>
      <w:lvlJc w:val="left"/>
      <w:pPr>
        <w:ind w:left="0" w:firstLine="0"/>
      </w:pPr>
      <w:rPr>
        <w:rFonts w:hint="default"/>
      </w:rPr>
    </w:lvl>
  </w:abstractNum>
  <w:abstractNum w:abstractNumId="19" w15:restartNumberingAfterBreak="0">
    <w:nsid w:val="198D702D"/>
    <w:multiLevelType w:val="hybridMultilevel"/>
    <w:tmpl w:val="7F6CC690"/>
    <w:lvl w:ilvl="0" w:tplc="7332E25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0E1B4D"/>
    <w:multiLevelType w:val="hybridMultilevel"/>
    <w:tmpl w:val="29F8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840FDE"/>
    <w:multiLevelType w:val="hybridMultilevel"/>
    <w:tmpl w:val="ED8825DE"/>
    <w:lvl w:ilvl="0" w:tplc="2632D5EC">
      <w:start w:val="1"/>
      <w:numFmt w:val="bullet"/>
      <w:pStyle w:val="Memo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3D252B"/>
    <w:multiLevelType w:val="hybridMultilevel"/>
    <w:tmpl w:val="E084D722"/>
    <w:lvl w:ilvl="0" w:tplc="0758085C">
      <w:start w:val="1"/>
      <w:numFmt w:val="decimal"/>
      <w:pStyle w:val="Report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161326"/>
    <w:multiLevelType w:val="hybridMultilevel"/>
    <w:tmpl w:val="CFCC4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8F4AF0"/>
    <w:multiLevelType w:val="hybridMultilevel"/>
    <w:tmpl w:val="90DA7190"/>
    <w:lvl w:ilvl="0" w:tplc="6A5EFA00">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401021"/>
    <w:multiLevelType w:val="hybridMultilevel"/>
    <w:tmpl w:val="D28E0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BC5724"/>
    <w:multiLevelType w:val="hybridMultilevel"/>
    <w:tmpl w:val="EEA03620"/>
    <w:lvl w:ilvl="0" w:tplc="DDE06F08">
      <w:start w:val="1"/>
      <w:numFmt w:val="bullet"/>
      <w:pStyle w:val="ListBullet2Las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4D6359"/>
    <w:multiLevelType w:val="hybridMultilevel"/>
    <w:tmpl w:val="2F4A8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205EC3"/>
    <w:multiLevelType w:val="hybridMultilevel"/>
    <w:tmpl w:val="79008B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2DE73AE"/>
    <w:multiLevelType w:val="hybridMultilevel"/>
    <w:tmpl w:val="67EEB38C"/>
    <w:lvl w:ilvl="0" w:tplc="E5A8DA8A">
      <w:start w:val="4"/>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9D7E98"/>
    <w:multiLevelType w:val="hybridMultilevel"/>
    <w:tmpl w:val="64DA75C2"/>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6053A7"/>
    <w:multiLevelType w:val="hybridMultilevel"/>
    <w:tmpl w:val="DA9E5AFA"/>
    <w:lvl w:ilvl="0" w:tplc="C3D8E9B2">
      <w:start w:val="6"/>
      <w:numFmt w:val="bullet"/>
      <w:lvlText w:val="-"/>
      <w:lvlJc w:val="left"/>
      <w:pPr>
        <w:ind w:left="720" w:hanging="360"/>
      </w:pPr>
      <w:rPr>
        <w:rFonts w:ascii="Tahoma" w:eastAsia="Calibr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145BFC"/>
    <w:multiLevelType w:val="hybridMultilevel"/>
    <w:tmpl w:val="2AC2D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3A33EB"/>
    <w:multiLevelType w:val="hybridMultilevel"/>
    <w:tmpl w:val="74683200"/>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6A7231"/>
    <w:multiLevelType w:val="hybridMultilevel"/>
    <w:tmpl w:val="6A76CEA4"/>
    <w:lvl w:ilvl="0" w:tplc="E9D2D8A6">
      <w:start w:val="1"/>
      <w:numFmt w:val="bullet"/>
      <w:pStyle w:val="Bulletedlist"/>
      <w:lvlText w:val=""/>
      <w:lvlJc w:val="left"/>
      <w:pPr>
        <w:tabs>
          <w:tab w:val="num" w:pos="504"/>
        </w:tabs>
        <w:ind w:left="504" w:hanging="360"/>
      </w:pPr>
      <w:rPr>
        <w:rFonts w:ascii="Symbol" w:hAnsi="Symbol" w:hint="default"/>
        <w:color w:val="000000"/>
        <w:sz w:val="20"/>
      </w:rPr>
    </w:lvl>
    <w:lvl w:ilvl="1" w:tplc="8E1A1530">
      <w:start w:val="1"/>
      <w:numFmt w:val="bullet"/>
      <w:lvlText w:val="-"/>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80F0BE3"/>
    <w:multiLevelType w:val="hybridMultilevel"/>
    <w:tmpl w:val="5F966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390C94"/>
    <w:multiLevelType w:val="hybridMultilevel"/>
    <w:tmpl w:val="4AA4E10A"/>
    <w:lvl w:ilvl="0" w:tplc="EC7E2AFE">
      <w:start w:val="1"/>
      <w:numFmt w:val="decimal"/>
      <w:pStyle w:val="Supplementtitle"/>
      <w:suff w:val="nothing"/>
      <w:lvlText w:val="%1."/>
      <w:lvlJc w:val="left"/>
      <w:rPr>
        <w:rFonts w:cs="Times New Roman" w:hint="default"/>
        <w:vanish/>
      </w:rPr>
    </w:lvl>
    <w:lvl w:ilvl="1" w:tplc="CB6CACF8" w:tentative="1">
      <w:start w:val="1"/>
      <w:numFmt w:val="lowerLetter"/>
      <w:lvlText w:val="%2."/>
      <w:lvlJc w:val="left"/>
      <w:pPr>
        <w:ind w:left="1440" w:hanging="360"/>
      </w:pPr>
      <w:rPr>
        <w:rFonts w:cs="Times New Roman"/>
      </w:rPr>
    </w:lvl>
    <w:lvl w:ilvl="2" w:tplc="195E9562" w:tentative="1">
      <w:start w:val="1"/>
      <w:numFmt w:val="lowerRoman"/>
      <w:lvlText w:val="%3."/>
      <w:lvlJc w:val="right"/>
      <w:pPr>
        <w:ind w:left="2160" w:hanging="180"/>
      </w:pPr>
      <w:rPr>
        <w:rFonts w:cs="Times New Roman"/>
      </w:rPr>
    </w:lvl>
    <w:lvl w:ilvl="3" w:tplc="71DA28A8" w:tentative="1">
      <w:start w:val="1"/>
      <w:numFmt w:val="decimal"/>
      <w:lvlText w:val="%4."/>
      <w:lvlJc w:val="left"/>
      <w:pPr>
        <w:ind w:left="2880" w:hanging="360"/>
      </w:pPr>
      <w:rPr>
        <w:rFonts w:cs="Times New Roman"/>
      </w:rPr>
    </w:lvl>
    <w:lvl w:ilvl="4" w:tplc="135AB854" w:tentative="1">
      <w:start w:val="1"/>
      <w:numFmt w:val="lowerLetter"/>
      <w:lvlText w:val="%5."/>
      <w:lvlJc w:val="left"/>
      <w:pPr>
        <w:ind w:left="3600" w:hanging="360"/>
      </w:pPr>
      <w:rPr>
        <w:rFonts w:cs="Times New Roman"/>
      </w:rPr>
    </w:lvl>
    <w:lvl w:ilvl="5" w:tplc="17DA5F44" w:tentative="1">
      <w:start w:val="1"/>
      <w:numFmt w:val="lowerRoman"/>
      <w:lvlText w:val="%6."/>
      <w:lvlJc w:val="right"/>
      <w:pPr>
        <w:ind w:left="4320" w:hanging="180"/>
      </w:pPr>
      <w:rPr>
        <w:rFonts w:cs="Times New Roman"/>
      </w:rPr>
    </w:lvl>
    <w:lvl w:ilvl="6" w:tplc="41AA6FDE" w:tentative="1">
      <w:start w:val="1"/>
      <w:numFmt w:val="decimal"/>
      <w:lvlText w:val="%7."/>
      <w:lvlJc w:val="left"/>
      <w:pPr>
        <w:ind w:left="5040" w:hanging="360"/>
      </w:pPr>
      <w:rPr>
        <w:rFonts w:cs="Times New Roman"/>
      </w:rPr>
    </w:lvl>
    <w:lvl w:ilvl="7" w:tplc="09BE03B8" w:tentative="1">
      <w:start w:val="1"/>
      <w:numFmt w:val="lowerLetter"/>
      <w:lvlText w:val="%8."/>
      <w:lvlJc w:val="left"/>
      <w:pPr>
        <w:ind w:left="5760" w:hanging="360"/>
      </w:pPr>
      <w:rPr>
        <w:rFonts w:cs="Times New Roman"/>
      </w:rPr>
    </w:lvl>
    <w:lvl w:ilvl="8" w:tplc="0D84D3E6" w:tentative="1">
      <w:start w:val="1"/>
      <w:numFmt w:val="lowerRoman"/>
      <w:lvlText w:val="%9."/>
      <w:lvlJc w:val="right"/>
      <w:pPr>
        <w:ind w:left="6480" w:hanging="180"/>
      </w:pPr>
      <w:rPr>
        <w:rFonts w:cs="Times New Roman"/>
      </w:rPr>
    </w:lvl>
  </w:abstractNum>
  <w:abstractNum w:abstractNumId="37" w15:restartNumberingAfterBreak="0">
    <w:nsid w:val="67DF1FB6"/>
    <w:multiLevelType w:val="hybridMultilevel"/>
    <w:tmpl w:val="672C65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8961033"/>
    <w:multiLevelType w:val="hybridMultilevel"/>
    <w:tmpl w:val="606A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CA4A5E"/>
    <w:multiLevelType w:val="hybridMultilevel"/>
    <w:tmpl w:val="898C4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545AF4"/>
    <w:multiLevelType w:val="hybridMultilevel"/>
    <w:tmpl w:val="46769670"/>
    <w:lvl w:ilvl="0" w:tplc="0409000F">
      <w:start w:val="1"/>
      <w:numFmt w:val="bullet"/>
      <w:lvlText w:val=""/>
      <w:lvlJc w:val="left"/>
      <w:pPr>
        <w:ind w:left="720" w:hanging="360"/>
      </w:pPr>
      <w:rPr>
        <w:rFonts w:ascii="Symbol" w:hAnsi="Symbol" w:hint="default"/>
        <w:sz w:val="16"/>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42" w15:restartNumberingAfterBreak="0">
    <w:nsid w:val="7FB354B8"/>
    <w:multiLevelType w:val="multilevel"/>
    <w:tmpl w:val="907E9BF2"/>
    <w:lvl w:ilvl="0">
      <w:start w:val="1"/>
      <w:numFmt w:val="bullet"/>
      <w:pStyle w:val="List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7"/>
  </w:num>
  <w:num w:numId="3">
    <w:abstractNumId w:val="6"/>
  </w:num>
  <w:num w:numId="4">
    <w:abstractNumId w:val="5"/>
  </w:num>
  <w:num w:numId="5">
    <w:abstractNumId w:val="4"/>
  </w:num>
  <w:num w:numId="6">
    <w:abstractNumId w:val="41"/>
  </w:num>
  <w:num w:numId="7">
    <w:abstractNumId w:val="3"/>
  </w:num>
  <w:num w:numId="8">
    <w:abstractNumId w:val="2"/>
  </w:num>
  <w:num w:numId="9">
    <w:abstractNumId w:val="1"/>
  </w:num>
  <w:num w:numId="10">
    <w:abstractNumId w:val="0"/>
  </w:num>
  <w:num w:numId="11">
    <w:abstractNumId w:val="18"/>
  </w:num>
  <w:num w:numId="12">
    <w:abstractNumId w:val="36"/>
  </w:num>
  <w:num w:numId="13">
    <w:abstractNumId w:val="14"/>
  </w:num>
  <w:num w:numId="14">
    <w:abstractNumId w:val="26"/>
  </w:num>
  <w:num w:numId="15">
    <w:abstractNumId w:val="29"/>
  </w:num>
  <w:num w:numId="16">
    <w:abstractNumId w:val="38"/>
  </w:num>
  <w:num w:numId="17">
    <w:abstractNumId w:val="16"/>
  </w:num>
  <w:num w:numId="18">
    <w:abstractNumId w:val="34"/>
  </w:num>
  <w:num w:numId="19">
    <w:abstractNumId w:val="9"/>
  </w:num>
  <w:num w:numId="20">
    <w:abstractNumId w:val="22"/>
  </w:num>
  <w:num w:numId="21">
    <w:abstractNumId w:val="22"/>
    <w:lvlOverride w:ilvl="0">
      <w:startOverride w:val="1"/>
    </w:lvlOverride>
  </w:num>
  <w:num w:numId="22">
    <w:abstractNumId w:val="22"/>
    <w:lvlOverride w:ilvl="0">
      <w:startOverride w:val="1"/>
    </w:lvlOverride>
  </w:num>
  <w:num w:numId="23">
    <w:abstractNumId w:val="22"/>
    <w:lvlOverride w:ilvl="0">
      <w:startOverride w:val="1"/>
    </w:lvlOverride>
  </w:num>
  <w:num w:numId="24">
    <w:abstractNumId w:val="22"/>
  </w:num>
  <w:num w:numId="25">
    <w:abstractNumId w:val="22"/>
    <w:lvlOverride w:ilvl="0">
      <w:startOverride w:val="1"/>
    </w:lvlOverride>
  </w:num>
  <w:num w:numId="26">
    <w:abstractNumId w:val="21"/>
  </w:num>
  <w:num w:numId="27">
    <w:abstractNumId w:val="35"/>
  </w:num>
  <w:num w:numId="28">
    <w:abstractNumId w:val="37"/>
  </w:num>
  <w:num w:numId="29">
    <w:abstractNumId w:val="32"/>
  </w:num>
  <w:num w:numId="30">
    <w:abstractNumId w:val="27"/>
  </w:num>
  <w:num w:numId="31">
    <w:abstractNumId w:val="28"/>
  </w:num>
  <w:num w:numId="32">
    <w:abstractNumId w:val="39"/>
  </w:num>
  <w:num w:numId="33">
    <w:abstractNumId w:val="22"/>
    <w:lvlOverride w:ilvl="0">
      <w:startOverride w:val="1"/>
    </w:lvlOverride>
  </w:num>
  <w:num w:numId="34">
    <w:abstractNumId w:val="15"/>
  </w:num>
  <w:num w:numId="35">
    <w:abstractNumId w:val="40"/>
  </w:num>
  <w:num w:numId="36">
    <w:abstractNumId w:val="30"/>
  </w:num>
  <w:num w:numId="37">
    <w:abstractNumId w:val="12"/>
  </w:num>
  <w:num w:numId="38">
    <w:abstractNumId w:val="19"/>
  </w:num>
  <w:num w:numId="39">
    <w:abstractNumId w:val="13"/>
  </w:num>
  <w:num w:numId="40">
    <w:abstractNumId w:val="10"/>
  </w:num>
  <w:num w:numId="41">
    <w:abstractNumId w:val="33"/>
  </w:num>
  <w:num w:numId="42">
    <w:abstractNumId w:val="31"/>
  </w:num>
  <w:num w:numId="43">
    <w:abstractNumId w:val="17"/>
  </w:num>
  <w:num w:numId="44">
    <w:abstractNumId w:val="11"/>
  </w:num>
  <w:num w:numId="45">
    <w:abstractNumId w:val="20"/>
  </w:num>
  <w:num w:numId="46">
    <w:abstractNumId w:val="25"/>
  </w:num>
  <w:num w:numId="47">
    <w:abstractNumId w:val="24"/>
  </w:num>
  <w:num w:numId="48">
    <w:abstractNumId w:val="23"/>
  </w:num>
  <w:num w:numId="4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stylePaneSortMethod w:val="0000"/>
  <w:defaultTabStop w:val="1304"/>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94"/>
    <w:rsid w:val="00001206"/>
    <w:rsid w:val="000041B4"/>
    <w:rsid w:val="00004865"/>
    <w:rsid w:val="00004A35"/>
    <w:rsid w:val="00006110"/>
    <w:rsid w:val="00006A84"/>
    <w:rsid w:val="000078B3"/>
    <w:rsid w:val="00007BAB"/>
    <w:rsid w:val="000101EC"/>
    <w:rsid w:val="0001050B"/>
    <w:rsid w:val="00012836"/>
    <w:rsid w:val="00013C85"/>
    <w:rsid w:val="00013FE2"/>
    <w:rsid w:val="00014545"/>
    <w:rsid w:val="00014565"/>
    <w:rsid w:val="00014FD3"/>
    <w:rsid w:val="00016030"/>
    <w:rsid w:val="000162D0"/>
    <w:rsid w:val="000169A5"/>
    <w:rsid w:val="0001784F"/>
    <w:rsid w:val="00017BD8"/>
    <w:rsid w:val="000211CB"/>
    <w:rsid w:val="0002125F"/>
    <w:rsid w:val="00024F72"/>
    <w:rsid w:val="00025683"/>
    <w:rsid w:val="00026EF5"/>
    <w:rsid w:val="000275D6"/>
    <w:rsid w:val="000278D1"/>
    <w:rsid w:val="000305CC"/>
    <w:rsid w:val="00031C1D"/>
    <w:rsid w:val="0003254B"/>
    <w:rsid w:val="00032929"/>
    <w:rsid w:val="0003394F"/>
    <w:rsid w:val="00033DA3"/>
    <w:rsid w:val="00034581"/>
    <w:rsid w:val="00034828"/>
    <w:rsid w:val="00035678"/>
    <w:rsid w:val="00035B26"/>
    <w:rsid w:val="00035BCB"/>
    <w:rsid w:val="0003686F"/>
    <w:rsid w:val="00036A8F"/>
    <w:rsid w:val="00037C4B"/>
    <w:rsid w:val="000402A4"/>
    <w:rsid w:val="00040C57"/>
    <w:rsid w:val="00043D77"/>
    <w:rsid w:val="00046956"/>
    <w:rsid w:val="00050446"/>
    <w:rsid w:val="00050588"/>
    <w:rsid w:val="000517D1"/>
    <w:rsid w:val="00052322"/>
    <w:rsid w:val="0005334A"/>
    <w:rsid w:val="00053755"/>
    <w:rsid w:val="00053D28"/>
    <w:rsid w:val="00053E72"/>
    <w:rsid w:val="0005797D"/>
    <w:rsid w:val="000603F6"/>
    <w:rsid w:val="0006169E"/>
    <w:rsid w:val="00061F64"/>
    <w:rsid w:val="00064F5D"/>
    <w:rsid w:val="00065072"/>
    <w:rsid w:val="00065499"/>
    <w:rsid w:val="00065C3C"/>
    <w:rsid w:val="00065C56"/>
    <w:rsid w:val="00066591"/>
    <w:rsid w:val="00066BD5"/>
    <w:rsid w:val="0006770F"/>
    <w:rsid w:val="00071D9F"/>
    <w:rsid w:val="00072BC5"/>
    <w:rsid w:val="00075805"/>
    <w:rsid w:val="00075927"/>
    <w:rsid w:val="000760E3"/>
    <w:rsid w:val="00076D04"/>
    <w:rsid w:val="00077C42"/>
    <w:rsid w:val="00080E63"/>
    <w:rsid w:val="000814CB"/>
    <w:rsid w:val="000815F2"/>
    <w:rsid w:val="00081EA2"/>
    <w:rsid w:val="00081F7E"/>
    <w:rsid w:val="00082996"/>
    <w:rsid w:val="00083790"/>
    <w:rsid w:val="000849B0"/>
    <w:rsid w:val="000849F9"/>
    <w:rsid w:val="00087BEC"/>
    <w:rsid w:val="00090843"/>
    <w:rsid w:val="00090B25"/>
    <w:rsid w:val="00090D0A"/>
    <w:rsid w:val="0009109D"/>
    <w:rsid w:val="0009128C"/>
    <w:rsid w:val="00091CF6"/>
    <w:rsid w:val="0009228F"/>
    <w:rsid w:val="00092F3D"/>
    <w:rsid w:val="00094305"/>
    <w:rsid w:val="000949B7"/>
    <w:rsid w:val="00094ABD"/>
    <w:rsid w:val="00094C8F"/>
    <w:rsid w:val="00096434"/>
    <w:rsid w:val="000A0532"/>
    <w:rsid w:val="000A089B"/>
    <w:rsid w:val="000A2FBD"/>
    <w:rsid w:val="000A32DD"/>
    <w:rsid w:val="000A5A92"/>
    <w:rsid w:val="000A680D"/>
    <w:rsid w:val="000A74BF"/>
    <w:rsid w:val="000B0057"/>
    <w:rsid w:val="000B1132"/>
    <w:rsid w:val="000B2CA7"/>
    <w:rsid w:val="000B55F0"/>
    <w:rsid w:val="000B645C"/>
    <w:rsid w:val="000C05A4"/>
    <w:rsid w:val="000C347D"/>
    <w:rsid w:val="000C4A20"/>
    <w:rsid w:val="000C4FDC"/>
    <w:rsid w:val="000C66DD"/>
    <w:rsid w:val="000D03B1"/>
    <w:rsid w:val="000D0AD1"/>
    <w:rsid w:val="000D2314"/>
    <w:rsid w:val="000D2C9C"/>
    <w:rsid w:val="000D5465"/>
    <w:rsid w:val="000D5AED"/>
    <w:rsid w:val="000D5E04"/>
    <w:rsid w:val="000E5990"/>
    <w:rsid w:val="000E7084"/>
    <w:rsid w:val="000E7FCB"/>
    <w:rsid w:val="000F0924"/>
    <w:rsid w:val="000F1445"/>
    <w:rsid w:val="000F15AA"/>
    <w:rsid w:val="000F1B17"/>
    <w:rsid w:val="000F20D6"/>
    <w:rsid w:val="000F22CD"/>
    <w:rsid w:val="000F2D8C"/>
    <w:rsid w:val="000F3927"/>
    <w:rsid w:val="000F4B5B"/>
    <w:rsid w:val="000F4E10"/>
    <w:rsid w:val="000F6A42"/>
    <w:rsid w:val="000F6BEF"/>
    <w:rsid w:val="000F6FDF"/>
    <w:rsid w:val="000F7A8D"/>
    <w:rsid w:val="00100006"/>
    <w:rsid w:val="00100C06"/>
    <w:rsid w:val="00103E3F"/>
    <w:rsid w:val="00104F5D"/>
    <w:rsid w:val="001059FB"/>
    <w:rsid w:val="00105B1D"/>
    <w:rsid w:val="00105E21"/>
    <w:rsid w:val="0011127C"/>
    <w:rsid w:val="001122DD"/>
    <w:rsid w:val="001134C7"/>
    <w:rsid w:val="00114A52"/>
    <w:rsid w:val="00117501"/>
    <w:rsid w:val="00117BF3"/>
    <w:rsid w:val="00117FBE"/>
    <w:rsid w:val="00121603"/>
    <w:rsid w:val="00121B6F"/>
    <w:rsid w:val="00124803"/>
    <w:rsid w:val="0012534C"/>
    <w:rsid w:val="00125441"/>
    <w:rsid w:val="00126D95"/>
    <w:rsid w:val="00127CD9"/>
    <w:rsid w:val="001322D8"/>
    <w:rsid w:val="001323CE"/>
    <w:rsid w:val="0013244F"/>
    <w:rsid w:val="00133066"/>
    <w:rsid w:val="00133893"/>
    <w:rsid w:val="00134F89"/>
    <w:rsid w:val="00135CD9"/>
    <w:rsid w:val="001363E6"/>
    <w:rsid w:val="0013783E"/>
    <w:rsid w:val="00140902"/>
    <w:rsid w:val="00140C0B"/>
    <w:rsid w:val="00140FFA"/>
    <w:rsid w:val="00141043"/>
    <w:rsid w:val="00141250"/>
    <w:rsid w:val="0014340D"/>
    <w:rsid w:val="00143A8D"/>
    <w:rsid w:val="001460D8"/>
    <w:rsid w:val="00147633"/>
    <w:rsid w:val="0014763D"/>
    <w:rsid w:val="00150678"/>
    <w:rsid w:val="00151ACA"/>
    <w:rsid w:val="00151EC4"/>
    <w:rsid w:val="0015410C"/>
    <w:rsid w:val="0015455C"/>
    <w:rsid w:val="00155CB5"/>
    <w:rsid w:val="0016103E"/>
    <w:rsid w:val="001611BC"/>
    <w:rsid w:val="00161B54"/>
    <w:rsid w:val="00161FD6"/>
    <w:rsid w:val="0016429F"/>
    <w:rsid w:val="0016463E"/>
    <w:rsid w:val="00165E5B"/>
    <w:rsid w:val="00166B48"/>
    <w:rsid w:val="00167627"/>
    <w:rsid w:val="00167BA3"/>
    <w:rsid w:val="00170373"/>
    <w:rsid w:val="00170D82"/>
    <w:rsid w:val="001722FC"/>
    <w:rsid w:val="00172C07"/>
    <w:rsid w:val="001732E4"/>
    <w:rsid w:val="001752F5"/>
    <w:rsid w:val="00175A1A"/>
    <w:rsid w:val="00175DAB"/>
    <w:rsid w:val="001767A5"/>
    <w:rsid w:val="001778BB"/>
    <w:rsid w:val="00177F3D"/>
    <w:rsid w:val="00181202"/>
    <w:rsid w:val="00182651"/>
    <w:rsid w:val="00182B99"/>
    <w:rsid w:val="00183BE7"/>
    <w:rsid w:val="00183EC9"/>
    <w:rsid w:val="00184347"/>
    <w:rsid w:val="001863FA"/>
    <w:rsid w:val="0019131C"/>
    <w:rsid w:val="0019769A"/>
    <w:rsid w:val="001A0128"/>
    <w:rsid w:val="001A0254"/>
    <w:rsid w:val="001A111C"/>
    <w:rsid w:val="001A46BA"/>
    <w:rsid w:val="001A59E8"/>
    <w:rsid w:val="001A6046"/>
    <w:rsid w:val="001A71C7"/>
    <w:rsid w:val="001B0080"/>
    <w:rsid w:val="001B0BE3"/>
    <w:rsid w:val="001B2451"/>
    <w:rsid w:val="001B31ED"/>
    <w:rsid w:val="001B323E"/>
    <w:rsid w:val="001B3332"/>
    <w:rsid w:val="001B3CC3"/>
    <w:rsid w:val="001B539E"/>
    <w:rsid w:val="001B5DF4"/>
    <w:rsid w:val="001B622B"/>
    <w:rsid w:val="001B6C9D"/>
    <w:rsid w:val="001C054F"/>
    <w:rsid w:val="001C068A"/>
    <w:rsid w:val="001C14B1"/>
    <w:rsid w:val="001C2147"/>
    <w:rsid w:val="001C3CFB"/>
    <w:rsid w:val="001C4766"/>
    <w:rsid w:val="001C4894"/>
    <w:rsid w:val="001D0EBD"/>
    <w:rsid w:val="001D1ACD"/>
    <w:rsid w:val="001D2DEE"/>
    <w:rsid w:val="001E01D4"/>
    <w:rsid w:val="001E02AD"/>
    <w:rsid w:val="001E13A2"/>
    <w:rsid w:val="001E1890"/>
    <w:rsid w:val="001E1A37"/>
    <w:rsid w:val="001E4FE8"/>
    <w:rsid w:val="001E5404"/>
    <w:rsid w:val="001E5BC8"/>
    <w:rsid w:val="001F01E7"/>
    <w:rsid w:val="001F09BB"/>
    <w:rsid w:val="001F1E70"/>
    <w:rsid w:val="001F20E3"/>
    <w:rsid w:val="001F2771"/>
    <w:rsid w:val="001F3127"/>
    <w:rsid w:val="001F5EDC"/>
    <w:rsid w:val="001F6C33"/>
    <w:rsid w:val="001F6CC9"/>
    <w:rsid w:val="001F6EB5"/>
    <w:rsid w:val="001F6FD8"/>
    <w:rsid w:val="00201694"/>
    <w:rsid w:val="00201F54"/>
    <w:rsid w:val="00202965"/>
    <w:rsid w:val="00202EFB"/>
    <w:rsid w:val="00203174"/>
    <w:rsid w:val="00204C55"/>
    <w:rsid w:val="002059FF"/>
    <w:rsid w:val="00206DF8"/>
    <w:rsid w:val="00207C0E"/>
    <w:rsid w:val="00207E5A"/>
    <w:rsid w:val="00211801"/>
    <w:rsid w:val="00212881"/>
    <w:rsid w:val="00213847"/>
    <w:rsid w:val="002168B9"/>
    <w:rsid w:val="00216A56"/>
    <w:rsid w:val="00216A96"/>
    <w:rsid w:val="00216AFF"/>
    <w:rsid w:val="00216D88"/>
    <w:rsid w:val="0021729D"/>
    <w:rsid w:val="002177D5"/>
    <w:rsid w:val="002215C7"/>
    <w:rsid w:val="0022314C"/>
    <w:rsid w:val="00223DC6"/>
    <w:rsid w:val="00224B79"/>
    <w:rsid w:val="0022792E"/>
    <w:rsid w:val="00227FEB"/>
    <w:rsid w:val="0023220F"/>
    <w:rsid w:val="00237371"/>
    <w:rsid w:val="00240831"/>
    <w:rsid w:val="00240C38"/>
    <w:rsid w:val="00243463"/>
    <w:rsid w:val="00244660"/>
    <w:rsid w:val="00244D70"/>
    <w:rsid w:val="0025089E"/>
    <w:rsid w:val="0025216A"/>
    <w:rsid w:val="0025399B"/>
    <w:rsid w:val="00255369"/>
    <w:rsid w:val="002573CD"/>
    <w:rsid w:val="00257816"/>
    <w:rsid w:val="002611E2"/>
    <w:rsid w:val="00264744"/>
    <w:rsid w:val="002649D0"/>
    <w:rsid w:val="002659FF"/>
    <w:rsid w:val="00266CFB"/>
    <w:rsid w:val="00270720"/>
    <w:rsid w:val="0027218A"/>
    <w:rsid w:val="00273C59"/>
    <w:rsid w:val="002751AC"/>
    <w:rsid w:val="00277F43"/>
    <w:rsid w:val="00280A43"/>
    <w:rsid w:val="00280ABC"/>
    <w:rsid w:val="00280F19"/>
    <w:rsid w:val="0028138A"/>
    <w:rsid w:val="0028276A"/>
    <w:rsid w:val="00282ACF"/>
    <w:rsid w:val="00285555"/>
    <w:rsid w:val="00285A5E"/>
    <w:rsid w:val="00286996"/>
    <w:rsid w:val="00286F35"/>
    <w:rsid w:val="00290689"/>
    <w:rsid w:val="00291A69"/>
    <w:rsid w:val="002943A9"/>
    <w:rsid w:val="00294A23"/>
    <w:rsid w:val="00295E37"/>
    <w:rsid w:val="0029658B"/>
    <w:rsid w:val="002A0203"/>
    <w:rsid w:val="002A1CFC"/>
    <w:rsid w:val="002A271C"/>
    <w:rsid w:val="002A4390"/>
    <w:rsid w:val="002A58A5"/>
    <w:rsid w:val="002A5A2C"/>
    <w:rsid w:val="002A66D8"/>
    <w:rsid w:val="002B0407"/>
    <w:rsid w:val="002B0535"/>
    <w:rsid w:val="002B14ED"/>
    <w:rsid w:val="002B329D"/>
    <w:rsid w:val="002B37DD"/>
    <w:rsid w:val="002B4A88"/>
    <w:rsid w:val="002B4A99"/>
    <w:rsid w:val="002B6474"/>
    <w:rsid w:val="002C0823"/>
    <w:rsid w:val="002C0A51"/>
    <w:rsid w:val="002C22C3"/>
    <w:rsid w:val="002C5297"/>
    <w:rsid w:val="002C66F8"/>
    <w:rsid w:val="002D43D1"/>
    <w:rsid w:val="002D4C36"/>
    <w:rsid w:val="002D5562"/>
    <w:rsid w:val="002D6B1F"/>
    <w:rsid w:val="002D71DA"/>
    <w:rsid w:val="002E18AD"/>
    <w:rsid w:val="002E27B6"/>
    <w:rsid w:val="002E4A59"/>
    <w:rsid w:val="002E74A4"/>
    <w:rsid w:val="002E7BB5"/>
    <w:rsid w:val="002F0A37"/>
    <w:rsid w:val="002F18EB"/>
    <w:rsid w:val="002F1C93"/>
    <w:rsid w:val="002F3E93"/>
    <w:rsid w:val="002F447F"/>
    <w:rsid w:val="002F464C"/>
    <w:rsid w:val="002F6B03"/>
    <w:rsid w:val="002F7099"/>
    <w:rsid w:val="003026D0"/>
    <w:rsid w:val="00302DAE"/>
    <w:rsid w:val="00304307"/>
    <w:rsid w:val="003044F0"/>
    <w:rsid w:val="00304A5E"/>
    <w:rsid w:val="003064DC"/>
    <w:rsid w:val="003068F5"/>
    <w:rsid w:val="0030696B"/>
    <w:rsid w:val="00310048"/>
    <w:rsid w:val="003104DE"/>
    <w:rsid w:val="0031382F"/>
    <w:rsid w:val="00314BFC"/>
    <w:rsid w:val="0031545D"/>
    <w:rsid w:val="00315F65"/>
    <w:rsid w:val="0031635D"/>
    <w:rsid w:val="00316825"/>
    <w:rsid w:val="00316A8B"/>
    <w:rsid w:val="00316F1C"/>
    <w:rsid w:val="00320824"/>
    <w:rsid w:val="00323B7D"/>
    <w:rsid w:val="0032505D"/>
    <w:rsid w:val="00327FD0"/>
    <w:rsid w:val="003300F8"/>
    <w:rsid w:val="003328B0"/>
    <w:rsid w:val="00333648"/>
    <w:rsid w:val="003336F7"/>
    <w:rsid w:val="0033594E"/>
    <w:rsid w:val="00335BAF"/>
    <w:rsid w:val="003375AA"/>
    <w:rsid w:val="003375E5"/>
    <w:rsid w:val="00337BC7"/>
    <w:rsid w:val="00340F93"/>
    <w:rsid w:val="00343921"/>
    <w:rsid w:val="0034777E"/>
    <w:rsid w:val="0035171F"/>
    <w:rsid w:val="00353DD8"/>
    <w:rsid w:val="00361CF9"/>
    <w:rsid w:val="00362876"/>
    <w:rsid w:val="00364371"/>
    <w:rsid w:val="00364C92"/>
    <w:rsid w:val="00365D46"/>
    <w:rsid w:val="003665BC"/>
    <w:rsid w:val="00370600"/>
    <w:rsid w:val="0037062F"/>
    <w:rsid w:val="00372840"/>
    <w:rsid w:val="00373DA0"/>
    <w:rsid w:val="0037492A"/>
    <w:rsid w:val="00376B11"/>
    <w:rsid w:val="003815C5"/>
    <w:rsid w:val="0038485F"/>
    <w:rsid w:val="003848A6"/>
    <w:rsid w:val="0038502E"/>
    <w:rsid w:val="00394073"/>
    <w:rsid w:val="00396B0C"/>
    <w:rsid w:val="00396B6D"/>
    <w:rsid w:val="00396BC5"/>
    <w:rsid w:val="003A0C28"/>
    <w:rsid w:val="003A0C8E"/>
    <w:rsid w:val="003A1F30"/>
    <w:rsid w:val="003A2A1C"/>
    <w:rsid w:val="003A4710"/>
    <w:rsid w:val="003A5A56"/>
    <w:rsid w:val="003A61C6"/>
    <w:rsid w:val="003A7761"/>
    <w:rsid w:val="003B204D"/>
    <w:rsid w:val="003B2757"/>
    <w:rsid w:val="003B35B0"/>
    <w:rsid w:val="003B514A"/>
    <w:rsid w:val="003B72D1"/>
    <w:rsid w:val="003B7366"/>
    <w:rsid w:val="003C0797"/>
    <w:rsid w:val="003C0CE9"/>
    <w:rsid w:val="003C2B58"/>
    <w:rsid w:val="003C3644"/>
    <w:rsid w:val="003C45AC"/>
    <w:rsid w:val="003C460C"/>
    <w:rsid w:val="003C4F9F"/>
    <w:rsid w:val="003C60F1"/>
    <w:rsid w:val="003C778C"/>
    <w:rsid w:val="003D0891"/>
    <w:rsid w:val="003D0E00"/>
    <w:rsid w:val="003D2D79"/>
    <w:rsid w:val="003D33D4"/>
    <w:rsid w:val="003D33ED"/>
    <w:rsid w:val="003D3C0F"/>
    <w:rsid w:val="003D3FA9"/>
    <w:rsid w:val="003D5B5C"/>
    <w:rsid w:val="003D7B08"/>
    <w:rsid w:val="003E0B48"/>
    <w:rsid w:val="003E1EC7"/>
    <w:rsid w:val="003E3D1B"/>
    <w:rsid w:val="003E4194"/>
    <w:rsid w:val="003E53E0"/>
    <w:rsid w:val="003E57A9"/>
    <w:rsid w:val="003E6021"/>
    <w:rsid w:val="003E7803"/>
    <w:rsid w:val="003E7BFF"/>
    <w:rsid w:val="003F24C0"/>
    <w:rsid w:val="003F327D"/>
    <w:rsid w:val="003F3E6D"/>
    <w:rsid w:val="003F6269"/>
    <w:rsid w:val="003F62C8"/>
    <w:rsid w:val="003F7094"/>
    <w:rsid w:val="003F73D3"/>
    <w:rsid w:val="00403DDF"/>
    <w:rsid w:val="0040585F"/>
    <w:rsid w:val="00405C7F"/>
    <w:rsid w:val="00405F18"/>
    <w:rsid w:val="004068A4"/>
    <w:rsid w:val="00410EDE"/>
    <w:rsid w:val="00412BE3"/>
    <w:rsid w:val="0041377F"/>
    <w:rsid w:val="00414021"/>
    <w:rsid w:val="00420155"/>
    <w:rsid w:val="0042156C"/>
    <w:rsid w:val="00422208"/>
    <w:rsid w:val="0042240C"/>
    <w:rsid w:val="004237D1"/>
    <w:rsid w:val="00424709"/>
    <w:rsid w:val="00424AD9"/>
    <w:rsid w:val="00426507"/>
    <w:rsid w:val="00432C31"/>
    <w:rsid w:val="004414BE"/>
    <w:rsid w:val="00442B92"/>
    <w:rsid w:val="004441C5"/>
    <w:rsid w:val="00445413"/>
    <w:rsid w:val="00445999"/>
    <w:rsid w:val="00447CF7"/>
    <w:rsid w:val="00450B2D"/>
    <w:rsid w:val="00453275"/>
    <w:rsid w:val="0045404F"/>
    <w:rsid w:val="00455365"/>
    <w:rsid w:val="00455624"/>
    <w:rsid w:val="00455E6E"/>
    <w:rsid w:val="0045622C"/>
    <w:rsid w:val="00456637"/>
    <w:rsid w:val="00457ABC"/>
    <w:rsid w:val="004602C6"/>
    <w:rsid w:val="00460904"/>
    <w:rsid w:val="00460F5D"/>
    <w:rsid w:val="004614F6"/>
    <w:rsid w:val="00461515"/>
    <w:rsid w:val="00462012"/>
    <w:rsid w:val="00462821"/>
    <w:rsid w:val="004639F0"/>
    <w:rsid w:val="00465D99"/>
    <w:rsid w:val="00466892"/>
    <w:rsid w:val="00467EE6"/>
    <w:rsid w:val="00471607"/>
    <w:rsid w:val="00471938"/>
    <w:rsid w:val="00471975"/>
    <w:rsid w:val="004719DE"/>
    <w:rsid w:val="00473312"/>
    <w:rsid w:val="00473356"/>
    <w:rsid w:val="00473BCF"/>
    <w:rsid w:val="00475043"/>
    <w:rsid w:val="00475977"/>
    <w:rsid w:val="00476514"/>
    <w:rsid w:val="004769E4"/>
    <w:rsid w:val="00476C3E"/>
    <w:rsid w:val="004813DA"/>
    <w:rsid w:val="00481EAF"/>
    <w:rsid w:val="00482943"/>
    <w:rsid w:val="004845C8"/>
    <w:rsid w:val="00484BFA"/>
    <w:rsid w:val="004864E0"/>
    <w:rsid w:val="00486C72"/>
    <w:rsid w:val="004872E0"/>
    <w:rsid w:val="004879A7"/>
    <w:rsid w:val="0049012A"/>
    <w:rsid w:val="0049206D"/>
    <w:rsid w:val="00492C63"/>
    <w:rsid w:val="00493720"/>
    <w:rsid w:val="00496A2C"/>
    <w:rsid w:val="0049709D"/>
    <w:rsid w:val="00497992"/>
    <w:rsid w:val="004A0EE1"/>
    <w:rsid w:val="004A1330"/>
    <w:rsid w:val="004A59F2"/>
    <w:rsid w:val="004A5FFD"/>
    <w:rsid w:val="004A7300"/>
    <w:rsid w:val="004B2A88"/>
    <w:rsid w:val="004B3CE7"/>
    <w:rsid w:val="004B4440"/>
    <w:rsid w:val="004B6024"/>
    <w:rsid w:val="004B6B83"/>
    <w:rsid w:val="004C01B2"/>
    <w:rsid w:val="004C2391"/>
    <w:rsid w:val="004C4C16"/>
    <w:rsid w:val="004C4DBF"/>
    <w:rsid w:val="004C5C26"/>
    <w:rsid w:val="004C76B5"/>
    <w:rsid w:val="004C7711"/>
    <w:rsid w:val="004D0F0E"/>
    <w:rsid w:val="004D2160"/>
    <w:rsid w:val="004D378C"/>
    <w:rsid w:val="004D3976"/>
    <w:rsid w:val="004D4318"/>
    <w:rsid w:val="004D6B63"/>
    <w:rsid w:val="004D78D9"/>
    <w:rsid w:val="004E166F"/>
    <w:rsid w:val="004E253E"/>
    <w:rsid w:val="004E2DA7"/>
    <w:rsid w:val="004E3305"/>
    <w:rsid w:val="004E34E8"/>
    <w:rsid w:val="004F1BAD"/>
    <w:rsid w:val="004F1ED7"/>
    <w:rsid w:val="004F2FC5"/>
    <w:rsid w:val="004F5C36"/>
    <w:rsid w:val="004F5D1B"/>
    <w:rsid w:val="004F5D4F"/>
    <w:rsid w:val="004F6CB3"/>
    <w:rsid w:val="004F7043"/>
    <w:rsid w:val="004F7198"/>
    <w:rsid w:val="004F71FD"/>
    <w:rsid w:val="00500ECF"/>
    <w:rsid w:val="00501B0E"/>
    <w:rsid w:val="00503277"/>
    <w:rsid w:val="005033E2"/>
    <w:rsid w:val="005105E6"/>
    <w:rsid w:val="005121BE"/>
    <w:rsid w:val="00513969"/>
    <w:rsid w:val="00514251"/>
    <w:rsid w:val="005159D3"/>
    <w:rsid w:val="00516608"/>
    <w:rsid w:val="00517122"/>
    <w:rsid w:val="005178A7"/>
    <w:rsid w:val="00517F13"/>
    <w:rsid w:val="005203AF"/>
    <w:rsid w:val="00522E85"/>
    <w:rsid w:val="00523100"/>
    <w:rsid w:val="005246E6"/>
    <w:rsid w:val="005248C5"/>
    <w:rsid w:val="00527236"/>
    <w:rsid w:val="00527C5E"/>
    <w:rsid w:val="00531161"/>
    <w:rsid w:val="005320FF"/>
    <w:rsid w:val="005328A3"/>
    <w:rsid w:val="00532AE0"/>
    <w:rsid w:val="005338CF"/>
    <w:rsid w:val="0053455E"/>
    <w:rsid w:val="00534EF9"/>
    <w:rsid w:val="00537BCE"/>
    <w:rsid w:val="00537CF6"/>
    <w:rsid w:val="00540C62"/>
    <w:rsid w:val="00541CEB"/>
    <w:rsid w:val="00543EF2"/>
    <w:rsid w:val="005463CD"/>
    <w:rsid w:val="00547F22"/>
    <w:rsid w:val="00551856"/>
    <w:rsid w:val="0055197F"/>
    <w:rsid w:val="00551F27"/>
    <w:rsid w:val="00552276"/>
    <w:rsid w:val="00553C13"/>
    <w:rsid w:val="00553CC8"/>
    <w:rsid w:val="00554B40"/>
    <w:rsid w:val="0055579F"/>
    <w:rsid w:val="005560A4"/>
    <w:rsid w:val="0055760B"/>
    <w:rsid w:val="005601BB"/>
    <w:rsid w:val="005601C7"/>
    <w:rsid w:val="00561AD1"/>
    <w:rsid w:val="00563D9A"/>
    <w:rsid w:val="00564276"/>
    <w:rsid w:val="00564303"/>
    <w:rsid w:val="005650D6"/>
    <w:rsid w:val="005653E3"/>
    <w:rsid w:val="00567BCA"/>
    <w:rsid w:val="005731AC"/>
    <w:rsid w:val="00576951"/>
    <w:rsid w:val="00582AE7"/>
    <w:rsid w:val="00582BD1"/>
    <w:rsid w:val="005831AC"/>
    <w:rsid w:val="00584913"/>
    <w:rsid w:val="00585126"/>
    <w:rsid w:val="00585711"/>
    <w:rsid w:val="00585B3C"/>
    <w:rsid w:val="00586D30"/>
    <w:rsid w:val="005904E3"/>
    <w:rsid w:val="00591510"/>
    <w:rsid w:val="005923AB"/>
    <w:rsid w:val="005947B8"/>
    <w:rsid w:val="00594826"/>
    <w:rsid w:val="00594E42"/>
    <w:rsid w:val="005A03BD"/>
    <w:rsid w:val="005A04A5"/>
    <w:rsid w:val="005A1DA3"/>
    <w:rsid w:val="005A28D4"/>
    <w:rsid w:val="005A3225"/>
    <w:rsid w:val="005A37B8"/>
    <w:rsid w:val="005A38E4"/>
    <w:rsid w:val="005A4988"/>
    <w:rsid w:val="005A7C3A"/>
    <w:rsid w:val="005B03DB"/>
    <w:rsid w:val="005B0531"/>
    <w:rsid w:val="005B13A6"/>
    <w:rsid w:val="005B2040"/>
    <w:rsid w:val="005B478A"/>
    <w:rsid w:val="005B5E7F"/>
    <w:rsid w:val="005B761C"/>
    <w:rsid w:val="005C0AB5"/>
    <w:rsid w:val="005C0DD9"/>
    <w:rsid w:val="005C1C5C"/>
    <w:rsid w:val="005C25B8"/>
    <w:rsid w:val="005C31D9"/>
    <w:rsid w:val="005C3B04"/>
    <w:rsid w:val="005C45DD"/>
    <w:rsid w:val="005C4E67"/>
    <w:rsid w:val="005C5538"/>
    <w:rsid w:val="005C5E42"/>
    <w:rsid w:val="005C5F97"/>
    <w:rsid w:val="005C769C"/>
    <w:rsid w:val="005C7A1E"/>
    <w:rsid w:val="005D2AF4"/>
    <w:rsid w:val="005D30E9"/>
    <w:rsid w:val="005D36A9"/>
    <w:rsid w:val="005D4530"/>
    <w:rsid w:val="005D5676"/>
    <w:rsid w:val="005D571A"/>
    <w:rsid w:val="005D58E9"/>
    <w:rsid w:val="005E0BC3"/>
    <w:rsid w:val="005E107A"/>
    <w:rsid w:val="005E159A"/>
    <w:rsid w:val="005E2D62"/>
    <w:rsid w:val="005E6AE0"/>
    <w:rsid w:val="005F1580"/>
    <w:rsid w:val="005F2E66"/>
    <w:rsid w:val="005F3ED8"/>
    <w:rsid w:val="005F5577"/>
    <w:rsid w:val="005F5A15"/>
    <w:rsid w:val="005F6B57"/>
    <w:rsid w:val="005F7D2A"/>
    <w:rsid w:val="006004B6"/>
    <w:rsid w:val="00601979"/>
    <w:rsid w:val="00603474"/>
    <w:rsid w:val="006036D3"/>
    <w:rsid w:val="0060749E"/>
    <w:rsid w:val="006077A4"/>
    <w:rsid w:val="00607924"/>
    <w:rsid w:val="00613645"/>
    <w:rsid w:val="006142C9"/>
    <w:rsid w:val="006149A3"/>
    <w:rsid w:val="00615E48"/>
    <w:rsid w:val="00616024"/>
    <w:rsid w:val="00625FEA"/>
    <w:rsid w:val="00626405"/>
    <w:rsid w:val="006266C7"/>
    <w:rsid w:val="00626F2E"/>
    <w:rsid w:val="00633602"/>
    <w:rsid w:val="00634F9B"/>
    <w:rsid w:val="0063528F"/>
    <w:rsid w:val="00635394"/>
    <w:rsid w:val="00635537"/>
    <w:rsid w:val="006363D7"/>
    <w:rsid w:val="006365D6"/>
    <w:rsid w:val="00636D65"/>
    <w:rsid w:val="00637F5D"/>
    <w:rsid w:val="006405B4"/>
    <w:rsid w:val="00641AB3"/>
    <w:rsid w:val="00641B8C"/>
    <w:rsid w:val="006428A9"/>
    <w:rsid w:val="00642B2E"/>
    <w:rsid w:val="0064370C"/>
    <w:rsid w:val="0064399F"/>
    <w:rsid w:val="00643F50"/>
    <w:rsid w:val="00646730"/>
    <w:rsid w:val="00647CC2"/>
    <w:rsid w:val="006505B3"/>
    <w:rsid w:val="006508BE"/>
    <w:rsid w:val="006523A2"/>
    <w:rsid w:val="00653C98"/>
    <w:rsid w:val="006545D9"/>
    <w:rsid w:val="00655B49"/>
    <w:rsid w:val="00657561"/>
    <w:rsid w:val="00657779"/>
    <w:rsid w:val="006600EC"/>
    <w:rsid w:val="006612C9"/>
    <w:rsid w:val="006627ED"/>
    <w:rsid w:val="0066338A"/>
    <w:rsid w:val="0066552E"/>
    <w:rsid w:val="006664F1"/>
    <w:rsid w:val="00666773"/>
    <w:rsid w:val="00666858"/>
    <w:rsid w:val="00666E0B"/>
    <w:rsid w:val="00666EEF"/>
    <w:rsid w:val="006672E1"/>
    <w:rsid w:val="006723C8"/>
    <w:rsid w:val="00674216"/>
    <w:rsid w:val="006744F5"/>
    <w:rsid w:val="0067479C"/>
    <w:rsid w:val="006748F8"/>
    <w:rsid w:val="00674B39"/>
    <w:rsid w:val="006766F6"/>
    <w:rsid w:val="006801F6"/>
    <w:rsid w:val="00681D83"/>
    <w:rsid w:val="00682553"/>
    <w:rsid w:val="00682758"/>
    <w:rsid w:val="006828EB"/>
    <w:rsid w:val="00682BFD"/>
    <w:rsid w:val="006837C9"/>
    <w:rsid w:val="006853DD"/>
    <w:rsid w:val="0068558D"/>
    <w:rsid w:val="006858BA"/>
    <w:rsid w:val="00687F37"/>
    <w:rsid w:val="0069003A"/>
    <w:rsid w:val="006900C2"/>
    <w:rsid w:val="00697650"/>
    <w:rsid w:val="006A0B07"/>
    <w:rsid w:val="006A284C"/>
    <w:rsid w:val="006A462A"/>
    <w:rsid w:val="006A5A01"/>
    <w:rsid w:val="006A5CDB"/>
    <w:rsid w:val="006A62A1"/>
    <w:rsid w:val="006A77C4"/>
    <w:rsid w:val="006B04DB"/>
    <w:rsid w:val="006B2773"/>
    <w:rsid w:val="006B30A9"/>
    <w:rsid w:val="006B4460"/>
    <w:rsid w:val="006B49F2"/>
    <w:rsid w:val="006B52DD"/>
    <w:rsid w:val="006C0A4C"/>
    <w:rsid w:val="006C0E5F"/>
    <w:rsid w:val="006C0FBE"/>
    <w:rsid w:val="006C16AE"/>
    <w:rsid w:val="006C2B51"/>
    <w:rsid w:val="006C4EF4"/>
    <w:rsid w:val="006C73C5"/>
    <w:rsid w:val="006D0ADA"/>
    <w:rsid w:val="006D3692"/>
    <w:rsid w:val="006D37BC"/>
    <w:rsid w:val="006D69B3"/>
    <w:rsid w:val="006D71D6"/>
    <w:rsid w:val="006D7D58"/>
    <w:rsid w:val="006E0AB1"/>
    <w:rsid w:val="006E1889"/>
    <w:rsid w:val="006E1CC0"/>
    <w:rsid w:val="006E27D2"/>
    <w:rsid w:val="006E311D"/>
    <w:rsid w:val="006E57EA"/>
    <w:rsid w:val="006E5CCA"/>
    <w:rsid w:val="006E61F9"/>
    <w:rsid w:val="006E717F"/>
    <w:rsid w:val="006F0518"/>
    <w:rsid w:val="006F2761"/>
    <w:rsid w:val="006F41DB"/>
    <w:rsid w:val="006F6283"/>
    <w:rsid w:val="006F6DF3"/>
    <w:rsid w:val="006F6EC7"/>
    <w:rsid w:val="00700493"/>
    <w:rsid w:val="007008EE"/>
    <w:rsid w:val="00701F50"/>
    <w:rsid w:val="0070267E"/>
    <w:rsid w:val="00703DF6"/>
    <w:rsid w:val="007068C7"/>
    <w:rsid w:val="00706C88"/>
    <w:rsid w:val="00706E32"/>
    <w:rsid w:val="00706F0A"/>
    <w:rsid w:val="00707A6D"/>
    <w:rsid w:val="00710516"/>
    <w:rsid w:val="00710F64"/>
    <w:rsid w:val="00712410"/>
    <w:rsid w:val="007136F9"/>
    <w:rsid w:val="007141A6"/>
    <w:rsid w:val="00715BC1"/>
    <w:rsid w:val="00717229"/>
    <w:rsid w:val="0072062C"/>
    <w:rsid w:val="0072081B"/>
    <w:rsid w:val="0072529D"/>
    <w:rsid w:val="007255D1"/>
    <w:rsid w:val="00726145"/>
    <w:rsid w:val="007263B4"/>
    <w:rsid w:val="00726D3B"/>
    <w:rsid w:val="0072706A"/>
    <w:rsid w:val="007274C6"/>
    <w:rsid w:val="0073067D"/>
    <w:rsid w:val="00730859"/>
    <w:rsid w:val="007308ED"/>
    <w:rsid w:val="00730917"/>
    <w:rsid w:val="00730DA0"/>
    <w:rsid w:val="00730DDF"/>
    <w:rsid w:val="00731433"/>
    <w:rsid w:val="007317DC"/>
    <w:rsid w:val="007323AE"/>
    <w:rsid w:val="0073258F"/>
    <w:rsid w:val="007335EF"/>
    <w:rsid w:val="00733E5E"/>
    <w:rsid w:val="00734073"/>
    <w:rsid w:val="0073407C"/>
    <w:rsid w:val="007344F5"/>
    <w:rsid w:val="00735BD1"/>
    <w:rsid w:val="00737FC9"/>
    <w:rsid w:val="0074060B"/>
    <w:rsid w:val="007417E5"/>
    <w:rsid w:val="00742237"/>
    <w:rsid w:val="007437C9"/>
    <w:rsid w:val="00744EAC"/>
    <w:rsid w:val="00744FF8"/>
    <w:rsid w:val="00745291"/>
    <w:rsid w:val="00745D6A"/>
    <w:rsid w:val="00746DAE"/>
    <w:rsid w:val="00747868"/>
    <w:rsid w:val="00747EB8"/>
    <w:rsid w:val="00751490"/>
    <w:rsid w:val="007523B5"/>
    <w:rsid w:val="00752A25"/>
    <w:rsid w:val="00752D0F"/>
    <w:rsid w:val="00752EC2"/>
    <w:rsid w:val="00754023"/>
    <w:rsid w:val="007546AF"/>
    <w:rsid w:val="00755F75"/>
    <w:rsid w:val="007576FA"/>
    <w:rsid w:val="00762882"/>
    <w:rsid w:val="00762EA2"/>
    <w:rsid w:val="00763426"/>
    <w:rsid w:val="00765934"/>
    <w:rsid w:val="0076688F"/>
    <w:rsid w:val="00766AC5"/>
    <w:rsid w:val="00767601"/>
    <w:rsid w:val="00773B03"/>
    <w:rsid w:val="00773F50"/>
    <w:rsid w:val="0077451B"/>
    <w:rsid w:val="00775B7C"/>
    <w:rsid w:val="0077608E"/>
    <w:rsid w:val="0078220F"/>
    <w:rsid w:val="007830AC"/>
    <w:rsid w:val="00783F5F"/>
    <w:rsid w:val="00784A4E"/>
    <w:rsid w:val="00785320"/>
    <w:rsid w:val="00786975"/>
    <w:rsid w:val="00786C82"/>
    <w:rsid w:val="007873C5"/>
    <w:rsid w:val="00790DFE"/>
    <w:rsid w:val="00791461"/>
    <w:rsid w:val="007925AB"/>
    <w:rsid w:val="007945D6"/>
    <w:rsid w:val="007949E0"/>
    <w:rsid w:val="00795616"/>
    <w:rsid w:val="0079596C"/>
    <w:rsid w:val="00796133"/>
    <w:rsid w:val="00796630"/>
    <w:rsid w:val="007966D7"/>
    <w:rsid w:val="00796E99"/>
    <w:rsid w:val="007A0CD6"/>
    <w:rsid w:val="007A1377"/>
    <w:rsid w:val="007A15F1"/>
    <w:rsid w:val="007A3A02"/>
    <w:rsid w:val="007A5B2E"/>
    <w:rsid w:val="007A7FA4"/>
    <w:rsid w:val="007B118D"/>
    <w:rsid w:val="007B139F"/>
    <w:rsid w:val="007B190A"/>
    <w:rsid w:val="007B3D4D"/>
    <w:rsid w:val="007B4624"/>
    <w:rsid w:val="007B764D"/>
    <w:rsid w:val="007B787B"/>
    <w:rsid w:val="007C024F"/>
    <w:rsid w:val="007C0DC7"/>
    <w:rsid w:val="007C22D3"/>
    <w:rsid w:val="007C2AE3"/>
    <w:rsid w:val="007C2C7B"/>
    <w:rsid w:val="007C4852"/>
    <w:rsid w:val="007C501B"/>
    <w:rsid w:val="007D0538"/>
    <w:rsid w:val="007D07CD"/>
    <w:rsid w:val="007D1B82"/>
    <w:rsid w:val="007D1F35"/>
    <w:rsid w:val="007D4ADE"/>
    <w:rsid w:val="007D5EBA"/>
    <w:rsid w:val="007E07E4"/>
    <w:rsid w:val="007E26C5"/>
    <w:rsid w:val="007E373C"/>
    <w:rsid w:val="007F04D4"/>
    <w:rsid w:val="007F1FFE"/>
    <w:rsid w:val="007F3C4E"/>
    <w:rsid w:val="008002CE"/>
    <w:rsid w:val="00800D9A"/>
    <w:rsid w:val="0080175E"/>
    <w:rsid w:val="0080224B"/>
    <w:rsid w:val="00803C41"/>
    <w:rsid w:val="00804AC5"/>
    <w:rsid w:val="0080626F"/>
    <w:rsid w:val="0080793D"/>
    <w:rsid w:val="00807DD1"/>
    <w:rsid w:val="00807F92"/>
    <w:rsid w:val="008102B5"/>
    <w:rsid w:val="00812F37"/>
    <w:rsid w:val="008134CA"/>
    <w:rsid w:val="00813B8A"/>
    <w:rsid w:val="00813E32"/>
    <w:rsid w:val="00813FA9"/>
    <w:rsid w:val="00814B67"/>
    <w:rsid w:val="00824EF7"/>
    <w:rsid w:val="008261DD"/>
    <w:rsid w:val="00831D2C"/>
    <w:rsid w:val="00836161"/>
    <w:rsid w:val="00836EC3"/>
    <w:rsid w:val="00840014"/>
    <w:rsid w:val="008418D3"/>
    <w:rsid w:val="00841A14"/>
    <w:rsid w:val="00842B3C"/>
    <w:rsid w:val="008439E8"/>
    <w:rsid w:val="00845F2F"/>
    <w:rsid w:val="00847D8C"/>
    <w:rsid w:val="008503E9"/>
    <w:rsid w:val="0085079C"/>
    <w:rsid w:val="0085456F"/>
    <w:rsid w:val="00855426"/>
    <w:rsid w:val="00860403"/>
    <w:rsid w:val="008607C3"/>
    <w:rsid w:val="00860FBE"/>
    <w:rsid w:val="00860FFD"/>
    <w:rsid w:val="008637B5"/>
    <w:rsid w:val="00863ED9"/>
    <w:rsid w:val="008642E9"/>
    <w:rsid w:val="00866222"/>
    <w:rsid w:val="00870E8A"/>
    <w:rsid w:val="0087278E"/>
    <w:rsid w:val="008744BE"/>
    <w:rsid w:val="00875696"/>
    <w:rsid w:val="00875BC8"/>
    <w:rsid w:val="00876EBF"/>
    <w:rsid w:val="00881120"/>
    <w:rsid w:val="00881751"/>
    <w:rsid w:val="0088521D"/>
    <w:rsid w:val="00885A35"/>
    <w:rsid w:val="008860EB"/>
    <w:rsid w:val="008860F2"/>
    <w:rsid w:val="00887304"/>
    <w:rsid w:val="0089088B"/>
    <w:rsid w:val="00892D08"/>
    <w:rsid w:val="00893776"/>
    <w:rsid w:val="00893791"/>
    <w:rsid w:val="00894F53"/>
    <w:rsid w:val="00897FF7"/>
    <w:rsid w:val="008A065C"/>
    <w:rsid w:val="008A1349"/>
    <w:rsid w:val="008A1513"/>
    <w:rsid w:val="008A3122"/>
    <w:rsid w:val="008A3184"/>
    <w:rsid w:val="008A34B1"/>
    <w:rsid w:val="008A3DE0"/>
    <w:rsid w:val="008A44EB"/>
    <w:rsid w:val="008A4B74"/>
    <w:rsid w:val="008A5197"/>
    <w:rsid w:val="008A7741"/>
    <w:rsid w:val="008B029B"/>
    <w:rsid w:val="008B2502"/>
    <w:rsid w:val="008B3AC8"/>
    <w:rsid w:val="008B6D59"/>
    <w:rsid w:val="008B6E23"/>
    <w:rsid w:val="008C00E7"/>
    <w:rsid w:val="008C11EC"/>
    <w:rsid w:val="008C2D19"/>
    <w:rsid w:val="008C2DB3"/>
    <w:rsid w:val="008C33F8"/>
    <w:rsid w:val="008C4D85"/>
    <w:rsid w:val="008C4E4C"/>
    <w:rsid w:val="008D1A45"/>
    <w:rsid w:val="008D218D"/>
    <w:rsid w:val="008D2787"/>
    <w:rsid w:val="008D2FBD"/>
    <w:rsid w:val="008D32D7"/>
    <w:rsid w:val="008D3612"/>
    <w:rsid w:val="008D4033"/>
    <w:rsid w:val="008D40C3"/>
    <w:rsid w:val="008D5067"/>
    <w:rsid w:val="008D60CA"/>
    <w:rsid w:val="008D6F8B"/>
    <w:rsid w:val="008D6FDB"/>
    <w:rsid w:val="008D72DA"/>
    <w:rsid w:val="008D7984"/>
    <w:rsid w:val="008E041D"/>
    <w:rsid w:val="008E0629"/>
    <w:rsid w:val="008E06E2"/>
    <w:rsid w:val="008E0A06"/>
    <w:rsid w:val="008E25E7"/>
    <w:rsid w:val="008E2A87"/>
    <w:rsid w:val="008E32B2"/>
    <w:rsid w:val="008E5A6D"/>
    <w:rsid w:val="008E5E2D"/>
    <w:rsid w:val="008F04B0"/>
    <w:rsid w:val="008F2613"/>
    <w:rsid w:val="008F29F9"/>
    <w:rsid w:val="008F32DF"/>
    <w:rsid w:val="008F3549"/>
    <w:rsid w:val="008F3A98"/>
    <w:rsid w:val="008F4D20"/>
    <w:rsid w:val="008F4E7B"/>
    <w:rsid w:val="008F6F2D"/>
    <w:rsid w:val="008F7FF0"/>
    <w:rsid w:val="00900593"/>
    <w:rsid w:val="00900EAB"/>
    <w:rsid w:val="00902837"/>
    <w:rsid w:val="00904A3B"/>
    <w:rsid w:val="00904BC3"/>
    <w:rsid w:val="009054F3"/>
    <w:rsid w:val="009055E2"/>
    <w:rsid w:val="00906EE9"/>
    <w:rsid w:val="00907194"/>
    <w:rsid w:val="0091151A"/>
    <w:rsid w:val="00912795"/>
    <w:rsid w:val="0091279C"/>
    <w:rsid w:val="009127F5"/>
    <w:rsid w:val="00912880"/>
    <w:rsid w:val="009129AE"/>
    <w:rsid w:val="00912AEF"/>
    <w:rsid w:val="0091357D"/>
    <w:rsid w:val="00914818"/>
    <w:rsid w:val="00914A6A"/>
    <w:rsid w:val="00921567"/>
    <w:rsid w:val="009219AC"/>
    <w:rsid w:val="00922556"/>
    <w:rsid w:val="009226F1"/>
    <w:rsid w:val="00923409"/>
    <w:rsid w:val="009248D9"/>
    <w:rsid w:val="00926AC8"/>
    <w:rsid w:val="009276F5"/>
    <w:rsid w:val="0092774A"/>
    <w:rsid w:val="00932E60"/>
    <w:rsid w:val="00936B38"/>
    <w:rsid w:val="00941482"/>
    <w:rsid w:val="00941DE2"/>
    <w:rsid w:val="00944E31"/>
    <w:rsid w:val="00946336"/>
    <w:rsid w:val="0094757D"/>
    <w:rsid w:val="00950C18"/>
    <w:rsid w:val="00950D0F"/>
    <w:rsid w:val="00951B25"/>
    <w:rsid w:val="00952F70"/>
    <w:rsid w:val="00953015"/>
    <w:rsid w:val="00953B4E"/>
    <w:rsid w:val="00954633"/>
    <w:rsid w:val="00955947"/>
    <w:rsid w:val="0095680B"/>
    <w:rsid w:val="00957012"/>
    <w:rsid w:val="0096096D"/>
    <w:rsid w:val="009616BF"/>
    <w:rsid w:val="00963E63"/>
    <w:rsid w:val="00966511"/>
    <w:rsid w:val="00967B40"/>
    <w:rsid w:val="00967F9C"/>
    <w:rsid w:val="00970A9F"/>
    <w:rsid w:val="009722B5"/>
    <w:rsid w:val="0097241B"/>
    <w:rsid w:val="00972C90"/>
    <w:rsid w:val="009737E4"/>
    <w:rsid w:val="00974493"/>
    <w:rsid w:val="009749C3"/>
    <w:rsid w:val="00977E26"/>
    <w:rsid w:val="00983B74"/>
    <w:rsid w:val="00983CE0"/>
    <w:rsid w:val="00984A7B"/>
    <w:rsid w:val="00984DC8"/>
    <w:rsid w:val="00986515"/>
    <w:rsid w:val="00990263"/>
    <w:rsid w:val="00990718"/>
    <w:rsid w:val="00990C0B"/>
    <w:rsid w:val="00990C19"/>
    <w:rsid w:val="0099181B"/>
    <w:rsid w:val="00993606"/>
    <w:rsid w:val="00993FA5"/>
    <w:rsid w:val="009949C4"/>
    <w:rsid w:val="00995977"/>
    <w:rsid w:val="00995CEC"/>
    <w:rsid w:val="00995DC3"/>
    <w:rsid w:val="009A0C8C"/>
    <w:rsid w:val="009A0EFE"/>
    <w:rsid w:val="009A18BE"/>
    <w:rsid w:val="009A3960"/>
    <w:rsid w:val="009A4CCC"/>
    <w:rsid w:val="009A574F"/>
    <w:rsid w:val="009A5BD8"/>
    <w:rsid w:val="009A6B68"/>
    <w:rsid w:val="009A79D4"/>
    <w:rsid w:val="009B19F2"/>
    <w:rsid w:val="009B37FD"/>
    <w:rsid w:val="009B44C0"/>
    <w:rsid w:val="009B5940"/>
    <w:rsid w:val="009B6B24"/>
    <w:rsid w:val="009B6B7C"/>
    <w:rsid w:val="009B7A15"/>
    <w:rsid w:val="009B7E69"/>
    <w:rsid w:val="009B7FD0"/>
    <w:rsid w:val="009C0936"/>
    <w:rsid w:val="009C1E6B"/>
    <w:rsid w:val="009C222B"/>
    <w:rsid w:val="009C388F"/>
    <w:rsid w:val="009C3A0F"/>
    <w:rsid w:val="009C3BC6"/>
    <w:rsid w:val="009C5489"/>
    <w:rsid w:val="009C620B"/>
    <w:rsid w:val="009C6FD9"/>
    <w:rsid w:val="009D0FF3"/>
    <w:rsid w:val="009D1E80"/>
    <w:rsid w:val="009D3E68"/>
    <w:rsid w:val="009D42AD"/>
    <w:rsid w:val="009D4DF0"/>
    <w:rsid w:val="009D575E"/>
    <w:rsid w:val="009E1728"/>
    <w:rsid w:val="009E1C52"/>
    <w:rsid w:val="009E223F"/>
    <w:rsid w:val="009E22A4"/>
    <w:rsid w:val="009E4B94"/>
    <w:rsid w:val="009E4C00"/>
    <w:rsid w:val="009E63D8"/>
    <w:rsid w:val="009E704C"/>
    <w:rsid w:val="009F0018"/>
    <w:rsid w:val="009F237A"/>
    <w:rsid w:val="009F3E95"/>
    <w:rsid w:val="009F5D19"/>
    <w:rsid w:val="009F6689"/>
    <w:rsid w:val="009F7857"/>
    <w:rsid w:val="009F7CC2"/>
    <w:rsid w:val="009F7EAF"/>
    <w:rsid w:val="00A0118B"/>
    <w:rsid w:val="00A02746"/>
    <w:rsid w:val="00A02FC8"/>
    <w:rsid w:val="00A0379B"/>
    <w:rsid w:val="00A040A9"/>
    <w:rsid w:val="00A049B2"/>
    <w:rsid w:val="00A0535A"/>
    <w:rsid w:val="00A07431"/>
    <w:rsid w:val="00A07903"/>
    <w:rsid w:val="00A07D3C"/>
    <w:rsid w:val="00A12608"/>
    <w:rsid w:val="00A12C05"/>
    <w:rsid w:val="00A15ED2"/>
    <w:rsid w:val="00A161F3"/>
    <w:rsid w:val="00A17464"/>
    <w:rsid w:val="00A202D6"/>
    <w:rsid w:val="00A21227"/>
    <w:rsid w:val="00A22AFE"/>
    <w:rsid w:val="00A230FB"/>
    <w:rsid w:val="00A25FBF"/>
    <w:rsid w:val="00A26590"/>
    <w:rsid w:val="00A27012"/>
    <w:rsid w:val="00A27812"/>
    <w:rsid w:val="00A27A90"/>
    <w:rsid w:val="00A30942"/>
    <w:rsid w:val="00A3144F"/>
    <w:rsid w:val="00A337AA"/>
    <w:rsid w:val="00A36951"/>
    <w:rsid w:val="00A36B9A"/>
    <w:rsid w:val="00A4085F"/>
    <w:rsid w:val="00A41ACF"/>
    <w:rsid w:val="00A421B0"/>
    <w:rsid w:val="00A42939"/>
    <w:rsid w:val="00A43D0F"/>
    <w:rsid w:val="00A44BB2"/>
    <w:rsid w:val="00A47485"/>
    <w:rsid w:val="00A4792E"/>
    <w:rsid w:val="00A50CFF"/>
    <w:rsid w:val="00A52D83"/>
    <w:rsid w:val="00A53464"/>
    <w:rsid w:val="00A539A2"/>
    <w:rsid w:val="00A54B9E"/>
    <w:rsid w:val="00A55499"/>
    <w:rsid w:val="00A55C20"/>
    <w:rsid w:val="00A57117"/>
    <w:rsid w:val="00A600EC"/>
    <w:rsid w:val="00A6036E"/>
    <w:rsid w:val="00A6086D"/>
    <w:rsid w:val="00A62088"/>
    <w:rsid w:val="00A62D3B"/>
    <w:rsid w:val="00A63F33"/>
    <w:rsid w:val="00A64256"/>
    <w:rsid w:val="00A66991"/>
    <w:rsid w:val="00A671B5"/>
    <w:rsid w:val="00A70AC5"/>
    <w:rsid w:val="00A7185A"/>
    <w:rsid w:val="00A733F7"/>
    <w:rsid w:val="00A8306C"/>
    <w:rsid w:val="00A832B5"/>
    <w:rsid w:val="00A83ADF"/>
    <w:rsid w:val="00A83BB4"/>
    <w:rsid w:val="00A841CD"/>
    <w:rsid w:val="00A84F08"/>
    <w:rsid w:val="00A858B4"/>
    <w:rsid w:val="00A863A9"/>
    <w:rsid w:val="00A86B46"/>
    <w:rsid w:val="00A90E20"/>
    <w:rsid w:val="00A91451"/>
    <w:rsid w:val="00A91870"/>
    <w:rsid w:val="00A91940"/>
    <w:rsid w:val="00A91DA5"/>
    <w:rsid w:val="00A92EC4"/>
    <w:rsid w:val="00A92FA2"/>
    <w:rsid w:val="00A93015"/>
    <w:rsid w:val="00A95373"/>
    <w:rsid w:val="00A95688"/>
    <w:rsid w:val="00A968A2"/>
    <w:rsid w:val="00A96AB3"/>
    <w:rsid w:val="00A97726"/>
    <w:rsid w:val="00AA2189"/>
    <w:rsid w:val="00AA2338"/>
    <w:rsid w:val="00AA26BE"/>
    <w:rsid w:val="00AA4327"/>
    <w:rsid w:val="00AA46F8"/>
    <w:rsid w:val="00AA4CD5"/>
    <w:rsid w:val="00AA6CEE"/>
    <w:rsid w:val="00AA6EAE"/>
    <w:rsid w:val="00AA7218"/>
    <w:rsid w:val="00AB115D"/>
    <w:rsid w:val="00AB29EE"/>
    <w:rsid w:val="00AB415A"/>
    <w:rsid w:val="00AB4582"/>
    <w:rsid w:val="00AB4EE2"/>
    <w:rsid w:val="00AB551D"/>
    <w:rsid w:val="00AB5525"/>
    <w:rsid w:val="00AB5E1D"/>
    <w:rsid w:val="00AB6205"/>
    <w:rsid w:val="00AB65BF"/>
    <w:rsid w:val="00AC01D3"/>
    <w:rsid w:val="00AC24A0"/>
    <w:rsid w:val="00AC377B"/>
    <w:rsid w:val="00AC3CC6"/>
    <w:rsid w:val="00AC4C01"/>
    <w:rsid w:val="00AC4CAF"/>
    <w:rsid w:val="00AC576D"/>
    <w:rsid w:val="00AC6A8C"/>
    <w:rsid w:val="00AC721E"/>
    <w:rsid w:val="00AC753E"/>
    <w:rsid w:val="00AD266C"/>
    <w:rsid w:val="00AD3036"/>
    <w:rsid w:val="00AD3ED7"/>
    <w:rsid w:val="00AD4ABC"/>
    <w:rsid w:val="00AD517D"/>
    <w:rsid w:val="00AD59EC"/>
    <w:rsid w:val="00AD5CBF"/>
    <w:rsid w:val="00AD5E33"/>
    <w:rsid w:val="00AD5F89"/>
    <w:rsid w:val="00AD6823"/>
    <w:rsid w:val="00AD7A0E"/>
    <w:rsid w:val="00AE3130"/>
    <w:rsid w:val="00AE3D54"/>
    <w:rsid w:val="00AF026F"/>
    <w:rsid w:val="00AF0D31"/>
    <w:rsid w:val="00AF1669"/>
    <w:rsid w:val="00AF1D02"/>
    <w:rsid w:val="00AF48DB"/>
    <w:rsid w:val="00AF51E5"/>
    <w:rsid w:val="00AF6019"/>
    <w:rsid w:val="00AF76E3"/>
    <w:rsid w:val="00B00D92"/>
    <w:rsid w:val="00B01724"/>
    <w:rsid w:val="00B01CC8"/>
    <w:rsid w:val="00B024E5"/>
    <w:rsid w:val="00B02788"/>
    <w:rsid w:val="00B0422A"/>
    <w:rsid w:val="00B0498D"/>
    <w:rsid w:val="00B065D0"/>
    <w:rsid w:val="00B1135B"/>
    <w:rsid w:val="00B1331B"/>
    <w:rsid w:val="00B1496E"/>
    <w:rsid w:val="00B201F5"/>
    <w:rsid w:val="00B206C1"/>
    <w:rsid w:val="00B21483"/>
    <w:rsid w:val="00B21A4D"/>
    <w:rsid w:val="00B22437"/>
    <w:rsid w:val="00B22672"/>
    <w:rsid w:val="00B22E8F"/>
    <w:rsid w:val="00B22FC9"/>
    <w:rsid w:val="00B24E70"/>
    <w:rsid w:val="00B26631"/>
    <w:rsid w:val="00B27A4B"/>
    <w:rsid w:val="00B27AB1"/>
    <w:rsid w:val="00B31703"/>
    <w:rsid w:val="00B32E94"/>
    <w:rsid w:val="00B342AA"/>
    <w:rsid w:val="00B36FE2"/>
    <w:rsid w:val="00B372C5"/>
    <w:rsid w:val="00B408A3"/>
    <w:rsid w:val="00B45282"/>
    <w:rsid w:val="00B45AF0"/>
    <w:rsid w:val="00B46445"/>
    <w:rsid w:val="00B46B05"/>
    <w:rsid w:val="00B47A96"/>
    <w:rsid w:val="00B50F1E"/>
    <w:rsid w:val="00B50F6C"/>
    <w:rsid w:val="00B51072"/>
    <w:rsid w:val="00B53889"/>
    <w:rsid w:val="00B55BC5"/>
    <w:rsid w:val="00B56688"/>
    <w:rsid w:val="00B607BF"/>
    <w:rsid w:val="00B60AEF"/>
    <w:rsid w:val="00B62750"/>
    <w:rsid w:val="00B64EF3"/>
    <w:rsid w:val="00B65E7E"/>
    <w:rsid w:val="00B66C6E"/>
    <w:rsid w:val="00B706EC"/>
    <w:rsid w:val="00B75538"/>
    <w:rsid w:val="00B75BFE"/>
    <w:rsid w:val="00B7645C"/>
    <w:rsid w:val="00B76DF6"/>
    <w:rsid w:val="00B80C62"/>
    <w:rsid w:val="00B8137D"/>
    <w:rsid w:val="00B82303"/>
    <w:rsid w:val="00B83D9B"/>
    <w:rsid w:val="00B84924"/>
    <w:rsid w:val="00B84CF4"/>
    <w:rsid w:val="00B84F67"/>
    <w:rsid w:val="00B85201"/>
    <w:rsid w:val="00B85566"/>
    <w:rsid w:val="00B87BE6"/>
    <w:rsid w:val="00B9197D"/>
    <w:rsid w:val="00B9477D"/>
    <w:rsid w:val="00B9498E"/>
    <w:rsid w:val="00B96565"/>
    <w:rsid w:val="00B9768B"/>
    <w:rsid w:val="00B97690"/>
    <w:rsid w:val="00BA197E"/>
    <w:rsid w:val="00BA391C"/>
    <w:rsid w:val="00BA626B"/>
    <w:rsid w:val="00BA68C2"/>
    <w:rsid w:val="00BA7106"/>
    <w:rsid w:val="00BB1119"/>
    <w:rsid w:val="00BB226A"/>
    <w:rsid w:val="00BB26D1"/>
    <w:rsid w:val="00BB40C5"/>
    <w:rsid w:val="00BB4255"/>
    <w:rsid w:val="00BB4F42"/>
    <w:rsid w:val="00BB5355"/>
    <w:rsid w:val="00BB6CE2"/>
    <w:rsid w:val="00BC5E45"/>
    <w:rsid w:val="00BD26AE"/>
    <w:rsid w:val="00BD3096"/>
    <w:rsid w:val="00BD35FA"/>
    <w:rsid w:val="00BD384B"/>
    <w:rsid w:val="00BD3EA9"/>
    <w:rsid w:val="00BD4156"/>
    <w:rsid w:val="00BD6793"/>
    <w:rsid w:val="00BE134F"/>
    <w:rsid w:val="00BE1C98"/>
    <w:rsid w:val="00BE23DC"/>
    <w:rsid w:val="00BE504E"/>
    <w:rsid w:val="00BE67E3"/>
    <w:rsid w:val="00BE771F"/>
    <w:rsid w:val="00BF1A85"/>
    <w:rsid w:val="00BF2744"/>
    <w:rsid w:val="00BF27E3"/>
    <w:rsid w:val="00BF2FFD"/>
    <w:rsid w:val="00BF355E"/>
    <w:rsid w:val="00BF3D8D"/>
    <w:rsid w:val="00BF42E7"/>
    <w:rsid w:val="00C013AF"/>
    <w:rsid w:val="00C01A13"/>
    <w:rsid w:val="00C051C3"/>
    <w:rsid w:val="00C06D19"/>
    <w:rsid w:val="00C124B7"/>
    <w:rsid w:val="00C14EEF"/>
    <w:rsid w:val="00C14F66"/>
    <w:rsid w:val="00C15FAA"/>
    <w:rsid w:val="00C167B4"/>
    <w:rsid w:val="00C1695F"/>
    <w:rsid w:val="00C17CFE"/>
    <w:rsid w:val="00C2018C"/>
    <w:rsid w:val="00C20512"/>
    <w:rsid w:val="00C20759"/>
    <w:rsid w:val="00C20C8A"/>
    <w:rsid w:val="00C21227"/>
    <w:rsid w:val="00C21E55"/>
    <w:rsid w:val="00C21F75"/>
    <w:rsid w:val="00C22795"/>
    <w:rsid w:val="00C232A1"/>
    <w:rsid w:val="00C2427E"/>
    <w:rsid w:val="00C243C4"/>
    <w:rsid w:val="00C243D7"/>
    <w:rsid w:val="00C24EBB"/>
    <w:rsid w:val="00C26252"/>
    <w:rsid w:val="00C267A2"/>
    <w:rsid w:val="00C26D1D"/>
    <w:rsid w:val="00C275E4"/>
    <w:rsid w:val="00C27A71"/>
    <w:rsid w:val="00C30F9F"/>
    <w:rsid w:val="00C3118E"/>
    <w:rsid w:val="00C31E1B"/>
    <w:rsid w:val="00C31E67"/>
    <w:rsid w:val="00C32378"/>
    <w:rsid w:val="00C357EF"/>
    <w:rsid w:val="00C41CBD"/>
    <w:rsid w:val="00C44288"/>
    <w:rsid w:val="00C44C7A"/>
    <w:rsid w:val="00C479C3"/>
    <w:rsid w:val="00C52DB1"/>
    <w:rsid w:val="00C53AB0"/>
    <w:rsid w:val="00C541F6"/>
    <w:rsid w:val="00C547E5"/>
    <w:rsid w:val="00C5511D"/>
    <w:rsid w:val="00C559CA"/>
    <w:rsid w:val="00C5638A"/>
    <w:rsid w:val="00C5638F"/>
    <w:rsid w:val="00C5708E"/>
    <w:rsid w:val="00C607F6"/>
    <w:rsid w:val="00C61386"/>
    <w:rsid w:val="00C63920"/>
    <w:rsid w:val="00C6399B"/>
    <w:rsid w:val="00C65153"/>
    <w:rsid w:val="00C65E54"/>
    <w:rsid w:val="00C67C8E"/>
    <w:rsid w:val="00C70BFD"/>
    <w:rsid w:val="00C712A4"/>
    <w:rsid w:val="00C7130E"/>
    <w:rsid w:val="00C72D20"/>
    <w:rsid w:val="00C7320D"/>
    <w:rsid w:val="00C75133"/>
    <w:rsid w:val="00C75403"/>
    <w:rsid w:val="00C75E85"/>
    <w:rsid w:val="00C766FF"/>
    <w:rsid w:val="00C7695A"/>
    <w:rsid w:val="00C775FA"/>
    <w:rsid w:val="00C81170"/>
    <w:rsid w:val="00C8212A"/>
    <w:rsid w:val="00C8215B"/>
    <w:rsid w:val="00C82915"/>
    <w:rsid w:val="00C82B01"/>
    <w:rsid w:val="00C82BB4"/>
    <w:rsid w:val="00C85C20"/>
    <w:rsid w:val="00C868D1"/>
    <w:rsid w:val="00C90880"/>
    <w:rsid w:val="00C9274A"/>
    <w:rsid w:val="00C927FE"/>
    <w:rsid w:val="00C93376"/>
    <w:rsid w:val="00C9433C"/>
    <w:rsid w:val="00C9634B"/>
    <w:rsid w:val="00C9691F"/>
    <w:rsid w:val="00C973B2"/>
    <w:rsid w:val="00C97D91"/>
    <w:rsid w:val="00CA037F"/>
    <w:rsid w:val="00CA0753"/>
    <w:rsid w:val="00CA0A7D"/>
    <w:rsid w:val="00CA1AAA"/>
    <w:rsid w:val="00CA2281"/>
    <w:rsid w:val="00CA4FCB"/>
    <w:rsid w:val="00CA7846"/>
    <w:rsid w:val="00CA7C82"/>
    <w:rsid w:val="00CB0B2C"/>
    <w:rsid w:val="00CB0F05"/>
    <w:rsid w:val="00CB110F"/>
    <w:rsid w:val="00CB137B"/>
    <w:rsid w:val="00CB202F"/>
    <w:rsid w:val="00CB2552"/>
    <w:rsid w:val="00CB2BAC"/>
    <w:rsid w:val="00CB34C0"/>
    <w:rsid w:val="00CB4E2D"/>
    <w:rsid w:val="00CB5700"/>
    <w:rsid w:val="00CC094B"/>
    <w:rsid w:val="00CC0E7B"/>
    <w:rsid w:val="00CC50E7"/>
    <w:rsid w:val="00CC6322"/>
    <w:rsid w:val="00CD0674"/>
    <w:rsid w:val="00CD2DB7"/>
    <w:rsid w:val="00CD418E"/>
    <w:rsid w:val="00CD5780"/>
    <w:rsid w:val="00CD63A8"/>
    <w:rsid w:val="00CD7FBF"/>
    <w:rsid w:val="00CE2BF4"/>
    <w:rsid w:val="00CE4098"/>
    <w:rsid w:val="00CE490C"/>
    <w:rsid w:val="00CE4BCB"/>
    <w:rsid w:val="00CE4FFA"/>
    <w:rsid w:val="00CE5168"/>
    <w:rsid w:val="00CE7BCA"/>
    <w:rsid w:val="00CE7C0B"/>
    <w:rsid w:val="00CE7C72"/>
    <w:rsid w:val="00CF0626"/>
    <w:rsid w:val="00CF2101"/>
    <w:rsid w:val="00CF303D"/>
    <w:rsid w:val="00CF3479"/>
    <w:rsid w:val="00CF3661"/>
    <w:rsid w:val="00CF42F4"/>
    <w:rsid w:val="00CF5BFE"/>
    <w:rsid w:val="00CF7007"/>
    <w:rsid w:val="00CF7E2C"/>
    <w:rsid w:val="00D011CD"/>
    <w:rsid w:val="00D01242"/>
    <w:rsid w:val="00D01840"/>
    <w:rsid w:val="00D018BC"/>
    <w:rsid w:val="00D025A6"/>
    <w:rsid w:val="00D0442D"/>
    <w:rsid w:val="00D05351"/>
    <w:rsid w:val="00D053FA"/>
    <w:rsid w:val="00D05F8B"/>
    <w:rsid w:val="00D0690B"/>
    <w:rsid w:val="00D06DD3"/>
    <w:rsid w:val="00D06E44"/>
    <w:rsid w:val="00D07B2E"/>
    <w:rsid w:val="00D10169"/>
    <w:rsid w:val="00D12CBA"/>
    <w:rsid w:val="00D12DCD"/>
    <w:rsid w:val="00D1421B"/>
    <w:rsid w:val="00D14A90"/>
    <w:rsid w:val="00D15713"/>
    <w:rsid w:val="00D158D1"/>
    <w:rsid w:val="00D16BD8"/>
    <w:rsid w:val="00D20990"/>
    <w:rsid w:val="00D22318"/>
    <w:rsid w:val="00D22F16"/>
    <w:rsid w:val="00D25110"/>
    <w:rsid w:val="00D27160"/>
    <w:rsid w:val="00D27CC7"/>
    <w:rsid w:val="00D27D0E"/>
    <w:rsid w:val="00D30FB7"/>
    <w:rsid w:val="00D35FEA"/>
    <w:rsid w:val="00D36B28"/>
    <w:rsid w:val="00D3752F"/>
    <w:rsid w:val="00D4065F"/>
    <w:rsid w:val="00D40D66"/>
    <w:rsid w:val="00D435B1"/>
    <w:rsid w:val="00D4783E"/>
    <w:rsid w:val="00D47E44"/>
    <w:rsid w:val="00D501F1"/>
    <w:rsid w:val="00D520EB"/>
    <w:rsid w:val="00D520F8"/>
    <w:rsid w:val="00D524E0"/>
    <w:rsid w:val="00D53670"/>
    <w:rsid w:val="00D55A18"/>
    <w:rsid w:val="00D61C47"/>
    <w:rsid w:val="00D62376"/>
    <w:rsid w:val="00D62DA3"/>
    <w:rsid w:val="00D63EB1"/>
    <w:rsid w:val="00D642B8"/>
    <w:rsid w:val="00D653F1"/>
    <w:rsid w:val="00D66E60"/>
    <w:rsid w:val="00D6782A"/>
    <w:rsid w:val="00D67BE5"/>
    <w:rsid w:val="00D71D2E"/>
    <w:rsid w:val="00D72030"/>
    <w:rsid w:val="00D7587B"/>
    <w:rsid w:val="00D75EBD"/>
    <w:rsid w:val="00D84308"/>
    <w:rsid w:val="00D85806"/>
    <w:rsid w:val="00D866B5"/>
    <w:rsid w:val="00D91233"/>
    <w:rsid w:val="00D9159F"/>
    <w:rsid w:val="00D915ED"/>
    <w:rsid w:val="00D921AD"/>
    <w:rsid w:val="00D95BA4"/>
    <w:rsid w:val="00D96141"/>
    <w:rsid w:val="00D96CC0"/>
    <w:rsid w:val="00D96DB8"/>
    <w:rsid w:val="00D96F3C"/>
    <w:rsid w:val="00DA02CB"/>
    <w:rsid w:val="00DA0379"/>
    <w:rsid w:val="00DA11B8"/>
    <w:rsid w:val="00DA17BF"/>
    <w:rsid w:val="00DA1DB3"/>
    <w:rsid w:val="00DA2518"/>
    <w:rsid w:val="00DA29C4"/>
    <w:rsid w:val="00DA4FB4"/>
    <w:rsid w:val="00DA5B84"/>
    <w:rsid w:val="00DA5DB1"/>
    <w:rsid w:val="00DA5E0C"/>
    <w:rsid w:val="00DA624D"/>
    <w:rsid w:val="00DA6F4D"/>
    <w:rsid w:val="00DB0715"/>
    <w:rsid w:val="00DB0B14"/>
    <w:rsid w:val="00DB31AF"/>
    <w:rsid w:val="00DB37FC"/>
    <w:rsid w:val="00DB461E"/>
    <w:rsid w:val="00DB4C82"/>
    <w:rsid w:val="00DC063B"/>
    <w:rsid w:val="00DC091B"/>
    <w:rsid w:val="00DC0F1F"/>
    <w:rsid w:val="00DC159F"/>
    <w:rsid w:val="00DC246F"/>
    <w:rsid w:val="00DC301F"/>
    <w:rsid w:val="00DC348B"/>
    <w:rsid w:val="00DC5042"/>
    <w:rsid w:val="00DC50BF"/>
    <w:rsid w:val="00DC5A5B"/>
    <w:rsid w:val="00DC61BD"/>
    <w:rsid w:val="00DC7AC1"/>
    <w:rsid w:val="00DD05E9"/>
    <w:rsid w:val="00DD0D59"/>
    <w:rsid w:val="00DD0EAB"/>
    <w:rsid w:val="00DD1936"/>
    <w:rsid w:val="00DD200E"/>
    <w:rsid w:val="00DD3A72"/>
    <w:rsid w:val="00DD4E54"/>
    <w:rsid w:val="00DD544F"/>
    <w:rsid w:val="00DD5DAF"/>
    <w:rsid w:val="00DD6207"/>
    <w:rsid w:val="00DD76D2"/>
    <w:rsid w:val="00DE0325"/>
    <w:rsid w:val="00DE0A97"/>
    <w:rsid w:val="00DE1DE7"/>
    <w:rsid w:val="00DE227D"/>
    <w:rsid w:val="00DE2622"/>
    <w:rsid w:val="00DE2B28"/>
    <w:rsid w:val="00DE2D44"/>
    <w:rsid w:val="00DE324C"/>
    <w:rsid w:val="00DE3ABB"/>
    <w:rsid w:val="00DE4B0D"/>
    <w:rsid w:val="00DE5275"/>
    <w:rsid w:val="00DE60E2"/>
    <w:rsid w:val="00DE70B1"/>
    <w:rsid w:val="00DF0D6D"/>
    <w:rsid w:val="00DF66BA"/>
    <w:rsid w:val="00DF6B27"/>
    <w:rsid w:val="00E0144E"/>
    <w:rsid w:val="00E0227D"/>
    <w:rsid w:val="00E12A16"/>
    <w:rsid w:val="00E14C15"/>
    <w:rsid w:val="00E201F9"/>
    <w:rsid w:val="00E20A49"/>
    <w:rsid w:val="00E21728"/>
    <w:rsid w:val="00E219E3"/>
    <w:rsid w:val="00E21DB0"/>
    <w:rsid w:val="00E2300E"/>
    <w:rsid w:val="00E23F4C"/>
    <w:rsid w:val="00E24FA2"/>
    <w:rsid w:val="00E2586A"/>
    <w:rsid w:val="00E25A84"/>
    <w:rsid w:val="00E30441"/>
    <w:rsid w:val="00E31435"/>
    <w:rsid w:val="00E321AB"/>
    <w:rsid w:val="00E333F0"/>
    <w:rsid w:val="00E338FA"/>
    <w:rsid w:val="00E33D0E"/>
    <w:rsid w:val="00E3541D"/>
    <w:rsid w:val="00E44248"/>
    <w:rsid w:val="00E467A0"/>
    <w:rsid w:val="00E46C54"/>
    <w:rsid w:val="00E52D56"/>
    <w:rsid w:val="00E531CB"/>
    <w:rsid w:val="00E53297"/>
    <w:rsid w:val="00E53EE9"/>
    <w:rsid w:val="00E54EB3"/>
    <w:rsid w:val="00E60C1E"/>
    <w:rsid w:val="00E61264"/>
    <w:rsid w:val="00E619F3"/>
    <w:rsid w:val="00E64B23"/>
    <w:rsid w:val="00E65343"/>
    <w:rsid w:val="00E65F6F"/>
    <w:rsid w:val="00E66872"/>
    <w:rsid w:val="00E66ACD"/>
    <w:rsid w:val="00E6750B"/>
    <w:rsid w:val="00E70C62"/>
    <w:rsid w:val="00E70C89"/>
    <w:rsid w:val="00E71F16"/>
    <w:rsid w:val="00E760DA"/>
    <w:rsid w:val="00E76E48"/>
    <w:rsid w:val="00E76EA3"/>
    <w:rsid w:val="00E80368"/>
    <w:rsid w:val="00E815E4"/>
    <w:rsid w:val="00E822FC"/>
    <w:rsid w:val="00E82776"/>
    <w:rsid w:val="00E82E60"/>
    <w:rsid w:val="00E83F90"/>
    <w:rsid w:val="00E8510B"/>
    <w:rsid w:val="00E85E90"/>
    <w:rsid w:val="00E9028A"/>
    <w:rsid w:val="00E90FB1"/>
    <w:rsid w:val="00E91A4D"/>
    <w:rsid w:val="00E931B7"/>
    <w:rsid w:val="00E95188"/>
    <w:rsid w:val="00E96DED"/>
    <w:rsid w:val="00E97AC2"/>
    <w:rsid w:val="00E97B34"/>
    <w:rsid w:val="00EA1A8A"/>
    <w:rsid w:val="00EA1C67"/>
    <w:rsid w:val="00EA2021"/>
    <w:rsid w:val="00EA3F52"/>
    <w:rsid w:val="00EA5636"/>
    <w:rsid w:val="00EA616C"/>
    <w:rsid w:val="00EB08B7"/>
    <w:rsid w:val="00EB2973"/>
    <w:rsid w:val="00EB2A3A"/>
    <w:rsid w:val="00EB2C8C"/>
    <w:rsid w:val="00EB4330"/>
    <w:rsid w:val="00EB55B4"/>
    <w:rsid w:val="00EB56C8"/>
    <w:rsid w:val="00EB5BBA"/>
    <w:rsid w:val="00EB6AF9"/>
    <w:rsid w:val="00EB6ED8"/>
    <w:rsid w:val="00EC08D8"/>
    <w:rsid w:val="00EC1D5C"/>
    <w:rsid w:val="00EC47F4"/>
    <w:rsid w:val="00EC4E14"/>
    <w:rsid w:val="00EC5FA8"/>
    <w:rsid w:val="00EC7157"/>
    <w:rsid w:val="00EC7DFD"/>
    <w:rsid w:val="00ED0130"/>
    <w:rsid w:val="00ED0516"/>
    <w:rsid w:val="00ED1475"/>
    <w:rsid w:val="00ED1ECD"/>
    <w:rsid w:val="00ED29C6"/>
    <w:rsid w:val="00ED2C76"/>
    <w:rsid w:val="00ED3705"/>
    <w:rsid w:val="00ED3C2B"/>
    <w:rsid w:val="00ED50B4"/>
    <w:rsid w:val="00ED5AE2"/>
    <w:rsid w:val="00ED5C07"/>
    <w:rsid w:val="00ED6EC5"/>
    <w:rsid w:val="00ED7288"/>
    <w:rsid w:val="00ED7691"/>
    <w:rsid w:val="00EE11B5"/>
    <w:rsid w:val="00EE57CD"/>
    <w:rsid w:val="00EF0A4E"/>
    <w:rsid w:val="00EF0C55"/>
    <w:rsid w:val="00EF1022"/>
    <w:rsid w:val="00EF1BC4"/>
    <w:rsid w:val="00EF394B"/>
    <w:rsid w:val="00EF3BEC"/>
    <w:rsid w:val="00EF5F92"/>
    <w:rsid w:val="00EF7B4F"/>
    <w:rsid w:val="00EF7F06"/>
    <w:rsid w:val="00F01398"/>
    <w:rsid w:val="00F02F1D"/>
    <w:rsid w:val="00F03AFB"/>
    <w:rsid w:val="00F04788"/>
    <w:rsid w:val="00F0586C"/>
    <w:rsid w:val="00F05F72"/>
    <w:rsid w:val="00F061C6"/>
    <w:rsid w:val="00F065EB"/>
    <w:rsid w:val="00F07A23"/>
    <w:rsid w:val="00F1058D"/>
    <w:rsid w:val="00F113B9"/>
    <w:rsid w:val="00F12944"/>
    <w:rsid w:val="00F12B57"/>
    <w:rsid w:val="00F13755"/>
    <w:rsid w:val="00F139AA"/>
    <w:rsid w:val="00F139CE"/>
    <w:rsid w:val="00F15CA9"/>
    <w:rsid w:val="00F16283"/>
    <w:rsid w:val="00F20FBE"/>
    <w:rsid w:val="00F211AD"/>
    <w:rsid w:val="00F22ABC"/>
    <w:rsid w:val="00F232A1"/>
    <w:rsid w:val="00F233E7"/>
    <w:rsid w:val="00F240AC"/>
    <w:rsid w:val="00F26968"/>
    <w:rsid w:val="00F3325E"/>
    <w:rsid w:val="00F33B0B"/>
    <w:rsid w:val="00F34C39"/>
    <w:rsid w:val="00F34F8E"/>
    <w:rsid w:val="00F3606A"/>
    <w:rsid w:val="00F3609D"/>
    <w:rsid w:val="00F378BB"/>
    <w:rsid w:val="00F378FF"/>
    <w:rsid w:val="00F406A7"/>
    <w:rsid w:val="00F421B2"/>
    <w:rsid w:val="00F44076"/>
    <w:rsid w:val="00F44851"/>
    <w:rsid w:val="00F46001"/>
    <w:rsid w:val="00F50260"/>
    <w:rsid w:val="00F5255A"/>
    <w:rsid w:val="00F5326C"/>
    <w:rsid w:val="00F56285"/>
    <w:rsid w:val="00F57002"/>
    <w:rsid w:val="00F5720D"/>
    <w:rsid w:val="00F5747B"/>
    <w:rsid w:val="00F57F4A"/>
    <w:rsid w:val="00F610BC"/>
    <w:rsid w:val="00F6162F"/>
    <w:rsid w:val="00F61DE7"/>
    <w:rsid w:val="00F6224C"/>
    <w:rsid w:val="00F62738"/>
    <w:rsid w:val="00F62B44"/>
    <w:rsid w:val="00F65161"/>
    <w:rsid w:val="00F657D5"/>
    <w:rsid w:val="00F709BE"/>
    <w:rsid w:val="00F710A5"/>
    <w:rsid w:val="00F71286"/>
    <w:rsid w:val="00F722BF"/>
    <w:rsid w:val="00F72658"/>
    <w:rsid w:val="00F72DD1"/>
    <w:rsid w:val="00F73354"/>
    <w:rsid w:val="00F73A4F"/>
    <w:rsid w:val="00F77C44"/>
    <w:rsid w:val="00F80AE2"/>
    <w:rsid w:val="00F818E0"/>
    <w:rsid w:val="00F82438"/>
    <w:rsid w:val="00F84EEF"/>
    <w:rsid w:val="00F87C53"/>
    <w:rsid w:val="00F9107F"/>
    <w:rsid w:val="00F949C0"/>
    <w:rsid w:val="00F960B7"/>
    <w:rsid w:val="00F9667F"/>
    <w:rsid w:val="00F96D37"/>
    <w:rsid w:val="00F97FD1"/>
    <w:rsid w:val="00FA0CA8"/>
    <w:rsid w:val="00FA10A3"/>
    <w:rsid w:val="00FA2AE3"/>
    <w:rsid w:val="00FA35A8"/>
    <w:rsid w:val="00FA5AC5"/>
    <w:rsid w:val="00FA676E"/>
    <w:rsid w:val="00FA6DB6"/>
    <w:rsid w:val="00FB03A3"/>
    <w:rsid w:val="00FB066C"/>
    <w:rsid w:val="00FB0F4E"/>
    <w:rsid w:val="00FB1892"/>
    <w:rsid w:val="00FB4A75"/>
    <w:rsid w:val="00FC195D"/>
    <w:rsid w:val="00FC1F8B"/>
    <w:rsid w:val="00FC2A10"/>
    <w:rsid w:val="00FC3670"/>
    <w:rsid w:val="00FC39F9"/>
    <w:rsid w:val="00FC3D7E"/>
    <w:rsid w:val="00FC428F"/>
    <w:rsid w:val="00FC484C"/>
    <w:rsid w:val="00FC4A17"/>
    <w:rsid w:val="00FC578B"/>
    <w:rsid w:val="00FD085B"/>
    <w:rsid w:val="00FD0A68"/>
    <w:rsid w:val="00FD0B7A"/>
    <w:rsid w:val="00FD302A"/>
    <w:rsid w:val="00FD3225"/>
    <w:rsid w:val="00FD481E"/>
    <w:rsid w:val="00FD644B"/>
    <w:rsid w:val="00FE0CB7"/>
    <w:rsid w:val="00FE171F"/>
    <w:rsid w:val="00FE1CFE"/>
    <w:rsid w:val="00FE2007"/>
    <w:rsid w:val="00FE23A2"/>
    <w:rsid w:val="00FE2C9C"/>
    <w:rsid w:val="00FE4348"/>
    <w:rsid w:val="00FE515A"/>
    <w:rsid w:val="00FE53BF"/>
    <w:rsid w:val="00FE793C"/>
    <w:rsid w:val="00FE793D"/>
    <w:rsid w:val="00FF078F"/>
    <w:rsid w:val="00FF2907"/>
    <w:rsid w:val="00FF44C1"/>
    <w:rsid w:val="00FF4B62"/>
    <w:rsid w:val="00FF5297"/>
    <w:rsid w:val="00FF670F"/>
    <w:rsid w:val="00FF68EB"/>
    <w:rsid w:val="00FF6F08"/>
    <w:rsid w:val="00FF6FBB"/>
    <w:rsid w:val="01B4A4AA"/>
    <w:rsid w:val="02E3B560"/>
    <w:rsid w:val="0894C441"/>
    <w:rsid w:val="0A2D2074"/>
    <w:rsid w:val="0B45627D"/>
    <w:rsid w:val="0C61E5E5"/>
    <w:rsid w:val="1310BB4B"/>
    <w:rsid w:val="17EFD9F9"/>
    <w:rsid w:val="18D2FF2A"/>
    <w:rsid w:val="1F0D7B72"/>
    <w:rsid w:val="21D423F1"/>
    <w:rsid w:val="2D18704F"/>
    <w:rsid w:val="306A6EBF"/>
    <w:rsid w:val="31CE700A"/>
    <w:rsid w:val="351F3348"/>
    <w:rsid w:val="3BAC0DF5"/>
    <w:rsid w:val="43248DD7"/>
    <w:rsid w:val="4A83AEAF"/>
    <w:rsid w:val="61446766"/>
    <w:rsid w:val="64E15F4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9F2A22B"/>
  <w15:docId w15:val="{2794CCD5-5341-44DE-A840-DE52B281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8"/>
        <w:szCs w:val="18"/>
        <w:lang w:val="da-DK" w:eastAsia="en-US" w:bidi="ar-SA"/>
      </w:rPr>
    </w:rPrDefault>
    <w:pPrDefault>
      <w:pPr>
        <w:spacing w:line="26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0" w:unhideWhenUsed="1" w:qFormat="1"/>
    <w:lsdException w:name="List Number" w:uiPriority="0"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012A"/>
    <w:rPr>
      <w:lang w:val="en-US"/>
    </w:rPr>
  </w:style>
  <w:style w:type="paragraph" w:styleId="Heading1">
    <w:name w:val="heading 1"/>
    <w:basedOn w:val="Normal"/>
    <w:next w:val="Normal"/>
    <w:link w:val="Heading1Char"/>
    <w:uiPriority w:val="9"/>
    <w:qFormat/>
    <w:rsid w:val="003A1F30"/>
    <w:pPr>
      <w:keepNext/>
      <w:keepLines/>
      <w:pageBreakBefore/>
      <w:numPr>
        <w:numId w:val="11"/>
      </w:numPr>
      <w:tabs>
        <w:tab w:val="left" w:pos="360"/>
      </w:tabs>
      <w:suppressAutoHyphens/>
      <w:spacing w:after="240" w:line="360" w:lineRule="atLeast"/>
      <w:ind w:left="72" w:hanging="72"/>
      <w:contextualSpacing/>
      <w:outlineLvl w:val="0"/>
    </w:pPr>
    <w:rPr>
      <w:rFonts w:eastAsiaTheme="majorEastAsia" w:cstheme="majorBidi"/>
      <w:b/>
      <w:bCs/>
      <w:caps/>
      <w:color w:val="009DF0" w:themeColor="text2"/>
      <w:sz w:val="28"/>
      <w:szCs w:val="28"/>
    </w:rPr>
  </w:style>
  <w:style w:type="paragraph" w:styleId="Heading2">
    <w:name w:val="heading 2"/>
    <w:basedOn w:val="Normal"/>
    <w:next w:val="Normal"/>
    <w:link w:val="Heading2Char"/>
    <w:qFormat/>
    <w:rsid w:val="00A27012"/>
    <w:pPr>
      <w:keepNext/>
      <w:keepLines/>
      <w:numPr>
        <w:ilvl w:val="1"/>
        <w:numId w:val="11"/>
      </w:numPr>
      <w:suppressAutoHyphens/>
      <w:spacing w:before="120" w:after="60"/>
      <w:ind w:left="562" w:hanging="562"/>
      <w:contextualSpacing/>
      <w:outlineLvl w:val="1"/>
    </w:pPr>
    <w:rPr>
      <w:rFonts w:eastAsiaTheme="majorEastAsia" w:cstheme="majorBidi"/>
      <w:b/>
      <w:bCs/>
      <w:szCs w:val="26"/>
    </w:rPr>
  </w:style>
  <w:style w:type="paragraph" w:styleId="Heading3">
    <w:name w:val="heading 3"/>
    <w:basedOn w:val="Normal"/>
    <w:next w:val="Normal"/>
    <w:link w:val="Heading3Char"/>
    <w:qFormat/>
    <w:rsid w:val="008C00E7"/>
    <w:pPr>
      <w:keepNext/>
      <w:keepLines/>
      <w:numPr>
        <w:ilvl w:val="2"/>
        <w:numId w:val="11"/>
      </w:numPr>
      <w:spacing w:before="120" w:after="60"/>
      <w:ind w:left="792" w:hanging="792"/>
      <w:outlineLvl w:val="2"/>
    </w:pPr>
    <w:rPr>
      <w:rFonts w:eastAsiaTheme="majorEastAsia" w:cstheme="majorBidi"/>
      <w:b/>
      <w:bCs/>
    </w:rPr>
  </w:style>
  <w:style w:type="paragraph" w:styleId="Heading4">
    <w:name w:val="heading 4"/>
    <w:basedOn w:val="Normal"/>
    <w:next w:val="Normal"/>
    <w:link w:val="Heading4Char"/>
    <w:qFormat/>
    <w:rsid w:val="00A27012"/>
    <w:pPr>
      <w:keepNext/>
      <w:keepLines/>
      <w:numPr>
        <w:ilvl w:val="3"/>
        <w:numId w:val="11"/>
      </w:numPr>
      <w:spacing w:before="120" w:after="60"/>
      <w:ind w:left="965" w:hanging="965"/>
      <w:contextualSpacing/>
      <w:outlineLvl w:val="3"/>
    </w:pPr>
    <w:rPr>
      <w:rFonts w:eastAsiaTheme="majorEastAsia" w:cstheme="majorBidi"/>
      <w:b/>
      <w:bCs/>
      <w:iCs/>
    </w:rPr>
  </w:style>
  <w:style w:type="paragraph" w:styleId="Heading5">
    <w:name w:val="heading 5"/>
    <w:basedOn w:val="Normal"/>
    <w:next w:val="Normal"/>
    <w:link w:val="Heading5Char"/>
    <w:qFormat/>
    <w:rsid w:val="005E6AE0"/>
    <w:pPr>
      <w:keepNext/>
      <w:keepLines/>
      <w:numPr>
        <w:ilvl w:val="4"/>
        <w:numId w:val="11"/>
      </w:numPr>
      <w:spacing w:before="260"/>
      <w:contextualSpacing/>
      <w:outlineLvl w:val="4"/>
    </w:pPr>
    <w:rPr>
      <w:rFonts w:eastAsiaTheme="majorEastAsia" w:cstheme="majorBidi"/>
      <w:u w:val="single"/>
    </w:rPr>
  </w:style>
  <w:style w:type="paragraph" w:styleId="Heading6">
    <w:name w:val="heading 6"/>
    <w:basedOn w:val="Normal"/>
    <w:next w:val="Normal"/>
    <w:link w:val="Heading6Char"/>
    <w:qFormat/>
    <w:rsid w:val="009E4B94"/>
    <w:pPr>
      <w:keepNext/>
      <w:keepLines/>
      <w:numPr>
        <w:ilvl w:val="5"/>
        <w:numId w:val="11"/>
      </w:numPr>
      <w:spacing w:before="260"/>
      <w:contextualSpacing/>
      <w:outlineLvl w:val="5"/>
    </w:pPr>
    <w:rPr>
      <w:rFonts w:eastAsiaTheme="majorEastAsia" w:cstheme="majorBidi"/>
      <w:b/>
      <w:iCs/>
    </w:rPr>
  </w:style>
  <w:style w:type="paragraph" w:styleId="Heading7">
    <w:name w:val="heading 7"/>
    <w:basedOn w:val="Normal"/>
    <w:next w:val="Normal"/>
    <w:link w:val="Heading7Char"/>
    <w:qFormat/>
    <w:rsid w:val="009E4B94"/>
    <w:pPr>
      <w:keepNext/>
      <w:keepLines/>
      <w:numPr>
        <w:ilvl w:val="6"/>
        <w:numId w:val="11"/>
      </w:numPr>
      <w:spacing w:before="260"/>
      <w:contextualSpacing/>
      <w:outlineLvl w:val="6"/>
    </w:pPr>
    <w:rPr>
      <w:rFonts w:eastAsiaTheme="majorEastAsia" w:cstheme="majorBidi"/>
      <w:b/>
      <w:iCs/>
    </w:rPr>
  </w:style>
  <w:style w:type="paragraph" w:styleId="Heading8">
    <w:name w:val="heading 8"/>
    <w:basedOn w:val="Normal"/>
    <w:next w:val="Normal"/>
    <w:link w:val="Heading8Char"/>
    <w:qFormat/>
    <w:rsid w:val="009E4B94"/>
    <w:pPr>
      <w:keepNext/>
      <w:keepLines/>
      <w:numPr>
        <w:ilvl w:val="7"/>
        <w:numId w:val="11"/>
      </w:numPr>
      <w:spacing w:before="260"/>
      <w:contextualSpacing/>
      <w:outlineLvl w:val="7"/>
    </w:pPr>
    <w:rPr>
      <w:rFonts w:eastAsiaTheme="majorEastAsia" w:cstheme="majorBidi"/>
      <w:b/>
      <w:szCs w:val="20"/>
    </w:rPr>
  </w:style>
  <w:style w:type="paragraph" w:styleId="Heading9">
    <w:name w:val="heading 9"/>
    <w:basedOn w:val="Normal"/>
    <w:next w:val="Normal"/>
    <w:link w:val="Heading9Char"/>
    <w:qFormat/>
    <w:rsid w:val="009E4B94"/>
    <w:pPr>
      <w:keepNext/>
      <w:keepLines/>
      <w:numPr>
        <w:ilvl w:val="8"/>
        <w:numId w:val="11"/>
      </w:numPr>
      <w:spacing w:before="260"/>
      <w:contextualSpacing/>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D43D1"/>
    <w:pPr>
      <w:spacing w:line="160" w:lineRule="atLeast"/>
      <w:ind w:left="-567"/>
    </w:pPr>
    <w:rPr>
      <w:noProof/>
      <w:sz w:val="12"/>
    </w:rPr>
  </w:style>
  <w:style w:type="character" w:customStyle="1" w:styleId="HeaderChar">
    <w:name w:val="Header Char"/>
    <w:basedOn w:val="DefaultParagraphFont"/>
    <w:link w:val="Header"/>
    <w:uiPriority w:val="99"/>
    <w:rsid w:val="002D43D1"/>
    <w:rPr>
      <w:noProof/>
      <w:sz w:val="12"/>
      <w:lang w:val="en-US"/>
    </w:rPr>
  </w:style>
  <w:style w:type="paragraph" w:styleId="Footer">
    <w:name w:val="footer"/>
    <w:basedOn w:val="Normal"/>
    <w:link w:val="FooterChar"/>
    <w:uiPriority w:val="99"/>
    <w:rsid w:val="00C2018C"/>
    <w:pPr>
      <w:tabs>
        <w:tab w:val="center" w:pos="4819"/>
        <w:tab w:val="right" w:pos="9638"/>
      </w:tabs>
      <w:spacing w:line="200" w:lineRule="atLeast"/>
    </w:pPr>
    <w:rPr>
      <w:sz w:val="12"/>
    </w:rPr>
  </w:style>
  <w:style w:type="character" w:customStyle="1" w:styleId="FooterChar">
    <w:name w:val="Footer Char"/>
    <w:basedOn w:val="DefaultParagraphFont"/>
    <w:link w:val="Footer"/>
    <w:uiPriority w:val="99"/>
    <w:rsid w:val="00A539A2"/>
    <w:rPr>
      <w:sz w:val="12"/>
      <w:lang w:val="en-US"/>
    </w:rPr>
  </w:style>
  <w:style w:type="character" w:customStyle="1" w:styleId="Heading1Char">
    <w:name w:val="Heading 1 Char"/>
    <w:basedOn w:val="DefaultParagraphFont"/>
    <w:link w:val="Heading1"/>
    <w:uiPriority w:val="9"/>
    <w:rsid w:val="003A1F30"/>
    <w:rPr>
      <w:rFonts w:eastAsiaTheme="majorEastAsia" w:cstheme="majorBidi"/>
      <w:b/>
      <w:bCs/>
      <w:caps/>
      <w:color w:val="009DF0" w:themeColor="text2"/>
      <w:sz w:val="28"/>
      <w:szCs w:val="28"/>
      <w:lang w:val="en-US"/>
    </w:rPr>
  </w:style>
  <w:style w:type="character" w:customStyle="1" w:styleId="Heading2Char">
    <w:name w:val="Heading 2 Char"/>
    <w:basedOn w:val="DefaultParagraphFont"/>
    <w:link w:val="Heading2"/>
    <w:rsid w:val="00A27012"/>
    <w:rPr>
      <w:rFonts w:eastAsiaTheme="majorEastAsia" w:cstheme="majorBidi"/>
      <w:b/>
      <w:bCs/>
      <w:szCs w:val="26"/>
      <w:lang w:val="en-US"/>
    </w:rPr>
  </w:style>
  <w:style w:type="character" w:customStyle="1" w:styleId="Heading3Char">
    <w:name w:val="Heading 3 Char"/>
    <w:basedOn w:val="DefaultParagraphFont"/>
    <w:link w:val="Heading3"/>
    <w:rsid w:val="008C00E7"/>
    <w:rPr>
      <w:rFonts w:eastAsiaTheme="majorEastAsia" w:cstheme="majorBidi"/>
      <w:b/>
      <w:bCs/>
      <w:lang w:val="en-US"/>
    </w:rPr>
  </w:style>
  <w:style w:type="character" w:customStyle="1" w:styleId="Heading4Char">
    <w:name w:val="Heading 4 Char"/>
    <w:basedOn w:val="DefaultParagraphFont"/>
    <w:link w:val="Heading4"/>
    <w:rsid w:val="00A27012"/>
    <w:rPr>
      <w:rFonts w:eastAsiaTheme="majorEastAsia" w:cstheme="majorBidi"/>
      <w:b/>
      <w:bCs/>
      <w:iCs/>
      <w:lang w:val="en-US"/>
    </w:rPr>
  </w:style>
  <w:style w:type="character" w:customStyle="1" w:styleId="Heading5Char">
    <w:name w:val="Heading 5 Char"/>
    <w:basedOn w:val="DefaultParagraphFont"/>
    <w:link w:val="Heading5"/>
    <w:rsid w:val="005E6AE0"/>
    <w:rPr>
      <w:rFonts w:eastAsiaTheme="majorEastAsia" w:cstheme="majorBidi"/>
      <w:u w:val="single"/>
      <w:lang w:val="en-US"/>
    </w:rPr>
  </w:style>
  <w:style w:type="character" w:customStyle="1" w:styleId="Heading6Char">
    <w:name w:val="Heading 6 Char"/>
    <w:basedOn w:val="DefaultParagraphFont"/>
    <w:link w:val="Heading6"/>
    <w:rsid w:val="00004865"/>
    <w:rPr>
      <w:rFonts w:eastAsiaTheme="majorEastAsia" w:cstheme="majorBidi"/>
      <w:b/>
      <w:iCs/>
      <w:lang w:val="en-US"/>
    </w:rPr>
  </w:style>
  <w:style w:type="character" w:customStyle="1" w:styleId="Heading7Char">
    <w:name w:val="Heading 7 Char"/>
    <w:basedOn w:val="DefaultParagraphFont"/>
    <w:link w:val="Heading7"/>
    <w:rsid w:val="00004865"/>
    <w:rPr>
      <w:rFonts w:eastAsiaTheme="majorEastAsia" w:cstheme="majorBidi"/>
      <w:b/>
      <w:iCs/>
      <w:lang w:val="en-US"/>
    </w:rPr>
  </w:style>
  <w:style w:type="character" w:customStyle="1" w:styleId="Heading8Char">
    <w:name w:val="Heading 8 Char"/>
    <w:basedOn w:val="DefaultParagraphFont"/>
    <w:link w:val="Heading8"/>
    <w:rsid w:val="00004865"/>
    <w:rPr>
      <w:rFonts w:eastAsiaTheme="majorEastAsia" w:cstheme="majorBidi"/>
      <w:b/>
      <w:szCs w:val="20"/>
      <w:lang w:val="en-US"/>
    </w:rPr>
  </w:style>
  <w:style w:type="character" w:customStyle="1" w:styleId="Heading9Char">
    <w:name w:val="Heading 9 Char"/>
    <w:basedOn w:val="DefaultParagraphFont"/>
    <w:link w:val="Heading9"/>
    <w:rsid w:val="00004865"/>
    <w:rPr>
      <w:rFonts w:eastAsiaTheme="majorEastAsia" w:cstheme="majorBidi"/>
      <w:b/>
      <w:iCs/>
      <w:szCs w:val="20"/>
      <w:lang w:val="en-US"/>
    </w:rPr>
  </w:style>
  <w:style w:type="paragraph" w:styleId="Title">
    <w:name w:val="Title"/>
    <w:basedOn w:val="Normal"/>
    <w:next w:val="Normal"/>
    <w:link w:val="TitleChar"/>
    <w:uiPriority w:val="19"/>
    <w:qFormat/>
    <w:rsid w:val="009E4B94"/>
    <w:pPr>
      <w:spacing w:before="500" w:after="500" w:line="500" w:lineRule="atLeast"/>
      <w:contextualSpacing/>
    </w:pPr>
    <w:rPr>
      <w:rFonts w:eastAsiaTheme="majorEastAsia" w:cstheme="majorBidi"/>
      <w:b/>
      <w:kern w:val="28"/>
      <w:sz w:val="40"/>
      <w:szCs w:val="52"/>
    </w:rPr>
  </w:style>
  <w:style w:type="character" w:customStyle="1" w:styleId="TitleChar">
    <w:name w:val="Title Char"/>
    <w:basedOn w:val="DefaultParagraphFont"/>
    <w:link w:val="Title"/>
    <w:uiPriority w:val="19"/>
    <w:rsid w:val="00004865"/>
    <w:rPr>
      <w:rFonts w:eastAsiaTheme="majorEastAsia" w:cstheme="majorBidi"/>
      <w:b/>
      <w:kern w:val="28"/>
      <w:sz w:val="40"/>
      <w:szCs w:val="52"/>
      <w:lang w:val="en-US"/>
    </w:rPr>
  </w:style>
  <w:style w:type="paragraph" w:styleId="Subtitle">
    <w:name w:val="Subtitle"/>
    <w:basedOn w:val="Normal"/>
    <w:next w:val="Normal"/>
    <w:link w:val="SubtitleChar"/>
    <w:uiPriority w:val="19"/>
    <w:rsid w:val="009E4B94"/>
    <w:pPr>
      <w:numPr>
        <w:ilvl w:val="1"/>
      </w:numPr>
      <w:spacing w:before="400" w:after="400" w:line="400" w:lineRule="atLeast"/>
      <w:contextualSpacing/>
    </w:pPr>
    <w:rPr>
      <w:rFonts w:eastAsiaTheme="majorEastAsia" w:cstheme="majorBidi"/>
      <w:b/>
      <w:iCs/>
      <w:sz w:val="36"/>
      <w:szCs w:val="24"/>
    </w:rPr>
  </w:style>
  <w:style w:type="character" w:customStyle="1" w:styleId="SubtitleChar">
    <w:name w:val="Subtitle Char"/>
    <w:basedOn w:val="DefaultParagraphFont"/>
    <w:link w:val="Subtitle"/>
    <w:uiPriority w:val="19"/>
    <w:rsid w:val="00004865"/>
    <w:rPr>
      <w:rFonts w:eastAsiaTheme="majorEastAsia" w:cstheme="majorBidi"/>
      <w:b/>
      <w:iCs/>
      <w:sz w:val="36"/>
      <w:szCs w:val="24"/>
      <w:lang w:val="en-US"/>
    </w:rPr>
  </w:style>
  <w:style w:type="character" w:styleId="SubtleEmphasis">
    <w:name w:val="Subtle Emphasis"/>
    <w:basedOn w:val="DefaultParagraphFont"/>
    <w:uiPriority w:val="99"/>
    <w:qFormat/>
    <w:rsid w:val="009E4B94"/>
    <w:rPr>
      <w:i/>
      <w:iCs/>
      <w:color w:val="999999" w:themeColor="text1" w:themeTint="7F"/>
      <w:lang w:val="en-US"/>
    </w:rPr>
  </w:style>
  <w:style w:type="character" w:styleId="IntenseEmphasis">
    <w:name w:val="Intense Emphasis"/>
    <w:basedOn w:val="DefaultParagraphFont"/>
    <w:uiPriority w:val="19"/>
    <w:rsid w:val="009E4B94"/>
    <w:rPr>
      <w:b/>
      <w:bCs/>
      <w:i/>
      <w:iCs/>
      <w:color w:val="auto"/>
      <w:lang w:val="en-US"/>
    </w:rPr>
  </w:style>
  <w:style w:type="character" w:styleId="Strong">
    <w:name w:val="Strong"/>
    <w:basedOn w:val="DefaultParagraphFont"/>
    <w:uiPriority w:val="19"/>
    <w:qFormat/>
    <w:rsid w:val="009E4B94"/>
    <w:rPr>
      <w:b/>
      <w:bCs/>
      <w:lang w:val="en-US"/>
    </w:rPr>
  </w:style>
  <w:style w:type="paragraph" w:styleId="IntenseQuote">
    <w:name w:val="Intense Quote"/>
    <w:basedOn w:val="Normal"/>
    <w:next w:val="Normal"/>
    <w:link w:val="IntenseQuoteChar"/>
    <w:uiPriority w:val="19"/>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rsid w:val="00004865"/>
    <w:rPr>
      <w:b/>
      <w:bCs/>
      <w:i/>
      <w:iCs/>
      <w:lang w:val="en-US"/>
    </w:rPr>
  </w:style>
  <w:style w:type="character" w:styleId="SubtleReference">
    <w:name w:val="Subtle Reference"/>
    <w:basedOn w:val="DefaultParagraphFont"/>
    <w:uiPriority w:val="99"/>
    <w:qFormat/>
    <w:rsid w:val="002E74A4"/>
    <w:rPr>
      <w:caps w:val="0"/>
      <w:smallCaps w:val="0"/>
      <w:color w:val="auto"/>
      <w:u w:val="single"/>
      <w:lang w:val="en-US"/>
    </w:rPr>
  </w:style>
  <w:style w:type="character" w:styleId="IntenseReference">
    <w:name w:val="Intense Reference"/>
    <w:basedOn w:val="DefaultParagraphFont"/>
    <w:uiPriority w:val="99"/>
    <w:qFormat/>
    <w:rsid w:val="002E74A4"/>
    <w:rPr>
      <w:b/>
      <w:bCs/>
      <w:caps w:val="0"/>
      <w:smallCaps w:val="0"/>
      <w:color w:val="auto"/>
      <w:spacing w:val="5"/>
      <w:u w:val="single"/>
      <w:lang w:val="en-US"/>
    </w:rPr>
  </w:style>
  <w:style w:type="paragraph" w:styleId="Caption">
    <w:name w:val="caption"/>
    <w:aliases w:val="RIA: Caption + 12 pt,RIA: Caption,Caption Preamble,RIA: Caption1,RIA: Caption2,RIA: Caption3,RIA: Caption4,RIA: Caption5,RIA: Caption6,RIA: Caption7,RIA: Caption8,RIA: Caption9,RIA: Caption10,RIA: Caption11,RIA: Caption + 12 pt1"/>
    <w:basedOn w:val="Normal"/>
    <w:next w:val="Caption-Text"/>
    <w:link w:val="CaptionChar"/>
    <w:uiPriority w:val="35"/>
    <w:qFormat/>
    <w:rsid w:val="00836EC3"/>
    <w:pPr>
      <w:spacing w:before="170" w:after="100" w:line="200" w:lineRule="atLeast"/>
    </w:pPr>
    <w:rPr>
      <w:b/>
      <w:bCs/>
      <w:color w:val="009DF0" w:themeColor="text2"/>
    </w:rPr>
  </w:style>
  <w:style w:type="paragraph" w:styleId="TOC1">
    <w:name w:val="toc 1"/>
    <w:basedOn w:val="Normal"/>
    <w:next w:val="Normal"/>
    <w:uiPriority w:val="39"/>
    <w:rsid w:val="00D10169"/>
    <w:pPr>
      <w:tabs>
        <w:tab w:val="left" w:pos="810"/>
        <w:tab w:val="right" w:pos="8730"/>
      </w:tabs>
      <w:spacing w:before="60"/>
      <w:ind w:left="1080" w:right="634" w:hanging="1080"/>
    </w:pPr>
    <w:rPr>
      <w:rFonts w:eastAsia="Times New Roman" w:cs="Times New Roman"/>
      <w:b/>
    </w:rPr>
  </w:style>
  <w:style w:type="paragraph" w:styleId="TOC2">
    <w:name w:val="toc 2"/>
    <w:basedOn w:val="Normal"/>
    <w:next w:val="Normal"/>
    <w:uiPriority w:val="39"/>
    <w:rsid w:val="00D96CC0"/>
    <w:pPr>
      <w:tabs>
        <w:tab w:val="left" w:pos="810"/>
        <w:tab w:val="right" w:pos="8730"/>
      </w:tabs>
      <w:spacing w:before="40"/>
      <w:ind w:left="900" w:right="547" w:hanging="900"/>
    </w:pPr>
    <w:rPr>
      <w:rFonts w:eastAsia="Times New Roman" w:cs="Times New Roman"/>
    </w:rPr>
  </w:style>
  <w:style w:type="paragraph" w:styleId="TOC3">
    <w:name w:val="toc 3"/>
    <w:basedOn w:val="Normal"/>
    <w:next w:val="Normal"/>
    <w:uiPriority w:val="39"/>
    <w:rsid w:val="00D96CC0"/>
    <w:pPr>
      <w:tabs>
        <w:tab w:val="left" w:pos="810"/>
        <w:tab w:val="right" w:pos="8730"/>
      </w:tabs>
      <w:spacing w:before="40"/>
      <w:ind w:left="806" w:right="547" w:hanging="806"/>
    </w:pPr>
    <w:rPr>
      <w:rFonts w:eastAsia="Times New Roman" w:cs="Times New Roman"/>
    </w:rPr>
  </w:style>
  <w:style w:type="paragraph" w:styleId="TOC4">
    <w:name w:val="toc 4"/>
    <w:basedOn w:val="Normal"/>
    <w:next w:val="Normal"/>
    <w:link w:val="TOC4Char"/>
    <w:uiPriority w:val="39"/>
    <w:rsid w:val="00D96CC0"/>
    <w:pPr>
      <w:tabs>
        <w:tab w:val="left" w:pos="900"/>
        <w:tab w:val="right" w:pos="8820"/>
      </w:tabs>
      <w:spacing w:before="40"/>
      <w:ind w:left="907" w:right="547" w:hanging="907"/>
    </w:pPr>
    <w:rPr>
      <w:rFonts w:eastAsiaTheme="minorEastAsia" w:cs="Times New Roman"/>
    </w:rPr>
  </w:style>
  <w:style w:type="paragraph" w:styleId="TOC6">
    <w:name w:val="toc 6"/>
    <w:basedOn w:val="Normal"/>
    <w:next w:val="Normal"/>
    <w:uiPriority w:val="39"/>
    <w:rsid w:val="00A27A90"/>
    <w:pPr>
      <w:tabs>
        <w:tab w:val="right" w:pos="7229"/>
      </w:tabs>
      <w:ind w:left="-567" w:right="2268"/>
    </w:pPr>
    <w:rPr>
      <w:rFonts w:eastAsia="Times New Roman" w:cs="Times New Roman"/>
    </w:rPr>
  </w:style>
  <w:style w:type="paragraph" w:styleId="TOC7">
    <w:name w:val="toc 7"/>
    <w:aliases w:val="TOC 7-Tables"/>
    <w:basedOn w:val="Normal"/>
    <w:next w:val="Normal"/>
    <w:uiPriority w:val="39"/>
    <w:rsid w:val="00A27A90"/>
    <w:pPr>
      <w:spacing w:before="240"/>
      <w:ind w:left="-567" w:right="2268"/>
    </w:pPr>
    <w:rPr>
      <w:rFonts w:eastAsia="Times New Roman" w:cs="Times New Roman"/>
      <w:b/>
    </w:rPr>
  </w:style>
  <w:style w:type="paragraph" w:styleId="TOC8">
    <w:name w:val="toc 8"/>
    <w:aliases w:val="TOC 8-Figures"/>
    <w:basedOn w:val="Normal"/>
    <w:next w:val="Normal"/>
    <w:uiPriority w:val="39"/>
    <w:rsid w:val="00A27A90"/>
    <w:pPr>
      <w:ind w:left="-567" w:right="2268"/>
    </w:pPr>
    <w:rPr>
      <w:rFonts w:eastAsia="Times New Roman" w:cs="Times New Roman"/>
    </w:rPr>
  </w:style>
  <w:style w:type="paragraph" w:styleId="TOC9">
    <w:name w:val="toc 9"/>
    <w:basedOn w:val="Normal"/>
    <w:next w:val="Normal"/>
    <w:uiPriority w:val="39"/>
    <w:rsid w:val="00A27A90"/>
    <w:pPr>
      <w:ind w:left="-567" w:right="2268"/>
    </w:pPr>
    <w:rPr>
      <w:rFonts w:eastAsia="Times New Roman" w:cs="Times New Roman"/>
    </w:rPr>
  </w:style>
  <w:style w:type="paragraph" w:styleId="TOCHeading">
    <w:name w:val="TOC Heading"/>
    <w:basedOn w:val="Normal"/>
    <w:next w:val="Normal"/>
    <w:uiPriority w:val="39"/>
    <w:qFormat/>
    <w:rsid w:val="00065C3C"/>
    <w:rPr>
      <w:b/>
      <w:caps/>
      <w:color w:val="009DF0" w:themeColor="text2"/>
      <w:sz w:val="22"/>
    </w:rPr>
  </w:style>
  <w:style w:type="paragraph" w:styleId="BlockText">
    <w:name w:val="Block Text"/>
    <w:basedOn w:val="Normal"/>
    <w:uiPriority w:val="99"/>
    <w:rsid w:val="009E4B94"/>
    <w:pPr>
      <w:pBdr>
        <w:top w:val="single" w:sz="2" w:space="10" w:color="989898" w:themeColor="text1" w:themeTint="80"/>
        <w:left w:val="single" w:sz="2" w:space="10" w:color="989898" w:themeColor="text1" w:themeTint="80"/>
        <w:bottom w:val="single" w:sz="2" w:space="10" w:color="989898" w:themeColor="text1" w:themeTint="80"/>
        <w:right w:val="single" w:sz="2" w:space="10" w:color="989898"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050588"/>
    <w:pPr>
      <w:spacing w:line="200" w:lineRule="atLeast"/>
      <w:ind w:left="85" w:hanging="85"/>
    </w:pPr>
    <w:rPr>
      <w:color w:val="797766" w:themeColor="background2"/>
      <w:sz w:val="12"/>
      <w:szCs w:val="20"/>
    </w:rPr>
  </w:style>
  <w:style w:type="character" w:customStyle="1" w:styleId="EndnoteTextChar">
    <w:name w:val="Endnote Text Char"/>
    <w:basedOn w:val="DefaultParagraphFont"/>
    <w:link w:val="EndnoteText"/>
    <w:uiPriority w:val="21"/>
    <w:semiHidden/>
    <w:rsid w:val="00A539A2"/>
    <w:rPr>
      <w:color w:val="797766" w:themeColor="background2"/>
      <w:sz w:val="12"/>
      <w:szCs w:val="20"/>
      <w:lang w:val="en-US"/>
    </w:rPr>
  </w:style>
  <w:style w:type="character" w:styleId="EndnoteReference">
    <w:name w:val="endnote reference"/>
    <w:basedOn w:val="DefaultParagraphFont"/>
    <w:uiPriority w:val="21"/>
    <w:semiHidden/>
    <w:rsid w:val="009E4B94"/>
    <w:rPr>
      <w:vertAlign w:val="superscript"/>
      <w:lang w:val="en-US"/>
    </w:rPr>
  </w:style>
  <w:style w:type="paragraph" w:styleId="FootnoteText">
    <w:name w:val="footnote text"/>
    <w:basedOn w:val="Normal"/>
    <w:link w:val="FootnoteTextChar"/>
    <w:uiPriority w:val="99"/>
    <w:rsid w:val="00050588"/>
    <w:pPr>
      <w:spacing w:line="200" w:lineRule="atLeast"/>
      <w:ind w:left="85" w:hanging="85"/>
    </w:pPr>
    <w:rPr>
      <w:color w:val="797766"/>
      <w:sz w:val="12"/>
      <w:szCs w:val="20"/>
    </w:rPr>
  </w:style>
  <w:style w:type="character" w:customStyle="1" w:styleId="FootnoteTextChar">
    <w:name w:val="Footnote Text Char"/>
    <w:basedOn w:val="DefaultParagraphFont"/>
    <w:link w:val="FootnoteText"/>
    <w:uiPriority w:val="99"/>
    <w:rsid w:val="00A539A2"/>
    <w:rPr>
      <w:color w:val="797766"/>
      <w:sz w:val="12"/>
      <w:szCs w:val="20"/>
      <w:lang w:val="en-US"/>
    </w:rPr>
  </w:style>
  <w:style w:type="paragraph" w:styleId="ListBullet">
    <w:name w:val="List Bullet"/>
    <w:basedOn w:val="Normal"/>
    <w:link w:val="ListBulletChar"/>
    <w:qFormat/>
    <w:rsid w:val="00A27012"/>
    <w:pPr>
      <w:numPr>
        <w:numId w:val="1"/>
      </w:numPr>
      <w:ind w:left="720" w:hanging="360"/>
      <w:contextualSpacing/>
    </w:pPr>
  </w:style>
  <w:style w:type="paragraph" w:styleId="ListNumber">
    <w:name w:val="List Number"/>
    <w:basedOn w:val="Normal"/>
    <w:qFormat/>
    <w:rsid w:val="006B30A9"/>
    <w:pPr>
      <w:numPr>
        <w:numId w:val="6"/>
      </w:numPr>
      <w:contextualSpacing/>
    </w:pPr>
  </w:style>
  <w:style w:type="character" w:styleId="PageNumber">
    <w:name w:val="page number"/>
    <w:aliases w:val="(RF) Page Number"/>
    <w:basedOn w:val="DefaultParagraphFont"/>
    <w:uiPriority w:val="21"/>
    <w:rsid w:val="00424709"/>
    <w:rPr>
      <w:lang w:val="en-US"/>
    </w:rPr>
  </w:style>
  <w:style w:type="paragraph" w:customStyle="1" w:styleId="Template">
    <w:name w:val="Template"/>
    <w:uiPriority w:val="8"/>
    <w:semiHidden/>
    <w:rsid w:val="00C2018C"/>
    <w:pPr>
      <w:spacing w:line="200" w:lineRule="atLeast"/>
    </w:pPr>
    <w:rPr>
      <w:noProof/>
      <w:sz w:val="14"/>
      <w:lang w:val="en-US"/>
    </w:rPr>
  </w:style>
  <w:style w:type="paragraph" w:customStyle="1" w:styleId="Template-Address">
    <w:name w:val="Template - Address"/>
    <w:basedOn w:val="Template"/>
    <w:uiPriority w:val="8"/>
    <w:semiHidden/>
    <w:rsid w:val="00DD1936"/>
    <w:pPr>
      <w:tabs>
        <w:tab w:val="left" w:pos="567"/>
      </w:tabs>
      <w:suppressAutoHyphens/>
    </w:pPr>
  </w:style>
  <w:style w:type="paragraph" w:customStyle="1" w:styleId="Template-Companyname">
    <w:name w:val="Template - Company name"/>
    <w:basedOn w:val="Template-Address"/>
    <w:next w:val="Template-Address"/>
    <w:uiPriority w:val="8"/>
    <w:semiHidden/>
    <w:rsid w:val="00C26252"/>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99"/>
    <w:rsid w:val="00D10169"/>
    <w:pPr>
      <w:tabs>
        <w:tab w:val="left" w:pos="1267"/>
        <w:tab w:val="right" w:pos="8726"/>
      </w:tabs>
      <w:spacing w:before="80" w:after="80"/>
      <w:ind w:left="1267" w:right="1441" w:hanging="1267"/>
    </w:pPr>
    <w:rPr>
      <w:noProof/>
      <w:snapToGrid w:val="0"/>
    </w:rPr>
  </w:style>
  <w:style w:type="paragraph" w:styleId="Signature">
    <w:name w:val="Signature"/>
    <w:basedOn w:val="Normal"/>
    <w:link w:val="SignatureChar"/>
    <w:uiPriority w:val="99"/>
    <w:semiHidden/>
    <w:rsid w:val="00424709"/>
    <w:pPr>
      <w:spacing w:line="240" w:lineRule="auto"/>
      <w:ind w:left="4252"/>
    </w:pPr>
  </w:style>
  <w:style w:type="character" w:customStyle="1" w:styleId="SignatureChar">
    <w:name w:val="Signature Char"/>
    <w:basedOn w:val="DefaultParagraphFont"/>
    <w:link w:val="Signature"/>
    <w:uiPriority w:val="99"/>
    <w:semiHidden/>
    <w:rsid w:val="00A539A2"/>
    <w:rPr>
      <w:lang w:val="en-US"/>
    </w:rPr>
  </w:style>
  <w:style w:type="character" w:styleId="PlaceholderText">
    <w:name w:val="Placeholder Text"/>
    <w:basedOn w:val="DefaultParagraphFont"/>
    <w:uiPriority w:val="99"/>
    <w:semiHidden/>
    <w:rsid w:val="00424709"/>
    <w:rPr>
      <w:color w:val="auto"/>
      <w:lang w:val="en-US"/>
    </w:rPr>
  </w:style>
  <w:style w:type="paragraph" w:customStyle="1" w:styleId="Table">
    <w:name w:val="Table"/>
    <w:uiPriority w:val="4"/>
    <w:rsid w:val="00090843"/>
    <w:pPr>
      <w:spacing w:before="40" w:after="40" w:line="200" w:lineRule="atLeast"/>
      <w:ind w:left="57" w:right="113"/>
    </w:pPr>
    <w:rPr>
      <w:sz w:val="14"/>
      <w:lang w:val="en-US"/>
    </w:rPr>
  </w:style>
  <w:style w:type="paragraph" w:customStyle="1" w:styleId="Table-Text">
    <w:name w:val="Table - Text"/>
    <w:basedOn w:val="Table"/>
    <w:uiPriority w:val="4"/>
    <w:rsid w:val="00836EC3"/>
    <w:rPr>
      <w:sz w:val="18"/>
    </w:rPr>
  </w:style>
  <w:style w:type="paragraph" w:customStyle="1" w:styleId="Table-TextTotal">
    <w:name w:val="Table - Text Total"/>
    <w:basedOn w:val="Table-Text"/>
    <w:uiPriority w:val="4"/>
    <w:rsid w:val="00424709"/>
    <w:rPr>
      <w:b/>
    </w:rPr>
  </w:style>
  <w:style w:type="paragraph" w:customStyle="1" w:styleId="Table-Number">
    <w:name w:val="Table - Number"/>
    <w:basedOn w:val="Table"/>
    <w:uiPriority w:val="4"/>
    <w:rsid w:val="00893791"/>
    <w:pPr>
      <w:jc w:val="right"/>
    </w:pPr>
  </w:style>
  <w:style w:type="paragraph" w:customStyle="1" w:styleId="Table-NumberTotal">
    <w:name w:val="Table - Number Total"/>
    <w:basedOn w:val="Table-Number"/>
    <w:uiPriority w:val="4"/>
    <w:rsid w:val="00836EC3"/>
    <w:rPr>
      <w:b/>
      <w:sz w:val="18"/>
    </w:rPr>
  </w:style>
  <w:style w:type="paragraph" w:styleId="Quote">
    <w:name w:val="Quote"/>
    <w:basedOn w:val="Normal"/>
    <w:next w:val="Normal"/>
    <w:link w:val="QuoteChar"/>
    <w:uiPriority w:val="19"/>
    <w:rsid w:val="007546AF"/>
    <w:pPr>
      <w:spacing w:before="260" w:after="260"/>
      <w:ind w:left="567" w:right="567"/>
    </w:pPr>
    <w:rPr>
      <w:b/>
      <w:iCs/>
      <w:color w:val="333333" w:themeColor="text1"/>
      <w:sz w:val="20"/>
    </w:rPr>
  </w:style>
  <w:style w:type="character" w:customStyle="1" w:styleId="QuoteChar">
    <w:name w:val="Quote Char"/>
    <w:basedOn w:val="DefaultParagraphFont"/>
    <w:link w:val="Quote"/>
    <w:uiPriority w:val="19"/>
    <w:rsid w:val="00004865"/>
    <w:rPr>
      <w:b/>
      <w:iCs/>
      <w:color w:val="333333" w:themeColor="text1"/>
      <w:sz w:val="20"/>
      <w:lang w:val="en-US"/>
    </w:rPr>
  </w:style>
  <w:style w:type="character" w:styleId="BookTitle">
    <w:name w:val="Book Title"/>
    <w:basedOn w:val="DefaultParagraphFont"/>
    <w:uiPriority w:val="99"/>
    <w:qFormat/>
    <w:rsid w:val="007546AF"/>
    <w:rPr>
      <w:b/>
      <w:bCs/>
      <w:caps w:val="0"/>
      <w:smallCaps w:val="0"/>
      <w:spacing w:val="5"/>
      <w:lang w:val="en-US"/>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rsid w:val="009737E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Normal"/>
    <w:uiPriority w:val="6"/>
    <w:semiHidden/>
    <w:rsid w:val="00666EEF"/>
    <w:pPr>
      <w:spacing w:after="260"/>
      <w:contextualSpacing/>
    </w:pPr>
    <w:rPr>
      <w:b/>
      <w:caps/>
    </w:rPr>
  </w:style>
  <w:style w:type="paragraph" w:customStyle="1" w:styleId="DocumentName">
    <w:name w:val="Document Name"/>
    <w:basedOn w:val="Normal"/>
    <w:next w:val="Normal"/>
    <w:uiPriority w:val="8"/>
    <w:semiHidden/>
    <w:rsid w:val="00B87BE6"/>
    <w:pPr>
      <w:spacing w:after="160" w:line="440" w:lineRule="exact"/>
    </w:pPr>
    <w:rPr>
      <w:caps/>
      <w:sz w:val="44"/>
    </w:rPr>
  </w:style>
  <w:style w:type="paragraph" w:customStyle="1" w:styleId="Template-Date">
    <w:name w:val="Template - Date"/>
    <w:basedOn w:val="Template"/>
    <w:uiPriority w:val="8"/>
    <w:semiHidden/>
    <w:rsid w:val="00150678"/>
  </w:style>
  <w:style w:type="table" w:customStyle="1" w:styleId="Blank">
    <w:name w:val="Blank"/>
    <w:basedOn w:val="TableNormal"/>
    <w:uiPriority w:val="99"/>
    <w:rsid w:val="00F73354"/>
    <w:pPr>
      <w:spacing w:line="240" w:lineRule="atLeast"/>
    </w:pPr>
    <w:rPr>
      <w:lang w:val="en-US"/>
    </w:rPr>
    <w:tblPr>
      <w:tblCellMar>
        <w:left w:w="0" w:type="dxa"/>
        <w:right w:w="0" w:type="dxa"/>
      </w:tblCellMar>
    </w:tblPr>
  </w:style>
  <w:style w:type="paragraph" w:styleId="NoSpacing">
    <w:name w:val="No Spacing"/>
    <w:link w:val="NoSpacingChar"/>
    <w:uiPriority w:val="99"/>
    <w:qFormat/>
    <w:rsid w:val="00B0422A"/>
    <w:pPr>
      <w:spacing w:line="240" w:lineRule="atLeast"/>
    </w:pPr>
    <w:rPr>
      <w:lang w:val="en-US"/>
    </w:rPr>
  </w:style>
  <w:style w:type="paragraph" w:customStyle="1" w:styleId="RecipientAddress">
    <w:name w:val="Recipient Address"/>
    <w:basedOn w:val="Normal"/>
    <w:uiPriority w:val="8"/>
    <w:semiHidden/>
    <w:rsid w:val="00DC246F"/>
  </w:style>
  <w:style w:type="paragraph" w:customStyle="1" w:styleId="Table-Heading">
    <w:name w:val="Table - Heading"/>
    <w:basedOn w:val="Table"/>
    <w:uiPriority w:val="4"/>
    <w:rsid w:val="00836EC3"/>
    <w:rPr>
      <w:b/>
      <w:sz w:val="18"/>
    </w:rPr>
  </w:style>
  <w:style w:type="paragraph" w:customStyle="1" w:styleId="Table-HeadingRight">
    <w:name w:val="Table - Heading Right"/>
    <w:basedOn w:val="Table-Heading"/>
    <w:uiPriority w:val="4"/>
    <w:rsid w:val="00090843"/>
    <w:pPr>
      <w:jc w:val="right"/>
    </w:pPr>
  </w:style>
  <w:style w:type="paragraph" w:customStyle="1" w:styleId="SenderName">
    <w:name w:val="Sender Name"/>
    <w:basedOn w:val="Normal"/>
    <w:uiPriority w:val="7"/>
    <w:semiHidden/>
    <w:rsid w:val="00923409"/>
    <w:rPr>
      <w:rFonts w:eastAsia="Times New Roman" w:cs="Times New Roman"/>
      <w:b/>
    </w:rPr>
  </w:style>
  <w:style w:type="paragraph" w:customStyle="1" w:styleId="Senderinformation">
    <w:name w:val="Sender information"/>
    <w:basedOn w:val="Normal"/>
    <w:uiPriority w:val="7"/>
    <w:semiHidden/>
    <w:rsid w:val="00923409"/>
    <w:pPr>
      <w:tabs>
        <w:tab w:val="left" w:pos="198"/>
        <w:tab w:val="left" w:pos="851"/>
      </w:tabs>
      <w:spacing w:line="200" w:lineRule="atLeast"/>
    </w:pPr>
    <w:rPr>
      <w:rFonts w:eastAsia="Times New Roman" w:cs="Times New Roman"/>
      <w:sz w:val="14"/>
    </w:rPr>
  </w:style>
  <w:style w:type="paragraph" w:styleId="BalloonText">
    <w:name w:val="Balloon Text"/>
    <w:basedOn w:val="Normal"/>
    <w:link w:val="BalloonTextChar"/>
    <w:uiPriority w:val="99"/>
    <w:rsid w:val="000162D0"/>
    <w:pPr>
      <w:spacing w:line="240" w:lineRule="auto"/>
    </w:pPr>
    <w:rPr>
      <w:rFonts w:ascii="Segoe UI" w:hAnsi="Segoe UI" w:cs="Segoe UI"/>
    </w:rPr>
  </w:style>
  <w:style w:type="character" w:customStyle="1" w:styleId="BalloonTextChar">
    <w:name w:val="Balloon Text Char"/>
    <w:basedOn w:val="DefaultParagraphFont"/>
    <w:link w:val="BalloonText"/>
    <w:uiPriority w:val="99"/>
    <w:rsid w:val="00A539A2"/>
    <w:rPr>
      <w:rFonts w:ascii="Segoe UI" w:hAnsi="Segoe UI" w:cs="Segoe UI"/>
      <w:lang w:val="en-US"/>
    </w:rPr>
  </w:style>
  <w:style w:type="paragraph" w:styleId="Bibliography">
    <w:name w:val="Bibliography"/>
    <w:basedOn w:val="Normal"/>
    <w:next w:val="Normal"/>
    <w:uiPriority w:val="99"/>
    <w:semiHidden/>
    <w:rsid w:val="000162D0"/>
  </w:style>
  <w:style w:type="paragraph" w:styleId="BodyText">
    <w:name w:val="Body Text"/>
    <w:basedOn w:val="Normal"/>
    <w:link w:val="BodyTextChar"/>
    <w:uiPriority w:val="99"/>
    <w:rsid w:val="00EA616C"/>
    <w:pPr>
      <w:spacing w:after="240"/>
    </w:pPr>
  </w:style>
  <w:style w:type="character" w:customStyle="1" w:styleId="BodyTextChar">
    <w:name w:val="Body Text Char"/>
    <w:basedOn w:val="DefaultParagraphFont"/>
    <w:link w:val="BodyText"/>
    <w:uiPriority w:val="99"/>
    <w:rsid w:val="00EA616C"/>
    <w:rPr>
      <w:lang w:val="en-US"/>
    </w:rPr>
  </w:style>
  <w:style w:type="paragraph" w:styleId="BodyText2">
    <w:name w:val="Body Text 2"/>
    <w:basedOn w:val="Normal"/>
    <w:link w:val="BodyText2Char"/>
    <w:uiPriority w:val="99"/>
    <w:semiHidden/>
    <w:rsid w:val="000162D0"/>
    <w:pPr>
      <w:spacing w:after="120" w:line="480" w:lineRule="auto"/>
    </w:pPr>
  </w:style>
  <w:style w:type="character" w:customStyle="1" w:styleId="BodyText2Char">
    <w:name w:val="Body Text 2 Char"/>
    <w:basedOn w:val="DefaultParagraphFont"/>
    <w:link w:val="BodyText2"/>
    <w:uiPriority w:val="99"/>
    <w:semiHidden/>
    <w:rsid w:val="00A539A2"/>
    <w:rPr>
      <w:lang w:val="en-US"/>
    </w:rPr>
  </w:style>
  <w:style w:type="paragraph" w:styleId="BodyText3">
    <w:name w:val="Body Text 3"/>
    <w:basedOn w:val="Normal"/>
    <w:link w:val="BodyText3Char"/>
    <w:uiPriority w:val="99"/>
    <w:semiHidden/>
    <w:rsid w:val="000162D0"/>
    <w:pPr>
      <w:spacing w:after="120"/>
    </w:pPr>
    <w:rPr>
      <w:sz w:val="16"/>
      <w:szCs w:val="16"/>
    </w:rPr>
  </w:style>
  <w:style w:type="character" w:customStyle="1" w:styleId="BodyText3Char">
    <w:name w:val="Body Text 3 Char"/>
    <w:basedOn w:val="DefaultParagraphFont"/>
    <w:link w:val="BodyText3"/>
    <w:uiPriority w:val="99"/>
    <w:semiHidden/>
    <w:rsid w:val="00A539A2"/>
    <w:rPr>
      <w:sz w:val="16"/>
      <w:szCs w:val="16"/>
      <w:lang w:val="en-US"/>
    </w:rPr>
  </w:style>
  <w:style w:type="paragraph" w:styleId="BodyTextFirstIndent">
    <w:name w:val="Body Text First Indent"/>
    <w:basedOn w:val="BodyText"/>
    <w:link w:val="BodyTextFirstIndentChar"/>
    <w:uiPriority w:val="99"/>
    <w:semiHidden/>
    <w:rsid w:val="000162D0"/>
    <w:pPr>
      <w:spacing w:after="0"/>
      <w:ind w:firstLine="360"/>
    </w:pPr>
  </w:style>
  <w:style w:type="character" w:customStyle="1" w:styleId="BodyTextFirstIndentChar">
    <w:name w:val="Body Text First Indent Char"/>
    <w:basedOn w:val="BodyTextChar"/>
    <w:link w:val="BodyTextFirstIndent"/>
    <w:uiPriority w:val="99"/>
    <w:semiHidden/>
    <w:rsid w:val="00A539A2"/>
    <w:rPr>
      <w:lang w:val="en-US"/>
    </w:rPr>
  </w:style>
  <w:style w:type="paragraph" w:styleId="BodyTextIndent">
    <w:name w:val="Body Text Indent"/>
    <w:basedOn w:val="Normal"/>
    <w:link w:val="BodyTextIndentChar"/>
    <w:uiPriority w:val="99"/>
    <w:semiHidden/>
    <w:rsid w:val="000162D0"/>
    <w:pPr>
      <w:spacing w:after="120"/>
      <w:ind w:left="283"/>
    </w:pPr>
  </w:style>
  <w:style w:type="character" w:customStyle="1" w:styleId="BodyTextIndentChar">
    <w:name w:val="Body Text Indent Char"/>
    <w:basedOn w:val="DefaultParagraphFont"/>
    <w:link w:val="BodyTextIndent"/>
    <w:uiPriority w:val="99"/>
    <w:semiHidden/>
    <w:rsid w:val="00A539A2"/>
    <w:rPr>
      <w:lang w:val="en-US"/>
    </w:rPr>
  </w:style>
  <w:style w:type="paragraph" w:styleId="BodyTextFirstIndent2">
    <w:name w:val="Body Text First Indent 2"/>
    <w:basedOn w:val="BodyTextIndent"/>
    <w:link w:val="BodyTextFirstIndent2Char"/>
    <w:uiPriority w:val="99"/>
    <w:semiHidden/>
    <w:rsid w:val="000162D0"/>
    <w:pPr>
      <w:spacing w:after="0"/>
      <w:ind w:left="360" w:firstLine="360"/>
    </w:pPr>
  </w:style>
  <w:style w:type="character" w:customStyle="1" w:styleId="BodyTextFirstIndent2Char">
    <w:name w:val="Body Text First Indent 2 Char"/>
    <w:basedOn w:val="BodyTextIndentChar"/>
    <w:link w:val="BodyTextFirstIndent2"/>
    <w:uiPriority w:val="99"/>
    <w:semiHidden/>
    <w:rsid w:val="00A539A2"/>
    <w:rPr>
      <w:lang w:val="en-US"/>
    </w:rPr>
  </w:style>
  <w:style w:type="paragraph" w:styleId="BodyTextIndent2">
    <w:name w:val="Body Text Indent 2"/>
    <w:basedOn w:val="Normal"/>
    <w:link w:val="BodyTextIndent2Char"/>
    <w:uiPriority w:val="99"/>
    <w:semiHidden/>
    <w:rsid w:val="000162D0"/>
    <w:pPr>
      <w:spacing w:after="120" w:line="480" w:lineRule="auto"/>
      <w:ind w:left="283"/>
    </w:pPr>
  </w:style>
  <w:style w:type="character" w:customStyle="1" w:styleId="BodyTextIndent2Char">
    <w:name w:val="Body Text Indent 2 Char"/>
    <w:basedOn w:val="DefaultParagraphFont"/>
    <w:link w:val="BodyTextIndent2"/>
    <w:uiPriority w:val="99"/>
    <w:semiHidden/>
    <w:rsid w:val="00A539A2"/>
    <w:rPr>
      <w:lang w:val="en-US"/>
    </w:rPr>
  </w:style>
  <w:style w:type="paragraph" w:styleId="BodyTextIndent3">
    <w:name w:val="Body Text Indent 3"/>
    <w:basedOn w:val="Normal"/>
    <w:link w:val="BodyTextIndent3Char"/>
    <w:uiPriority w:val="99"/>
    <w:semiHidden/>
    <w:rsid w:val="000162D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539A2"/>
    <w:rPr>
      <w:sz w:val="16"/>
      <w:szCs w:val="16"/>
      <w:lang w:val="en-US"/>
    </w:rPr>
  </w:style>
  <w:style w:type="paragraph" w:styleId="Closing">
    <w:name w:val="Closing"/>
    <w:basedOn w:val="Normal"/>
    <w:link w:val="ClosingChar"/>
    <w:uiPriority w:val="99"/>
    <w:semiHidden/>
    <w:rsid w:val="000162D0"/>
    <w:pPr>
      <w:spacing w:line="240" w:lineRule="auto"/>
      <w:ind w:left="4252"/>
    </w:pPr>
  </w:style>
  <w:style w:type="character" w:customStyle="1" w:styleId="ClosingChar">
    <w:name w:val="Closing Char"/>
    <w:basedOn w:val="DefaultParagraphFont"/>
    <w:link w:val="Closing"/>
    <w:uiPriority w:val="99"/>
    <w:semiHidden/>
    <w:rsid w:val="00A539A2"/>
    <w:rPr>
      <w:lang w:val="en-US"/>
    </w:rPr>
  </w:style>
  <w:style w:type="table" w:styleId="ColorfulGrid">
    <w:name w:val="Colorful Grid"/>
    <w:basedOn w:val="TableNormal"/>
    <w:uiPriority w:val="73"/>
    <w:semiHidden/>
    <w:unhideWhenUsed/>
    <w:rsid w:val="000162D0"/>
    <w:pPr>
      <w:spacing w:line="240" w:lineRule="auto"/>
    </w:pPr>
    <w:rPr>
      <w:color w:val="333333" w:themeColor="text1"/>
      <w:lang w:val="en-US"/>
    </w:rPr>
    <w:tblPr>
      <w:tblStyleRowBandSize w:val="1"/>
      <w:tblStyleColBandSize w:val="1"/>
      <w:tblBorders>
        <w:insideH w:val="single" w:sz="4" w:space="0" w:color="FFFFFF" w:themeColor="background1"/>
      </w:tblBorders>
    </w:tblPr>
    <w:tcPr>
      <w:shd w:val="clear" w:color="auto" w:fill="D6D6D6" w:themeFill="text1" w:themeFillTint="33"/>
    </w:tcPr>
    <w:tblStylePr w:type="firstRow">
      <w:rPr>
        <w:b/>
        <w:bCs/>
      </w:rPr>
      <w:tblPr/>
      <w:tcPr>
        <w:shd w:val="clear" w:color="auto" w:fill="ADADAD" w:themeFill="text1" w:themeFillTint="66"/>
      </w:tcPr>
    </w:tblStylePr>
    <w:tblStylePr w:type="lastRow">
      <w:rPr>
        <w:b/>
        <w:bCs/>
        <w:color w:val="333333" w:themeColor="text1"/>
      </w:rPr>
      <w:tblPr/>
      <w:tcPr>
        <w:shd w:val="clear" w:color="auto" w:fill="ADADAD" w:themeFill="text1" w:themeFillTint="66"/>
      </w:tcPr>
    </w:tblStylePr>
    <w:tblStylePr w:type="firstCol">
      <w:rPr>
        <w:color w:val="FFFFFF" w:themeColor="background1"/>
      </w:rPr>
      <w:tblPr/>
      <w:tcPr>
        <w:shd w:val="clear" w:color="auto" w:fill="262626" w:themeFill="text1" w:themeFillShade="BF"/>
      </w:tcPr>
    </w:tblStylePr>
    <w:tblStylePr w:type="lastCol">
      <w:rPr>
        <w:color w:val="FFFFFF" w:themeColor="background1"/>
      </w:rPr>
      <w:tblPr/>
      <w:tcPr>
        <w:shd w:val="clear" w:color="auto" w:fill="262626" w:themeFill="text1" w:themeFillShade="BF"/>
      </w:tcPr>
    </w:tblStylePr>
    <w:tblStylePr w:type="band1Vert">
      <w:tblPr/>
      <w:tcPr>
        <w:shd w:val="clear" w:color="auto" w:fill="999999" w:themeFill="text1" w:themeFillTint="7F"/>
      </w:tcPr>
    </w:tblStylePr>
    <w:tblStylePr w:type="band1Horz">
      <w:tblPr/>
      <w:tcPr>
        <w:shd w:val="clear" w:color="auto" w:fill="999999" w:themeFill="text1" w:themeFillTint="7F"/>
      </w:tcPr>
    </w:tblStylePr>
  </w:style>
  <w:style w:type="table" w:styleId="ColorfulGrid-Accent1">
    <w:name w:val="Colorful Grid Accent 1"/>
    <w:basedOn w:val="TableNormal"/>
    <w:uiPriority w:val="73"/>
    <w:semiHidden/>
    <w:unhideWhenUsed/>
    <w:rsid w:val="000162D0"/>
    <w:pPr>
      <w:spacing w:line="240" w:lineRule="auto"/>
    </w:pPr>
    <w:rPr>
      <w:color w:val="333333" w:themeColor="text1"/>
      <w:lang w:val="en-US"/>
    </w:rPr>
    <w:tblPr>
      <w:tblStyleRowBandSize w:val="1"/>
      <w:tblStyleColBandSize w:val="1"/>
      <w:tblBorders>
        <w:insideH w:val="single" w:sz="4" w:space="0" w:color="FFFFFF" w:themeColor="background1"/>
      </w:tblBorders>
    </w:tblPr>
    <w:tcPr>
      <w:shd w:val="clear" w:color="auto" w:fill="EEF8FF" w:themeFill="accent1" w:themeFillTint="33"/>
    </w:tcPr>
    <w:tblStylePr w:type="firstRow">
      <w:rPr>
        <w:b/>
        <w:bCs/>
      </w:rPr>
      <w:tblPr/>
      <w:tcPr>
        <w:shd w:val="clear" w:color="auto" w:fill="DEF1FF" w:themeFill="accent1" w:themeFillTint="66"/>
      </w:tcPr>
    </w:tblStylePr>
    <w:tblStylePr w:type="lastRow">
      <w:rPr>
        <w:b/>
        <w:bCs/>
        <w:color w:val="333333" w:themeColor="text1"/>
      </w:rPr>
      <w:tblPr/>
      <w:tcPr>
        <w:shd w:val="clear" w:color="auto" w:fill="DEF1FF" w:themeFill="accent1" w:themeFillTint="66"/>
      </w:tcPr>
    </w:tblStylePr>
    <w:tblStylePr w:type="firstCol">
      <w:rPr>
        <w:color w:val="FFFFFF" w:themeColor="background1"/>
      </w:rPr>
      <w:tblPr/>
      <w:tcPr>
        <w:shd w:val="clear" w:color="auto" w:fill="41B0FF" w:themeFill="accent1" w:themeFillShade="BF"/>
      </w:tcPr>
    </w:tblStylePr>
    <w:tblStylePr w:type="lastCol">
      <w:rPr>
        <w:color w:val="FFFFFF" w:themeColor="background1"/>
      </w:rPr>
      <w:tblPr/>
      <w:tcPr>
        <w:shd w:val="clear" w:color="auto" w:fill="41B0FF" w:themeFill="accent1" w:themeFillShade="BF"/>
      </w:tcPr>
    </w:tblStylePr>
    <w:tblStylePr w:type="band1Vert">
      <w:tblPr/>
      <w:tcPr>
        <w:shd w:val="clear" w:color="auto" w:fill="D6EDFF" w:themeFill="accent1" w:themeFillTint="7F"/>
      </w:tcPr>
    </w:tblStylePr>
    <w:tblStylePr w:type="band1Horz">
      <w:tblPr/>
      <w:tcPr>
        <w:shd w:val="clear" w:color="auto" w:fill="D6EDFF" w:themeFill="accent1" w:themeFillTint="7F"/>
      </w:tcPr>
    </w:tblStylePr>
  </w:style>
  <w:style w:type="table" w:styleId="ColorfulGrid-Accent2">
    <w:name w:val="Colorful Grid Accent 2"/>
    <w:basedOn w:val="TableNormal"/>
    <w:uiPriority w:val="73"/>
    <w:semiHidden/>
    <w:unhideWhenUsed/>
    <w:rsid w:val="000162D0"/>
    <w:pPr>
      <w:spacing w:line="240" w:lineRule="auto"/>
    </w:pPr>
    <w:rPr>
      <w:color w:val="333333" w:themeColor="text1"/>
      <w:lang w:val="en-US"/>
    </w:rPr>
    <w:tblPr>
      <w:tblStyleRowBandSize w:val="1"/>
      <w:tblStyleColBandSize w:val="1"/>
      <w:tblBorders>
        <w:insideH w:val="single" w:sz="4" w:space="0" w:color="FFFFFF" w:themeColor="background1"/>
      </w:tblBorders>
    </w:tblPr>
    <w:tcPr>
      <w:shd w:val="clear" w:color="auto" w:fill="D4F0DA" w:themeFill="accent2" w:themeFillTint="33"/>
    </w:tcPr>
    <w:tblStylePr w:type="firstRow">
      <w:rPr>
        <w:b/>
        <w:bCs/>
      </w:rPr>
      <w:tblPr/>
      <w:tcPr>
        <w:shd w:val="clear" w:color="auto" w:fill="A9E1B5" w:themeFill="accent2" w:themeFillTint="66"/>
      </w:tcPr>
    </w:tblStylePr>
    <w:tblStylePr w:type="lastRow">
      <w:rPr>
        <w:b/>
        <w:bCs/>
        <w:color w:val="333333" w:themeColor="text1"/>
      </w:rPr>
      <w:tblPr/>
      <w:tcPr>
        <w:shd w:val="clear" w:color="auto" w:fill="A9E1B5" w:themeFill="accent2" w:themeFillTint="66"/>
      </w:tcPr>
    </w:tblStylePr>
    <w:tblStylePr w:type="firstCol">
      <w:rPr>
        <w:color w:val="FFFFFF" w:themeColor="background1"/>
      </w:rPr>
      <w:tblPr/>
      <w:tcPr>
        <w:shd w:val="clear" w:color="auto" w:fill="2B7B3C" w:themeFill="accent2" w:themeFillShade="BF"/>
      </w:tcPr>
    </w:tblStylePr>
    <w:tblStylePr w:type="lastCol">
      <w:rPr>
        <w:color w:val="FFFFFF" w:themeColor="background1"/>
      </w:rPr>
      <w:tblPr/>
      <w:tcPr>
        <w:shd w:val="clear" w:color="auto" w:fill="2B7B3C" w:themeFill="accent2" w:themeFillShade="BF"/>
      </w:tcPr>
    </w:tblStylePr>
    <w:tblStylePr w:type="band1Vert">
      <w:tblPr/>
      <w:tcPr>
        <w:shd w:val="clear" w:color="auto" w:fill="95D9A3" w:themeFill="accent2" w:themeFillTint="7F"/>
      </w:tcPr>
    </w:tblStylePr>
    <w:tblStylePr w:type="band1Horz">
      <w:tblPr/>
      <w:tcPr>
        <w:shd w:val="clear" w:color="auto" w:fill="95D9A3" w:themeFill="accent2" w:themeFillTint="7F"/>
      </w:tcPr>
    </w:tblStylePr>
  </w:style>
  <w:style w:type="table" w:styleId="ColorfulGrid-Accent3">
    <w:name w:val="Colorful Grid Accent 3"/>
    <w:basedOn w:val="TableNormal"/>
    <w:uiPriority w:val="73"/>
    <w:semiHidden/>
    <w:unhideWhenUsed/>
    <w:rsid w:val="000162D0"/>
    <w:pPr>
      <w:spacing w:line="240" w:lineRule="auto"/>
    </w:pPr>
    <w:rPr>
      <w:color w:val="333333" w:themeColor="text1"/>
      <w:lang w:val="en-US"/>
    </w:rPr>
    <w:tblPr>
      <w:tblStyleRowBandSize w:val="1"/>
      <w:tblStyleColBandSize w:val="1"/>
      <w:tblBorders>
        <w:insideH w:val="single" w:sz="4" w:space="0" w:color="FFFFFF" w:themeColor="background1"/>
      </w:tblBorders>
    </w:tblPr>
    <w:tcPr>
      <w:shd w:val="clear" w:color="auto" w:fill="F2FFC2" w:themeFill="accent3" w:themeFillTint="33"/>
    </w:tcPr>
    <w:tblStylePr w:type="firstRow">
      <w:rPr>
        <w:b/>
        <w:bCs/>
      </w:rPr>
      <w:tblPr/>
      <w:tcPr>
        <w:shd w:val="clear" w:color="auto" w:fill="E6FF86" w:themeFill="accent3" w:themeFillTint="66"/>
      </w:tcPr>
    </w:tblStylePr>
    <w:tblStylePr w:type="lastRow">
      <w:rPr>
        <w:b/>
        <w:bCs/>
        <w:color w:val="333333" w:themeColor="text1"/>
      </w:rPr>
      <w:tblPr/>
      <w:tcPr>
        <w:shd w:val="clear" w:color="auto" w:fill="E6FF86" w:themeFill="accent3" w:themeFillTint="66"/>
      </w:tcPr>
    </w:tblStylePr>
    <w:tblStylePr w:type="firstCol">
      <w:rPr>
        <w:color w:val="FFFFFF" w:themeColor="background1"/>
      </w:rPr>
      <w:tblPr/>
      <w:tcPr>
        <w:shd w:val="clear" w:color="auto" w:fill="7D9C00" w:themeFill="accent3" w:themeFillShade="BF"/>
      </w:tcPr>
    </w:tblStylePr>
    <w:tblStylePr w:type="lastCol">
      <w:rPr>
        <w:color w:val="FFFFFF" w:themeColor="background1"/>
      </w:rPr>
      <w:tblPr/>
      <w:tcPr>
        <w:shd w:val="clear" w:color="auto" w:fill="7D9C00" w:themeFill="accent3" w:themeFillShade="BF"/>
      </w:tcPr>
    </w:tblStylePr>
    <w:tblStylePr w:type="band1Vert">
      <w:tblPr/>
      <w:tcPr>
        <w:shd w:val="clear" w:color="auto" w:fill="E1FF69" w:themeFill="accent3" w:themeFillTint="7F"/>
      </w:tcPr>
    </w:tblStylePr>
    <w:tblStylePr w:type="band1Horz">
      <w:tblPr/>
      <w:tcPr>
        <w:shd w:val="clear" w:color="auto" w:fill="E1FF69" w:themeFill="accent3" w:themeFillTint="7F"/>
      </w:tcPr>
    </w:tblStylePr>
  </w:style>
  <w:style w:type="table" w:styleId="ColorfulGrid-Accent4">
    <w:name w:val="Colorful Grid Accent 4"/>
    <w:basedOn w:val="TableNormal"/>
    <w:uiPriority w:val="73"/>
    <w:semiHidden/>
    <w:unhideWhenUsed/>
    <w:rsid w:val="000162D0"/>
    <w:pPr>
      <w:spacing w:line="240" w:lineRule="auto"/>
    </w:pPr>
    <w:rPr>
      <w:color w:val="333333" w:themeColor="text1"/>
      <w:lang w:val="en-US"/>
    </w:rPr>
    <w:tblPr>
      <w:tblStyleRowBandSize w:val="1"/>
      <w:tblStyleColBandSize w:val="1"/>
      <w:tblBorders>
        <w:insideH w:val="single" w:sz="4" w:space="0" w:color="FFFFFF" w:themeColor="background1"/>
      </w:tblBorders>
    </w:tblPr>
    <w:tcPr>
      <w:shd w:val="clear" w:color="auto" w:fill="FFC0E6" w:themeFill="accent4" w:themeFillTint="33"/>
    </w:tcPr>
    <w:tblStylePr w:type="firstRow">
      <w:rPr>
        <w:b/>
        <w:bCs/>
      </w:rPr>
      <w:tblPr/>
      <w:tcPr>
        <w:shd w:val="clear" w:color="auto" w:fill="FF81CE" w:themeFill="accent4" w:themeFillTint="66"/>
      </w:tcPr>
    </w:tblStylePr>
    <w:tblStylePr w:type="lastRow">
      <w:rPr>
        <w:b/>
        <w:bCs/>
        <w:color w:val="333333" w:themeColor="text1"/>
      </w:rPr>
      <w:tblPr/>
      <w:tcPr>
        <w:shd w:val="clear" w:color="auto" w:fill="FF81CE" w:themeFill="accent4" w:themeFillTint="66"/>
      </w:tcPr>
    </w:tblStylePr>
    <w:tblStylePr w:type="firstCol">
      <w:rPr>
        <w:color w:val="FFFFFF" w:themeColor="background1"/>
      </w:rPr>
      <w:tblPr/>
      <w:tcPr>
        <w:shd w:val="clear" w:color="auto" w:fill="92005A" w:themeFill="accent4" w:themeFillShade="BF"/>
      </w:tcPr>
    </w:tblStylePr>
    <w:tblStylePr w:type="lastCol">
      <w:rPr>
        <w:color w:val="FFFFFF" w:themeColor="background1"/>
      </w:rPr>
      <w:tblPr/>
      <w:tcPr>
        <w:shd w:val="clear" w:color="auto" w:fill="92005A" w:themeFill="accent4" w:themeFillShade="BF"/>
      </w:tcPr>
    </w:tblStylePr>
    <w:tblStylePr w:type="band1Vert">
      <w:tblPr/>
      <w:tcPr>
        <w:shd w:val="clear" w:color="auto" w:fill="FF62C2" w:themeFill="accent4" w:themeFillTint="7F"/>
      </w:tcPr>
    </w:tblStylePr>
    <w:tblStylePr w:type="band1Horz">
      <w:tblPr/>
      <w:tcPr>
        <w:shd w:val="clear" w:color="auto" w:fill="FF62C2" w:themeFill="accent4" w:themeFillTint="7F"/>
      </w:tcPr>
    </w:tblStylePr>
  </w:style>
  <w:style w:type="table" w:styleId="ColorfulGrid-Accent5">
    <w:name w:val="Colorful Grid Accent 5"/>
    <w:basedOn w:val="TableNormal"/>
    <w:uiPriority w:val="73"/>
    <w:semiHidden/>
    <w:unhideWhenUsed/>
    <w:rsid w:val="000162D0"/>
    <w:pPr>
      <w:spacing w:line="240" w:lineRule="auto"/>
    </w:pPr>
    <w:rPr>
      <w:color w:val="333333" w:themeColor="text1"/>
      <w:lang w:val="en-US"/>
    </w:rPr>
    <w:tblPr>
      <w:tblStyleRowBandSize w:val="1"/>
      <w:tblStyleColBandSize w:val="1"/>
      <w:tblBorders>
        <w:insideH w:val="single" w:sz="4" w:space="0" w:color="FFFFFF" w:themeColor="background1"/>
      </w:tblBorders>
    </w:tblPr>
    <w:tcPr>
      <w:shd w:val="clear" w:color="auto" w:fill="F8D2CB" w:themeFill="accent5" w:themeFillTint="33"/>
    </w:tcPr>
    <w:tblStylePr w:type="firstRow">
      <w:rPr>
        <w:b/>
        <w:bCs/>
      </w:rPr>
      <w:tblPr/>
      <w:tcPr>
        <w:shd w:val="clear" w:color="auto" w:fill="F2A698" w:themeFill="accent5" w:themeFillTint="66"/>
      </w:tcPr>
    </w:tblStylePr>
    <w:tblStylePr w:type="lastRow">
      <w:rPr>
        <w:b/>
        <w:bCs/>
        <w:color w:val="333333" w:themeColor="text1"/>
      </w:rPr>
      <w:tblPr/>
      <w:tcPr>
        <w:shd w:val="clear" w:color="auto" w:fill="F2A698" w:themeFill="accent5" w:themeFillTint="66"/>
      </w:tcPr>
    </w:tblStylePr>
    <w:tblStylePr w:type="firstCol">
      <w:rPr>
        <w:color w:val="FFFFFF" w:themeColor="background1"/>
      </w:rPr>
      <w:tblPr/>
      <w:tcPr>
        <w:shd w:val="clear" w:color="auto" w:fill="942612" w:themeFill="accent5" w:themeFillShade="BF"/>
      </w:tcPr>
    </w:tblStylePr>
    <w:tblStylePr w:type="lastCol">
      <w:rPr>
        <w:color w:val="FFFFFF" w:themeColor="background1"/>
      </w:rPr>
      <w:tblPr/>
      <w:tcPr>
        <w:shd w:val="clear" w:color="auto" w:fill="942612" w:themeFill="accent5" w:themeFillShade="BF"/>
      </w:tcPr>
    </w:tblStylePr>
    <w:tblStylePr w:type="band1Vert">
      <w:tblPr/>
      <w:tcPr>
        <w:shd w:val="clear" w:color="auto" w:fill="EF907E" w:themeFill="accent5" w:themeFillTint="7F"/>
      </w:tcPr>
    </w:tblStylePr>
    <w:tblStylePr w:type="band1Horz">
      <w:tblPr/>
      <w:tcPr>
        <w:shd w:val="clear" w:color="auto" w:fill="EF907E" w:themeFill="accent5" w:themeFillTint="7F"/>
      </w:tcPr>
    </w:tblStylePr>
  </w:style>
  <w:style w:type="table" w:styleId="ColorfulGrid-Accent6">
    <w:name w:val="Colorful Grid Accent 6"/>
    <w:basedOn w:val="TableNormal"/>
    <w:uiPriority w:val="73"/>
    <w:semiHidden/>
    <w:unhideWhenUsed/>
    <w:rsid w:val="000162D0"/>
    <w:pPr>
      <w:spacing w:line="240" w:lineRule="auto"/>
    </w:pPr>
    <w:rPr>
      <w:color w:val="333333" w:themeColor="text1"/>
      <w:lang w:val="en-US"/>
    </w:rPr>
    <w:tblPr>
      <w:tblStyleRowBandSize w:val="1"/>
      <w:tblStyleColBandSize w:val="1"/>
      <w:tblBorders>
        <w:insideH w:val="single" w:sz="4" w:space="0" w:color="FFFFFF" w:themeColor="background1"/>
      </w:tblBorders>
    </w:tblPr>
    <w:tcPr>
      <w:shd w:val="clear" w:color="auto" w:fill="F5F5F4" w:themeFill="accent6" w:themeFillTint="33"/>
    </w:tcPr>
    <w:tblStylePr w:type="firstRow">
      <w:rPr>
        <w:b/>
        <w:bCs/>
      </w:rPr>
      <w:tblPr/>
      <w:tcPr>
        <w:shd w:val="clear" w:color="auto" w:fill="ECEBE9" w:themeFill="accent6" w:themeFillTint="66"/>
      </w:tcPr>
    </w:tblStylePr>
    <w:tblStylePr w:type="lastRow">
      <w:rPr>
        <w:b/>
        <w:bCs/>
        <w:color w:val="333333" w:themeColor="text1"/>
      </w:rPr>
      <w:tblPr/>
      <w:tcPr>
        <w:shd w:val="clear" w:color="auto" w:fill="ECEBE9" w:themeFill="accent6" w:themeFillTint="66"/>
      </w:tcPr>
    </w:tblStylePr>
    <w:tblStylePr w:type="firstCol">
      <w:rPr>
        <w:color w:val="FFFFFF" w:themeColor="background1"/>
      </w:rPr>
      <w:tblPr/>
      <w:tcPr>
        <w:shd w:val="clear" w:color="auto" w:fill="A09E92" w:themeFill="accent6" w:themeFillShade="BF"/>
      </w:tcPr>
    </w:tblStylePr>
    <w:tblStylePr w:type="lastCol">
      <w:rPr>
        <w:color w:val="FFFFFF" w:themeColor="background1"/>
      </w:rPr>
      <w:tblPr/>
      <w:tcPr>
        <w:shd w:val="clear" w:color="auto" w:fill="A09E92" w:themeFill="accent6" w:themeFillShade="BF"/>
      </w:tcPr>
    </w:tblStylePr>
    <w:tblStylePr w:type="band1Vert">
      <w:tblPr/>
      <w:tcPr>
        <w:shd w:val="clear" w:color="auto" w:fill="E7E7E4" w:themeFill="accent6" w:themeFillTint="7F"/>
      </w:tcPr>
    </w:tblStylePr>
    <w:tblStylePr w:type="band1Horz">
      <w:tblPr/>
      <w:tcPr>
        <w:shd w:val="clear" w:color="auto" w:fill="E7E7E4" w:themeFill="accent6" w:themeFillTint="7F"/>
      </w:tcPr>
    </w:tblStylePr>
  </w:style>
  <w:style w:type="table" w:styleId="ColorfulList">
    <w:name w:val="Colorful List"/>
    <w:basedOn w:val="TableNormal"/>
    <w:uiPriority w:val="72"/>
    <w:semiHidden/>
    <w:unhideWhenUsed/>
    <w:rsid w:val="000162D0"/>
    <w:pPr>
      <w:spacing w:line="240" w:lineRule="auto"/>
    </w:pPr>
    <w:rPr>
      <w:color w:val="333333" w:themeColor="text1"/>
      <w:lang w:val="en-US"/>
    </w:rPr>
    <w:tblPr>
      <w:tblStyleRowBandSize w:val="1"/>
      <w:tblStyleColBandSize w:val="1"/>
    </w:tblPr>
    <w:tcPr>
      <w:shd w:val="clear" w:color="auto" w:fill="EBEBEB" w:themeFill="text1" w:themeFillTint="19"/>
    </w:tcPr>
    <w:tblStylePr w:type="firstRow">
      <w:rPr>
        <w:b/>
        <w:bCs/>
        <w:color w:val="FFFFFF" w:themeColor="background1"/>
      </w:rPr>
      <w:tblPr/>
      <w:tcPr>
        <w:tcBorders>
          <w:bottom w:val="single" w:sz="12" w:space="0" w:color="FFFFFF" w:themeColor="background1"/>
        </w:tcBorders>
        <w:shd w:val="clear" w:color="auto" w:fill="2E8340" w:themeFill="accent2" w:themeFillShade="CC"/>
      </w:tcPr>
    </w:tblStylePr>
    <w:tblStylePr w:type="lastRow">
      <w:rPr>
        <w:b/>
        <w:bCs/>
        <w:color w:val="2E8340" w:themeColor="accent2" w:themeShade="CC"/>
      </w:rPr>
      <w:tblPr/>
      <w:tcPr>
        <w:tcBorders>
          <w:top w:val="single" w:sz="12" w:space="0" w:color="33333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text1" w:themeFillTint="3F"/>
      </w:tcPr>
    </w:tblStylePr>
    <w:tblStylePr w:type="band1Horz">
      <w:tblPr/>
      <w:tcPr>
        <w:shd w:val="clear" w:color="auto" w:fill="D6D6D6" w:themeFill="text1" w:themeFillTint="33"/>
      </w:tcPr>
    </w:tblStylePr>
  </w:style>
  <w:style w:type="table" w:styleId="ColorfulList-Accent1">
    <w:name w:val="Colorful List Accent 1"/>
    <w:basedOn w:val="TableNormal"/>
    <w:uiPriority w:val="72"/>
    <w:semiHidden/>
    <w:unhideWhenUsed/>
    <w:rsid w:val="000162D0"/>
    <w:pPr>
      <w:spacing w:line="240" w:lineRule="auto"/>
    </w:pPr>
    <w:rPr>
      <w:color w:val="333333" w:themeColor="text1"/>
      <w:lang w:val="en-US"/>
    </w:rPr>
    <w:tblPr>
      <w:tblStyleRowBandSize w:val="1"/>
      <w:tblStyleColBandSize w:val="1"/>
    </w:tblPr>
    <w:tcPr>
      <w:shd w:val="clear" w:color="auto" w:fill="F6FBFF" w:themeFill="accent1" w:themeFillTint="19"/>
    </w:tcPr>
    <w:tblStylePr w:type="firstRow">
      <w:rPr>
        <w:b/>
        <w:bCs/>
        <w:color w:val="FFFFFF" w:themeColor="background1"/>
      </w:rPr>
      <w:tblPr/>
      <w:tcPr>
        <w:tcBorders>
          <w:bottom w:val="single" w:sz="12" w:space="0" w:color="FFFFFF" w:themeColor="background1"/>
        </w:tcBorders>
        <w:shd w:val="clear" w:color="auto" w:fill="2E8340" w:themeFill="accent2" w:themeFillShade="CC"/>
      </w:tcPr>
    </w:tblStylePr>
    <w:tblStylePr w:type="lastRow">
      <w:rPr>
        <w:b/>
        <w:bCs/>
        <w:color w:val="2E8340" w:themeColor="accent2" w:themeShade="CC"/>
      </w:rPr>
      <w:tblPr/>
      <w:tcPr>
        <w:tcBorders>
          <w:top w:val="single" w:sz="12" w:space="0" w:color="33333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F6FF" w:themeFill="accent1" w:themeFillTint="3F"/>
      </w:tcPr>
    </w:tblStylePr>
    <w:tblStylePr w:type="band1Horz">
      <w:tblPr/>
      <w:tcPr>
        <w:shd w:val="clear" w:color="auto" w:fill="EEF8FF" w:themeFill="accent1" w:themeFillTint="33"/>
      </w:tcPr>
    </w:tblStylePr>
  </w:style>
  <w:style w:type="table" w:styleId="ColorfulList-Accent2">
    <w:name w:val="Colorful List Accent 2"/>
    <w:basedOn w:val="TableNormal"/>
    <w:uiPriority w:val="72"/>
    <w:semiHidden/>
    <w:unhideWhenUsed/>
    <w:rsid w:val="000162D0"/>
    <w:pPr>
      <w:spacing w:line="240" w:lineRule="auto"/>
    </w:pPr>
    <w:rPr>
      <w:color w:val="333333" w:themeColor="text1"/>
      <w:lang w:val="en-US"/>
    </w:rPr>
    <w:tblPr>
      <w:tblStyleRowBandSize w:val="1"/>
      <w:tblStyleColBandSize w:val="1"/>
    </w:tblPr>
    <w:tcPr>
      <w:shd w:val="clear" w:color="auto" w:fill="EAF7EC" w:themeFill="accent2" w:themeFillTint="19"/>
    </w:tcPr>
    <w:tblStylePr w:type="firstRow">
      <w:rPr>
        <w:b/>
        <w:bCs/>
        <w:color w:val="FFFFFF" w:themeColor="background1"/>
      </w:rPr>
      <w:tblPr/>
      <w:tcPr>
        <w:tcBorders>
          <w:bottom w:val="single" w:sz="12" w:space="0" w:color="FFFFFF" w:themeColor="background1"/>
        </w:tcBorders>
        <w:shd w:val="clear" w:color="auto" w:fill="2E8340" w:themeFill="accent2" w:themeFillShade="CC"/>
      </w:tcPr>
    </w:tblStylePr>
    <w:tblStylePr w:type="lastRow">
      <w:rPr>
        <w:b/>
        <w:bCs/>
        <w:color w:val="2E8340" w:themeColor="accent2" w:themeShade="CC"/>
      </w:rPr>
      <w:tblPr/>
      <w:tcPr>
        <w:tcBorders>
          <w:top w:val="single" w:sz="12" w:space="0" w:color="33333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CD1" w:themeFill="accent2" w:themeFillTint="3F"/>
      </w:tcPr>
    </w:tblStylePr>
    <w:tblStylePr w:type="band1Horz">
      <w:tblPr/>
      <w:tcPr>
        <w:shd w:val="clear" w:color="auto" w:fill="D4F0DA" w:themeFill="accent2" w:themeFillTint="33"/>
      </w:tcPr>
    </w:tblStylePr>
  </w:style>
  <w:style w:type="table" w:styleId="ColorfulList-Accent3">
    <w:name w:val="Colorful List Accent 3"/>
    <w:basedOn w:val="TableNormal"/>
    <w:uiPriority w:val="72"/>
    <w:semiHidden/>
    <w:unhideWhenUsed/>
    <w:rsid w:val="000162D0"/>
    <w:pPr>
      <w:spacing w:line="240" w:lineRule="auto"/>
    </w:pPr>
    <w:rPr>
      <w:color w:val="333333" w:themeColor="text1"/>
      <w:lang w:val="en-US"/>
    </w:rPr>
    <w:tblPr>
      <w:tblStyleRowBandSize w:val="1"/>
      <w:tblStyleColBandSize w:val="1"/>
    </w:tblPr>
    <w:tcPr>
      <w:shd w:val="clear" w:color="auto" w:fill="F9FFE1" w:themeFill="accent3" w:themeFillTint="19"/>
    </w:tcPr>
    <w:tblStylePr w:type="firstRow">
      <w:rPr>
        <w:b/>
        <w:bCs/>
        <w:color w:val="FFFFFF" w:themeColor="background1"/>
      </w:rPr>
      <w:tblPr/>
      <w:tcPr>
        <w:tcBorders>
          <w:bottom w:val="single" w:sz="12" w:space="0" w:color="FFFFFF" w:themeColor="background1"/>
        </w:tcBorders>
        <w:shd w:val="clear" w:color="auto" w:fill="9C0060" w:themeFill="accent4" w:themeFillShade="CC"/>
      </w:tcPr>
    </w:tblStylePr>
    <w:tblStylePr w:type="lastRow">
      <w:rPr>
        <w:b/>
        <w:bCs/>
        <w:color w:val="9C0060" w:themeColor="accent4" w:themeShade="CC"/>
      </w:rPr>
      <w:tblPr/>
      <w:tcPr>
        <w:tcBorders>
          <w:top w:val="single" w:sz="12" w:space="0" w:color="33333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FB4" w:themeFill="accent3" w:themeFillTint="3F"/>
      </w:tcPr>
    </w:tblStylePr>
    <w:tblStylePr w:type="band1Horz">
      <w:tblPr/>
      <w:tcPr>
        <w:shd w:val="clear" w:color="auto" w:fill="F2FFC2" w:themeFill="accent3" w:themeFillTint="33"/>
      </w:tcPr>
    </w:tblStylePr>
  </w:style>
  <w:style w:type="table" w:styleId="ColorfulList-Accent4">
    <w:name w:val="Colorful List Accent 4"/>
    <w:basedOn w:val="TableNormal"/>
    <w:uiPriority w:val="72"/>
    <w:semiHidden/>
    <w:unhideWhenUsed/>
    <w:rsid w:val="000162D0"/>
    <w:pPr>
      <w:spacing w:line="240" w:lineRule="auto"/>
    </w:pPr>
    <w:rPr>
      <w:color w:val="333333" w:themeColor="text1"/>
      <w:lang w:val="en-US"/>
    </w:rPr>
    <w:tblPr>
      <w:tblStyleRowBandSize w:val="1"/>
      <w:tblStyleColBandSize w:val="1"/>
    </w:tblPr>
    <w:tcPr>
      <w:shd w:val="clear" w:color="auto" w:fill="FFE0F3" w:themeFill="accent4" w:themeFillTint="19"/>
    </w:tcPr>
    <w:tblStylePr w:type="firstRow">
      <w:rPr>
        <w:b/>
        <w:bCs/>
        <w:color w:val="FFFFFF" w:themeColor="background1"/>
      </w:rPr>
      <w:tblPr/>
      <w:tcPr>
        <w:tcBorders>
          <w:bottom w:val="single" w:sz="12" w:space="0" w:color="FFFFFF" w:themeColor="background1"/>
        </w:tcBorders>
        <w:shd w:val="clear" w:color="auto" w:fill="85A700" w:themeFill="accent3" w:themeFillShade="CC"/>
      </w:tcPr>
    </w:tblStylePr>
    <w:tblStylePr w:type="lastRow">
      <w:rPr>
        <w:b/>
        <w:bCs/>
        <w:color w:val="85A700" w:themeColor="accent3" w:themeShade="CC"/>
      </w:rPr>
      <w:tblPr/>
      <w:tcPr>
        <w:tcBorders>
          <w:top w:val="single" w:sz="12" w:space="0" w:color="33333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1E1" w:themeFill="accent4" w:themeFillTint="3F"/>
      </w:tcPr>
    </w:tblStylePr>
    <w:tblStylePr w:type="band1Horz">
      <w:tblPr/>
      <w:tcPr>
        <w:shd w:val="clear" w:color="auto" w:fill="FFC0E6" w:themeFill="accent4" w:themeFillTint="33"/>
      </w:tcPr>
    </w:tblStylePr>
  </w:style>
  <w:style w:type="table" w:styleId="ColorfulList-Accent5">
    <w:name w:val="Colorful List Accent 5"/>
    <w:basedOn w:val="TableNormal"/>
    <w:uiPriority w:val="72"/>
    <w:semiHidden/>
    <w:unhideWhenUsed/>
    <w:rsid w:val="000162D0"/>
    <w:pPr>
      <w:spacing w:line="240" w:lineRule="auto"/>
    </w:pPr>
    <w:rPr>
      <w:color w:val="333333" w:themeColor="text1"/>
      <w:lang w:val="en-US"/>
    </w:rPr>
    <w:tblPr>
      <w:tblStyleRowBandSize w:val="1"/>
      <w:tblStyleColBandSize w:val="1"/>
    </w:tblPr>
    <w:tcPr>
      <w:shd w:val="clear" w:color="auto" w:fill="FCE9E5" w:themeFill="accent5" w:themeFillTint="19"/>
    </w:tcPr>
    <w:tblStylePr w:type="firstRow">
      <w:rPr>
        <w:b/>
        <w:bCs/>
        <w:color w:val="FFFFFF" w:themeColor="background1"/>
      </w:rPr>
      <w:tblPr/>
      <w:tcPr>
        <w:tcBorders>
          <w:bottom w:val="single" w:sz="12" w:space="0" w:color="FFFFFF" w:themeColor="background1"/>
        </w:tcBorders>
        <w:shd w:val="clear" w:color="auto" w:fill="AAA89D" w:themeFill="accent6" w:themeFillShade="CC"/>
      </w:tcPr>
    </w:tblStylePr>
    <w:tblStylePr w:type="lastRow">
      <w:rPr>
        <w:b/>
        <w:bCs/>
        <w:color w:val="AAA89D" w:themeColor="accent6" w:themeShade="CC"/>
      </w:rPr>
      <w:tblPr/>
      <w:tcPr>
        <w:tcBorders>
          <w:top w:val="single" w:sz="12" w:space="0" w:color="33333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8BF" w:themeFill="accent5" w:themeFillTint="3F"/>
      </w:tcPr>
    </w:tblStylePr>
    <w:tblStylePr w:type="band1Horz">
      <w:tblPr/>
      <w:tcPr>
        <w:shd w:val="clear" w:color="auto" w:fill="F8D2CB" w:themeFill="accent5" w:themeFillTint="33"/>
      </w:tcPr>
    </w:tblStylePr>
  </w:style>
  <w:style w:type="table" w:styleId="ColorfulList-Accent6">
    <w:name w:val="Colorful List Accent 6"/>
    <w:basedOn w:val="TableNormal"/>
    <w:uiPriority w:val="72"/>
    <w:semiHidden/>
    <w:unhideWhenUsed/>
    <w:rsid w:val="000162D0"/>
    <w:pPr>
      <w:spacing w:line="240" w:lineRule="auto"/>
    </w:pPr>
    <w:rPr>
      <w:color w:val="333333" w:themeColor="text1"/>
      <w:lang w:val="en-US"/>
    </w:rPr>
    <w:tblPr>
      <w:tblStyleRowBandSize w:val="1"/>
      <w:tblStyleColBandSize w:val="1"/>
    </w:tblPr>
    <w:tcPr>
      <w:shd w:val="clear" w:color="auto" w:fill="FAFAF9" w:themeFill="accent6" w:themeFillTint="19"/>
    </w:tcPr>
    <w:tblStylePr w:type="firstRow">
      <w:rPr>
        <w:b/>
        <w:bCs/>
        <w:color w:val="FFFFFF" w:themeColor="background1"/>
      </w:rPr>
      <w:tblPr/>
      <w:tcPr>
        <w:tcBorders>
          <w:bottom w:val="single" w:sz="12" w:space="0" w:color="FFFFFF" w:themeColor="background1"/>
        </w:tcBorders>
        <w:shd w:val="clear" w:color="auto" w:fill="9E2913" w:themeFill="accent5" w:themeFillShade="CC"/>
      </w:tcPr>
    </w:tblStylePr>
    <w:tblStylePr w:type="lastRow">
      <w:rPr>
        <w:b/>
        <w:bCs/>
        <w:color w:val="9E2913" w:themeColor="accent5" w:themeShade="CC"/>
      </w:rPr>
      <w:tblPr/>
      <w:tcPr>
        <w:tcBorders>
          <w:top w:val="single" w:sz="12" w:space="0" w:color="33333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3F1" w:themeFill="accent6" w:themeFillTint="3F"/>
      </w:tcPr>
    </w:tblStylePr>
    <w:tblStylePr w:type="band1Horz">
      <w:tblPr/>
      <w:tcPr>
        <w:shd w:val="clear" w:color="auto" w:fill="F5F5F4" w:themeFill="accent6" w:themeFillTint="33"/>
      </w:tcPr>
    </w:tblStylePr>
  </w:style>
  <w:style w:type="table" w:styleId="ColorfulShading">
    <w:name w:val="Colorful Shading"/>
    <w:basedOn w:val="TableNormal"/>
    <w:uiPriority w:val="71"/>
    <w:semiHidden/>
    <w:unhideWhenUsed/>
    <w:rsid w:val="000162D0"/>
    <w:pPr>
      <w:spacing w:line="240" w:lineRule="auto"/>
    </w:pPr>
    <w:rPr>
      <w:color w:val="333333" w:themeColor="text1"/>
      <w:lang w:val="en-US"/>
    </w:rPr>
    <w:tblPr>
      <w:tblStyleRowBandSize w:val="1"/>
      <w:tblStyleColBandSize w:val="1"/>
      <w:tblBorders>
        <w:top w:val="single" w:sz="24" w:space="0" w:color="3AA551" w:themeColor="accent2"/>
        <w:left w:val="single" w:sz="4" w:space="0" w:color="333333" w:themeColor="text1"/>
        <w:bottom w:val="single" w:sz="4" w:space="0" w:color="333333" w:themeColor="text1"/>
        <w:right w:val="single" w:sz="4" w:space="0" w:color="333333" w:themeColor="text1"/>
        <w:insideH w:val="single" w:sz="4" w:space="0" w:color="FFFFFF" w:themeColor="background1"/>
        <w:insideV w:val="single" w:sz="4" w:space="0" w:color="FFFFFF" w:themeColor="background1"/>
      </w:tblBorders>
    </w:tblPr>
    <w:tcPr>
      <w:shd w:val="clear" w:color="auto" w:fill="EBEBEB" w:themeFill="text1" w:themeFillTint="19"/>
    </w:tcPr>
    <w:tblStylePr w:type="firstRow">
      <w:rPr>
        <w:b/>
        <w:bCs/>
      </w:rPr>
      <w:tblPr/>
      <w:tcPr>
        <w:tcBorders>
          <w:top w:val="nil"/>
          <w:left w:val="nil"/>
          <w:bottom w:val="single" w:sz="24" w:space="0" w:color="3AA5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text1" w:themeFillShade="99"/>
      </w:tcPr>
    </w:tblStylePr>
    <w:tblStylePr w:type="firstCol">
      <w:rPr>
        <w:color w:val="FFFFFF" w:themeColor="background1"/>
      </w:rPr>
      <w:tblPr/>
      <w:tcPr>
        <w:tcBorders>
          <w:top w:val="nil"/>
          <w:left w:val="nil"/>
          <w:bottom w:val="nil"/>
          <w:right w:val="nil"/>
          <w:insideH w:val="single" w:sz="4" w:space="0" w:color="1E1E1E" w:themeColor="text1" w:themeShade="99"/>
          <w:insideV w:val="nil"/>
        </w:tcBorders>
        <w:shd w:val="clear" w:color="auto" w:fill="1E1E1E"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62626" w:themeFill="text1" w:themeFillShade="BF"/>
      </w:tcPr>
    </w:tblStylePr>
    <w:tblStylePr w:type="band1Vert">
      <w:tblPr/>
      <w:tcPr>
        <w:shd w:val="clear" w:color="auto" w:fill="ADADAD" w:themeFill="text1" w:themeFillTint="66"/>
      </w:tcPr>
    </w:tblStylePr>
    <w:tblStylePr w:type="band1Horz">
      <w:tblPr/>
      <w:tcPr>
        <w:shd w:val="clear" w:color="auto" w:fill="999999" w:themeFill="text1" w:themeFillTint="7F"/>
      </w:tcPr>
    </w:tblStylePr>
    <w:tblStylePr w:type="neCell">
      <w:rPr>
        <w:color w:val="333333" w:themeColor="text1"/>
      </w:rPr>
    </w:tblStylePr>
    <w:tblStylePr w:type="nwCell">
      <w:rPr>
        <w:color w:val="333333" w:themeColor="text1"/>
      </w:rPr>
    </w:tblStylePr>
  </w:style>
  <w:style w:type="table" w:styleId="ColorfulShading-Accent1">
    <w:name w:val="Colorful Shading Accent 1"/>
    <w:basedOn w:val="TableNormal"/>
    <w:uiPriority w:val="71"/>
    <w:semiHidden/>
    <w:unhideWhenUsed/>
    <w:rsid w:val="000162D0"/>
    <w:pPr>
      <w:spacing w:line="240" w:lineRule="auto"/>
    </w:pPr>
    <w:rPr>
      <w:color w:val="333333" w:themeColor="text1"/>
      <w:lang w:val="en-US"/>
    </w:rPr>
    <w:tblPr>
      <w:tblStyleRowBandSize w:val="1"/>
      <w:tblStyleColBandSize w:val="1"/>
      <w:tblBorders>
        <w:top w:val="single" w:sz="24" w:space="0" w:color="3AA551" w:themeColor="accent2"/>
        <w:left w:val="single" w:sz="4" w:space="0" w:color="ADDDFF" w:themeColor="accent1"/>
        <w:bottom w:val="single" w:sz="4" w:space="0" w:color="ADDDFF" w:themeColor="accent1"/>
        <w:right w:val="single" w:sz="4" w:space="0" w:color="ADDDFF" w:themeColor="accent1"/>
        <w:insideH w:val="single" w:sz="4" w:space="0" w:color="FFFFFF" w:themeColor="background1"/>
        <w:insideV w:val="single" w:sz="4" w:space="0" w:color="FFFFFF" w:themeColor="background1"/>
      </w:tblBorders>
    </w:tblPr>
    <w:tcPr>
      <w:shd w:val="clear" w:color="auto" w:fill="F6FBFF" w:themeFill="accent1" w:themeFillTint="19"/>
    </w:tcPr>
    <w:tblStylePr w:type="firstRow">
      <w:rPr>
        <w:b/>
        <w:bCs/>
      </w:rPr>
      <w:tblPr/>
      <w:tcPr>
        <w:tcBorders>
          <w:top w:val="nil"/>
          <w:left w:val="nil"/>
          <w:bottom w:val="single" w:sz="24" w:space="0" w:color="3AA5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95FF" w:themeFill="accent1" w:themeFillShade="99"/>
      </w:tcPr>
    </w:tblStylePr>
    <w:tblStylePr w:type="firstCol">
      <w:rPr>
        <w:color w:val="FFFFFF" w:themeColor="background1"/>
      </w:rPr>
      <w:tblPr/>
      <w:tcPr>
        <w:tcBorders>
          <w:top w:val="nil"/>
          <w:left w:val="nil"/>
          <w:bottom w:val="nil"/>
          <w:right w:val="nil"/>
          <w:insideH w:val="single" w:sz="4" w:space="0" w:color="0195FF" w:themeColor="accent1" w:themeShade="99"/>
          <w:insideV w:val="nil"/>
        </w:tcBorders>
        <w:shd w:val="clear" w:color="auto" w:fill="0195F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95FF" w:themeFill="accent1" w:themeFillShade="99"/>
      </w:tcPr>
    </w:tblStylePr>
    <w:tblStylePr w:type="band1Vert">
      <w:tblPr/>
      <w:tcPr>
        <w:shd w:val="clear" w:color="auto" w:fill="DEF1FF" w:themeFill="accent1" w:themeFillTint="66"/>
      </w:tcPr>
    </w:tblStylePr>
    <w:tblStylePr w:type="band1Horz">
      <w:tblPr/>
      <w:tcPr>
        <w:shd w:val="clear" w:color="auto" w:fill="D6EDFF" w:themeFill="accent1" w:themeFillTint="7F"/>
      </w:tcPr>
    </w:tblStylePr>
    <w:tblStylePr w:type="neCell">
      <w:rPr>
        <w:color w:val="333333" w:themeColor="text1"/>
      </w:rPr>
    </w:tblStylePr>
    <w:tblStylePr w:type="nwCell">
      <w:rPr>
        <w:color w:val="333333" w:themeColor="text1"/>
      </w:rPr>
    </w:tblStylePr>
  </w:style>
  <w:style w:type="table" w:styleId="ColorfulShading-Accent2">
    <w:name w:val="Colorful Shading Accent 2"/>
    <w:basedOn w:val="TableNormal"/>
    <w:uiPriority w:val="71"/>
    <w:semiHidden/>
    <w:unhideWhenUsed/>
    <w:rsid w:val="000162D0"/>
    <w:pPr>
      <w:spacing w:line="240" w:lineRule="auto"/>
    </w:pPr>
    <w:rPr>
      <w:color w:val="333333" w:themeColor="text1"/>
      <w:lang w:val="en-US"/>
    </w:rPr>
    <w:tblPr>
      <w:tblStyleRowBandSize w:val="1"/>
      <w:tblStyleColBandSize w:val="1"/>
      <w:tblBorders>
        <w:top w:val="single" w:sz="24" w:space="0" w:color="3AA551" w:themeColor="accent2"/>
        <w:left w:val="single" w:sz="4" w:space="0" w:color="3AA551" w:themeColor="accent2"/>
        <w:bottom w:val="single" w:sz="4" w:space="0" w:color="3AA551" w:themeColor="accent2"/>
        <w:right w:val="single" w:sz="4" w:space="0" w:color="3AA551" w:themeColor="accent2"/>
        <w:insideH w:val="single" w:sz="4" w:space="0" w:color="FFFFFF" w:themeColor="background1"/>
        <w:insideV w:val="single" w:sz="4" w:space="0" w:color="FFFFFF" w:themeColor="background1"/>
      </w:tblBorders>
    </w:tblPr>
    <w:tcPr>
      <w:shd w:val="clear" w:color="auto" w:fill="EAF7EC" w:themeFill="accent2" w:themeFillTint="19"/>
    </w:tcPr>
    <w:tblStylePr w:type="firstRow">
      <w:rPr>
        <w:b/>
        <w:bCs/>
      </w:rPr>
      <w:tblPr/>
      <w:tcPr>
        <w:tcBorders>
          <w:top w:val="nil"/>
          <w:left w:val="nil"/>
          <w:bottom w:val="single" w:sz="24" w:space="0" w:color="3AA5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6230" w:themeFill="accent2" w:themeFillShade="99"/>
      </w:tcPr>
    </w:tblStylePr>
    <w:tblStylePr w:type="firstCol">
      <w:rPr>
        <w:color w:val="FFFFFF" w:themeColor="background1"/>
      </w:rPr>
      <w:tblPr/>
      <w:tcPr>
        <w:tcBorders>
          <w:top w:val="nil"/>
          <w:left w:val="nil"/>
          <w:bottom w:val="nil"/>
          <w:right w:val="nil"/>
          <w:insideH w:val="single" w:sz="4" w:space="0" w:color="226230" w:themeColor="accent2" w:themeShade="99"/>
          <w:insideV w:val="nil"/>
        </w:tcBorders>
        <w:shd w:val="clear" w:color="auto" w:fill="22623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26230" w:themeFill="accent2" w:themeFillShade="99"/>
      </w:tcPr>
    </w:tblStylePr>
    <w:tblStylePr w:type="band1Vert">
      <w:tblPr/>
      <w:tcPr>
        <w:shd w:val="clear" w:color="auto" w:fill="A9E1B5" w:themeFill="accent2" w:themeFillTint="66"/>
      </w:tcPr>
    </w:tblStylePr>
    <w:tblStylePr w:type="band1Horz">
      <w:tblPr/>
      <w:tcPr>
        <w:shd w:val="clear" w:color="auto" w:fill="95D9A3" w:themeFill="accent2" w:themeFillTint="7F"/>
      </w:tcPr>
    </w:tblStylePr>
    <w:tblStylePr w:type="neCell">
      <w:rPr>
        <w:color w:val="333333" w:themeColor="text1"/>
      </w:rPr>
    </w:tblStylePr>
    <w:tblStylePr w:type="nwCell">
      <w:rPr>
        <w:color w:val="333333" w:themeColor="text1"/>
      </w:rPr>
    </w:tblStylePr>
  </w:style>
  <w:style w:type="table" w:styleId="ColorfulShading-Accent3">
    <w:name w:val="Colorful Shading Accent 3"/>
    <w:basedOn w:val="TableNormal"/>
    <w:uiPriority w:val="71"/>
    <w:semiHidden/>
    <w:unhideWhenUsed/>
    <w:rsid w:val="000162D0"/>
    <w:pPr>
      <w:spacing w:line="240" w:lineRule="auto"/>
    </w:pPr>
    <w:rPr>
      <w:color w:val="333333" w:themeColor="text1"/>
      <w:lang w:val="en-US"/>
    </w:rPr>
    <w:tblPr>
      <w:tblStyleRowBandSize w:val="1"/>
      <w:tblStyleColBandSize w:val="1"/>
      <w:tblBorders>
        <w:top w:val="single" w:sz="24" w:space="0" w:color="C40079" w:themeColor="accent4"/>
        <w:left w:val="single" w:sz="4" w:space="0" w:color="A8D100" w:themeColor="accent3"/>
        <w:bottom w:val="single" w:sz="4" w:space="0" w:color="A8D100" w:themeColor="accent3"/>
        <w:right w:val="single" w:sz="4" w:space="0" w:color="A8D100" w:themeColor="accent3"/>
        <w:insideH w:val="single" w:sz="4" w:space="0" w:color="FFFFFF" w:themeColor="background1"/>
        <w:insideV w:val="single" w:sz="4" w:space="0" w:color="FFFFFF" w:themeColor="background1"/>
      </w:tblBorders>
    </w:tblPr>
    <w:tcPr>
      <w:shd w:val="clear" w:color="auto" w:fill="F9FFE1" w:themeFill="accent3" w:themeFillTint="19"/>
    </w:tcPr>
    <w:tblStylePr w:type="firstRow">
      <w:rPr>
        <w:b/>
        <w:bCs/>
      </w:rPr>
      <w:tblPr/>
      <w:tcPr>
        <w:tcBorders>
          <w:top w:val="nil"/>
          <w:left w:val="nil"/>
          <w:bottom w:val="single" w:sz="24" w:space="0" w:color="C4007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D00" w:themeFill="accent3" w:themeFillShade="99"/>
      </w:tcPr>
    </w:tblStylePr>
    <w:tblStylePr w:type="firstCol">
      <w:rPr>
        <w:color w:val="FFFFFF" w:themeColor="background1"/>
      </w:rPr>
      <w:tblPr/>
      <w:tcPr>
        <w:tcBorders>
          <w:top w:val="nil"/>
          <w:left w:val="nil"/>
          <w:bottom w:val="nil"/>
          <w:right w:val="nil"/>
          <w:insideH w:val="single" w:sz="4" w:space="0" w:color="647D00" w:themeColor="accent3" w:themeShade="99"/>
          <w:insideV w:val="nil"/>
        </w:tcBorders>
        <w:shd w:val="clear" w:color="auto" w:fill="647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47D00" w:themeFill="accent3" w:themeFillShade="99"/>
      </w:tcPr>
    </w:tblStylePr>
    <w:tblStylePr w:type="band1Vert">
      <w:tblPr/>
      <w:tcPr>
        <w:shd w:val="clear" w:color="auto" w:fill="E6FF86" w:themeFill="accent3" w:themeFillTint="66"/>
      </w:tcPr>
    </w:tblStylePr>
    <w:tblStylePr w:type="band1Horz">
      <w:tblPr/>
      <w:tcPr>
        <w:shd w:val="clear" w:color="auto" w:fill="E1FF69" w:themeFill="accent3" w:themeFillTint="7F"/>
      </w:tcPr>
    </w:tblStylePr>
  </w:style>
  <w:style w:type="table" w:styleId="ColorfulShading-Accent4">
    <w:name w:val="Colorful Shading Accent 4"/>
    <w:basedOn w:val="TableNormal"/>
    <w:uiPriority w:val="71"/>
    <w:semiHidden/>
    <w:unhideWhenUsed/>
    <w:rsid w:val="000162D0"/>
    <w:pPr>
      <w:spacing w:line="240" w:lineRule="auto"/>
    </w:pPr>
    <w:rPr>
      <w:color w:val="333333" w:themeColor="text1"/>
      <w:lang w:val="en-US"/>
    </w:rPr>
    <w:tblPr>
      <w:tblStyleRowBandSize w:val="1"/>
      <w:tblStyleColBandSize w:val="1"/>
      <w:tblBorders>
        <w:top w:val="single" w:sz="24" w:space="0" w:color="A8D100" w:themeColor="accent3"/>
        <w:left w:val="single" w:sz="4" w:space="0" w:color="C40079" w:themeColor="accent4"/>
        <w:bottom w:val="single" w:sz="4" w:space="0" w:color="C40079" w:themeColor="accent4"/>
        <w:right w:val="single" w:sz="4" w:space="0" w:color="C40079" w:themeColor="accent4"/>
        <w:insideH w:val="single" w:sz="4" w:space="0" w:color="FFFFFF" w:themeColor="background1"/>
        <w:insideV w:val="single" w:sz="4" w:space="0" w:color="FFFFFF" w:themeColor="background1"/>
      </w:tblBorders>
    </w:tblPr>
    <w:tcPr>
      <w:shd w:val="clear" w:color="auto" w:fill="FFE0F3" w:themeFill="accent4" w:themeFillTint="19"/>
    </w:tcPr>
    <w:tblStylePr w:type="firstRow">
      <w:rPr>
        <w:b/>
        <w:bCs/>
      </w:rPr>
      <w:tblPr/>
      <w:tcPr>
        <w:tcBorders>
          <w:top w:val="nil"/>
          <w:left w:val="nil"/>
          <w:bottom w:val="single" w:sz="24" w:space="0" w:color="A8D1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0048" w:themeFill="accent4" w:themeFillShade="99"/>
      </w:tcPr>
    </w:tblStylePr>
    <w:tblStylePr w:type="firstCol">
      <w:rPr>
        <w:color w:val="FFFFFF" w:themeColor="background1"/>
      </w:rPr>
      <w:tblPr/>
      <w:tcPr>
        <w:tcBorders>
          <w:top w:val="nil"/>
          <w:left w:val="nil"/>
          <w:bottom w:val="nil"/>
          <w:right w:val="nil"/>
          <w:insideH w:val="single" w:sz="4" w:space="0" w:color="750048" w:themeColor="accent4" w:themeShade="99"/>
          <w:insideV w:val="nil"/>
        </w:tcBorders>
        <w:shd w:val="clear" w:color="auto" w:fill="75004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50048" w:themeFill="accent4" w:themeFillShade="99"/>
      </w:tcPr>
    </w:tblStylePr>
    <w:tblStylePr w:type="band1Vert">
      <w:tblPr/>
      <w:tcPr>
        <w:shd w:val="clear" w:color="auto" w:fill="FF81CE" w:themeFill="accent4" w:themeFillTint="66"/>
      </w:tcPr>
    </w:tblStylePr>
    <w:tblStylePr w:type="band1Horz">
      <w:tblPr/>
      <w:tcPr>
        <w:shd w:val="clear" w:color="auto" w:fill="FF62C2" w:themeFill="accent4" w:themeFillTint="7F"/>
      </w:tcPr>
    </w:tblStylePr>
    <w:tblStylePr w:type="neCell">
      <w:rPr>
        <w:color w:val="333333" w:themeColor="text1"/>
      </w:rPr>
    </w:tblStylePr>
    <w:tblStylePr w:type="nwCell">
      <w:rPr>
        <w:color w:val="333333" w:themeColor="text1"/>
      </w:rPr>
    </w:tblStylePr>
  </w:style>
  <w:style w:type="table" w:styleId="ColorfulShading-Accent5">
    <w:name w:val="Colorful Shading Accent 5"/>
    <w:basedOn w:val="TableNormal"/>
    <w:uiPriority w:val="71"/>
    <w:semiHidden/>
    <w:unhideWhenUsed/>
    <w:rsid w:val="000162D0"/>
    <w:pPr>
      <w:spacing w:line="240" w:lineRule="auto"/>
    </w:pPr>
    <w:rPr>
      <w:color w:val="333333" w:themeColor="text1"/>
      <w:lang w:val="en-US"/>
    </w:rPr>
    <w:tblPr>
      <w:tblStyleRowBandSize w:val="1"/>
      <w:tblStyleColBandSize w:val="1"/>
      <w:tblBorders>
        <w:top w:val="single" w:sz="24" w:space="0" w:color="D0CFC9" w:themeColor="accent6"/>
        <w:left w:val="single" w:sz="4" w:space="0" w:color="C63418" w:themeColor="accent5"/>
        <w:bottom w:val="single" w:sz="4" w:space="0" w:color="C63418" w:themeColor="accent5"/>
        <w:right w:val="single" w:sz="4" w:space="0" w:color="C63418" w:themeColor="accent5"/>
        <w:insideH w:val="single" w:sz="4" w:space="0" w:color="FFFFFF" w:themeColor="background1"/>
        <w:insideV w:val="single" w:sz="4" w:space="0" w:color="FFFFFF" w:themeColor="background1"/>
      </w:tblBorders>
    </w:tblPr>
    <w:tcPr>
      <w:shd w:val="clear" w:color="auto" w:fill="FCE9E5" w:themeFill="accent5" w:themeFillTint="19"/>
    </w:tcPr>
    <w:tblStylePr w:type="firstRow">
      <w:rPr>
        <w:b/>
        <w:bCs/>
      </w:rPr>
      <w:tblPr/>
      <w:tcPr>
        <w:tcBorders>
          <w:top w:val="nil"/>
          <w:left w:val="nil"/>
          <w:bottom w:val="single" w:sz="24" w:space="0" w:color="D0CFC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1F0E" w:themeFill="accent5" w:themeFillShade="99"/>
      </w:tcPr>
    </w:tblStylePr>
    <w:tblStylePr w:type="firstCol">
      <w:rPr>
        <w:color w:val="FFFFFF" w:themeColor="background1"/>
      </w:rPr>
      <w:tblPr/>
      <w:tcPr>
        <w:tcBorders>
          <w:top w:val="nil"/>
          <w:left w:val="nil"/>
          <w:bottom w:val="nil"/>
          <w:right w:val="nil"/>
          <w:insideH w:val="single" w:sz="4" w:space="0" w:color="761F0E" w:themeColor="accent5" w:themeShade="99"/>
          <w:insideV w:val="nil"/>
        </w:tcBorders>
        <w:shd w:val="clear" w:color="auto" w:fill="761F0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61F0E" w:themeFill="accent5" w:themeFillShade="99"/>
      </w:tcPr>
    </w:tblStylePr>
    <w:tblStylePr w:type="band1Vert">
      <w:tblPr/>
      <w:tcPr>
        <w:shd w:val="clear" w:color="auto" w:fill="F2A698" w:themeFill="accent5" w:themeFillTint="66"/>
      </w:tcPr>
    </w:tblStylePr>
    <w:tblStylePr w:type="band1Horz">
      <w:tblPr/>
      <w:tcPr>
        <w:shd w:val="clear" w:color="auto" w:fill="EF907E" w:themeFill="accent5" w:themeFillTint="7F"/>
      </w:tcPr>
    </w:tblStylePr>
    <w:tblStylePr w:type="neCell">
      <w:rPr>
        <w:color w:val="333333" w:themeColor="text1"/>
      </w:rPr>
    </w:tblStylePr>
    <w:tblStylePr w:type="nwCell">
      <w:rPr>
        <w:color w:val="333333" w:themeColor="text1"/>
      </w:rPr>
    </w:tblStylePr>
  </w:style>
  <w:style w:type="table" w:styleId="ColorfulShading-Accent6">
    <w:name w:val="Colorful Shading Accent 6"/>
    <w:basedOn w:val="TableNormal"/>
    <w:uiPriority w:val="71"/>
    <w:semiHidden/>
    <w:unhideWhenUsed/>
    <w:rsid w:val="000162D0"/>
    <w:pPr>
      <w:spacing w:line="240" w:lineRule="auto"/>
    </w:pPr>
    <w:rPr>
      <w:color w:val="333333" w:themeColor="text1"/>
      <w:lang w:val="en-US"/>
    </w:rPr>
    <w:tblPr>
      <w:tblStyleRowBandSize w:val="1"/>
      <w:tblStyleColBandSize w:val="1"/>
      <w:tblBorders>
        <w:top w:val="single" w:sz="24" w:space="0" w:color="C63418" w:themeColor="accent5"/>
        <w:left w:val="single" w:sz="4" w:space="0" w:color="D0CFC9" w:themeColor="accent6"/>
        <w:bottom w:val="single" w:sz="4" w:space="0" w:color="D0CFC9" w:themeColor="accent6"/>
        <w:right w:val="single" w:sz="4" w:space="0" w:color="D0CFC9" w:themeColor="accent6"/>
        <w:insideH w:val="single" w:sz="4" w:space="0" w:color="FFFFFF" w:themeColor="background1"/>
        <w:insideV w:val="single" w:sz="4" w:space="0" w:color="FFFFFF" w:themeColor="background1"/>
      </w:tblBorders>
    </w:tblPr>
    <w:tcPr>
      <w:shd w:val="clear" w:color="auto" w:fill="FAFAF9" w:themeFill="accent6" w:themeFillTint="19"/>
    </w:tcPr>
    <w:tblStylePr w:type="firstRow">
      <w:rPr>
        <w:b/>
        <w:bCs/>
      </w:rPr>
      <w:tblPr/>
      <w:tcPr>
        <w:tcBorders>
          <w:top w:val="nil"/>
          <w:left w:val="nil"/>
          <w:bottom w:val="single" w:sz="24" w:space="0" w:color="C6341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072" w:themeFill="accent6" w:themeFillShade="99"/>
      </w:tcPr>
    </w:tblStylePr>
    <w:tblStylePr w:type="firstCol">
      <w:rPr>
        <w:color w:val="FFFFFF" w:themeColor="background1"/>
      </w:rPr>
      <w:tblPr/>
      <w:tcPr>
        <w:tcBorders>
          <w:top w:val="nil"/>
          <w:left w:val="nil"/>
          <w:bottom w:val="nil"/>
          <w:right w:val="nil"/>
          <w:insideH w:val="single" w:sz="4" w:space="0" w:color="838072" w:themeColor="accent6" w:themeShade="99"/>
          <w:insideV w:val="nil"/>
        </w:tcBorders>
        <w:shd w:val="clear" w:color="auto" w:fill="83807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072" w:themeFill="accent6" w:themeFillShade="99"/>
      </w:tcPr>
    </w:tblStylePr>
    <w:tblStylePr w:type="band1Vert">
      <w:tblPr/>
      <w:tcPr>
        <w:shd w:val="clear" w:color="auto" w:fill="ECEBE9" w:themeFill="accent6" w:themeFillTint="66"/>
      </w:tcPr>
    </w:tblStylePr>
    <w:tblStylePr w:type="band1Horz">
      <w:tblPr/>
      <w:tcPr>
        <w:shd w:val="clear" w:color="auto" w:fill="E7E7E4" w:themeFill="accent6" w:themeFillTint="7F"/>
      </w:tcPr>
    </w:tblStylePr>
    <w:tblStylePr w:type="neCell">
      <w:rPr>
        <w:color w:val="333333" w:themeColor="text1"/>
      </w:rPr>
    </w:tblStylePr>
    <w:tblStylePr w:type="nwCell">
      <w:rPr>
        <w:color w:val="333333" w:themeColor="text1"/>
      </w:rPr>
    </w:tblStylePr>
  </w:style>
  <w:style w:type="character" w:styleId="CommentReference">
    <w:name w:val="annotation reference"/>
    <w:basedOn w:val="DefaultParagraphFont"/>
    <w:uiPriority w:val="99"/>
    <w:rsid w:val="000162D0"/>
    <w:rPr>
      <w:sz w:val="16"/>
      <w:szCs w:val="16"/>
      <w:lang w:val="en-US"/>
    </w:rPr>
  </w:style>
  <w:style w:type="paragraph" w:styleId="CommentText">
    <w:name w:val="annotation text"/>
    <w:basedOn w:val="Normal"/>
    <w:link w:val="CommentTextChar"/>
    <w:uiPriority w:val="99"/>
    <w:rsid w:val="000162D0"/>
    <w:pPr>
      <w:spacing w:line="240" w:lineRule="auto"/>
    </w:pPr>
    <w:rPr>
      <w:sz w:val="20"/>
      <w:szCs w:val="20"/>
    </w:rPr>
  </w:style>
  <w:style w:type="character" w:customStyle="1" w:styleId="CommentTextChar">
    <w:name w:val="Comment Text Char"/>
    <w:basedOn w:val="DefaultParagraphFont"/>
    <w:link w:val="CommentText"/>
    <w:uiPriority w:val="99"/>
    <w:rsid w:val="00A539A2"/>
    <w:rPr>
      <w:sz w:val="20"/>
      <w:szCs w:val="20"/>
      <w:lang w:val="en-US"/>
    </w:rPr>
  </w:style>
  <w:style w:type="paragraph" w:styleId="CommentSubject">
    <w:name w:val="annotation subject"/>
    <w:basedOn w:val="CommentText"/>
    <w:next w:val="CommentText"/>
    <w:link w:val="CommentSubjectChar"/>
    <w:rsid w:val="000162D0"/>
    <w:rPr>
      <w:b/>
      <w:bCs/>
    </w:rPr>
  </w:style>
  <w:style w:type="character" w:customStyle="1" w:styleId="CommentSubjectChar">
    <w:name w:val="Comment Subject Char"/>
    <w:basedOn w:val="CommentTextChar"/>
    <w:link w:val="CommentSubject"/>
    <w:rsid w:val="00A539A2"/>
    <w:rPr>
      <w:b/>
      <w:bCs/>
      <w:sz w:val="20"/>
      <w:szCs w:val="20"/>
      <w:lang w:val="en-US"/>
    </w:rPr>
  </w:style>
  <w:style w:type="table" w:styleId="DarkList">
    <w:name w:val="Dark List"/>
    <w:basedOn w:val="TableNormal"/>
    <w:uiPriority w:val="70"/>
    <w:semiHidden/>
    <w:unhideWhenUsed/>
    <w:rsid w:val="000162D0"/>
    <w:pPr>
      <w:spacing w:line="240" w:lineRule="auto"/>
    </w:pPr>
    <w:rPr>
      <w:color w:val="FFFFFF" w:themeColor="background1"/>
      <w:lang w:val="en-US"/>
    </w:rPr>
    <w:tblPr>
      <w:tblStyleRowBandSize w:val="1"/>
      <w:tblStyleColBandSize w:val="1"/>
    </w:tblPr>
    <w:tcPr>
      <w:shd w:val="clear" w:color="auto" w:fill="333333" w:themeFill="text1"/>
    </w:tcPr>
    <w:tblStylePr w:type="firstRow">
      <w:rPr>
        <w:b/>
        <w:bCs/>
      </w:rPr>
      <w:tblPr/>
      <w:tcPr>
        <w:tcBorders>
          <w:top w:val="nil"/>
          <w:left w:val="nil"/>
          <w:bottom w:val="single" w:sz="18" w:space="0" w:color="FFFFFF" w:themeColor="background1"/>
          <w:right w:val="nil"/>
          <w:insideH w:val="nil"/>
          <w:insideV w:val="nil"/>
        </w:tcBorders>
        <w:shd w:val="clear" w:color="auto" w:fill="333333"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text1" w:themeFillShade="BF"/>
      </w:tcPr>
    </w:tblStylePr>
    <w:tblStylePr w:type="band1Vert">
      <w:tblPr/>
      <w:tcPr>
        <w:tcBorders>
          <w:top w:val="nil"/>
          <w:left w:val="nil"/>
          <w:bottom w:val="nil"/>
          <w:right w:val="nil"/>
          <w:insideH w:val="nil"/>
          <w:insideV w:val="nil"/>
        </w:tcBorders>
        <w:shd w:val="clear" w:color="auto" w:fill="262626" w:themeFill="text1" w:themeFillShade="BF"/>
      </w:tcPr>
    </w:tblStylePr>
    <w:tblStylePr w:type="band1Horz">
      <w:tblPr/>
      <w:tcPr>
        <w:tcBorders>
          <w:top w:val="nil"/>
          <w:left w:val="nil"/>
          <w:bottom w:val="nil"/>
          <w:right w:val="nil"/>
          <w:insideH w:val="nil"/>
          <w:insideV w:val="nil"/>
        </w:tcBorders>
        <w:shd w:val="clear" w:color="auto" w:fill="262626" w:themeFill="text1" w:themeFillShade="BF"/>
      </w:tcPr>
    </w:tblStylePr>
  </w:style>
  <w:style w:type="table" w:styleId="DarkList-Accent1">
    <w:name w:val="Dark List Accent 1"/>
    <w:basedOn w:val="TableNormal"/>
    <w:uiPriority w:val="70"/>
    <w:semiHidden/>
    <w:unhideWhenUsed/>
    <w:rsid w:val="000162D0"/>
    <w:pPr>
      <w:spacing w:line="240" w:lineRule="auto"/>
    </w:pPr>
    <w:rPr>
      <w:color w:val="FFFFFF" w:themeColor="background1"/>
      <w:lang w:val="en-US"/>
    </w:rPr>
    <w:tblPr>
      <w:tblStyleRowBandSize w:val="1"/>
      <w:tblStyleColBandSize w:val="1"/>
    </w:tblPr>
    <w:tcPr>
      <w:shd w:val="clear" w:color="auto" w:fill="ADDDF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333333" w:themeFill="text1"/>
      </w:tcPr>
    </w:tblStylePr>
    <w:tblStylePr w:type="lastRow">
      <w:tblPr/>
      <w:tcPr>
        <w:tcBorders>
          <w:top w:val="single" w:sz="18" w:space="0" w:color="FFFFFF" w:themeColor="background1"/>
          <w:left w:val="nil"/>
          <w:bottom w:val="nil"/>
          <w:right w:val="nil"/>
          <w:insideH w:val="nil"/>
          <w:insideV w:val="nil"/>
        </w:tcBorders>
        <w:shd w:val="clear" w:color="auto" w:fill="007CD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1B0F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1B0FF" w:themeFill="accent1" w:themeFillShade="BF"/>
      </w:tcPr>
    </w:tblStylePr>
    <w:tblStylePr w:type="band1Vert">
      <w:tblPr/>
      <w:tcPr>
        <w:tcBorders>
          <w:top w:val="nil"/>
          <w:left w:val="nil"/>
          <w:bottom w:val="nil"/>
          <w:right w:val="nil"/>
          <w:insideH w:val="nil"/>
          <w:insideV w:val="nil"/>
        </w:tcBorders>
        <w:shd w:val="clear" w:color="auto" w:fill="41B0FF" w:themeFill="accent1" w:themeFillShade="BF"/>
      </w:tcPr>
    </w:tblStylePr>
    <w:tblStylePr w:type="band1Horz">
      <w:tblPr/>
      <w:tcPr>
        <w:tcBorders>
          <w:top w:val="nil"/>
          <w:left w:val="nil"/>
          <w:bottom w:val="nil"/>
          <w:right w:val="nil"/>
          <w:insideH w:val="nil"/>
          <w:insideV w:val="nil"/>
        </w:tcBorders>
        <w:shd w:val="clear" w:color="auto" w:fill="41B0FF" w:themeFill="accent1" w:themeFillShade="BF"/>
      </w:tcPr>
    </w:tblStylePr>
  </w:style>
  <w:style w:type="table" w:styleId="DarkList-Accent2">
    <w:name w:val="Dark List Accent 2"/>
    <w:basedOn w:val="TableNormal"/>
    <w:uiPriority w:val="70"/>
    <w:semiHidden/>
    <w:unhideWhenUsed/>
    <w:rsid w:val="000162D0"/>
    <w:pPr>
      <w:spacing w:line="240" w:lineRule="auto"/>
    </w:pPr>
    <w:rPr>
      <w:color w:val="FFFFFF" w:themeColor="background1"/>
      <w:lang w:val="en-US"/>
    </w:rPr>
    <w:tblPr>
      <w:tblStyleRowBandSize w:val="1"/>
      <w:tblStyleColBandSize w:val="1"/>
    </w:tblPr>
    <w:tcPr>
      <w:shd w:val="clear" w:color="auto" w:fill="3AA55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333333" w:themeFill="text1"/>
      </w:tcPr>
    </w:tblStylePr>
    <w:tblStylePr w:type="lastRow">
      <w:tblPr/>
      <w:tcPr>
        <w:tcBorders>
          <w:top w:val="single" w:sz="18" w:space="0" w:color="FFFFFF" w:themeColor="background1"/>
          <w:left w:val="nil"/>
          <w:bottom w:val="nil"/>
          <w:right w:val="nil"/>
          <w:insideH w:val="nil"/>
          <w:insideV w:val="nil"/>
        </w:tcBorders>
        <w:shd w:val="clear" w:color="auto" w:fill="1D522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B7B3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B7B3C" w:themeFill="accent2" w:themeFillShade="BF"/>
      </w:tcPr>
    </w:tblStylePr>
    <w:tblStylePr w:type="band1Vert">
      <w:tblPr/>
      <w:tcPr>
        <w:tcBorders>
          <w:top w:val="nil"/>
          <w:left w:val="nil"/>
          <w:bottom w:val="nil"/>
          <w:right w:val="nil"/>
          <w:insideH w:val="nil"/>
          <w:insideV w:val="nil"/>
        </w:tcBorders>
        <w:shd w:val="clear" w:color="auto" w:fill="2B7B3C" w:themeFill="accent2" w:themeFillShade="BF"/>
      </w:tcPr>
    </w:tblStylePr>
    <w:tblStylePr w:type="band1Horz">
      <w:tblPr/>
      <w:tcPr>
        <w:tcBorders>
          <w:top w:val="nil"/>
          <w:left w:val="nil"/>
          <w:bottom w:val="nil"/>
          <w:right w:val="nil"/>
          <w:insideH w:val="nil"/>
          <w:insideV w:val="nil"/>
        </w:tcBorders>
        <w:shd w:val="clear" w:color="auto" w:fill="2B7B3C" w:themeFill="accent2" w:themeFillShade="BF"/>
      </w:tcPr>
    </w:tblStylePr>
  </w:style>
  <w:style w:type="table" w:styleId="DarkList-Accent3">
    <w:name w:val="Dark List Accent 3"/>
    <w:basedOn w:val="TableNormal"/>
    <w:uiPriority w:val="70"/>
    <w:semiHidden/>
    <w:unhideWhenUsed/>
    <w:rsid w:val="000162D0"/>
    <w:pPr>
      <w:spacing w:line="240" w:lineRule="auto"/>
    </w:pPr>
    <w:rPr>
      <w:color w:val="FFFFFF" w:themeColor="background1"/>
      <w:lang w:val="en-US"/>
    </w:rPr>
    <w:tblPr>
      <w:tblStyleRowBandSize w:val="1"/>
      <w:tblStyleColBandSize w:val="1"/>
    </w:tblPr>
    <w:tcPr>
      <w:shd w:val="clear" w:color="auto" w:fill="A8D1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333333" w:themeFill="text1"/>
      </w:tcPr>
    </w:tblStylePr>
    <w:tblStylePr w:type="lastRow">
      <w:tblPr/>
      <w:tcPr>
        <w:tcBorders>
          <w:top w:val="single" w:sz="18" w:space="0" w:color="FFFFFF" w:themeColor="background1"/>
          <w:left w:val="nil"/>
          <w:bottom w:val="nil"/>
          <w:right w:val="nil"/>
          <w:insideH w:val="nil"/>
          <w:insideV w:val="nil"/>
        </w:tcBorders>
        <w:shd w:val="clear" w:color="auto" w:fill="5368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D9C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D9C00" w:themeFill="accent3" w:themeFillShade="BF"/>
      </w:tcPr>
    </w:tblStylePr>
    <w:tblStylePr w:type="band1Vert">
      <w:tblPr/>
      <w:tcPr>
        <w:tcBorders>
          <w:top w:val="nil"/>
          <w:left w:val="nil"/>
          <w:bottom w:val="nil"/>
          <w:right w:val="nil"/>
          <w:insideH w:val="nil"/>
          <w:insideV w:val="nil"/>
        </w:tcBorders>
        <w:shd w:val="clear" w:color="auto" w:fill="7D9C00" w:themeFill="accent3" w:themeFillShade="BF"/>
      </w:tcPr>
    </w:tblStylePr>
    <w:tblStylePr w:type="band1Horz">
      <w:tblPr/>
      <w:tcPr>
        <w:tcBorders>
          <w:top w:val="nil"/>
          <w:left w:val="nil"/>
          <w:bottom w:val="nil"/>
          <w:right w:val="nil"/>
          <w:insideH w:val="nil"/>
          <w:insideV w:val="nil"/>
        </w:tcBorders>
        <w:shd w:val="clear" w:color="auto" w:fill="7D9C00" w:themeFill="accent3" w:themeFillShade="BF"/>
      </w:tcPr>
    </w:tblStylePr>
  </w:style>
  <w:style w:type="table" w:styleId="DarkList-Accent4">
    <w:name w:val="Dark List Accent 4"/>
    <w:basedOn w:val="TableNormal"/>
    <w:uiPriority w:val="70"/>
    <w:semiHidden/>
    <w:unhideWhenUsed/>
    <w:rsid w:val="000162D0"/>
    <w:pPr>
      <w:spacing w:line="240" w:lineRule="auto"/>
    </w:pPr>
    <w:rPr>
      <w:color w:val="FFFFFF" w:themeColor="background1"/>
      <w:lang w:val="en-US"/>
    </w:rPr>
    <w:tblPr>
      <w:tblStyleRowBandSize w:val="1"/>
      <w:tblStyleColBandSize w:val="1"/>
    </w:tblPr>
    <w:tcPr>
      <w:shd w:val="clear" w:color="auto" w:fill="C4007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333333" w:themeFill="text1"/>
      </w:tcPr>
    </w:tblStylePr>
    <w:tblStylePr w:type="lastRow">
      <w:tblPr/>
      <w:tcPr>
        <w:tcBorders>
          <w:top w:val="single" w:sz="18" w:space="0" w:color="FFFFFF" w:themeColor="background1"/>
          <w:left w:val="nil"/>
          <w:bottom w:val="nil"/>
          <w:right w:val="nil"/>
          <w:insideH w:val="nil"/>
          <w:insideV w:val="nil"/>
        </w:tcBorders>
        <w:shd w:val="clear" w:color="auto" w:fill="61003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2005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2005A" w:themeFill="accent4" w:themeFillShade="BF"/>
      </w:tcPr>
    </w:tblStylePr>
    <w:tblStylePr w:type="band1Vert">
      <w:tblPr/>
      <w:tcPr>
        <w:tcBorders>
          <w:top w:val="nil"/>
          <w:left w:val="nil"/>
          <w:bottom w:val="nil"/>
          <w:right w:val="nil"/>
          <w:insideH w:val="nil"/>
          <w:insideV w:val="nil"/>
        </w:tcBorders>
        <w:shd w:val="clear" w:color="auto" w:fill="92005A" w:themeFill="accent4" w:themeFillShade="BF"/>
      </w:tcPr>
    </w:tblStylePr>
    <w:tblStylePr w:type="band1Horz">
      <w:tblPr/>
      <w:tcPr>
        <w:tcBorders>
          <w:top w:val="nil"/>
          <w:left w:val="nil"/>
          <w:bottom w:val="nil"/>
          <w:right w:val="nil"/>
          <w:insideH w:val="nil"/>
          <w:insideV w:val="nil"/>
        </w:tcBorders>
        <w:shd w:val="clear" w:color="auto" w:fill="92005A" w:themeFill="accent4" w:themeFillShade="BF"/>
      </w:tcPr>
    </w:tblStylePr>
  </w:style>
  <w:style w:type="table" w:styleId="DarkList-Accent5">
    <w:name w:val="Dark List Accent 5"/>
    <w:basedOn w:val="TableNormal"/>
    <w:uiPriority w:val="70"/>
    <w:semiHidden/>
    <w:unhideWhenUsed/>
    <w:rsid w:val="000162D0"/>
    <w:pPr>
      <w:spacing w:line="240" w:lineRule="auto"/>
    </w:pPr>
    <w:rPr>
      <w:color w:val="FFFFFF" w:themeColor="background1"/>
      <w:lang w:val="en-US"/>
    </w:rPr>
    <w:tblPr>
      <w:tblStyleRowBandSize w:val="1"/>
      <w:tblStyleColBandSize w:val="1"/>
    </w:tblPr>
    <w:tcPr>
      <w:shd w:val="clear" w:color="auto" w:fill="C6341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333333" w:themeFill="text1"/>
      </w:tcPr>
    </w:tblStylePr>
    <w:tblStylePr w:type="lastRow">
      <w:tblPr/>
      <w:tcPr>
        <w:tcBorders>
          <w:top w:val="single" w:sz="18" w:space="0" w:color="FFFFFF" w:themeColor="background1"/>
          <w:left w:val="nil"/>
          <w:bottom w:val="nil"/>
          <w:right w:val="nil"/>
          <w:insideH w:val="nil"/>
          <w:insideV w:val="nil"/>
        </w:tcBorders>
        <w:shd w:val="clear" w:color="auto" w:fill="62190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4261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42612" w:themeFill="accent5" w:themeFillShade="BF"/>
      </w:tcPr>
    </w:tblStylePr>
    <w:tblStylePr w:type="band1Vert">
      <w:tblPr/>
      <w:tcPr>
        <w:tcBorders>
          <w:top w:val="nil"/>
          <w:left w:val="nil"/>
          <w:bottom w:val="nil"/>
          <w:right w:val="nil"/>
          <w:insideH w:val="nil"/>
          <w:insideV w:val="nil"/>
        </w:tcBorders>
        <w:shd w:val="clear" w:color="auto" w:fill="942612" w:themeFill="accent5" w:themeFillShade="BF"/>
      </w:tcPr>
    </w:tblStylePr>
    <w:tblStylePr w:type="band1Horz">
      <w:tblPr/>
      <w:tcPr>
        <w:tcBorders>
          <w:top w:val="nil"/>
          <w:left w:val="nil"/>
          <w:bottom w:val="nil"/>
          <w:right w:val="nil"/>
          <w:insideH w:val="nil"/>
          <w:insideV w:val="nil"/>
        </w:tcBorders>
        <w:shd w:val="clear" w:color="auto" w:fill="942612" w:themeFill="accent5" w:themeFillShade="BF"/>
      </w:tcPr>
    </w:tblStylePr>
  </w:style>
  <w:style w:type="table" w:styleId="DarkList-Accent6">
    <w:name w:val="Dark List Accent 6"/>
    <w:basedOn w:val="TableNormal"/>
    <w:uiPriority w:val="70"/>
    <w:semiHidden/>
    <w:unhideWhenUsed/>
    <w:rsid w:val="000162D0"/>
    <w:pPr>
      <w:spacing w:line="240" w:lineRule="auto"/>
    </w:pPr>
    <w:rPr>
      <w:color w:val="FFFFFF" w:themeColor="background1"/>
      <w:lang w:val="en-US"/>
    </w:rPr>
    <w:tblPr>
      <w:tblStyleRowBandSize w:val="1"/>
      <w:tblStyleColBandSize w:val="1"/>
    </w:tblPr>
    <w:tcPr>
      <w:shd w:val="clear" w:color="auto" w:fill="D0CFC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33333" w:themeFill="text1"/>
      </w:tcPr>
    </w:tblStylePr>
    <w:tblStylePr w:type="lastRow">
      <w:tblPr/>
      <w:tcPr>
        <w:tcBorders>
          <w:top w:val="single" w:sz="18" w:space="0" w:color="FFFFFF" w:themeColor="background1"/>
          <w:left w:val="nil"/>
          <w:bottom w:val="nil"/>
          <w:right w:val="nil"/>
          <w:insideH w:val="nil"/>
          <w:insideV w:val="nil"/>
        </w:tcBorders>
        <w:shd w:val="clear" w:color="auto" w:fill="6C6A5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09E9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09E92" w:themeFill="accent6" w:themeFillShade="BF"/>
      </w:tcPr>
    </w:tblStylePr>
    <w:tblStylePr w:type="band1Vert">
      <w:tblPr/>
      <w:tcPr>
        <w:tcBorders>
          <w:top w:val="nil"/>
          <w:left w:val="nil"/>
          <w:bottom w:val="nil"/>
          <w:right w:val="nil"/>
          <w:insideH w:val="nil"/>
          <w:insideV w:val="nil"/>
        </w:tcBorders>
        <w:shd w:val="clear" w:color="auto" w:fill="A09E92" w:themeFill="accent6" w:themeFillShade="BF"/>
      </w:tcPr>
    </w:tblStylePr>
    <w:tblStylePr w:type="band1Horz">
      <w:tblPr/>
      <w:tcPr>
        <w:tcBorders>
          <w:top w:val="nil"/>
          <w:left w:val="nil"/>
          <w:bottom w:val="nil"/>
          <w:right w:val="nil"/>
          <w:insideH w:val="nil"/>
          <w:insideV w:val="nil"/>
        </w:tcBorders>
        <w:shd w:val="clear" w:color="auto" w:fill="A09E92" w:themeFill="accent6" w:themeFillShade="BF"/>
      </w:tcPr>
    </w:tblStylePr>
  </w:style>
  <w:style w:type="paragraph" w:styleId="Date">
    <w:name w:val="Date"/>
    <w:basedOn w:val="Normal"/>
    <w:next w:val="Normal"/>
    <w:link w:val="DateChar"/>
    <w:uiPriority w:val="99"/>
    <w:semiHidden/>
    <w:rsid w:val="000162D0"/>
  </w:style>
  <w:style w:type="character" w:customStyle="1" w:styleId="DateChar">
    <w:name w:val="Date Char"/>
    <w:basedOn w:val="DefaultParagraphFont"/>
    <w:link w:val="Date"/>
    <w:uiPriority w:val="99"/>
    <w:semiHidden/>
    <w:rsid w:val="00A539A2"/>
    <w:rPr>
      <w:lang w:val="en-US"/>
    </w:rPr>
  </w:style>
  <w:style w:type="paragraph" w:styleId="DocumentMap">
    <w:name w:val="Document Map"/>
    <w:basedOn w:val="Normal"/>
    <w:link w:val="DocumentMapChar"/>
    <w:uiPriority w:val="99"/>
    <w:semiHidden/>
    <w:rsid w:val="000162D0"/>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539A2"/>
    <w:rPr>
      <w:rFonts w:ascii="Segoe UI" w:hAnsi="Segoe UI" w:cs="Segoe UI"/>
      <w:sz w:val="16"/>
      <w:szCs w:val="16"/>
      <w:lang w:val="en-US"/>
    </w:rPr>
  </w:style>
  <w:style w:type="paragraph" w:styleId="E-mailSignature">
    <w:name w:val="E-mail Signature"/>
    <w:basedOn w:val="Normal"/>
    <w:link w:val="E-mailSignatureChar"/>
    <w:uiPriority w:val="99"/>
    <w:semiHidden/>
    <w:rsid w:val="000162D0"/>
    <w:pPr>
      <w:spacing w:line="240" w:lineRule="auto"/>
    </w:pPr>
  </w:style>
  <w:style w:type="character" w:customStyle="1" w:styleId="E-mailSignatureChar">
    <w:name w:val="E-mail Signature Char"/>
    <w:basedOn w:val="DefaultParagraphFont"/>
    <w:link w:val="E-mailSignature"/>
    <w:uiPriority w:val="99"/>
    <w:semiHidden/>
    <w:rsid w:val="00A539A2"/>
    <w:rPr>
      <w:lang w:val="en-US"/>
    </w:rPr>
  </w:style>
  <w:style w:type="character" w:styleId="Emphasis">
    <w:name w:val="Emphasis"/>
    <w:basedOn w:val="DefaultParagraphFont"/>
    <w:uiPriority w:val="20"/>
    <w:qFormat/>
    <w:rsid w:val="000162D0"/>
    <w:rPr>
      <w:i/>
      <w:iCs/>
      <w:lang w:val="en-US"/>
    </w:rPr>
  </w:style>
  <w:style w:type="paragraph" w:styleId="EnvelopeAddress">
    <w:name w:val="envelope address"/>
    <w:basedOn w:val="Normal"/>
    <w:uiPriority w:val="99"/>
    <w:semiHidden/>
    <w:rsid w:val="000162D0"/>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0162D0"/>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rsid w:val="000162D0"/>
    <w:rPr>
      <w:color w:val="ADDDFF" w:themeColor="followedHyperlink"/>
      <w:u w:val="single"/>
      <w:lang w:val="en-US"/>
    </w:rPr>
  </w:style>
  <w:style w:type="character" w:styleId="FootnoteReference">
    <w:name w:val="footnote reference"/>
    <w:basedOn w:val="DefaultParagraphFont"/>
    <w:uiPriority w:val="99"/>
    <w:rsid w:val="000162D0"/>
    <w:rPr>
      <w:vertAlign w:val="superscript"/>
      <w:lang w:val="en-US"/>
    </w:rPr>
  </w:style>
  <w:style w:type="table" w:styleId="GridTable1Light">
    <w:name w:val="Grid Table 1 Light"/>
    <w:basedOn w:val="TableNormal"/>
    <w:uiPriority w:val="46"/>
    <w:rsid w:val="000162D0"/>
    <w:pPr>
      <w:spacing w:line="240" w:lineRule="auto"/>
    </w:pPr>
    <w:rPr>
      <w:lang w:val="en-US"/>
    </w:rPr>
    <w:tblPr>
      <w:tblStyleRowBandSize w:val="1"/>
      <w:tblStyleColBandSize w:val="1"/>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Pr>
    <w:tblStylePr w:type="firstRow">
      <w:rPr>
        <w:b/>
        <w:bCs/>
      </w:rPr>
      <w:tblPr/>
      <w:tcPr>
        <w:tcBorders>
          <w:bottom w:val="single" w:sz="12" w:space="0" w:color="848484" w:themeColor="text1" w:themeTint="99"/>
        </w:tcBorders>
      </w:tcPr>
    </w:tblStylePr>
    <w:tblStylePr w:type="lastRow">
      <w:rPr>
        <w:b/>
        <w:bCs/>
      </w:rPr>
      <w:tblPr/>
      <w:tcPr>
        <w:tcBorders>
          <w:top w:val="double" w:sz="2" w:space="0" w:color="848484"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162D0"/>
    <w:pPr>
      <w:spacing w:line="240" w:lineRule="auto"/>
    </w:pPr>
    <w:rPr>
      <w:lang w:val="en-US"/>
    </w:rPr>
    <w:tblPr>
      <w:tblStyleRowBandSize w:val="1"/>
      <w:tblStyleColBandSize w:val="1"/>
      <w:tblBorders>
        <w:top w:val="single" w:sz="4" w:space="0" w:color="DEF1FF" w:themeColor="accent1" w:themeTint="66"/>
        <w:left w:val="single" w:sz="4" w:space="0" w:color="DEF1FF" w:themeColor="accent1" w:themeTint="66"/>
        <w:bottom w:val="single" w:sz="4" w:space="0" w:color="DEF1FF" w:themeColor="accent1" w:themeTint="66"/>
        <w:right w:val="single" w:sz="4" w:space="0" w:color="DEF1FF" w:themeColor="accent1" w:themeTint="66"/>
        <w:insideH w:val="single" w:sz="4" w:space="0" w:color="DEF1FF" w:themeColor="accent1" w:themeTint="66"/>
        <w:insideV w:val="single" w:sz="4" w:space="0" w:color="DEF1FF" w:themeColor="accent1" w:themeTint="66"/>
      </w:tblBorders>
    </w:tblPr>
    <w:tblStylePr w:type="firstRow">
      <w:rPr>
        <w:b/>
        <w:bCs/>
      </w:rPr>
      <w:tblPr/>
      <w:tcPr>
        <w:tcBorders>
          <w:bottom w:val="single" w:sz="12" w:space="0" w:color="CDEAFF" w:themeColor="accent1" w:themeTint="99"/>
        </w:tcBorders>
      </w:tcPr>
    </w:tblStylePr>
    <w:tblStylePr w:type="lastRow">
      <w:rPr>
        <w:b/>
        <w:bCs/>
      </w:rPr>
      <w:tblPr/>
      <w:tcPr>
        <w:tcBorders>
          <w:top w:val="double" w:sz="2" w:space="0" w:color="CDE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162D0"/>
    <w:pPr>
      <w:spacing w:line="240" w:lineRule="auto"/>
    </w:pPr>
    <w:rPr>
      <w:lang w:val="en-US"/>
    </w:rPr>
    <w:tblPr>
      <w:tblStyleRowBandSize w:val="1"/>
      <w:tblStyleColBandSize w:val="1"/>
      <w:tblBorders>
        <w:top w:val="single" w:sz="4" w:space="0" w:color="A9E1B5" w:themeColor="accent2" w:themeTint="66"/>
        <w:left w:val="single" w:sz="4" w:space="0" w:color="A9E1B5" w:themeColor="accent2" w:themeTint="66"/>
        <w:bottom w:val="single" w:sz="4" w:space="0" w:color="A9E1B5" w:themeColor="accent2" w:themeTint="66"/>
        <w:right w:val="single" w:sz="4" w:space="0" w:color="A9E1B5" w:themeColor="accent2" w:themeTint="66"/>
        <w:insideH w:val="single" w:sz="4" w:space="0" w:color="A9E1B5" w:themeColor="accent2" w:themeTint="66"/>
        <w:insideV w:val="single" w:sz="4" w:space="0" w:color="A9E1B5" w:themeColor="accent2" w:themeTint="66"/>
      </w:tblBorders>
    </w:tblPr>
    <w:tblStylePr w:type="firstRow">
      <w:rPr>
        <w:b/>
        <w:bCs/>
      </w:rPr>
      <w:tblPr/>
      <w:tcPr>
        <w:tcBorders>
          <w:bottom w:val="single" w:sz="12" w:space="0" w:color="7FD290" w:themeColor="accent2" w:themeTint="99"/>
        </w:tcBorders>
      </w:tcPr>
    </w:tblStylePr>
    <w:tblStylePr w:type="lastRow">
      <w:rPr>
        <w:b/>
        <w:bCs/>
      </w:rPr>
      <w:tblPr/>
      <w:tcPr>
        <w:tcBorders>
          <w:top w:val="double" w:sz="2" w:space="0" w:color="7FD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162D0"/>
    <w:pPr>
      <w:spacing w:line="240" w:lineRule="auto"/>
    </w:pPr>
    <w:rPr>
      <w:lang w:val="en-US"/>
    </w:rPr>
    <w:tblPr>
      <w:tblStyleRowBandSize w:val="1"/>
      <w:tblStyleColBandSize w:val="1"/>
      <w:tblBorders>
        <w:top w:val="single" w:sz="4" w:space="0" w:color="E6FF86" w:themeColor="accent3" w:themeTint="66"/>
        <w:left w:val="single" w:sz="4" w:space="0" w:color="E6FF86" w:themeColor="accent3" w:themeTint="66"/>
        <w:bottom w:val="single" w:sz="4" w:space="0" w:color="E6FF86" w:themeColor="accent3" w:themeTint="66"/>
        <w:right w:val="single" w:sz="4" w:space="0" w:color="E6FF86" w:themeColor="accent3" w:themeTint="66"/>
        <w:insideH w:val="single" w:sz="4" w:space="0" w:color="E6FF86" w:themeColor="accent3" w:themeTint="66"/>
        <w:insideV w:val="single" w:sz="4" w:space="0" w:color="E6FF86" w:themeColor="accent3" w:themeTint="66"/>
      </w:tblBorders>
    </w:tblPr>
    <w:tblStylePr w:type="firstRow">
      <w:rPr>
        <w:b/>
        <w:bCs/>
      </w:rPr>
      <w:tblPr/>
      <w:tcPr>
        <w:tcBorders>
          <w:bottom w:val="single" w:sz="12" w:space="0" w:color="DAFF4A" w:themeColor="accent3" w:themeTint="99"/>
        </w:tcBorders>
      </w:tcPr>
    </w:tblStylePr>
    <w:tblStylePr w:type="lastRow">
      <w:rPr>
        <w:b/>
        <w:bCs/>
      </w:rPr>
      <w:tblPr/>
      <w:tcPr>
        <w:tcBorders>
          <w:top w:val="double" w:sz="2" w:space="0" w:color="DAFF4A"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162D0"/>
    <w:pPr>
      <w:spacing w:line="240" w:lineRule="auto"/>
    </w:pPr>
    <w:rPr>
      <w:lang w:val="en-US"/>
    </w:rPr>
    <w:tblPr>
      <w:tblStyleRowBandSize w:val="1"/>
      <w:tblStyleColBandSize w:val="1"/>
      <w:tblBorders>
        <w:top w:val="single" w:sz="4" w:space="0" w:color="FF81CE" w:themeColor="accent4" w:themeTint="66"/>
        <w:left w:val="single" w:sz="4" w:space="0" w:color="FF81CE" w:themeColor="accent4" w:themeTint="66"/>
        <w:bottom w:val="single" w:sz="4" w:space="0" w:color="FF81CE" w:themeColor="accent4" w:themeTint="66"/>
        <w:right w:val="single" w:sz="4" w:space="0" w:color="FF81CE" w:themeColor="accent4" w:themeTint="66"/>
        <w:insideH w:val="single" w:sz="4" w:space="0" w:color="FF81CE" w:themeColor="accent4" w:themeTint="66"/>
        <w:insideV w:val="single" w:sz="4" w:space="0" w:color="FF81CE" w:themeColor="accent4" w:themeTint="66"/>
      </w:tblBorders>
    </w:tblPr>
    <w:tblStylePr w:type="firstRow">
      <w:rPr>
        <w:b/>
        <w:bCs/>
      </w:rPr>
      <w:tblPr/>
      <w:tcPr>
        <w:tcBorders>
          <w:bottom w:val="single" w:sz="12" w:space="0" w:color="FF42B6" w:themeColor="accent4" w:themeTint="99"/>
        </w:tcBorders>
      </w:tcPr>
    </w:tblStylePr>
    <w:tblStylePr w:type="lastRow">
      <w:rPr>
        <w:b/>
        <w:bCs/>
      </w:rPr>
      <w:tblPr/>
      <w:tcPr>
        <w:tcBorders>
          <w:top w:val="double" w:sz="2" w:space="0" w:color="FF42B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162D0"/>
    <w:pPr>
      <w:spacing w:line="240" w:lineRule="auto"/>
    </w:pPr>
    <w:rPr>
      <w:lang w:val="en-US"/>
    </w:rPr>
    <w:tblPr>
      <w:tblStyleRowBandSize w:val="1"/>
      <w:tblStyleColBandSize w:val="1"/>
      <w:tblBorders>
        <w:top w:val="single" w:sz="4" w:space="0" w:color="F2A698" w:themeColor="accent5" w:themeTint="66"/>
        <w:left w:val="single" w:sz="4" w:space="0" w:color="F2A698" w:themeColor="accent5" w:themeTint="66"/>
        <w:bottom w:val="single" w:sz="4" w:space="0" w:color="F2A698" w:themeColor="accent5" w:themeTint="66"/>
        <w:right w:val="single" w:sz="4" w:space="0" w:color="F2A698" w:themeColor="accent5" w:themeTint="66"/>
        <w:insideH w:val="single" w:sz="4" w:space="0" w:color="F2A698" w:themeColor="accent5" w:themeTint="66"/>
        <w:insideV w:val="single" w:sz="4" w:space="0" w:color="F2A698" w:themeColor="accent5" w:themeTint="66"/>
      </w:tblBorders>
    </w:tblPr>
    <w:tblStylePr w:type="firstRow">
      <w:rPr>
        <w:b/>
        <w:bCs/>
      </w:rPr>
      <w:tblPr/>
      <w:tcPr>
        <w:tcBorders>
          <w:bottom w:val="single" w:sz="12" w:space="0" w:color="EC7A64" w:themeColor="accent5" w:themeTint="99"/>
        </w:tcBorders>
      </w:tcPr>
    </w:tblStylePr>
    <w:tblStylePr w:type="lastRow">
      <w:rPr>
        <w:b/>
        <w:bCs/>
      </w:rPr>
      <w:tblPr/>
      <w:tcPr>
        <w:tcBorders>
          <w:top w:val="double" w:sz="2" w:space="0" w:color="EC7A6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162D0"/>
    <w:pPr>
      <w:spacing w:line="240" w:lineRule="auto"/>
    </w:pPr>
    <w:rPr>
      <w:lang w:val="en-US"/>
    </w:rPr>
    <w:tblPr>
      <w:tblStyleRowBandSize w:val="1"/>
      <w:tblStyleColBandSize w:val="1"/>
      <w:tblBorders>
        <w:top w:val="single" w:sz="4" w:space="0" w:color="ECEBE9" w:themeColor="accent6" w:themeTint="66"/>
        <w:left w:val="single" w:sz="4" w:space="0" w:color="ECEBE9" w:themeColor="accent6" w:themeTint="66"/>
        <w:bottom w:val="single" w:sz="4" w:space="0" w:color="ECEBE9" w:themeColor="accent6" w:themeTint="66"/>
        <w:right w:val="single" w:sz="4" w:space="0" w:color="ECEBE9" w:themeColor="accent6" w:themeTint="66"/>
        <w:insideH w:val="single" w:sz="4" w:space="0" w:color="ECEBE9" w:themeColor="accent6" w:themeTint="66"/>
        <w:insideV w:val="single" w:sz="4" w:space="0" w:color="ECEBE9" w:themeColor="accent6" w:themeTint="66"/>
      </w:tblBorders>
    </w:tblPr>
    <w:tblStylePr w:type="firstRow">
      <w:rPr>
        <w:b/>
        <w:bCs/>
      </w:rPr>
      <w:tblPr/>
      <w:tcPr>
        <w:tcBorders>
          <w:bottom w:val="single" w:sz="12" w:space="0" w:color="E2E2DE" w:themeColor="accent6" w:themeTint="99"/>
        </w:tcBorders>
      </w:tcPr>
    </w:tblStylePr>
    <w:tblStylePr w:type="lastRow">
      <w:rPr>
        <w:b/>
        <w:bCs/>
      </w:rPr>
      <w:tblPr/>
      <w:tcPr>
        <w:tcBorders>
          <w:top w:val="double" w:sz="2" w:space="0" w:color="E2E2D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162D0"/>
    <w:pPr>
      <w:spacing w:line="240" w:lineRule="auto"/>
    </w:pPr>
    <w:rPr>
      <w:lang w:val="en-US"/>
    </w:rPr>
    <w:tblPr>
      <w:tblStyleRowBandSize w:val="1"/>
      <w:tblStyleColBandSize w:val="1"/>
      <w:tblBorders>
        <w:top w:val="single" w:sz="2" w:space="0" w:color="848484" w:themeColor="text1" w:themeTint="99"/>
        <w:bottom w:val="single" w:sz="2" w:space="0" w:color="848484" w:themeColor="text1" w:themeTint="99"/>
        <w:insideH w:val="single" w:sz="2" w:space="0" w:color="848484" w:themeColor="text1" w:themeTint="99"/>
        <w:insideV w:val="single" w:sz="2" w:space="0" w:color="848484" w:themeColor="text1" w:themeTint="99"/>
      </w:tblBorders>
    </w:tblPr>
    <w:tblStylePr w:type="firstRow">
      <w:rPr>
        <w:b/>
        <w:bCs/>
      </w:rPr>
      <w:tblPr/>
      <w:tcPr>
        <w:tcBorders>
          <w:top w:val="nil"/>
          <w:bottom w:val="single" w:sz="12" w:space="0" w:color="848484" w:themeColor="text1" w:themeTint="99"/>
          <w:insideH w:val="nil"/>
          <w:insideV w:val="nil"/>
        </w:tcBorders>
        <w:shd w:val="clear" w:color="auto" w:fill="FFFFFF" w:themeFill="background1"/>
      </w:tcPr>
    </w:tblStylePr>
    <w:tblStylePr w:type="lastRow">
      <w:rPr>
        <w:b/>
        <w:bCs/>
      </w:rPr>
      <w:tblPr/>
      <w:tcPr>
        <w:tcBorders>
          <w:top w:val="double" w:sz="2" w:space="0" w:color="848484"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GridTable2-Accent1">
    <w:name w:val="Grid Table 2 Accent 1"/>
    <w:basedOn w:val="TableNormal"/>
    <w:uiPriority w:val="47"/>
    <w:rsid w:val="000162D0"/>
    <w:pPr>
      <w:spacing w:line="240" w:lineRule="auto"/>
    </w:pPr>
    <w:rPr>
      <w:lang w:val="en-US"/>
    </w:rPr>
    <w:tblPr>
      <w:tblStyleRowBandSize w:val="1"/>
      <w:tblStyleColBandSize w:val="1"/>
      <w:tblBorders>
        <w:top w:val="single" w:sz="2" w:space="0" w:color="CDEAFF" w:themeColor="accent1" w:themeTint="99"/>
        <w:bottom w:val="single" w:sz="2" w:space="0" w:color="CDEAFF" w:themeColor="accent1" w:themeTint="99"/>
        <w:insideH w:val="single" w:sz="2" w:space="0" w:color="CDEAFF" w:themeColor="accent1" w:themeTint="99"/>
        <w:insideV w:val="single" w:sz="2" w:space="0" w:color="CDEAFF" w:themeColor="accent1" w:themeTint="99"/>
      </w:tblBorders>
    </w:tblPr>
    <w:tblStylePr w:type="firstRow">
      <w:rPr>
        <w:b/>
        <w:bCs/>
      </w:rPr>
      <w:tblPr/>
      <w:tcPr>
        <w:tcBorders>
          <w:top w:val="nil"/>
          <w:bottom w:val="single" w:sz="12" w:space="0" w:color="CDEAFF" w:themeColor="accent1" w:themeTint="99"/>
          <w:insideH w:val="nil"/>
          <w:insideV w:val="nil"/>
        </w:tcBorders>
        <w:shd w:val="clear" w:color="auto" w:fill="FFFFFF" w:themeFill="background1"/>
      </w:tcPr>
    </w:tblStylePr>
    <w:tblStylePr w:type="lastRow">
      <w:rPr>
        <w:b/>
        <w:bCs/>
      </w:rPr>
      <w:tblPr/>
      <w:tcPr>
        <w:tcBorders>
          <w:top w:val="double" w:sz="2" w:space="0" w:color="CDE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8FF" w:themeFill="accent1" w:themeFillTint="33"/>
      </w:tcPr>
    </w:tblStylePr>
    <w:tblStylePr w:type="band1Horz">
      <w:tblPr/>
      <w:tcPr>
        <w:shd w:val="clear" w:color="auto" w:fill="EEF8FF" w:themeFill="accent1" w:themeFillTint="33"/>
      </w:tcPr>
    </w:tblStylePr>
  </w:style>
  <w:style w:type="table" w:styleId="GridTable2-Accent2">
    <w:name w:val="Grid Table 2 Accent 2"/>
    <w:basedOn w:val="TableNormal"/>
    <w:uiPriority w:val="47"/>
    <w:rsid w:val="000162D0"/>
    <w:pPr>
      <w:spacing w:line="240" w:lineRule="auto"/>
    </w:pPr>
    <w:rPr>
      <w:lang w:val="en-US"/>
    </w:rPr>
    <w:tblPr>
      <w:tblStyleRowBandSize w:val="1"/>
      <w:tblStyleColBandSize w:val="1"/>
      <w:tblBorders>
        <w:top w:val="single" w:sz="2" w:space="0" w:color="7FD290" w:themeColor="accent2" w:themeTint="99"/>
        <w:bottom w:val="single" w:sz="2" w:space="0" w:color="7FD290" w:themeColor="accent2" w:themeTint="99"/>
        <w:insideH w:val="single" w:sz="2" w:space="0" w:color="7FD290" w:themeColor="accent2" w:themeTint="99"/>
        <w:insideV w:val="single" w:sz="2" w:space="0" w:color="7FD290" w:themeColor="accent2" w:themeTint="99"/>
      </w:tblBorders>
    </w:tblPr>
    <w:tblStylePr w:type="firstRow">
      <w:rPr>
        <w:b/>
        <w:bCs/>
      </w:rPr>
      <w:tblPr/>
      <w:tcPr>
        <w:tcBorders>
          <w:top w:val="nil"/>
          <w:bottom w:val="single" w:sz="12" w:space="0" w:color="7FD290" w:themeColor="accent2" w:themeTint="99"/>
          <w:insideH w:val="nil"/>
          <w:insideV w:val="nil"/>
        </w:tcBorders>
        <w:shd w:val="clear" w:color="auto" w:fill="FFFFFF" w:themeFill="background1"/>
      </w:tcPr>
    </w:tblStylePr>
    <w:tblStylePr w:type="lastRow">
      <w:rPr>
        <w:b/>
        <w:bCs/>
      </w:rPr>
      <w:tblPr/>
      <w:tcPr>
        <w:tcBorders>
          <w:top w:val="double" w:sz="2" w:space="0" w:color="7FD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0DA" w:themeFill="accent2" w:themeFillTint="33"/>
      </w:tcPr>
    </w:tblStylePr>
    <w:tblStylePr w:type="band1Horz">
      <w:tblPr/>
      <w:tcPr>
        <w:shd w:val="clear" w:color="auto" w:fill="D4F0DA" w:themeFill="accent2" w:themeFillTint="33"/>
      </w:tcPr>
    </w:tblStylePr>
  </w:style>
  <w:style w:type="table" w:styleId="GridTable2-Accent3">
    <w:name w:val="Grid Table 2 Accent 3"/>
    <w:basedOn w:val="TableNormal"/>
    <w:uiPriority w:val="47"/>
    <w:rsid w:val="000162D0"/>
    <w:pPr>
      <w:spacing w:line="240" w:lineRule="auto"/>
    </w:pPr>
    <w:rPr>
      <w:lang w:val="en-US"/>
    </w:rPr>
    <w:tblPr>
      <w:tblStyleRowBandSize w:val="1"/>
      <w:tblStyleColBandSize w:val="1"/>
      <w:tblBorders>
        <w:top w:val="single" w:sz="2" w:space="0" w:color="DAFF4A" w:themeColor="accent3" w:themeTint="99"/>
        <w:bottom w:val="single" w:sz="2" w:space="0" w:color="DAFF4A" w:themeColor="accent3" w:themeTint="99"/>
        <w:insideH w:val="single" w:sz="2" w:space="0" w:color="DAFF4A" w:themeColor="accent3" w:themeTint="99"/>
        <w:insideV w:val="single" w:sz="2" w:space="0" w:color="DAFF4A" w:themeColor="accent3" w:themeTint="99"/>
      </w:tblBorders>
    </w:tblPr>
    <w:tblStylePr w:type="firstRow">
      <w:rPr>
        <w:b/>
        <w:bCs/>
      </w:rPr>
      <w:tblPr/>
      <w:tcPr>
        <w:tcBorders>
          <w:top w:val="nil"/>
          <w:bottom w:val="single" w:sz="12" w:space="0" w:color="DAFF4A" w:themeColor="accent3" w:themeTint="99"/>
          <w:insideH w:val="nil"/>
          <w:insideV w:val="nil"/>
        </w:tcBorders>
        <w:shd w:val="clear" w:color="auto" w:fill="FFFFFF" w:themeFill="background1"/>
      </w:tcPr>
    </w:tblStylePr>
    <w:tblStylePr w:type="lastRow">
      <w:rPr>
        <w:b/>
        <w:bCs/>
      </w:rPr>
      <w:tblPr/>
      <w:tcPr>
        <w:tcBorders>
          <w:top w:val="double" w:sz="2" w:space="0" w:color="DAFF4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FC2" w:themeFill="accent3" w:themeFillTint="33"/>
      </w:tcPr>
    </w:tblStylePr>
    <w:tblStylePr w:type="band1Horz">
      <w:tblPr/>
      <w:tcPr>
        <w:shd w:val="clear" w:color="auto" w:fill="F2FFC2" w:themeFill="accent3" w:themeFillTint="33"/>
      </w:tcPr>
    </w:tblStylePr>
  </w:style>
  <w:style w:type="table" w:styleId="GridTable2-Accent4">
    <w:name w:val="Grid Table 2 Accent 4"/>
    <w:basedOn w:val="TableNormal"/>
    <w:uiPriority w:val="47"/>
    <w:rsid w:val="000162D0"/>
    <w:pPr>
      <w:spacing w:line="240" w:lineRule="auto"/>
    </w:pPr>
    <w:rPr>
      <w:lang w:val="en-US"/>
    </w:rPr>
    <w:tblPr>
      <w:tblStyleRowBandSize w:val="1"/>
      <w:tblStyleColBandSize w:val="1"/>
      <w:tblBorders>
        <w:top w:val="single" w:sz="2" w:space="0" w:color="FF42B6" w:themeColor="accent4" w:themeTint="99"/>
        <w:bottom w:val="single" w:sz="2" w:space="0" w:color="FF42B6" w:themeColor="accent4" w:themeTint="99"/>
        <w:insideH w:val="single" w:sz="2" w:space="0" w:color="FF42B6" w:themeColor="accent4" w:themeTint="99"/>
        <w:insideV w:val="single" w:sz="2" w:space="0" w:color="FF42B6" w:themeColor="accent4" w:themeTint="99"/>
      </w:tblBorders>
    </w:tblPr>
    <w:tblStylePr w:type="firstRow">
      <w:rPr>
        <w:b/>
        <w:bCs/>
      </w:rPr>
      <w:tblPr/>
      <w:tcPr>
        <w:tcBorders>
          <w:top w:val="nil"/>
          <w:bottom w:val="single" w:sz="12" w:space="0" w:color="FF42B6" w:themeColor="accent4" w:themeTint="99"/>
          <w:insideH w:val="nil"/>
          <w:insideV w:val="nil"/>
        </w:tcBorders>
        <w:shd w:val="clear" w:color="auto" w:fill="FFFFFF" w:themeFill="background1"/>
      </w:tcPr>
    </w:tblStylePr>
    <w:tblStylePr w:type="lastRow">
      <w:rPr>
        <w:b/>
        <w:bCs/>
      </w:rPr>
      <w:tblPr/>
      <w:tcPr>
        <w:tcBorders>
          <w:top w:val="double" w:sz="2" w:space="0" w:color="FF42B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0E6" w:themeFill="accent4" w:themeFillTint="33"/>
      </w:tcPr>
    </w:tblStylePr>
    <w:tblStylePr w:type="band1Horz">
      <w:tblPr/>
      <w:tcPr>
        <w:shd w:val="clear" w:color="auto" w:fill="FFC0E6" w:themeFill="accent4" w:themeFillTint="33"/>
      </w:tcPr>
    </w:tblStylePr>
  </w:style>
  <w:style w:type="table" w:styleId="GridTable2-Accent5">
    <w:name w:val="Grid Table 2 Accent 5"/>
    <w:basedOn w:val="TableNormal"/>
    <w:uiPriority w:val="47"/>
    <w:rsid w:val="000162D0"/>
    <w:pPr>
      <w:spacing w:line="240" w:lineRule="auto"/>
    </w:pPr>
    <w:rPr>
      <w:lang w:val="en-US"/>
    </w:rPr>
    <w:tblPr>
      <w:tblStyleRowBandSize w:val="1"/>
      <w:tblStyleColBandSize w:val="1"/>
      <w:tblBorders>
        <w:top w:val="single" w:sz="2" w:space="0" w:color="EC7A64" w:themeColor="accent5" w:themeTint="99"/>
        <w:bottom w:val="single" w:sz="2" w:space="0" w:color="EC7A64" w:themeColor="accent5" w:themeTint="99"/>
        <w:insideH w:val="single" w:sz="2" w:space="0" w:color="EC7A64" w:themeColor="accent5" w:themeTint="99"/>
        <w:insideV w:val="single" w:sz="2" w:space="0" w:color="EC7A64" w:themeColor="accent5" w:themeTint="99"/>
      </w:tblBorders>
    </w:tblPr>
    <w:tblStylePr w:type="firstRow">
      <w:rPr>
        <w:b/>
        <w:bCs/>
      </w:rPr>
      <w:tblPr/>
      <w:tcPr>
        <w:tcBorders>
          <w:top w:val="nil"/>
          <w:bottom w:val="single" w:sz="12" w:space="0" w:color="EC7A64" w:themeColor="accent5" w:themeTint="99"/>
          <w:insideH w:val="nil"/>
          <w:insideV w:val="nil"/>
        </w:tcBorders>
        <w:shd w:val="clear" w:color="auto" w:fill="FFFFFF" w:themeFill="background1"/>
      </w:tcPr>
    </w:tblStylePr>
    <w:tblStylePr w:type="lastRow">
      <w:rPr>
        <w:b/>
        <w:bCs/>
      </w:rPr>
      <w:tblPr/>
      <w:tcPr>
        <w:tcBorders>
          <w:top w:val="double" w:sz="2" w:space="0" w:color="EC7A6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2CB" w:themeFill="accent5" w:themeFillTint="33"/>
      </w:tcPr>
    </w:tblStylePr>
    <w:tblStylePr w:type="band1Horz">
      <w:tblPr/>
      <w:tcPr>
        <w:shd w:val="clear" w:color="auto" w:fill="F8D2CB" w:themeFill="accent5" w:themeFillTint="33"/>
      </w:tcPr>
    </w:tblStylePr>
  </w:style>
  <w:style w:type="table" w:styleId="GridTable2-Accent6">
    <w:name w:val="Grid Table 2 Accent 6"/>
    <w:basedOn w:val="TableNormal"/>
    <w:uiPriority w:val="47"/>
    <w:rsid w:val="000162D0"/>
    <w:pPr>
      <w:spacing w:line="240" w:lineRule="auto"/>
    </w:pPr>
    <w:rPr>
      <w:lang w:val="en-US"/>
    </w:rPr>
    <w:tblPr>
      <w:tblStyleRowBandSize w:val="1"/>
      <w:tblStyleColBandSize w:val="1"/>
      <w:tblBorders>
        <w:top w:val="single" w:sz="2" w:space="0" w:color="E2E2DE" w:themeColor="accent6" w:themeTint="99"/>
        <w:bottom w:val="single" w:sz="2" w:space="0" w:color="E2E2DE" w:themeColor="accent6" w:themeTint="99"/>
        <w:insideH w:val="single" w:sz="2" w:space="0" w:color="E2E2DE" w:themeColor="accent6" w:themeTint="99"/>
        <w:insideV w:val="single" w:sz="2" w:space="0" w:color="E2E2DE" w:themeColor="accent6" w:themeTint="99"/>
      </w:tblBorders>
    </w:tblPr>
    <w:tblStylePr w:type="firstRow">
      <w:rPr>
        <w:b/>
        <w:bCs/>
      </w:rPr>
      <w:tblPr/>
      <w:tcPr>
        <w:tcBorders>
          <w:top w:val="nil"/>
          <w:bottom w:val="single" w:sz="12" w:space="0" w:color="E2E2DE" w:themeColor="accent6" w:themeTint="99"/>
          <w:insideH w:val="nil"/>
          <w:insideV w:val="nil"/>
        </w:tcBorders>
        <w:shd w:val="clear" w:color="auto" w:fill="FFFFFF" w:themeFill="background1"/>
      </w:tcPr>
    </w:tblStylePr>
    <w:tblStylePr w:type="lastRow">
      <w:rPr>
        <w:b/>
        <w:bCs/>
      </w:rPr>
      <w:tblPr/>
      <w:tcPr>
        <w:tcBorders>
          <w:top w:val="double" w:sz="2" w:space="0" w:color="E2E2D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5F4" w:themeFill="accent6" w:themeFillTint="33"/>
      </w:tcPr>
    </w:tblStylePr>
    <w:tblStylePr w:type="band1Horz">
      <w:tblPr/>
      <w:tcPr>
        <w:shd w:val="clear" w:color="auto" w:fill="F5F5F4" w:themeFill="accent6" w:themeFillTint="33"/>
      </w:tcPr>
    </w:tblStylePr>
  </w:style>
  <w:style w:type="table" w:styleId="GridTable3">
    <w:name w:val="Grid Table 3"/>
    <w:basedOn w:val="TableNormal"/>
    <w:uiPriority w:val="48"/>
    <w:rsid w:val="000162D0"/>
    <w:pPr>
      <w:spacing w:line="240" w:lineRule="auto"/>
    </w:pPr>
    <w:rPr>
      <w:lang w:val="en-US"/>
    </w:rPr>
    <w:tblPr>
      <w:tblStyleRowBandSize w:val="1"/>
      <w:tblStyleColBandSize w:val="1"/>
      <w:tblBorders>
        <w:top w:val="single" w:sz="4" w:space="0" w:color="848484" w:themeColor="text1" w:themeTint="99"/>
        <w:left w:val="single" w:sz="4" w:space="0" w:color="848484" w:themeColor="text1" w:themeTint="99"/>
        <w:bottom w:val="single" w:sz="4" w:space="0" w:color="848484" w:themeColor="text1" w:themeTint="99"/>
        <w:right w:val="single" w:sz="4" w:space="0" w:color="848484" w:themeColor="text1" w:themeTint="99"/>
        <w:insideH w:val="single" w:sz="4" w:space="0" w:color="848484" w:themeColor="text1" w:themeTint="99"/>
        <w:insideV w:val="single" w:sz="4" w:space="0" w:color="84848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text1" w:themeFillTint="33"/>
      </w:tcPr>
    </w:tblStylePr>
    <w:tblStylePr w:type="band1Horz">
      <w:tblPr/>
      <w:tcPr>
        <w:shd w:val="clear" w:color="auto" w:fill="D6D6D6" w:themeFill="text1" w:themeFillTint="33"/>
      </w:tcPr>
    </w:tblStylePr>
    <w:tblStylePr w:type="neCell">
      <w:tblPr/>
      <w:tcPr>
        <w:tcBorders>
          <w:bottom w:val="single" w:sz="4" w:space="0" w:color="848484" w:themeColor="text1" w:themeTint="99"/>
        </w:tcBorders>
      </w:tcPr>
    </w:tblStylePr>
    <w:tblStylePr w:type="nwCell">
      <w:tblPr/>
      <w:tcPr>
        <w:tcBorders>
          <w:bottom w:val="single" w:sz="4" w:space="0" w:color="848484" w:themeColor="text1" w:themeTint="99"/>
        </w:tcBorders>
      </w:tcPr>
    </w:tblStylePr>
    <w:tblStylePr w:type="seCell">
      <w:tblPr/>
      <w:tcPr>
        <w:tcBorders>
          <w:top w:val="single" w:sz="4" w:space="0" w:color="848484" w:themeColor="text1" w:themeTint="99"/>
        </w:tcBorders>
      </w:tcPr>
    </w:tblStylePr>
    <w:tblStylePr w:type="swCell">
      <w:tblPr/>
      <w:tcPr>
        <w:tcBorders>
          <w:top w:val="single" w:sz="4" w:space="0" w:color="848484" w:themeColor="text1" w:themeTint="99"/>
        </w:tcBorders>
      </w:tcPr>
    </w:tblStylePr>
  </w:style>
  <w:style w:type="table" w:styleId="GridTable3-Accent1">
    <w:name w:val="Grid Table 3 Accent 1"/>
    <w:basedOn w:val="TableNormal"/>
    <w:uiPriority w:val="48"/>
    <w:rsid w:val="000162D0"/>
    <w:pPr>
      <w:spacing w:line="240" w:lineRule="auto"/>
    </w:pPr>
    <w:rPr>
      <w:lang w:val="en-US"/>
    </w:rPr>
    <w:tblPr>
      <w:tblStyleRowBandSize w:val="1"/>
      <w:tblStyleColBandSize w:val="1"/>
      <w:tblBorders>
        <w:top w:val="single" w:sz="4" w:space="0" w:color="CDEAFF" w:themeColor="accent1" w:themeTint="99"/>
        <w:left w:val="single" w:sz="4" w:space="0" w:color="CDEAFF" w:themeColor="accent1" w:themeTint="99"/>
        <w:bottom w:val="single" w:sz="4" w:space="0" w:color="CDEAFF" w:themeColor="accent1" w:themeTint="99"/>
        <w:right w:val="single" w:sz="4" w:space="0" w:color="CDEAFF" w:themeColor="accent1" w:themeTint="99"/>
        <w:insideH w:val="single" w:sz="4" w:space="0" w:color="CDEAFF" w:themeColor="accent1" w:themeTint="99"/>
        <w:insideV w:val="single" w:sz="4" w:space="0" w:color="CDE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8FF" w:themeFill="accent1" w:themeFillTint="33"/>
      </w:tcPr>
    </w:tblStylePr>
    <w:tblStylePr w:type="band1Horz">
      <w:tblPr/>
      <w:tcPr>
        <w:shd w:val="clear" w:color="auto" w:fill="EEF8FF" w:themeFill="accent1" w:themeFillTint="33"/>
      </w:tcPr>
    </w:tblStylePr>
    <w:tblStylePr w:type="neCell">
      <w:tblPr/>
      <w:tcPr>
        <w:tcBorders>
          <w:bottom w:val="single" w:sz="4" w:space="0" w:color="CDEAFF" w:themeColor="accent1" w:themeTint="99"/>
        </w:tcBorders>
      </w:tcPr>
    </w:tblStylePr>
    <w:tblStylePr w:type="nwCell">
      <w:tblPr/>
      <w:tcPr>
        <w:tcBorders>
          <w:bottom w:val="single" w:sz="4" w:space="0" w:color="CDEAFF" w:themeColor="accent1" w:themeTint="99"/>
        </w:tcBorders>
      </w:tcPr>
    </w:tblStylePr>
    <w:tblStylePr w:type="seCell">
      <w:tblPr/>
      <w:tcPr>
        <w:tcBorders>
          <w:top w:val="single" w:sz="4" w:space="0" w:color="CDEAFF" w:themeColor="accent1" w:themeTint="99"/>
        </w:tcBorders>
      </w:tcPr>
    </w:tblStylePr>
    <w:tblStylePr w:type="swCell">
      <w:tblPr/>
      <w:tcPr>
        <w:tcBorders>
          <w:top w:val="single" w:sz="4" w:space="0" w:color="CDEAFF" w:themeColor="accent1" w:themeTint="99"/>
        </w:tcBorders>
      </w:tcPr>
    </w:tblStylePr>
  </w:style>
  <w:style w:type="table" w:styleId="GridTable3-Accent2">
    <w:name w:val="Grid Table 3 Accent 2"/>
    <w:basedOn w:val="TableNormal"/>
    <w:uiPriority w:val="48"/>
    <w:rsid w:val="000162D0"/>
    <w:pPr>
      <w:spacing w:line="240" w:lineRule="auto"/>
    </w:pPr>
    <w:rPr>
      <w:lang w:val="en-US"/>
    </w:rPr>
    <w:tblPr>
      <w:tblStyleRowBandSize w:val="1"/>
      <w:tblStyleColBandSize w:val="1"/>
      <w:tblBorders>
        <w:top w:val="single" w:sz="4" w:space="0" w:color="7FD290" w:themeColor="accent2" w:themeTint="99"/>
        <w:left w:val="single" w:sz="4" w:space="0" w:color="7FD290" w:themeColor="accent2" w:themeTint="99"/>
        <w:bottom w:val="single" w:sz="4" w:space="0" w:color="7FD290" w:themeColor="accent2" w:themeTint="99"/>
        <w:right w:val="single" w:sz="4" w:space="0" w:color="7FD290" w:themeColor="accent2" w:themeTint="99"/>
        <w:insideH w:val="single" w:sz="4" w:space="0" w:color="7FD290" w:themeColor="accent2" w:themeTint="99"/>
        <w:insideV w:val="single" w:sz="4" w:space="0" w:color="7FD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0DA" w:themeFill="accent2" w:themeFillTint="33"/>
      </w:tcPr>
    </w:tblStylePr>
    <w:tblStylePr w:type="band1Horz">
      <w:tblPr/>
      <w:tcPr>
        <w:shd w:val="clear" w:color="auto" w:fill="D4F0DA" w:themeFill="accent2" w:themeFillTint="33"/>
      </w:tcPr>
    </w:tblStylePr>
    <w:tblStylePr w:type="neCell">
      <w:tblPr/>
      <w:tcPr>
        <w:tcBorders>
          <w:bottom w:val="single" w:sz="4" w:space="0" w:color="7FD290" w:themeColor="accent2" w:themeTint="99"/>
        </w:tcBorders>
      </w:tcPr>
    </w:tblStylePr>
    <w:tblStylePr w:type="nwCell">
      <w:tblPr/>
      <w:tcPr>
        <w:tcBorders>
          <w:bottom w:val="single" w:sz="4" w:space="0" w:color="7FD290" w:themeColor="accent2" w:themeTint="99"/>
        </w:tcBorders>
      </w:tcPr>
    </w:tblStylePr>
    <w:tblStylePr w:type="seCell">
      <w:tblPr/>
      <w:tcPr>
        <w:tcBorders>
          <w:top w:val="single" w:sz="4" w:space="0" w:color="7FD290" w:themeColor="accent2" w:themeTint="99"/>
        </w:tcBorders>
      </w:tcPr>
    </w:tblStylePr>
    <w:tblStylePr w:type="swCell">
      <w:tblPr/>
      <w:tcPr>
        <w:tcBorders>
          <w:top w:val="single" w:sz="4" w:space="0" w:color="7FD290" w:themeColor="accent2" w:themeTint="99"/>
        </w:tcBorders>
      </w:tcPr>
    </w:tblStylePr>
  </w:style>
  <w:style w:type="table" w:styleId="GridTable3-Accent3">
    <w:name w:val="Grid Table 3 Accent 3"/>
    <w:basedOn w:val="TableNormal"/>
    <w:uiPriority w:val="48"/>
    <w:rsid w:val="000162D0"/>
    <w:pPr>
      <w:spacing w:line="240" w:lineRule="auto"/>
    </w:pPr>
    <w:rPr>
      <w:lang w:val="en-US"/>
    </w:rPr>
    <w:tblPr>
      <w:tblStyleRowBandSize w:val="1"/>
      <w:tblStyleColBandSize w:val="1"/>
      <w:tblBorders>
        <w:top w:val="single" w:sz="4" w:space="0" w:color="DAFF4A" w:themeColor="accent3" w:themeTint="99"/>
        <w:left w:val="single" w:sz="4" w:space="0" w:color="DAFF4A" w:themeColor="accent3" w:themeTint="99"/>
        <w:bottom w:val="single" w:sz="4" w:space="0" w:color="DAFF4A" w:themeColor="accent3" w:themeTint="99"/>
        <w:right w:val="single" w:sz="4" w:space="0" w:color="DAFF4A" w:themeColor="accent3" w:themeTint="99"/>
        <w:insideH w:val="single" w:sz="4" w:space="0" w:color="DAFF4A" w:themeColor="accent3" w:themeTint="99"/>
        <w:insideV w:val="single" w:sz="4" w:space="0" w:color="DAFF4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FC2" w:themeFill="accent3" w:themeFillTint="33"/>
      </w:tcPr>
    </w:tblStylePr>
    <w:tblStylePr w:type="band1Horz">
      <w:tblPr/>
      <w:tcPr>
        <w:shd w:val="clear" w:color="auto" w:fill="F2FFC2" w:themeFill="accent3" w:themeFillTint="33"/>
      </w:tcPr>
    </w:tblStylePr>
    <w:tblStylePr w:type="neCell">
      <w:tblPr/>
      <w:tcPr>
        <w:tcBorders>
          <w:bottom w:val="single" w:sz="4" w:space="0" w:color="DAFF4A" w:themeColor="accent3" w:themeTint="99"/>
        </w:tcBorders>
      </w:tcPr>
    </w:tblStylePr>
    <w:tblStylePr w:type="nwCell">
      <w:tblPr/>
      <w:tcPr>
        <w:tcBorders>
          <w:bottom w:val="single" w:sz="4" w:space="0" w:color="DAFF4A" w:themeColor="accent3" w:themeTint="99"/>
        </w:tcBorders>
      </w:tcPr>
    </w:tblStylePr>
    <w:tblStylePr w:type="seCell">
      <w:tblPr/>
      <w:tcPr>
        <w:tcBorders>
          <w:top w:val="single" w:sz="4" w:space="0" w:color="DAFF4A" w:themeColor="accent3" w:themeTint="99"/>
        </w:tcBorders>
      </w:tcPr>
    </w:tblStylePr>
    <w:tblStylePr w:type="swCell">
      <w:tblPr/>
      <w:tcPr>
        <w:tcBorders>
          <w:top w:val="single" w:sz="4" w:space="0" w:color="DAFF4A" w:themeColor="accent3" w:themeTint="99"/>
        </w:tcBorders>
      </w:tcPr>
    </w:tblStylePr>
  </w:style>
  <w:style w:type="table" w:styleId="GridTable3-Accent4">
    <w:name w:val="Grid Table 3 Accent 4"/>
    <w:basedOn w:val="TableNormal"/>
    <w:uiPriority w:val="48"/>
    <w:rsid w:val="000162D0"/>
    <w:pPr>
      <w:spacing w:line="240" w:lineRule="auto"/>
    </w:pPr>
    <w:rPr>
      <w:lang w:val="en-US"/>
    </w:rPr>
    <w:tblPr>
      <w:tblStyleRowBandSize w:val="1"/>
      <w:tblStyleColBandSize w:val="1"/>
      <w:tblBorders>
        <w:top w:val="single" w:sz="4" w:space="0" w:color="FF42B6" w:themeColor="accent4" w:themeTint="99"/>
        <w:left w:val="single" w:sz="4" w:space="0" w:color="FF42B6" w:themeColor="accent4" w:themeTint="99"/>
        <w:bottom w:val="single" w:sz="4" w:space="0" w:color="FF42B6" w:themeColor="accent4" w:themeTint="99"/>
        <w:right w:val="single" w:sz="4" w:space="0" w:color="FF42B6" w:themeColor="accent4" w:themeTint="99"/>
        <w:insideH w:val="single" w:sz="4" w:space="0" w:color="FF42B6" w:themeColor="accent4" w:themeTint="99"/>
        <w:insideV w:val="single" w:sz="4" w:space="0" w:color="FF42B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0E6" w:themeFill="accent4" w:themeFillTint="33"/>
      </w:tcPr>
    </w:tblStylePr>
    <w:tblStylePr w:type="band1Horz">
      <w:tblPr/>
      <w:tcPr>
        <w:shd w:val="clear" w:color="auto" w:fill="FFC0E6" w:themeFill="accent4" w:themeFillTint="33"/>
      </w:tcPr>
    </w:tblStylePr>
    <w:tblStylePr w:type="neCell">
      <w:tblPr/>
      <w:tcPr>
        <w:tcBorders>
          <w:bottom w:val="single" w:sz="4" w:space="0" w:color="FF42B6" w:themeColor="accent4" w:themeTint="99"/>
        </w:tcBorders>
      </w:tcPr>
    </w:tblStylePr>
    <w:tblStylePr w:type="nwCell">
      <w:tblPr/>
      <w:tcPr>
        <w:tcBorders>
          <w:bottom w:val="single" w:sz="4" w:space="0" w:color="FF42B6" w:themeColor="accent4" w:themeTint="99"/>
        </w:tcBorders>
      </w:tcPr>
    </w:tblStylePr>
    <w:tblStylePr w:type="seCell">
      <w:tblPr/>
      <w:tcPr>
        <w:tcBorders>
          <w:top w:val="single" w:sz="4" w:space="0" w:color="FF42B6" w:themeColor="accent4" w:themeTint="99"/>
        </w:tcBorders>
      </w:tcPr>
    </w:tblStylePr>
    <w:tblStylePr w:type="swCell">
      <w:tblPr/>
      <w:tcPr>
        <w:tcBorders>
          <w:top w:val="single" w:sz="4" w:space="0" w:color="FF42B6" w:themeColor="accent4" w:themeTint="99"/>
        </w:tcBorders>
      </w:tcPr>
    </w:tblStylePr>
  </w:style>
  <w:style w:type="table" w:styleId="GridTable3-Accent5">
    <w:name w:val="Grid Table 3 Accent 5"/>
    <w:basedOn w:val="TableNormal"/>
    <w:uiPriority w:val="48"/>
    <w:rsid w:val="000162D0"/>
    <w:pPr>
      <w:spacing w:line="240" w:lineRule="auto"/>
    </w:pPr>
    <w:rPr>
      <w:lang w:val="en-US"/>
    </w:rPr>
    <w:tblPr>
      <w:tblStyleRowBandSize w:val="1"/>
      <w:tblStyleColBandSize w:val="1"/>
      <w:tblBorders>
        <w:top w:val="single" w:sz="4" w:space="0" w:color="EC7A64" w:themeColor="accent5" w:themeTint="99"/>
        <w:left w:val="single" w:sz="4" w:space="0" w:color="EC7A64" w:themeColor="accent5" w:themeTint="99"/>
        <w:bottom w:val="single" w:sz="4" w:space="0" w:color="EC7A64" w:themeColor="accent5" w:themeTint="99"/>
        <w:right w:val="single" w:sz="4" w:space="0" w:color="EC7A64" w:themeColor="accent5" w:themeTint="99"/>
        <w:insideH w:val="single" w:sz="4" w:space="0" w:color="EC7A64" w:themeColor="accent5" w:themeTint="99"/>
        <w:insideV w:val="single" w:sz="4" w:space="0" w:color="EC7A6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2CB" w:themeFill="accent5" w:themeFillTint="33"/>
      </w:tcPr>
    </w:tblStylePr>
    <w:tblStylePr w:type="band1Horz">
      <w:tblPr/>
      <w:tcPr>
        <w:shd w:val="clear" w:color="auto" w:fill="F8D2CB" w:themeFill="accent5" w:themeFillTint="33"/>
      </w:tcPr>
    </w:tblStylePr>
    <w:tblStylePr w:type="neCell">
      <w:tblPr/>
      <w:tcPr>
        <w:tcBorders>
          <w:bottom w:val="single" w:sz="4" w:space="0" w:color="EC7A64" w:themeColor="accent5" w:themeTint="99"/>
        </w:tcBorders>
      </w:tcPr>
    </w:tblStylePr>
    <w:tblStylePr w:type="nwCell">
      <w:tblPr/>
      <w:tcPr>
        <w:tcBorders>
          <w:bottom w:val="single" w:sz="4" w:space="0" w:color="EC7A64" w:themeColor="accent5" w:themeTint="99"/>
        </w:tcBorders>
      </w:tcPr>
    </w:tblStylePr>
    <w:tblStylePr w:type="seCell">
      <w:tblPr/>
      <w:tcPr>
        <w:tcBorders>
          <w:top w:val="single" w:sz="4" w:space="0" w:color="EC7A64" w:themeColor="accent5" w:themeTint="99"/>
        </w:tcBorders>
      </w:tcPr>
    </w:tblStylePr>
    <w:tblStylePr w:type="swCell">
      <w:tblPr/>
      <w:tcPr>
        <w:tcBorders>
          <w:top w:val="single" w:sz="4" w:space="0" w:color="EC7A64" w:themeColor="accent5" w:themeTint="99"/>
        </w:tcBorders>
      </w:tcPr>
    </w:tblStylePr>
  </w:style>
  <w:style w:type="table" w:styleId="GridTable3-Accent6">
    <w:name w:val="Grid Table 3 Accent 6"/>
    <w:basedOn w:val="TableNormal"/>
    <w:uiPriority w:val="48"/>
    <w:rsid w:val="000162D0"/>
    <w:pPr>
      <w:spacing w:line="240" w:lineRule="auto"/>
    </w:pPr>
    <w:rPr>
      <w:lang w:val="en-US"/>
    </w:rPr>
    <w:tblPr>
      <w:tblStyleRowBandSize w:val="1"/>
      <w:tblStyleColBandSize w:val="1"/>
      <w:tblBorders>
        <w:top w:val="single" w:sz="4" w:space="0" w:color="E2E2DE" w:themeColor="accent6" w:themeTint="99"/>
        <w:left w:val="single" w:sz="4" w:space="0" w:color="E2E2DE" w:themeColor="accent6" w:themeTint="99"/>
        <w:bottom w:val="single" w:sz="4" w:space="0" w:color="E2E2DE" w:themeColor="accent6" w:themeTint="99"/>
        <w:right w:val="single" w:sz="4" w:space="0" w:color="E2E2DE" w:themeColor="accent6" w:themeTint="99"/>
        <w:insideH w:val="single" w:sz="4" w:space="0" w:color="E2E2DE" w:themeColor="accent6" w:themeTint="99"/>
        <w:insideV w:val="single" w:sz="4" w:space="0" w:color="E2E2D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5F4" w:themeFill="accent6" w:themeFillTint="33"/>
      </w:tcPr>
    </w:tblStylePr>
    <w:tblStylePr w:type="band1Horz">
      <w:tblPr/>
      <w:tcPr>
        <w:shd w:val="clear" w:color="auto" w:fill="F5F5F4" w:themeFill="accent6" w:themeFillTint="33"/>
      </w:tcPr>
    </w:tblStylePr>
    <w:tblStylePr w:type="neCell">
      <w:tblPr/>
      <w:tcPr>
        <w:tcBorders>
          <w:bottom w:val="single" w:sz="4" w:space="0" w:color="E2E2DE" w:themeColor="accent6" w:themeTint="99"/>
        </w:tcBorders>
      </w:tcPr>
    </w:tblStylePr>
    <w:tblStylePr w:type="nwCell">
      <w:tblPr/>
      <w:tcPr>
        <w:tcBorders>
          <w:bottom w:val="single" w:sz="4" w:space="0" w:color="E2E2DE" w:themeColor="accent6" w:themeTint="99"/>
        </w:tcBorders>
      </w:tcPr>
    </w:tblStylePr>
    <w:tblStylePr w:type="seCell">
      <w:tblPr/>
      <w:tcPr>
        <w:tcBorders>
          <w:top w:val="single" w:sz="4" w:space="0" w:color="E2E2DE" w:themeColor="accent6" w:themeTint="99"/>
        </w:tcBorders>
      </w:tcPr>
    </w:tblStylePr>
    <w:tblStylePr w:type="swCell">
      <w:tblPr/>
      <w:tcPr>
        <w:tcBorders>
          <w:top w:val="single" w:sz="4" w:space="0" w:color="E2E2DE" w:themeColor="accent6" w:themeTint="99"/>
        </w:tcBorders>
      </w:tcPr>
    </w:tblStylePr>
  </w:style>
  <w:style w:type="table" w:styleId="GridTable4">
    <w:name w:val="Grid Table 4"/>
    <w:basedOn w:val="TableNormal"/>
    <w:uiPriority w:val="49"/>
    <w:rsid w:val="000162D0"/>
    <w:pPr>
      <w:spacing w:line="240" w:lineRule="auto"/>
    </w:pPr>
    <w:rPr>
      <w:lang w:val="en-US"/>
    </w:rPr>
    <w:tblPr>
      <w:tblStyleRowBandSize w:val="1"/>
      <w:tblStyleColBandSize w:val="1"/>
      <w:tblBorders>
        <w:top w:val="single" w:sz="4" w:space="0" w:color="848484" w:themeColor="text1" w:themeTint="99"/>
        <w:left w:val="single" w:sz="4" w:space="0" w:color="848484" w:themeColor="text1" w:themeTint="99"/>
        <w:bottom w:val="single" w:sz="4" w:space="0" w:color="848484" w:themeColor="text1" w:themeTint="99"/>
        <w:right w:val="single" w:sz="4" w:space="0" w:color="848484" w:themeColor="text1" w:themeTint="99"/>
        <w:insideH w:val="single" w:sz="4" w:space="0" w:color="848484" w:themeColor="text1" w:themeTint="99"/>
        <w:insideV w:val="single" w:sz="4" w:space="0" w:color="848484" w:themeColor="text1" w:themeTint="99"/>
      </w:tblBorders>
    </w:tblPr>
    <w:tblStylePr w:type="firstRow">
      <w:rPr>
        <w:b/>
        <w:bCs/>
        <w:color w:val="FFFFFF" w:themeColor="background1"/>
      </w:rPr>
      <w:tblPr/>
      <w:tcPr>
        <w:tcBorders>
          <w:top w:val="single" w:sz="4" w:space="0" w:color="333333" w:themeColor="text1"/>
          <w:left w:val="single" w:sz="4" w:space="0" w:color="333333" w:themeColor="text1"/>
          <w:bottom w:val="single" w:sz="4" w:space="0" w:color="333333" w:themeColor="text1"/>
          <w:right w:val="single" w:sz="4" w:space="0" w:color="333333" w:themeColor="text1"/>
          <w:insideH w:val="nil"/>
          <w:insideV w:val="nil"/>
        </w:tcBorders>
        <w:shd w:val="clear" w:color="auto" w:fill="333333" w:themeFill="text1"/>
      </w:tcPr>
    </w:tblStylePr>
    <w:tblStylePr w:type="lastRow">
      <w:rPr>
        <w:b/>
        <w:bCs/>
      </w:rPr>
      <w:tblPr/>
      <w:tcPr>
        <w:tcBorders>
          <w:top w:val="double" w:sz="4" w:space="0" w:color="333333"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GridTable4-Accent1">
    <w:name w:val="Grid Table 4 Accent 1"/>
    <w:basedOn w:val="TableNormal"/>
    <w:uiPriority w:val="49"/>
    <w:rsid w:val="000162D0"/>
    <w:pPr>
      <w:spacing w:line="240" w:lineRule="auto"/>
    </w:pPr>
    <w:rPr>
      <w:lang w:val="en-US"/>
    </w:rPr>
    <w:tblPr>
      <w:tblStyleRowBandSize w:val="1"/>
      <w:tblStyleColBandSize w:val="1"/>
      <w:tblBorders>
        <w:top w:val="single" w:sz="4" w:space="0" w:color="CDEAFF" w:themeColor="accent1" w:themeTint="99"/>
        <w:left w:val="single" w:sz="4" w:space="0" w:color="CDEAFF" w:themeColor="accent1" w:themeTint="99"/>
        <w:bottom w:val="single" w:sz="4" w:space="0" w:color="CDEAFF" w:themeColor="accent1" w:themeTint="99"/>
        <w:right w:val="single" w:sz="4" w:space="0" w:color="CDEAFF" w:themeColor="accent1" w:themeTint="99"/>
        <w:insideH w:val="single" w:sz="4" w:space="0" w:color="CDEAFF" w:themeColor="accent1" w:themeTint="99"/>
        <w:insideV w:val="single" w:sz="4" w:space="0" w:color="CDEAFF" w:themeColor="accent1" w:themeTint="99"/>
      </w:tblBorders>
    </w:tblPr>
    <w:tblStylePr w:type="firstRow">
      <w:rPr>
        <w:b/>
        <w:bCs/>
        <w:color w:val="FFFFFF" w:themeColor="background1"/>
      </w:rPr>
      <w:tblPr/>
      <w:tcPr>
        <w:tcBorders>
          <w:top w:val="single" w:sz="4" w:space="0" w:color="ADDDFF" w:themeColor="accent1"/>
          <w:left w:val="single" w:sz="4" w:space="0" w:color="ADDDFF" w:themeColor="accent1"/>
          <w:bottom w:val="single" w:sz="4" w:space="0" w:color="ADDDFF" w:themeColor="accent1"/>
          <w:right w:val="single" w:sz="4" w:space="0" w:color="ADDDFF" w:themeColor="accent1"/>
          <w:insideH w:val="nil"/>
          <w:insideV w:val="nil"/>
        </w:tcBorders>
        <w:shd w:val="clear" w:color="auto" w:fill="ADDDFF" w:themeFill="accent1"/>
      </w:tcPr>
    </w:tblStylePr>
    <w:tblStylePr w:type="lastRow">
      <w:rPr>
        <w:b/>
        <w:bCs/>
      </w:rPr>
      <w:tblPr/>
      <w:tcPr>
        <w:tcBorders>
          <w:top w:val="double" w:sz="4" w:space="0" w:color="ADDDFF" w:themeColor="accent1"/>
        </w:tcBorders>
      </w:tcPr>
    </w:tblStylePr>
    <w:tblStylePr w:type="firstCol">
      <w:rPr>
        <w:b/>
        <w:bCs/>
      </w:rPr>
    </w:tblStylePr>
    <w:tblStylePr w:type="lastCol">
      <w:rPr>
        <w:b/>
        <w:bCs/>
      </w:rPr>
    </w:tblStylePr>
    <w:tblStylePr w:type="band1Vert">
      <w:tblPr/>
      <w:tcPr>
        <w:shd w:val="clear" w:color="auto" w:fill="EEF8FF" w:themeFill="accent1" w:themeFillTint="33"/>
      </w:tcPr>
    </w:tblStylePr>
    <w:tblStylePr w:type="band1Horz">
      <w:tblPr/>
      <w:tcPr>
        <w:shd w:val="clear" w:color="auto" w:fill="EEF8FF" w:themeFill="accent1" w:themeFillTint="33"/>
      </w:tcPr>
    </w:tblStylePr>
  </w:style>
  <w:style w:type="table" w:styleId="GridTable4-Accent2">
    <w:name w:val="Grid Table 4 Accent 2"/>
    <w:basedOn w:val="TableNormal"/>
    <w:uiPriority w:val="49"/>
    <w:rsid w:val="000162D0"/>
    <w:pPr>
      <w:spacing w:line="240" w:lineRule="auto"/>
    </w:pPr>
    <w:rPr>
      <w:lang w:val="en-US"/>
    </w:rPr>
    <w:tblPr>
      <w:tblStyleRowBandSize w:val="1"/>
      <w:tblStyleColBandSize w:val="1"/>
      <w:tblBorders>
        <w:top w:val="single" w:sz="4" w:space="0" w:color="7FD290" w:themeColor="accent2" w:themeTint="99"/>
        <w:left w:val="single" w:sz="4" w:space="0" w:color="7FD290" w:themeColor="accent2" w:themeTint="99"/>
        <w:bottom w:val="single" w:sz="4" w:space="0" w:color="7FD290" w:themeColor="accent2" w:themeTint="99"/>
        <w:right w:val="single" w:sz="4" w:space="0" w:color="7FD290" w:themeColor="accent2" w:themeTint="99"/>
        <w:insideH w:val="single" w:sz="4" w:space="0" w:color="7FD290" w:themeColor="accent2" w:themeTint="99"/>
        <w:insideV w:val="single" w:sz="4" w:space="0" w:color="7FD290" w:themeColor="accent2" w:themeTint="99"/>
      </w:tblBorders>
    </w:tblPr>
    <w:tblStylePr w:type="firstRow">
      <w:rPr>
        <w:b/>
        <w:bCs/>
        <w:color w:val="FFFFFF" w:themeColor="background1"/>
      </w:rPr>
      <w:tblPr/>
      <w:tcPr>
        <w:tcBorders>
          <w:top w:val="single" w:sz="4" w:space="0" w:color="3AA551" w:themeColor="accent2"/>
          <w:left w:val="single" w:sz="4" w:space="0" w:color="3AA551" w:themeColor="accent2"/>
          <w:bottom w:val="single" w:sz="4" w:space="0" w:color="3AA551" w:themeColor="accent2"/>
          <w:right w:val="single" w:sz="4" w:space="0" w:color="3AA551" w:themeColor="accent2"/>
          <w:insideH w:val="nil"/>
          <w:insideV w:val="nil"/>
        </w:tcBorders>
        <w:shd w:val="clear" w:color="auto" w:fill="3AA551" w:themeFill="accent2"/>
      </w:tcPr>
    </w:tblStylePr>
    <w:tblStylePr w:type="lastRow">
      <w:rPr>
        <w:b/>
        <w:bCs/>
      </w:rPr>
      <w:tblPr/>
      <w:tcPr>
        <w:tcBorders>
          <w:top w:val="double" w:sz="4" w:space="0" w:color="3AA551" w:themeColor="accent2"/>
        </w:tcBorders>
      </w:tcPr>
    </w:tblStylePr>
    <w:tblStylePr w:type="firstCol">
      <w:rPr>
        <w:b/>
        <w:bCs/>
      </w:rPr>
    </w:tblStylePr>
    <w:tblStylePr w:type="lastCol">
      <w:rPr>
        <w:b/>
        <w:bCs/>
      </w:rPr>
    </w:tblStylePr>
    <w:tblStylePr w:type="band1Vert">
      <w:tblPr/>
      <w:tcPr>
        <w:shd w:val="clear" w:color="auto" w:fill="D4F0DA" w:themeFill="accent2" w:themeFillTint="33"/>
      </w:tcPr>
    </w:tblStylePr>
    <w:tblStylePr w:type="band1Horz">
      <w:tblPr/>
      <w:tcPr>
        <w:shd w:val="clear" w:color="auto" w:fill="D4F0DA" w:themeFill="accent2" w:themeFillTint="33"/>
      </w:tcPr>
    </w:tblStylePr>
  </w:style>
  <w:style w:type="table" w:styleId="GridTable4-Accent3">
    <w:name w:val="Grid Table 4 Accent 3"/>
    <w:basedOn w:val="TableNormal"/>
    <w:uiPriority w:val="49"/>
    <w:rsid w:val="000162D0"/>
    <w:pPr>
      <w:spacing w:line="240" w:lineRule="auto"/>
    </w:pPr>
    <w:rPr>
      <w:lang w:val="en-US"/>
    </w:rPr>
    <w:tblPr>
      <w:tblStyleRowBandSize w:val="1"/>
      <w:tblStyleColBandSize w:val="1"/>
      <w:tblBorders>
        <w:top w:val="single" w:sz="4" w:space="0" w:color="DAFF4A" w:themeColor="accent3" w:themeTint="99"/>
        <w:left w:val="single" w:sz="4" w:space="0" w:color="DAFF4A" w:themeColor="accent3" w:themeTint="99"/>
        <w:bottom w:val="single" w:sz="4" w:space="0" w:color="DAFF4A" w:themeColor="accent3" w:themeTint="99"/>
        <w:right w:val="single" w:sz="4" w:space="0" w:color="DAFF4A" w:themeColor="accent3" w:themeTint="99"/>
        <w:insideH w:val="single" w:sz="4" w:space="0" w:color="DAFF4A" w:themeColor="accent3" w:themeTint="99"/>
        <w:insideV w:val="single" w:sz="4" w:space="0" w:color="DAFF4A" w:themeColor="accent3" w:themeTint="99"/>
      </w:tblBorders>
    </w:tblPr>
    <w:tblStylePr w:type="firstRow">
      <w:rPr>
        <w:b/>
        <w:bCs/>
        <w:color w:val="FFFFFF" w:themeColor="background1"/>
      </w:rPr>
      <w:tblPr/>
      <w:tcPr>
        <w:tcBorders>
          <w:top w:val="single" w:sz="4" w:space="0" w:color="A8D100" w:themeColor="accent3"/>
          <w:left w:val="single" w:sz="4" w:space="0" w:color="A8D100" w:themeColor="accent3"/>
          <w:bottom w:val="single" w:sz="4" w:space="0" w:color="A8D100" w:themeColor="accent3"/>
          <w:right w:val="single" w:sz="4" w:space="0" w:color="A8D100" w:themeColor="accent3"/>
          <w:insideH w:val="nil"/>
          <w:insideV w:val="nil"/>
        </w:tcBorders>
        <w:shd w:val="clear" w:color="auto" w:fill="A8D100" w:themeFill="accent3"/>
      </w:tcPr>
    </w:tblStylePr>
    <w:tblStylePr w:type="lastRow">
      <w:rPr>
        <w:b/>
        <w:bCs/>
      </w:rPr>
      <w:tblPr/>
      <w:tcPr>
        <w:tcBorders>
          <w:top w:val="double" w:sz="4" w:space="0" w:color="A8D100" w:themeColor="accent3"/>
        </w:tcBorders>
      </w:tcPr>
    </w:tblStylePr>
    <w:tblStylePr w:type="firstCol">
      <w:rPr>
        <w:b/>
        <w:bCs/>
      </w:rPr>
    </w:tblStylePr>
    <w:tblStylePr w:type="lastCol">
      <w:rPr>
        <w:b/>
        <w:bCs/>
      </w:rPr>
    </w:tblStylePr>
    <w:tblStylePr w:type="band1Vert">
      <w:tblPr/>
      <w:tcPr>
        <w:shd w:val="clear" w:color="auto" w:fill="F2FFC2" w:themeFill="accent3" w:themeFillTint="33"/>
      </w:tcPr>
    </w:tblStylePr>
    <w:tblStylePr w:type="band1Horz">
      <w:tblPr/>
      <w:tcPr>
        <w:shd w:val="clear" w:color="auto" w:fill="F2FFC2" w:themeFill="accent3" w:themeFillTint="33"/>
      </w:tcPr>
    </w:tblStylePr>
  </w:style>
  <w:style w:type="table" w:styleId="GridTable4-Accent4">
    <w:name w:val="Grid Table 4 Accent 4"/>
    <w:basedOn w:val="TableNormal"/>
    <w:uiPriority w:val="49"/>
    <w:rsid w:val="000162D0"/>
    <w:pPr>
      <w:spacing w:line="240" w:lineRule="auto"/>
    </w:pPr>
    <w:rPr>
      <w:lang w:val="en-US"/>
    </w:rPr>
    <w:tblPr>
      <w:tblStyleRowBandSize w:val="1"/>
      <w:tblStyleColBandSize w:val="1"/>
      <w:tblBorders>
        <w:top w:val="single" w:sz="4" w:space="0" w:color="FF42B6" w:themeColor="accent4" w:themeTint="99"/>
        <w:left w:val="single" w:sz="4" w:space="0" w:color="FF42B6" w:themeColor="accent4" w:themeTint="99"/>
        <w:bottom w:val="single" w:sz="4" w:space="0" w:color="FF42B6" w:themeColor="accent4" w:themeTint="99"/>
        <w:right w:val="single" w:sz="4" w:space="0" w:color="FF42B6" w:themeColor="accent4" w:themeTint="99"/>
        <w:insideH w:val="single" w:sz="4" w:space="0" w:color="FF42B6" w:themeColor="accent4" w:themeTint="99"/>
        <w:insideV w:val="single" w:sz="4" w:space="0" w:color="FF42B6" w:themeColor="accent4" w:themeTint="99"/>
      </w:tblBorders>
    </w:tblPr>
    <w:tblStylePr w:type="firstRow">
      <w:rPr>
        <w:b/>
        <w:bCs/>
        <w:color w:val="FFFFFF" w:themeColor="background1"/>
      </w:rPr>
      <w:tblPr/>
      <w:tcPr>
        <w:tcBorders>
          <w:top w:val="single" w:sz="4" w:space="0" w:color="C40079" w:themeColor="accent4"/>
          <w:left w:val="single" w:sz="4" w:space="0" w:color="C40079" w:themeColor="accent4"/>
          <w:bottom w:val="single" w:sz="4" w:space="0" w:color="C40079" w:themeColor="accent4"/>
          <w:right w:val="single" w:sz="4" w:space="0" w:color="C40079" w:themeColor="accent4"/>
          <w:insideH w:val="nil"/>
          <w:insideV w:val="nil"/>
        </w:tcBorders>
        <w:shd w:val="clear" w:color="auto" w:fill="C40079" w:themeFill="accent4"/>
      </w:tcPr>
    </w:tblStylePr>
    <w:tblStylePr w:type="lastRow">
      <w:rPr>
        <w:b/>
        <w:bCs/>
      </w:rPr>
      <w:tblPr/>
      <w:tcPr>
        <w:tcBorders>
          <w:top w:val="double" w:sz="4" w:space="0" w:color="C40079" w:themeColor="accent4"/>
        </w:tcBorders>
      </w:tcPr>
    </w:tblStylePr>
    <w:tblStylePr w:type="firstCol">
      <w:rPr>
        <w:b/>
        <w:bCs/>
      </w:rPr>
    </w:tblStylePr>
    <w:tblStylePr w:type="lastCol">
      <w:rPr>
        <w:b/>
        <w:bCs/>
      </w:rPr>
    </w:tblStylePr>
    <w:tblStylePr w:type="band1Vert">
      <w:tblPr/>
      <w:tcPr>
        <w:shd w:val="clear" w:color="auto" w:fill="FFC0E6" w:themeFill="accent4" w:themeFillTint="33"/>
      </w:tcPr>
    </w:tblStylePr>
    <w:tblStylePr w:type="band1Horz">
      <w:tblPr/>
      <w:tcPr>
        <w:shd w:val="clear" w:color="auto" w:fill="FFC0E6" w:themeFill="accent4" w:themeFillTint="33"/>
      </w:tcPr>
    </w:tblStylePr>
  </w:style>
  <w:style w:type="table" w:styleId="GridTable4-Accent5">
    <w:name w:val="Grid Table 4 Accent 5"/>
    <w:basedOn w:val="TableNormal"/>
    <w:uiPriority w:val="49"/>
    <w:rsid w:val="000162D0"/>
    <w:pPr>
      <w:spacing w:line="240" w:lineRule="auto"/>
    </w:pPr>
    <w:rPr>
      <w:lang w:val="en-US"/>
    </w:rPr>
    <w:tblPr>
      <w:tblStyleRowBandSize w:val="1"/>
      <w:tblStyleColBandSize w:val="1"/>
      <w:tblBorders>
        <w:top w:val="single" w:sz="4" w:space="0" w:color="EC7A64" w:themeColor="accent5" w:themeTint="99"/>
        <w:left w:val="single" w:sz="4" w:space="0" w:color="EC7A64" w:themeColor="accent5" w:themeTint="99"/>
        <w:bottom w:val="single" w:sz="4" w:space="0" w:color="EC7A64" w:themeColor="accent5" w:themeTint="99"/>
        <w:right w:val="single" w:sz="4" w:space="0" w:color="EC7A64" w:themeColor="accent5" w:themeTint="99"/>
        <w:insideH w:val="single" w:sz="4" w:space="0" w:color="EC7A64" w:themeColor="accent5" w:themeTint="99"/>
        <w:insideV w:val="single" w:sz="4" w:space="0" w:color="EC7A64" w:themeColor="accent5" w:themeTint="99"/>
      </w:tblBorders>
    </w:tblPr>
    <w:tblStylePr w:type="firstRow">
      <w:rPr>
        <w:b/>
        <w:bCs/>
        <w:color w:val="FFFFFF" w:themeColor="background1"/>
      </w:rPr>
      <w:tblPr/>
      <w:tcPr>
        <w:tcBorders>
          <w:top w:val="single" w:sz="4" w:space="0" w:color="C63418" w:themeColor="accent5"/>
          <w:left w:val="single" w:sz="4" w:space="0" w:color="C63418" w:themeColor="accent5"/>
          <w:bottom w:val="single" w:sz="4" w:space="0" w:color="C63418" w:themeColor="accent5"/>
          <w:right w:val="single" w:sz="4" w:space="0" w:color="C63418" w:themeColor="accent5"/>
          <w:insideH w:val="nil"/>
          <w:insideV w:val="nil"/>
        </w:tcBorders>
        <w:shd w:val="clear" w:color="auto" w:fill="C63418" w:themeFill="accent5"/>
      </w:tcPr>
    </w:tblStylePr>
    <w:tblStylePr w:type="lastRow">
      <w:rPr>
        <w:b/>
        <w:bCs/>
      </w:rPr>
      <w:tblPr/>
      <w:tcPr>
        <w:tcBorders>
          <w:top w:val="double" w:sz="4" w:space="0" w:color="C63418" w:themeColor="accent5"/>
        </w:tcBorders>
      </w:tcPr>
    </w:tblStylePr>
    <w:tblStylePr w:type="firstCol">
      <w:rPr>
        <w:b/>
        <w:bCs/>
      </w:rPr>
    </w:tblStylePr>
    <w:tblStylePr w:type="lastCol">
      <w:rPr>
        <w:b/>
        <w:bCs/>
      </w:rPr>
    </w:tblStylePr>
    <w:tblStylePr w:type="band1Vert">
      <w:tblPr/>
      <w:tcPr>
        <w:shd w:val="clear" w:color="auto" w:fill="F8D2CB" w:themeFill="accent5" w:themeFillTint="33"/>
      </w:tcPr>
    </w:tblStylePr>
    <w:tblStylePr w:type="band1Horz">
      <w:tblPr/>
      <w:tcPr>
        <w:shd w:val="clear" w:color="auto" w:fill="F8D2CB" w:themeFill="accent5" w:themeFillTint="33"/>
      </w:tcPr>
    </w:tblStylePr>
  </w:style>
  <w:style w:type="table" w:styleId="GridTable4-Accent6">
    <w:name w:val="Grid Table 4 Accent 6"/>
    <w:basedOn w:val="TableNormal"/>
    <w:uiPriority w:val="49"/>
    <w:rsid w:val="000162D0"/>
    <w:pPr>
      <w:spacing w:line="240" w:lineRule="auto"/>
    </w:pPr>
    <w:rPr>
      <w:lang w:val="en-US"/>
    </w:rPr>
    <w:tblPr>
      <w:tblStyleRowBandSize w:val="1"/>
      <w:tblStyleColBandSize w:val="1"/>
      <w:tblBorders>
        <w:top w:val="single" w:sz="4" w:space="0" w:color="E2E2DE" w:themeColor="accent6" w:themeTint="99"/>
        <w:left w:val="single" w:sz="4" w:space="0" w:color="E2E2DE" w:themeColor="accent6" w:themeTint="99"/>
        <w:bottom w:val="single" w:sz="4" w:space="0" w:color="E2E2DE" w:themeColor="accent6" w:themeTint="99"/>
        <w:right w:val="single" w:sz="4" w:space="0" w:color="E2E2DE" w:themeColor="accent6" w:themeTint="99"/>
        <w:insideH w:val="single" w:sz="4" w:space="0" w:color="E2E2DE" w:themeColor="accent6" w:themeTint="99"/>
        <w:insideV w:val="single" w:sz="4" w:space="0" w:color="E2E2DE" w:themeColor="accent6" w:themeTint="99"/>
      </w:tblBorders>
    </w:tblPr>
    <w:tblStylePr w:type="firstRow">
      <w:rPr>
        <w:b/>
        <w:bCs/>
        <w:color w:val="FFFFFF" w:themeColor="background1"/>
      </w:rPr>
      <w:tblPr/>
      <w:tcPr>
        <w:tcBorders>
          <w:top w:val="single" w:sz="4" w:space="0" w:color="D0CFC9" w:themeColor="accent6"/>
          <w:left w:val="single" w:sz="4" w:space="0" w:color="D0CFC9" w:themeColor="accent6"/>
          <w:bottom w:val="single" w:sz="4" w:space="0" w:color="D0CFC9" w:themeColor="accent6"/>
          <w:right w:val="single" w:sz="4" w:space="0" w:color="D0CFC9" w:themeColor="accent6"/>
          <w:insideH w:val="nil"/>
          <w:insideV w:val="nil"/>
        </w:tcBorders>
        <w:shd w:val="clear" w:color="auto" w:fill="D0CFC9" w:themeFill="accent6"/>
      </w:tcPr>
    </w:tblStylePr>
    <w:tblStylePr w:type="lastRow">
      <w:rPr>
        <w:b/>
        <w:bCs/>
      </w:rPr>
      <w:tblPr/>
      <w:tcPr>
        <w:tcBorders>
          <w:top w:val="double" w:sz="4" w:space="0" w:color="D0CFC9" w:themeColor="accent6"/>
        </w:tcBorders>
      </w:tcPr>
    </w:tblStylePr>
    <w:tblStylePr w:type="firstCol">
      <w:rPr>
        <w:b/>
        <w:bCs/>
      </w:rPr>
    </w:tblStylePr>
    <w:tblStylePr w:type="lastCol">
      <w:rPr>
        <w:b/>
        <w:bCs/>
      </w:rPr>
    </w:tblStylePr>
    <w:tblStylePr w:type="band1Vert">
      <w:tblPr/>
      <w:tcPr>
        <w:shd w:val="clear" w:color="auto" w:fill="F5F5F4" w:themeFill="accent6" w:themeFillTint="33"/>
      </w:tcPr>
    </w:tblStylePr>
    <w:tblStylePr w:type="band1Horz">
      <w:tblPr/>
      <w:tcPr>
        <w:shd w:val="clear" w:color="auto" w:fill="F5F5F4" w:themeFill="accent6" w:themeFillTint="33"/>
      </w:tcPr>
    </w:tblStylePr>
  </w:style>
  <w:style w:type="table" w:styleId="GridTable5Dark">
    <w:name w:val="Grid Table 5 Dark"/>
    <w:basedOn w:val="TableNormal"/>
    <w:uiPriority w:val="50"/>
    <w:rsid w:val="000162D0"/>
    <w:pPr>
      <w:spacing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text1"/>
      </w:tcPr>
    </w:tblStylePr>
    <w:tblStylePr w:type="band1Vert">
      <w:tblPr/>
      <w:tcPr>
        <w:shd w:val="clear" w:color="auto" w:fill="ADADAD" w:themeFill="text1" w:themeFillTint="66"/>
      </w:tcPr>
    </w:tblStylePr>
    <w:tblStylePr w:type="band1Horz">
      <w:tblPr/>
      <w:tcPr>
        <w:shd w:val="clear" w:color="auto" w:fill="ADADAD" w:themeFill="text1" w:themeFillTint="66"/>
      </w:tcPr>
    </w:tblStylePr>
  </w:style>
  <w:style w:type="table" w:styleId="GridTable5Dark-Accent1">
    <w:name w:val="Grid Table 5 Dark Accent 1"/>
    <w:basedOn w:val="TableNormal"/>
    <w:uiPriority w:val="50"/>
    <w:rsid w:val="000162D0"/>
    <w:pPr>
      <w:spacing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8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DD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DD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DD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DDFF" w:themeFill="accent1"/>
      </w:tcPr>
    </w:tblStylePr>
    <w:tblStylePr w:type="band1Vert">
      <w:tblPr/>
      <w:tcPr>
        <w:shd w:val="clear" w:color="auto" w:fill="DEF1FF" w:themeFill="accent1" w:themeFillTint="66"/>
      </w:tcPr>
    </w:tblStylePr>
    <w:tblStylePr w:type="band1Horz">
      <w:tblPr/>
      <w:tcPr>
        <w:shd w:val="clear" w:color="auto" w:fill="DEF1FF" w:themeFill="accent1" w:themeFillTint="66"/>
      </w:tcPr>
    </w:tblStylePr>
  </w:style>
  <w:style w:type="table" w:styleId="GridTable5Dark-Accent2">
    <w:name w:val="Grid Table 5 Dark Accent 2"/>
    <w:basedOn w:val="TableNormal"/>
    <w:uiPriority w:val="50"/>
    <w:rsid w:val="000162D0"/>
    <w:pPr>
      <w:spacing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0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55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55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55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551" w:themeFill="accent2"/>
      </w:tcPr>
    </w:tblStylePr>
    <w:tblStylePr w:type="band1Vert">
      <w:tblPr/>
      <w:tcPr>
        <w:shd w:val="clear" w:color="auto" w:fill="A9E1B5" w:themeFill="accent2" w:themeFillTint="66"/>
      </w:tcPr>
    </w:tblStylePr>
    <w:tblStylePr w:type="band1Horz">
      <w:tblPr/>
      <w:tcPr>
        <w:shd w:val="clear" w:color="auto" w:fill="A9E1B5" w:themeFill="accent2" w:themeFillTint="66"/>
      </w:tcPr>
    </w:tblStylePr>
  </w:style>
  <w:style w:type="table" w:styleId="GridTable5Dark-Accent3">
    <w:name w:val="Grid Table 5 Dark Accent 3"/>
    <w:basedOn w:val="TableNormal"/>
    <w:uiPriority w:val="50"/>
    <w:rsid w:val="000162D0"/>
    <w:pPr>
      <w:spacing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FC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D1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D1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D1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D100" w:themeFill="accent3"/>
      </w:tcPr>
    </w:tblStylePr>
    <w:tblStylePr w:type="band1Vert">
      <w:tblPr/>
      <w:tcPr>
        <w:shd w:val="clear" w:color="auto" w:fill="E6FF86" w:themeFill="accent3" w:themeFillTint="66"/>
      </w:tcPr>
    </w:tblStylePr>
    <w:tblStylePr w:type="band1Horz">
      <w:tblPr/>
      <w:tcPr>
        <w:shd w:val="clear" w:color="auto" w:fill="E6FF86" w:themeFill="accent3" w:themeFillTint="66"/>
      </w:tcPr>
    </w:tblStylePr>
  </w:style>
  <w:style w:type="table" w:styleId="GridTable5Dark-Accent4">
    <w:name w:val="Grid Table 5 Dark Accent 4"/>
    <w:basedOn w:val="TableNormal"/>
    <w:uiPriority w:val="50"/>
    <w:rsid w:val="000162D0"/>
    <w:pPr>
      <w:spacing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0E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007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007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007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0079" w:themeFill="accent4"/>
      </w:tcPr>
    </w:tblStylePr>
    <w:tblStylePr w:type="band1Vert">
      <w:tblPr/>
      <w:tcPr>
        <w:shd w:val="clear" w:color="auto" w:fill="FF81CE" w:themeFill="accent4" w:themeFillTint="66"/>
      </w:tcPr>
    </w:tblStylePr>
    <w:tblStylePr w:type="band1Horz">
      <w:tblPr/>
      <w:tcPr>
        <w:shd w:val="clear" w:color="auto" w:fill="FF81CE" w:themeFill="accent4" w:themeFillTint="66"/>
      </w:tcPr>
    </w:tblStylePr>
  </w:style>
  <w:style w:type="table" w:styleId="GridTable5Dark-Accent5">
    <w:name w:val="Grid Table 5 Dark Accent 5"/>
    <w:basedOn w:val="TableNormal"/>
    <w:uiPriority w:val="50"/>
    <w:rsid w:val="000162D0"/>
    <w:pPr>
      <w:spacing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2C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6341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6341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6341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63418" w:themeFill="accent5"/>
      </w:tcPr>
    </w:tblStylePr>
    <w:tblStylePr w:type="band1Vert">
      <w:tblPr/>
      <w:tcPr>
        <w:shd w:val="clear" w:color="auto" w:fill="F2A698" w:themeFill="accent5" w:themeFillTint="66"/>
      </w:tcPr>
    </w:tblStylePr>
    <w:tblStylePr w:type="band1Horz">
      <w:tblPr/>
      <w:tcPr>
        <w:shd w:val="clear" w:color="auto" w:fill="F2A698" w:themeFill="accent5" w:themeFillTint="66"/>
      </w:tcPr>
    </w:tblStylePr>
  </w:style>
  <w:style w:type="table" w:styleId="GridTable5Dark-Accent6">
    <w:name w:val="Grid Table 5 Dark Accent 6"/>
    <w:basedOn w:val="TableNormal"/>
    <w:uiPriority w:val="50"/>
    <w:rsid w:val="000162D0"/>
    <w:pPr>
      <w:spacing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5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CF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CF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CF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CFC9" w:themeFill="accent6"/>
      </w:tcPr>
    </w:tblStylePr>
    <w:tblStylePr w:type="band1Vert">
      <w:tblPr/>
      <w:tcPr>
        <w:shd w:val="clear" w:color="auto" w:fill="ECEBE9" w:themeFill="accent6" w:themeFillTint="66"/>
      </w:tcPr>
    </w:tblStylePr>
    <w:tblStylePr w:type="band1Horz">
      <w:tblPr/>
      <w:tcPr>
        <w:shd w:val="clear" w:color="auto" w:fill="ECEBE9" w:themeFill="accent6" w:themeFillTint="66"/>
      </w:tcPr>
    </w:tblStylePr>
  </w:style>
  <w:style w:type="table" w:styleId="GridTable6Colorful">
    <w:name w:val="Grid Table 6 Colorful"/>
    <w:basedOn w:val="TableNormal"/>
    <w:uiPriority w:val="51"/>
    <w:rsid w:val="000162D0"/>
    <w:pPr>
      <w:spacing w:line="240" w:lineRule="auto"/>
    </w:pPr>
    <w:rPr>
      <w:color w:val="333333" w:themeColor="text1"/>
      <w:lang w:val="en-US"/>
    </w:rPr>
    <w:tblPr>
      <w:tblStyleRowBandSize w:val="1"/>
      <w:tblStyleColBandSize w:val="1"/>
      <w:tblBorders>
        <w:top w:val="single" w:sz="4" w:space="0" w:color="848484" w:themeColor="text1" w:themeTint="99"/>
        <w:left w:val="single" w:sz="4" w:space="0" w:color="848484" w:themeColor="text1" w:themeTint="99"/>
        <w:bottom w:val="single" w:sz="4" w:space="0" w:color="848484" w:themeColor="text1" w:themeTint="99"/>
        <w:right w:val="single" w:sz="4" w:space="0" w:color="848484" w:themeColor="text1" w:themeTint="99"/>
        <w:insideH w:val="single" w:sz="4" w:space="0" w:color="848484" w:themeColor="text1" w:themeTint="99"/>
        <w:insideV w:val="single" w:sz="4" w:space="0" w:color="848484" w:themeColor="text1" w:themeTint="99"/>
      </w:tblBorders>
    </w:tblPr>
    <w:tblStylePr w:type="firstRow">
      <w:rPr>
        <w:b/>
        <w:bCs/>
      </w:rPr>
      <w:tblPr/>
      <w:tcPr>
        <w:tcBorders>
          <w:bottom w:val="single" w:sz="12" w:space="0" w:color="848484" w:themeColor="text1" w:themeTint="99"/>
        </w:tcBorders>
      </w:tcPr>
    </w:tblStylePr>
    <w:tblStylePr w:type="lastRow">
      <w:rPr>
        <w:b/>
        <w:bCs/>
      </w:rPr>
      <w:tblPr/>
      <w:tcPr>
        <w:tcBorders>
          <w:top w:val="double" w:sz="4" w:space="0" w:color="848484"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GridTable6Colorful-Accent1">
    <w:name w:val="Grid Table 6 Colorful Accent 1"/>
    <w:basedOn w:val="TableNormal"/>
    <w:uiPriority w:val="51"/>
    <w:rsid w:val="000162D0"/>
    <w:pPr>
      <w:spacing w:line="240" w:lineRule="auto"/>
    </w:pPr>
    <w:rPr>
      <w:color w:val="41B0FF" w:themeColor="accent1" w:themeShade="BF"/>
      <w:lang w:val="en-US"/>
    </w:rPr>
    <w:tblPr>
      <w:tblStyleRowBandSize w:val="1"/>
      <w:tblStyleColBandSize w:val="1"/>
      <w:tblBorders>
        <w:top w:val="single" w:sz="4" w:space="0" w:color="CDEAFF" w:themeColor="accent1" w:themeTint="99"/>
        <w:left w:val="single" w:sz="4" w:space="0" w:color="CDEAFF" w:themeColor="accent1" w:themeTint="99"/>
        <w:bottom w:val="single" w:sz="4" w:space="0" w:color="CDEAFF" w:themeColor="accent1" w:themeTint="99"/>
        <w:right w:val="single" w:sz="4" w:space="0" w:color="CDEAFF" w:themeColor="accent1" w:themeTint="99"/>
        <w:insideH w:val="single" w:sz="4" w:space="0" w:color="CDEAFF" w:themeColor="accent1" w:themeTint="99"/>
        <w:insideV w:val="single" w:sz="4" w:space="0" w:color="CDEAFF" w:themeColor="accent1" w:themeTint="99"/>
      </w:tblBorders>
    </w:tblPr>
    <w:tblStylePr w:type="firstRow">
      <w:rPr>
        <w:b/>
        <w:bCs/>
      </w:rPr>
      <w:tblPr/>
      <w:tcPr>
        <w:tcBorders>
          <w:bottom w:val="single" w:sz="12" w:space="0" w:color="CDEAFF" w:themeColor="accent1" w:themeTint="99"/>
        </w:tcBorders>
      </w:tcPr>
    </w:tblStylePr>
    <w:tblStylePr w:type="lastRow">
      <w:rPr>
        <w:b/>
        <w:bCs/>
      </w:rPr>
      <w:tblPr/>
      <w:tcPr>
        <w:tcBorders>
          <w:top w:val="double" w:sz="4" w:space="0" w:color="CDEAFF" w:themeColor="accent1" w:themeTint="99"/>
        </w:tcBorders>
      </w:tcPr>
    </w:tblStylePr>
    <w:tblStylePr w:type="firstCol">
      <w:rPr>
        <w:b/>
        <w:bCs/>
      </w:rPr>
    </w:tblStylePr>
    <w:tblStylePr w:type="lastCol">
      <w:rPr>
        <w:b/>
        <w:bCs/>
      </w:rPr>
    </w:tblStylePr>
    <w:tblStylePr w:type="band1Vert">
      <w:tblPr/>
      <w:tcPr>
        <w:shd w:val="clear" w:color="auto" w:fill="EEF8FF" w:themeFill="accent1" w:themeFillTint="33"/>
      </w:tcPr>
    </w:tblStylePr>
    <w:tblStylePr w:type="band1Horz">
      <w:tblPr/>
      <w:tcPr>
        <w:shd w:val="clear" w:color="auto" w:fill="EEF8FF" w:themeFill="accent1" w:themeFillTint="33"/>
      </w:tcPr>
    </w:tblStylePr>
  </w:style>
  <w:style w:type="table" w:styleId="GridTable6Colorful-Accent2">
    <w:name w:val="Grid Table 6 Colorful Accent 2"/>
    <w:basedOn w:val="TableNormal"/>
    <w:uiPriority w:val="51"/>
    <w:rsid w:val="000162D0"/>
    <w:pPr>
      <w:spacing w:line="240" w:lineRule="auto"/>
    </w:pPr>
    <w:rPr>
      <w:color w:val="2B7B3C" w:themeColor="accent2" w:themeShade="BF"/>
      <w:lang w:val="en-US"/>
    </w:rPr>
    <w:tblPr>
      <w:tblStyleRowBandSize w:val="1"/>
      <w:tblStyleColBandSize w:val="1"/>
      <w:tblBorders>
        <w:top w:val="single" w:sz="4" w:space="0" w:color="7FD290" w:themeColor="accent2" w:themeTint="99"/>
        <w:left w:val="single" w:sz="4" w:space="0" w:color="7FD290" w:themeColor="accent2" w:themeTint="99"/>
        <w:bottom w:val="single" w:sz="4" w:space="0" w:color="7FD290" w:themeColor="accent2" w:themeTint="99"/>
        <w:right w:val="single" w:sz="4" w:space="0" w:color="7FD290" w:themeColor="accent2" w:themeTint="99"/>
        <w:insideH w:val="single" w:sz="4" w:space="0" w:color="7FD290" w:themeColor="accent2" w:themeTint="99"/>
        <w:insideV w:val="single" w:sz="4" w:space="0" w:color="7FD290" w:themeColor="accent2" w:themeTint="99"/>
      </w:tblBorders>
    </w:tblPr>
    <w:tblStylePr w:type="firstRow">
      <w:rPr>
        <w:b/>
        <w:bCs/>
      </w:rPr>
      <w:tblPr/>
      <w:tcPr>
        <w:tcBorders>
          <w:bottom w:val="single" w:sz="12" w:space="0" w:color="7FD290" w:themeColor="accent2" w:themeTint="99"/>
        </w:tcBorders>
      </w:tcPr>
    </w:tblStylePr>
    <w:tblStylePr w:type="lastRow">
      <w:rPr>
        <w:b/>
        <w:bCs/>
      </w:rPr>
      <w:tblPr/>
      <w:tcPr>
        <w:tcBorders>
          <w:top w:val="double" w:sz="4" w:space="0" w:color="7FD290" w:themeColor="accent2" w:themeTint="99"/>
        </w:tcBorders>
      </w:tcPr>
    </w:tblStylePr>
    <w:tblStylePr w:type="firstCol">
      <w:rPr>
        <w:b/>
        <w:bCs/>
      </w:rPr>
    </w:tblStylePr>
    <w:tblStylePr w:type="lastCol">
      <w:rPr>
        <w:b/>
        <w:bCs/>
      </w:rPr>
    </w:tblStylePr>
    <w:tblStylePr w:type="band1Vert">
      <w:tblPr/>
      <w:tcPr>
        <w:shd w:val="clear" w:color="auto" w:fill="D4F0DA" w:themeFill="accent2" w:themeFillTint="33"/>
      </w:tcPr>
    </w:tblStylePr>
    <w:tblStylePr w:type="band1Horz">
      <w:tblPr/>
      <w:tcPr>
        <w:shd w:val="clear" w:color="auto" w:fill="D4F0DA" w:themeFill="accent2" w:themeFillTint="33"/>
      </w:tcPr>
    </w:tblStylePr>
  </w:style>
  <w:style w:type="table" w:styleId="GridTable6Colorful-Accent3">
    <w:name w:val="Grid Table 6 Colorful Accent 3"/>
    <w:basedOn w:val="TableNormal"/>
    <w:uiPriority w:val="51"/>
    <w:rsid w:val="000162D0"/>
    <w:pPr>
      <w:spacing w:line="240" w:lineRule="auto"/>
    </w:pPr>
    <w:rPr>
      <w:color w:val="7D9C00" w:themeColor="accent3" w:themeShade="BF"/>
      <w:lang w:val="en-US"/>
    </w:rPr>
    <w:tblPr>
      <w:tblStyleRowBandSize w:val="1"/>
      <w:tblStyleColBandSize w:val="1"/>
      <w:tblBorders>
        <w:top w:val="single" w:sz="4" w:space="0" w:color="DAFF4A" w:themeColor="accent3" w:themeTint="99"/>
        <w:left w:val="single" w:sz="4" w:space="0" w:color="DAFF4A" w:themeColor="accent3" w:themeTint="99"/>
        <w:bottom w:val="single" w:sz="4" w:space="0" w:color="DAFF4A" w:themeColor="accent3" w:themeTint="99"/>
        <w:right w:val="single" w:sz="4" w:space="0" w:color="DAFF4A" w:themeColor="accent3" w:themeTint="99"/>
        <w:insideH w:val="single" w:sz="4" w:space="0" w:color="DAFF4A" w:themeColor="accent3" w:themeTint="99"/>
        <w:insideV w:val="single" w:sz="4" w:space="0" w:color="DAFF4A" w:themeColor="accent3" w:themeTint="99"/>
      </w:tblBorders>
    </w:tblPr>
    <w:tblStylePr w:type="firstRow">
      <w:rPr>
        <w:b/>
        <w:bCs/>
      </w:rPr>
      <w:tblPr/>
      <w:tcPr>
        <w:tcBorders>
          <w:bottom w:val="single" w:sz="12" w:space="0" w:color="DAFF4A" w:themeColor="accent3" w:themeTint="99"/>
        </w:tcBorders>
      </w:tcPr>
    </w:tblStylePr>
    <w:tblStylePr w:type="lastRow">
      <w:rPr>
        <w:b/>
        <w:bCs/>
      </w:rPr>
      <w:tblPr/>
      <w:tcPr>
        <w:tcBorders>
          <w:top w:val="double" w:sz="4" w:space="0" w:color="DAFF4A" w:themeColor="accent3" w:themeTint="99"/>
        </w:tcBorders>
      </w:tcPr>
    </w:tblStylePr>
    <w:tblStylePr w:type="firstCol">
      <w:rPr>
        <w:b/>
        <w:bCs/>
      </w:rPr>
    </w:tblStylePr>
    <w:tblStylePr w:type="lastCol">
      <w:rPr>
        <w:b/>
        <w:bCs/>
      </w:rPr>
    </w:tblStylePr>
    <w:tblStylePr w:type="band1Vert">
      <w:tblPr/>
      <w:tcPr>
        <w:shd w:val="clear" w:color="auto" w:fill="F2FFC2" w:themeFill="accent3" w:themeFillTint="33"/>
      </w:tcPr>
    </w:tblStylePr>
    <w:tblStylePr w:type="band1Horz">
      <w:tblPr/>
      <w:tcPr>
        <w:shd w:val="clear" w:color="auto" w:fill="F2FFC2" w:themeFill="accent3" w:themeFillTint="33"/>
      </w:tcPr>
    </w:tblStylePr>
  </w:style>
  <w:style w:type="table" w:styleId="GridTable6Colorful-Accent4">
    <w:name w:val="Grid Table 6 Colorful Accent 4"/>
    <w:basedOn w:val="TableNormal"/>
    <w:uiPriority w:val="51"/>
    <w:rsid w:val="000162D0"/>
    <w:pPr>
      <w:spacing w:line="240" w:lineRule="auto"/>
    </w:pPr>
    <w:rPr>
      <w:color w:val="92005A" w:themeColor="accent4" w:themeShade="BF"/>
      <w:lang w:val="en-US"/>
    </w:rPr>
    <w:tblPr>
      <w:tblStyleRowBandSize w:val="1"/>
      <w:tblStyleColBandSize w:val="1"/>
      <w:tblBorders>
        <w:top w:val="single" w:sz="4" w:space="0" w:color="FF42B6" w:themeColor="accent4" w:themeTint="99"/>
        <w:left w:val="single" w:sz="4" w:space="0" w:color="FF42B6" w:themeColor="accent4" w:themeTint="99"/>
        <w:bottom w:val="single" w:sz="4" w:space="0" w:color="FF42B6" w:themeColor="accent4" w:themeTint="99"/>
        <w:right w:val="single" w:sz="4" w:space="0" w:color="FF42B6" w:themeColor="accent4" w:themeTint="99"/>
        <w:insideH w:val="single" w:sz="4" w:space="0" w:color="FF42B6" w:themeColor="accent4" w:themeTint="99"/>
        <w:insideV w:val="single" w:sz="4" w:space="0" w:color="FF42B6" w:themeColor="accent4" w:themeTint="99"/>
      </w:tblBorders>
    </w:tblPr>
    <w:tblStylePr w:type="firstRow">
      <w:rPr>
        <w:b/>
        <w:bCs/>
      </w:rPr>
      <w:tblPr/>
      <w:tcPr>
        <w:tcBorders>
          <w:bottom w:val="single" w:sz="12" w:space="0" w:color="FF42B6" w:themeColor="accent4" w:themeTint="99"/>
        </w:tcBorders>
      </w:tcPr>
    </w:tblStylePr>
    <w:tblStylePr w:type="lastRow">
      <w:rPr>
        <w:b/>
        <w:bCs/>
      </w:rPr>
      <w:tblPr/>
      <w:tcPr>
        <w:tcBorders>
          <w:top w:val="double" w:sz="4" w:space="0" w:color="FF42B6" w:themeColor="accent4" w:themeTint="99"/>
        </w:tcBorders>
      </w:tcPr>
    </w:tblStylePr>
    <w:tblStylePr w:type="firstCol">
      <w:rPr>
        <w:b/>
        <w:bCs/>
      </w:rPr>
    </w:tblStylePr>
    <w:tblStylePr w:type="lastCol">
      <w:rPr>
        <w:b/>
        <w:bCs/>
      </w:rPr>
    </w:tblStylePr>
    <w:tblStylePr w:type="band1Vert">
      <w:tblPr/>
      <w:tcPr>
        <w:shd w:val="clear" w:color="auto" w:fill="FFC0E6" w:themeFill="accent4" w:themeFillTint="33"/>
      </w:tcPr>
    </w:tblStylePr>
    <w:tblStylePr w:type="band1Horz">
      <w:tblPr/>
      <w:tcPr>
        <w:shd w:val="clear" w:color="auto" w:fill="FFC0E6" w:themeFill="accent4" w:themeFillTint="33"/>
      </w:tcPr>
    </w:tblStylePr>
  </w:style>
  <w:style w:type="table" w:styleId="GridTable6Colorful-Accent5">
    <w:name w:val="Grid Table 6 Colorful Accent 5"/>
    <w:basedOn w:val="TableNormal"/>
    <w:uiPriority w:val="51"/>
    <w:rsid w:val="000162D0"/>
    <w:pPr>
      <w:spacing w:line="240" w:lineRule="auto"/>
    </w:pPr>
    <w:rPr>
      <w:color w:val="942612" w:themeColor="accent5" w:themeShade="BF"/>
      <w:lang w:val="en-US"/>
    </w:rPr>
    <w:tblPr>
      <w:tblStyleRowBandSize w:val="1"/>
      <w:tblStyleColBandSize w:val="1"/>
      <w:tblBorders>
        <w:top w:val="single" w:sz="4" w:space="0" w:color="EC7A64" w:themeColor="accent5" w:themeTint="99"/>
        <w:left w:val="single" w:sz="4" w:space="0" w:color="EC7A64" w:themeColor="accent5" w:themeTint="99"/>
        <w:bottom w:val="single" w:sz="4" w:space="0" w:color="EC7A64" w:themeColor="accent5" w:themeTint="99"/>
        <w:right w:val="single" w:sz="4" w:space="0" w:color="EC7A64" w:themeColor="accent5" w:themeTint="99"/>
        <w:insideH w:val="single" w:sz="4" w:space="0" w:color="EC7A64" w:themeColor="accent5" w:themeTint="99"/>
        <w:insideV w:val="single" w:sz="4" w:space="0" w:color="EC7A64" w:themeColor="accent5" w:themeTint="99"/>
      </w:tblBorders>
    </w:tblPr>
    <w:tblStylePr w:type="firstRow">
      <w:rPr>
        <w:b/>
        <w:bCs/>
      </w:rPr>
      <w:tblPr/>
      <w:tcPr>
        <w:tcBorders>
          <w:bottom w:val="single" w:sz="12" w:space="0" w:color="EC7A64" w:themeColor="accent5" w:themeTint="99"/>
        </w:tcBorders>
      </w:tcPr>
    </w:tblStylePr>
    <w:tblStylePr w:type="lastRow">
      <w:rPr>
        <w:b/>
        <w:bCs/>
      </w:rPr>
      <w:tblPr/>
      <w:tcPr>
        <w:tcBorders>
          <w:top w:val="double" w:sz="4" w:space="0" w:color="EC7A64" w:themeColor="accent5" w:themeTint="99"/>
        </w:tcBorders>
      </w:tcPr>
    </w:tblStylePr>
    <w:tblStylePr w:type="firstCol">
      <w:rPr>
        <w:b/>
        <w:bCs/>
      </w:rPr>
    </w:tblStylePr>
    <w:tblStylePr w:type="lastCol">
      <w:rPr>
        <w:b/>
        <w:bCs/>
      </w:rPr>
    </w:tblStylePr>
    <w:tblStylePr w:type="band1Vert">
      <w:tblPr/>
      <w:tcPr>
        <w:shd w:val="clear" w:color="auto" w:fill="F8D2CB" w:themeFill="accent5" w:themeFillTint="33"/>
      </w:tcPr>
    </w:tblStylePr>
    <w:tblStylePr w:type="band1Horz">
      <w:tblPr/>
      <w:tcPr>
        <w:shd w:val="clear" w:color="auto" w:fill="F8D2CB" w:themeFill="accent5" w:themeFillTint="33"/>
      </w:tcPr>
    </w:tblStylePr>
  </w:style>
  <w:style w:type="table" w:styleId="GridTable6Colorful-Accent6">
    <w:name w:val="Grid Table 6 Colorful Accent 6"/>
    <w:basedOn w:val="TableNormal"/>
    <w:uiPriority w:val="51"/>
    <w:rsid w:val="000162D0"/>
    <w:pPr>
      <w:spacing w:line="240" w:lineRule="auto"/>
    </w:pPr>
    <w:rPr>
      <w:color w:val="A09E92" w:themeColor="accent6" w:themeShade="BF"/>
      <w:lang w:val="en-US"/>
    </w:rPr>
    <w:tblPr>
      <w:tblStyleRowBandSize w:val="1"/>
      <w:tblStyleColBandSize w:val="1"/>
      <w:tblBorders>
        <w:top w:val="single" w:sz="4" w:space="0" w:color="E2E2DE" w:themeColor="accent6" w:themeTint="99"/>
        <w:left w:val="single" w:sz="4" w:space="0" w:color="E2E2DE" w:themeColor="accent6" w:themeTint="99"/>
        <w:bottom w:val="single" w:sz="4" w:space="0" w:color="E2E2DE" w:themeColor="accent6" w:themeTint="99"/>
        <w:right w:val="single" w:sz="4" w:space="0" w:color="E2E2DE" w:themeColor="accent6" w:themeTint="99"/>
        <w:insideH w:val="single" w:sz="4" w:space="0" w:color="E2E2DE" w:themeColor="accent6" w:themeTint="99"/>
        <w:insideV w:val="single" w:sz="4" w:space="0" w:color="E2E2DE" w:themeColor="accent6" w:themeTint="99"/>
      </w:tblBorders>
    </w:tblPr>
    <w:tblStylePr w:type="firstRow">
      <w:rPr>
        <w:b/>
        <w:bCs/>
      </w:rPr>
      <w:tblPr/>
      <w:tcPr>
        <w:tcBorders>
          <w:bottom w:val="single" w:sz="12" w:space="0" w:color="E2E2DE" w:themeColor="accent6" w:themeTint="99"/>
        </w:tcBorders>
      </w:tcPr>
    </w:tblStylePr>
    <w:tblStylePr w:type="lastRow">
      <w:rPr>
        <w:b/>
        <w:bCs/>
      </w:rPr>
      <w:tblPr/>
      <w:tcPr>
        <w:tcBorders>
          <w:top w:val="double" w:sz="4" w:space="0" w:color="E2E2DE" w:themeColor="accent6" w:themeTint="99"/>
        </w:tcBorders>
      </w:tcPr>
    </w:tblStylePr>
    <w:tblStylePr w:type="firstCol">
      <w:rPr>
        <w:b/>
        <w:bCs/>
      </w:rPr>
    </w:tblStylePr>
    <w:tblStylePr w:type="lastCol">
      <w:rPr>
        <w:b/>
        <w:bCs/>
      </w:rPr>
    </w:tblStylePr>
    <w:tblStylePr w:type="band1Vert">
      <w:tblPr/>
      <w:tcPr>
        <w:shd w:val="clear" w:color="auto" w:fill="F5F5F4" w:themeFill="accent6" w:themeFillTint="33"/>
      </w:tcPr>
    </w:tblStylePr>
    <w:tblStylePr w:type="band1Horz">
      <w:tblPr/>
      <w:tcPr>
        <w:shd w:val="clear" w:color="auto" w:fill="F5F5F4" w:themeFill="accent6" w:themeFillTint="33"/>
      </w:tcPr>
    </w:tblStylePr>
  </w:style>
  <w:style w:type="table" w:styleId="GridTable7Colorful">
    <w:name w:val="Grid Table 7 Colorful"/>
    <w:basedOn w:val="TableNormal"/>
    <w:uiPriority w:val="52"/>
    <w:rsid w:val="000162D0"/>
    <w:pPr>
      <w:spacing w:line="240" w:lineRule="auto"/>
    </w:pPr>
    <w:rPr>
      <w:color w:val="333333" w:themeColor="text1"/>
      <w:lang w:val="en-US"/>
    </w:rPr>
    <w:tblPr>
      <w:tblStyleRowBandSize w:val="1"/>
      <w:tblStyleColBandSize w:val="1"/>
      <w:tblBorders>
        <w:top w:val="single" w:sz="4" w:space="0" w:color="848484" w:themeColor="text1" w:themeTint="99"/>
        <w:left w:val="single" w:sz="4" w:space="0" w:color="848484" w:themeColor="text1" w:themeTint="99"/>
        <w:bottom w:val="single" w:sz="4" w:space="0" w:color="848484" w:themeColor="text1" w:themeTint="99"/>
        <w:right w:val="single" w:sz="4" w:space="0" w:color="848484" w:themeColor="text1" w:themeTint="99"/>
        <w:insideH w:val="single" w:sz="4" w:space="0" w:color="848484" w:themeColor="text1" w:themeTint="99"/>
        <w:insideV w:val="single" w:sz="4" w:space="0" w:color="84848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text1" w:themeFillTint="33"/>
      </w:tcPr>
    </w:tblStylePr>
    <w:tblStylePr w:type="band1Horz">
      <w:tblPr/>
      <w:tcPr>
        <w:shd w:val="clear" w:color="auto" w:fill="D6D6D6" w:themeFill="text1" w:themeFillTint="33"/>
      </w:tcPr>
    </w:tblStylePr>
    <w:tblStylePr w:type="neCell">
      <w:tblPr/>
      <w:tcPr>
        <w:tcBorders>
          <w:bottom w:val="single" w:sz="4" w:space="0" w:color="848484" w:themeColor="text1" w:themeTint="99"/>
        </w:tcBorders>
      </w:tcPr>
    </w:tblStylePr>
    <w:tblStylePr w:type="nwCell">
      <w:tblPr/>
      <w:tcPr>
        <w:tcBorders>
          <w:bottom w:val="single" w:sz="4" w:space="0" w:color="848484" w:themeColor="text1" w:themeTint="99"/>
        </w:tcBorders>
      </w:tcPr>
    </w:tblStylePr>
    <w:tblStylePr w:type="seCell">
      <w:tblPr/>
      <w:tcPr>
        <w:tcBorders>
          <w:top w:val="single" w:sz="4" w:space="0" w:color="848484" w:themeColor="text1" w:themeTint="99"/>
        </w:tcBorders>
      </w:tcPr>
    </w:tblStylePr>
    <w:tblStylePr w:type="swCell">
      <w:tblPr/>
      <w:tcPr>
        <w:tcBorders>
          <w:top w:val="single" w:sz="4" w:space="0" w:color="848484" w:themeColor="text1" w:themeTint="99"/>
        </w:tcBorders>
      </w:tcPr>
    </w:tblStylePr>
  </w:style>
  <w:style w:type="table" w:styleId="GridTable7Colorful-Accent1">
    <w:name w:val="Grid Table 7 Colorful Accent 1"/>
    <w:basedOn w:val="TableNormal"/>
    <w:uiPriority w:val="52"/>
    <w:rsid w:val="000162D0"/>
    <w:pPr>
      <w:spacing w:line="240" w:lineRule="auto"/>
    </w:pPr>
    <w:rPr>
      <w:color w:val="41B0FF" w:themeColor="accent1" w:themeShade="BF"/>
      <w:lang w:val="en-US"/>
    </w:rPr>
    <w:tblPr>
      <w:tblStyleRowBandSize w:val="1"/>
      <w:tblStyleColBandSize w:val="1"/>
      <w:tblBorders>
        <w:top w:val="single" w:sz="4" w:space="0" w:color="CDEAFF" w:themeColor="accent1" w:themeTint="99"/>
        <w:left w:val="single" w:sz="4" w:space="0" w:color="CDEAFF" w:themeColor="accent1" w:themeTint="99"/>
        <w:bottom w:val="single" w:sz="4" w:space="0" w:color="CDEAFF" w:themeColor="accent1" w:themeTint="99"/>
        <w:right w:val="single" w:sz="4" w:space="0" w:color="CDEAFF" w:themeColor="accent1" w:themeTint="99"/>
        <w:insideH w:val="single" w:sz="4" w:space="0" w:color="CDEAFF" w:themeColor="accent1" w:themeTint="99"/>
        <w:insideV w:val="single" w:sz="4" w:space="0" w:color="CDE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8FF" w:themeFill="accent1" w:themeFillTint="33"/>
      </w:tcPr>
    </w:tblStylePr>
    <w:tblStylePr w:type="band1Horz">
      <w:tblPr/>
      <w:tcPr>
        <w:shd w:val="clear" w:color="auto" w:fill="EEF8FF" w:themeFill="accent1" w:themeFillTint="33"/>
      </w:tcPr>
    </w:tblStylePr>
    <w:tblStylePr w:type="neCell">
      <w:tblPr/>
      <w:tcPr>
        <w:tcBorders>
          <w:bottom w:val="single" w:sz="4" w:space="0" w:color="CDEAFF" w:themeColor="accent1" w:themeTint="99"/>
        </w:tcBorders>
      </w:tcPr>
    </w:tblStylePr>
    <w:tblStylePr w:type="nwCell">
      <w:tblPr/>
      <w:tcPr>
        <w:tcBorders>
          <w:bottom w:val="single" w:sz="4" w:space="0" w:color="CDEAFF" w:themeColor="accent1" w:themeTint="99"/>
        </w:tcBorders>
      </w:tcPr>
    </w:tblStylePr>
    <w:tblStylePr w:type="seCell">
      <w:tblPr/>
      <w:tcPr>
        <w:tcBorders>
          <w:top w:val="single" w:sz="4" w:space="0" w:color="CDEAFF" w:themeColor="accent1" w:themeTint="99"/>
        </w:tcBorders>
      </w:tcPr>
    </w:tblStylePr>
    <w:tblStylePr w:type="swCell">
      <w:tblPr/>
      <w:tcPr>
        <w:tcBorders>
          <w:top w:val="single" w:sz="4" w:space="0" w:color="CDEAFF" w:themeColor="accent1" w:themeTint="99"/>
        </w:tcBorders>
      </w:tcPr>
    </w:tblStylePr>
  </w:style>
  <w:style w:type="table" w:styleId="GridTable7Colorful-Accent2">
    <w:name w:val="Grid Table 7 Colorful Accent 2"/>
    <w:basedOn w:val="TableNormal"/>
    <w:uiPriority w:val="52"/>
    <w:rsid w:val="000162D0"/>
    <w:pPr>
      <w:spacing w:line="240" w:lineRule="auto"/>
    </w:pPr>
    <w:rPr>
      <w:color w:val="2B7B3C" w:themeColor="accent2" w:themeShade="BF"/>
      <w:lang w:val="en-US"/>
    </w:rPr>
    <w:tblPr>
      <w:tblStyleRowBandSize w:val="1"/>
      <w:tblStyleColBandSize w:val="1"/>
      <w:tblBorders>
        <w:top w:val="single" w:sz="4" w:space="0" w:color="7FD290" w:themeColor="accent2" w:themeTint="99"/>
        <w:left w:val="single" w:sz="4" w:space="0" w:color="7FD290" w:themeColor="accent2" w:themeTint="99"/>
        <w:bottom w:val="single" w:sz="4" w:space="0" w:color="7FD290" w:themeColor="accent2" w:themeTint="99"/>
        <w:right w:val="single" w:sz="4" w:space="0" w:color="7FD290" w:themeColor="accent2" w:themeTint="99"/>
        <w:insideH w:val="single" w:sz="4" w:space="0" w:color="7FD290" w:themeColor="accent2" w:themeTint="99"/>
        <w:insideV w:val="single" w:sz="4" w:space="0" w:color="7FD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0DA" w:themeFill="accent2" w:themeFillTint="33"/>
      </w:tcPr>
    </w:tblStylePr>
    <w:tblStylePr w:type="band1Horz">
      <w:tblPr/>
      <w:tcPr>
        <w:shd w:val="clear" w:color="auto" w:fill="D4F0DA" w:themeFill="accent2" w:themeFillTint="33"/>
      </w:tcPr>
    </w:tblStylePr>
    <w:tblStylePr w:type="neCell">
      <w:tblPr/>
      <w:tcPr>
        <w:tcBorders>
          <w:bottom w:val="single" w:sz="4" w:space="0" w:color="7FD290" w:themeColor="accent2" w:themeTint="99"/>
        </w:tcBorders>
      </w:tcPr>
    </w:tblStylePr>
    <w:tblStylePr w:type="nwCell">
      <w:tblPr/>
      <w:tcPr>
        <w:tcBorders>
          <w:bottom w:val="single" w:sz="4" w:space="0" w:color="7FD290" w:themeColor="accent2" w:themeTint="99"/>
        </w:tcBorders>
      </w:tcPr>
    </w:tblStylePr>
    <w:tblStylePr w:type="seCell">
      <w:tblPr/>
      <w:tcPr>
        <w:tcBorders>
          <w:top w:val="single" w:sz="4" w:space="0" w:color="7FD290" w:themeColor="accent2" w:themeTint="99"/>
        </w:tcBorders>
      </w:tcPr>
    </w:tblStylePr>
    <w:tblStylePr w:type="swCell">
      <w:tblPr/>
      <w:tcPr>
        <w:tcBorders>
          <w:top w:val="single" w:sz="4" w:space="0" w:color="7FD290" w:themeColor="accent2" w:themeTint="99"/>
        </w:tcBorders>
      </w:tcPr>
    </w:tblStylePr>
  </w:style>
  <w:style w:type="table" w:styleId="GridTable7Colorful-Accent3">
    <w:name w:val="Grid Table 7 Colorful Accent 3"/>
    <w:basedOn w:val="TableNormal"/>
    <w:uiPriority w:val="52"/>
    <w:rsid w:val="000162D0"/>
    <w:pPr>
      <w:spacing w:line="240" w:lineRule="auto"/>
    </w:pPr>
    <w:rPr>
      <w:color w:val="7D9C00" w:themeColor="accent3" w:themeShade="BF"/>
      <w:lang w:val="en-US"/>
    </w:rPr>
    <w:tblPr>
      <w:tblStyleRowBandSize w:val="1"/>
      <w:tblStyleColBandSize w:val="1"/>
      <w:tblBorders>
        <w:top w:val="single" w:sz="4" w:space="0" w:color="DAFF4A" w:themeColor="accent3" w:themeTint="99"/>
        <w:left w:val="single" w:sz="4" w:space="0" w:color="DAFF4A" w:themeColor="accent3" w:themeTint="99"/>
        <w:bottom w:val="single" w:sz="4" w:space="0" w:color="DAFF4A" w:themeColor="accent3" w:themeTint="99"/>
        <w:right w:val="single" w:sz="4" w:space="0" w:color="DAFF4A" w:themeColor="accent3" w:themeTint="99"/>
        <w:insideH w:val="single" w:sz="4" w:space="0" w:color="DAFF4A" w:themeColor="accent3" w:themeTint="99"/>
        <w:insideV w:val="single" w:sz="4" w:space="0" w:color="DAFF4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FC2" w:themeFill="accent3" w:themeFillTint="33"/>
      </w:tcPr>
    </w:tblStylePr>
    <w:tblStylePr w:type="band1Horz">
      <w:tblPr/>
      <w:tcPr>
        <w:shd w:val="clear" w:color="auto" w:fill="F2FFC2" w:themeFill="accent3" w:themeFillTint="33"/>
      </w:tcPr>
    </w:tblStylePr>
    <w:tblStylePr w:type="neCell">
      <w:tblPr/>
      <w:tcPr>
        <w:tcBorders>
          <w:bottom w:val="single" w:sz="4" w:space="0" w:color="DAFF4A" w:themeColor="accent3" w:themeTint="99"/>
        </w:tcBorders>
      </w:tcPr>
    </w:tblStylePr>
    <w:tblStylePr w:type="nwCell">
      <w:tblPr/>
      <w:tcPr>
        <w:tcBorders>
          <w:bottom w:val="single" w:sz="4" w:space="0" w:color="DAFF4A" w:themeColor="accent3" w:themeTint="99"/>
        </w:tcBorders>
      </w:tcPr>
    </w:tblStylePr>
    <w:tblStylePr w:type="seCell">
      <w:tblPr/>
      <w:tcPr>
        <w:tcBorders>
          <w:top w:val="single" w:sz="4" w:space="0" w:color="DAFF4A" w:themeColor="accent3" w:themeTint="99"/>
        </w:tcBorders>
      </w:tcPr>
    </w:tblStylePr>
    <w:tblStylePr w:type="swCell">
      <w:tblPr/>
      <w:tcPr>
        <w:tcBorders>
          <w:top w:val="single" w:sz="4" w:space="0" w:color="DAFF4A" w:themeColor="accent3" w:themeTint="99"/>
        </w:tcBorders>
      </w:tcPr>
    </w:tblStylePr>
  </w:style>
  <w:style w:type="table" w:styleId="GridTable7Colorful-Accent4">
    <w:name w:val="Grid Table 7 Colorful Accent 4"/>
    <w:basedOn w:val="TableNormal"/>
    <w:uiPriority w:val="52"/>
    <w:rsid w:val="000162D0"/>
    <w:pPr>
      <w:spacing w:line="240" w:lineRule="auto"/>
    </w:pPr>
    <w:rPr>
      <w:color w:val="92005A" w:themeColor="accent4" w:themeShade="BF"/>
      <w:lang w:val="en-US"/>
    </w:rPr>
    <w:tblPr>
      <w:tblStyleRowBandSize w:val="1"/>
      <w:tblStyleColBandSize w:val="1"/>
      <w:tblBorders>
        <w:top w:val="single" w:sz="4" w:space="0" w:color="FF42B6" w:themeColor="accent4" w:themeTint="99"/>
        <w:left w:val="single" w:sz="4" w:space="0" w:color="FF42B6" w:themeColor="accent4" w:themeTint="99"/>
        <w:bottom w:val="single" w:sz="4" w:space="0" w:color="FF42B6" w:themeColor="accent4" w:themeTint="99"/>
        <w:right w:val="single" w:sz="4" w:space="0" w:color="FF42B6" w:themeColor="accent4" w:themeTint="99"/>
        <w:insideH w:val="single" w:sz="4" w:space="0" w:color="FF42B6" w:themeColor="accent4" w:themeTint="99"/>
        <w:insideV w:val="single" w:sz="4" w:space="0" w:color="FF42B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0E6" w:themeFill="accent4" w:themeFillTint="33"/>
      </w:tcPr>
    </w:tblStylePr>
    <w:tblStylePr w:type="band1Horz">
      <w:tblPr/>
      <w:tcPr>
        <w:shd w:val="clear" w:color="auto" w:fill="FFC0E6" w:themeFill="accent4" w:themeFillTint="33"/>
      </w:tcPr>
    </w:tblStylePr>
    <w:tblStylePr w:type="neCell">
      <w:tblPr/>
      <w:tcPr>
        <w:tcBorders>
          <w:bottom w:val="single" w:sz="4" w:space="0" w:color="FF42B6" w:themeColor="accent4" w:themeTint="99"/>
        </w:tcBorders>
      </w:tcPr>
    </w:tblStylePr>
    <w:tblStylePr w:type="nwCell">
      <w:tblPr/>
      <w:tcPr>
        <w:tcBorders>
          <w:bottom w:val="single" w:sz="4" w:space="0" w:color="FF42B6" w:themeColor="accent4" w:themeTint="99"/>
        </w:tcBorders>
      </w:tcPr>
    </w:tblStylePr>
    <w:tblStylePr w:type="seCell">
      <w:tblPr/>
      <w:tcPr>
        <w:tcBorders>
          <w:top w:val="single" w:sz="4" w:space="0" w:color="FF42B6" w:themeColor="accent4" w:themeTint="99"/>
        </w:tcBorders>
      </w:tcPr>
    </w:tblStylePr>
    <w:tblStylePr w:type="swCell">
      <w:tblPr/>
      <w:tcPr>
        <w:tcBorders>
          <w:top w:val="single" w:sz="4" w:space="0" w:color="FF42B6" w:themeColor="accent4" w:themeTint="99"/>
        </w:tcBorders>
      </w:tcPr>
    </w:tblStylePr>
  </w:style>
  <w:style w:type="table" w:styleId="GridTable7Colorful-Accent5">
    <w:name w:val="Grid Table 7 Colorful Accent 5"/>
    <w:basedOn w:val="TableNormal"/>
    <w:uiPriority w:val="52"/>
    <w:rsid w:val="000162D0"/>
    <w:pPr>
      <w:spacing w:line="240" w:lineRule="auto"/>
    </w:pPr>
    <w:rPr>
      <w:color w:val="942612" w:themeColor="accent5" w:themeShade="BF"/>
      <w:lang w:val="en-US"/>
    </w:rPr>
    <w:tblPr>
      <w:tblStyleRowBandSize w:val="1"/>
      <w:tblStyleColBandSize w:val="1"/>
      <w:tblBorders>
        <w:top w:val="single" w:sz="4" w:space="0" w:color="EC7A64" w:themeColor="accent5" w:themeTint="99"/>
        <w:left w:val="single" w:sz="4" w:space="0" w:color="EC7A64" w:themeColor="accent5" w:themeTint="99"/>
        <w:bottom w:val="single" w:sz="4" w:space="0" w:color="EC7A64" w:themeColor="accent5" w:themeTint="99"/>
        <w:right w:val="single" w:sz="4" w:space="0" w:color="EC7A64" w:themeColor="accent5" w:themeTint="99"/>
        <w:insideH w:val="single" w:sz="4" w:space="0" w:color="EC7A64" w:themeColor="accent5" w:themeTint="99"/>
        <w:insideV w:val="single" w:sz="4" w:space="0" w:color="EC7A6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2CB" w:themeFill="accent5" w:themeFillTint="33"/>
      </w:tcPr>
    </w:tblStylePr>
    <w:tblStylePr w:type="band1Horz">
      <w:tblPr/>
      <w:tcPr>
        <w:shd w:val="clear" w:color="auto" w:fill="F8D2CB" w:themeFill="accent5" w:themeFillTint="33"/>
      </w:tcPr>
    </w:tblStylePr>
    <w:tblStylePr w:type="neCell">
      <w:tblPr/>
      <w:tcPr>
        <w:tcBorders>
          <w:bottom w:val="single" w:sz="4" w:space="0" w:color="EC7A64" w:themeColor="accent5" w:themeTint="99"/>
        </w:tcBorders>
      </w:tcPr>
    </w:tblStylePr>
    <w:tblStylePr w:type="nwCell">
      <w:tblPr/>
      <w:tcPr>
        <w:tcBorders>
          <w:bottom w:val="single" w:sz="4" w:space="0" w:color="EC7A64" w:themeColor="accent5" w:themeTint="99"/>
        </w:tcBorders>
      </w:tcPr>
    </w:tblStylePr>
    <w:tblStylePr w:type="seCell">
      <w:tblPr/>
      <w:tcPr>
        <w:tcBorders>
          <w:top w:val="single" w:sz="4" w:space="0" w:color="EC7A64" w:themeColor="accent5" w:themeTint="99"/>
        </w:tcBorders>
      </w:tcPr>
    </w:tblStylePr>
    <w:tblStylePr w:type="swCell">
      <w:tblPr/>
      <w:tcPr>
        <w:tcBorders>
          <w:top w:val="single" w:sz="4" w:space="0" w:color="EC7A64" w:themeColor="accent5" w:themeTint="99"/>
        </w:tcBorders>
      </w:tcPr>
    </w:tblStylePr>
  </w:style>
  <w:style w:type="table" w:styleId="GridTable7Colorful-Accent6">
    <w:name w:val="Grid Table 7 Colorful Accent 6"/>
    <w:basedOn w:val="TableNormal"/>
    <w:uiPriority w:val="52"/>
    <w:rsid w:val="000162D0"/>
    <w:pPr>
      <w:spacing w:line="240" w:lineRule="auto"/>
    </w:pPr>
    <w:rPr>
      <w:color w:val="A09E92" w:themeColor="accent6" w:themeShade="BF"/>
      <w:lang w:val="en-US"/>
    </w:rPr>
    <w:tblPr>
      <w:tblStyleRowBandSize w:val="1"/>
      <w:tblStyleColBandSize w:val="1"/>
      <w:tblBorders>
        <w:top w:val="single" w:sz="4" w:space="0" w:color="E2E2DE" w:themeColor="accent6" w:themeTint="99"/>
        <w:left w:val="single" w:sz="4" w:space="0" w:color="E2E2DE" w:themeColor="accent6" w:themeTint="99"/>
        <w:bottom w:val="single" w:sz="4" w:space="0" w:color="E2E2DE" w:themeColor="accent6" w:themeTint="99"/>
        <w:right w:val="single" w:sz="4" w:space="0" w:color="E2E2DE" w:themeColor="accent6" w:themeTint="99"/>
        <w:insideH w:val="single" w:sz="4" w:space="0" w:color="E2E2DE" w:themeColor="accent6" w:themeTint="99"/>
        <w:insideV w:val="single" w:sz="4" w:space="0" w:color="E2E2D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5F4" w:themeFill="accent6" w:themeFillTint="33"/>
      </w:tcPr>
    </w:tblStylePr>
    <w:tblStylePr w:type="band1Horz">
      <w:tblPr/>
      <w:tcPr>
        <w:shd w:val="clear" w:color="auto" w:fill="F5F5F4" w:themeFill="accent6" w:themeFillTint="33"/>
      </w:tcPr>
    </w:tblStylePr>
    <w:tblStylePr w:type="neCell">
      <w:tblPr/>
      <w:tcPr>
        <w:tcBorders>
          <w:bottom w:val="single" w:sz="4" w:space="0" w:color="E2E2DE" w:themeColor="accent6" w:themeTint="99"/>
        </w:tcBorders>
      </w:tcPr>
    </w:tblStylePr>
    <w:tblStylePr w:type="nwCell">
      <w:tblPr/>
      <w:tcPr>
        <w:tcBorders>
          <w:bottom w:val="single" w:sz="4" w:space="0" w:color="E2E2DE" w:themeColor="accent6" w:themeTint="99"/>
        </w:tcBorders>
      </w:tcPr>
    </w:tblStylePr>
    <w:tblStylePr w:type="seCell">
      <w:tblPr/>
      <w:tcPr>
        <w:tcBorders>
          <w:top w:val="single" w:sz="4" w:space="0" w:color="E2E2DE" w:themeColor="accent6" w:themeTint="99"/>
        </w:tcBorders>
      </w:tcPr>
    </w:tblStylePr>
    <w:tblStylePr w:type="swCell">
      <w:tblPr/>
      <w:tcPr>
        <w:tcBorders>
          <w:top w:val="single" w:sz="4" w:space="0" w:color="E2E2DE" w:themeColor="accent6" w:themeTint="99"/>
        </w:tcBorders>
      </w:tcPr>
    </w:tblStylePr>
  </w:style>
  <w:style w:type="character" w:customStyle="1" w:styleId="Hashtag1">
    <w:name w:val="Hashtag1"/>
    <w:basedOn w:val="DefaultParagraphFont"/>
    <w:uiPriority w:val="99"/>
    <w:semiHidden/>
    <w:rsid w:val="000162D0"/>
    <w:rPr>
      <w:color w:val="2B579A"/>
      <w:shd w:val="clear" w:color="auto" w:fill="E6E6E6"/>
      <w:lang w:val="en-US"/>
    </w:rPr>
  </w:style>
  <w:style w:type="character" w:styleId="HTMLAcronym">
    <w:name w:val="HTML Acronym"/>
    <w:basedOn w:val="DefaultParagraphFont"/>
    <w:uiPriority w:val="99"/>
    <w:semiHidden/>
    <w:rsid w:val="000162D0"/>
    <w:rPr>
      <w:lang w:val="en-US"/>
    </w:rPr>
  </w:style>
  <w:style w:type="paragraph" w:styleId="HTMLAddress">
    <w:name w:val="HTML Address"/>
    <w:basedOn w:val="Normal"/>
    <w:link w:val="HTMLAddressChar"/>
    <w:uiPriority w:val="99"/>
    <w:semiHidden/>
    <w:rsid w:val="000162D0"/>
    <w:pPr>
      <w:spacing w:line="240" w:lineRule="auto"/>
    </w:pPr>
    <w:rPr>
      <w:i/>
      <w:iCs/>
    </w:rPr>
  </w:style>
  <w:style w:type="character" w:customStyle="1" w:styleId="HTMLAddressChar">
    <w:name w:val="HTML Address Char"/>
    <w:basedOn w:val="DefaultParagraphFont"/>
    <w:link w:val="HTMLAddress"/>
    <w:uiPriority w:val="99"/>
    <w:semiHidden/>
    <w:rsid w:val="00A539A2"/>
    <w:rPr>
      <w:i/>
      <w:iCs/>
      <w:lang w:val="en-US"/>
    </w:rPr>
  </w:style>
  <w:style w:type="character" w:styleId="HTMLCite">
    <w:name w:val="HTML Cite"/>
    <w:basedOn w:val="DefaultParagraphFont"/>
    <w:uiPriority w:val="99"/>
    <w:semiHidden/>
    <w:rsid w:val="000162D0"/>
    <w:rPr>
      <w:i/>
      <w:iCs/>
      <w:lang w:val="en-US"/>
    </w:rPr>
  </w:style>
  <w:style w:type="character" w:styleId="HTMLCode">
    <w:name w:val="HTML Code"/>
    <w:basedOn w:val="DefaultParagraphFont"/>
    <w:uiPriority w:val="99"/>
    <w:semiHidden/>
    <w:rsid w:val="000162D0"/>
    <w:rPr>
      <w:rFonts w:ascii="Consolas" w:hAnsi="Consolas"/>
      <w:sz w:val="20"/>
      <w:szCs w:val="20"/>
      <w:lang w:val="en-US"/>
    </w:rPr>
  </w:style>
  <w:style w:type="character" w:styleId="HTMLDefinition">
    <w:name w:val="HTML Definition"/>
    <w:basedOn w:val="DefaultParagraphFont"/>
    <w:uiPriority w:val="99"/>
    <w:semiHidden/>
    <w:rsid w:val="000162D0"/>
    <w:rPr>
      <w:i/>
      <w:iCs/>
      <w:lang w:val="en-US"/>
    </w:rPr>
  </w:style>
  <w:style w:type="character" w:styleId="HTMLKeyboard">
    <w:name w:val="HTML Keyboard"/>
    <w:basedOn w:val="DefaultParagraphFont"/>
    <w:uiPriority w:val="99"/>
    <w:semiHidden/>
    <w:rsid w:val="000162D0"/>
    <w:rPr>
      <w:rFonts w:ascii="Consolas" w:hAnsi="Consolas"/>
      <w:sz w:val="20"/>
      <w:szCs w:val="20"/>
      <w:lang w:val="en-US"/>
    </w:rPr>
  </w:style>
  <w:style w:type="paragraph" w:styleId="HTMLPreformatted">
    <w:name w:val="HTML Preformatted"/>
    <w:basedOn w:val="Normal"/>
    <w:link w:val="HTMLPreformattedChar"/>
    <w:uiPriority w:val="99"/>
    <w:semiHidden/>
    <w:rsid w:val="000162D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39A2"/>
    <w:rPr>
      <w:rFonts w:ascii="Consolas" w:hAnsi="Consolas"/>
      <w:sz w:val="20"/>
      <w:szCs w:val="20"/>
      <w:lang w:val="en-US"/>
    </w:rPr>
  </w:style>
  <w:style w:type="character" w:styleId="HTMLSample">
    <w:name w:val="HTML Sample"/>
    <w:basedOn w:val="DefaultParagraphFont"/>
    <w:uiPriority w:val="99"/>
    <w:semiHidden/>
    <w:rsid w:val="000162D0"/>
    <w:rPr>
      <w:rFonts w:ascii="Consolas" w:hAnsi="Consolas"/>
      <w:sz w:val="24"/>
      <w:szCs w:val="24"/>
      <w:lang w:val="en-US"/>
    </w:rPr>
  </w:style>
  <w:style w:type="character" w:styleId="HTMLTypewriter">
    <w:name w:val="HTML Typewriter"/>
    <w:basedOn w:val="DefaultParagraphFont"/>
    <w:uiPriority w:val="99"/>
    <w:rsid w:val="000162D0"/>
    <w:rPr>
      <w:rFonts w:ascii="Consolas" w:hAnsi="Consolas"/>
      <w:sz w:val="20"/>
      <w:szCs w:val="20"/>
      <w:lang w:val="en-US"/>
    </w:rPr>
  </w:style>
  <w:style w:type="character" w:styleId="HTMLVariable">
    <w:name w:val="HTML Variable"/>
    <w:basedOn w:val="DefaultParagraphFont"/>
    <w:uiPriority w:val="99"/>
    <w:semiHidden/>
    <w:rsid w:val="000162D0"/>
    <w:rPr>
      <w:i/>
      <w:iCs/>
      <w:lang w:val="en-US"/>
    </w:rPr>
  </w:style>
  <w:style w:type="character" w:styleId="Hyperlink">
    <w:name w:val="Hyperlink"/>
    <w:basedOn w:val="DefaultParagraphFont"/>
    <w:uiPriority w:val="99"/>
    <w:rsid w:val="000162D0"/>
    <w:rPr>
      <w:color w:val="009DF0" w:themeColor="hyperlink"/>
      <w:u w:val="single"/>
      <w:lang w:val="en-US"/>
    </w:rPr>
  </w:style>
  <w:style w:type="paragraph" w:styleId="Index1">
    <w:name w:val="index 1"/>
    <w:basedOn w:val="Normal"/>
    <w:next w:val="Normal"/>
    <w:autoRedefine/>
    <w:uiPriority w:val="99"/>
    <w:semiHidden/>
    <w:rsid w:val="000162D0"/>
    <w:pPr>
      <w:spacing w:line="240" w:lineRule="auto"/>
      <w:ind w:left="180" w:hanging="180"/>
    </w:pPr>
  </w:style>
  <w:style w:type="paragraph" w:styleId="Index2">
    <w:name w:val="index 2"/>
    <w:basedOn w:val="Normal"/>
    <w:next w:val="Normal"/>
    <w:autoRedefine/>
    <w:uiPriority w:val="99"/>
    <w:semiHidden/>
    <w:rsid w:val="000162D0"/>
    <w:pPr>
      <w:spacing w:line="240" w:lineRule="auto"/>
      <w:ind w:left="360" w:hanging="180"/>
    </w:pPr>
  </w:style>
  <w:style w:type="paragraph" w:styleId="Index3">
    <w:name w:val="index 3"/>
    <w:basedOn w:val="Normal"/>
    <w:next w:val="Normal"/>
    <w:autoRedefine/>
    <w:uiPriority w:val="99"/>
    <w:semiHidden/>
    <w:rsid w:val="000162D0"/>
    <w:pPr>
      <w:spacing w:line="240" w:lineRule="auto"/>
      <w:ind w:left="540" w:hanging="180"/>
    </w:pPr>
  </w:style>
  <w:style w:type="paragraph" w:styleId="Index4">
    <w:name w:val="index 4"/>
    <w:basedOn w:val="Normal"/>
    <w:next w:val="Normal"/>
    <w:autoRedefine/>
    <w:uiPriority w:val="99"/>
    <w:semiHidden/>
    <w:rsid w:val="000162D0"/>
    <w:pPr>
      <w:spacing w:line="240" w:lineRule="auto"/>
      <w:ind w:left="720" w:hanging="180"/>
    </w:pPr>
  </w:style>
  <w:style w:type="paragraph" w:styleId="Index5">
    <w:name w:val="index 5"/>
    <w:basedOn w:val="Normal"/>
    <w:next w:val="Normal"/>
    <w:autoRedefine/>
    <w:uiPriority w:val="99"/>
    <w:semiHidden/>
    <w:rsid w:val="000162D0"/>
    <w:pPr>
      <w:spacing w:line="240" w:lineRule="auto"/>
      <w:ind w:left="900" w:hanging="180"/>
    </w:pPr>
  </w:style>
  <w:style w:type="paragraph" w:styleId="Index6">
    <w:name w:val="index 6"/>
    <w:basedOn w:val="Normal"/>
    <w:next w:val="Normal"/>
    <w:autoRedefine/>
    <w:uiPriority w:val="99"/>
    <w:semiHidden/>
    <w:rsid w:val="000162D0"/>
    <w:pPr>
      <w:spacing w:line="240" w:lineRule="auto"/>
      <w:ind w:left="1080" w:hanging="180"/>
    </w:pPr>
  </w:style>
  <w:style w:type="paragraph" w:styleId="Index7">
    <w:name w:val="index 7"/>
    <w:basedOn w:val="Normal"/>
    <w:next w:val="Normal"/>
    <w:autoRedefine/>
    <w:uiPriority w:val="99"/>
    <w:semiHidden/>
    <w:rsid w:val="000162D0"/>
    <w:pPr>
      <w:spacing w:line="240" w:lineRule="auto"/>
      <w:ind w:left="1260" w:hanging="180"/>
    </w:pPr>
  </w:style>
  <w:style w:type="paragraph" w:styleId="Index8">
    <w:name w:val="index 8"/>
    <w:basedOn w:val="Normal"/>
    <w:next w:val="Normal"/>
    <w:autoRedefine/>
    <w:uiPriority w:val="99"/>
    <w:semiHidden/>
    <w:rsid w:val="000162D0"/>
    <w:pPr>
      <w:spacing w:line="240" w:lineRule="auto"/>
      <w:ind w:left="1440" w:hanging="180"/>
    </w:pPr>
  </w:style>
  <w:style w:type="paragraph" w:styleId="Index9">
    <w:name w:val="index 9"/>
    <w:basedOn w:val="Normal"/>
    <w:next w:val="Normal"/>
    <w:autoRedefine/>
    <w:uiPriority w:val="99"/>
    <w:semiHidden/>
    <w:rsid w:val="000162D0"/>
    <w:pPr>
      <w:spacing w:line="240" w:lineRule="auto"/>
      <w:ind w:left="1620" w:hanging="180"/>
    </w:pPr>
  </w:style>
  <w:style w:type="paragraph" w:styleId="IndexHeading">
    <w:name w:val="index heading"/>
    <w:basedOn w:val="Normal"/>
    <w:next w:val="Index1"/>
    <w:uiPriority w:val="99"/>
    <w:semiHidden/>
    <w:rsid w:val="000162D0"/>
    <w:rPr>
      <w:rFonts w:asciiTheme="majorHAnsi" w:eastAsiaTheme="majorEastAsia" w:hAnsiTheme="majorHAnsi" w:cstheme="majorBidi"/>
      <w:b/>
      <w:bCs/>
    </w:rPr>
  </w:style>
  <w:style w:type="table" w:styleId="LightGrid">
    <w:name w:val="Light Grid"/>
    <w:basedOn w:val="TableNormal"/>
    <w:uiPriority w:val="62"/>
    <w:semiHidden/>
    <w:unhideWhenUsed/>
    <w:rsid w:val="000162D0"/>
    <w:pPr>
      <w:spacing w:line="240" w:lineRule="auto"/>
    </w:pPr>
    <w:rPr>
      <w:lang w:val="en-US"/>
    </w:rPr>
    <w:tblPr>
      <w:tblStyleRowBandSize w:val="1"/>
      <w:tblStyleColBandSize w:val="1"/>
      <w:tblBorders>
        <w:top w:val="single" w:sz="8" w:space="0" w:color="333333" w:themeColor="text1"/>
        <w:left w:val="single" w:sz="8" w:space="0" w:color="333333" w:themeColor="text1"/>
        <w:bottom w:val="single" w:sz="8" w:space="0" w:color="333333" w:themeColor="text1"/>
        <w:right w:val="single" w:sz="8" w:space="0" w:color="333333" w:themeColor="text1"/>
        <w:insideH w:val="single" w:sz="8" w:space="0" w:color="333333" w:themeColor="text1"/>
        <w:insideV w:val="single" w:sz="8" w:space="0" w:color="333333"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text1"/>
          <w:left w:val="single" w:sz="8" w:space="0" w:color="333333" w:themeColor="text1"/>
          <w:bottom w:val="single" w:sz="18" w:space="0" w:color="333333" w:themeColor="text1"/>
          <w:right w:val="single" w:sz="8" w:space="0" w:color="333333" w:themeColor="text1"/>
          <w:insideH w:val="nil"/>
          <w:insideV w:val="single" w:sz="8" w:space="0" w:color="333333"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text1"/>
          <w:left w:val="single" w:sz="8" w:space="0" w:color="333333" w:themeColor="text1"/>
          <w:bottom w:val="single" w:sz="8" w:space="0" w:color="333333" w:themeColor="text1"/>
          <w:right w:val="single" w:sz="8" w:space="0" w:color="333333" w:themeColor="text1"/>
          <w:insideH w:val="nil"/>
          <w:insideV w:val="single" w:sz="8" w:space="0" w:color="333333"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text1"/>
          <w:left w:val="single" w:sz="8" w:space="0" w:color="333333" w:themeColor="text1"/>
          <w:bottom w:val="single" w:sz="8" w:space="0" w:color="333333" w:themeColor="text1"/>
          <w:right w:val="single" w:sz="8" w:space="0" w:color="333333" w:themeColor="text1"/>
        </w:tcBorders>
      </w:tcPr>
    </w:tblStylePr>
    <w:tblStylePr w:type="band1Vert">
      <w:tblPr/>
      <w:tcPr>
        <w:tcBorders>
          <w:top w:val="single" w:sz="8" w:space="0" w:color="333333" w:themeColor="text1"/>
          <w:left w:val="single" w:sz="8" w:space="0" w:color="333333" w:themeColor="text1"/>
          <w:bottom w:val="single" w:sz="8" w:space="0" w:color="333333" w:themeColor="text1"/>
          <w:right w:val="single" w:sz="8" w:space="0" w:color="333333" w:themeColor="text1"/>
        </w:tcBorders>
        <w:shd w:val="clear" w:color="auto" w:fill="CCCCCC" w:themeFill="text1" w:themeFillTint="3F"/>
      </w:tcPr>
    </w:tblStylePr>
    <w:tblStylePr w:type="band1Horz">
      <w:tblPr/>
      <w:tcPr>
        <w:tcBorders>
          <w:top w:val="single" w:sz="8" w:space="0" w:color="333333" w:themeColor="text1"/>
          <w:left w:val="single" w:sz="8" w:space="0" w:color="333333" w:themeColor="text1"/>
          <w:bottom w:val="single" w:sz="8" w:space="0" w:color="333333" w:themeColor="text1"/>
          <w:right w:val="single" w:sz="8" w:space="0" w:color="333333" w:themeColor="text1"/>
          <w:insideV w:val="single" w:sz="8" w:space="0" w:color="333333" w:themeColor="text1"/>
        </w:tcBorders>
        <w:shd w:val="clear" w:color="auto" w:fill="CCCCCC" w:themeFill="text1" w:themeFillTint="3F"/>
      </w:tcPr>
    </w:tblStylePr>
    <w:tblStylePr w:type="band2Horz">
      <w:tblPr/>
      <w:tcPr>
        <w:tcBorders>
          <w:top w:val="single" w:sz="8" w:space="0" w:color="333333" w:themeColor="text1"/>
          <w:left w:val="single" w:sz="8" w:space="0" w:color="333333" w:themeColor="text1"/>
          <w:bottom w:val="single" w:sz="8" w:space="0" w:color="333333" w:themeColor="text1"/>
          <w:right w:val="single" w:sz="8" w:space="0" w:color="333333" w:themeColor="text1"/>
          <w:insideV w:val="single" w:sz="8" w:space="0" w:color="333333" w:themeColor="text1"/>
        </w:tcBorders>
      </w:tcPr>
    </w:tblStylePr>
  </w:style>
  <w:style w:type="table" w:styleId="LightGrid-Accent1">
    <w:name w:val="Light Grid Accent 1"/>
    <w:basedOn w:val="TableNormal"/>
    <w:uiPriority w:val="62"/>
    <w:semiHidden/>
    <w:unhideWhenUsed/>
    <w:rsid w:val="000162D0"/>
    <w:pPr>
      <w:spacing w:line="240" w:lineRule="auto"/>
    </w:pPr>
    <w:rPr>
      <w:lang w:val="en-US"/>
    </w:rPr>
    <w:tblPr>
      <w:tblStyleRowBandSize w:val="1"/>
      <w:tblStyleColBandSize w:val="1"/>
      <w:tblBorders>
        <w:top w:val="single" w:sz="8" w:space="0" w:color="ADDDFF" w:themeColor="accent1"/>
        <w:left w:val="single" w:sz="8" w:space="0" w:color="ADDDFF" w:themeColor="accent1"/>
        <w:bottom w:val="single" w:sz="8" w:space="0" w:color="ADDDFF" w:themeColor="accent1"/>
        <w:right w:val="single" w:sz="8" w:space="0" w:color="ADDDFF" w:themeColor="accent1"/>
        <w:insideH w:val="single" w:sz="8" w:space="0" w:color="ADDDFF" w:themeColor="accent1"/>
        <w:insideV w:val="single" w:sz="8" w:space="0" w:color="ADDDF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DDFF" w:themeColor="accent1"/>
          <w:left w:val="single" w:sz="8" w:space="0" w:color="ADDDFF" w:themeColor="accent1"/>
          <w:bottom w:val="single" w:sz="18" w:space="0" w:color="ADDDFF" w:themeColor="accent1"/>
          <w:right w:val="single" w:sz="8" w:space="0" w:color="ADDDFF" w:themeColor="accent1"/>
          <w:insideH w:val="nil"/>
          <w:insideV w:val="single" w:sz="8" w:space="0" w:color="ADDDF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DDFF" w:themeColor="accent1"/>
          <w:left w:val="single" w:sz="8" w:space="0" w:color="ADDDFF" w:themeColor="accent1"/>
          <w:bottom w:val="single" w:sz="8" w:space="0" w:color="ADDDFF" w:themeColor="accent1"/>
          <w:right w:val="single" w:sz="8" w:space="0" w:color="ADDDFF" w:themeColor="accent1"/>
          <w:insideH w:val="nil"/>
          <w:insideV w:val="single" w:sz="8" w:space="0" w:color="ADDDF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DDFF" w:themeColor="accent1"/>
          <w:left w:val="single" w:sz="8" w:space="0" w:color="ADDDFF" w:themeColor="accent1"/>
          <w:bottom w:val="single" w:sz="8" w:space="0" w:color="ADDDFF" w:themeColor="accent1"/>
          <w:right w:val="single" w:sz="8" w:space="0" w:color="ADDDFF" w:themeColor="accent1"/>
        </w:tcBorders>
      </w:tcPr>
    </w:tblStylePr>
    <w:tblStylePr w:type="band1Vert">
      <w:tblPr/>
      <w:tcPr>
        <w:tcBorders>
          <w:top w:val="single" w:sz="8" w:space="0" w:color="ADDDFF" w:themeColor="accent1"/>
          <w:left w:val="single" w:sz="8" w:space="0" w:color="ADDDFF" w:themeColor="accent1"/>
          <w:bottom w:val="single" w:sz="8" w:space="0" w:color="ADDDFF" w:themeColor="accent1"/>
          <w:right w:val="single" w:sz="8" w:space="0" w:color="ADDDFF" w:themeColor="accent1"/>
        </w:tcBorders>
        <w:shd w:val="clear" w:color="auto" w:fill="EAF6FF" w:themeFill="accent1" w:themeFillTint="3F"/>
      </w:tcPr>
    </w:tblStylePr>
    <w:tblStylePr w:type="band1Horz">
      <w:tblPr/>
      <w:tcPr>
        <w:tcBorders>
          <w:top w:val="single" w:sz="8" w:space="0" w:color="ADDDFF" w:themeColor="accent1"/>
          <w:left w:val="single" w:sz="8" w:space="0" w:color="ADDDFF" w:themeColor="accent1"/>
          <w:bottom w:val="single" w:sz="8" w:space="0" w:color="ADDDFF" w:themeColor="accent1"/>
          <w:right w:val="single" w:sz="8" w:space="0" w:color="ADDDFF" w:themeColor="accent1"/>
          <w:insideV w:val="single" w:sz="8" w:space="0" w:color="ADDDFF" w:themeColor="accent1"/>
        </w:tcBorders>
        <w:shd w:val="clear" w:color="auto" w:fill="EAF6FF" w:themeFill="accent1" w:themeFillTint="3F"/>
      </w:tcPr>
    </w:tblStylePr>
    <w:tblStylePr w:type="band2Horz">
      <w:tblPr/>
      <w:tcPr>
        <w:tcBorders>
          <w:top w:val="single" w:sz="8" w:space="0" w:color="ADDDFF" w:themeColor="accent1"/>
          <w:left w:val="single" w:sz="8" w:space="0" w:color="ADDDFF" w:themeColor="accent1"/>
          <w:bottom w:val="single" w:sz="8" w:space="0" w:color="ADDDFF" w:themeColor="accent1"/>
          <w:right w:val="single" w:sz="8" w:space="0" w:color="ADDDFF" w:themeColor="accent1"/>
          <w:insideV w:val="single" w:sz="8" w:space="0" w:color="ADDDFF" w:themeColor="accent1"/>
        </w:tcBorders>
      </w:tcPr>
    </w:tblStylePr>
  </w:style>
  <w:style w:type="table" w:styleId="LightGrid-Accent2">
    <w:name w:val="Light Grid Accent 2"/>
    <w:basedOn w:val="TableNormal"/>
    <w:uiPriority w:val="62"/>
    <w:semiHidden/>
    <w:unhideWhenUsed/>
    <w:rsid w:val="000162D0"/>
    <w:pPr>
      <w:spacing w:line="240" w:lineRule="auto"/>
    </w:pPr>
    <w:rPr>
      <w:lang w:val="en-US"/>
    </w:rPr>
    <w:tblPr>
      <w:tblStyleRowBandSize w:val="1"/>
      <w:tblStyleColBandSize w:val="1"/>
      <w:tblBorders>
        <w:top w:val="single" w:sz="8" w:space="0" w:color="3AA551" w:themeColor="accent2"/>
        <w:left w:val="single" w:sz="8" w:space="0" w:color="3AA551" w:themeColor="accent2"/>
        <w:bottom w:val="single" w:sz="8" w:space="0" w:color="3AA551" w:themeColor="accent2"/>
        <w:right w:val="single" w:sz="8" w:space="0" w:color="3AA551" w:themeColor="accent2"/>
        <w:insideH w:val="single" w:sz="8" w:space="0" w:color="3AA551" w:themeColor="accent2"/>
        <w:insideV w:val="single" w:sz="8" w:space="0" w:color="3AA55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551" w:themeColor="accent2"/>
          <w:left w:val="single" w:sz="8" w:space="0" w:color="3AA551" w:themeColor="accent2"/>
          <w:bottom w:val="single" w:sz="18" w:space="0" w:color="3AA551" w:themeColor="accent2"/>
          <w:right w:val="single" w:sz="8" w:space="0" w:color="3AA551" w:themeColor="accent2"/>
          <w:insideH w:val="nil"/>
          <w:insideV w:val="single" w:sz="8" w:space="0" w:color="3AA55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551" w:themeColor="accent2"/>
          <w:left w:val="single" w:sz="8" w:space="0" w:color="3AA551" w:themeColor="accent2"/>
          <w:bottom w:val="single" w:sz="8" w:space="0" w:color="3AA551" w:themeColor="accent2"/>
          <w:right w:val="single" w:sz="8" w:space="0" w:color="3AA551" w:themeColor="accent2"/>
          <w:insideH w:val="nil"/>
          <w:insideV w:val="single" w:sz="8" w:space="0" w:color="3AA55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551" w:themeColor="accent2"/>
          <w:left w:val="single" w:sz="8" w:space="0" w:color="3AA551" w:themeColor="accent2"/>
          <w:bottom w:val="single" w:sz="8" w:space="0" w:color="3AA551" w:themeColor="accent2"/>
          <w:right w:val="single" w:sz="8" w:space="0" w:color="3AA551" w:themeColor="accent2"/>
        </w:tcBorders>
      </w:tcPr>
    </w:tblStylePr>
    <w:tblStylePr w:type="band1Vert">
      <w:tblPr/>
      <w:tcPr>
        <w:tcBorders>
          <w:top w:val="single" w:sz="8" w:space="0" w:color="3AA551" w:themeColor="accent2"/>
          <w:left w:val="single" w:sz="8" w:space="0" w:color="3AA551" w:themeColor="accent2"/>
          <w:bottom w:val="single" w:sz="8" w:space="0" w:color="3AA551" w:themeColor="accent2"/>
          <w:right w:val="single" w:sz="8" w:space="0" w:color="3AA551" w:themeColor="accent2"/>
        </w:tcBorders>
        <w:shd w:val="clear" w:color="auto" w:fill="CAECD1" w:themeFill="accent2" w:themeFillTint="3F"/>
      </w:tcPr>
    </w:tblStylePr>
    <w:tblStylePr w:type="band1Horz">
      <w:tblPr/>
      <w:tcPr>
        <w:tcBorders>
          <w:top w:val="single" w:sz="8" w:space="0" w:color="3AA551" w:themeColor="accent2"/>
          <w:left w:val="single" w:sz="8" w:space="0" w:color="3AA551" w:themeColor="accent2"/>
          <w:bottom w:val="single" w:sz="8" w:space="0" w:color="3AA551" w:themeColor="accent2"/>
          <w:right w:val="single" w:sz="8" w:space="0" w:color="3AA551" w:themeColor="accent2"/>
          <w:insideV w:val="single" w:sz="8" w:space="0" w:color="3AA551" w:themeColor="accent2"/>
        </w:tcBorders>
        <w:shd w:val="clear" w:color="auto" w:fill="CAECD1" w:themeFill="accent2" w:themeFillTint="3F"/>
      </w:tcPr>
    </w:tblStylePr>
    <w:tblStylePr w:type="band2Horz">
      <w:tblPr/>
      <w:tcPr>
        <w:tcBorders>
          <w:top w:val="single" w:sz="8" w:space="0" w:color="3AA551" w:themeColor="accent2"/>
          <w:left w:val="single" w:sz="8" w:space="0" w:color="3AA551" w:themeColor="accent2"/>
          <w:bottom w:val="single" w:sz="8" w:space="0" w:color="3AA551" w:themeColor="accent2"/>
          <w:right w:val="single" w:sz="8" w:space="0" w:color="3AA551" w:themeColor="accent2"/>
          <w:insideV w:val="single" w:sz="8" w:space="0" w:color="3AA551" w:themeColor="accent2"/>
        </w:tcBorders>
      </w:tcPr>
    </w:tblStylePr>
  </w:style>
  <w:style w:type="table" w:styleId="LightGrid-Accent3">
    <w:name w:val="Light Grid Accent 3"/>
    <w:basedOn w:val="TableNormal"/>
    <w:uiPriority w:val="62"/>
    <w:semiHidden/>
    <w:unhideWhenUsed/>
    <w:rsid w:val="000162D0"/>
    <w:pPr>
      <w:spacing w:line="240" w:lineRule="auto"/>
    </w:pPr>
    <w:rPr>
      <w:lang w:val="en-US"/>
    </w:rPr>
    <w:tblPr>
      <w:tblStyleRowBandSize w:val="1"/>
      <w:tblStyleColBandSize w:val="1"/>
      <w:tblBorders>
        <w:top w:val="single" w:sz="8" w:space="0" w:color="A8D100" w:themeColor="accent3"/>
        <w:left w:val="single" w:sz="8" w:space="0" w:color="A8D100" w:themeColor="accent3"/>
        <w:bottom w:val="single" w:sz="8" w:space="0" w:color="A8D100" w:themeColor="accent3"/>
        <w:right w:val="single" w:sz="8" w:space="0" w:color="A8D100" w:themeColor="accent3"/>
        <w:insideH w:val="single" w:sz="8" w:space="0" w:color="A8D100" w:themeColor="accent3"/>
        <w:insideV w:val="single" w:sz="8" w:space="0" w:color="A8D1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D100" w:themeColor="accent3"/>
          <w:left w:val="single" w:sz="8" w:space="0" w:color="A8D100" w:themeColor="accent3"/>
          <w:bottom w:val="single" w:sz="18" w:space="0" w:color="A8D100" w:themeColor="accent3"/>
          <w:right w:val="single" w:sz="8" w:space="0" w:color="A8D100" w:themeColor="accent3"/>
          <w:insideH w:val="nil"/>
          <w:insideV w:val="single" w:sz="8" w:space="0" w:color="A8D1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D100" w:themeColor="accent3"/>
          <w:left w:val="single" w:sz="8" w:space="0" w:color="A8D100" w:themeColor="accent3"/>
          <w:bottom w:val="single" w:sz="8" w:space="0" w:color="A8D100" w:themeColor="accent3"/>
          <w:right w:val="single" w:sz="8" w:space="0" w:color="A8D100" w:themeColor="accent3"/>
          <w:insideH w:val="nil"/>
          <w:insideV w:val="single" w:sz="8" w:space="0" w:color="A8D1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D100" w:themeColor="accent3"/>
          <w:left w:val="single" w:sz="8" w:space="0" w:color="A8D100" w:themeColor="accent3"/>
          <w:bottom w:val="single" w:sz="8" w:space="0" w:color="A8D100" w:themeColor="accent3"/>
          <w:right w:val="single" w:sz="8" w:space="0" w:color="A8D100" w:themeColor="accent3"/>
        </w:tcBorders>
      </w:tcPr>
    </w:tblStylePr>
    <w:tblStylePr w:type="band1Vert">
      <w:tblPr/>
      <w:tcPr>
        <w:tcBorders>
          <w:top w:val="single" w:sz="8" w:space="0" w:color="A8D100" w:themeColor="accent3"/>
          <w:left w:val="single" w:sz="8" w:space="0" w:color="A8D100" w:themeColor="accent3"/>
          <w:bottom w:val="single" w:sz="8" w:space="0" w:color="A8D100" w:themeColor="accent3"/>
          <w:right w:val="single" w:sz="8" w:space="0" w:color="A8D100" w:themeColor="accent3"/>
        </w:tcBorders>
        <w:shd w:val="clear" w:color="auto" w:fill="F0FFB4" w:themeFill="accent3" w:themeFillTint="3F"/>
      </w:tcPr>
    </w:tblStylePr>
    <w:tblStylePr w:type="band1Horz">
      <w:tblPr/>
      <w:tcPr>
        <w:tcBorders>
          <w:top w:val="single" w:sz="8" w:space="0" w:color="A8D100" w:themeColor="accent3"/>
          <w:left w:val="single" w:sz="8" w:space="0" w:color="A8D100" w:themeColor="accent3"/>
          <w:bottom w:val="single" w:sz="8" w:space="0" w:color="A8D100" w:themeColor="accent3"/>
          <w:right w:val="single" w:sz="8" w:space="0" w:color="A8D100" w:themeColor="accent3"/>
          <w:insideV w:val="single" w:sz="8" w:space="0" w:color="A8D100" w:themeColor="accent3"/>
        </w:tcBorders>
        <w:shd w:val="clear" w:color="auto" w:fill="F0FFB4" w:themeFill="accent3" w:themeFillTint="3F"/>
      </w:tcPr>
    </w:tblStylePr>
    <w:tblStylePr w:type="band2Horz">
      <w:tblPr/>
      <w:tcPr>
        <w:tcBorders>
          <w:top w:val="single" w:sz="8" w:space="0" w:color="A8D100" w:themeColor="accent3"/>
          <w:left w:val="single" w:sz="8" w:space="0" w:color="A8D100" w:themeColor="accent3"/>
          <w:bottom w:val="single" w:sz="8" w:space="0" w:color="A8D100" w:themeColor="accent3"/>
          <w:right w:val="single" w:sz="8" w:space="0" w:color="A8D100" w:themeColor="accent3"/>
          <w:insideV w:val="single" w:sz="8" w:space="0" w:color="A8D100" w:themeColor="accent3"/>
        </w:tcBorders>
      </w:tcPr>
    </w:tblStylePr>
  </w:style>
  <w:style w:type="table" w:styleId="LightGrid-Accent4">
    <w:name w:val="Light Grid Accent 4"/>
    <w:basedOn w:val="TableNormal"/>
    <w:uiPriority w:val="62"/>
    <w:semiHidden/>
    <w:unhideWhenUsed/>
    <w:rsid w:val="000162D0"/>
    <w:pPr>
      <w:spacing w:line="240" w:lineRule="auto"/>
    </w:pPr>
    <w:rPr>
      <w:lang w:val="en-US"/>
    </w:rPr>
    <w:tblPr>
      <w:tblStyleRowBandSize w:val="1"/>
      <w:tblStyleColBandSize w:val="1"/>
      <w:tblBorders>
        <w:top w:val="single" w:sz="8" w:space="0" w:color="C40079" w:themeColor="accent4"/>
        <w:left w:val="single" w:sz="8" w:space="0" w:color="C40079" w:themeColor="accent4"/>
        <w:bottom w:val="single" w:sz="8" w:space="0" w:color="C40079" w:themeColor="accent4"/>
        <w:right w:val="single" w:sz="8" w:space="0" w:color="C40079" w:themeColor="accent4"/>
        <w:insideH w:val="single" w:sz="8" w:space="0" w:color="C40079" w:themeColor="accent4"/>
        <w:insideV w:val="single" w:sz="8" w:space="0" w:color="C4007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0079" w:themeColor="accent4"/>
          <w:left w:val="single" w:sz="8" w:space="0" w:color="C40079" w:themeColor="accent4"/>
          <w:bottom w:val="single" w:sz="18" w:space="0" w:color="C40079" w:themeColor="accent4"/>
          <w:right w:val="single" w:sz="8" w:space="0" w:color="C40079" w:themeColor="accent4"/>
          <w:insideH w:val="nil"/>
          <w:insideV w:val="single" w:sz="8" w:space="0" w:color="C4007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0079" w:themeColor="accent4"/>
          <w:left w:val="single" w:sz="8" w:space="0" w:color="C40079" w:themeColor="accent4"/>
          <w:bottom w:val="single" w:sz="8" w:space="0" w:color="C40079" w:themeColor="accent4"/>
          <w:right w:val="single" w:sz="8" w:space="0" w:color="C40079" w:themeColor="accent4"/>
          <w:insideH w:val="nil"/>
          <w:insideV w:val="single" w:sz="8" w:space="0" w:color="C4007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0079" w:themeColor="accent4"/>
          <w:left w:val="single" w:sz="8" w:space="0" w:color="C40079" w:themeColor="accent4"/>
          <w:bottom w:val="single" w:sz="8" w:space="0" w:color="C40079" w:themeColor="accent4"/>
          <w:right w:val="single" w:sz="8" w:space="0" w:color="C40079" w:themeColor="accent4"/>
        </w:tcBorders>
      </w:tcPr>
    </w:tblStylePr>
    <w:tblStylePr w:type="band1Vert">
      <w:tblPr/>
      <w:tcPr>
        <w:tcBorders>
          <w:top w:val="single" w:sz="8" w:space="0" w:color="C40079" w:themeColor="accent4"/>
          <w:left w:val="single" w:sz="8" w:space="0" w:color="C40079" w:themeColor="accent4"/>
          <w:bottom w:val="single" w:sz="8" w:space="0" w:color="C40079" w:themeColor="accent4"/>
          <w:right w:val="single" w:sz="8" w:space="0" w:color="C40079" w:themeColor="accent4"/>
        </w:tcBorders>
        <w:shd w:val="clear" w:color="auto" w:fill="FFB1E1" w:themeFill="accent4" w:themeFillTint="3F"/>
      </w:tcPr>
    </w:tblStylePr>
    <w:tblStylePr w:type="band1Horz">
      <w:tblPr/>
      <w:tcPr>
        <w:tcBorders>
          <w:top w:val="single" w:sz="8" w:space="0" w:color="C40079" w:themeColor="accent4"/>
          <w:left w:val="single" w:sz="8" w:space="0" w:color="C40079" w:themeColor="accent4"/>
          <w:bottom w:val="single" w:sz="8" w:space="0" w:color="C40079" w:themeColor="accent4"/>
          <w:right w:val="single" w:sz="8" w:space="0" w:color="C40079" w:themeColor="accent4"/>
          <w:insideV w:val="single" w:sz="8" w:space="0" w:color="C40079" w:themeColor="accent4"/>
        </w:tcBorders>
        <w:shd w:val="clear" w:color="auto" w:fill="FFB1E1" w:themeFill="accent4" w:themeFillTint="3F"/>
      </w:tcPr>
    </w:tblStylePr>
    <w:tblStylePr w:type="band2Horz">
      <w:tblPr/>
      <w:tcPr>
        <w:tcBorders>
          <w:top w:val="single" w:sz="8" w:space="0" w:color="C40079" w:themeColor="accent4"/>
          <w:left w:val="single" w:sz="8" w:space="0" w:color="C40079" w:themeColor="accent4"/>
          <w:bottom w:val="single" w:sz="8" w:space="0" w:color="C40079" w:themeColor="accent4"/>
          <w:right w:val="single" w:sz="8" w:space="0" w:color="C40079" w:themeColor="accent4"/>
          <w:insideV w:val="single" w:sz="8" w:space="0" w:color="C40079" w:themeColor="accent4"/>
        </w:tcBorders>
      </w:tcPr>
    </w:tblStylePr>
  </w:style>
  <w:style w:type="table" w:styleId="LightGrid-Accent5">
    <w:name w:val="Light Grid Accent 5"/>
    <w:basedOn w:val="TableNormal"/>
    <w:uiPriority w:val="62"/>
    <w:semiHidden/>
    <w:unhideWhenUsed/>
    <w:rsid w:val="000162D0"/>
    <w:pPr>
      <w:spacing w:line="240" w:lineRule="auto"/>
    </w:pPr>
    <w:rPr>
      <w:lang w:val="en-US"/>
    </w:rPr>
    <w:tblPr>
      <w:tblStyleRowBandSize w:val="1"/>
      <w:tblStyleColBandSize w:val="1"/>
      <w:tblBorders>
        <w:top w:val="single" w:sz="8" w:space="0" w:color="C63418" w:themeColor="accent5"/>
        <w:left w:val="single" w:sz="8" w:space="0" w:color="C63418" w:themeColor="accent5"/>
        <w:bottom w:val="single" w:sz="8" w:space="0" w:color="C63418" w:themeColor="accent5"/>
        <w:right w:val="single" w:sz="8" w:space="0" w:color="C63418" w:themeColor="accent5"/>
        <w:insideH w:val="single" w:sz="8" w:space="0" w:color="C63418" w:themeColor="accent5"/>
        <w:insideV w:val="single" w:sz="8" w:space="0" w:color="C6341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63418" w:themeColor="accent5"/>
          <w:left w:val="single" w:sz="8" w:space="0" w:color="C63418" w:themeColor="accent5"/>
          <w:bottom w:val="single" w:sz="18" w:space="0" w:color="C63418" w:themeColor="accent5"/>
          <w:right w:val="single" w:sz="8" w:space="0" w:color="C63418" w:themeColor="accent5"/>
          <w:insideH w:val="nil"/>
          <w:insideV w:val="single" w:sz="8" w:space="0" w:color="C6341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63418" w:themeColor="accent5"/>
          <w:left w:val="single" w:sz="8" w:space="0" w:color="C63418" w:themeColor="accent5"/>
          <w:bottom w:val="single" w:sz="8" w:space="0" w:color="C63418" w:themeColor="accent5"/>
          <w:right w:val="single" w:sz="8" w:space="0" w:color="C63418" w:themeColor="accent5"/>
          <w:insideH w:val="nil"/>
          <w:insideV w:val="single" w:sz="8" w:space="0" w:color="C6341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63418" w:themeColor="accent5"/>
          <w:left w:val="single" w:sz="8" w:space="0" w:color="C63418" w:themeColor="accent5"/>
          <w:bottom w:val="single" w:sz="8" w:space="0" w:color="C63418" w:themeColor="accent5"/>
          <w:right w:val="single" w:sz="8" w:space="0" w:color="C63418" w:themeColor="accent5"/>
        </w:tcBorders>
      </w:tcPr>
    </w:tblStylePr>
    <w:tblStylePr w:type="band1Vert">
      <w:tblPr/>
      <w:tcPr>
        <w:tcBorders>
          <w:top w:val="single" w:sz="8" w:space="0" w:color="C63418" w:themeColor="accent5"/>
          <w:left w:val="single" w:sz="8" w:space="0" w:color="C63418" w:themeColor="accent5"/>
          <w:bottom w:val="single" w:sz="8" w:space="0" w:color="C63418" w:themeColor="accent5"/>
          <w:right w:val="single" w:sz="8" w:space="0" w:color="C63418" w:themeColor="accent5"/>
        </w:tcBorders>
        <w:shd w:val="clear" w:color="auto" w:fill="F7C8BF" w:themeFill="accent5" w:themeFillTint="3F"/>
      </w:tcPr>
    </w:tblStylePr>
    <w:tblStylePr w:type="band1Horz">
      <w:tblPr/>
      <w:tcPr>
        <w:tcBorders>
          <w:top w:val="single" w:sz="8" w:space="0" w:color="C63418" w:themeColor="accent5"/>
          <w:left w:val="single" w:sz="8" w:space="0" w:color="C63418" w:themeColor="accent5"/>
          <w:bottom w:val="single" w:sz="8" w:space="0" w:color="C63418" w:themeColor="accent5"/>
          <w:right w:val="single" w:sz="8" w:space="0" w:color="C63418" w:themeColor="accent5"/>
          <w:insideV w:val="single" w:sz="8" w:space="0" w:color="C63418" w:themeColor="accent5"/>
        </w:tcBorders>
        <w:shd w:val="clear" w:color="auto" w:fill="F7C8BF" w:themeFill="accent5" w:themeFillTint="3F"/>
      </w:tcPr>
    </w:tblStylePr>
    <w:tblStylePr w:type="band2Horz">
      <w:tblPr/>
      <w:tcPr>
        <w:tcBorders>
          <w:top w:val="single" w:sz="8" w:space="0" w:color="C63418" w:themeColor="accent5"/>
          <w:left w:val="single" w:sz="8" w:space="0" w:color="C63418" w:themeColor="accent5"/>
          <w:bottom w:val="single" w:sz="8" w:space="0" w:color="C63418" w:themeColor="accent5"/>
          <w:right w:val="single" w:sz="8" w:space="0" w:color="C63418" w:themeColor="accent5"/>
          <w:insideV w:val="single" w:sz="8" w:space="0" w:color="C63418" w:themeColor="accent5"/>
        </w:tcBorders>
      </w:tcPr>
    </w:tblStylePr>
  </w:style>
  <w:style w:type="table" w:styleId="LightGrid-Accent6">
    <w:name w:val="Light Grid Accent 6"/>
    <w:basedOn w:val="TableNormal"/>
    <w:uiPriority w:val="62"/>
    <w:semiHidden/>
    <w:unhideWhenUsed/>
    <w:rsid w:val="000162D0"/>
    <w:pPr>
      <w:spacing w:line="240" w:lineRule="auto"/>
    </w:pPr>
    <w:rPr>
      <w:lang w:val="en-US"/>
    </w:rPr>
    <w:tblPr>
      <w:tblStyleRowBandSize w:val="1"/>
      <w:tblStyleColBandSize w:val="1"/>
      <w:tblBorders>
        <w:top w:val="single" w:sz="8" w:space="0" w:color="D0CFC9" w:themeColor="accent6"/>
        <w:left w:val="single" w:sz="8" w:space="0" w:color="D0CFC9" w:themeColor="accent6"/>
        <w:bottom w:val="single" w:sz="8" w:space="0" w:color="D0CFC9" w:themeColor="accent6"/>
        <w:right w:val="single" w:sz="8" w:space="0" w:color="D0CFC9" w:themeColor="accent6"/>
        <w:insideH w:val="single" w:sz="8" w:space="0" w:color="D0CFC9" w:themeColor="accent6"/>
        <w:insideV w:val="single" w:sz="8" w:space="0" w:color="D0CFC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CFC9" w:themeColor="accent6"/>
          <w:left w:val="single" w:sz="8" w:space="0" w:color="D0CFC9" w:themeColor="accent6"/>
          <w:bottom w:val="single" w:sz="18" w:space="0" w:color="D0CFC9" w:themeColor="accent6"/>
          <w:right w:val="single" w:sz="8" w:space="0" w:color="D0CFC9" w:themeColor="accent6"/>
          <w:insideH w:val="nil"/>
          <w:insideV w:val="single" w:sz="8" w:space="0" w:color="D0CFC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CFC9" w:themeColor="accent6"/>
          <w:left w:val="single" w:sz="8" w:space="0" w:color="D0CFC9" w:themeColor="accent6"/>
          <w:bottom w:val="single" w:sz="8" w:space="0" w:color="D0CFC9" w:themeColor="accent6"/>
          <w:right w:val="single" w:sz="8" w:space="0" w:color="D0CFC9" w:themeColor="accent6"/>
          <w:insideH w:val="nil"/>
          <w:insideV w:val="single" w:sz="8" w:space="0" w:color="D0CFC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CFC9" w:themeColor="accent6"/>
          <w:left w:val="single" w:sz="8" w:space="0" w:color="D0CFC9" w:themeColor="accent6"/>
          <w:bottom w:val="single" w:sz="8" w:space="0" w:color="D0CFC9" w:themeColor="accent6"/>
          <w:right w:val="single" w:sz="8" w:space="0" w:color="D0CFC9" w:themeColor="accent6"/>
        </w:tcBorders>
      </w:tcPr>
    </w:tblStylePr>
    <w:tblStylePr w:type="band1Vert">
      <w:tblPr/>
      <w:tcPr>
        <w:tcBorders>
          <w:top w:val="single" w:sz="8" w:space="0" w:color="D0CFC9" w:themeColor="accent6"/>
          <w:left w:val="single" w:sz="8" w:space="0" w:color="D0CFC9" w:themeColor="accent6"/>
          <w:bottom w:val="single" w:sz="8" w:space="0" w:color="D0CFC9" w:themeColor="accent6"/>
          <w:right w:val="single" w:sz="8" w:space="0" w:color="D0CFC9" w:themeColor="accent6"/>
        </w:tcBorders>
        <w:shd w:val="clear" w:color="auto" w:fill="F3F3F1" w:themeFill="accent6" w:themeFillTint="3F"/>
      </w:tcPr>
    </w:tblStylePr>
    <w:tblStylePr w:type="band1Horz">
      <w:tblPr/>
      <w:tcPr>
        <w:tcBorders>
          <w:top w:val="single" w:sz="8" w:space="0" w:color="D0CFC9" w:themeColor="accent6"/>
          <w:left w:val="single" w:sz="8" w:space="0" w:color="D0CFC9" w:themeColor="accent6"/>
          <w:bottom w:val="single" w:sz="8" w:space="0" w:color="D0CFC9" w:themeColor="accent6"/>
          <w:right w:val="single" w:sz="8" w:space="0" w:color="D0CFC9" w:themeColor="accent6"/>
          <w:insideV w:val="single" w:sz="8" w:space="0" w:color="D0CFC9" w:themeColor="accent6"/>
        </w:tcBorders>
        <w:shd w:val="clear" w:color="auto" w:fill="F3F3F1" w:themeFill="accent6" w:themeFillTint="3F"/>
      </w:tcPr>
    </w:tblStylePr>
    <w:tblStylePr w:type="band2Horz">
      <w:tblPr/>
      <w:tcPr>
        <w:tcBorders>
          <w:top w:val="single" w:sz="8" w:space="0" w:color="D0CFC9" w:themeColor="accent6"/>
          <w:left w:val="single" w:sz="8" w:space="0" w:color="D0CFC9" w:themeColor="accent6"/>
          <w:bottom w:val="single" w:sz="8" w:space="0" w:color="D0CFC9" w:themeColor="accent6"/>
          <w:right w:val="single" w:sz="8" w:space="0" w:color="D0CFC9" w:themeColor="accent6"/>
          <w:insideV w:val="single" w:sz="8" w:space="0" w:color="D0CFC9" w:themeColor="accent6"/>
        </w:tcBorders>
      </w:tcPr>
    </w:tblStylePr>
  </w:style>
  <w:style w:type="table" w:styleId="LightList">
    <w:name w:val="Light List"/>
    <w:basedOn w:val="TableNormal"/>
    <w:uiPriority w:val="61"/>
    <w:semiHidden/>
    <w:unhideWhenUsed/>
    <w:rsid w:val="000162D0"/>
    <w:pPr>
      <w:spacing w:line="240" w:lineRule="auto"/>
    </w:pPr>
    <w:rPr>
      <w:lang w:val="en-US"/>
    </w:rPr>
    <w:tblPr>
      <w:tblStyleRowBandSize w:val="1"/>
      <w:tblStyleColBandSize w:val="1"/>
      <w:tblBorders>
        <w:top w:val="single" w:sz="8" w:space="0" w:color="333333" w:themeColor="text1"/>
        <w:left w:val="single" w:sz="8" w:space="0" w:color="333333" w:themeColor="text1"/>
        <w:bottom w:val="single" w:sz="8" w:space="0" w:color="333333" w:themeColor="text1"/>
        <w:right w:val="single" w:sz="8" w:space="0" w:color="333333" w:themeColor="text1"/>
      </w:tblBorders>
    </w:tblPr>
    <w:tblStylePr w:type="firstRow">
      <w:pPr>
        <w:spacing w:before="0" w:after="0" w:line="240" w:lineRule="auto"/>
      </w:pPr>
      <w:rPr>
        <w:b/>
        <w:bCs/>
        <w:color w:val="FFFFFF" w:themeColor="background1"/>
      </w:rPr>
      <w:tblPr/>
      <w:tcPr>
        <w:shd w:val="clear" w:color="auto" w:fill="333333" w:themeFill="text1"/>
      </w:tcPr>
    </w:tblStylePr>
    <w:tblStylePr w:type="lastRow">
      <w:pPr>
        <w:spacing w:before="0" w:after="0" w:line="240" w:lineRule="auto"/>
      </w:pPr>
      <w:rPr>
        <w:b/>
        <w:bCs/>
      </w:rPr>
      <w:tblPr/>
      <w:tcPr>
        <w:tcBorders>
          <w:top w:val="double" w:sz="6" w:space="0" w:color="333333" w:themeColor="text1"/>
          <w:left w:val="single" w:sz="8" w:space="0" w:color="333333" w:themeColor="text1"/>
          <w:bottom w:val="single" w:sz="8" w:space="0" w:color="333333" w:themeColor="text1"/>
          <w:right w:val="single" w:sz="8" w:space="0" w:color="333333" w:themeColor="text1"/>
        </w:tcBorders>
      </w:tcPr>
    </w:tblStylePr>
    <w:tblStylePr w:type="firstCol">
      <w:rPr>
        <w:b/>
        <w:bCs/>
      </w:rPr>
    </w:tblStylePr>
    <w:tblStylePr w:type="lastCol">
      <w:rPr>
        <w:b/>
        <w:bCs/>
      </w:rPr>
    </w:tblStylePr>
    <w:tblStylePr w:type="band1Vert">
      <w:tblPr/>
      <w:tcPr>
        <w:tcBorders>
          <w:top w:val="single" w:sz="8" w:space="0" w:color="333333" w:themeColor="text1"/>
          <w:left w:val="single" w:sz="8" w:space="0" w:color="333333" w:themeColor="text1"/>
          <w:bottom w:val="single" w:sz="8" w:space="0" w:color="333333" w:themeColor="text1"/>
          <w:right w:val="single" w:sz="8" w:space="0" w:color="333333" w:themeColor="text1"/>
        </w:tcBorders>
      </w:tcPr>
    </w:tblStylePr>
    <w:tblStylePr w:type="band1Horz">
      <w:tblPr/>
      <w:tcPr>
        <w:tcBorders>
          <w:top w:val="single" w:sz="8" w:space="0" w:color="333333" w:themeColor="text1"/>
          <w:left w:val="single" w:sz="8" w:space="0" w:color="333333" w:themeColor="text1"/>
          <w:bottom w:val="single" w:sz="8" w:space="0" w:color="333333" w:themeColor="text1"/>
          <w:right w:val="single" w:sz="8" w:space="0" w:color="333333" w:themeColor="text1"/>
        </w:tcBorders>
      </w:tcPr>
    </w:tblStylePr>
  </w:style>
  <w:style w:type="table" w:styleId="LightList-Accent1">
    <w:name w:val="Light List Accent 1"/>
    <w:basedOn w:val="TableNormal"/>
    <w:uiPriority w:val="61"/>
    <w:semiHidden/>
    <w:unhideWhenUsed/>
    <w:rsid w:val="000162D0"/>
    <w:pPr>
      <w:spacing w:line="240" w:lineRule="auto"/>
    </w:pPr>
    <w:rPr>
      <w:lang w:val="en-US"/>
    </w:rPr>
    <w:tblPr>
      <w:tblStyleRowBandSize w:val="1"/>
      <w:tblStyleColBandSize w:val="1"/>
      <w:tblBorders>
        <w:top w:val="single" w:sz="8" w:space="0" w:color="ADDDFF" w:themeColor="accent1"/>
        <w:left w:val="single" w:sz="8" w:space="0" w:color="ADDDFF" w:themeColor="accent1"/>
        <w:bottom w:val="single" w:sz="8" w:space="0" w:color="ADDDFF" w:themeColor="accent1"/>
        <w:right w:val="single" w:sz="8" w:space="0" w:color="ADDDFF" w:themeColor="accent1"/>
      </w:tblBorders>
    </w:tblPr>
    <w:tblStylePr w:type="firstRow">
      <w:pPr>
        <w:spacing w:before="0" w:after="0" w:line="240" w:lineRule="auto"/>
      </w:pPr>
      <w:rPr>
        <w:b/>
        <w:bCs/>
        <w:color w:val="FFFFFF" w:themeColor="background1"/>
      </w:rPr>
      <w:tblPr/>
      <w:tcPr>
        <w:shd w:val="clear" w:color="auto" w:fill="ADDDFF" w:themeFill="accent1"/>
      </w:tcPr>
    </w:tblStylePr>
    <w:tblStylePr w:type="lastRow">
      <w:pPr>
        <w:spacing w:before="0" w:after="0" w:line="240" w:lineRule="auto"/>
      </w:pPr>
      <w:rPr>
        <w:b/>
        <w:bCs/>
      </w:rPr>
      <w:tblPr/>
      <w:tcPr>
        <w:tcBorders>
          <w:top w:val="double" w:sz="6" w:space="0" w:color="ADDDFF" w:themeColor="accent1"/>
          <w:left w:val="single" w:sz="8" w:space="0" w:color="ADDDFF" w:themeColor="accent1"/>
          <w:bottom w:val="single" w:sz="8" w:space="0" w:color="ADDDFF" w:themeColor="accent1"/>
          <w:right w:val="single" w:sz="8" w:space="0" w:color="ADDDFF" w:themeColor="accent1"/>
        </w:tcBorders>
      </w:tcPr>
    </w:tblStylePr>
    <w:tblStylePr w:type="firstCol">
      <w:rPr>
        <w:b/>
        <w:bCs/>
      </w:rPr>
    </w:tblStylePr>
    <w:tblStylePr w:type="lastCol">
      <w:rPr>
        <w:b/>
        <w:bCs/>
      </w:rPr>
    </w:tblStylePr>
    <w:tblStylePr w:type="band1Vert">
      <w:tblPr/>
      <w:tcPr>
        <w:tcBorders>
          <w:top w:val="single" w:sz="8" w:space="0" w:color="ADDDFF" w:themeColor="accent1"/>
          <w:left w:val="single" w:sz="8" w:space="0" w:color="ADDDFF" w:themeColor="accent1"/>
          <w:bottom w:val="single" w:sz="8" w:space="0" w:color="ADDDFF" w:themeColor="accent1"/>
          <w:right w:val="single" w:sz="8" w:space="0" w:color="ADDDFF" w:themeColor="accent1"/>
        </w:tcBorders>
      </w:tcPr>
    </w:tblStylePr>
    <w:tblStylePr w:type="band1Horz">
      <w:tblPr/>
      <w:tcPr>
        <w:tcBorders>
          <w:top w:val="single" w:sz="8" w:space="0" w:color="ADDDFF" w:themeColor="accent1"/>
          <w:left w:val="single" w:sz="8" w:space="0" w:color="ADDDFF" w:themeColor="accent1"/>
          <w:bottom w:val="single" w:sz="8" w:space="0" w:color="ADDDFF" w:themeColor="accent1"/>
          <w:right w:val="single" w:sz="8" w:space="0" w:color="ADDDFF" w:themeColor="accent1"/>
        </w:tcBorders>
      </w:tcPr>
    </w:tblStylePr>
  </w:style>
  <w:style w:type="table" w:styleId="LightList-Accent2">
    <w:name w:val="Light List Accent 2"/>
    <w:basedOn w:val="TableNormal"/>
    <w:uiPriority w:val="61"/>
    <w:semiHidden/>
    <w:unhideWhenUsed/>
    <w:rsid w:val="000162D0"/>
    <w:pPr>
      <w:spacing w:line="240" w:lineRule="auto"/>
    </w:pPr>
    <w:rPr>
      <w:lang w:val="en-US"/>
    </w:rPr>
    <w:tblPr>
      <w:tblStyleRowBandSize w:val="1"/>
      <w:tblStyleColBandSize w:val="1"/>
      <w:tblBorders>
        <w:top w:val="single" w:sz="8" w:space="0" w:color="3AA551" w:themeColor="accent2"/>
        <w:left w:val="single" w:sz="8" w:space="0" w:color="3AA551" w:themeColor="accent2"/>
        <w:bottom w:val="single" w:sz="8" w:space="0" w:color="3AA551" w:themeColor="accent2"/>
        <w:right w:val="single" w:sz="8" w:space="0" w:color="3AA551" w:themeColor="accent2"/>
      </w:tblBorders>
    </w:tblPr>
    <w:tblStylePr w:type="firstRow">
      <w:pPr>
        <w:spacing w:before="0" w:after="0" w:line="240" w:lineRule="auto"/>
      </w:pPr>
      <w:rPr>
        <w:b/>
        <w:bCs/>
        <w:color w:val="FFFFFF" w:themeColor="background1"/>
      </w:rPr>
      <w:tblPr/>
      <w:tcPr>
        <w:shd w:val="clear" w:color="auto" w:fill="3AA551" w:themeFill="accent2"/>
      </w:tcPr>
    </w:tblStylePr>
    <w:tblStylePr w:type="lastRow">
      <w:pPr>
        <w:spacing w:before="0" w:after="0" w:line="240" w:lineRule="auto"/>
      </w:pPr>
      <w:rPr>
        <w:b/>
        <w:bCs/>
      </w:rPr>
      <w:tblPr/>
      <w:tcPr>
        <w:tcBorders>
          <w:top w:val="double" w:sz="6" w:space="0" w:color="3AA551" w:themeColor="accent2"/>
          <w:left w:val="single" w:sz="8" w:space="0" w:color="3AA551" w:themeColor="accent2"/>
          <w:bottom w:val="single" w:sz="8" w:space="0" w:color="3AA551" w:themeColor="accent2"/>
          <w:right w:val="single" w:sz="8" w:space="0" w:color="3AA551" w:themeColor="accent2"/>
        </w:tcBorders>
      </w:tcPr>
    </w:tblStylePr>
    <w:tblStylePr w:type="firstCol">
      <w:rPr>
        <w:b/>
        <w:bCs/>
      </w:rPr>
    </w:tblStylePr>
    <w:tblStylePr w:type="lastCol">
      <w:rPr>
        <w:b/>
        <w:bCs/>
      </w:rPr>
    </w:tblStylePr>
    <w:tblStylePr w:type="band1Vert">
      <w:tblPr/>
      <w:tcPr>
        <w:tcBorders>
          <w:top w:val="single" w:sz="8" w:space="0" w:color="3AA551" w:themeColor="accent2"/>
          <w:left w:val="single" w:sz="8" w:space="0" w:color="3AA551" w:themeColor="accent2"/>
          <w:bottom w:val="single" w:sz="8" w:space="0" w:color="3AA551" w:themeColor="accent2"/>
          <w:right w:val="single" w:sz="8" w:space="0" w:color="3AA551" w:themeColor="accent2"/>
        </w:tcBorders>
      </w:tcPr>
    </w:tblStylePr>
    <w:tblStylePr w:type="band1Horz">
      <w:tblPr/>
      <w:tcPr>
        <w:tcBorders>
          <w:top w:val="single" w:sz="8" w:space="0" w:color="3AA551" w:themeColor="accent2"/>
          <w:left w:val="single" w:sz="8" w:space="0" w:color="3AA551" w:themeColor="accent2"/>
          <w:bottom w:val="single" w:sz="8" w:space="0" w:color="3AA551" w:themeColor="accent2"/>
          <w:right w:val="single" w:sz="8" w:space="0" w:color="3AA551" w:themeColor="accent2"/>
        </w:tcBorders>
      </w:tcPr>
    </w:tblStylePr>
  </w:style>
  <w:style w:type="table" w:styleId="LightList-Accent3">
    <w:name w:val="Light List Accent 3"/>
    <w:basedOn w:val="TableNormal"/>
    <w:uiPriority w:val="61"/>
    <w:semiHidden/>
    <w:unhideWhenUsed/>
    <w:rsid w:val="000162D0"/>
    <w:pPr>
      <w:spacing w:line="240" w:lineRule="auto"/>
    </w:pPr>
    <w:rPr>
      <w:lang w:val="en-US"/>
    </w:rPr>
    <w:tblPr>
      <w:tblStyleRowBandSize w:val="1"/>
      <w:tblStyleColBandSize w:val="1"/>
      <w:tblBorders>
        <w:top w:val="single" w:sz="8" w:space="0" w:color="A8D100" w:themeColor="accent3"/>
        <w:left w:val="single" w:sz="8" w:space="0" w:color="A8D100" w:themeColor="accent3"/>
        <w:bottom w:val="single" w:sz="8" w:space="0" w:color="A8D100" w:themeColor="accent3"/>
        <w:right w:val="single" w:sz="8" w:space="0" w:color="A8D100" w:themeColor="accent3"/>
      </w:tblBorders>
    </w:tblPr>
    <w:tblStylePr w:type="firstRow">
      <w:pPr>
        <w:spacing w:before="0" w:after="0" w:line="240" w:lineRule="auto"/>
      </w:pPr>
      <w:rPr>
        <w:b/>
        <w:bCs/>
        <w:color w:val="FFFFFF" w:themeColor="background1"/>
      </w:rPr>
      <w:tblPr/>
      <w:tcPr>
        <w:shd w:val="clear" w:color="auto" w:fill="A8D100" w:themeFill="accent3"/>
      </w:tcPr>
    </w:tblStylePr>
    <w:tblStylePr w:type="lastRow">
      <w:pPr>
        <w:spacing w:before="0" w:after="0" w:line="240" w:lineRule="auto"/>
      </w:pPr>
      <w:rPr>
        <w:b/>
        <w:bCs/>
      </w:rPr>
      <w:tblPr/>
      <w:tcPr>
        <w:tcBorders>
          <w:top w:val="double" w:sz="6" w:space="0" w:color="A8D100" w:themeColor="accent3"/>
          <w:left w:val="single" w:sz="8" w:space="0" w:color="A8D100" w:themeColor="accent3"/>
          <w:bottom w:val="single" w:sz="8" w:space="0" w:color="A8D100" w:themeColor="accent3"/>
          <w:right w:val="single" w:sz="8" w:space="0" w:color="A8D100" w:themeColor="accent3"/>
        </w:tcBorders>
      </w:tcPr>
    </w:tblStylePr>
    <w:tblStylePr w:type="firstCol">
      <w:rPr>
        <w:b/>
        <w:bCs/>
      </w:rPr>
    </w:tblStylePr>
    <w:tblStylePr w:type="lastCol">
      <w:rPr>
        <w:b/>
        <w:bCs/>
      </w:rPr>
    </w:tblStylePr>
    <w:tblStylePr w:type="band1Vert">
      <w:tblPr/>
      <w:tcPr>
        <w:tcBorders>
          <w:top w:val="single" w:sz="8" w:space="0" w:color="A8D100" w:themeColor="accent3"/>
          <w:left w:val="single" w:sz="8" w:space="0" w:color="A8D100" w:themeColor="accent3"/>
          <w:bottom w:val="single" w:sz="8" w:space="0" w:color="A8D100" w:themeColor="accent3"/>
          <w:right w:val="single" w:sz="8" w:space="0" w:color="A8D100" w:themeColor="accent3"/>
        </w:tcBorders>
      </w:tcPr>
    </w:tblStylePr>
    <w:tblStylePr w:type="band1Horz">
      <w:tblPr/>
      <w:tcPr>
        <w:tcBorders>
          <w:top w:val="single" w:sz="8" w:space="0" w:color="A8D100" w:themeColor="accent3"/>
          <w:left w:val="single" w:sz="8" w:space="0" w:color="A8D100" w:themeColor="accent3"/>
          <w:bottom w:val="single" w:sz="8" w:space="0" w:color="A8D100" w:themeColor="accent3"/>
          <w:right w:val="single" w:sz="8" w:space="0" w:color="A8D100" w:themeColor="accent3"/>
        </w:tcBorders>
      </w:tcPr>
    </w:tblStylePr>
  </w:style>
  <w:style w:type="table" w:styleId="LightList-Accent4">
    <w:name w:val="Light List Accent 4"/>
    <w:basedOn w:val="TableNormal"/>
    <w:uiPriority w:val="61"/>
    <w:semiHidden/>
    <w:unhideWhenUsed/>
    <w:rsid w:val="000162D0"/>
    <w:pPr>
      <w:spacing w:line="240" w:lineRule="auto"/>
    </w:pPr>
    <w:rPr>
      <w:lang w:val="en-US"/>
    </w:rPr>
    <w:tblPr>
      <w:tblStyleRowBandSize w:val="1"/>
      <w:tblStyleColBandSize w:val="1"/>
      <w:tblBorders>
        <w:top w:val="single" w:sz="8" w:space="0" w:color="C40079" w:themeColor="accent4"/>
        <w:left w:val="single" w:sz="8" w:space="0" w:color="C40079" w:themeColor="accent4"/>
        <w:bottom w:val="single" w:sz="8" w:space="0" w:color="C40079" w:themeColor="accent4"/>
        <w:right w:val="single" w:sz="8" w:space="0" w:color="C40079" w:themeColor="accent4"/>
      </w:tblBorders>
    </w:tblPr>
    <w:tblStylePr w:type="firstRow">
      <w:pPr>
        <w:spacing w:before="0" w:after="0" w:line="240" w:lineRule="auto"/>
      </w:pPr>
      <w:rPr>
        <w:b/>
        <w:bCs/>
        <w:color w:val="FFFFFF" w:themeColor="background1"/>
      </w:rPr>
      <w:tblPr/>
      <w:tcPr>
        <w:shd w:val="clear" w:color="auto" w:fill="C40079" w:themeFill="accent4"/>
      </w:tcPr>
    </w:tblStylePr>
    <w:tblStylePr w:type="lastRow">
      <w:pPr>
        <w:spacing w:before="0" w:after="0" w:line="240" w:lineRule="auto"/>
      </w:pPr>
      <w:rPr>
        <w:b/>
        <w:bCs/>
      </w:rPr>
      <w:tblPr/>
      <w:tcPr>
        <w:tcBorders>
          <w:top w:val="double" w:sz="6" w:space="0" w:color="C40079" w:themeColor="accent4"/>
          <w:left w:val="single" w:sz="8" w:space="0" w:color="C40079" w:themeColor="accent4"/>
          <w:bottom w:val="single" w:sz="8" w:space="0" w:color="C40079" w:themeColor="accent4"/>
          <w:right w:val="single" w:sz="8" w:space="0" w:color="C40079" w:themeColor="accent4"/>
        </w:tcBorders>
      </w:tcPr>
    </w:tblStylePr>
    <w:tblStylePr w:type="firstCol">
      <w:rPr>
        <w:b/>
        <w:bCs/>
      </w:rPr>
    </w:tblStylePr>
    <w:tblStylePr w:type="lastCol">
      <w:rPr>
        <w:b/>
        <w:bCs/>
      </w:rPr>
    </w:tblStylePr>
    <w:tblStylePr w:type="band1Vert">
      <w:tblPr/>
      <w:tcPr>
        <w:tcBorders>
          <w:top w:val="single" w:sz="8" w:space="0" w:color="C40079" w:themeColor="accent4"/>
          <w:left w:val="single" w:sz="8" w:space="0" w:color="C40079" w:themeColor="accent4"/>
          <w:bottom w:val="single" w:sz="8" w:space="0" w:color="C40079" w:themeColor="accent4"/>
          <w:right w:val="single" w:sz="8" w:space="0" w:color="C40079" w:themeColor="accent4"/>
        </w:tcBorders>
      </w:tcPr>
    </w:tblStylePr>
    <w:tblStylePr w:type="band1Horz">
      <w:tblPr/>
      <w:tcPr>
        <w:tcBorders>
          <w:top w:val="single" w:sz="8" w:space="0" w:color="C40079" w:themeColor="accent4"/>
          <w:left w:val="single" w:sz="8" w:space="0" w:color="C40079" w:themeColor="accent4"/>
          <w:bottom w:val="single" w:sz="8" w:space="0" w:color="C40079" w:themeColor="accent4"/>
          <w:right w:val="single" w:sz="8" w:space="0" w:color="C40079" w:themeColor="accent4"/>
        </w:tcBorders>
      </w:tcPr>
    </w:tblStylePr>
  </w:style>
  <w:style w:type="table" w:styleId="LightList-Accent5">
    <w:name w:val="Light List Accent 5"/>
    <w:basedOn w:val="TableNormal"/>
    <w:uiPriority w:val="61"/>
    <w:semiHidden/>
    <w:unhideWhenUsed/>
    <w:rsid w:val="000162D0"/>
    <w:pPr>
      <w:spacing w:line="240" w:lineRule="auto"/>
    </w:pPr>
    <w:rPr>
      <w:lang w:val="en-US"/>
    </w:rPr>
    <w:tblPr>
      <w:tblStyleRowBandSize w:val="1"/>
      <w:tblStyleColBandSize w:val="1"/>
      <w:tblBorders>
        <w:top w:val="single" w:sz="8" w:space="0" w:color="C63418" w:themeColor="accent5"/>
        <w:left w:val="single" w:sz="8" w:space="0" w:color="C63418" w:themeColor="accent5"/>
        <w:bottom w:val="single" w:sz="8" w:space="0" w:color="C63418" w:themeColor="accent5"/>
        <w:right w:val="single" w:sz="8" w:space="0" w:color="C63418" w:themeColor="accent5"/>
      </w:tblBorders>
    </w:tblPr>
    <w:tblStylePr w:type="firstRow">
      <w:pPr>
        <w:spacing w:before="0" w:after="0" w:line="240" w:lineRule="auto"/>
      </w:pPr>
      <w:rPr>
        <w:b/>
        <w:bCs/>
        <w:color w:val="FFFFFF" w:themeColor="background1"/>
      </w:rPr>
      <w:tblPr/>
      <w:tcPr>
        <w:shd w:val="clear" w:color="auto" w:fill="C63418" w:themeFill="accent5"/>
      </w:tcPr>
    </w:tblStylePr>
    <w:tblStylePr w:type="lastRow">
      <w:pPr>
        <w:spacing w:before="0" w:after="0" w:line="240" w:lineRule="auto"/>
      </w:pPr>
      <w:rPr>
        <w:b/>
        <w:bCs/>
      </w:rPr>
      <w:tblPr/>
      <w:tcPr>
        <w:tcBorders>
          <w:top w:val="double" w:sz="6" w:space="0" w:color="C63418" w:themeColor="accent5"/>
          <w:left w:val="single" w:sz="8" w:space="0" w:color="C63418" w:themeColor="accent5"/>
          <w:bottom w:val="single" w:sz="8" w:space="0" w:color="C63418" w:themeColor="accent5"/>
          <w:right w:val="single" w:sz="8" w:space="0" w:color="C63418" w:themeColor="accent5"/>
        </w:tcBorders>
      </w:tcPr>
    </w:tblStylePr>
    <w:tblStylePr w:type="firstCol">
      <w:rPr>
        <w:b/>
        <w:bCs/>
      </w:rPr>
    </w:tblStylePr>
    <w:tblStylePr w:type="lastCol">
      <w:rPr>
        <w:b/>
        <w:bCs/>
      </w:rPr>
    </w:tblStylePr>
    <w:tblStylePr w:type="band1Vert">
      <w:tblPr/>
      <w:tcPr>
        <w:tcBorders>
          <w:top w:val="single" w:sz="8" w:space="0" w:color="C63418" w:themeColor="accent5"/>
          <w:left w:val="single" w:sz="8" w:space="0" w:color="C63418" w:themeColor="accent5"/>
          <w:bottom w:val="single" w:sz="8" w:space="0" w:color="C63418" w:themeColor="accent5"/>
          <w:right w:val="single" w:sz="8" w:space="0" w:color="C63418" w:themeColor="accent5"/>
        </w:tcBorders>
      </w:tcPr>
    </w:tblStylePr>
    <w:tblStylePr w:type="band1Horz">
      <w:tblPr/>
      <w:tcPr>
        <w:tcBorders>
          <w:top w:val="single" w:sz="8" w:space="0" w:color="C63418" w:themeColor="accent5"/>
          <w:left w:val="single" w:sz="8" w:space="0" w:color="C63418" w:themeColor="accent5"/>
          <w:bottom w:val="single" w:sz="8" w:space="0" w:color="C63418" w:themeColor="accent5"/>
          <w:right w:val="single" w:sz="8" w:space="0" w:color="C63418" w:themeColor="accent5"/>
        </w:tcBorders>
      </w:tcPr>
    </w:tblStylePr>
  </w:style>
  <w:style w:type="table" w:styleId="LightList-Accent6">
    <w:name w:val="Light List Accent 6"/>
    <w:basedOn w:val="TableNormal"/>
    <w:uiPriority w:val="61"/>
    <w:semiHidden/>
    <w:unhideWhenUsed/>
    <w:rsid w:val="000162D0"/>
    <w:pPr>
      <w:spacing w:line="240" w:lineRule="auto"/>
    </w:pPr>
    <w:rPr>
      <w:lang w:val="en-US"/>
    </w:rPr>
    <w:tblPr>
      <w:tblStyleRowBandSize w:val="1"/>
      <w:tblStyleColBandSize w:val="1"/>
      <w:tblBorders>
        <w:top w:val="single" w:sz="8" w:space="0" w:color="D0CFC9" w:themeColor="accent6"/>
        <w:left w:val="single" w:sz="8" w:space="0" w:color="D0CFC9" w:themeColor="accent6"/>
        <w:bottom w:val="single" w:sz="8" w:space="0" w:color="D0CFC9" w:themeColor="accent6"/>
        <w:right w:val="single" w:sz="8" w:space="0" w:color="D0CFC9" w:themeColor="accent6"/>
      </w:tblBorders>
    </w:tblPr>
    <w:tblStylePr w:type="firstRow">
      <w:pPr>
        <w:spacing w:before="0" w:after="0" w:line="240" w:lineRule="auto"/>
      </w:pPr>
      <w:rPr>
        <w:b/>
        <w:bCs/>
        <w:color w:val="FFFFFF" w:themeColor="background1"/>
      </w:rPr>
      <w:tblPr/>
      <w:tcPr>
        <w:shd w:val="clear" w:color="auto" w:fill="D0CFC9" w:themeFill="accent6"/>
      </w:tcPr>
    </w:tblStylePr>
    <w:tblStylePr w:type="lastRow">
      <w:pPr>
        <w:spacing w:before="0" w:after="0" w:line="240" w:lineRule="auto"/>
      </w:pPr>
      <w:rPr>
        <w:b/>
        <w:bCs/>
      </w:rPr>
      <w:tblPr/>
      <w:tcPr>
        <w:tcBorders>
          <w:top w:val="double" w:sz="6" w:space="0" w:color="D0CFC9" w:themeColor="accent6"/>
          <w:left w:val="single" w:sz="8" w:space="0" w:color="D0CFC9" w:themeColor="accent6"/>
          <w:bottom w:val="single" w:sz="8" w:space="0" w:color="D0CFC9" w:themeColor="accent6"/>
          <w:right w:val="single" w:sz="8" w:space="0" w:color="D0CFC9" w:themeColor="accent6"/>
        </w:tcBorders>
      </w:tcPr>
    </w:tblStylePr>
    <w:tblStylePr w:type="firstCol">
      <w:rPr>
        <w:b/>
        <w:bCs/>
      </w:rPr>
    </w:tblStylePr>
    <w:tblStylePr w:type="lastCol">
      <w:rPr>
        <w:b/>
        <w:bCs/>
      </w:rPr>
    </w:tblStylePr>
    <w:tblStylePr w:type="band1Vert">
      <w:tblPr/>
      <w:tcPr>
        <w:tcBorders>
          <w:top w:val="single" w:sz="8" w:space="0" w:color="D0CFC9" w:themeColor="accent6"/>
          <w:left w:val="single" w:sz="8" w:space="0" w:color="D0CFC9" w:themeColor="accent6"/>
          <w:bottom w:val="single" w:sz="8" w:space="0" w:color="D0CFC9" w:themeColor="accent6"/>
          <w:right w:val="single" w:sz="8" w:space="0" w:color="D0CFC9" w:themeColor="accent6"/>
        </w:tcBorders>
      </w:tcPr>
    </w:tblStylePr>
    <w:tblStylePr w:type="band1Horz">
      <w:tblPr/>
      <w:tcPr>
        <w:tcBorders>
          <w:top w:val="single" w:sz="8" w:space="0" w:color="D0CFC9" w:themeColor="accent6"/>
          <w:left w:val="single" w:sz="8" w:space="0" w:color="D0CFC9" w:themeColor="accent6"/>
          <w:bottom w:val="single" w:sz="8" w:space="0" w:color="D0CFC9" w:themeColor="accent6"/>
          <w:right w:val="single" w:sz="8" w:space="0" w:color="D0CFC9" w:themeColor="accent6"/>
        </w:tcBorders>
      </w:tcPr>
    </w:tblStylePr>
  </w:style>
  <w:style w:type="table" w:styleId="LightShading">
    <w:name w:val="Light Shading"/>
    <w:basedOn w:val="TableNormal"/>
    <w:uiPriority w:val="60"/>
    <w:semiHidden/>
    <w:unhideWhenUsed/>
    <w:rsid w:val="000162D0"/>
    <w:pPr>
      <w:spacing w:line="240" w:lineRule="auto"/>
    </w:pPr>
    <w:rPr>
      <w:color w:val="262626" w:themeColor="text1" w:themeShade="BF"/>
      <w:lang w:val="en-US"/>
    </w:rPr>
    <w:tblPr>
      <w:tblStyleRowBandSize w:val="1"/>
      <w:tblStyleColBandSize w:val="1"/>
      <w:tblBorders>
        <w:top w:val="single" w:sz="8" w:space="0" w:color="333333" w:themeColor="text1"/>
        <w:bottom w:val="single" w:sz="8" w:space="0" w:color="333333" w:themeColor="text1"/>
      </w:tblBorders>
    </w:tblPr>
    <w:tblStylePr w:type="firstRow">
      <w:pPr>
        <w:spacing w:before="0" w:after="0" w:line="240" w:lineRule="auto"/>
      </w:pPr>
      <w:rPr>
        <w:b/>
        <w:bCs/>
      </w:rPr>
      <w:tblPr/>
      <w:tcPr>
        <w:tcBorders>
          <w:top w:val="single" w:sz="8" w:space="0" w:color="333333" w:themeColor="text1"/>
          <w:left w:val="nil"/>
          <w:bottom w:val="single" w:sz="8" w:space="0" w:color="333333" w:themeColor="text1"/>
          <w:right w:val="nil"/>
          <w:insideH w:val="nil"/>
          <w:insideV w:val="nil"/>
        </w:tcBorders>
      </w:tcPr>
    </w:tblStylePr>
    <w:tblStylePr w:type="lastRow">
      <w:pPr>
        <w:spacing w:before="0" w:after="0" w:line="240" w:lineRule="auto"/>
      </w:pPr>
      <w:rPr>
        <w:b/>
        <w:bCs/>
      </w:rPr>
      <w:tblPr/>
      <w:tcPr>
        <w:tcBorders>
          <w:top w:val="single" w:sz="8" w:space="0" w:color="333333" w:themeColor="text1"/>
          <w:left w:val="nil"/>
          <w:bottom w:val="single" w:sz="8" w:space="0" w:color="333333"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left w:val="nil"/>
          <w:right w:val="nil"/>
          <w:insideH w:val="nil"/>
          <w:insideV w:val="nil"/>
        </w:tcBorders>
        <w:shd w:val="clear" w:color="auto" w:fill="CCCCCC" w:themeFill="text1" w:themeFillTint="3F"/>
      </w:tcPr>
    </w:tblStylePr>
  </w:style>
  <w:style w:type="table" w:styleId="LightShading-Accent1">
    <w:name w:val="Light Shading Accent 1"/>
    <w:basedOn w:val="TableNormal"/>
    <w:uiPriority w:val="60"/>
    <w:semiHidden/>
    <w:unhideWhenUsed/>
    <w:rsid w:val="000162D0"/>
    <w:pPr>
      <w:spacing w:line="240" w:lineRule="auto"/>
    </w:pPr>
    <w:rPr>
      <w:color w:val="41B0FF" w:themeColor="accent1" w:themeShade="BF"/>
      <w:lang w:val="en-US"/>
    </w:rPr>
    <w:tblPr>
      <w:tblStyleRowBandSize w:val="1"/>
      <w:tblStyleColBandSize w:val="1"/>
      <w:tblBorders>
        <w:top w:val="single" w:sz="8" w:space="0" w:color="ADDDFF" w:themeColor="accent1"/>
        <w:bottom w:val="single" w:sz="8" w:space="0" w:color="ADDDFF" w:themeColor="accent1"/>
      </w:tblBorders>
    </w:tblPr>
    <w:tblStylePr w:type="firstRow">
      <w:pPr>
        <w:spacing w:before="0" w:after="0" w:line="240" w:lineRule="auto"/>
      </w:pPr>
      <w:rPr>
        <w:b/>
        <w:bCs/>
      </w:rPr>
      <w:tblPr/>
      <w:tcPr>
        <w:tcBorders>
          <w:top w:val="single" w:sz="8" w:space="0" w:color="ADDDFF" w:themeColor="accent1"/>
          <w:left w:val="nil"/>
          <w:bottom w:val="single" w:sz="8" w:space="0" w:color="ADDDFF" w:themeColor="accent1"/>
          <w:right w:val="nil"/>
          <w:insideH w:val="nil"/>
          <w:insideV w:val="nil"/>
        </w:tcBorders>
      </w:tcPr>
    </w:tblStylePr>
    <w:tblStylePr w:type="lastRow">
      <w:pPr>
        <w:spacing w:before="0" w:after="0" w:line="240" w:lineRule="auto"/>
      </w:pPr>
      <w:rPr>
        <w:b/>
        <w:bCs/>
      </w:rPr>
      <w:tblPr/>
      <w:tcPr>
        <w:tcBorders>
          <w:top w:val="single" w:sz="8" w:space="0" w:color="ADDDFF" w:themeColor="accent1"/>
          <w:left w:val="nil"/>
          <w:bottom w:val="single" w:sz="8" w:space="0" w:color="ADDD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F6FF" w:themeFill="accent1" w:themeFillTint="3F"/>
      </w:tcPr>
    </w:tblStylePr>
    <w:tblStylePr w:type="band1Horz">
      <w:tblPr/>
      <w:tcPr>
        <w:tcBorders>
          <w:left w:val="nil"/>
          <w:right w:val="nil"/>
          <w:insideH w:val="nil"/>
          <w:insideV w:val="nil"/>
        </w:tcBorders>
        <w:shd w:val="clear" w:color="auto" w:fill="EAF6FF" w:themeFill="accent1" w:themeFillTint="3F"/>
      </w:tcPr>
    </w:tblStylePr>
  </w:style>
  <w:style w:type="table" w:styleId="LightShading-Accent2">
    <w:name w:val="Light Shading Accent 2"/>
    <w:basedOn w:val="TableNormal"/>
    <w:uiPriority w:val="60"/>
    <w:semiHidden/>
    <w:unhideWhenUsed/>
    <w:rsid w:val="000162D0"/>
    <w:pPr>
      <w:spacing w:line="240" w:lineRule="auto"/>
    </w:pPr>
    <w:rPr>
      <w:color w:val="2B7B3C" w:themeColor="accent2" w:themeShade="BF"/>
      <w:lang w:val="en-US"/>
    </w:rPr>
    <w:tblPr>
      <w:tblStyleRowBandSize w:val="1"/>
      <w:tblStyleColBandSize w:val="1"/>
      <w:tblBorders>
        <w:top w:val="single" w:sz="8" w:space="0" w:color="3AA551" w:themeColor="accent2"/>
        <w:bottom w:val="single" w:sz="8" w:space="0" w:color="3AA551" w:themeColor="accent2"/>
      </w:tblBorders>
    </w:tblPr>
    <w:tblStylePr w:type="firstRow">
      <w:pPr>
        <w:spacing w:before="0" w:after="0" w:line="240" w:lineRule="auto"/>
      </w:pPr>
      <w:rPr>
        <w:b/>
        <w:bCs/>
      </w:rPr>
      <w:tblPr/>
      <w:tcPr>
        <w:tcBorders>
          <w:top w:val="single" w:sz="8" w:space="0" w:color="3AA551" w:themeColor="accent2"/>
          <w:left w:val="nil"/>
          <w:bottom w:val="single" w:sz="8" w:space="0" w:color="3AA551" w:themeColor="accent2"/>
          <w:right w:val="nil"/>
          <w:insideH w:val="nil"/>
          <w:insideV w:val="nil"/>
        </w:tcBorders>
      </w:tcPr>
    </w:tblStylePr>
    <w:tblStylePr w:type="lastRow">
      <w:pPr>
        <w:spacing w:before="0" w:after="0" w:line="240" w:lineRule="auto"/>
      </w:pPr>
      <w:rPr>
        <w:b/>
        <w:bCs/>
      </w:rPr>
      <w:tblPr/>
      <w:tcPr>
        <w:tcBorders>
          <w:top w:val="single" w:sz="8" w:space="0" w:color="3AA551" w:themeColor="accent2"/>
          <w:left w:val="nil"/>
          <w:bottom w:val="single" w:sz="8" w:space="0" w:color="3AA55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CD1" w:themeFill="accent2" w:themeFillTint="3F"/>
      </w:tcPr>
    </w:tblStylePr>
    <w:tblStylePr w:type="band1Horz">
      <w:tblPr/>
      <w:tcPr>
        <w:tcBorders>
          <w:left w:val="nil"/>
          <w:right w:val="nil"/>
          <w:insideH w:val="nil"/>
          <w:insideV w:val="nil"/>
        </w:tcBorders>
        <w:shd w:val="clear" w:color="auto" w:fill="CAECD1" w:themeFill="accent2" w:themeFillTint="3F"/>
      </w:tcPr>
    </w:tblStylePr>
  </w:style>
  <w:style w:type="table" w:styleId="LightShading-Accent3">
    <w:name w:val="Light Shading Accent 3"/>
    <w:basedOn w:val="TableNormal"/>
    <w:uiPriority w:val="60"/>
    <w:semiHidden/>
    <w:unhideWhenUsed/>
    <w:rsid w:val="000162D0"/>
    <w:pPr>
      <w:spacing w:line="240" w:lineRule="auto"/>
    </w:pPr>
    <w:rPr>
      <w:color w:val="7D9C00" w:themeColor="accent3" w:themeShade="BF"/>
      <w:lang w:val="en-US"/>
    </w:rPr>
    <w:tblPr>
      <w:tblStyleRowBandSize w:val="1"/>
      <w:tblStyleColBandSize w:val="1"/>
      <w:tblBorders>
        <w:top w:val="single" w:sz="8" w:space="0" w:color="A8D100" w:themeColor="accent3"/>
        <w:bottom w:val="single" w:sz="8" w:space="0" w:color="A8D100" w:themeColor="accent3"/>
      </w:tblBorders>
    </w:tblPr>
    <w:tblStylePr w:type="firstRow">
      <w:pPr>
        <w:spacing w:before="0" w:after="0" w:line="240" w:lineRule="auto"/>
      </w:pPr>
      <w:rPr>
        <w:b/>
        <w:bCs/>
      </w:rPr>
      <w:tblPr/>
      <w:tcPr>
        <w:tcBorders>
          <w:top w:val="single" w:sz="8" w:space="0" w:color="A8D100" w:themeColor="accent3"/>
          <w:left w:val="nil"/>
          <w:bottom w:val="single" w:sz="8" w:space="0" w:color="A8D100" w:themeColor="accent3"/>
          <w:right w:val="nil"/>
          <w:insideH w:val="nil"/>
          <w:insideV w:val="nil"/>
        </w:tcBorders>
      </w:tcPr>
    </w:tblStylePr>
    <w:tblStylePr w:type="lastRow">
      <w:pPr>
        <w:spacing w:before="0" w:after="0" w:line="240" w:lineRule="auto"/>
      </w:pPr>
      <w:rPr>
        <w:b/>
        <w:bCs/>
      </w:rPr>
      <w:tblPr/>
      <w:tcPr>
        <w:tcBorders>
          <w:top w:val="single" w:sz="8" w:space="0" w:color="A8D100" w:themeColor="accent3"/>
          <w:left w:val="nil"/>
          <w:bottom w:val="single" w:sz="8" w:space="0" w:color="A8D1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FB4" w:themeFill="accent3" w:themeFillTint="3F"/>
      </w:tcPr>
    </w:tblStylePr>
    <w:tblStylePr w:type="band1Horz">
      <w:tblPr/>
      <w:tcPr>
        <w:tcBorders>
          <w:left w:val="nil"/>
          <w:right w:val="nil"/>
          <w:insideH w:val="nil"/>
          <w:insideV w:val="nil"/>
        </w:tcBorders>
        <w:shd w:val="clear" w:color="auto" w:fill="F0FFB4" w:themeFill="accent3" w:themeFillTint="3F"/>
      </w:tcPr>
    </w:tblStylePr>
  </w:style>
  <w:style w:type="table" w:styleId="LightShading-Accent4">
    <w:name w:val="Light Shading Accent 4"/>
    <w:basedOn w:val="TableNormal"/>
    <w:uiPriority w:val="60"/>
    <w:semiHidden/>
    <w:unhideWhenUsed/>
    <w:rsid w:val="000162D0"/>
    <w:pPr>
      <w:spacing w:line="240" w:lineRule="auto"/>
    </w:pPr>
    <w:rPr>
      <w:color w:val="92005A" w:themeColor="accent4" w:themeShade="BF"/>
      <w:lang w:val="en-US"/>
    </w:rPr>
    <w:tblPr>
      <w:tblStyleRowBandSize w:val="1"/>
      <w:tblStyleColBandSize w:val="1"/>
      <w:tblBorders>
        <w:top w:val="single" w:sz="8" w:space="0" w:color="C40079" w:themeColor="accent4"/>
        <w:bottom w:val="single" w:sz="8" w:space="0" w:color="C40079" w:themeColor="accent4"/>
      </w:tblBorders>
    </w:tblPr>
    <w:tblStylePr w:type="firstRow">
      <w:pPr>
        <w:spacing w:before="0" w:after="0" w:line="240" w:lineRule="auto"/>
      </w:pPr>
      <w:rPr>
        <w:b/>
        <w:bCs/>
      </w:rPr>
      <w:tblPr/>
      <w:tcPr>
        <w:tcBorders>
          <w:top w:val="single" w:sz="8" w:space="0" w:color="C40079" w:themeColor="accent4"/>
          <w:left w:val="nil"/>
          <w:bottom w:val="single" w:sz="8" w:space="0" w:color="C40079" w:themeColor="accent4"/>
          <w:right w:val="nil"/>
          <w:insideH w:val="nil"/>
          <w:insideV w:val="nil"/>
        </w:tcBorders>
      </w:tcPr>
    </w:tblStylePr>
    <w:tblStylePr w:type="lastRow">
      <w:pPr>
        <w:spacing w:before="0" w:after="0" w:line="240" w:lineRule="auto"/>
      </w:pPr>
      <w:rPr>
        <w:b/>
        <w:bCs/>
      </w:rPr>
      <w:tblPr/>
      <w:tcPr>
        <w:tcBorders>
          <w:top w:val="single" w:sz="8" w:space="0" w:color="C40079" w:themeColor="accent4"/>
          <w:left w:val="nil"/>
          <w:bottom w:val="single" w:sz="8" w:space="0" w:color="C4007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1E1" w:themeFill="accent4" w:themeFillTint="3F"/>
      </w:tcPr>
    </w:tblStylePr>
    <w:tblStylePr w:type="band1Horz">
      <w:tblPr/>
      <w:tcPr>
        <w:tcBorders>
          <w:left w:val="nil"/>
          <w:right w:val="nil"/>
          <w:insideH w:val="nil"/>
          <w:insideV w:val="nil"/>
        </w:tcBorders>
        <w:shd w:val="clear" w:color="auto" w:fill="FFB1E1" w:themeFill="accent4" w:themeFillTint="3F"/>
      </w:tcPr>
    </w:tblStylePr>
  </w:style>
  <w:style w:type="table" w:styleId="LightShading-Accent5">
    <w:name w:val="Light Shading Accent 5"/>
    <w:basedOn w:val="TableNormal"/>
    <w:uiPriority w:val="60"/>
    <w:semiHidden/>
    <w:unhideWhenUsed/>
    <w:rsid w:val="000162D0"/>
    <w:pPr>
      <w:spacing w:line="240" w:lineRule="auto"/>
    </w:pPr>
    <w:rPr>
      <w:color w:val="942612" w:themeColor="accent5" w:themeShade="BF"/>
      <w:lang w:val="en-US"/>
    </w:rPr>
    <w:tblPr>
      <w:tblStyleRowBandSize w:val="1"/>
      <w:tblStyleColBandSize w:val="1"/>
      <w:tblBorders>
        <w:top w:val="single" w:sz="8" w:space="0" w:color="C63418" w:themeColor="accent5"/>
        <w:bottom w:val="single" w:sz="8" w:space="0" w:color="C63418" w:themeColor="accent5"/>
      </w:tblBorders>
    </w:tblPr>
    <w:tblStylePr w:type="firstRow">
      <w:pPr>
        <w:spacing w:before="0" w:after="0" w:line="240" w:lineRule="auto"/>
      </w:pPr>
      <w:rPr>
        <w:b/>
        <w:bCs/>
      </w:rPr>
      <w:tblPr/>
      <w:tcPr>
        <w:tcBorders>
          <w:top w:val="single" w:sz="8" w:space="0" w:color="C63418" w:themeColor="accent5"/>
          <w:left w:val="nil"/>
          <w:bottom w:val="single" w:sz="8" w:space="0" w:color="C63418" w:themeColor="accent5"/>
          <w:right w:val="nil"/>
          <w:insideH w:val="nil"/>
          <w:insideV w:val="nil"/>
        </w:tcBorders>
      </w:tcPr>
    </w:tblStylePr>
    <w:tblStylePr w:type="lastRow">
      <w:pPr>
        <w:spacing w:before="0" w:after="0" w:line="240" w:lineRule="auto"/>
      </w:pPr>
      <w:rPr>
        <w:b/>
        <w:bCs/>
      </w:rPr>
      <w:tblPr/>
      <w:tcPr>
        <w:tcBorders>
          <w:top w:val="single" w:sz="8" w:space="0" w:color="C63418" w:themeColor="accent5"/>
          <w:left w:val="nil"/>
          <w:bottom w:val="single" w:sz="8" w:space="0" w:color="C6341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BF" w:themeFill="accent5" w:themeFillTint="3F"/>
      </w:tcPr>
    </w:tblStylePr>
    <w:tblStylePr w:type="band1Horz">
      <w:tblPr/>
      <w:tcPr>
        <w:tcBorders>
          <w:left w:val="nil"/>
          <w:right w:val="nil"/>
          <w:insideH w:val="nil"/>
          <w:insideV w:val="nil"/>
        </w:tcBorders>
        <w:shd w:val="clear" w:color="auto" w:fill="F7C8BF" w:themeFill="accent5" w:themeFillTint="3F"/>
      </w:tcPr>
    </w:tblStylePr>
  </w:style>
  <w:style w:type="table" w:styleId="LightShading-Accent6">
    <w:name w:val="Light Shading Accent 6"/>
    <w:basedOn w:val="TableNormal"/>
    <w:uiPriority w:val="60"/>
    <w:semiHidden/>
    <w:unhideWhenUsed/>
    <w:rsid w:val="000162D0"/>
    <w:pPr>
      <w:spacing w:line="240" w:lineRule="auto"/>
    </w:pPr>
    <w:rPr>
      <w:color w:val="A09E92" w:themeColor="accent6" w:themeShade="BF"/>
      <w:lang w:val="en-US"/>
    </w:rPr>
    <w:tblPr>
      <w:tblStyleRowBandSize w:val="1"/>
      <w:tblStyleColBandSize w:val="1"/>
      <w:tblBorders>
        <w:top w:val="single" w:sz="8" w:space="0" w:color="D0CFC9" w:themeColor="accent6"/>
        <w:bottom w:val="single" w:sz="8" w:space="0" w:color="D0CFC9" w:themeColor="accent6"/>
      </w:tblBorders>
    </w:tblPr>
    <w:tblStylePr w:type="firstRow">
      <w:pPr>
        <w:spacing w:before="0" w:after="0" w:line="240" w:lineRule="auto"/>
      </w:pPr>
      <w:rPr>
        <w:b/>
        <w:bCs/>
      </w:rPr>
      <w:tblPr/>
      <w:tcPr>
        <w:tcBorders>
          <w:top w:val="single" w:sz="8" w:space="0" w:color="D0CFC9" w:themeColor="accent6"/>
          <w:left w:val="nil"/>
          <w:bottom w:val="single" w:sz="8" w:space="0" w:color="D0CFC9" w:themeColor="accent6"/>
          <w:right w:val="nil"/>
          <w:insideH w:val="nil"/>
          <w:insideV w:val="nil"/>
        </w:tcBorders>
      </w:tcPr>
    </w:tblStylePr>
    <w:tblStylePr w:type="lastRow">
      <w:pPr>
        <w:spacing w:before="0" w:after="0" w:line="240" w:lineRule="auto"/>
      </w:pPr>
      <w:rPr>
        <w:b/>
        <w:bCs/>
      </w:rPr>
      <w:tblPr/>
      <w:tcPr>
        <w:tcBorders>
          <w:top w:val="single" w:sz="8" w:space="0" w:color="D0CFC9" w:themeColor="accent6"/>
          <w:left w:val="nil"/>
          <w:bottom w:val="single" w:sz="8" w:space="0" w:color="D0CFC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3F1" w:themeFill="accent6" w:themeFillTint="3F"/>
      </w:tcPr>
    </w:tblStylePr>
    <w:tblStylePr w:type="band1Horz">
      <w:tblPr/>
      <w:tcPr>
        <w:tcBorders>
          <w:left w:val="nil"/>
          <w:right w:val="nil"/>
          <w:insideH w:val="nil"/>
          <w:insideV w:val="nil"/>
        </w:tcBorders>
        <w:shd w:val="clear" w:color="auto" w:fill="F3F3F1" w:themeFill="accent6" w:themeFillTint="3F"/>
      </w:tcPr>
    </w:tblStylePr>
  </w:style>
  <w:style w:type="character" w:styleId="LineNumber">
    <w:name w:val="line number"/>
    <w:basedOn w:val="DefaultParagraphFont"/>
    <w:uiPriority w:val="99"/>
    <w:semiHidden/>
    <w:rsid w:val="000162D0"/>
    <w:rPr>
      <w:lang w:val="en-US"/>
    </w:rPr>
  </w:style>
  <w:style w:type="paragraph" w:styleId="List">
    <w:name w:val="List"/>
    <w:basedOn w:val="Normal"/>
    <w:uiPriority w:val="99"/>
    <w:semiHidden/>
    <w:rsid w:val="000162D0"/>
    <w:pPr>
      <w:ind w:left="283" w:hanging="283"/>
      <w:contextualSpacing/>
    </w:pPr>
  </w:style>
  <w:style w:type="paragraph" w:styleId="List2">
    <w:name w:val="List 2"/>
    <w:basedOn w:val="Normal"/>
    <w:uiPriority w:val="99"/>
    <w:semiHidden/>
    <w:rsid w:val="000162D0"/>
    <w:pPr>
      <w:ind w:left="566" w:hanging="283"/>
      <w:contextualSpacing/>
    </w:pPr>
  </w:style>
  <w:style w:type="paragraph" w:styleId="List3">
    <w:name w:val="List 3"/>
    <w:basedOn w:val="Normal"/>
    <w:uiPriority w:val="99"/>
    <w:semiHidden/>
    <w:rsid w:val="000162D0"/>
    <w:pPr>
      <w:ind w:left="849" w:hanging="283"/>
      <w:contextualSpacing/>
    </w:pPr>
  </w:style>
  <w:style w:type="paragraph" w:styleId="List4">
    <w:name w:val="List 4"/>
    <w:basedOn w:val="Normal"/>
    <w:uiPriority w:val="99"/>
    <w:semiHidden/>
    <w:rsid w:val="000162D0"/>
    <w:pPr>
      <w:ind w:left="1132" w:hanging="283"/>
      <w:contextualSpacing/>
    </w:pPr>
  </w:style>
  <w:style w:type="paragraph" w:styleId="List5">
    <w:name w:val="List 5"/>
    <w:basedOn w:val="Normal"/>
    <w:uiPriority w:val="99"/>
    <w:rsid w:val="000162D0"/>
    <w:pPr>
      <w:ind w:left="1415" w:hanging="283"/>
      <w:contextualSpacing/>
    </w:pPr>
  </w:style>
  <w:style w:type="paragraph" w:styleId="ListBullet2">
    <w:name w:val="List Bullet 2"/>
    <w:basedOn w:val="Normal"/>
    <w:uiPriority w:val="99"/>
    <w:rsid w:val="000162D0"/>
    <w:pPr>
      <w:numPr>
        <w:numId w:val="2"/>
      </w:numPr>
      <w:contextualSpacing/>
    </w:pPr>
  </w:style>
  <w:style w:type="paragraph" w:styleId="ListBullet3">
    <w:name w:val="List Bullet 3"/>
    <w:basedOn w:val="Normal"/>
    <w:uiPriority w:val="99"/>
    <w:rsid w:val="000162D0"/>
    <w:pPr>
      <w:numPr>
        <w:numId w:val="3"/>
      </w:numPr>
      <w:contextualSpacing/>
    </w:pPr>
  </w:style>
  <w:style w:type="paragraph" w:styleId="ListBullet4">
    <w:name w:val="List Bullet 4"/>
    <w:basedOn w:val="Normal"/>
    <w:uiPriority w:val="99"/>
    <w:semiHidden/>
    <w:rsid w:val="000162D0"/>
    <w:pPr>
      <w:numPr>
        <w:numId w:val="4"/>
      </w:numPr>
      <w:contextualSpacing/>
    </w:pPr>
  </w:style>
  <w:style w:type="paragraph" w:styleId="ListBullet5">
    <w:name w:val="List Bullet 5"/>
    <w:basedOn w:val="Normal"/>
    <w:uiPriority w:val="99"/>
    <w:semiHidden/>
    <w:rsid w:val="000162D0"/>
    <w:pPr>
      <w:numPr>
        <w:numId w:val="5"/>
      </w:numPr>
      <w:contextualSpacing/>
    </w:pPr>
  </w:style>
  <w:style w:type="paragraph" w:styleId="ListContinue">
    <w:name w:val="List Continue"/>
    <w:basedOn w:val="Normal"/>
    <w:uiPriority w:val="99"/>
    <w:semiHidden/>
    <w:rsid w:val="000162D0"/>
    <w:pPr>
      <w:spacing w:after="120"/>
      <w:ind w:left="283"/>
      <w:contextualSpacing/>
    </w:pPr>
  </w:style>
  <w:style w:type="paragraph" w:styleId="ListContinue2">
    <w:name w:val="List Continue 2"/>
    <w:basedOn w:val="Normal"/>
    <w:uiPriority w:val="99"/>
    <w:semiHidden/>
    <w:rsid w:val="000162D0"/>
    <w:pPr>
      <w:spacing w:after="120"/>
      <w:ind w:left="566"/>
      <w:contextualSpacing/>
    </w:pPr>
  </w:style>
  <w:style w:type="paragraph" w:styleId="ListContinue3">
    <w:name w:val="List Continue 3"/>
    <w:basedOn w:val="Normal"/>
    <w:uiPriority w:val="99"/>
    <w:semiHidden/>
    <w:rsid w:val="000162D0"/>
    <w:pPr>
      <w:spacing w:after="120"/>
      <w:ind w:left="849"/>
      <w:contextualSpacing/>
    </w:pPr>
  </w:style>
  <w:style w:type="paragraph" w:styleId="ListContinue4">
    <w:name w:val="List Continue 4"/>
    <w:basedOn w:val="Normal"/>
    <w:uiPriority w:val="99"/>
    <w:semiHidden/>
    <w:rsid w:val="000162D0"/>
    <w:pPr>
      <w:spacing w:after="120"/>
      <w:ind w:left="1132"/>
      <w:contextualSpacing/>
    </w:pPr>
  </w:style>
  <w:style w:type="paragraph" w:styleId="ListContinue5">
    <w:name w:val="List Continue 5"/>
    <w:basedOn w:val="Normal"/>
    <w:uiPriority w:val="99"/>
    <w:semiHidden/>
    <w:rsid w:val="000162D0"/>
    <w:pPr>
      <w:spacing w:after="120"/>
      <w:ind w:left="1415"/>
      <w:contextualSpacing/>
    </w:pPr>
  </w:style>
  <w:style w:type="paragraph" w:styleId="ListNumber2">
    <w:name w:val="List Number 2"/>
    <w:basedOn w:val="Normal"/>
    <w:uiPriority w:val="99"/>
    <w:semiHidden/>
    <w:rsid w:val="000162D0"/>
    <w:pPr>
      <w:numPr>
        <w:numId w:val="7"/>
      </w:numPr>
      <w:contextualSpacing/>
    </w:pPr>
  </w:style>
  <w:style w:type="paragraph" w:styleId="ListNumber3">
    <w:name w:val="List Number 3"/>
    <w:basedOn w:val="Normal"/>
    <w:uiPriority w:val="99"/>
    <w:semiHidden/>
    <w:rsid w:val="000162D0"/>
    <w:pPr>
      <w:numPr>
        <w:numId w:val="8"/>
      </w:numPr>
      <w:contextualSpacing/>
    </w:pPr>
  </w:style>
  <w:style w:type="paragraph" w:styleId="ListNumber4">
    <w:name w:val="List Number 4"/>
    <w:basedOn w:val="Normal"/>
    <w:uiPriority w:val="99"/>
    <w:semiHidden/>
    <w:rsid w:val="000162D0"/>
    <w:pPr>
      <w:numPr>
        <w:numId w:val="9"/>
      </w:numPr>
      <w:contextualSpacing/>
    </w:pPr>
  </w:style>
  <w:style w:type="paragraph" w:styleId="ListNumber5">
    <w:name w:val="List Number 5"/>
    <w:basedOn w:val="Normal"/>
    <w:uiPriority w:val="99"/>
    <w:semiHidden/>
    <w:rsid w:val="000162D0"/>
    <w:pPr>
      <w:numPr>
        <w:numId w:val="10"/>
      </w:numPr>
      <w:contextualSpacing/>
    </w:pPr>
  </w:style>
  <w:style w:type="paragraph" w:styleId="ListParagraph">
    <w:name w:val="List Paragraph"/>
    <w:basedOn w:val="Normal"/>
    <w:uiPriority w:val="34"/>
    <w:qFormat/>
    <w:rsid w:val="000162D0"/>
    <w:pPr>
      <w:ind w:left="720"/>
      <w:contextualSpacing/>
    </w:pPr>
  </w:style>
  <w:style w:type="table" w:styleId="ListTable1Light">
    <w:name w:val="List Table 1 Light"/>
    <w:basedOn w:val="TableNormal"/>
    <w:uiPriority w:val="46"/>
    <w:rsid w:val="000162D0"/>
    <w:pPr>
      <w:spacing w:line="240" w:lineRule="auto"/>
    </w:pPr>
    <w:rPr>
      <w:lang w:val="en-US"/>
    </w:rPr>
    <w:tblPr>
      <w:tblStyleRowBandSize w:val="1"/>
      <w:tblStyleColBandSize w:val="1"/>
    </w:tblPr>
    <w:tblStylePr w:type="firstRow">
      <w:rPr>
        <w:b/>
        <w:bCs/>
      </w:rPr>
      <w:tblPr/>
      <w:tcPr>
        <w:tcBorders>
          <w:bottom w:val="single" w:sz="4" w:space="0" w:color="848484" w:themeColor="text1" w:themeTint="99"/>
        </w:tcBorders>
      </w:tcPr>
    </w:tblStylePr>
    <w:tblStylePr w:type="lastRow">
      <w:rPr>
        <w:b/>
        <w:bCs/>
      </w:rPr>
      <w:tblPr/>
      <w:tcPr>
        <w:tcBorders>
          <w:top w:val="single" w:sz="4" w:space="0" w:color="848484"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1Light-Accent1">
    <w:name w:val="List Table 1 Light Accent 1"/>
    <w:basedOn w:val="TableNormal"/>
    <w:uiPriority w:val="46"/>
    <w:rsid w:val="000162D0"/>
    <w:pPr>
      <w:spacing w:line="240" w:lineRule="auto"/>
    </w:pPr>
    <w:rPr>
      <w:lang w:val="en-US"/>
    </w:rPr>
    <w:tblPr>
      <w:tblStyleRowBandSize w:val="1"/>
      <w:tblStyleColBandSize w:val="1"/>
    </w:tblPr>
    <w:tblStylePr w:type="firstRow">
      <w:rPr>
        <w:b/>
        <w:bCs/>
      </w:rPr>
      <w:tblPr/>
      <w:tcPr>
        <w:tcBorders>
          <w:bottom w:val="single" w:sz="4" w:space="0" w:color="CDEAFF" w:themeColor="accent1" w:themeTint="99"/>
        </w:tcBorders>
      </w:tcPr>
    </w:tblStylePr>
    <w:tblStylePr w:type="lastRow">
      <w:rPr>
        <w:b/>
        <w:bCs/>
      </w:rPr>
      <w:tblPr/>
      <w:tcPr>
        <w:tcBorders>
          <w:top w:val="single" w:sz="4" w:space="0" w:color="CDEAFF" w:themeColor="accent1" w:themeTint="99"/>
        </w:tcBorders>
      </w:tcPr>
    </w:tblStylePr>
    <w:tblStylePr w:type="firstCol">
      <w:rPr>
        <w:b/>
        <w:bCs/>
      </w:rPr>
    </w:tblStylePr>
    <w:tblStylePr w:type="lastCol">
      <w:rPr>
        <w:b/>
        <w:bCs/>
      </w:rPr>
    </w:tblStylePr>
    <w:tblStylePr w:type="band1Vert">
      <w:tblPr/>
      <w:tcPr>
        <w:shd w:val="clear" w:color="auto" w:fill="EEF8FF" w:themeFill="accent1" w:themeFillTint="33"/>
      </w:tcPr>
    </w:tblStylePr>
    <w:tblStylePr w:type="band1Horz">
      <w:tblPr/>
      <w:tcPr>
        <w:shd w:val="clear" w:color="auto" w:fill="EEF8FF" w:themeFill="accent1" w:themeFillTint="33"/>
      </w:tcPr>
    </w:tblStylePr>
  </w:style>
  <w:style w:type="table" w:styleId="ListTable1Light-Accent2">
    <w:name w:val="List Table 1 Light Accent 2"/>
    <w:basedOn w:val="TableNormal"/>
    <w:uiPriority w:val="46"/>
    <w:rsid w:val="000162D0"/>
    <w:pPr>
      <w:spacing w:line="240" w:lineRule="auto"/>
    </w:pPr>
    <w:rPr>
      <w:lang w:val="en-US"/>
    </w:rPr>
    <w:tblPr>
      <w:tblStyleRowBandSize w:val="1"/>
      <w:tblStyleColBandSize w:val="1"/>
    </w:tblPr>
    <w:tblStylePr w:type="firstRow">
      <w:rPr>
        <w:b/>
        <w:bCs/>
      </w:rPr>
      <w:tblPr/>
      <w:tcPr>
        <w:tcBorders>
          <w:bottom w:val="single" w:sz="4" w:space="0" w:color="7FD290" w:themeColor="accent2" w:themeTint="99"/>
        </w:tcBorders>
      </w:tcPr>
    </w:tblStylePr>
    <w:tblStylePr w:type="lastRow">
      <w:rPr>
        <w:b/>
        <w:bCs/>
      </w:rPr>
      <w:tblPr/>
      <w:tcPr>
        <w:tcBorders>
          <w:top w:val="single" w:sz="4" w:space="0" w:color="7FD290" w:themeColor="accent2" w:themeTint="99"/>
        </w:tcBorders>
      </w:tcPr>
    </w:tblStylePr>
    <w:tblStylePr w:type="firstCol">
      <w:rPr>
        <w:b/>
        <w:bCs/>
      </w:rPr>
    </w:tblStylePr>
    <w:tblStylePr w:type="lastCol">
      <w:rPr>
        <w:b/>
        <w:bCs/>
      </w:rPr>
    </w:tblStylePr>
    <w:tblStylePr w:type="band1Vert">
      <w:tblPr/>
      <w:tcPr>
        <w:shd w:val="clear" w:color="auto" w:fill="D4F0DA" w:themeFill="accent2" w:themeFillTint="33"/>
      </w:tcPr>
    </w:tblStylePr>
    <w:tblStylePr w:type="band1Horz">
      <w:tblPr/>
      <w:tcPr>
        <w:shd w:val="clear" w:color="auto" w:fill="D4F0DA" w:themeFill="accent2" w:themeFillTint="33"/>
      </w:tcPr>
    </w:tblStylePr>
  </w:style>
  <w:style w:type="table" w:styleId="ListTable1Light-Accent3">
    <w:name w:val="List Table 1 Light Accent 3"/>
    <w:basedOn w:val="TableNormal"/>
    <w:uiPriority w:val="46"/>
    <w:rsid w:val="000162D0"/>
    <w:pPr>
      <w:spacing w:line="240" w:lineRule="auto"/>
    </w:pPr>
    <w:rPr>
      <w:lang w:val="en-US"/>
    </w:rPr>
    <w:tblPr>
      <w:tblStyleRowBandSize w:val="1"/>
      <w:tblStyleColBandSize w:val="1"/>
    </w:tblPr>
    <w:tblStylePr w:type="firstRow">
      <w:rPr>
        <w:b/>
        <w:bCs/>
      </w:rPr>
      <w:tblPr/>
      <w:tcPr>
        <w:tcBorders>
          <w:bottom w:val="single" w:sz="4" w:space="0" w:color="DAFF4A" w:themeColor="accent3" w:themeTint="99"/>
        </w:tcBorders>
      </w:tcPr>
    </w:tblStylePr>
    <w:tblStylePr w:type="lastRow">
      <w:rPr>
        <w:b/>
        <w:bCs/>
      </w:rPr>
      <w:tblPr/>
      <w:tcPr>
        <w:tcBorders>
          <w:top w:val="single" w:sz="4" w:space="0" w:color="DAFF4A" w:themeColor="accent3" w:themeTint="99"/>
        </w:tcBorders>
      </w:tcPr>
    </w:tblStylePr>
    <w:tblStylePr w:type="firstCol">
      <w:rPr>
        <w:b/>
        <w:bCs/>
      </w:rPr>
    </w:tblStylePr>
    <w:tblStylePr w:type="lastCol">
      <w:rPr>
        <w:b/>
        <w:bCs/>
      </w:rPr>
    </w:tblStylePr>
    <w:tblStylePr w:type="band1Vert">
      <w:tblPr/>
      <w:tcPr>
        <w:shd w:val="clear" w:color="auto" w:fill="F2FFC2" w:themeFill="accent3" w:themeFillTint="33"/>
      </w:tcPr>
    </w:tblStylePr>
    <w:tblStylePr w:type="band1Horz">
      <w:tblPr/>
      <w:tcPr>
        <w:shd w:val="clear" w:color="auto" w:fill="F2FFC2" w:themeFill="accent3" w:themeFillTint="33"/>
      </w:tcPr>
    </w:tblStylePr>
  </w:style>
  <w:style w:type="table" w:styleId="ListTable1Light-Accent4">
    <w:name w:val="List Table 1 Light Accent 4"/>
    <w:basedOn w:val="TableNormal"/>
    <w:uiPriority w:val="46"/>
    <w:rsid w:val="000162D0"/>
    <w:pPr>
      <w:spacing w:line="240" w:lineRule="auto"/>
    </w:pPr>
    <w:rPr>
      <w:lang w:val="en-US"/>
    </w:rPr>
    <w:tblPr>
      <w:tblStyleRowBandSize w:val="1"/>
      <w:tblStyleColBandSize w:val="1"/>
    </w:tblPr>
    <w:tblStylePr w:type="firstRow">
      <w:rPr>
        <w:b/>
        <w:bCs/>
      </w:rPr>
      <w:tblPr/>
      <w:tcPr>
        <w:tcBorders>
          <w:bottom w:val="single" w:sz="4" w:space="0" w:color="FF42B6" w:themeColor="accent4" w:themeTint="99"/>
        </w:tcBorders>
      </w:tcPr>
    </w:tblStylePr>
    <w:tblStylePr w:type="lastRow">
      <w:rPr>
        <w:b/>
        <w:bCs/>
      </w:rPr>
      <w:tblPr/>
      <w:tcPr>
        <w:tcBorders>
          <w:top w:val="single" w:sz="4" w:space="0" w:color="FF42B6" w:themeColor="accent4" w:themeTint="99"/>
        </w:tcBorders>
      </w:tcPr>
    </w:tblStylePr>
    <w:tblStylePr w:type="firstCol">
      <w:rPr>
        <w:b/>
        <w:bCs/>
      </w:rPr>
    </w:tblStylePr>
    <w:tblStylePr w:type="lastCol">
      <w:rPr>
        <w:b/>
        <w:bCs/>
      </w:rPr>
    </w:tblStylePr>
    <w:tblStylePr w:type="band1Vert">
      <w:tblPr/>
      <w:tcPr>
        <w:shd w:val="clear" w:color="auto" w:fill="FFC0E6" w:themeFill="accent4" w:themeFillTint="33"/>
      </w:tcPr>
    </w:tblStylePr>
    <w:tblStylePr w:type="band1Horz">
      <w:tblPr/>
      <w:tcPr>
        <w:shd w:val="clear" w:color="auto" w:fill="FFC0E6" w:themeFill="accent4" w:themeFillTint="33"/>
      </w:tcPr>
    </w:tblStylePr>
  </w:style>
  <w:style w:type="table" w:styleId="ListTable1Light-Accent5">
    <w:name w:val="List Table 1 Light Accent 5"/>
    <w:basedOn w:val="TableNormal"/>
    <w:uiPriority w:val="46"/>
    <w:rsid w:val="000162D0"/>
    <w:pPr>
      <w:spacing w:line="240" w:lineRule="auto"/>
    </w:pPr>
    <w:rPr>
      <w:lang w:val="en-US"/>
    </w:rPr>
    <w:tblPr>
      <w:tblStyleRowBandSize w:val="1"/>
      <w:tblStyleColBandSize w:val="1"/>
    </w:tblPr>
    <w:tblStylePr w:type="firstRow">
      <w:rPr>
        <w:b/>
        <w:bCs/>
      </w:rPr>
      <w:tblPr/>
      <w:tcPr>
        <w:tcBorders>
          <w:bottom w:val="single" w:sz="4" w:space="0" w:color="EC7A64" w:themeColor="accent5" w:themeTint="99"/>
        </w:tcBorders>
      </w:tcPr>
    </w:tblStylePr>
    <w:tblStylePr w:type="lastRow">
      <w:rPr>
        <w:b/>
        <w:bCs/>
      </w:rPr>
      <w:tblPr/>
      <w:tcPr>
        <w:tcBorders>
          <w:top w:val="single" w:sz="4" w:space="0" w:color="EC7A64" w:themeColor="accent5" w:themeTint="99"/>
        </w:tcBorders>
      </w:tcPr>
    </w:tblStylePr>
    <w:tblStylePr w:type="firstCol">
      <w:rPr>
        <w:b/>
        <w:bCs/>
      </w:rPr>
    </w:tblStylePr>
    <w:tblStylePr w:type="lastCol">
      <w:rPr>
        <w:b/>
        <w:bCs/>
      </w:rPr>
    </w:tblStylePr>
    <w:tblStylePr w:type="band1Vert">
      <w:tblPr/>
      <w:tcPr>
        <w:shd w:val="clear" w:color="auto" w:fill="F8D2CB" w:themeFill="accent5" w:themeFillTint="33"/>
      </w:tcPr>
    </w:tblStylePr>
    <w:tblStylePr w:type="band1Horz">
      <w:tblPr/>
      <w:tcPr>
        <w:shd w:val="clear" w:color="auto" w:fill="F8D2CB" w:themeFill="accent5" w:themeFillTint="33"/>
      </w:tcPr>
    </w:tblStylePr>
  </w:style>
  <w:style w:type="table" w:styleId="ListTable1Light-Accent6">
    <w:name w:val="List Table 1 Light Accent 6"/>
    <w:basedOn w:val="TableNormal"/>
    <w:uiPriority w:val="46"/>
    <w:rsid w:val="000162D0"/>
    <w:pPr>
      <w:spacing w:line="240" w:lineRule="auto"/>
    </w:pPr>
    <w:rPr>
      <w:lang w:val="en-US"/>
    </w:rPr>
    <w:tblPr>
      <w:tblStyleRowBandSize w:val="1"/>
      <w:tblStyleColBandSize w:val="1"/>
    </w:tblPr>
    <w:tblStylePr w:type="firstRow">
      <w:rPr>
        <w:b/>
        <w:bCs/>
      </w:rPr>
      <w:tblPr/>
      <w:tcPr>
        <w:tcBorders>
          <w:bottom w:val="single" w:sz="4" w:space="0" w:color="E2E2DE" w:themeColor="accent6" w:themeTint="99"/>
        </w:tcBorders>
      </w:tcPr>
    </w:tblStylePr>
    <w:tblStylePr w:type="lastRow">
      <w:rPr>
        <w:b/>
        <w:bCs/>
      </w:rPr>
      <w:tblPr/>
      <w:tcPr>
        <w:tcBorders>
          <w:top w:val="single" w:sz="4" w:space="0" w:color="E2E2DE" w:themeColor="accent6" w:themeTint="99"/>
        </w:tcBorders>
      </w:tcPr>
    </w:tblStylePr>
    <w:tblStylePr w:type="firstCol">
      <w:rPr>
        <w:b/>
        <w:bCs/>
      </w:rPr>
    </w:tblStylePr>
    <w:tblStylePr w:type="lastCol">
      <w:rPr>
        <w:b/>
        <w:bCs/>
      </w:rPr>
    </w:tblStylePr>
    <w:tblStylePr w:type="band1Vert">
      <w:tblPr/>
      <w:tcPr>
        <w:shd w:val="clear" w:color="auto" w:fill="F5F5F4" w:themeFill="accent6" w:themeFillTint="33"/>
      </w:tcPr>
    </w:tblStylePr>
    <w:tblStylePr w:type="band1Horz">
      <w:tblPr/>
      <w:tcPr>
        <w:shd w:val="clear" w:color="auto" w:fill="F5F5F4" w:themeFill="accent6" w:themeFillTint="33"/>
      </w:tcPr>
    </w:tblStylePr>
  </w:style>
  <w:style w:type="table" w:styleId="ListTable2">
    <w:name w:val="List Table 2"/>
    <w:basedOn w:val="TableNormal"/>
    <w:uiPriority w:val="47"/>
    <w:rsid w:val="000162D0"/>
    <w:pPr>
      <w:spacing w:line="240" w:lineRule="auto"/>
    </w:pPr>
    <w:rPr>
      <w:lang w:val="en-US"/>
    </w:rPr>
    <w:tblPr>
      <w:tblStyleRowBandSize w:val="1"/>
      <w:tblStyleColBandSize w:val="1"/>
      <w:tblBorders>
        <w:top w:val="single" w:sz="4" w:space="0" w:color="848484" w:themeColor="text1" w:themeTint="99"/>
        <w:bottom w:val="single" w:sz="4" w:space="0" w:color="848484" w:themeColor="text1" w:themeTint="99"/>
        <w:insideH w:val="single" w:sz="4" w:space="0" w:color="848484"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2-Accent1">
    <w:name w:val="List Table 2 Accent 1"/>
    <w:basedOn w:val="TableNormal"/>
    <w:uiPriority w:val="47"/>
    <w:rsid w:val="000162D0"/>
    <w:pPr>
      <w:spacing w:line="240" w:lineRule="auto"/>
    </w:pPr>
    <w:rPr>
      <w:lang w:val="en-US"/>
    </w:rPr>
    <w:tblPr>
      <w:tblStyleRowBandSize w:val="1"/>
      <w:tblStyleColBandSize w:val="1"/>
      <w:tblBorders>
        <w:top w:val="single" w:sz="4" w:space="0" w:color="CDEAFF" w:themeColor="accent1" w:themeTint="99"/>
        <w:bottom w:val="single" w:sz="4" w:space="0" w:color="CDEAFF" w:themeColor="accent1" w:themeTint="99"/>
        <w:insideH w:val="single" w:sz="4" w:space="0" w:color="CDE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8FF" w:themeFill="accent1" w:themeFillTint="33"/>
      </w:tcPr>
    </w:tblStylePr>
    <w:tblStylePr w:type="band1Horz">
      <w:tblPr/>
      <w:tcPr>
        <w:shd w:val="clear" w:color="auto" w:fill="EEF8FF" w:themeFill="accent1" w:themeFillTint="33"/>
      </w:tcPr>
    </w:tblStylePr>
  </w:style>
  <w:style w:type="table" w:styleId="ListTable2-Accent2">
    <w:name w:val="List Table 2 Accent 2"/>
    <w:basedOn w:val="TableNormal"/>
    <w:uiPriority w:val="47"/>
    <w:rsid w:val="000162D0"/>
    <w:pPr>
      <w:spacing w:line="240" w:lineRule="auto"/>
    </w:pPr>
    <w:rPr>
      <w:lang w:val="en-US"/>
    </w:rPr>
    <w:tblPr>
      <w:tblStyleRowBandSize w:val="1"/>
      <w:tblStyleColBandSize w:val="1"/>
      <w:tblBorders>
        <w:top w:val="single" w:sz="4" w:space="0" w:color="7FD290" w:themeColor="accent2" w:themeTint="99"/>
        <w:bottom w:val="single" w:sz="4" w:space="0" w:color="7FD290" w:themeColor="accent2" w:themeTint="99"/>
        <w:insideH w:val="single" w:sz="4" w:space="0" w:color="7FD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0DA" w:themeFill="accent2" w:themeFillTint="33"/>
      </w:tcPr>
    </w:tblStylePr>
    <w:tblStylePr w:type="band1Horz">
      <w:tblPr/>
      <w:tcPr>
        <w:shd w:val="clear" w:color="auto" w:fill="D4F0DA" w:themeFill="accent2" w:themeFillTint="33"/>
      </w:tcPr>
    </w:tblStylePr>
  </w:style>
  <w:style w:type="table" w:styleId="ListTable2-Accent3">
    <w:name w:val="List Table 2 Accent 3"/>
    <w:basedOn w:val="TableNormal"/>
    <w:uiPriority w:val="47"/>
    <w:rsid w:val="000162D0"/>
    <w:pPr>
      <w:spacing w:line="240" w:lineRule="auto"/>
    </w:pPr>
    <w:rPr>
      <w:lang w:val="en-US"/>
    </w:rPr>
    <w:tblPr>
      <w:tblStyleRowBandSize w:val="1"/>
      <w:tblStyleColBandSize w:val="1"/>
      <w:tblBorders>
        <w:top w:val="single" w:sz="4" w:space="0" w:color="DAFF4A" w:themeColor="accent3" w:themeTint="99"/>
        <w:bottom w:val="single" w:sz="4" w:space="0" w:color="DAFF4A" w:themeColor="accent3" w:themeTint="99"/>
        <w:insideH w:val="single" w:sz="4" w:space="0" w:color="DAFF4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FC2" w:themeFill="accent3" w:themeFillTint="33"/>
      </w:tcPr>
    </w:tblStylePr>
    <w:tblStylePr w:type="band1Horz">
      <w:tblPr/>
      <w:tcPr>
        <w:shd w:val="clear" w:color="auto" w:fill="F2FFC2" w:themeFill="accent3" w:themeFillTint="33"/>
      </w:tcPr>
    </w:tblStylePr>
  </w:style>
  <w:style w:type="table" w:styleId="ListTable2-Accent4">
    <w:name w:val="List Table 2 Accent 4"/>
    <w:basedOn w:val="TableNormal"/>
    <w:uiPriority w:val="47"/>
    <w:rsid w:val="000162D0"/>
    <w:pPr>
      <w:spacing w:line="240" w:lineRule="auto"/>
    </w:pPr>
    <w:rPr>
      <w:lang w:val="en-US"/>
    </w:rPr>
    <w:tblPr>
      <w:tblStyleRowBandSize w:val="1"/>
      <w:tblStyleColBandSize w:val="1"/>
      <w:tblBorders>
        <w:top w:val="single" w:sz="4" w:space="0" w:color="FF42B6" w:themeColor="accent4" w:themeTint="99"/>
        <w:bottom w:val="single" w:sz="4" w:space="0" w:color="FF42B6" w:themeColor="accent4" w:themeTint="99"/>
        <w:insideH w:val="single" w:sz="4" w:space="0" w:color="FF42B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0E6" w:themeFill="accent4" w:themeFillTint="33"/>
      </w:tcPr>
    </w:tblStylePr>
    <w:tblStylePr w:type="band1Horz">
      <w:tblPr/>
      <w:tcPr>
        <w:shd w:val="clear" w:color="auto" w:fill="FFC0E6" w:themeFill="accent4" w:themeFillTint="33"/>
      </w:tcPr>
    </w:tblStylePr>
  </w:style>
  <w:style w:type="table" w:styleId="ListTable2-Accent5">
    <w:name w:val="List Table 2 Accent 5"/>
    <w:basedOn w:val="TableNormal"/>
    <w:uiPriority w:val="47"/>
    <w:rsid w:val="000162D0"/>
    <w:pPr>
      <w:spacing w:line="240" w:lineRule="auto"/>
    </w:pPr>
    <w:rPr>
      <w:lang w:val="en-US"/>
    </w:rPr>
    <w:tblPr>
      <w:tblStyleRowBandSize w:val="1"/>
      <w:tblStyleColBandSize w:val="1"/>
      <w:tblBorders>
        <w:top w:val="single" w:sz="4" w:space="0" w:color="EC7A64" w:themeColor="accent5" w:themeTint="99"/>
        <w:bottom w:val="single" w:sz="4" w:space="0" w:color="EC7A64" w:themeColor="accent5" w:themeTint="99"/>
        <w:insideH w:val="single" w:sz="4" w:space="0" w:color="EC7A6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2CB" w:themeFill="accent5" w:themeFillTint="33"/>
      </w:tcPr>
    </w:tblStylePr>
    <w:tblStylePr w:type="band1Horz">
      <w:tblPr/>
      <w:tcPr>
        <w:shd w:val="clear" w:color="auto" w:fill="F8D2CB" w:themeFill="accent5" w:themeFillTint="33"/>
      </w:tcPr>
    </w:tblStylePr>
  </w:style>
  <w:style w:type="table" w:styleId="ListTable2-Accent6">
    <w:name w:val="List Table 2 Accent 6"/>
    <w:basedOn w:val="TableNormal"/>
    <w:uiPriority w:val="47"/>
    <w:rsid w:val="000162D0"/>
    <w:pPr>
      <w:spacing w:line="240" w:lineRule="auto"/>
    </w:pPr>
    <w:rPr>
      <w:lang w:val="en-US"/>
    </w:rPr>
    <w:tblPr>
      <w:tblStyleRowBandSize w:val="1"/>
      <w:tblStyleColBandSize w:val="1"/>
      <w:tblBorders>
        <w:top w:val="single" w:sz="4" w:space="0" w:color="E2E2DE" w:themeColor="accent6" w:themeTint="99"/>
        <w:bottom w:val="single" w:sz="4" w:space="0" w:color="E2E2DE" w:themeColor="accent6" w:themeTint="99"/>
        <w:insideH w:val="single" w:sz="4" w:space="0" w:color="E2E2D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5F4" w:themeFill="accent6" w:themeFillTint="33"/>
      </w:tcPr>
    </w:tblStylePr>
    <w:tblStylePr w:type="band1Horz">
      <w:tblPr/>
      <w:tcPr>
        <w:shd w:val="clear" w:color="auto" w:fill="F5F5F4" w:themeFill="accent6" w:themeFillTint="33"/>
      </w:tcPr>
    </w:tblStylePr>
  </w:style>
  <w:style w:type="table" w:styleId="ListTable3">
    <w:name w:val="List Table 3"/>
    <w:basedOn w:val="TableNormal"/>
    <w:uiPriority w:val="48"/>
    <w:rsid w:val="000162D0"/>
    <w:pPr>
      <w:spacing w:line="240" w:lineRule="auto"/>
    </w:pPr>
    <w:rPr>
      <w:lang w:val="en-US"/>
    </w:rPr>
    <w:tblPr>
      <w:tblStyleRowBandSize w:val="1"/>
      <w:tblStyleColBandSize w:val="1"/>
      <w:tblBorders>
        <w:top w:val="single" w:sz="4" w:space="0" w:color="333333" w:themeColor="text1"/>
        <w:left w:val="single" w:sz="4" w:space="0" w:color="333333" w:themeColor="text1"/>
        <w:bottom w:val="single" w:sz="4" w:space="0" w:color="333333" w:themeColor="text1"/>
        <w:right w:val="single" w:sz="4" w:space="0" w:color="333333" w:themeColor="text1"/>
      </w:tblBorders>
    </w:tblPr>
    <w:tblStylePr w:type="firstRow">
      <w:rPr>
        <w:b/>
        <w:bCs/>
        <w:color w:val="FFFFFF" w:themeColor="background1"/>
      </w:rPr>
      <w:tblPr/>
      <w:tcPr>
        <w:shd w:val="clear" w:color="auto" w:fill="333333" w:themeFill="text1"/>
      </w:tcPr>
    </w:tblStylePr>
    <w:tblStylePr w:type="lastRow">
      <w:rPr>
        <w:b/>
        <w:bCs/>
      </w:rPr>
      <w:tblPr/>
      <w:tcPr>
        <w:tcBorders>
          <w:top w:val="double" w:sz="4" w:space="0" w:color="333333"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text1"/>
          <w:right w:val="single" w:sz="4" w:space="0" w:color="333333" w:themeColor="text1"/>
        </w:tcBorders>
      </w:tcPr>
    </w:tblStylePr>
    <w:tblStylePr w:type="band1Horz">
      <w:tblPr/>
      <w:tcPr>
        <w:tcBorders>
          <w:top w:val="single" w:sz="4" w:space="0" w:color="333333" w:themeColor="text1"/>
          <w:bottom w:val="single" w:sz="4" w:space="0" w:color="333333"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text1"/>
          <w:left w:val="nil"/>
        </w:tcBorders>
      </w:tcPr>
    </w:tblStylePr>
    <w:tblStylePr w:type="swCell">
      <w:tblPr/>
      <w:tcPr>
        <w:tcBorders>
          <w:top w:val="double" w:sz="4" w:space="0" w:color="333333" w:themeColor="text1"/>
          <w:right w:val="nil"/>
        </w:tcBorders>
      </w:tcPr>
    </w:tblStylePr>
  </w:style>
  <w:style w:type="table" w:styleId="ListTable3-Accent1">
    <w:name w:val="List Table 3 Accent 1"/>
    <w:basedOn w:val="TableNormal"/>
    <w:uiPriority w:val="48"/>
    <w:rsid w:val="000162D0"/>
    <w:pPr>
      <w:spacing w:line="240" w:lineRule="auto"/>
    </w:pPr>
    <w:rPr>
      <w:lang w:val="en-US"/>
    </w:rPr>
    <w:tblPr>
      <w:tblStyleRowBandSize w:val="1"/>
      <w:tblStyleColBandSize w:val="1"/>
      <w:tblBorders>
        <w:top w:val="single" w:sz="4" w:space="0" w:color="ADDDFF" w:themeColor="accent1"/>
        <w:left w:val="single" w:sz="4" w:space="0" w:color="ADDDFF" w:themeColor="accent1"/>
        <w:bottom w:val="single" w:sz="4" w:space="0" w:color="ADDDFF" w:themeColor="accent1"/>
        <w:right w:val="single" w:sz="4" w:space="0" w:color="ADDDFF" w:themeColor="accent1"/>
      </w:tblBorders>
    </w:tblPr>
    <w:tblStylePr w:type="firstRow">
      <w:rPr>
        <w:b/>
        <w:bCs/>
        <w:color w:val="FFFFFF" w:themeColor="background1"/>
      </w:rPr>
      <w:tblPr/>
      <w:tcPr>
        <w:shd w:val="clear" w:color="auto" w:fill="ADDDFF" w:themeFill="accent1"/>
      </w:tcPr>
    </w:tblStylePr>
    <w:tblStylePr w:type="lastRow">
      <w:rPr>
        <w:b/>
        <w:bCs/>
      </w:rPr>
      <w:tblPr/>
      <w:tcPr>
        <w:tcBorders>
          <w:top w:val="double" w:sz="4" w:space="0" w:color="ADDDF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DDDFF" w:themeColor="accent1"/>
          <w:right w:val="single" w:sz="4" w:space="0" w:color="ADDDFF" w:themeColor="accent1"/>
        </w:tcBorders>
      </w:tcPr>
    </w:tblStylePr>
    <w:tblStylePr w:type="band1Horz">
      <w:tblPr/>
      <w:tcPr>
        <w:tcBorders>
          <w:top w:val="single" w:sz="4" w:space="0" w:color="ADDDFF" w:themeColor="accent1"/>
          <w:bottom w:val="single" w:sz="4" w:space="0" w:color="ADDDF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DDDFF" w:themeColor="accent1"/>
          <w:left w:val="nil"/>
        </w:tcBorders>
      </w:tcPr>
    </w:tblStylePr>
    <w:tblStylePr w:type="swCell">
      <w:tblPr/>
      <w:tcPr>
        <w:tcBorders>
          <w:top w:val="double" w:sz="4" w:space="0" w:color="ADDDFF" w:themeColor="accent1"/>
          <w:right w:val="nil"/>
        </w:tcBorders>
      </w:tcPr>
    </w:tblStylePr>
  </w:style>
  <w:style w:type="table" w:styleId="ListTable3-Accent2">
    <w:name w:val="List Table 3 Accent 2"/>
    <w:basedOn w:val="TableNormal"/>
    <w:uiPriority w:val="48"/>
    <w:rsid w:val="000162D0"/>
    <w:pPr>
      <w:spacing w:line="240" w:lineRule="auto"/>
    </w:pPr>
    <w:rPr>
      <w:lang w:val="en-US"/>
    </w:rPr>
    <w:tblPr>
      <w:tblStyleRowBandSize w:val="1"/>
      <w:tblStyleColBandSize w:val="1"/>
      <w:tblBorders>
        <w:top w:val="single" w:sz="4" w:space="0" w:color="3AA551" w:themeColor="accent2"/>
        <w:left w:val="single" w:sz="4" w:space="0" w:color="3AA551" w:themeColor="accent2"/>
        <w:bottom w:val="single" w:sz="4" w:space="0" w:color="3AA551" w:themeColor="accent2"/>
        <w:right w:val="single" w:sz="4" w:space="0" w:color="3AA551" w:themeColor="accent2"/>
      </w:tblBorders>
    </w:tblPr>
    <w:tblStylePr w:type="firstRow">
      <w:rPr>
        <w:b/>
        <w:bCs/>
        <w:color w:val="FFFFFF" w:themeColor="background1"/>
      </w:rPr>
      <w:tblPr/>
      <w:tcPr>
        <w:shd w:val="clear" w:color="auto" w:fill="3AA551" w:themeFill="accent2"/>
      </w:tcPr>
    </w:tblStylePr>
    <w:tblStylePr w:type="lastRow">
      <w:rPr>
        <w:b/>
        <w:bCs/>
      </w:rPr>
      <w:tblPr/>
      <w:tcPr>
        <w:tcBorders>
          <w:top w:val="double" w:sz="4" w:space="0" w:color="3AA55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551" w:themeColor="accent2"/>
          <w:right w:val="single" w:sz="4" w:space="0" w:color="3AA551" w:themeColor="accent2"/>
        </w:tcBorders>
      </w:tcPr>
    </w:tblStylePr>
    <w:tblStylePr w:type="band1Horz">
      <w:tblPr/>
      <w:tcPr>
        <w:tcBorders>
          <w:top w:val="single" w:sz="4" w:space="0" w:color="3AA551" w:themeColor="accent2"/>
          <w:bottom w:val="single" w:sz="4" w:space="0" w:color="3AA55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551" w:themeColor="accent2"/>
          <w:left w:val="nil"/>
        </w:tcBorders>
      </w:tcPr>
    </w:tblStylePr>
    <w:tblStylePr w:type="swCell">
      <w:tblPr/>
      <w:tcPr>
        <w:tcBorders>
          <w:top w:val="double" w:sz="4" w:space="0" w:color="3AA551" w:themeColor="accent2"/>
          <w:right w:val="nil"/>
        </w:tcBorders>
      </w:tcPr>
    </w:tblStylePr>
  </w:style>
  <w:style w:type="table" w:styleId="ListTable3-Accent3">
    <w:name w:val="List Table 3 Accent 3"/>
    <w:basedOn w:val="TableNormal"/>
    <w:uiPriority w:val="48"/>
    <w:rsid w:val="000162D0"/>
    <w:pPr>
      <w:spacing w:line="240" w:lineRule="auto"/>
    </w:pPr>
    <w:rPr>
      <w:lang w:val="en-US"/>
    </w:rPr>
    <w:tblPr>
      <w:tblStyleRowBandSize w:val="1"/>
      <w:tblStyleColBandSize w:val="1"/>
      <w:tblBorders>
        <w:top w:val="single" w:sz="4" w:space="0" w:color="A8D100" w:themeColor="accent3"/>
        <w:left w:val="single" w:sz="4" w:space="0" w:color="A8D100" w:themeColor="accent3"/>
        <w:bottom w:val="single" w:sz="4" w:space="0" w:color="A8D100" w:themeColor="accent3"/>
        <w:right w:val="single" w:sz="4" w:space="0" w:color="A8D100" w:themeColor="accent3"/>
      </w:tblBorders>
    </w:tblPr>
    <w:tblStylePr w:type="firstRow">
      <w:rPr>
        <w:b/>
        <w:bCs/>
        <w:color w:val="FFFFFF" w:themeColor="background1"/>
      </w:rPr>
      <w:tblPr/>
      <w:tcPr>
        <w:shd w:val="clear" w:color="auto" w:fill="A8D100" w:themeFill="accent3"/>
      </w:tcPr>
    </w:tblStylePr>
    <w:tblStylePr w:type="lastRow">
      <w:rPr>
        <w:b/>
        <w:bCs/>
      </w:rPr>
      <w:tblPr/>
      <w:tcPr>
        <w:tcBorders>
          <w:top w:val="double" w:sz="4" w:space="0" w:color="A8D1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D100" w:themeColor="accent3"/>
          <w:right w:val="single" w:sz="4" w:space="0" w:color="A8D100" w:themeColor="accent3"/>
        </w:tcBorders>
      </w:tcPr>
    </w:tblStylePr>
    <w:tblStylePr w:type="band1Horz">
      <w:tblPr/>
      <w:tcPr>
        <w:tcBorders>
          <w:top w:val="single" w:sz="4" w:space="0" w:color="A8D100" w:themeColor="accent3"/>
          <w:bottom w:val="single" w:sz="4" w:space="0" w:color="A8D1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D100" w:themeColor="accent3"/>
          <w:left w:val="nil"/>
        </w:tcBorders>
      </w:tcPr>
    </w:tblStylePr>
    <w:tblStylePr w:type="swCell">
      <w:tblPr/>
      <w:tcPr>
        <w:tcBorders>
          <w:top w:val="double" w:sz="4" w:space="0" w:color="A8D100" w:themeColor="accent3"/>
          <w:right w:val="nil"/>
        </w:tcBorders>
      </w:tcPr>
    </w:tblStylePr>
  </w:style>
  <w:style w:type="table" w:styleId="ListTable3-Accent4">
    <w:name w:val="List Table 3 Accent 4"/>
    <w:basedOn w:val="TableNormal"/>
    <w:uiPriority w:val="48"/>
    <w:rsid w:val="000162D0"/>
    <w:pPr>
      <w:spacing w:line="240" w:lineRule="auto"/>
    </w:pPr>
    <w:rPr>
      <w:lang w:val="en-US"/>
    </w:rPr>
    <w:tblPr>
      <w:tblStyleRowBandSize w:val="1"/>
      <w:tblStyleColBandSize w:val="1"/>
      <w:tblBorders>
        <w:top w:val="single" w:sz="4" w:space="0" w:color="C40079" w:themeColor="accent4"/>
        <w:left w:val="single" w:sz="4" w:space="0" w:color="C40079" w:themeColor="accent4"/>
        <w:bottom w:val="single" w:sz="4" w:space="0" w:color="C40079" w:themeColor="accent4"/>
        <w:right w:val="single" w:sz="4" w:space="0" w:color="C40079" w:themeColor="accent4"/>
      </w:tblBorders>
    </w:tblPr>
    <w:tblStylePr w:type="firstRow">
      <w:rPr>
        <w:b/>
        <w:bCs/>
        <w:color w:val="FFFFFF" w:themeColor="background1"/>
      </w:rPr>
      <w:tblPr/>
      <w:tcPr>
        <w:shd w:val="clear" w:color="auto" w:fill="C40079" w:themeFill="accent4"/>
      </w:tcPr>
    </w:tblStylePr>
    <w:tblStylePr w:type="lastRow">
      <w:rPr>
        <w:b/>
        <w:bCs/>
      </w:rPr>
      <w:tblPr/>
      <w:tcPr>
        <w:tcBorders>
          <w:top w:val="double" w:sz="4" w:space="0" w:color="C4007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0079" w:themeColor="accent4"/>
          <w:right w:val="single" w:sz="4" w:space="0" w:color="C40079" w:themeColor="accent4"/>
        </w:tcBorders>
      </w:tcPr>
    </w:tblStylePr>
    <w:tblStylePr w:type="band1Horz">
      <w:tblPr/>
      <w:tcPr>
        <w:tcBorders>
          <w:top w:val="single" w:sz="4" w:space="0" w:color="C40079" w:themeColor="accent4"/>
          <w:bottom w:val="single" w:sz="4" w:space="0" w:color="C4007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0079" w:themeColor="accent4"/>
          <w:left w:val="nil"/>
        </w:tcBorders>
      </w:tcPr>
    </w:tblStylePr>
    <w:tblStylePr w:type="swCell">
      <w:tblPr/>
      <w:tcPr>
        <w:tcBorders>
          <w:top w:val="double" w:sz="4" w:space="0" w:color="C40079" w:themeColor="accent4"/>
          <w:right w:val="nil"/>
        </w:tcBorders>
      </w:tcPr>
    </w:tblStylePr>
  </w:style>
  <w:style w:type="table" w:styleId="ListTable3-Accent5">
    <w:name w:val="List Table 3 Accent 5"/>
    <w:basedOn w:val="TableNormal"/>
    <w:uiPriority w:val="48"/>
    <w:rsid w:val="000162D0"/>
    <w:pPr>
      <w:spacing w:line="240" w:lineRule="auto"/>
    </w:pPr>
    <w:rPr>
      <w:lang w:val="en-US"/>
    </w:rPr>
    <w:tblPr>
      <w:tblStyleRowBandSize w:val="1"/>
      <w:tblStyleColBandSize w:val="1"/>
      <w:tblBorders>
        <w:top w:val="single" w:sz="4" w:space="0" w:color="C63418" w:themeColor="accent5"/>
        <w:left w:val="single" w:sz="4" w:space="0" w:color="C63418" w:themeColor="accent5"/>
        <w:bottom w:val="single" w:sz="4" w:space="0" w:color="C63418" w:themeColor="accent5"/>
        <w:right w:val="single" w:sz="4" w:space="0" w:color="C63418" w:themeColor="accent5"/>
      </w:tblBorders>
    </w:tblPr>
    <w:tblStylePr w:type="firstRow">
      <w:rPr>
        <w:b/>
        <w:bCs/>
        <w:color w:val="FFFFFF" w:themeColor="background1"/>
      </w:rPr>
      <w:tblPr/>
      <w:tcPr>
        <w:shd w:val="clear" w:color="auto" w:fill="C63418" w:themeFill="accent5"/>
      </w:tcPr>
    </w:tblStylePr>
    <w:tblStylePr w:type="lastRow">
      <w:rPr>
        <w:b/>
        <w:bCs/>
      </w:rPr>
      <w:tblPr/>
      <w:tcPr>
        <w:tcBorders>
          <w:top w:val="double" w:sz="4" w:space="0" w:color="C6341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63418" w:themeColor="accent5"/>
          <w:right w:val="single" w:sz="4" w:space="0" w:color="C63418" w:themeColor="accent5"/>
        </w:tcBorders>
      </w:tcPr>
    </w:tblStylePr>
    <w:tblStylePr w:type="band1Horz">
      <w:tblPr/>
      <w:tcPr>
        <w:tcBorders>
          <w:top w:val="single" w:sz="4" w:space="0" w:color="C63418" w:themeColor="accent5"/>
          <w:bottom w:val="single" w:sz="4" w:space="0" w:color="C6341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63418" w:themeColor="accent5"/>
          <w:left w:val="nil"/>
        </w:tcBorders>
      </w:tcPr>
    </w:tblStylePr>
    <w:tblStylePr w:type="swCell">
      <w:tblPr/>
      <w:tcPr>
        <w:tcBorders>
          <w:top w:val="double" w:sz="4" w:space="0" w:color="C63418" w:themeColor="accent5"/>
          <w:right w:val="nil"/>
        </w:tcBorders>
      </w:tcPr>
    </w:tblStylePr>
  </w:style>
  <w:style w:type="table" w:styleId="ListTable3-Accent6">
    <w:name w:val="List Table 3 Accent 6"/>
    <w:basedOn w:val="TableNormal"/>
    <w:uiPriority w:val="48"/>
    <w:rsid w:val="000162D0"/>
    <w:pPr>
      <w:spacing w:line="240" w:lineRule="auto"/>
    </w:pPr>
    <w:rPr>
      <w:lang w:val="en-US"/>
    </w:rPr>
    <w:tblPr>
      <w:tblStyleRowBandSize w:val="1"/>
      <w:tblStyleColBandSize w:val="1"/>
      <w:tblBorders>
        <w:top w:val="single" w:sz="4" w:space="0" w:color="D0CFC9" w:themeColor="accent6"/>
        <w:left w:val="single" w:sz="4" w:space="0" w:color="D0CFC9" w:themeColor="accent6"/>
        <w:bottom w:val="single" w:sz="4" w:space="0" w:color="D0CFC9" w:themeColor="accent6"/>
        <w:right w:val="single" w:sz="4" w:space="0" w:color="D0CFC9" w:themeColor="accent6"/>
      </w:tblBorders>
    </w:tblPr>
    <w:tblStylePr w:type="firstRow">
      <w:rPr>
        <w:b/>
        <w:bCs/>
        <w:color w:val="FFFFFF" w:themeColor="background1"/>
      </w:rPr>
      <w:tblPr/>
      <w:tcPr>
        <w:shd w:val="clear" w:color="auto" w:fill="D0CFC9" w:themeFill="accent6"/>
      </w:tcPr>
    </w:tblStylePr>
    <w:tblStylePr w:type="lastRow">
      <w:rPr>
        <w:b/>
        <w:bCs/>
      </w:rPr>
      <w:tblPr/>
      <w:tcPr>
        <w:tcBorders>
          <w:top w:val="double" w:sz="4" w:space="0" w:color="D0CFC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CFC9" w:themeColor="accent6"/>
          <w:right w:val="single" w:sz="4" w:space="0" w:color="D0CFC9" w:themeColor="accent6"/>
        </w:tcBorders>
      </w:tcPr>
    </w:tblStylePr>
    <w:tblStylePr w:type="band1Horz">
      <w:tblPr/>
      <w:tcPr>
        <w:tcBorders>
          <w:top w:val="single" w:sz="4" w:space="0" w:color="D0CFC9" w:themeColor="accent6"/>
          <w:bottom w:val="single" w:sz="4" w:space="0" w:color="D0CFC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CFC9" w:themeColor="accent6"/>
          <w:left w:val="nil"/>
        </w:tcBorders>
      </w:tcPr>
    </w:tblStylePr>
    <w:tblStylePr w:type="swCell">
      <w:tblPr/>
      <w:tcPr>
        <w:tcBorders>
          <w:top w:val="double" w:sz="4" w:space="0" w:color="D0CFC9" w:themeColor="accent6"/>
          <w:right w:val="nil"/>
        </w:tcBorders>
      </w:tcPr>
    </w:tblStylePr>
  </w:style>
  <w:style w:type="table" w:styleId="ListTable4">
    <w:name w:val="List Table 4"/>
    <w:basedOn w:val="TableNormal"/>
    <w:uiPriority w:val="49"/>
    <w:rsid w:val="000162D0"/>
    <w:pPr>
      <w:spacing w:line="240" w:lineRule="auto"/>
    </w:pPr>
    <w:rPr>
      <w:lang w:val="en-US"/>
    </w:rPr>
    <w:tblPr>
      <w:tblStyleRowBandSize w:val="1"/>
      <w:tblStyleColBandSize w:val="1"/>
      <w:tblBorders>
        <w:top w:val="single" w:sz="4" w:space="0" w:color="848484" w:themeColor="text1" w:themeTint="99"/>
        <w:left w:val="single" w:sz="4" w:space="0" w:color="848484" w:themeColor="text1" w:themeTint="99"/>
        <w:bottom w:val="single" w:sz="4" w:space="0" w:color="848484" w:themeColor="text1" w:themeTint="99"/>
        <w:right w:val="single" w:sz="4" w:space="0" w:color="848484" w:themeColor="text1" w:themeTint="99"/>
        <w:insideH w:val="single" w:sz="4" w:space="0" w:color="848484" w:themeColor="text1" w:themeTint="99"/>
      </w:tblBorders>
    </w:tblPr>
    <w:tblStylePr w:type="firstRow">
      <w:rPr>
        <w:b/>
        <w:bCs/>
        <w:color w:val="FFFFFF" w:themeColor="background1"/>
      </w:rPr>
      <w:tblPr/>
      <w:tcPr>
        <w:tcBorders>
          <w:top w:val="single" w:sz="4" w:space="0" w:color="333333" w:themeColor="text1"/>
          <w:left w:val="single" w:sz="4" w:space="0" w:color="333333" w:themeColor="text1"/>
          <w:bottom w:val="single" w:sz="4" w:space="0" w:color="333333" w:themeColor="text1"/>
          <w:right w:val="single" w:sz="4" w:space="0" w:color="333333" w:themeColor="text1"/>
          <w:insideH w:val="nil"/>
        </w:tcBorders>
        <w:shd w:val="clear" w:color="auto" w:fill="333333" w:themeFill="text1"/>
      </w:tcPr>
    </w:tblStylePr>
    <w:tblStylePr w:type="lastRow">
      <w:rPr>
        <w:b/>
        <w:bCs/>
      </w:rPr>
      <w:tblPr/>
      <w:tcPr>
        <w:tcBorders>
          <w:top w:val="double" w:sz="4" w:space="0" w:color="848484"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4-Accent1">
    <w:name w:val="List Table 4 Accent 1"/>
    <w:basedOn w:val="TableNormal"/>
    <w:uiPriority w:val="49"/>
    <w:rsid w:val="000162D0"/>
    <w:pPr>
      <w:spacing w:line="240" w:lineRule="auto"/>
    </w:pPr>
    <w:rPr>
      <w:lang w:val="en-US"/>
    </w:rPr>
    <w:tblPr>
      <w:tblStyleRowBandSize w:val="1"/>
      <w:tblStyleColBandSize w:val="1"/>
      <w:tblBorders>
        <w:top w:val="single" w:sz="4" w:space="0" w:color="CDEAFF" w:themeColor="accent1" w:themeTint="99"/>
        <w:left w:val="single" w:sz="4" w:space="0" w:color="CDEAFF" w:themeColor="accent1" w:themeTint="99"/>
        <w:bottom w:val="single" w:sz="4" w:space="0" w:color="CDEAFF" w:themeColor="accent1" w:themeTint="99"/>
        <w:right w:val="single" w:sz="4" w:space="0" w:color="CDEAFF" w:themeColor="accent1" w:themeTint="99"/>
        <w:insideH w:val="single" w:sz="4" w:space="0" w:color="CDEAFF" w:themeColor="accent1" w:themeTint="99"/>
      </w:tblBorders>
    </w:tblPr>
    <w:tblStylePr w:type="firstRow">
      <w:rPr>
        <w:b/>
        <w:bCs/>
        <w:color w:val="FFFFFF" w:themeColor="background1"/>
      </w:rPr>
      <w:tblPr/>
      <w:tcPr>
        <w:tcBorders>
          <w:top w:val="single" w:sz="4" w:space="0" w:color="ADDDFF" w:themeColor="accent1"/>
          <w:left w:val="single" w:sz="4" w:space="0" w:color="ADDDFF" w:themeColor="accent1"/>
          <w:bottom w:val="single" w:sz="4" w:space="0" w:color="ADDDFF" w:themeColor="accent1"/>
          <w:right w:val="single" w:sz="4" w:space="0" w:color="ADDDFF" w:themeColor="accent1"/>
          <w:insideH w:val="nil"/>
        </w:tcBorders>
        <w:shd w:val="clear" w:color="auto" w:fill="ADDDFF" w:themeFill="accent1"/>
      </w:tcPr>
    </w:tblStylePr>
    <w:tblStylePr w:type="lastRow">
      <w:rPr>
        <w:b/>
        <w:bCs/>
      </w:rPr>
      <w:tblPr/>
      <w:tcPr>
        <w:tcBorders>
          <w:top w:val="double" w:sz="4" w:space="0" w:color="CDEAFF" w:themeColor="accent1" w:themeTint="99"/>
        </w:tcBorders>
      </w:tcPr>
    </w:tblStylePr>
    <w:tblStylePr w:type="firstCol">
      <w:rPr>
        <w:b/>
        <w:bCs/>
      </w:rPr>
    </w:tblStylePr>
    <w:tblStylePr w:type="lastCol">
      <w:rPr>
        <w:b/>
        <w:bCs/>
      </w:rPr>
    </w:tblStylePr>
    <w:tblStylePr w:type="band1Vert">
      <w:tblPr/>
      <w:tcPr>
        <w:shd w:val="clear" w:color="auto" w:fill="EEF8FF" w:themeFill="accent1" w:themeFillTint="33"/>
      </w:tcPr>
    </w:tblStylePr>
    <w:tblStylePr w:type="band1Horz">
      <w:tblPr/>
      <w:tcPr>
        <w:shd w:val="clear" w:color="auto" w:fill="EEF8FF" w:themeFill="accent1" w:themeFillTint="33"/>
      </w:tcPr>
    </w:tblStylePr>
  </w:style>
  <w:style w:type="table" w:styleId="ListTable4-Accent2">
    <w:name w:val="List Table 4 Accent 2"/>
    <w:basedOn w:val="TableNormal"/>
    <w:uiPriority w:val="49"/>
    <w:rsid w:val="000162D0"/>
    <w:pPr>
      <w:spacing w:line="240" w:lineRule="auto"/>
    </w:pPr>
    <w:rPr>
      <w:lang w:val="en-US"/>
    </w:rPr>
    <w:tblPr>
      <w:tblStyleRowBandSize w:val="1"/>
      <w:tblStyleColBandSize w:val="1"/>
      <w:tblBorders>
        <w:top w:val="single" w:sz="4" w:space="0" w:color="7FD290" w:themeColor="accent2" w:themeTint="99"/>
        <w:left w:val="single" w:sz="4" w:space="0" w:color="7FD290" w:themeColor="accent2" w:themeTint="99"/>
        <w:bottom w:val="single" w:sz="4" w:space="0" w:color="7FD290" w:themeColor="accent2" w:themeTint="99"/>
        <w:right w:val="single" w:sz="4" w:space="0" w:color="7FD290" w:themeColor="accent2" w:themeTint="99"/>
        <w:insideH w:val="single" w:sz="4" w:space="0" w:color="7FD290" w:themeColor="accent2" w:themeTint="99"/>
      </w:tblBorders>
    </w:tblPr>
    <w:tblStylePr w:type="firstRow">
      <w:rPr>
        <w:b/>
        <w:bCs/>
        <w:color w:val="FFFFFF" w:themeColor="background1"/>
      </w:rPr>
      <w:tblPr/>
      <w:tcPr>
        <w:tcBorders>
          <w:top w:val="single" w:sz="4" w:space="0" w:color="3AA551" w:themeColor="accent2"/>
          <w:left w:val="single" w:sz="4" w:space="0" w:color="3AA551" w:themeColor="accent2"/>
          <w:bottom w:val="single" w:sz="4" w:space="0" w:color="3AA551" w:themeColor="accent2"/>
          <w:right w:val="single" w:sz="4" w:space="0" w:color="3AA551" w:themeColor="accent2"/>
          <w:insideH w:val="nil"/>
        </w:tcBorders>
        <w:shd w:val="clear" w:color="auto" w:fill="3AA551" w:themeFill="accent2"/>
      </w:tcPr>
    </w:tblStylePr>
    <w:tblStylePr w:type="lastRow">
      <w:rPr>
        <w:b/>
        <w:bCs/>
      </w:rPr>
      <w:tblPr/>
      <w:tcPr>
        <w:tcBorders>
          <w:top w:val="double" w:sz="4" w:space="0" w:color="7FD290" w:themeColor="accent2" w:themeTint="99"/>
        </w:tcBorders>
      </w:tcPr>
    </w:tblStylePr>
    <w:tblStylePr w:type="firstCol">
      <w:rPr>
        <w:b/>
        <w:bCs/>
      </w:rPr>
    </w:tblStylePr>
    <w:tblStylePr w:type="lastCol">
      <w:rPr>
        <w:b/>
        <w:bCs/>
      </w:rPr>
    </w:tblStylePr>
    <w:tblStylePr w:type="band1Vert">
      <w:tblPr/>
      <w:tcPr>
        <w:shd w:val="clear" w:color="auto" w:fill="D4F0DA" w:themeFill="accent2" w:themeFillTint="33"/>
      </w:tcPr>
    </w:tblStylePr>
    <w:tblStylePr w:type="band1Horz">
      <w:tblPr/>
      <w:tcPr>
        <w:shd w:val="clear" w:color="auto" w:fill="D4F0DA" w:themeFill="accent2" w:themeFillTint="33"/>
      </w:tcPr>
    </w:tblStylePr>
  </w:style>
  <w:style w:type="table" w:styleId="ListTable4-Accent3">
    <w:name w:val="List Table 4 Accent 3"/>
    <w:basedOn w:val="TableNormal"/>
    <w:uiPriority w:val="49"/>
    <w:rsid w:val="000162D0"/>
    <w:pPr>
      <w:spacing w:line="240" w:lineRule="auto"/>
    </w:pPr>
    <w:rPr>
      <w:lang w:val="en-US"/>
    </w:rPr>
    <w:tblPr>
      <w:tblStyleRowBandSize w:val="1"/>
      <w:tblStyleColBandSize w:val="1"/>
      <w:tblBorders>
        <w:top w:val="single" w:sz="4" w:space="0" w:color="DAFF4A" w:themeColor="accent3" w:themeTint="99"/>
        <w:left w:val="single" w:sz="4" w:space="0" w:color="DAFF4A" w:themeColor="accent3" w:themeTint="99"/>
        <w:bottom w:val="single" w:sz="4" w:space="0" w:color="DAFF4A" w:themeColor="accent3" w:themeTint="99"/>
        <w:right w:val="single" w:sz="4" w:space="0" w:color="DAFF4A" w:themeColor="accent3" w:themeTint="99"/>
        <w:insideH w:val="single" w:sz="4" w:space="0" w:color="DAFF4A" w:themeColor="accent3" w:themeTint="99"/>
      </w:tblBorders>
    </w:tblPr>
    <w:tblStylePr w:type="firstRow">
      <w:rPr>
        <w:b/>
        <w:bCs/>
        <w:color w:val="FFFFFF" w:themeColor="background1"/>
      </w:rPr>
      <w:tblPr/>
      <w:tcPr>
        <w:tcBorders>
          <w:top w:val="single" w:sz="4" w:space="0" w:color="A8D100" w:themeColor="accent3"/>
          <w:left w:val="single" w:sz="4" w:space="0" w:color="A8D100" w:themeColor="accent3"/>
          <w:bottom w:val="single" w:sz="4" w:space="0" w:color="A8D100" w:themeColor="accent3"/>
          <w:right w:val="single" w:sz="4" w:space="0" w:color="A8D100" w:themeColor="accent3"/>
          <w:insideH w:val="nil"/>
        </w:tcBorders>
        <w:shd w:val="clear" w:color="auto" w:fill="A8D100" w:themeFill="accent3"/>
      </w:tcPr>
    </w:tblStylePr>
    <w:tblStylePr w:type="lastRow">
      <w:rPr>
        <w:b/>
        <w:bCs/>
      </w:rPr>
      <w:tblPr/>
      <w:tcPr>
        <w:tcBorders>
          <w:top w:val="double" w:sz="4" w:space="0" w:color="DAFF4A" w:themeColor="accent3" w:themeTint="99"/>
        </w:tcBorders>
      </w:tcPr>
    </w:tblStylePr>
    <w:tblStylePr w:type="firstCol">
      <w:rPr>
        <w:b/>
        <w:bCs/>
      </w:rPr>
    </w:tblStylePr>
    <w:tblStylePr w:type="lastCol">
      <w:rPr>
        <w:b/>
        <w:bCs/>
      </w:rPr>
    </w:tblStylePr>
    <w:tblStylePr w:type="band1Vert">
      <w:tblPr/>
      <w:tcPr>
        <w:shd w:val="clear" w:color="auto" w:fill="F2FFC2" w:themeFill="accent3" w:themeFillTint="33"/>
      </w:tcPr>
    </w:tblStylePr>
    <w:tblStylePr w:type="band1Horz">
      <w:tblPr/>
      <w:tcPr>
        <w:shd w:val="clear" w:color="auto" w:fill="F2FFC2" w:themeFill="accent3" w:themeFillTint="33"/>
      </w:tcPr>
    </w:tblStylePr>
  </w:style>
  <w:style w:type="table" w:styleId="ListTable4-Accent4">
    <w:name w:val="List Table 4 Accent 4"/>
    <w:basedOn w:val="TableNormal"/>
    <w:uiPriority w:val="49"/>
    <w:rsid w:val="000162D0"/>
    <w:pPr>
      <w:spacing w:line="240" w:lineRule="auto"/>
    </w:pPr>
    <w:rPr>
      <w:lang w:val="en-US"/>
    </w:rPr>
    <w:tblPr>
      <w:tblStyleRowBandSize w:val="1"/>
      <w:tblStyleColBandSize w:val="1"/>
      <w:tblBorders>
        <w:top w:val="single" w:sz="4" w:space="0" w:color="FF42B6" w:themeColor="accent4" w:themeTint="99"/>
        <w:left w:val="single" w:sz="4" w:space="0" w:color="FF42B6" w:themeColor="accent4" w:themeTint="99"/>
        <w:bottom w:val="single" w:sz="4" w:space="0" w:color="FF42B6" w:themeColor="accent4" w:themeTint="99"/>
        <w:right w:val="single" w:sz="4" w:space="0" w:color="FF42B6" w:themeColor="accent4" w:themeTint="99"/>
        <w:insideH w:val="single" w:sz="4" w:space="0" w:color="FF42B6" w:themeColor="accent4" w:themeTint="99"/>
      </w:tblBorders>
    </w:tblPr>
    <w:tblStylePr w:type="firstRow">
      <w:rPr>
        <w:b/>
        <w:bCs/>
        <w:color w:val="FFFFFF" w:themeColor="background1"/>
      </w:rPr>
      <w:tblPr/>
      <w:tcPr>
        <w:tcBorders>
          <w:top w:val="single" w:sz="4" w:space="0" w:color="C40079" w:themeColor="accent4"/>
          <w:left w:val="single" w:sz="4" w:space="0" w:color="C40079" w:themeColor="accent4"/>
          <w:bottom w:val="single" w:sz="4" w:space="0" w:color="C40079" w:themeColor="accent4"/>
          <w:right w:val="single" w:sz="4" w:space="0" w:color="C40079" w:themeColor="accent4"/>
          <w:insideH w:val="nil"/>
        </w:tcBorders>
        <w:shd w:val="clear" w:color="auto" w:fill="C40079" w:themeFill="accent4"/>
      </w:tcPr>
    </w:tblStylePr>
    <w:tblStylePr w:type="lastRow">
      <w:rPr>
        <w:b/>
        <w:bCs/>
      </w:rPr>
      <w:tblPr/>
      <w:tcPr>
        <w:tcBorders>
          <w:top w:val="double" w:sz="4" w:space="0" w:color="FF42B6" w:themeColor="accent4" w:themeTint="99"/>
        </w:tcBorders>
      </w:tcPr>
    </w:tblStylePr>
    <w:tblStylePr w:type="firstCol">
      <w:rPr>
        <w:b/>
        <w:bCs/>
      </w:rPr>
    </w:tblStylePr>
    <w:tblStylePr w:type="lastCol">
      <w:rPr>
        <w:b/>
        <w:bCs/>
      </w:rPr>
    </w:tblStylePr>
    <w:tblStylePr w:type="band1Vert">
      <w:tblPr/>
      <w:tcPr>
        <w:shd w:val="clear" w:color="auto" w:fill="FFC0E6" w:themeFill="accent4" w:themeFillTint="33"/>
      </w:tcPr>
    </w:tblStylePr>
    <w:tblStylePr w:type="band1Horz">
      <w:tblPr/>
      <w:tcPr>
        <w:shd w:val="clear" w:color="auto" w:fill="FFC0E6" w:themeFill="accent4" w:themeFillTint="33"/>
      </w:tcPr>
    </w:tblStylePr>
  </w:style>
  <w:style w:type="table" w:styleId="ListTable4-Accent5">
    <w:name w:val="List Table 4 Accent 5"/>
    <w:basedOn w:val="TableNormal"/>
    <w:uiPriority w:val="49"/>
    <w:rsid w:val="000162D0"/>
    <w:pPr>
      <w:spacing w:line="240" w:lineRule="auto"/>
    </w:pPr>
    <w:rPr>
      <w:lang w:val="en-US"/>
    </w:rPr>
    <w:tblPr>
      <w:tblStyleRowBandSize w:val="1"/>
      <w:tblStyleColBandSize w:val="1"/>
      <w:tblBorders>
        <w:top w:val="single" w:sz="4" w:space="0" w:color="EC7A64" w:themeColor="accent5" w:themeTint="99"/>
        <w:left w:val="single" w:sz="4" w:space="0" w:color="EC7A64" w:themeColor="accent5" w:themeTint="99"/>
        <w:bottom w:val="single" w:sz="4" w:space="0" w:color="EC7A64" w:themeColor="accent5" w:themeTint="99"/>
        <w:right w:val="single" w:sz="4" w:space="0" w:color="EC7A64" w:themeColor="accent5" w:themeTint="99"/>
        <w:insideH w:val="single" w:sz="4" w:space="0" w:color="EC7A64" w:themeColor="accent5" w:themeTint="99"/>
      </w:tblBorders>
    </w:tblPr>
    <w:tblStylePr w:type="firstRow">
      <w:rPr>
        <w:b/>
        <w:bCs/>
        <w:color w:val="FFFFFF" w:themeColor="background1"/>
      </w:rPr>
      <w:tblPr/>
      <w:tcPr>
        <w:tcBorders>
          <w:top w:val="single" w:sz="4" w:space="0" w:color="C63418" w:themeColor="accent5"/>
          <w:left w:val="single" w:sz="4" w:space="0" w:color="C63418" w:themeColor="accent5"/>
          <w:bottom w:val="single" w:sz="4" w:space="0" w:color="C63418" w:themeColor="accent5"/>
          <w:right w:val="single" w:sz="4" w:space="0" w:color="C63418" w:themeColor="accent5"/>
          <w:insideH w:val="nil"/>
        </w:tcBorders>
        <w:shd w:val="clear" w:color="auto" w:fill="C63418" w:themeFill="accent5"/>
      </w:tcPr>
    </w:tblStylePr>
    <w:tblStylePr w:type="lastRow">
      <w:rPr>
        <w:b/>
        <w:bCs/>
      </w:rPr>
      <w:tblPr/>
      <w:tcPr>
        <w:tcBorders>
          <w:top w:val="double" w:sz="4" w:space="0" w:color="EC7A64" w:themeColor="accent5" w:themeTint="99"/>
        </w:tcBorders>
      </w:tcPr>
    </w:tblStylePr>
    <w:tblStylePr w:type="firstCol">
      <w:rPr>
        <w:b/>
        <w:bCs/>
      </w:rPr>
    </w:tblStylePr>
    <w:tblStylePr w:type="lastCol">
      <w:rPr>
        <w:b/>
        <w:bCs/>
      </w:rPr>
    </w:tblStylePr>
    <w:tblStylePr w:type="band1Vert">
      <w:tblPr/>
      <w:tcPr>
        <w:shd w:val="clear" w:color="auto" w:fill="F8D2CB" w:themeFill="accent5" w:themeFillTint="33"/>
      </w:tcPr>
    </w:tblStylePr>
    <w:tblStylePr w:type="band1Horz">
      <w:tblPr/>
      <w:tcPr>
        <w:shd w:val="clear" w:color="auto" w:fill="F8D2CB" w:themeFill="accent5" w:themeFillTint="33"/>
      </w:tcPr>
    </w:tblStylePr>
  </w:style>
  <w:style w:type="table" w:styleId="ListTable4-Accent6">
    <w:name w:val="List Table 4 Accent 6"/>
    <w:basedOn w:val="TableNormal"/>
    <w:uiPriority w:val="49"/>
    <w:rsid w:val="000162D0"/>
    <w:pPr>
      <w:spacing w:line="240" w:lineRule="auto"/>
    </w:pPr>
    <w:rPr>
      <w:lang w:val="en-US"/>
    </w:rPr>
    <w:tblPr>
      <w:tblStyleRowBandSize w:val="1"/>
      <w:tblStyleColBandSize w:val="1"/>
      <w:tblBorders>
        <w:top w:val="single" w:sz="4" w:space="0" w:color="E2E2DE" w:themeColor="accent6" w:themeTint="99"/>
        <w:left w:val="single" w:sz="4" w:space="0" w:color="E2E2DE" w:themeColor="accent6" w:themeTint="99"/>
        <w:bottom w:val="single" w:sz="4" w:space="0" w:color="E2E2DE" w:themeColor="accent6" w:themeTint="99"/>
        <w:right w:val="single" w:sz="4" w:space="0" w:color="E2E2DE" w:themeColor="accent6" w:themeTint="99"/>
        <w:insideH w:val="single" w:sz="4" w:space="0" w:color="E2E2DE" w:themeColor="accent6" w:themeTint="99"/>
      </w:tblBorders>
    </w:tblPr>
    <w:tblStylePr w:type="firstRow">
      <w:rPr>
        <w:b/>
        <w:bCs/>
        <w:color w:val="FFFFFF" w:themeColor="background1"/>
      </w:rPr>
      <w:tblPr/>
      <w:tcPr>
        <w:tcBorders>
          <w:top w:val="single" w:sz="4" w:space="0" w:color="D0CFC9" w:themeColor="accent6"/>
          <w:left w:val="single" w:sz="4" w:space="0" w:color="D0CFC9" w:themeColor="accent6"/>
          <w:bottom w:val="single" w:sz="4" w:space="0" w:color="D0CFC9" w:themeColor="accent6"/>
          <w:right w:val="single" w:sz="4" w:space="0" w:color="D0CFC9" w:themeColor="accent6"/>
          <w:insideH w:val="nil"/>
        </w:tcBorders>
        <w:shd w:val="clear" w:color="auto" w:fill="D0CFC9" w:themeFill="accent6"/>
      </w:tcPr>
    </w:tblStylePr>
    <w:tblStylePr w:type="lastRow">
      <w:rPr>
        <w:b/>
        <w:bCs/>
      </w:rPr>
      <w:tblPr/>
      <w:tcPr>
        <w:tcBorders>
          <w:top w:val="double" w:sz="4" w:space="0" w:color="E2E2DE" w:themeColor="accent6" w:themeTint="99"/>
        </w:tcBorders>
      </w:tcPr>
    </w:tblStylePr>
    <w:tblStylePr w:type="firstCol">
      <w:rPr>
        <w:b/>
        <w:bCs/>
      </w:rPr>
    </w:tblStylePr>
    <w:tblStylePr w:type="lastCol">
      <w:rPr>
        <w:b/>
        <w:bCs/>
      </w:rPr>
    </w:tblStylePr>
    <w:tblStylePr w:type="band1Vert">
      <w:tblPr/>
      <w:tcPr>
        <w:shd w:val="clear" w:color="auto" w:fill="F5F5F4" w:themeFill="accent6" w:themeFillTint="33"/>
      </w:tcPr>
    </w:tblStylePr>
    <w:tblStylePr w:type="band1Horz">
      <w:tblPr/>
      <w:tcPr>
        <w:shd w:val="clear" w:color="auto" w:fill="F5F5F4" w:themeFill="accent6" w:themeFillTint="33"/>
      </w:tcPr>
    </w:tblStylePr>
  </w:style>
  <w:style w:type="table" w:styleId="ListTable5Dark">
    <w:name w:val="List Table 5 Dark"/>
    <w:basedOn w:val="TableNormal"/>
    <w:uiPriority w:val="50"/>
    <w:rsid w:val="000162D0"/>
    <w:pPr>
      <w:spacing w:line="240" w:lineRule="auto"/>
    </w:pPr>
    <w:rPr>
      <w:color w:val="FFFFFF" w:themeColor="background1"/>
      <w:lang w:val="en-US"/>
    </w:rPr>
    <w:tblPr>
      <w:tblStyleRowBandSize w:val="1"/>
      <w:tblStyleColBandSize w:val="1"/>
      <w:tblBorders>
        <w:top w:val="single" w:sz="24" w:space="0" w:color="333333" w:themeColor="text1"/>
        <w:left w:val="single" w:sz="24" w:space="0" w:color="333333" w:themeColor="text1"/>
        <w:bottom w:val="single" w:sz="24" w:space="0" w:color="333333" w:themeColor="text1"/>
        <w:right w:val="single" w:sz="24" w:space="0" w:color="333333" w:themeColor="text1"/>
      </w:tblBorders>
    </w:tblPr>
    <w:tcPr>
      <w:shd w:val="clear" w:color="auto" w:fill="333333"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162D0"/>
    <w:pPr>
      <w:spacing w:line="240" w:lineRule="auto"/>
    </w:pPr>
    <w:rPr>
      <w:color w:val="FFFFFF" w:themeColor="background1"/>
      <w:lang w:val="en-US"/>
    </w:rPr>
    <w:tblPr>
      <w:tblStyleRowBandSize w:val="1"/>
      <w:tblStyleColBandSize w:val="1"/>
      <w:tblBorders>
        <w:top w:val="single" w:sz="24" w:space="0" w:color="ADDDFF" w:themeColor="accent1"/>
        <w:left w:val="single" w:sz="24" w:space="0" w:color="ADDDFF" w:themeColor="accent1"/>
        <w:bottom w:val="single" w:sz="24" w:space="0" w:color="ADDDFF" w:themeColor="accent1"/>
        <w:right w:val="single" w:sz="24" w:space="0" w:color="ADDDFF" w:themeColor="accent1"/>
      </w:tblBorders>
    </w:tblPr>
    <w:tcPr>
      <w:shd w:val="clear" w:color="auto" w:fill="ADDDF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162D0"/>
    <w:pPr>
      <w:spacing w:line="240" w:lineRule="auto"/>
    </w:pPr>
    <w:rPr>
      <w:color w:val="FFFFFF" w:themeColor="background1"/>
      <w:lang w:val="en-US"/>
    </w:rPr>
    <w:tblPr>
      <w:tblStyleRowBandSize w:val="1"/>
      <w:tblStyleColBandSize w:val="1"/>
      <w:tblBorders>
        <w:top w:val="single" w:sz="24" w:space="0" w:color="3AA551" w:themeColor="accent2"/>
        <w:left w:val="single" w:sz="24" w:space="0" w:color="3AA551" w:themeColor="accent2"/>
        <w:bottom w:val="single" w:sz="24" w:space="0" w:color="3AA551" w:themeColor="accent2"/>
        <w:right w:val="single" w:sz="24" w:space="0" w:color="3AA551" w:themeColor="accent2"/>
      </w:tblBorders>
    </w:tblPr>
    <w:tcPr>
      <w:shd w:val="clear" w:color="auto" w:fill="3AA55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162D0"/>
    <w:pPr>
      <w:spacing w:line="240" w:lineRule="auto"/>
    </w:pPr>
    <w:rPr>
      <w:color w:val="FFFFFF" w:themeColor="background1"/>
      <w:lang w:val="en-US"/>
    </w:rPr>
    <w:tblPr>
      <w:tblStyleRowBandSize w:val="1"/>
      <w:tblStyleColBandSize w:val="1"/>
      <w:tblBorders>
        <w:top w:val="single" w:sz="24" w:space="0" w:color="A8D100" w:themeColor="accent3"/>
        <w:left w:val="single" w:sz="24" w:space="0" w:color="A8D100" w:themeColor="accent3"/>
        <w:bottom w:val="single" w:sz="24" w:space="0" w:color="A8D100" w:themeColor="accent3"/>
        <w:right w:val="single" w:sz="24" w:space="0" w:color="A8D100" w:themeColor="accent3"/>
      </w:tblBorders>
    </w:tblPr>
    <w:tcPr>
      <w:shd w:val="clear" w:color="auto" w:fill="A8D1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162D0"/>
    <w:pPr>
      <w:spacing w:line="240" w:lineRule="auto"/>
    </w:pPr>
    <w:rPr>
      <w:color w:val="FFFFFF" w:themeColor="background1"/>
      <w:lang w:val="en-US"/>
    </w:rPr>
    <w:tblPr>
      <w:tblStyleRowBandSize w:val="1"/>
      <w:tblStyleColBandSize w:val="1"/>
      <w:tblBorders>
        <w:top w:val="single" w:sz="24" w:space="0" w:color="C40079" w:themeColor="accent4"/>
        <w:left w:val="single" w:sz="24" w:space="0" w:color="C40079" w:themeColor="accent4"/>
        <w:bottom w:val="single" w:sz="24" w:space="0" w:color="C40079" w:themeColor="accent4"/>
        <w:right w:val="single" w:sz="24" w:space="0" w:color="C40079" w:themeColor="accent4"/>
      </w:tblBorders>
    </w:tblPr>
    <w:tcPr>
      <w:shd w:val="clear" w:color="auto" w:fill="C4007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162D0"/>
    <w:pPr>
      <w:spacing w:line="240" w:lineRule="auto"/>
    </w:pPr>
    <w:rPr>
      <w:color w:val="FFFFFF" w:themeColor="background1"/>
      <w:lang w:val="en-US"/>
    </w:rPr>
    <w:tblPr>
      <w:tblStyleRowBandSize w:val="1"/>
      <w:tblStyleColBandSize w:val="1"/>
      <w:tblBorders>
        <w:top w:val="single" w:sz="24" w:space="0" w:color="C63418" w:themeColor="accent5"/>
        <w:left w:val="single" w:sz="24" w:space="0" w:color="C63418" w:themeColor="accent5"/>
        <w:bottom w:val="single" w:sz="24" w:space="0" w:color="C63418" w:themeColor="accent5"/>
        <w:right w:val="single" w:sz="24" w:space="0" w:color="C63418" w:themeColor="accent5"/>
      </w:tblBorders>
    </w:tblPr>
    <w:tcPr>
      <w:shd w:val="clear" w:color="auto" w:fill="C6341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162D0"/>
    <w:pPr>
      <w:spacing w:line="240" w:lineRule="auto"/>
    </w:pPr>
    <w:rPr>
      <w:color w:val="FFFFFF" w:themeColor="background1"/>
      <w:lang w:val="en-US"/>
    </w:rPr>
    <w:tblPr>
      <w:tblStyleRowBandSize w:val="1"/>
      <w:tblStyleColBandSize w:val="1"/>
      <w:tblBorders>
        <w:top w:val="single" w:sz="24" w:space="0" w:color="D0CFC9" w:themeColor="accent6"/>
        <w:left w:val="single" w:sz="24" w:space="0" w:color="D0CFC9" w:themeColor="accent6"/>
        <w:bottom w:val="single" w:sz="24" w:space="0" w:color="D0CFC9" w:themeColor="accent6"/>
        <w:right w:val="single" w:sz="24" w:space="0" w:color="D0CFC9" w:themeColor="accent6"/>
      </w:tblBorders>
    </w:tblPr>
    <w:tcPr>
      <w:shd w:val="clear" w:color="auto" w:fill="D0CFC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162D0"/>
    <w:pPr>
      <w:spacing w:line="240" w:lineRule="auto"/>
    </w:pPr>
    <w:rPr>
      <w:color w:val="333333" w:themeColor="text1"/>
      <w:lang w:val="en-US"/>
    </w:rPr>
    <w:tblPr>
      <w:tblStyleRowBandSize w:val="1"/>
      <w:tblStyleColBandSize w:val="1"/>
      <w:tblBorders>
        <w:top w:val="single" w:sz="4" w:space="0" w:color="333333" w:themeColor="text1"/>
        <w:bottom w:val="single" w:sz="4" w:space="0" w:color="333333" w:themeColor="text1"/>
      </w:tblBorders>
    </w:tblPr>
    <w:tblStylePr w:type="firstRow">
      <w:rPr>
        <w:b/>
        <w:bCs/>
      </w:rPr>
      <w:tblPr/>
      <w:tcPr>
        <w:tcBorders>
          <w:bottom w:val="single" w:sz="4" w:space="0" w:color="333333" w:themeColor="text1"/>
        </w:tcBorders>
      </w:tcPr>
    </w:tblStylePr>
    <w:tblStylePr w:type="lastRow">
      <w:rPr>
        <w:b/>
        <w:bCs/>
      </w:rPr>
      <w:tblPr/>
      <w:tcPr>
        <w:tcBorders>
          <w:top w:val="double" w:sz="4" w:space="0" w:color="333333"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1">
    <w:name w:val="List Table 6 Colorful Accent 1"/>
    <w:basedOn w:val="TableNormal"/>
    <w:uiPriority w:val="51"/>
    <w:rsid w:val="000162D0"/>
    <w:pPr>
      <w:spacing w:line="240" w:lineRule="auto"/>
    </w:pPr>
    <w:rPr>
      <w:color w:val="41B0FF" w:themeColor="accent1" w:themeShade="BF"/>
      <w:lang w:val="en-US"/>
    </w:rPr>
    <w:tblPr>
      <w:tblStyleRowBandSize w:val="1"/>
      <w:tblStyleColBandSize w:val="1"/>
      <w:tblBorders>
        <w:top w:val="single" w:sz="4" w:space="0" w:color="ADDDFF" w:themeColor="accent1"/>
        <w:bottom w:val="single" w:sz="4" w:space="0" w:color="ADDDFF" w:themeColor="accent1"/>
      </w:tblBorders>
    </w:tblPr>
    <w:tblStylePr w:type="firstRow">
      <w:rPr>
        <w:b/>
        <w:bCs/>
      </w:rPr>
      <w:tblPr/>
      <w:tcPr>
        <w:tcBorders>
          <w:bottom w:val="single" w:sz="4" w:space="0" w:color="ADDDFF" w:themeColor="accent1"/>
        </w:tcBorders>
      </w:tcPr>
    </w:tblStylePr>
    <w:tblStylePr w:type="lastRow">
      <w:rPr>
        <w:b/>
        <w:bCs/>
      </w:rPr>
      <w:tblPr/>
      <w:tcPr>
        <w:tcBorders>
          <w:top w:val="double" w:sz="4" w:space="0" w:color="ADDDFF" w:themeColor="accent1"/>
        </w:tcBorders>
      </w:tcPr>
    </w:tblStylePr>
    <w:tblStylePr w:type="firstCol">
      <w:rPr>
        <w:b/>
        <w:bCs/>
      </w:rPr>
    </w:tblStylePr>
    <w:tblStylePr w:type="lastCol">
      <w:rPr>
        <w:b/>
        <w:bCs/>
      </w:rPr>
    </w:tblStylePr>
    <w:tblStylePr w:type="band1Vert">
      <w:tblPr/>
      <w:tcPr>
        <w:shd w:val="clear" w:color="auto" w:fill="EEF8FF" w:themeFill="accent1" w:themeFillTint="33"/>
      </w:tcPr>
    </w:tblStylePr>
    <w:tblStylePr w:type="band1Horz">
      <w:tblPr/>
      <w:tcPr>
        <w:shd w:val="clear" w:color="auto" w:fill="EEF8FF" w:themeFill="accent1" w:themeFillTint="33"/>
      </w:tcPr>
    </w:tblStylePr>
  </w:style>
  <w:style w:type="table" w:styleId="ListTable6Colorful-Accent2">
    <w:name w:val="List Table 6 Colorful Accent 2"/>
    <w:basedOn w:val="TableNormal"/>
    <w:uiPriority w:val="51"/>
    <w:rsid w:val="000162D0"/>
    <w:pPr>
      <w:spacing w:line="240" w:lineRule="auto"/>
    </w:pPr>
    <w:rPr>
      <w:color w:val="2B7B3C" w:themeColor="accent2" w:themeShade="BF"/>
      <w:lang w:val="en-US"/>
    </w:rPr>
    <w:tblPr>
      <w:tblStyleRowBandSize w:val="1"/>
      <w:tblStyleColBandSize w:val="1"/>
      <w:tblBorders>
        <w:top w:val="single" w:sz="4" w:space="0" w:color="3AA551" w:themeColor="accent2"/>
        <w:bottom w:val="single" w:sz="4" w:space="0" w:color="3AA551" w:themeColor="accent2"/>
      </w:tblBorders>
    </w:tblPr>
    <w:tblStylePr w:type="firstRow">
      <w:rPr>
        <w:b/>
        <w:bCs/>
      </w:rPr>
      <w:tblPr/>
      <w:tcPr>
        <w:tcBorders>
          <w:bottom w:val="single" w:sz="4" w:space="0" w:color="3AA551" w:themeColor="accent2"/>
        </w:tcBorders>
      </w:tcPr>
    </w:tblStylePr>
    <w:tblStylePr w:type="lastRow">
      <w:rPr>
        <w:b/>
        <w:bCs/>
      </w:rPr>
      <w:tblPr/>
      <w:tcPr>
        <w:tcBorders>
          <w:top w:val="double" w:sz="4" w:space="0" w:color="3AA551" w:themeColor="accent2"/>
        </w:tcBorders>
      </w:tcPr>
    </w:tblStylePr>
    <w:tblStylePr w:type="firstCol">
      <w:rPr>
        <w:b/>
        <w:bCs/>
      </w:rPr>
    </w:tblStylePr>
    <w:tblStylePr w:type="lastCol">
      <w:rPr>
        <w:b/>
        <w:bCs/>
      </w:rPr>
    </w:tblStylePr>
    <w:tblStylePr w:type="band1Vert">
      <w:tblPr/>
      <w:tcPr>
        <w:shd w:val="clear" w:color="auto" w:fill="D4F0DA" w:themeFill="accent2" w:themeFillTint="33"/>
      </w:tcPr>
    </w:tblStylePr>
    <w:tblStylePr w:type="band1Horz">
      <w:tblPr/>
      <w:tcPr>
        <w:shd w:val="clear" w:color="auto" w:fill="D4F0DA" w:themeFill="accent2" w:themeFillTint="33"/>
      </w:tcPr>
    </w:tblStylePr>
  </w:style>
  <w:style w:type="table" w:styleId="ListTable6Colorful-Accent3">
    <w:name w:val="List Table 6 Colorful Accent 3"/>
    <w:basedOn w:val="TableNormal"/>
    <w:uiPriority w:val="51"/>
    <w:rsid w:val="000162D0"/>
    <w:pPr>
      <w:spacing w:line="240" w:lineRule="auto"/>
    </w:pPr>
    <w:rPr>
      <w:color w:val="7D9C00" w:themeColor="accent3" w:themeShade="BF"/>
      <w:lang w:val="en-US"/>
    </w:rPr>
    <w:tblPr>
      <w:tblStyleRowBandSize w:val="1"/>
      <w:tblStyleColBandSize w:val="1"/>
      <w:tblBorders>
        <w:top w:val="single" w:sz="4" w:space="0" w:color="A8D100" w:themeColor="accent3"/>
        <w:bottom w:val="single" w:sz="4" w:space="0" w:color="A8D100" w:themeColor="accent3"/>
      </w:tblBorders>
    </w:tblPr>
    <w:tblStylePr w:type="firstRow">
      <w:rPr>
        <w:b/>
        <w:bCs/>
      </w:rPr>
      <w:tblPr/>
      <w:tcPr>
        <w:tcBorders>
          <w:bottom w:val="single" w:sz="4" w:space="0" w:color="A8D100" w:themeColor="accent3"/>
        </w:tcBorders>
      </w:tcPr>
    </w:tblStylePr>
    <w:tblStylePr w:type="lastRow">
      <w:rPr>
        <w:b/>
        <w:bCs/>
      </w:rPr>
      <w:tblPr/>
      <w:tcPr>
        <w:tcBorders>
          <w:top w:val="double" w:sz="4" w:space="0" w:color="A8D100" w:themeColor="accent3"/>
        </w:tcBorders>
      </w:tcPr>
    </w:tblStylePr>
    <w:tblStylePr w:type="firstCol">
      <w:rPr>
        <w:b/>
        <w:bCs/>
      </w:rPr>
    </w:tblStylePr>
    <w:tblStylePr w:type="lastCol">
      <w:rPr>
        <w:b/>
        <w:bCs/>
      </w:rPr>
    </w:tblStylePr>
    <w:tblStylePr w:type="band1Vert">
      <w:tblPr/>
      <w:tcPr>
        <w:shd w:val="clear" w:color="auto" w:fill="F2FFC2" w:themeFill="accent3" w:themeFillTint="33"/>
      </w:tcPr>
    </w:tblStylePr>
    <w:tblStylePr w:type="band1Horz">
      <w:tblPr/>
      <w:tcPr>
        <w:shd w:val="clear" w:color="auto" w:fill="F2FFC2" w:themeFill="accent3" w:themeFillTint="33"/>
      </w:tcPr>
    </w:tblStylePr>
  </w:style>
  <w:style w:type="table" w:styleId="ListTable6Colorful-Accent4">
    <w:name w:val="List Table 6 Colorful Accent 4"/>
    <w:basedOn w:val="TableNormal"/>
    <w:uiPriority w:val="51"/>
    <w:rsid w:val="000162D0"/>
    <w:pPr>
      <w:spacing w:line="240" w:lineRule="auto"/>
    </w:pPr>
    <w:rPr>
      <w:color w:val="92005A" w:themeColor="accent4" w:themeShade="BF"/>
      <w:lang w:val="en-US"/>
    </w:rPr>
    <w:tblPr>
      <w:tblStyleRowBandSize w:val="1"/>
      <w:tblStyleColBandSize w:val="1"/>
      <w:tblBorders>
        <w:top w:val="single" w:sz="4" w:space="0" w:color="C40079" w:themeColor="accent4"/>
        <w:bottom w:val="single" w:sz="4" w:space="0" w:color="C40079" w:themeColor="accent4"/>
      </w:tblBorders>
    </w:tblPr>
    <w:tblStylePr w:type="firstRow">
      <w:rPr>
        <w:b/>
        <w:bCs/>
      </w:rPr>
      <w:tblPr/>
      <w:tcPr>
        <w:tcBorders>
          <w:bottom w:val="single" w:sz="4" w:space="0" w:color="C40079" w:themeColor="accent4"/>
        </w:tcBorders>
      </w:tcPr>
    </w:tblStylePr>
    <w:tblStylePr w:type="lastRow">
      <w:rPr>
        <w:b/>
        <w:bCs/>
      </w:rPr>
      <w:tblPr/>
      <w:tcPr>
        <w:tcBorders>
          <w:top w:val="double" w:sz="4" w:space="0" w:color="C40079" w:themeColor="accent4"/>
        </w:tcBorders>
      </w:tcPr>
    </w:tblStylePr>
    <w:tblStylePr w:type="firstCol">
      <w:rPr>
        <w:b/>
        <w:bCs/>
      </w:rPr>
    </w:tblStylePr>
    <w:tblStylePr w:type="lastCol">
      <w:rPr>
        <w:b/>
        <w:bCs/>
      </w:rPr>
    </w:tblStylePr>
    <w:tblStylePr w:type="band1Vert">
      <w:tblPr/>
      <w:tcPr>
        <w:shd w:val="clear" w:color="auto" w:fill="FFC0E6" w:themeFill="accent4" w:themeFillTint="33"/>
      </w:tcPr>
    </w:tblStylePr>
    <w:tblStylePr w:type="band1Horz">
      <w:tblPr/>
      <w:tcPr>
        <w:shd w:val="clear" w:color="auto" w:fill="FFC0E6" w:themeFill="accent4" w:themeFillTint="33"/>
      </w:tcPr>
    </w:tblStylePr>
  </w:style>
  <w:style w:type="table" w:styleId="ListTable6Colorful-Accent5">
    <w:name w:val="List Table 6 Colorful Accent 5"/>
    <w:basedOn w:val="TableNormal"/>
    <w:uiPriority w:val="51"/>
    <w:rsid w:val="000162D0"/>
    <w:pPr>
      <w:spacing w:line="240" w:lineRule="auto"/>
    </w:pPr>
    <w:rPr>
      <w:color w:val="942612" w:themeColor="accent5" w:themeShade="BF"/>
      <w:lang w:val="en-US"/>
    </w:rPr>
    <w:tblPr>
      <w:tblStyleRowBandSize w:val="1"/>
      <w:tblStyleColBandSize w:val="1"/>
      <w:tblBorders>
        <w:top w:val="single" w:sz="4" w:space="0" w:color="C63418" w:themeColor="accent5"/>
        <w:bottom w:val="single" w:sz="4" w:space="0" w:color="C63418" w:themeColor="accent5"/>
      </w:tblBorders>
    </w:tblPr>
    <w:tblStylePr w:type="firstRow">
      <w:rPr>
        <w:b/>
        <w:bCs/>
      </w:rPr>
      <w:tblPr/>
      <w:tcPr>
        <w:tcBorders>
          <w:bottom w:val="single" w:sz="4" w:space="0" w:color="C63418" w:themeColor="accent5"/>
        </w:tcBorders>
      </w:tcPr>
    </w:tblStylePr>
    <w:tblStylePr w:type="lastRow">
      <w:rPr>
        <w:b/>
        <w:bCs/>
      </w:rPr>
      <w:tblPr/>
      <w:tcPr>
        <w:tcBorders>
          <w:top w:val="double" w:sz="4" w:space="0" w:color="C63418" w:themeColor="accent5"/>
        </w:tcBorders>
      </w:tcPr>
    </w:tblStylePr>
    <w:tblStylePr w:type="firstCol">
      <w:rPr>
        <w:b/>
        <w:bCs/>
      </w:rPr>
    </w:tblStylePr>
    <w:tblStylePr w:type="lastCol">
      <w:rPr>
        <w:b/>
        <w:bCs/>
      </w:rPr>
    </w:tblStylePr>
    <w:tblStylePr w:type="band1Vert">
      <w:tblPr/>
      <w:tcPr>
        <w:shd w:val="clear" w:color="auto" w:fill="F8D2CB" w:themeFill="accent5" w:themeFillTint="33"/>
      </w:tcPr>
    </w:tblStylePr>
    <w:tblStylePr w:type="band1Horz">
      <w:tblPr/>
      <w:tcPr>
        <w:shd w:val="clear" w:color="auto" w:fill="F8D2CB" w:themeFill="accent5" w:themeFillTint="33"/>
      </w:tcPr>
    </w:tblStylePr>
  </w:style>
  <w:style w:type="table" w:styleId="ListTable6Colorful-Accent6">
    <w:name w:val="List Table 6 Colorful Accent 6"/>
    <w:basedOn w:val="TableNormal"/>
    <w:uiPriority w:val="51"/>
    <w:rsid w:val="000162D0"/>
    <w:pPr>
      <w:spacing w:line="240" w:lineRule="auto"/>
    </w:pPr>
    <w:rPr>
      <w:color w:val="A09E92" w:themeColor="accent6" w:themeShade="BF"/>
      <w:lang w:val="en-US"/>
    </w:rPr>
    <w:tblPr>
      <w:tblStyleRowBandSize w:val="1"/>
      <w:tblStyleColBandSize w:val="1"/>
      <w:tblBorders>
        <w:top w:val="single" w:sz="4" w:space="0" w:color="D0CFC9" w:themeColor="accent6"/>
        <w:bottom w:val="single" w:sz="4" w:space="0" w:color="D0CFC9" w:themeColor="accent6"/>
      </w:tblBorders>
    </w:tblPr>
    <w:tblStylePr w:type="firstRow">
      <w:rPr>
        <w:b/>
        <w:bCs/>
      </w:rPr>
      <w:tblPr/>
      <w:tcPr>
        <w:tcBorders>
          <w:bottom w:val="single" w:sz="4" w:space="0" w:color="D0CFC9" w:themeColor="accent6"/>
        </w:tcBorders>
      </w:tcPr>
    </w:tblStylePr>
    <w:tblStylePr w:type="lastRow">
      <w:rPr>
        <w:b/>
        <w:bCs/>
      </w:rPr>
      <w:tblPr/>
      <w:tcPr>
        <w:tcBorders>
          <w:top w:val="double" w:sz="4" w:space="0" w:color="D0CFC9" w:themeColor="accent6"/>
        </w:tcBorders>
      </w:tcPr>
    </w:tblStylePr>
    <w:tblStylePr w:type="firstCol">
      <w:rPr>
        <w:b/>
        <w:bCs/>
      </w:rPr>
    </w:tblStylePr>
    <w:tblStylePr w:type="lastCol">
      <w:rPr>
        <w:b/>
        <w:bCs/>
      </w:rPr>
    </w:tblStylePr>
    <w:tblStylePr w:type="band1Vert">
      <w:tblPr/>
      <w:tcPr>
        <w:shd w:val="clear" w:color="auto" w:fill="F5F5F4" w:themeFill="accent6" w:themeFillTint="33"/>
      </w:tcPr>
    </w:tblStylePr>
    <w:tblStylePr w:type="band1Horz">
      <w:tblPr/>
      <w:tcPr>
        <w:shd w:val="clear" w:color="auto" w:fill="F5F5F4" w:themeFill="accent6" w:themeFillTint="33"/>
      </w:tcPr>
    </w:tblStylePr>
  </w:style>
  <w:style w:type="table" w:styleId="ListTable7Colorful">
    <w:name w:val="List Table 7 Colorful"/>
    <w:basedOn w:val="TableNormal"/>
    <w:uiPriority w:val="52"/>
    <w:rsid w:val="000162D0"/>
    <w:pPr>
      <w:spacing w:line="240" w:lineRule="auto"/>
    </w:pPr>
    <w:rPr>
      <w:color w:val="333333" w:themeColor="text1"/>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text1"/>
        </w:tcBorders>
        <w:shd w:val="clear" w:color="auto" w:fill="FFFFFF" w:themeFill="background1"/>
      </w:tcPr>
    </w:tblStylePr>
    <w:tblStylePr w:type="band1Vert">
      <w:tblPr/>
      <w:tcPr>
        <w:shd w:val="clear" w:color="auto" w:fill="D6D6D6" w:themeFill="text1" w:themeFillTint="33"/>
      </w:tcPr>
    </w:tblStylePr>
    <w:tblStylePr w:type="band1Horz">
      <w:tblPr/>
      <w:tcPr>
        <w:shd w:val="clear" w:color="auto" w:fill="D6D6D6"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162D0"/>
    <w:pPr>
      <w:spacing w:line="240" w:lineRule="auto"/>
    </w:pPr>
    <w:rPr>
      <w:color w:val="41B0FF" w:themeColor="accent1"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DDF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DDF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DDF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DDFF" w:themeColor="accent1"/>
        </w:tcBorders>
        <w:shd w:val="clear" w:color="auto" w:fill="FFFFFF" w:themeFill="background1"/>
      </w:tcPr>
    </w:tblStylePr>
    <w:tblStylePr w:type="band1Vert">
      <w:tblPr/>
      <w:tcPr>
        <w:shd w:val="clear" w:color="auto" w:fill="EEF8FF" w:themeFill="accent1" w:themeFillTint="33"/>
      </w:tcPr>
    </w:tblStylePr>
    <w:tblStylePr w:type="band1Horz">
      <w:tblPr/>
      <w:tcPr>
        <w:shd w:val="clear" w:color="auto" w:fill="EEF8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162D0"/>
    <w:pPr>
      <w:spacing w:line="240" w:lineRule="auto"/>
    </w:pPr>
    <w:rPr>
      <w:color w:val="2B7B3C" w:themeColor="accent2"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55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55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55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551" w:themeColor="accent2"/>
        </w:tcBorders>
        <w:shd w:val="clear" w:color="auto" w:fill="FFFFFF" w:themeFill="background1"/>
      </w:tcPr>
    </w:tblStylePr>
    <w:tblStylePr w:type="band1Vert">
      <w:tblPr/>
      <w:tcPr>
        <w:shd w:val="clear" w:color="auto" w:fill="D4F0DA" w:themeFill="accent2" w:themeFillTint="33"/>
      </w:tcPr>
    </w:tblStylePr>
    <w:tblStylePr w:type="band1Horz">
      <w:tblPr/>
      <w:tcPr>
        <w:shd w:val="clear" w:color="auto" w:fill="D4F0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162D0"/>
    <w:pPr>
      <w:spacing w:line="240" w:lineRule="auto"/>
    </w:pPr>
    <w:rPr>
      <w:color w:val="7D9C00" w:themeColor="accent3"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D1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D1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D1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D100" w:themeColor="accent3"/>
        </w:tcBorders>
        <w:shd w:val="clear" w:color="auto" w:fill="FFFFFF" w:themeFill="background1"/>
      </w:tcPr>
    </w:tblStylePr>
    <w:tblStylePr w:type="band1Vert">
      <w:tblPr/>
      <w:tcPr>
        <w:shd w:val="clear" w:color="auto" w:fill="F2FFC2" w:themeFill="accent3" w:themeFillTint="33"/>
      </w:tcPr>
    </w:tblStylePr>
    <w:tblStylePr w:type="band1Horz">
      <w:tblPr/>
      <w:tcPr>
        <w:shd w:val="clear" w:color="auto" w:fill="F2FFC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162D0"/>
    <w:pPr>
      <w:spacing w:line="240" w:lineRule="auto"/>
    </w:pPr>
    <w:rPr>
      <w:color w:val="92005A" w:themeColor="accent4"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007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007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007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0079" w:themeColor="accent4"/>
        </w:tcBorders>
        <w:shd w:val="clear" w:color="auto" w:fill="FFFFFF" w:themeFill="background1"/>
      </w:tcPr>
    </w:tblStylePr>
    <w:tblStylePr w:type="band1Vert">
      <w:tblPr/>
      <w:tcPr>
        <w:shd w:val="clear" w:color="auto" w:fill="FFC0E6" w:themeFill="accent4" w:themeFillTint="33"/>
      </w:tcPr>
    </w:tblStylePr>
    <w:tblStylePr w:type="band1Horz">
      <w:tblPr/>
      <w:tcPr>
        <w:shd w:val="clear" w:color="auto" w:fill="FFC0E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162D0"/>
    <w:pPr>
      <w:spacing w:line="240" w:lineRule="auto"/>
    </w:pPr>
    <w:rPr>
      <w:color w:val="942612" w:themeColor="accent5"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6341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6341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6341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63418" w:themeColor="accent5"/>
        </w:tcBorders>
        <w:shd w:val="clear" w:color="auto" w:fill="FFFFFF" w:themeFill="background1"/>
      </w:tcPr>
    </w:tblStylePr>
    <w:tblStylePr w:type="band1Vert">
      <w:tblPr/>
      <w:tcPr>
        <w:shd w:val="clear" w:color="auto" w:fill="F8D2CB" w:themeFill="accent5" w:themeFillTint="33"/>
      </w:tcPr>
    </w:tblStylePr>
    <w:tblStylePr w:type="band1Horz">
      <w:tblPr/>
      <w:tcPr>
        <w:shd w:val="clear" w:color="auto" w:fill="F8D2C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162D0"/>
    <w:pPr>
      <w:spacing w:line="240" w:lineRule="auto"/>
    </w:pPr>
    <w:rPr>
      <w:color w:val="A09E92" w:themeColor="accent6"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CFC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CFC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CFC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CFC9" w:themeColor="accent6"/>
        </w:tcBorders>
        <w:shd w:val="clear" w:color="auto" w:fill="FFFFFF" w:themeFill="background1"/>
      </w:tcPr>
    </w:tblStylePr>
    <w:tblStylePr w:type="band1Vert">
      <w:tblPr/>
      <w:tcPr>
        <w:shd w:val="clear" w:color="auto" w:fill="F5F5F4" w:themeFill="accent6" w:themeFillTint="33"/>
      </w:tcPr>
    </w:tblStylePr>
    <w:tblStylePr w:type="band1Horz">
      <w:tblPr/>
      <w:tcPr>
        <w:shd w:val="clear" w:color="auto" w:fill="F5F5F4"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0162D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rPr>
  </w:style>
  <w:style w:type="character" w:customStyle="1" w:styleId="MacroTextChar">
    <w:name w:val="Macro Text Char"/>
    <w:basedOn w:val="DefaultParagraphFont"/>
    <w:link w:val="MacroText"/>
    <w:uiPriority w:val="99"/>
    <w:semiHidden/>
    <w:rsid w:val="00A539A2"/>
    <w:rPr>
      <w:rFonts w:ascii="Consolas" w:hAnsi="Consolas"/>
      <w:sz w:val="20"/>
      <w:szCs w:val="20"/>
      <w:lang w:val="en-US"/>
    </w:rPr>
  </w:style>
  <w:style w:type="table" w:styleId="MediumGrid1">
    <w:name w:val="Medium Grid 1"/>
    <w:basedOn w:val="TableNormal"/>
    <w:uiPriority w:val="67"/>
    <w:semiHidden/>
    <w:unhideWhenUsed/>
    <w:rsid w:val="000162D0"/>
    <w:pPr>
      <w:spacing w:line="240" w:lineRule="auto"/>
    </w:pPr>
    <w:rPr>
      <w:lang w:val="en-US"/>
    </w:rPr>
    <w:tblPr>
      <w:tblStyleRowBandSize w:val="1"/>
      <w:tblStyleColBandSize w:val="1"/>
      <w:tblBorders>
        <w:top w:val="single" w:sz="8" w:space="0" w:color="666666" w:themeColor="text1" w:themeTint="BF"/>
        <w:left w:val="single" w:sz="8" w:space="0" w:color="666666" w:themeColor="text1" w:themeTint="BF"/>
        <w:bottom w:val="single" w:sz="8" w:space="0" w:color="666666" w:themeColor="text1" w:themeTint="BF"/>
        <w:right w:val="single" w:sz="8" w:space="0" w:color="666666" w:themeColor="text1" w:themeTint="BF"/>
        <w:insideH w:val="single" w:sz="8" w:space="0" w:color="666666" w:themeColor="text1" w:themeTint="BF"/>
        <w:insideV w:val="single" w:sz="8" w:space="0" w:color="666666" w:themeColor="text1" w:themeTint="BF"/>
      </w:tblBorders>
    </w:tblPr>
    <w:tcPr>
      <w:shd w:val="clear" w:color="auto" w:fill="CCCCCC" w:themeFill="text1" w:themeFillTint="3F"/>
    </w:tcPr>
    <w:tblStylePr w:type="firstRow">
      <w:rPr>
        <w:b/>
        <w:bCs/>
      </w:rPr>
    </w:tblStylePr>
    <w:tblStylePr w:type="lastRow">
      <w:rPr>
        <w:b/>
        <w:bCs/>
      </w:rPr>
      <w:tblPr/>
      <w:tcPr>
        <w:tcBorders>
          <w:top w:val="single" w:sz="18" w:space="0" w:color="666666" w:themeColor="text1" w:themeTint="BF"/>
        </w:tcBorders>
      </w:tcPr>
    </w:tblStylePr>
    <w:tblStylePr w:type="firstCol">
      <w:rPr>
        <w:b/>
        <w:bCs/>
      </w:rPr>
    </w:tblStylePr>
    <w:tblStylePr w:type="lastCol">
      <w:rPr>
        <w:b/>
        <w:bCs/>
      </w:rPr>
    </w:tblStylePr>
    <w:tblStylePr w:type="band1Vert">
      <w:tblPr/>
      <w:tcPr>
        <w:shd w:val="clear" w:color="auto" w:fill="999999" w:themeFill="text1" w:themeFillTint="7F"/>
      </w:tcPr>
    </w:tblStylePr>
    <w:tblStylePr w:type="band1Horz">
      <w:tblPr/>
      <w:tcPr>
        <w:shd w:val="clear" w:color="auto" w:fill="999999" w:themeFill="text1" w:themeFillTint="7F"/>
      </w:tcPr>
    </w:tblStylePr>
  </w:style>
  <w:style w:type="table" w:styleId="MediumGrid1-Accent1">
    <w:name w:val="Medium Grid 1 Accent 1"/>
    <w:basedOn w:val="TableNormal"/>
    <w:uiPriority w:val="67"/>
    <w:semiHidden/>
    <w:unhideWhenUsed/>
    <w:rsid w:val="000162D0"/>
    <w:pPr>
      <w:spacing w:line="240" w:lineRule="auto"/>
    </w:pPr>
    <w:rPr>
      <w:lang w:val="en-US"/>
    </w:rPr>
    <w:tblPr>
      <w:tblStyleRowBandSize w:val="1"/>
      <w:tblStyleColBandSize w:val="1"/>
      <w:tblBorders>
        <w:top w:val="single" w:sz="8" w:space="0" w:color="C1E5FF" w:themeColor="accent1" w:themeTint="BF"/>
        <w:left w:val="single" w:sz="8" w:space="0" w:color="C1E5FF" w:themeColor="accent1" w:themeTint="BF"/>
        <w:bottom w:val="single" w:sz="8" w:space="0" w:color="C1E5FF" w:themeColor="accent1" w:themeTint="BF"/>
        <w:right w:val="single" w:sz="8" w:space="0" w:color="C1E5FF" w:themeColor="accent1" w:themeTint="BF"/>
        <w:insideH w:val="single" w:sz="8" w:space="0" w:color="C1E5FF" w:themeColor="accent1" w:themeTint="BF"/>
        <w:insideV w:val="single" w:sz="8" w:space="0" w:color="C1E5FF" w:themeColor="accent1" w:themeTint="BF"/>
      </w:tblBorders>
    </w:tblPr>
    <w:tcPr>
      <w:shd w:val="clear" w:color="auto" w:fill="EAF6FF" w:themeFill="accent1" w:themeFillTint="3F"/>
    </w:tcPr>
    <w:tblStylePr w:type="firstRow">
      <w:rPr>
        <w:b/>
        <w:bCs/>
      </w:rPr>
    </w:tblStylePr>
    <w:tblStylePr w:type="lastRow">
      <w:rPr>
        <w:b/>
        <w:bCs/>
      </w:rPr>
      <w:tblPr/>
      <w:tcPr>
        <w:tcBorders>
          <w:top w:val="single" w:sz="18" w:space="0" w:color="C1E5FF" w:themeColor="accent1" w:themeTint="BF"/>
        </w:tcBorders>
      </w:tcPr>
    </w:tblStylePr>
    <w:tblStylePr w:type="firstCol">
      <w:rPr>
        <w:b/>
        <w:bCs/>
      </w:rPr>
    </w:tblStylePr>
    <w:tblStylePr w:type="lastCol">
      <w:rPr>
        <w:b/>
        <w:bCs/>
      </w:rPr>
    </w:tblStylePr>
    <w:tblStylePr w:type="band1Vert">
      <w:tblPr/>
      <w:tcPr>
        <w:shd w:val="clear" w:color="auto" w:fill="D6EDFF" w:themeFill="accent1" w:themeFillTint="7F"/>
      </w:tcPr>
    </w:tblStylePr>
    <w:tblStylePr w:type="band1Horz">
      <w:tblPr/>
      <w:tcPr>
        <w:shd w:val="clear" w:color="auto" w:fill="D6EDFF" w:themeFill="accent1" w:themeFillTint="7F"/>
      </w:tcPr>
    </w:tblStylePr>
  </w:style>
  <w:style w:type="table" w:styleId="MediumGrid1-Accent2">
    <w:name w:val="Medium Grid 1 Accent 2"/>
    <w:basedOn w:val="TableNormal"/>
    <w:uiPriority w:val="67"/>
    <w:semiHidden/>
    <w:unhideWhenUsed/>
    <w:rsid w:val="000162D0"/>
    <w:pPr>
      <w:spacing w:line="240" w:lineRule="auto"/>
    </w:pPr>
    <w:rPr>
      <w:lang w:val="en-US"/>
    </w:rPr>
    <w:tblPr>
      <w:tblStyleRowBandSize w:val="1"/>
      <w:tblStyleColBandSize w:val="1"/>
      <w:tblBorders>
        <w:top w:val="single" w:sz="8" w:space="0" w:color="5FC775" w:themeColor="accent2" w:themeTint="BF"/>
        <w:left w:val="single" w:sz="8" w:space="0" w:color="5FC775" w:themeColor="accent2" w:themeTint="BF"/>
        <w:bottom w:val="single" w:sz="8" w:space="0" w:color="5FC775" w:themeColor="accent2" w:themeTint="BF"/>
        <w:right w:val="single" w:sz="8" w:space="0" w:color="5FC775" w:themeColor="accent2" w:themeTint="BF"/>
        <w:insideH w:val="single" w:sz="8" w:space="0" w:color="5FC775" w:themeColor="accent2" w:themeTint="BF"/>
        <w:insideV w:val="single" w:sz="8" w:space="0" w:color="5FC775" w:themeColor="accent2" w:themeTint="BF"/>
      </w:tblBorders>
    </w:tblPr>
    <w:tcPr>
      <w:shd w:val="clear" w:color="auto" w:fill="CAECD1" w:themeFill="accent2" w:themeFillTint="3F"/>
    </w:tcPr>
    <w:tblStylePr w:type="firstRow">
      <w:rPr>
        <w:b/>
        <w:bCs/>
      </w:rPr>
    </w:tblStylePr>
    <w:tblStylePr w:type="lastRow">
      <w:rPr>
        <w:b/>
        <w:bCs/>
      </w:rPr>
      <w:tblPr/>
      <w:tcPr>
        <w:tcBorders>
          <w:top w:val="single" w:sz="18" w:space="0" w:color="5FC775" w:themeColor="accent2" w:themeTint="BF"/>
        </w:tcBorders>
      </w:tcPr>
    </w:tblStylePr>
    <w:tblStylePr w:type="firstCol">
      <w:rPr>
        <w:b/>
        <w:bCs/>
      </w:rPr>
    </w:tblStylePr>
    <w:tblStylePr w:type="lastCol">
      <w:rPr>
        <w:b/>
        <w:bCs/>
      </w:rPr>
    </w:tblStylePr>
    <w:tblStylePr w:type="band1Vert">
      <w:tblPr/>
      <w:tcPr>
        <w:shd w:val="clear" w:color="auto" w:fill="95D9A3" w:themeFill="accent2" w:themeFillTint="7F"/>
      </w:tcPr>
    </w:tblStylePr>
    <w:tblStylePr w:type="band1Horz">
      <w:tblPr/>
      <w:tcPr>
        <w:shd w:val="clear" w:color="auto" w:fill="95D9A3" w:themeFill="accent2" w:themeFillTint="7F"/>
      </w:tcPr>
    </w:tblStylePr>
  </w:style>
  <w:style w:type="table" w:styleId="MediumGrid1-Accent3">
    <w:name w:val="Medium Grid 1 Accent 3"/>
    <w:basedOn w:val="TableNormal"/>
    <w:uiPriority w:val="67"/>
    <w:semiHidden/>
    <w:unhideWhenUsed/>
    <w:rsid w:val="000162D0"/>
    <w:pPr>
      <w:spacing w:line="240" w:lineRule="auto"/>
    </w:pPr>
    <w:rPr>
      <w:lang w:val="en-US"/>
    </w:rPr>
    <w:tblPr>
      <w:tblStyleRowBandSize w:val="1"/>
      <w:tblStyleColBandSize w:val="1"/>
      <w:tblBorders>
        <w:top w:val="single" w:sz="8" w:space="0" w:color="D1FF1D" w:themeColor="accent3" w:themeTint="BF"/>
        <w:left w:val="single" w:sz="8" w:space="0" w:color="D1FF1D" w:themeColor="accent3" w:themeTint="BF"/>
        <w:bottom w:val="single" w:sz="8" w:space="0" w:color="D1FF1D" w:themeColor="accent3" w:themeTint="BF"/>
        <w:right w:val="single" w:sz="8" w:space="0" w:color="D1FF1D" w:themeColor="accent3" w:themeTint="BF"/>
        <w:insideH w:val="single" w:sz="8" w:space="0" w:color="D1FF1D" w:themeColor="accent3" w:themeTint="BF"/>
        <w:insideV w:val="single" w:sz="8" w:space="0" w:color="D1FF1D" w:themeColor="accent3" w:themeTint="BF"/>
      </w:tblBorders>
    </w:tblPr>
    <w:tcPr>
      <w:shd w:val="clear" w:color="auto" w:fill="F0FFB4" w:themeFill="accent3" w:themeFillTint="3F"/>
    </w:tcPr>
    <w:tblStylePr w:type="firstRow">
      <w:rPr>
        <w:b/>
        <w:bCs/>
      </w:rPr>
    </w:tblStylePr>
    <w:tblStylePr w:type="lastRow">
      <w:rPr>
        <w:b/>
        <w:bCs/>
      </w:rPr>
      <w:tblPr/>
      <w:tcPr>
        <w:tcBorders>
          <w:top w:val="single" w:sz="18" w:space="0" w:color="D1FF1D" w:themeColor="accent3" w:themeTint="BF"/>
        </w:tcBorders>
      </w:tcPr>
    </w:tblStylePr>
    <w:tblStylePr w:type="firstCol">
      <w:rPr>
        <w:b/>
        <w:bCs/>
      </w:rPr>
    </w:tblStylePr>
    <w:tblStylePr w:type="lastCol">
      <w:rPr>
        <w:b/>
        <w:bCs/>
      </w:rPr>
    </w:tblStylePr>
    <w:tblStylePr w:type="band1Vert">
      <w:tblPr/>
      <w:tcPr>
        <w:shd w:val="clear" w:color="auto" w:fill="E1FF69" w:themeFill="accent3" w:themeFillTint="7F"/>
      </w:tcPr>
    </w:tblStylePr>
    <w:tblStylePr w:type="band1Horz">
      <w:tblPr/>
      <w:tcPr>
        <w:shd w:val="clear" w:color="auto" w:fill="E1FF69" w:themeFill="accent3" w:themeFillTint="7F"/>
      </w:tcPr>
    </w:tblStylePr>
  </w:style>
  <w:style w:type="table" w:styleId="MediumGrid1-Accent4">
    <w:name w:val="Medium Grid 1 Accent 4"/>
    <w:basedOn w:val="TableNormal"/>
    <w:uiPriority w:val="67"/>
    <w:semiHidden/>
    <w:unhideWhenUsed/>
    <w:rsid w:val="000162D0"/>
    <w:pPr>
      <w:spacing w:line="240" w:lineRule="auto"/>
    </w:pPr>
    <w:rPr>
      <w:lang w:val="en-US"/>
    </w:rPr>
    <w:tblPr>
      <w:tblStyleRowBandSize w:val="1"/>
      <w:tblStyleColBandSize w:val="1"/>
      <w:tblBorders>
        <w:top w:val="single" w:sz="8" w:space="0" w:color="FF13A4" w:themeColor="accent4" w:themeTint="BF"/>
        <w:left w:val="single" w:sz="8" w:space="0" w:color="FF13A4" w:themeColor="accent4" w:themeTint="BF"/>
        <w:bottom w:val="single" w:sz="8" w:space="0" w:color="FF13A4" w:themeColor="accent4" w:themeTint="BF"/>
        <w:right w:val="single" w:sz="8" w:space="0" w:color="FF13A4" w:themeColor="accent4" w:themeTint="BF"/>
        <w:insideH w:val="single" w:sz="8" w:space="0" w:color="FF13A4" w:themeColor="accent4" w:themeTint="BF"/>
        <w:insideV w:val="single" w:sz="8" w:space="0" w:color="FF13A4" w:themeColor="accent4" w:themeTint="BF"/>
      </w:tblBorders>
    </w:tblPr>
    <w:tcPr>
      <w:shd w:val="clear" w:color="auto" w:fill="FFB1E1" w:themeFill="accent4" w:themeFillTint="3F"/>
    </w:tcPr>
    <w:tblStylePr w:type="firstRow">
      <w:rPr>
        <w:b/>
        <w:bCs/>
      </w:rPr>
    </w:tblStylePr>
    <w:tblStylePr w:type="lastRow">
      <w:rPr>
        <w:b/>
        <w:bCs/>
      </w:rPr>
      <w:tblPr/>
      <w:tcPr>
        <w:tcBorders>
          <w:top w:val="single" w:sz="18" w:space="0" w:color="FF13A4" w:themeColor="accent4" w:themeTint="BF"/>
        </w:tcBorders>
      </w:tcPr>
    </w:tblStylePr>
    <w:tblStylePr w:type="firstCol">
      <w:rPr>
        <w:b/>
        <w:bCs/>
      </w:rPr>
    </w:tblStylePr>
    <w:tblStylePr w:type="lastCol">
      <w:rPr>
        <w:b/>
        <w:bCs/>
      </w:rPr>
    </w:tblStylePr>
    <w:tblStylePr w:type="band1Vert">
      <w:tblPr/>
      <w:tcPr>
        <w:shd w:val="clear" w:color="auto" w:fill="FF62C2" w:themeFill="accent4" w:themeFillTint="7F"/>
      </w:tcPr>
    </w:tblStylePr>
    <w:tblStylePr w:type="band1Horz">
      <w:tblPr/>
      <w:tcPr>
        <w:shd w:val="clear" w:color="auto" w:fill="FF62C2" w:themeFill="accent4" w:themeFillTint="7F"/>
      </w:tcPr>
    </w:tblStylePr>
  </w:style>
  <w:style w:type="table" w:styleId="MediumGrid1-Accent5">
    <w:name w:val="Medium Grid 1 Accent 5"/>
    <w:basedOn w:val="TableNormal"/>
    <w:uiPriority w:val="67"/>
    <w:semiHidden/>
    <w:unhideWhenUsed/>
    <w:rsid w:val="000162D0"/>
    <w:pPr>
      <w:spacing w:line="240" w:lineRule="auto"/>
    </w:pPr>
    <w:rPr>
      <w:lang w:val="en-US"/>
    </w:rPr>
    <w:tblPr>
      <w:tblStyleRowBandSize w:val="1"/>
      <w:tblStyleColBandSize w:val="1"/>
      <w:tblBorders>
        <w:top w:val="single" w:sz="8" w:space="0" w:color="E7593E" w:themeColor="accent5" w:themeTint="BF"/>
        <w:left w:val="single" w:sz="8" w:space="0" w:color="E7593E" w:themeColor="accent5" w:themeTint="BF"/>
        <w:bottom w:val="single" w:sz="8" w:space="0" w:color="E7593E" w:themeColor="accent5" w:themeTint="BF"/>
        <w:right w:val="single" w:sz="8" w:space="0" w:color="E7593E" w:themeColor="accent5" w:themeTint="BF"/>
        <w:insideH w:val="single" w:sz="8" w:space="0" w:color="E7593E" w:themeColor="accent5" w:themeTint="BF"/>
        <w:insideV w:val="single" w:sz="8" w:space="0" w:color="E7593E" w:themeColor="accent5" w:themeTint="BF"/>
      </w:tblBorders>
    </w:tblPr>
    <w:tcPr>
      <w:shd w:val="clear" w:color="auto" w:fill="F7C8BF" w:themeFill="accent5" w:themeFillTint="3F"/>
    </w:tcPr>
    <w:tblStylePr w:type="firstRow">
      <w:rPr>
        <w:b/>
        <w:bCs/>
      </w:rPr>
    </w:tblStylePr>
    <w:tblStylePr w:type="lastRow">
      <w:rPr>
        <w:b/>
        <w:bCs/>
      </w:rPr>
      <w:tblPr/>
      <w:tcPr>
        <w:tcBorders>
          <w:top w:val="single" w:sz="18" w:space="0" w:color="E7593E" w:themeColor="accent5" w:themeTint="BF"/>
        </w:tcBorders>
      </w:tcPr>
    </w:tblStylePr>
    <w:tblStylePr w:type="firstCol">
      <w:rPr>
        <w:b/>
        <w:bCs/>
      </w:rPr>
    </w:tblStylePr>
    <w:tblStylePr w:type="lastCol">
      <w:rPr>
        <w:b/>
        <w:bCs/>
      </w:rPr>
    </w:tblStylePr>
    <w:tblStylePr w:type="band1Vert">
      <w:tblPr/>
      <w:tcPr>
        <w:shd w:val="clear" w:color="auto" w:fill="EF907E" w:themeFill="accent5" w:themeFillTint="7F"/>
      </w:tcPr>
    </w:tblStylePr>
    <w:tblStylePr w:type="band1Horz">
      <w:tblPr/>
      <w:tcPr>
        <w:shd w:val="clear" w:color="auto" w:fill="EF907E" w:themeFill="accent5" w:themeFillTint="7F"/>
      </w:tcPr>
    </w:tblStylePr>
  </w:style>
  <w:style w:type="table" w:styleId="MediumGrid1-Accent6">
    <w:name w:val="Medium Grid 1 Accent 6"/>
    <w:basedOn w:val="TableNormal"/>
    <w:uiPriority w:val="67"/>
    <w:semiHidden/>
    <w:unhideWhenUsed/>
    <w:rsid w:val="000162D0"/>
    <w:pPr>
      <w:spacing w:line="240" w:lineRule="auto"/>
    </w:pPr>
    <w:rPr>
      <w:lang w:val="en-US"/>
    </w:rPr>
    <w:tblPr>
      <w:tblStyleRowBandSize w:val="1"/>
      <w:tblStyleColBandSize w:val="1"/>
      <w:tblBorders>
        <w:top w:val="single" w:sz="8" w:space="0" w:color="DBDBD6" w:themeColor="accent6" w:themeTint="BF"/>
        <w:left w:val="single" w:sz="8" w:space="0" w:color="DBDBD6" w:themeColor="accent6" w:themeTint="BF"/>
        <w:bottom w:val="single" w:sz="8" w:space="0" w:color="DBDBD6" w:themeColor="accent6" w:themeTint="BF"/>
        <w:right w:val="single" w:sz="8" w:space="0" w:color="DBDBD6" w:themeColor="accent6" w:themeTint="BF"/>
        <w:insideH w:val="single" w:sz="8" w:space="0" w:color="DBDBD6" w:themeColor="accent6" w:themeTint="BF"/>
        <w:insideV w:val="single" w:sz="8" w:space="0" w:color="DBDBD6" w:themeColor="accent6" w:themeTint="BF"/>
      </w:tblBorders>
    </w:tblPr>
    <w:tcPr>
      <w:shd w:val="clear" w:color="auto" w:fill="F3F3F1" w:themeFill="accent6" w:themeFillTint="3F"/>
    </w:tcPr>
    <w:tblStylePr w:type="firstRow">
      <w:rPr>
        <w:b/>
        <w:bCs/>
      </w:rPr>
    </w:tblStylePr>
    <w:tblStylePr w:type="lastRow">
      <w:rPr>
        <w:b/>
        <w:bCs/>
      </w:rPr>
      <w:tblPr/>
      <w:tcPr>
        <w:tcBorders>
          <w:top w:val="single" w:sz="18" w:space="0" w:color="DBDBD6" w:themeColor="accent6" w:themeTint="BF"/>
        </w:tcBorders>
      </w:tcPr>
    </w:tblStylePr>
    <w:tblStylePr w:type="firstCol">
      <w:rPr>
        <w:b/>
        <w:bCs/>
      </w:rPr>
    </w:tblStylePr>
    <w:tblStylePr w:type="lastCol">
      <w:rPr>
        <w:b/>
        <w:bCs/>
      </w:rPr>
    </w:tblStylePr>
    <w:tblStylePr w:type="band1Vert">
      <w:tblPr/>
      <w:tcPr>
        <w:shd w:val="clear" w:color="auto" w:fill="E7E7E4" w:themeFill="accent6" w:themeFillTint="7F"/>
      </w:tcPr>
    </w:tblStylePr>
    <w:tblStylePr w:type="band1Horz">
      <w:tblPr/>
      <w:tcPr>
        <w:shd w:val="clear" w:color="auto" w:fill="E7E7E4" w:themeFill="accent6" w:themeFillTint="7F"/>
      </w:tcPr>
    </w:tblStylePr>
  </w:style>
  <w:style w:type="table" w:styleId="MediumGrid2">
    <w:name w:val="Medium Grid 2"/>
    <w:basedOn w:val="TableNormal"/>
    <w:uiPriority w:val="68"/>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333333" w:themeColor="text1"/>
        <w:left w:val="single" w:sz="8" w:space="0" w:color="333333" w:themeColor="text1"/>
        <w:bottom w:val="single" w:sz="8" w:space="0" w:color="333333" w:themeColor="text1"/>
        <w:right w:val="single" w:sz="8" w:space="0" w:color="333333" w:themeColor="text1"/>
        <w:insideH w:val="single" w:sz="8" w:space="0" w:color="333333" w:themeColor="text1"/>
        <w:insideV w:val="single" w:sz="8" w:space="0" w:color="333333" w:themeColor="text1"/>
      </w:tblBorders>
    </w:tblPr>
    <w:tcPr>
      <w:shd w:val="clear" w:color="auto" w:fill="CCCCCC" w:themeFill="text1" w:themeFillTint="3F"/>
    </w:tcPr>
    <w:tblStylePr w:type="firstRow">
      <w:rPr>
        <w:b/>
        <w:bCs/>
        <w:color w:val="333333" w:themeColor="text1"/>
      </w:rPr>
      <w:tblPr/>
      <w:tcPr>
        <w:shd w:val="clear" w:color="auto" w:fill="EBEBEB" w:themeFill="text1" w:themeFillTint="19"/>
      </w:tcPr>
    </w:tblStylePr>
    <w:tblStylePr w:type="lastRow">
      <w:rPr>
        <w:b/>
        <w:bCs/>
        <w:color w:val="333333" w:themeColor="text1"/>
      </w:rPr>
      <w:tblPr/>
      <w:tcPr>
        <w:tcBorders>
          <w:top w:val="single" w:sz="12" w:space="0" w:color="333333" w:themeColor="text1"/>
          <w:left w:val="nil"/>
          <w:bottom w:val="nil"/>
          <w:right w:val="nil"/>
          <w:insideH w:val="nil"/>
          <w:insideV w:val="nil"/>
        </w:tcBorders>
        <w:shd w:val="clear" w:color="auto" w:fill="FFFFFF" w:themeFill="background1"/>
      </w:tcPr>
    </w:tblStylePr>
    <w:tblStylePr w:type="firstCol">
      <w:rPr>
        <w:b/>
        <w:bCs/>
        <w:color w:val="3333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333" w:themeColor="text1"/>
      </w:rPr>
      <w:tblPr/>
      <w:tcPr>
        <w:tcBorders>
          <w:top w:val="nil"/>
          <w:left w:val="nil"/>
          <w:bottom w:val="nil"/>
          <w:right w:val="nil"/>
          <w:insideH w:val="nil"/>
          <w:insideV w:val="nil"/>
        </w:tcBorders>
        <w:shd w:val="clear" w:color="auto" w:fill="D6D6D6" w:themeFill="text1" w:themeFillTint="33"/>
      </w:tcPr>
    </w:tblStylePr>
    <w:tblStylePr w:type="band1Vert">
      <w:tblPr/>
      <w:tcPr>
        <w:shd w:val="clear" w:color="auto" w:fill="999999" w:themeFill="text1" w:themeFillTint="7F"/>
      </w:tcPr>
    </w:tblStylePr>
    <w:tblStylePr w:type="band1Horz">
      <w:tblPr/>
      <w:tcPr>
        <w:tcBorders>
          <w:insideH w:val="single" w:sz="6" w:space="0" w:color="333333" w:themeColor="text1"/>
          <w:insideV w:val="single" w:sz="6" w:space="0" w:color="333333" w:themeColor="text1"/>
        </w:tcBorders>
        <w:shd w:val="clear" w:color="auto" w:fill="99999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ADDDFF" w:themeColor="accent1"/>
        <w:left w:val="single" w:sz="8" w:space="0" w:color="ADDDFF" w:themeColor="accent1"/>
        <w:bottom w:val="single" w:sz="8" w:space="0" w:color="ADDDFF" w:themeColor="accent1"/>
        <w:right w:val="single" w:sz="8" w:space="0" w:color="ADDDFF" w:themeColor="accent1"/>
        <w:insideH w:val="single" w:sz="8" w:space="0" w:color="ADDDFF" w:themeColor="accent1"/>
        <w:insideV w:val="single" w:sz="8" w:space="0" w:color="ADDDFF" w:themeColor="accent1"/>
      </w:tblBorders>
    </w:tblPr>
    <w:tcPr>
      <w:shd w:val="clear" w:color="auto" w:fill="EAF6FF" w:themeFill="accent1" w:themeFillTint="3F"/>
    </w:tcPr>
    <w:tblStylePr w:type="firstRow">
      <w:rPr>
        <w:b/>
        <w:bCs/>
        <w:color w:val="333333" w:themeColor="text1"/>
      </w:rPr>
      <w:tblPr/>
      <w:tcPr>
        <w:shd w:val="clear" w:color="auto" w:fill="F6FBFF" w:themeFill="accent1" w:themeFillTint="19"/>
      </w:tcPr>
    </w:tblStylePr>
    <w:tblStylePr w:type="lastRow">
      <w:rPr>
        <w:b/>
        <w:bCs/>
        <w:color w:val="333333" w:themeColor="text1"/>
      </w:rPr>
      <w:tblPr/>
      <w:tcPr>
        <w:tcBorders>
          <w:top w:val="single" w:sz="12" w:space="0" w:color="333333" w:themeColor="text1"/>
          <w:left w:val="nil"/>
          <w:bottom w:val="nil"/>
          <w:right w:val="nil"/>
          <w:insideH w:val="nil"/>
          <w:insideV w:val="nil"/>
        </w:tcBorders>
        <w:shd w:val="clear" w:color="auto" w:fill="FFFFFF" w:themeFill="background1"/>
      </w:tcPr>
    </w:tblStylePr>
    <w:tblStylePr w:type="firstCol">
      <w:rPr>
        <w:b/>
        <w:bCs/>
        <w:color w:val="3333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333" w:themeColor="text1"/>
      </w:rPr>
      <w:tblPr/>
      <w:tcPr>
        <w:tcBorders>
          <w:top w:val="nil"/>
          <w:left w:val="nil"/>
          <w:bottom w:val="nil"/>
          <w:right w:val="nil"/>
          <w:insideH w:val="nil"/>
          <w:insideV w:val="nil"/>
        </w:tcBorders>
        <w:shd w:val="clear" w:color="auto" w:fill="EEF8FF" w:themeFill="accent1" w:themeFillTint="33"/>
      </w:tcPr>
    </w:tblStylePr>
    <w:tblStylePr w:type="band1Vert">
      <w:tblPr/>
      <w:tcPr>
        <w:shd w:val="clear" w:color="auto" w:fill="D6EDFF" w:themeFill="accent1" w:themeFillTint="7F"/>
      </w:tcPr>
    </w:tblStylePr>
    <w:tblStylePr w:type="band1Horz">
      <w:tblPr/>
      <w:tcPr>
        <w:tcBorders>
          <w:insideH w:val="single" w:sz="6" w:space="0" w:color="ADDDFF" w:themeColor="accent1"/>
          <w:insideV w:val="single" w:sz="6" w:space="0" w:color="ADDDFF" w:themeColor="accent1"/>
        </w:tcBorders>
        <w:shd w:val="clear" w:color="auto" w:fill="D6E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3AA551" w:themeColor="accent2"/>
        <w:left w:val="single" w:sz="8" w:space="0" w:color="3AA551" w:themeColor="accent2"/>
        <w:bottom w:val="single" w:sz="8" w:space="0" w:color="3AA551" w:themeColor="accent2"/>
        <w:right w:val="single" w:sz="8" w:space="0" w:color="3AA551" w:themeColor="accent2"/>
        <w:insideH w:val="single" w:sz="8" w:space="0" w:color="3AA551" w:themeColor="accent2"/>
        <w:insideV w:val="single" w:sz="8" w:space="0" w:color="3AA551" w:themeColor="accent2"/>
      </w:tblBorders>
    </w:tblPr>
    <w:tcPr>
      <w:shd w:val="clear" w:color="auto" w:fill="CAECD1" w:themeFill="accent2" w:themeFillTint="3F"/>
    </w:tcPr>
    <w:tblStylePr w:type="firstRow">
      <w:rPr>
        <w:b/>
        <w:bCs/>
        <w:color w:val="333333" w:themeColor="text1"/>
      </w:rPr>
      <w:tblPr/>
      <w:tcPr>
        <w:shd w:val="clear" w:color="auto" w:fill="EAF7EC" w:themeFill="accent2" w:themeFillTint="19"/>
      </w:tcPr>
    </w:tblStylePr>
    <w:tblStylePr w:type="lastRow">
      <w:rPr>
        <w:b/>
        <w:bCs/>
        <w:color w:val="333333" w:themeColor="text1"/>
      </w:rPr>
      <w:tblPr/>
      <w:tcPr>
        <w:tcBorders>
          <w:top w:val="single" w:sz="12" w:space="0" w:color="333333" w:themeColor="text1"/>
          <w:left w:val="nil"/>
          <w:bottom w:val="nil"/>
          <w:right w:val="nil"/>
          <w:insideH w:val="nil"/>
          <w:insideV w:val="nil"/>
        </w:tcBorders>
        <w:shd w:val="clear" w:color="auto" w:fill="FFFFFF" w:themeFill="background1"/>
      </w:tcPr>
    </w:tblStylePr>
    <w:tblStylePr w:type="firstCol">
      <w:rPr>
        <w:b/>
        <w:bCs/>
        <w:color w:val="3333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333" w:themeColor="text1"/>
      </w:rPr>
      <w:tblPr/>
      <w:tcPr>
        <w:tcBorders>
          <w:top w:val="nil"/>
          <w:left w:val="nil"/>
          <w:bottom w:val="nil"/>
          <w:right w:val="nil"/>
          <w:insideH w:val="nil"/>
          <w:insideV w:val="nil"/>
        </w:tcBorders>
        <w:shd w:val="clear" w:color="auto" w:fill="D4F0DA" w:themeFill="accent2" w:themeFillTint="33"/>
      </w:tcPr>
    </w:tblStylePr>
    <w:tblStylePr w:type="band1Vert">
      <w:tblPr/>
      <w:tcPr>
        <w:shd w:val="clear" w:color="auto" w:fill="95D9A3" w:themeFill="accent2" w:themeFillTint="7F"/>
      </w:tcPr>
    </w:tblStylePr>
    <w:tblStylePr w:type="band1Horz">
      <w:tblPr/>
      <w:tcPr>
        <w:tcBorders>
          <w:insideH w:val="single" w:sz="6" w:space="0" w:color="3AA551" w:themeColor="accent2"/>
          <w:insideV w:val="single" w:sz="6" w:space="0" w:color="3AA551" w:themeColor="accent2"/>
        </w:tcBorders>
        <w:shd w:val="clear" w:color="auto" w:fill="95D9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A8D100" w:themeColor="accent3"/>
        <w:left w:val="single" w:sz="8" w:space="0" w:color="A8D100" w:themeColor="accent3"/>
        <w:bottom w:val="single" w:sz="8" w:space="0" w:color="A8D100" w:themeColor="accent3"/>
        <w:right w:val="single" w:sz="8" w:space="0" w:color="A8D100" w:themeColor="accent3"/>
        <w:insideH w:val="single" w:sz="8" w:space="0" w:color="A8D100" w:themeColor="accent3"/>
        <w:insideV w:val="single" w:sz="8" w:space="0" w:color="A8D100" w:themeColor="accent3"/>
      </w:tblBorders>
    </w:tblPr>
    <w:tcPr>
      <w:shd w:val="clear" w:color="auto" w:fill="F0FFB4" w:themeFill="accent3" w:themeFillTint="3F"/>
    </w:tcPr>
    <w:tblStylePr w:type="firstRow">
      <w:rPr>
        <w:b/>
        <w:bCs/>
        <w:color w:val="333333" w:themeColor="text1"/>
      </w:rPr>
      <w:tblPr/>
      <w:tcPr>
        <w:shd w:val="clear" w:color="auto" w:fill="F9FFE1" w:themeFill="accent3" w:themeFillTint="19"/>
      </w:tcPr>
    </w:tblStylePr>
    <w:tblStylePr w:type="lastRow">
      <w:rPr>
        <w:b/>
        <w:bCs/>
        <w:color w:val="333333" w:themeColor="text1"/>
      </w:rPr>
      <w:tblPr/>
      <w:tcPr>
        <w:tcBorders>
          <w:top w:val="single" w:sz="12" w:space="0" w:color="333333" w:themeColor="text1"/>
          <w:left w:val="nil"/>
          <w:bottom w:val="nil"/>
          <w:right w:val="nil"/>
          <w:insideH w:val="nil"/>
          <w:insideV w:val="nil"/>
        </w:tcBorders>
        <w:shd w:val="clear" w:color="auto" w:fill="FFFFFF" w:themeFill="background1"/>
      </w:tcPr>
    </w:tblStylePr>
    <w:tblStylePr w:type="firstCol">
      <w:rPr>
        <w:b/>
        <w:bCs/>
        <w:color w:val="3333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333" w:themeColor="text1"/>
      </w:rPr>
      <w:tblPr/>
      <w:tcPr>
        <w:tcBorders>
          <w:top w:val="nil"/>
          <w:left w:val="nil"/>
          <w:bottom w:val="nil"/>
          <w:right w:val="nil"/>
          <w:insideH w:val="nil"/>
          <w:insideV w:val="nil"/>
        </w:tcBorders>
        <w:shd w:val="clear" w:color="auto" w:fill="F2FFC2" w:themeFill="accent3" w:themeFillTint="33"/>
      </w:tcPr>
    </w:tblStylePr>
    <w:tblStylePr w:type="band1Vert">
      <w:tblPr/>
      <w:tcPr>
        <w:shd w:val="clear" w:color="auto" w:fill="E1FF69" w:themeFill="accent3" w:themeFillTint="7F"/>
      </w:tcPr>
    </w:tblStylePr>
    <w:tblStylePr w:type="band1Horz">
      <w:tblPr/>
      <w:tcPr>
        <w:tcBorders>
          <w:insideH w:val="single" w:sz="6" w:space="0" w:color="A8D100" w:themeColor="accent3"/>
          <w:insideV w:val="single" w:sz="6" w:space="0" w:color="A8D100" w:themeColor="accent3"/>
        </w:tcBorders>
        <w:shd w:val="clear" w:color="auto" w:fill="E1FF6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C40079" w:themeColor="accent4"/>
        <w:left w:val="single" w:sz="8" w:space="0" w:color="C40079" w:themeColor="accent4"/>
        <w:bottom w:val="single" w:sz="8" w:space="0" w:color="C40079" w:themeColor="accent4"/>
        <w:right w:val="single" w:sz="8" w:space="0" w:color="C40079" w:themeColor="accent4"/>
        <w:insideH w:val="single" w:sz="8" w:space="0" w:color="C40079" w:themeColor="accent4"/>
        <w:insideV w:val="single" w:sz="8" w:space="0" w:color="C40079" w:themeColor="accent4"/>
      </w:tblBorders>
    </w:tblPr>
    <w:tcPr>
      <w:shd w:val="clear" w:color="auto" w:fill="FFB1E1" w:themeFill="accent4" w:themeFillTint="3F"/>
    </w:tcPr>
    <w:tblStylePr w:type="firstRow">
      <w:rPr>
        <w:b/>
        <w:bCs/>
        <w:color w:val="333333" w:themeColor="text1"/>
      </w:rPr>
      <w:tblPr/>
      <w:tcPr>
        <w:shd w:val="clear" w:color="auto" w:fill="FFE0F3" w:themeFill="accent4" w:themeFillTint="19"/>
      </w:tcPr>
    </w:tblStylePr>
    <w:tblStylePr w:type="lastRow">
      <w:rPr>
        <w:b/>
        <w:bCs/>
        <w:color w:val="333333" w:themeColor="text1"/>
      </w:rPr>
      <w:tblPr/>
      <w:tcPr>
        <w:tcBorders>
          <w:top w:val="single" w:sz="12" w:space="0" w:color="333333" w:themeColor="text1"/>
          <w:left w:val="nil"/>
          <w:bottom w:val="nil"/>
          <w:right w:val="nil"/>
          <w:insideH w:val="nil"/>
          <w:insideV w:val="nil"/>
        </w:tcBorders>
        <w:shd w:val="clear" w:color="auto" w:fill="FFFFFF" w:themeFill="background1"/>
      </w:tcPr>
    </w:tblStylePr>
    <w:tblStylePr w:type="firstCol">
      <w:rPr>
        <w:b/>
        <w:bCs/>
        <w:color w:val="3333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333" w:themeColor="text1"/>
      </w:rPr>
      <w:tblPr/>
      <w:tcPr>
        <w:tcBorders>
          <w:top w:val="nil"/>
          <w:left w:val="nil"/>
          <w:bottom w:val="nil"/>
          <w:right w:val="nil"/>
          <w:insideH w:val="nil"/>
          <w:insideV w:val="nil"/>
        </w:tcBorders>
        <w:shd w:val="clear" w:color="auto" w:fill="FFC0E6" w:themeFill="accent4" w:themeFillTint="33"/>
      </w:tcPr>
    </w:tblStylePr>
    <w:tblStylePr w:type="band1Vert">
      <w:tblPr/>
      <w:tcPr>
        <w:shd w:val="clear" w:color="auto" w:fill="FF62C2" w:themeFill="accent4" w:themeFillTint="7F"/>
      </w:tcPr>
    </w:tblStylePr>
    <w:tblStylePr w:type="band1Horz">
      <w:tblPr/>
      <w:tcPr>
        <w:tcBorders>
          <w:insideH w:val="single" w:sz="6" w:space="0" w:color="C40079" w:themeColor="accent4"/>
          <w:insideV w:val="single" w:sz="6" w:space="0" w:color="C40079" w:themeColor="accent4"/>
        </w:tcBorders>
        <w:shd w:val="clear" w:color="auto" w:fill="FF62C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C63418" w:themeColor="accent5"/>
        <w:left w:val="single" w:sz="8" w:space="0" w:color="C63418" w:themeColor="accent5"/>
        <w:bottom w:val="single" w:sz="8" w:space="0" w:color="C63418" w:themeColor="accent5"/>
        <w:right w:val="single" w:sz="8" w:space="0" w:color="C63418" w:themeColor="accent5"/>
        <w:insideH w:val="single" w:sz="8" w:space="0" w:color="C63418" w:themeColor="accent5"/>
        <w:insideV w:val="single" w:sz="8" w:space="0" w:color="C63418" w:themeColor="accent5"/>
      </w:tblBorders>
    </w:tblPr>
    <w:tcPr>
      <w:shd w:val="clear" w:color="auto" w:fill="F7C8BF" w:themeFill="accent5" w:themeFillTint="3F"/>
    </w:tcPr>
    <w:tblStylePr w:type="firstRow">
      <w:rPr>
        <w:b/>
        <w:bCs/>
        <w:color w:val="333333" w:themeColor="text1"/>
      </w:rPr>
      <w:tblPr/>
      <w:tcPr>
        <w:shd w:val="clear" w:color="auto" w:fill="FCE9E5" w:themeFill="accent5" w:themeFillTint="19"/>
      </w:tcPr>
    </w:tblStylePr>
    <w:tblStylePr w:type="lastRow">
      <w:rPr>
        <w:b/>
        <w:bCs/>
        <w:color w:val="333333" w:themeColor="text1"/>
      </w:rPr>
      <w:tblPr/>
      <w:tcPr>
        <w:tcBorders>
          <w:top w:val="single" w:sz="12" w:space="0" w:color="333333" w:themeColor="text1"/>
          <w:left w:val="nil"/>
          <w:bottom w:val="nil"/>
          <w:right w:val="nil"/>
          <w:insideH w:val="nil"/>
          <w:insideV w:val="nil"/>
        </w:tcBorders>
        <w:shd w:val="clear" w:color="auto" w:fill="FFFFFF" w:themeFill="background1"/>
      </w:tcPr>
    </w:tblStylePr>
    <w:tblStylePr w:type="firstCol">
      <w:rPr>
        <w:b/>
        <w:bCs/>
        <w:color w:val="3333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333" w:themeColor="text1"/>
      </w:rPr>
      <w:tblPr/>
      <w:tcPr>
        <w:tcBorders>
          <w:top w:val="nil"/>
          <w:left w:val="nil"/>
          <w:bottom w:val="nil"/>
          <w:right w:val="nil"/>
          <w:insideH w:val="nil"/>
          <w:insideV w:val="nil"/>
        </w:tcBorders>
        <w:shd w:val="clear" w:color="auto" w:fill="F8D2CB" w:themeFill="accent5" w:themeFillTint="33"/>
      </w:tcPr>
    </w:tblStylePr>
    <w:tblStylePr w:type="band1Vert">
      <w:tblPr/>
      <w:tcPr>
        <w:shd w:val="clear" w:color="auto" w:fill="EF907E" w:themeFill="accent5" w:themeFillTint="7F"/>
      </w:tcPr>
    </w:tblStylePr>
    <w:tblStylePr w:type="band1Horz">
      <w:tblPr/>
      <w:tcPr>
        <w:tcBorders>
          <w:insideH w:val="single" w:sz="6" w:space="0" w:color="C63418" w:themeColor="accent5"/>
          <w:insideV w:val="single" w:sz="6" w:space="0" w:color="C63418" w:themeColor="accent5"/>
        </w:tcBorders>
        <w:shd w:val="clear" w:color="auto" w:fill="EF907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D0CFC9" w:themeColor="accent6"/>
        <w:left w:val="single" w:sz="8" w:space="0" w:color="D0CFC9" w:themeColor="accent6"/>
        <w:bottom w:val="single" w:sz="8" w:space="0" w:color="D0CFC9" w:themeColor="accent6"/>
        <w:right w:val="single" w:sz="8" w:space="0" w:color="D0CFC9" w:themeColor="accent6"/>
        <w:insideH w:val="single" w:sz="8" w:space="0" w:color="D0CFC9" w:themeColor="accent6"/>
        <w:insideV w:val="single" w:sz="8" w:space="0" w:color="D0CFC9" w:themeColor="accent6"/>
      </w:tblBorders>
    </w:tblPr>
    <w:tcPr>
      <w:shd w:val="clear" w:color="auto" w:fill="F3F3F1" w:themeFill="accent6" w:themeFillTint="3F"/>
    </w:tcPr>
    <w:tblStylePr w:type="firstRow">
      <w:rPr>
        <w:b/>
        <w:bCs/>
        <w:color w:val="333333" w:themeColor="text1"/>
      </w:rPr>
      <w:tblPr/>
      <w:tcPr>
        <w:shd w:val="clear" w:color="auto" w:fill="FAFAF9" w:themeFill="accent6" w:themeFillTint="19"/>
      </w:tcPr>
    </w:tblStylePr>
    <w:tblStylePr w:type="lastRow">
      <w:rPr>
        <w:b/>
        <w:bCs/>
        <w:color w:val="333333" w:themeColor="text1"/>
      </w:rPr>
      <w:tblPr/>
      <w:tcPr>
        <w:tcBorders>
          <w:top w:val="single" w:sz="12" w:space="0" w:color="333333" w:themeColor="text1"/>
          <w:left w:val="nil"/>
          <w:bottom w:val="nil"/>
          <w:right w:val="nil"/>
          <w:insideH w:val="nil"/>
          <w:insideV w:val="nil"/>
        </w:tcBorders>
        <w:shd w:val="clear" w:color="auto" w:fill="FFFFFF" w:themeFill="background1"/>
      </w:tcPr>
    </w:tblStylePr>
    <w:tblStylePr w:type="firstCol">
      <w:rPr>
        <w:b/>
        <w:bCs/>
        <w:color w:val="3333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333" w:themeColor="text1"/>
      </w:rPr>
      <w:tblPr/>
      <w:tcPr>
        <w:tcBorders>
          <w:top w:val="nil"/>
          <w:left w:val="nil"/>
          <w:bottom w:val="nil"/>
          <w:right w:val="nil"/>
          <w:insideH w:val="nil"/>
          <w:insideV w:val="nil"/>
        </w:tcBorders>
        <w:shd w:val="clear" w:color="auto" w:fill="F5F5F4" w:themeFill="accent6" w:themeFillTint="33"/>
      </w:tcPr>
    </w:tblStylePr>
    <w:tblStylePr w:type="band1Vert">
      <w:tblPr/>
      <w:tcPr>
        <w:shd w:val="clear" w:color="auto" w:fill="E7E7E4" w:themeFill="accent6" w:themeFillTint="7F"/>
      </w:tcPr>
    </w:tblStylePr>
    <w:tblStylePr w:type="band1Horz">
      <w:tblPr/>
      <w:tcPr>
        <w:tcBorders>
          <w:insideH w:val="single" w:sz="6" w:space="0" w:color="D0CFC9" w:themeColor="accent6"/>
          <w:insideV w:val="single" w:sz="6" w:space="0" w:color="D0CFC9" w:themeColor="accent6"/>
        </w:tcBorders>
        <w:shd w:val="clear" w:color="auto" w:fill="E7E7E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162D0"/>
    <w:pPr>
      <w:spacing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text1" w:themeFillTint="7F"/>
      </w:tcPr>
    </w:tblStylePr>
  </w:style>
  <w:style w:type="table" w:styleId="MediumGrid3-Accent1">
    <w:name w:val="Medium Grid 3 Accent 1"/>
    <w:basedOn w:val="TableNormal"/>
    <w:uiPriority w:val="69"/>
    <w:semiHidden/>
    <w:unhideWhenUsed/>
    <w:rsid w:val="000162D0"/>
    <w:pPr>
      <w:spacing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F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DDF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DDF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DDF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DDF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E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EDFF" w:themeFill="accent1" w:themeFillTint="7F"/>
      </w:tcPr>
    </w:tblStylePr>
  </w:style>
  <w:style w:type="table" w:styleId="MediumGrid3-Accent2">
    <w:name w:val="Medium Grid 3 Accent 2"/>
    <w:basedOn w:val="TableNormal"/>
    <w:uiPriority w:val="69"/>
    <w:semiHidden/>
    <w:unhideWhenUsed/>
    <w:rsid w:val="000162D0"/>
    <w:pPr>
      <w:spacing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C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55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55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55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55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D9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D9A3" w:themeFill="accent2" w:themeFillTint="7F"/>
      </w:tcPr>
    </w:tblStylePr>
  </w:style>
  <w:style w:type="table" w:styleId="MediumGrid3-Accent3">
    <w:name w:val="Medium Grid 3 Accent 3"/>
    <w:basedOn w:val="TableNormal"/>
    <w:uiPriority w:val="69"/>
    <w:semiHidden/>
    <w:unhideWhenUsed/>
    <w:rsid w:val="000162D0"/>
    <w:pPr>
      <w:spacing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FB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D1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D1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D1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D1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FF6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FF69" w:themeFill="accent3" w:themeFillTint="7F"/>
      </w:tcPr>
    </w:tblStylePr>
  </w:style>
  <w:style w:type="table" w:styleId="MediumGrid3-Accent4">
    <w:name w:val="Medium Grid 3 Accent 4"/>
    <w:basedOn w:val="TableNormal"/>
    <w:uiPriority w:val="69"/>
    <w:semiHidden/>
    <w:unhideWhenUsed/>
    <w:rsid w:val="000162D0"/>
    <w:pPr>
      <w:spacing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1E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007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007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007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007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2C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2C2" w:themeFill="accent4" w:themeFillTint="7F"/>
      </w:tcPr>
    </w:tblStylePr>
  </w:style>
  <w:style w:type="table" w:styleId="MediumGrid3-Accent5">
    <w:name w:val="Medium Grid 3 Accent 5"/>
    <w:basedOn w:val="TableNormal"/>
    <w:uiPriority w:val="69"/>
    <w:semiHidden/>
    <w:unhideWhenUsed/>
    <w:rsid w:val="000162D0"/>
    <w:pPr>
      <w:spacing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8B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6341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6341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6341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6341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907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907E" w:themeFill="accent5" w:themeFillTint="7F"/>
      </w:tcPr>
    </w:tblStylePr>
  </w:style>
  <w:style w:type="table" w:styleId="MediumGrid3-Accent6">
    <w:name w:val="Medium Grid 3 Accent 6"/>
    <w:basedOn w:val="TableNormal"/>
    <w:uiPriority w:val="69"/>
    <w:semiHidden/>
    <w:unhideWhenUsed/>
    <w:rsid w:val="000162D0"/>
    <w:pPr>
      <w:spacing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3F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CFC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CFC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CFC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CFC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7E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7E4" w:themeFill="accent6" w:themeFillTint="7F"/>
      </w:tcPr>
    </w:tblStylePr>
  </w:style>
  <w:style w:type="table" w:styleId="MediumList1">
    <w:name w:val="Medium List 1"/>
    <w:basedOn w:val="TableNormal"/>
    <w:uiPriority w:val="65"/>
    <w:semiHidden/>
    <w:unhideWhenUsed/>
    <w:rsid w:val="000162D0"/>
    <w:pPr>
      <w:spacing w:line="240" w:lineRule="auto"/>
    </w:pPr>
    <w:rPr>
      <w:color w:val="333333" w:themeColor="text1"/>
      <w:lang w:val="en-US"/>
    </w:rPr>
    <w:tblPr>
      <w:tblStyleRowBandSize w:val="1"/>
      <w:tblStyleColBandSize w:val="1"/>
      <w:tblBorders>
        <w:top w:val="single" w:sz="8" w:space="0" w:color="333333" w:themeColor="text1"/>
        <w:bottom w:val="single" w:sz="8" w:space="0" w:color="333333" w:themeColor="text1"/>
      </w:tblBorders>
    </w:tblPr>
    <w:tblStylePr w:type="firstRow">
      <w:rPr>
        <w:rFonts w:asciiTheme="majorHAnsi" w:eastAsiaTheme="majorEastAsia" w:hAnsiTheme="majorHAnsi" w:cstheme="majorBidi"/>
      </w:rPr>
      <w:tblPr/>
      <w:tcPr>
        <w:tcBorders>
          <w:top w:val="nil"/>
          <w:bottom w:val="single" w:sz="8" w:space="0" w:color="333333" w:themeColor="text1"/>
        </w:tcBorders>
      </w:tcPr>
    </w:tblStylePr>
    <w:tblStylePr w:type="lastRow">
      <w:rPr>
        <w:b/>
        <w:bCs/>
        <w:color w:val="009DF0" w:themeColor="text2"/>
      </w:rPr>
      <w:tblPr/>
      <w:tcPr>
        <w:tcBorders>
          <w:top w:val="single" w:sz="8" w:space="0" w:color="333333" w:themeColor="text1"/>
          <w:bottom w:val="single" w:sz="8" w:space="0" w:color="333333" w:themeColor="text1"/>
        </w:tcBorders>
      </w:tcPr>
    </w:tblStylePr>
    <w:tblStylePr w:type="firstCol">
      <w:rPr>
        <w:b/>
        <w:bCs/>
      </w:rPr>
    </w:tblStylePr>
    <w:tblStylePr w:type="lastCol">
      <w:rPr>
        <w:b/>
        <w:bCs/>
      </w:rPr>
      <w:tblPr/>
      <w:tcPr>
        <w:tcBorders>
          <w:top w:val="single" w:sz="8" w:space="0" w:color="333333" w:themeColor="text1"/>
          <w:bottom w:val="single" w:sz="8" w:space="0" w:color="333333" w:themeColor="text1"/>
        </w:tcBorders>
      </w:tcPr>
    </w:tblStylePr>
    <w:tblStylePr w:type="band1Vert">
      <w:tblPr/>
      <w:tcPr>
        <w:shd w:val="clear" w:color="auto" w:fill="CCCCCC" w:themeFill="text1" w:themeFillTint="3F"/>
      </w:tcPr>
    </w:tblStylePr>
    <w:tblStylePr w:type="band1Horz">
      <w:tblPr/>
      <w:tcPr>
        <w:shd w:val="clear" w:color="auto" w:fill="CCCCCC" w:themeFill="text1" w:themeFillTint="3F"/>
      </w:tcPr>
    </w:tblStylePr>
  </w:style>
  <w:style w:type="table" w:styleId="MediumList1-Accent1">
    <w:name w:val="Medium List 1 Accent 1"/>
    <w:basedOn w:val="TableNormal"/>
    <w:uiPriority w:val="65"/>
    <w:semiHidden/>
    <w:unhideWhenUsed/>
    <w:rsid w:val="000162D0"/>
    <w:pPr>
      <w:spacing w:line="240" w:lineRule="auto"/>
    </w:pPr>
    <w:rPr>
      <w:color w:val="333333" w:themeColor="text1"/>
      <w:lang w:val="en-US"/>
    </w:rPr>
    <w:tblPr>
      <w:tblStyleRowBandSize w:val="1"/>
      <w:tblStyleColBandSize w:val="1"/>
      <w:tblBorders>
        <w:top w:val="single" w:sz="8" w:space="0" w:color="ADDDFF" w:themeColor="accent1"/>
        <w:bottom w:val="single" w:sz="8" w:space="0" w:color="ADDDFF" w:themeColor="accent1"/>
      </w:tblBorders>
    </w:tblPr>
    <w:tblStylePr w:type="firstRow">
      <w:rPr>
        <w:rFonts w:asciiTheme="majorHAnsi" w:eastAsiaTheme="majorEastAsia" w:hAnsiTheme="majorHAnsi" w:cstheme="majorBidi"/>
      </w:rPr>
      <w:tblPr/>
      <w:tcPr>
        <w:tcBorders>
          <w:top w:val="nil"/>
          <w:bottom w:val="single" w:sz="8" w:space="0" w:color="ADDDFF" w:themeColor="accent1"/>
        </w:tcBorders>
      </w:tcPr>
    </w:tblStylePr>
    <w:tblStylePr w:type="lastRow">
      <w:rPr>
        <w:b/>
        <w:bCs/>
        <w:color w:val="009DF0" w:themeColor="text2"/>
      </w:rPr>
      <w:tblPr/>
      <w:tcPr>
        <w:tcBorders>
          <w:top w:val="single" w:sz="8" w:space="0" w:color="ADDDFF" w:themeColor="accent1"/>
          <w:bottom w:val="single" w:sz="8" w:space="0" w:color="ADDDFF" w:themeColor="accent1"/>
        </w:tcBorders>
      </w:tcPr>
    </w:tblStylePr>
    <w:tblStylePr w:type="firstCol">
      <w:rPr>
        <w:b/>
        <w:bCs/>
      </w:rPr>
    </w:tblStylePr>
    <w:tblStylePr w:type="lastCol">
      <w:rPr>
        <w:b/>
        <w:bCs/>
      </w:rPr>
      <w:tblPr/>
      <w:tcPr>
        <w:tcBorders>
          <w:top w:val="single" w:sz="8" w:space="0" w:color="ADDDFF" w:themeColor="accent1"/>
          <w:bottom w:val="single" w:sz="8" w:space="0" w:color="ADDDFF" w:themeColor="accent1"/>
        </w:tcBorders>
      </w:tcPr>
    </w:tblStylePr>
    <w:tblStylePr w:type="band1Vert">
      <w:tblPr/>
      <w:tcPr>
        <w:shd w:val="clear" w:color="auto" w:fill="EAF6FF" w:themeFill="accent1" w:themeFillTint="3F"/>
      </w:tcPr>
    </w:tblStylePr>
    <w:tblStylePr w:type="band1Horz">
      <w:tblPr/>
      <w:tcPr>
        <w:shd w:val="clear" w:color="auto" w:fill="EAF6FF" w:themeFill="accent1" w:themeFillTint="3F"/>
      </w:tcPr>
    </w:tblStylePr>
  </w:style>
  <w:style w:type="table" w:styleId="MediumList1-Accent2">
    <w:name w:val="Medium List 1 Accent 2"/>
    <w:basedOn w:val="TableNormal"/>
    <w:uiPriority w:val="65"/>
    <w:semiHidden/>
    <w:unhideWhenUsed/>
    <w:rsid w:val="000162D0"/>
    <w:pPr>
      <w:spacing w:line="240" w:lineRule="auto"/>
    </w:pPr>
    <w:rPr>
      <w:color w:val="333333" w:themeColor="text1"/>
      <w:lang w:val="en-US"/>
    </w:rPr>
    <w:tblPr>
      <w:tblStyleRowBandSize w:val="1"/>
      <w:tblStyleColBandSize w:val="1"/>
      <w:tblBorders>
        <w:top w:val="single" w:sz="8" w:space="0" w:color="3AA551" w:themeColor="accent2"/>
        <w:bottom w:val="single" w:sz="8" w:space="0" w:color="3AA551" w:themeColor="accent2"/>
      </w:tblBorders>
    </w:tblPr>
    <w:tblStylePr w:type="firstRow">
      <w:rPr>
        <w:rFonts w:asciiTheme="majorHAnsi" w:eastAsiaTheme="majorEastAsia" w:hAnsiTheme="majorHAnsi" w:cstheme="majorBidi"/>
      </w:rPr>
      <w:tblPr/>
      <w:tcPr>
        <w:tcBorders>
          <w:top w:val="nil"/>
          <w:bottom w:val="single" w:sz="8" w:space="0" w:color="3AA551" w:themeColor="accent2"/>
        </w:tcBorders>
      </w:tcPr>
    </w:tblStylePr>
    <w:tblStylePr w:type="lastRow">
      <w:rPr>
        <w:b/>
        <w:bCs/>
        <w:color w:val="009DF0" w:themeColor="text2"/>
      </w:rPr>
      <w:tblPr/>
      <w:tcPr>
        <w:tcBorders>
          <w:top w:val="single" w:sz="8" w:space="0" w:color="3AA551" w:themeColor="accent2"/>
          <w:bottom w:val="single" w:sz="8" w:space="0" w:color="3AA551" w:themeColor="accent2"/>
        </w:tcBorders>
      </w:tcPr>
    </w:tblStylePr>
    <w:tblStylePr w:type="firstCol">
      <w:rPr>
        <w:b/>
        <w:bCs/>
      </w:rPr>
    </w:tblStylePr>
    <w:tblStylePr w:type="lastCol">
      <w:rPr>
        <w:b/>
        <w:bCs/>
      </w:rPr>
      <w:tblPr/>
      <w:tcPr>
        <w:tcBorders>
          <w:top w:val="single" w:sz="8" w:space="0" w:color="3AA551" w:themeColor="accent2"/>
          <w:bottom w:val="single" w:sz="8" w:space="0" w:color="3AA551" w:themeColor="accent2"/>
        </w:tcBorders>
      </w:tcPr>
    </w:tblStylePr>
    <w:tblStylePr w:type="band1Vert">
      <w:tblPr/>
      <w:tcPr>
        <w:shd w:val="clear" w:color="auto" w:fill="CAECD1" w:themeFill="accent2" w:themeFillTint="3F"/>
      </w:tcPr>
    </w:tblStylePr>
    <w:tblStylePr w:type="band1Horz">
      <w:tblPr/>
      <w:tcPr>
        <w:shd w:val="clear" w:color="auto" w:fill="CAECD1" w:themeFill="accent2" w:themeFillTint="3F"/>
      </w:tcPr>
    </w:tblStylePr>
  </w:style>
  <w:style w:type="table" w:styleId="MediumList1-Accent3">
    <w:name w:val="Medium List 1 Accent 3"/>
    <w:basedOn w:val="TableNormal"/>
    <w:uiPriority w:val="65"/>
    <w:semiHidden/>
    <w:unhideWhenUsed/>
    <w:rsid w:val="000162D0"/>
    <w:pPr>
      <w:spacing w:line="240" w:lineRule="auto"/>
    </w:pPr>
    <w:rPr>
      <w:color w:val="333333" w:themeColor="text1"/>
      <w:lang w:val="en-US"/>
    </w:rPr>
    <w:tblPr>
      <w:tblStyleRowBandSize w:val="1"/>
      <w:tblStyleColBandSize w:val="1"/>
      <w:tblBorders>
        <w:top w:val="single" w:sz="8" w:space="0" w:color="A8D100" w:themeColor="accent3"/>
        <w:bottom w:val="single" w:sz="8" w:space="0" w:color="A8D100" w:themeColor="accent3"/>
      </w:tblBorders>
    </w:tblPr>
    <w:tblStylePr w:type="firstRow">
      <w:rPr>
        <w:rFonts w:asciiTheme="majorHAnsi" w:eastAsiaTheme="majorEastAsia" w:hAnsiTheme="majorHAnsi" w:cstheme="majorBidi"/>
      </w:rPr>
      <w:tblPr/>
      <w:tcPr>
        <w:tcBorders>
          <w:top w:val="nil"/>
          <w:bottom w:val="single" w:sz="8" w:space="0" w:color="A8D100" w:themeColor="accent3"/>
        </w:tcBorders>
      </w:tcPr>
    </w:tblStylePr>
    <w:tblStylePr w:type="lastRow">
      <w:rPr>
        <w:b/>
        <w:bCs/>
        <w:color w:val="009DF0" w:themeColor="text2"/>
      </w:rPr>
      <w:tblPr/>
      <w:tcPr>
        <w:tcBorders>
          <w:top w:val="single" w:sz="8" w:space="0" w:color="A8D100" w:themeColor="accent3"/>
          <w:bottom w:val="single" w:sz="8" w:space="0" w:color="A8D100" w:themeColor="accent3"/>
        </w:tcBorders>
      </w:tcPr>
    </w:tblStylePr>
    <w:tblStylePr w:type="firstCol">
      <w:rPr>
        <w:b/>
        <w:bCs/>
      </w:rPr>
    </w:tblStylePr>
    <w:tblStylePr w:type="lastCol">
      <w:rPr>
        <w:b/>
        <w:bCs/>
      </w:rPr>
      <w:tblPr/>
      <w:tcPr>
        <w:tcBorders>
          <w:top w:val="single" w:sz="8" w:space="0" w:color="A8D100" w:themeColor="accent3"/>
          <w:bottom w:val="single" w:sz="8" w:space="0" w:color="A8D100" w:themeColor="accent3"/>
        </w:tcBorders>
      </w:tcPr>
    </w:tblStylePr>
    <w:tblStylePr w:type="band1Vert">
      <w:tblPr/>
      <w:tcPr>
        <w:shd w:val="clear" w:color="auto" w:fill="F0FFB4" w:themeFill="accent3" w:themeFillTint="3F"/>
      </w:tcPr>
    </w:tblStylePr>
    <w:tblStylePr w:type="band1Horz">
      <w:tblPr/>
      <w:tcPr>
        <w:shd w:val="clear" w:color="auto" w:fill="F0FFB4" w:themeFill="accent3" w:themeFillTint="3F"/>
      </w:tcPr>
    </w:tblStylePr>
  </w:style>
  <w:style w:type="table" w:styleId="MediumList1-Accent4">
    <w:name w:val="Medium List 1 Accent 4"/>
    <w:basedOn w:val="TableNormal"/>
    <w:uiPriority w:val="65"/>
    <w:semiHidden/>
    <w:unhideWhenUsed/>
    <w:rsid w:val="000162D0"/>
    <w:pPr>
      <w:spacing w:line="240" w:lineRule="auto"/>
    </w:pPr>
    <w:rPr>
      <w:color w:val="333333" w:themeColor="text1"/>
      <w:lang w:val="en-US"/>
    </w:rPr>
    <w:tblPr>
      <w:tblStyleRowBandSize w:val="1"/>
      <w:tblStyleColBandSize w:val="1"/>
      <w:tblBorders>
        <w:top w:val="single" w:sz="8" w:space="0" w:color="C40079" w:themeColor="accent4"/>
        <w:bottom w:val="single" w:sz="8" w:space="0" w:color="C40079" w:themeColor="accent4"/>
      </w:tblBorders>
    </w:tblPr>
    <w:tblStylePr w:type="firstRow">
      <w:rPr>
        <w:rFonts w:asciiTheme="majorHAnsi" w:eastAsiaTheme="majorEastAsia" w:hAnsiTheme="majorHAnsi" w:cstheme="majorBidi"/>
      </w:rPr>
      <w:tblPr/>
      <w:tcPr>
        <w:tcBorders>
          <w:top w:val="nil"/>
          <w:bottom w:val="single" w:sz="8" w:space="0" w:color="C40079" w:themeColor="accent4"/>
        </w:tcBorders>
      </w:tcPr>
    </w:tblStylePr>
    <w:tblStylePr w:type="lastRow">
      <w:rPr>
        <w:b/>
        <w:bCs/>
        <w:color w:val="009DF0" w:themeColor="text2"/>
      </w:rPr>
      <w:tblPr/>
      <w:tcPr>
        <w:tcBorders>
          <w:top w:val="single" w:sz="8" w:space="0" w:color="C40079" w:themeColor="accent4"/>
          <w:bottom w:val="single" w:sz="8" w:space="0" w:color="C40079" w:themeColor="accent4"/>
        </w:tcBorders>
      </w:tcPr>
    </w:tblStylePr>
    <w:tblStylePr w:type="firstCol">
      <w:rPr>
        <w:b/>
        <w:bCs/>
      </w:rPr>
    </w:tblStylePr>
    <w:tblStylePr w:type="lastCol">
      <w:rPr>
        <w:b/>
        <w:bCs/>
      </w:rPr>
      <w:tblPr/>
      <w:tcPr>
        <w:tcBorders>
          <w:top w:val="single" w:sz="8" w:space="0" w:color="C40079" w:themeColor="accent4"/>
          <w:bottom w:val="single" w:sz="8" w:space="0" w:color="C40079" w:themeColor="accent4"/>
        </w:tcBorders>
      </w:tcPr>
    </w:tblStylePr>
    <w:tblStylePr w:type="band1Vert">
      <w:tblPr/>
      <w:tcPr>
        <w:shd w:val="clear" w:color="auto" w:fill="FFB1E1" w:themeFill="accent4" w:themeFillTint="3F"/>
      </w:tcPr>
    </w:tblStylePr>
    <w:tblStylePr w:type="band1Horz">
      <w:tblPr/>
      <w:tcPr>
        <w:shd w:val="clear" w:color="auto" w:fill="FFB1E1" w:themeFill="accent4" w:themeFillTint="3F"/>
      </w:tcPr>
    </w:tblStylePr>
  </w:style>
  <w:style w:type="table" w:styleId="MediumList1-Accent5">
    <w:name w:val="Medium List 1 Accent 5"/>
    <w:basedOn w:val="TableNormal"/>
    <w:uiPriority w:val="65"/>
    <w:semiHidden/>
    <w:unhideWhenUsed/>
    <w:rsid w:val="000162D0"/>
    <w:pPr>
      <w:spacing w:line="240" w:lineRule="auto"/>
    </w:pPr>
    <w:rPr>
      <w:color w:val="333333" w:themeColor="text1"/>
      <w:lang w:val="en-US"/>
    </w:rPr>
    <w:tblPr>
      <w:tblStyleRowBandSize w:val="1"/>
      <w:tblStyleColBandSize w:val="1"/>
      <w:tblBorders>
        <w:top w:val="single" w:sz="8" w:space="0" w:color="C63418" w:themeColor="accent5"/>
        <w:bottom w:val="single" w:sz="8" w:space="0" w:color="C63418" w:themeColor="accent5"/>
      </w:tblBorders>
    </w:tblPr>
    <w:tblStylePr w:type="firstRow">
      <w:rPr>
        <w:rFonts w:asciiTheme="majorHAnsi" w:eastAsiaTheme="majorEastAsia" w:hAnsiTheme="majorHAnsi" w:cstheme="majorBidi"/>
      </w:rPr>
      <w:tblPr/>
      <w:tcPr>
        <w:tcBorders>
          <w:top w:val="nil"/>
          <w:bottom w:val="single" w:sz="8" w:space="0" w:color="C63418" w:themeColor="accent5"/>
        </w:tcBorders>
      </w:tcPr>
    </w:tblStylePr>
    <w:tblStylePr w:type="lastRow">
      <w:rPr>
        <w:b/>
        <w:bCs/>
        <w:color w:val="009DF0" w:themeColor="text2"/>
      </w:rPr>
      <w:tblPr/>
      <w:tcPr>
        <w:tcBorders>
          <w:top w:val="single" w:sz="8" w:space="0" w:color="C63418" w:themeColor="accent5"/>
          <w:bottom w:val="single" w:sz="8" w:space="0" w:color="C63418" w:themeColor="accent5"/>
        </w:tcBorders>
      </w:tcPr>
    </w:tblStylePr>
    <w:tblStylePr w:type="firstCol">
      <w:rPr>
        <w:b/>
        <w:bCs/>
      </w:rPr>
    </w:tblStylePr>
    <w:tblStylePr w:type="lastCol">
      <w:rPr>
        <w:b/>
        <w:bCs/>
      </w:rPr>
      <w:tblPr/>
      <w:tcPr>
        <w:tcBorders>
          <w:top w:val="single" w:sz="8" w:space="0" w:color="C63418" w:themeColor="accent5"/>
          <w:bottom w:val="single" w:sz="8" w:space="0" w:color="C63418" w:themeColor="accent5"/>
        </w:tcBorders>
      </w:tcPr>
    </w:tblStylePr>
    <w:tblStylePr w:type="band1Vert">
      <w:tblPr/>
      <w:tcPr>
        <w:shd w:val="clear" w:color="auto" w:fill="F7C8BF" w:themeFill="accent5" w:themeFillTint="3F"/>
      </w:tcPr>
    </w:tblStylePr>
    <w:tblStylePr w:type="band1Horz">
      <w:tblPr/>
      <w:tcPr>
        <w:shd w:val="clear" w:color="auto" w:fill="F7C8BF" w:themeFill="accent5" w:themeFillTint="3F"/>
      </w:tcPr>
    </w:tblStylePr>
  </w:style>
  <w:style w:type="table" w:styleId="MediumList1-Accent6">
    <w:name w:val="Medium List 1 Accent 6"/>
    <w:basedOn w:val="TableNormal"/>
    <w:uiPriority w:val="65"/>
    <w:semiHidden/>
    <w:unhideWhenUsed/>
    <w:rsid w:val="000162D0"/>
    <w:pPr>
      <w:spacing w:line="240" w:lineRule="auto"/>
    </w:pPr>
    <w:rPr>
      <w:color w:val="333333" w:themeColor="text1"/>
      <w:lang w:val="en-US"/>
    </w:rPr>
    <w:tblPr>
      <w:tblStyleRowBandSize w:val="1"/>
      <w:tblStyleColBandSize w:val="1"/>
      <w:tblBorders>
        <w:top w:val="single" w:sz="8" w:space="0" w:color="D0CFC9" w:themeColor="accent6"/>
        <w:bottom w:val="single" w:sz="8" w:space="0" w:color="D0CFC9" w:themeColor="accent6"/>
      </w:tblBorders>
    </w:tblPr>
    <w:tblStylePr w:type="firstRow">
      <w:rPr>
        <w:rFonts w:asciiTheme="majorHAnsi" w:eastAsiaTheme="majorEastAsia" w:hAnsiTheme="majorHAnsi" w:cstheme="majorBidi"/>
      </w:rPr>
      <w:tblPr/>
      <w:tcPr>
        <w:tcBorders>
          <w:top w:val="nil"/>
          <w:bottom w:val="single" w:sz="8" w:space="0" w:color="D0CFC9" w:themeColor="accent6"/>
        </w:tcBorders>
      </w:tcPr>
    </w:tblStylePr>
    <w:tblStylePr w:type="lastRow">
      <w:rPr>
        <w:b/>
        <w:bCs/>
        <w:color w:val="009DF0" w:themeColor="text2"/>
      </w:rPr>
      <w:tblPr/>
      <w:tcPr>
        <w:tcBorders>
          <w:top w:val="single" w:sz="8" w:space="0" w:color="D0CFC9" w:themeColor="accent6"/>
          <w:bottom w:val="single" w:sz="8" w:space="0" w:color="D0CFC9" w:themeColor="accent6"/>
        </w:tcBorders>
      </w:tcPr>
    </w:tblStylePr>
    <w:tblStylePr w:type="firstCol">
      <w:rPr>
        <w:b/>
        <w:bCs/>
      </w:rPr>
    </w:tblStylePr>
    <w:tblStylePr w:type="lastCol">
      <w:rPr>
        <w:b/>
        <w:bCs/>
      </w:rPr>
      <w:tblPr/>
      <w:tcPr>
        <w:tcBorders>
          <w:top w:val="single" w:sz="8" w:space="0" w:color="D0CFC9" w:themeColor="accent6"/>
          <w:bottom w:val="single" w:sz="8" w:space="0" w:color="D0CFC9" w:themeColor="accent6"/>
        </w:tcBorders>
      </w:tcPr>
    </w:tblStylePr>
    <w:tblStylePr w:type="band1Vert">
      <w:tblPr/>
      <w:tcPr>
        <w:shd w:val="clear" w:color="auto" w:fill="F3F3F1" w:themeFill="accent6" w:themeFillTint="3F"/>
      </w:tcPr>
    </w:tblStylePr>
    <w:tblStylePr w:type="band1Horz">
      <w:tblPr/>
      <w:tcPr>
        <w:shd w:val="clear" w:color="auto" w:fill="F3F3F1" w:themeFill="accent6" w:themeFillTint="3F"/>
      </w:tcPr>
    </w:tblStylePr>
  </w:style>
  <w:style w:type="table" w:styleId="MediumList2">
    <w:name w:val="Medium List 2"/>
    <w:basedOn w:val="TableNormal"/>
    <w:uiPriority w:val="66"/>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333333" w:themeColor="text1"/>
        <w:left w:val="single" w:sz="8" w:space="0" w:color="333333" w:themeColor="text1"/>
        <w:bottom w:val="single" w:sz="8" w:space="0" w:color="333333" w:themeColor="text1"/>
        <w:right w:val="single" w:sz="8" w:space="0" w:color="333333" w:themeColor="text1"/>
      </w:tblBorders>
    </w:tblPr>
    <w:tblStylePr w:type="firstRow">
      <w:rPr>
        <w:sz w:val="24"/>
        <w:szCs w:val="24"/>
      </w:rPr>
      <w:tblPr/>
      <w:tcPr>
        <w:tcBorders>
          <w:top w:val="nil"/>
          <w:left w:val="nil"/>
          <w:bottom w:val="single" w:sz="24" w:space="0" w:color="333333"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text1"/>
          <w:insideH w:val="nil"/>
          <w:insideV w:val="nil"/>
        </w:tcBorders>
        <w:shd w:val="clear" w:color="auto" w:fill="FFFFFF" w:themeFill="background1"/>
      </w:tcPr>
    </w:tblStylePr>
    <w:tblStylePr w:type="lastCol">
      <w:tblPr/>
      <w:tcPr>
        <w:tcBorders>
          <w:top w:val="nil"/>
          <w:left w:val="single" w:sz="8" w:space="0" w:color="333333"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top w:val="nil"/>
          <w:bottom w:val="nil"/>
          <w:insideH w:val="nil"/>
          <w:insideV w:val="nil"/>
        </w:tcBorders>
        <w:shd w:val="clear" w:color="auto" w:fill="CCCCC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ADDDFF" w:themeColor="accent1"/>
        <w:left w:val="single" w:sz="8" w:space="0" w:color="ADDDFF" w:themeColor="accent1"/>
        <w:bottom w:val="single" w:sz="8" w:space="0" w:color="ADDDFF" w:themeColor="accent1"/>
        <w:right w:val="single" w:sz="8" w:space="0" w:color="ADDDFF" w:themeColor="accent1"/>
      </w:tblBorders>
    </w:tblPr>
    <w:tblStylePr w:type="firstRow">
      <w:rPr>
        <w:sz w:val="24"/>
        <w:szCs w:val="24"/>
      </w:rPr>
      <w:tblPr/>
      <w:tcPr>
        <w:tcBorders>
          <w:top w:val="nil"/>
          <w:left w:val="nil"/>
          <w:bottom w:val="single" w:sz="24" w:space="0" w:color="ADDDF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DDFF" w:themeColor="accent1"/>
          <w:insideH w:val="nil"/>
          <w:insideV w:val="nil"/>
        </w:tcBorders>
        <w:shd w:val="clear" w:color="auto" w:fill="FFFFFF" w:themeFill="background1"/>
      </w:tcPr>
    </w:tblStylePr>
    <w:tblStylePr w:type="lastCol">
      <w:tblPr/>
      <w:tcPr>
        <w:tcBorders>
          <w:top w:val="nil"/>
          <w:left w:val="single" w:sz="8" w:space="0" w:color="ADDDF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F6FF" w:themeFill="accent1" w:themeFillTint="3F"/>
      </w:tcPr>
    </w:tblStylePr>
    <w:tblStylePr w:type="band1Horz">
      <w:tblPr/>
      <w:tcPr>
        <w:tcBorders>
          <w:top w:val="nil"/>
          <w:bottom w:val="nil"/>
          <w:insideH w:val="nil"/>
          <w:insideV w:val="nil"/>
        </w:tcBorders>
        <w:shd w:val="clear" w:color="auto" w:fill="EAF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3AA551" w:themeColor="accent2"/>
        <w:left w:val="single" w:sz="8" w:space="0" w:color="3AA551" w:themeColor="accent2"/>
        <w:bottom w:val="single" w:sz="8" w:space="0" w:color="3AA551" w:themeColor="accent2"/>
        <w:right w:val="single" w:sz="8" w:space="0" w:color="3AA551" w:themeColor="accent2"/>
      </w:tblBorders>
    </w:tblPr>
    <w:tblStylePr w:type="firstRow">
      <w:rPr>
        <w:sz w:val="24"/>
        <w:szCs w:val="24"/>
      </w:rPr>
      <w:tblPr/>
      <w:tcPr>
        <w:tcBorders>
          <w:top w:val="nil"/>
          <w:left w:val="nil"/>
          <w:bottom w:val="single" w:sz="24" w:space="0" w:color="3AA55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551" w:themeColor="accent2"/>
          <w:insideH w:val="nil"/>
          <w:insideV w:val="nil"/>
        </w:tcBorders>
        <w:shd w:val="clear" w:color="auto" w:fill="FFFFFF" w:themeFill="background1"/>
      </w:tcPr>
    </w:tblStylePr>
    <w:tblStylePr w:type="lastCol">
      <w:tblPr/>
      <w:tcPr>
        <w:tcBorders>
          <w:top w:val="nil"/>
          <w:left w:val="single" w:sz="8" w:space="0" w:color="3AA55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CD1" w:themeFill="accent2" w:themeFillTint="3F"/>
      </w:tcPr>
    </w:tblStylePr>
    <w:tblStylePr w:type="band1Horz">
      <w:tblPr/>
      <w:tcPr>
        <w:tcBorders>
          <w:top w:val="nil"/>
          <w:bottom w:val="nil"/>
          <w:insideH w:val="nil"/>
          <w:insideV w:val="nil"/>
        </w:tcBorders>
        <w:shd w:val="clear" w:color="auto" w:fill="CAEC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A8D100" w:themeColor="accent3"/>
        <w:left w:val="single" w:sz="8" w:space="0" w:color="A8D100" w:themeColor="accent3"/>
        <w:bottom w:val="single" w:sz="8" w:space="0" w:color="A8D100" w:themeColor="accent3"/>
        <w:right w:val="single" w:sz="8" w:space="0" w:color="A8D100" w:themeColor="accent3"/>
      </w:tblBorders>
    </w:tblPr>
    <w:tblStylePr w:type="firstRow">
      <w:rPr>
        <w:sz w:val="24"/>
        <w:szCs w:val="24"/>
      </w:rPr>
      <w:tblPr/>
      <w:tcPr>
        <w:tcBorders>
          <w:top w:val="nil"/>
          <w:left w:val="nil"/>
          <w:bottom w:val="single" w:sz="24" w:space="0" w:color="A8D1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D100" w:themeColor="accent3"/>
          <w:insideH w:val="nil"/>
          <w:insideV w:val="nil"/>
        </w:tcBorders>
        <w:shd w:val="clear" w:color="auto" w:fill="FFFFFF" w:themeFill="background1"/>
      </w:tcPr>
    </w:tblStylePr>
    <w:tblStylePr w:type="lastCol">
      <w:tblPr/>
      <w:tcPr>
        <w:tcBorders>
          <w:top w:val="nil"/>
          <w:left w:val="single" w:sz="8" w:space="0" w:color="A8D1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FB4" w:themeFill="accent3" w:themeFillTint="3F"/>
      </w:tcPr>
    </w:tblStylePr>
    <w:tblStylePr w:type="band1Horz">
      <w:tblPr/>
      <w:tcPr>
        <w:tcBorders>
          <w:top w:val="nil"/>
          <w:bottom w:val="nil"/>
          <w:insideH w:val="nil"/>
          <w:insideV w:val="nil"/>
        </w:tcBorders>
        <w:shd w:val="clear" w:color="auto" w:fill="F0FFB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C40079" w:themeColor="accent4"/>
        <w:left w:val="single" w:sz="8" w:space="0" w:color="C40079" w:themeColor="accent4"/>
        <w:bottom w:val="single" w:sz="8" w:space="0" w:color="C40079" w:themeColor="accent4"/>
        <w:right w:val="single" w:sz="8" w:space="0" w:color="C40079" w:themeColor="accent4"/>
      </w:tblBorders>
    </w:tblPr>
    <w:tblStylePr w:type="firstRow">
      <w:rPr>
        <w:sz w:val="24"/>
        <w:szCs w:val="24"/>
      </w:rPr>
      <w:tblPr/>
      <w:tcPr>
        <w:tcBorders>
          <w:top w:val="nil"/>
          <w:left w:val="nil"/>
          <w:bottom w:val="single" w:sz="24" w:space="0" w:color="C4007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0079" w:themeColor="accent4"/>
          <w:insideH w:val="nil"/>
          <w:insideV w:val="nil"/>
        </w:tcBorders>
        <w:shd w:val="clear" w:color="auto" w:fill="FFFFFF" w:themeFill="background1"/>
      </w:tcPr>
    </w:tblStylePr>
    <w:tblStylePr w:type="lastCol">
      <w:tblPr/>
      <w:tcPr>
        <w:tcBorders>
          <w:top w:val="nil"/>
          <w:left w:val="single" w:sz="8" w:space="0" w:color="C4007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1E1" w:themeFill="accent4" w:themeFillTint="3F"/>
      </w:tcPr>
    </w:tblStylePr>
    <w:tblStylePr w:type="band1Horz">
      <w:tblPr/>
      <w:tcPr>
        <w:tcBorders>
          <w:top w:val="nil"/>
          <w:bottom w:val="nil"/>
          <w:insideH w:val="nil"/>
          <w:insideV w:val="nil"/>
        </w:tcBorders>
        <w:shd w:val="clear" w:color="auto" w:fill="FFB1E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C63418" w:themeColor="accent5"/>
        <w:left w:val="single" w:sz="8" w:space="0" w:color="C63418" w:themeColor="accent5"/>
        <w:bottom w:val="single" w:sz="8" w:space="0" w:color="C63418" w:themeColor="accent5"/>
        <w:right w:val="single" w:sz="8" w:space="0" w:color="C63418" w:themeColor="accent5"/>
      </w:tblBorders>
    </w:tblPr>
    <w:tblStylePr w:type="firstRow">
      <w:rPr>
        <w:sz w:val="24"/>
        <w:szCs w:val="24"/>
      </w:rPr>
      <w:tblPr/>
      <w:tcPr>
        <w:tcBorders>
          <w:top w:val="nil"/>
          <w:left w:val="nil"/>
          <w:bottom w:val="single" w:sz="24" w:space="0" w:color="C6341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63418" w:themeColor="accent5"/>
          <w:insideH w:val="nil"/>
          <w:insideV w:val="nil"/>
        </w:tcBorders>
        <w:shd w:val="clear" w:color="auto" w:fill="FFFFFF" w:themeFill="background1"/>
      </w:tcPr>
    </w:tblStylePr>
    <w:tblStylePr w:type="lastCol">
      <w:tblPr/>
      <w:tcPr>
        <w:tcBorders>
          <w:top w:val="nil"/>
          <w:left w:val="single" w:sz="8" w:space="0" w:color="C6341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8BF" w:themeFill="accent5" w:themeFillTint="3F"/>
      </w:tcPr>
    </w:tblStylePr>
    <w:tblStylePr w:type="band1Horz">
      <w:tblPr/>
      <w:tcPr>
        <w:tcBorders>
          <w:top w:val="nil"/>
          <w:bottom w:val="nil"/>
          <w:insideH w:val="nil"/>
          <w:insideV w:val="nil"/>
        </w:tcBorders>
        <w:shd w:val="clear" w:color="auto" w:fill="F7C8B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162D0"/>
    <w:pPr>
      <w:spacing w:line="240" w:lineRule="auto"/>
    </w:pPr>
    <w:rPr>
      <w:rFonts w:asciiTheme="majorHAnsi" w:eastAsiaTheme="majorEastAsia" w:hAnsiTheme="majorHAnsi" w:cstheme="majorBidi"/>
      <w:color w:val="333333" w:themeColor="text1"/>
      <w:lang w:val="en-US"/>
    </w:rPr>
    <w:tblPr>
      <w:tblStyleRowBandSize w:val="1"/>
      <w:tblStyleColBandSize w:val="1"/>
      <w:tblBorders>
        <w:top w:val="single" w:sz="8" w:space="0" w:color="D0CFC9" w:themeColor="accent6"/>
        <w:left w:val="single" w:sz="8" w:space="0" w:color="D0CFC9" w:themeColor="accent6"/>
        <w:bottom w:val="single" w:sz="8" w:space="0" w:color="D0CFC9" w:themeColor="accent6"/>
        <w:right w:val="single" w:sz="8" w:space="0" w:color="D0CFC9" w:themeColor="accent6"/>
      </w:tblBorders>
    </w:tblPr>
    <w:tblStylePr w:type="firstRow">
      <w:rPr>
        <w:sz w:val="24"/>
        <w:szCs w:val="24"/>
      </w:rPr>
      <w:tblPr/>
      <w:tcPr>
        <w:tcBorders>
          <w:top w:val="nil"/>
          <w:left w:val="nil"/>
          <w:bottom w:val="single" w:sz="24" w:space="0" w:color="D0CFC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CFC9" w:themeColor="accent6"/>
          <w:insideH w:val="nil"/>
          <w:insideV w:val="nil"/>
        </w:tcBorders>
        <w:shd w:val="clear" w:color="auto" w:fill="FFFFFF" w:themeFill="background1"/>
      </w:tcPr>
    </w:tblStylePr>
    <w:tblStylePr w:type="lastCol">
      <w:tblPr/>
      <w:tcPr>
        <w:tcBorders>
          <w:top w:val="nil"/>
          <w:left w:val="single" w:sz="8" w:space="0" w:color="D0CFC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3F1" w:themeFill="accent6" w:themeFillTint="3F"/>
      </w:tcPr>
    </w:tblStylePr>
    <w:tblStylePr w:type="band1Horz">
      <w:tblPr/>
      <w:tcPr>
        <w:tcBorders>
          <w:top w:val="nil"/>
          <w:bottom w:val="nil"/>
          <w:insideH w:val="nil"/>
          <w:insideV w:val="nil"/>
        </w:tcBorders>
        <w:shd w:val="clear" w:color="auto" w:fill="F3F3F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162D0"/>
    <w:pPr>
      <w:spacing w:line="240" w:lineRule="auto"/>
    </w:pPr>
    <w:rPr>
      <w:lang w:val="en-US"/>
    </w:rPr>
    <w:tblPr>
      <w:tblStyleRowBandSize w:val="1"/>
      <w:tblStyleColBandSize w:val="1"/>
      <w:tblBorders>
        <w:top w:val="single" w:sz="8" w:space="0" w:color="666666" w:themeColor="text1" w:themeTint="BF"/>
        <w:left w:val="single" w:sz="8" w:space="0" w:color="666666" w:themeColor="text1" w:themeTint="BF"/>
        <w:bottom w:val="single" w:sz="8" w:space="0" w:color="666666" w:themeColor="text1" w:themeTint="BF"/>
        <w:right w:val="single" w:sz="8" w:space="0" w:color="666666" w:themeColor="text1" w:themeTint="BF"/>
        <w:insideH w:val="single" w:sz="8" w:space="0" w:color="666666" w:themeColor="text1" w:themeTint="BF"/>
      </w:tblBorders>
    </w:tblPr>
    <w:tblStylePr w:type="firstRow">
      <w:pPr>
        <w:spacing w:before="0" w:after="0" w:line="240" w:lineRule="auto"/>
      </w:pPr>
      <w:rPr>
        <w:b/>
        <w:bCs/>
        <w:color w:val="FFFFFF" w:themeColor="background1"/>
      </w:rPr>
      <w:tblPr/>
      <w:tcPr>
        <w:tcBorders>
          <w:top w:val="single" w:sz="8" w:space="0" w:color="666666" w:themeColor="text1" w:themeTint="BF"/>
          <w:left w:val="single" w:sz="8" w:space="0" w:color="666666" w:themeColor="text1" w:themeTint="BF"/>
          <w:bottom w:val="single" w:sz="8" w:space="0" w:color="666666" w:themeColor="text1" w:themeTint="BF"/>
          <w:right w:val="single" w:sz="8" w:space="0" w:color="666666" w:themeColor="text1" w:themeTint="BF"/>
          <w:insideH w:val="nil"/>
          <w:insideV w:val="nil"/>
        </w:tcBorders>
        <w:shd w:val="clear" w:color="auto" w:fill="333333" w:themeFill="text1"/>
      </w:tcPr>
    </w:tblStylePr>
    <w:tblStylePr w:type="lastRow">
      <w:pPr>
        <w:spacing w:before="0" w:after="0" w:line="240" w:lineRule="auto"/>
      </w:pPr>
      <w:rPr>
        <w:b/>
        <w:bCs/>
      </w:rPr>
      <w:tblPr/>
      <w:tcPr>
        <w:tcBorders>
          <w:top w:val="double" w:sz="6" w:space="0" w:color="666666" w:themeColor="text1" w:themeTint="BF"/>
          <w:left w:val="single" w:sz="8" w:space="0" w:color="666666" w:themeColor="text1" w:themeTint="BF"/>
          <w:bottom w:val="single" w:sz="8" w:space="0" w:color="666666" w:themeColor="text1" w:themeTint="BF"/>
          <w:right w:val="single" w:sz="8" w:space="0" w:color="666666" w:themeColor="text1" w:themeTint="BF"/>
          <w:insideH w:val="nil"/>
          <w:insideV w:val="nil"/>
        </w:tcBorders>
      </w:tcPr>
    </w:tblStylePr>
    <w:tblStylePr w:type="firstCol">
      <w:rPr>
        <w:b/>
        <w:bCs/>
      </w:rPr>
    </w:tblStylePr>
    <w:tblStylePr w:type="lastCol">
      <w:rPr>
        <w:b/>
        <w:bCs/>
      </w:rPr>
    </w:tblStylePr>
    <w:tblStylePr w:type="band1Vert">
      <w:tblPr/>
      <w:tcPr>
        <w:shd w:val="clear" w:color="auto" w:fill="CCCCCC" w:themeFill="text1" w:themeFillTint="3F"/>
      </w:tcPr>
    </w:tblStylePr>
    <w:tblStylePr w:type="band1Horz">
      <w:tblPr/>
      <w:tcPr>
        <w:tcBorders>
          <w:insideH w:val="nil"/>
          <w:insideV w:val="nil"/>
        </w:tcBorders>
        <w:shd w:val="clear" w:color="auto" w:fill="CCCCCC"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162D0"/>
    <w:pPr>
      <w:spacing w:line="240" w:lineRule="auto"/>
    </w:pPr>
    <w:rPr>
      <w:lang w:val="en-US"/>
    </w:rPr>
    <w:tblPr>
      <w:tblStyleRowBandSize w:val="1"/>
      <w:tblStyleColBandSize w:val="1"/>
      <w:tblBorders>
        <w:top w:val="single" w:sz="8" w:space="0" w:color="C1E5FF" w:themeColor="accent1" w:themeTint="BF"/>
        <w:left w:val="single" w:sz="8" w:space="0" w:color="C1E5FF" w:themeColor="accent1" w:themeTint="BF"/>
        <w:bottom w:val="single" w:sz="8" w:space="0" w:color="C1E5FF" w:themeColor="accent1" w:themeTint="BF"/>
        <w:right w:val="single" w:sz="8" w:space="0" w:color="C1E5FF" w:themeColor="accent1" w:themeTint="BF"/>
        <w:insideH w:val="single" w:sz="8" w:space="0" w:color="C1E5FF" w:themeColor="accent1" w:themeTint="BF"/>
      </w:tblBorders>
    </w:tblPr>
    <w:tblStylePr w:type="firstRow">
      <w:pPr>
        <w:spacing w:before="0" w:after="0" w:line="240" w:lineRule="auto"/>
      </w:pPr>
      <w:rPr>
        <w:b/>
        <w:bCs/>
        <w:color w:val="FFFFFF" w:themeColor="background1"/>
      </w:rPr>
      <w:tblPr/>
      <w:tcPr>
        <w:tcBorders>
          <w:top w:val="single" w:sz="8" w:space="0" w:color="C1E5FF" w:themeColor="accent1" w:themeTint="BF"/>
          <w:left w:val="single" w:sz="8" w:space="0" w:color="C1E5FF" w:themeColor="accent1" w:themeTint="BF"/>
          <w:bottom w:val="single" w:sz="8" w:space="0" w:color="C1E5FF" w:themeColor="accent1" w:themeTint="BF"/>
          <w:right w:val="single" w:sz="8" w:space="0" w:color="C1E5FF" w:themeColor="accent1" w:themeTint="BF"/>
          <w:insideH w:val="nil"/>
          <w:insideV w:val="nil"/>
        </w:tcBorders>
        <w:shd w:val="clear" w:color="auto" w:fill="ADDDFF" w:themeFill="accent1"/>
      </w:tcPr>
    </w:tblStylePr>
    <w:tblStylePr w:type="lastRow">
      <w:pPr>
        <w:spacing w:before="0" w:after="0" w:line="240" w:lineRule="auto"/>
      </w:pPr>
      <w:rPr>
        <w:b/>
        <w:bCs/>
      </w:rPr>
      <w:tblPr/>
      <w:tcPr>
        <w:tcBorders>
          <w:top w:val="double" w:sz="6" w:space="0" w:color="C1E5FF" w:themeColor="accent1" w:themeTint="BF"/>
          <w:left w:val="single" w:sz="8" w:space="0" w:color="C1E5FF" w:themeColor="accent1" w:themeTint="BF"/>
          <w:bottom w:val="single" w:sz="8" w:space="0" w:color="C1E5FF" w:themeColor="accent1" w:themeTint="BF"/>
          <w:right w:val="single" w:sz="8" w:space="0" w:color="C1E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AF6FF" w:themeFill="accent1" w:themeFillTint="3F"/>
      </w:tcPr>
    </w:tblStylePr>
    <w:tblStylePr w:type="band1Horz">
      <w:tblPr/>
      <w:tcPr>
        <w:tcBorders>
          <w:insideH w:val="nil"/>
          <w:insideV w:val="nil"/>
        </w:tcBorders>
        <w:shd w:val="clear" w:color="auto" w:fill="EAF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162D0"/>
    <w:pPr>
      <w:spacing w:line="240" w:lineRule="auto"/>
    </w:pPr>
    <w:rPr>
      <w:lang w:val="en-US"/>
    </w:rPr>
    <w:tblPr>
      <w:tblStyleRowBandSize w:val="1"/>
      <w:tblStyleColBandSize w:val="1"/>
      <w:tblBorders>
        <w:top w:val="single" w:sz="8" w:space="0" w:color="5FC775" w:themeColor="accent2" w:themeTint="BF"/>
        <w:left w:val="single" w:sz="8" w:space="0" w:color="5FC775" w:themeColor="accent2" w:themeTint="BF"/>
        <w:bottom w:val="single" w:sz="8" w:space="0" w:color="5FC775" w:themeColor="accent2" w:themeTint="BF"/>
        <w:right w:val="single" w:sz="8" w:space="0" w:color="5FC775" w:themeColor="accent2" w:themeTint="BF"/>
        <w:insideH w:val="single" w:sz="8" w:space="0" w:color="5FC775" w:themeColor="accent2" w:themeTint="BF"/>
      </w:tblBorders>
    </w:tblPr>
    <w:tblStylePr w:type="firstRow">
      <w:pPr>
        <w:spacing w:before="0" w:after="0" w:line="240" w:lineRule="auto"/>
      </w:pPr>
      <w:rPr>
        <w:b/>
        <w:bCs/>
        <w:color w:val="FFFFFF" w:themeColor="background1"/>
      </w:rPr>
      <w:tblPr/>
      <w:tcPr>
        <w:tcBorders>
          <w:top w:val="single" w:sz="8" w:space="0" w:color="5FC775" w:themeColor="accent2" w:themeTint="BF"/>
          <w:left w:val="single" w:sz="8" w:space="0" w:color="5FC775" w:themeColor="accent2" w:themeTint="BF"/>
          <w:bottom w:val="single" w:sz="8" w:space="0" w:color="5FC775" w:themeColor="accent2" w:themeTint="BF"/>
          <w:right w:val="single" w:sz="8" w:space="0" w:color="5FC775" w:themeColor="accent2" w:themeTint="BF"/>
          <w:insideH w:val="nil"/>
          <w:insideV w:val="nil"/>
        </w:tcBorders>
        <w:shd w:val="clear" w:color="auto" w:fill="3AA551" w:themeFill="accent2"/>
      </w:tcPr>
    </w:tblStylePr>
    <w:tblStylePr w:type="lastRow">
      <w:pPr>
        <w:spacing w:before="0" w:after="0" w:line="240" w:lineRule="auto"/>
      </w:pPr>
      <w:rPr>
        <w:b/>
        <w:bCs/>
      </w:rPr>
      <w:tblPr/>
      <w:tcPr>
        <w:tcBorders>
          <w:top w:val="double" w:sz="6" w:space="0" w:color="5FC775" w:themeColor="accent2" w:themeTint="BF"/>
          <w:left w:val="single" w:sz="8" w:space="0" w:color="5FC775" w:themeColor="accent2" w:themeTint="BF"/>
          <w:bottom w:val="single" w:sz="8" w:space="0" w:color="5FC775" w:themeColor="accent2" w:themeTint="BF"/>
          <w:right w:val="single" w:sz="8" w:space="0" w:color="5FC7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CAECD1" w:themeFill="accent2" w:themeFillTint="3F"/>
      </w:tcPr>
    </w:tblStylePr>
    <w:tblStylePr w:type="band1Horz">
      <w:tblPr/>
      <w:tcPr>
        <w:tcBorders>
          <w:insideH w:val="nil"/>
          <w:insideV w:val="nil"/>
        </w:tcBorders>
        <w:shd w:val="clear" w:color="auto" w:fill="CAEC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162D0"/>
    <w:pPr>
      <w:spacing w:line="240" w:lineRule="auto"/>
    </w:pPr>
    <w:rPr>
      <w:lang w:val="en-US"/>
    </w:rPr>
    <w:tblPr>
      <w:tblStyleRowBandSize w:val="1"/>
      <w:tblStyleColBandSize w:val="1"/>
      <w:tblBorders>
        <w:top w:val="single" w:sz="8" w:space="0" w:color="D1FF1D" w:themeColor="accent3" w:themeTint="BF"/>
        <w:left w:val="single" w:sz="8" w:space="0" w:color="D1FF1D" w:themeColor="accent3" w:themeTint="BF"/>
        <w:bottom w:val="single" w:sz="8" w:space="0" w:color="D1FF1D" w:themeColor="accent3" w:themeTint="BF"/>
        <w:right w:val="single" w:sz="8" w:space="0" w:color="D1FF1D" w:themeColor="accent3" w:themeTint="BF"/>
        <w:insideH w:val="single" w:sz="8" w:space="0" w:color="D1FF1D" w:themeColor="accent3" w:themeTint="BF"/>
      </w:tblBorders>
    </w:tblPr>
    <w:tblStylePr w:type="firstRow">
      <w:pPr>
        <w:spacing w:before="0" w:after="0" w:line="240" w:lineRule="auto"/>
      </w:pPr>
      <w:rPr>
        <w:b/>
        <w:bCs/>
        <w:color w:val="FFFFFF" w:themeColor="background1"/>
      </w:rPr>
      <w:tblPr/>
      <w:tcPr>
        <w:tcBorders>
          <w:top w:val="single" w:sz="8" w:space="0" w:color="D1FF1D" w:themeColor="accent3" w:themeTint="BF"/>
          <w:left w:val="single" w:sz="8" w:space="0" w:color="D1FF1D" w:themeColor="accent3" w:themeTint="BF"/>
          <w:bottom w:val="single" w:sz="8" w:space="0" w:color="D1FF1D" w:themeColor="accent3" w:themeTint="BF"/>
          <w:right w:val="single" w:sz="8" w:space="0" w:color="D1FF1D" w:themeColor="accent3" w:themeTint="BF"/>
          <w:insideH w:val="nil"/>
          <w:insideV w:val="nil"/>
        </w:tcBorders>
        <w:shd w:val="clear" w:color="auto" w:fill="A8D100" w:themeFill="accent3"/>
      </w:tcPr>
    </w:tblStylePr>
    <w:tblStylePr w:type="lastRow">
      <w:pPr>
        <w:spacing w:before="0" w:after="0" w:line="240" w:lineRule="auto"/>
      </w:pPr>
      <w:rPr>
        <w:b/>
        <w:bCs/>
      </w:rPr>
      <w:tblPr/>
      <w:tcPr>
        <w:tcBorders>
          <w:top w:val="double" w:sz="6" w:space="0" w:color="D1FF1D" w:themeColor="accent3" w:themeTint="BF"/>
          <w:left w:val="single" w:sz="8" w:space="0" w:color="D1FF1D" w:themeColor="accent3" w:themeTint="BF"/>
          <w:bottom w:val="single" w:sz="8" w:space="0" w:color="D1FF1D" w:themeColor="accent3" w:themeTint="BF"/>
          <w:right w:val="single" w:sz="8" w:space="0" w:color="D1FF1D"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FB4" w:themeFill="accent3" w:themeFillTint="3F"/>
      </w:tcPr>
    </w:tblStylePr>
    <w:tblStylePr w:type="band1Horz">
      <w:tblPr/>
      <w:tcPr>
        <w:tcBorders>
          <w:insideH w:val="nil"/>
          <w:insideV w:val="nil"/>
        </w:tcBorders>
        <w:shd w:val="clear" w:color="auto" w:fill="F0FFB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162D0"/>
    <w:pPr>
      <w:spacing w:line="240" w:lineRule="auto"/>
    </w:pPr>
    <w:rPr>
      <w:lang w:val="en-US"/>
    </w:rPr>
    <w:tblPr>
      <w:tblStyleRowBandSize w:val="1"/>
      <w:tblStyleColBandSize w:val="1"/>
      <w:tblBorders>
        <w:top w:val="single" w:sz="8" w:space="0" w:color="FF13A4" w:themeColor="accent4" w:themeTint="BF"/>
        <w:left w:val="single" w:sz="8" w:space="0" w:color="FF13A4" w:themeColor="accent4" w:themeTint="BF"/>
        <w:bottom w:val="single" w:sz="8" w:space="0" w:color="FF13A4" w:themeColor="accent4" w:themeTint="BF"/>
        <w:right w:val="single" w:sz="8" w:space="0" w:color="FF13A4" w:themeColor="accent4" w:themeTint="BF"/>
        <w:insideH w:val="single" w:sz="8" w:space="0" w:color="FF13A4" w:themeColor="accent4" w:themeTint="BF"/>
      </w:tblBorders>
    </w:tblPr>
    <w:tblStylePr w:type="firstRow">
      <w:pPr>
        <w:spacing w:before="0" w:after="0" w:line="240" w:lineRule="auto"/>
      </w:pPr>
      <w:rPr>
        <w:b/>
        <w:bCs/>
        <w:color w:val="FFFFFF" w:themeColor="background1"/>
      </w:rPr>
      <w:tblPr/>
      <w:tcPr>
        <w:tcBorders>
          <w:top w:val="single" w:sz="8" w:space="0" w:color="FF13A4" w:themeColor="accent4" w:themeTint="BF"/>
          <w:left w:val="single" w:sz="8" w:space="0" w:color="FF13A4" w:themeColor="accent4" w:themeTint="BF"/>
          <w:bottom w:val="single" w:sz="8" w:space="0" w:color="FF13A4" w:themeColor="accent4" w:themeTint="BF"/>
          <w:right w:val="single" w:sz="8" w:space="0" w:color="FF13A4" w:themeColor="accent4" w:themeTint="BF"/>
          <w:insideH w:val="nil"/>
          <w:insideV w:val="nil"/>
        </w:tcBorders>
        <w:shd w:val="clear" w:color="auto" w:fill="C40079" w:themeFill="accent4"/>
      </w:tcPr>
    </w:tblStylePr>
    <w:tblStylePr w:type="lastRow">
      <w:pPr>
        <w:spacing w:before="0" w:after="0" w:line="240" w:lineRule="auto"/>
      </w:pPr>
      <w:rPr>
        <w:b/>
        <w:bCs/>
      </w:rPr>
      <w:tblPr/>
      <w:tcPr>
        <w:tcBorders>
          <w:top w:val="double" w:sz="6" w:space="0" w:color="FF13A4" w:themeColor="accent4" w:themeTint="BF"/>
          <w:left w:val="single" w:sz="8" w:space="0" w:color="FF13A4" w:themeColor="accent4" w:themeTint="BF"/>
          <w:bottom w:val="single" w:sz="8" w:space="0" w:color="FF13A4" w:themeColor="accent4" w:themeTint="BF"/>
          <w:right w:val="single" w:sz="8" w:space="0" w:color="FF13A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B1E1" w:themeFill="accent4" w:themeFillTint="3F"/>
      </w:tcPr>
    </w:tblStylePr>
    <w:tblStylePr w:type="band1Horz">
      <w:tblPr/>
      <w:tcPr>
        <w:tcBorders>
          <w:insideH w:val="nil"/>
          <w:insideV w:val="nil"/>
        </w:tcBorders>
        <w:shd w:val="clear" w:color="auto" w:fill="FFB1E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162D0"/>
    <w:pPr>
      <w:spacing w:line="240" w:lineRule="auto"/>
    </w:pPr>
    <w:rPr>
      <w:lang w:val="en-US"/>
    </w:rPr>
    <w:tblPr>
      <w:tblStyleRowBandSize w:val="1"/>
      <w:tblStyleColBandSize w:val="1"/>
      <w:tblBorders>
        <w:top w:val="single" w:sz="8" w:space="0" w:color="E7593E" w:themeColor="accent5" w:themeTint="BF"/>
        <w:left w:val="single" w:sz="8" w:space="0" w:color="E7593E" w:themeColor="accent5" w:themeTint="BF"/>
        <w:bottom w:val="single" w:sz="8" w:space="0" w:color="E7593E" w:themeColor="accent5" w:themeTint="BF"/>
        <w:right w:val="single" w:sz="8" w:space="0" w:color="E7593E" w:themeColor="accent5" w:themeTint="BF"/>
        <w:insideH w:val="single" w:sz="8" w:space="0" w:color="E7593E" w:themeColor="accent5" w:themeTint="BF"/>
      </w:tblBorders>
    </w:tblPr>
    <w:tblStylePr w:type="firstRow">
      <w:pPr>
        <w:spacing w:before="0" w:after="0" w:line="240" w:lineRule="auto"/>
      </w:pPr>
      <w:rPr>
        <w:b/>
        <w:bCs/>
        <w:color w:val="FFFFFF" w:themeColor="background1"/>
      </w:rPr>
      <w:tblPr/>
      <w:tcPr>
        <w:tcBorders>
          <w:top w:val="single" w:sz="8" w:space="0" w:color="E7593E" w:themeColor="accent5" w:themeTint="BF"/>
          <w:left w:val="single" w:sz="8" w:space="0" w:color="E7593E" w:themeColor="accent5" w:themeTint="BF"/>
          <w:bottom w:val="single" w:sz="8" w:space="0" w:color="E7593E" w:themeColor="accent5" w:themeTint="BF"/>
          <w:right w:val="single" w:sz="8" w:space="0" w:color="E7593E" w:themeColor="accent5" w:themeTint="BF"/>
          <w:insideH w:val="nil"/>
          <w:insideV w:val="nil"/>
        </w:tcBorders>
        <w:shd w:val="clear" w:color="auto" w:fill="C63418" w:themeFill="accent5"/>
      </w:tcPr>
    </w:tblStylePr>
    <w:tblStylePr w:type="lastRow">
      <w:pPr>
        <w:spacing w:before="0" w:after="0" w:line="240" w:lineRule="auto"/>
      </w:pPr>
      <w:rPr>
        <w:b/>
        <w:bCs/>
      </w:rPr>
      <w:tblPr/>
      <w:tcPr>
        <w:tcBorders>
          <w:top w:val="double" w:sz="6" w:space="0" w:color="E7593E" w:themeColor="accent5" w:themeTint="BF"/>
          <w:left w:val="single" w:sz="8" w:space="0" w:color="E7593E" w:themeColor="accent5" w:themeTint="BF"/>
          <w:bottom w:val="single" w:sz="8" w:space="0" w:color="E7593E" w:themeColor="accent5" w:themeTint="BF"/>
          <w:right w:val="single" w:sz="8" w:space="0" w:color="E7593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7C8BF" w:themeFill="accent5" w:themeFillTint="3F"/>
      </w:tcPr>
    </w:tblStylePr>
    <w:tblStylePr w:type="band1Horz">
      <w:tblPr/>
      <w:tcPr>
        <w:tcBorders>
          <w:insideH w:val="nil"/>
          <w:insideV w:val="nil"/>
        </w:tcBorders>
        <w:shd w:val="clear" w:color="auto" w:fill="F7C8B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162D0"/>
    <w:pPr>
      <w:spacing w:line="240" w:lineRule="auto"/>
    </w:pPr>
    <w:rPr>
      <w:lang w:val="en-US"/>
    </w:rPr>
    <w:tblPr>
      <w:tblStyleRowBandSize w:val="1"/>
      <w:tblStyleColBandSize w:val="1"/>
      <w:tblBorders>
        <w:top w:val="single" w:sz="8" w:space="0" w:color="DBDBD6" w:themeColor="accent6" w:themeTint="BF"/>
        <w:left w:val="single" w:sz="8" w:space="0" w:color="DBDBD6" w:themeColor="accent6" w:themeTint="BF"/>
        <w:bottom w:val="single" w:sz="8" w:space="0" w:color="DBDBD6" w:themeColor="accent6" w:themeTint="BF"/>
        <w:right w:val="single" w:sz="8" w:space="0" w:color="DBDBD6" w:themeColor="accent6" w:themeTint="BF"/>
        <w:insideH w:val="single" w:sz="8" w:space="0" w:color="DBDBD6" w:themeColor="accent6" w:themeTint="BF"/>
      </w:tblBorders>
    </w:tblPr>
    <w:tblStylePr w:type="firstRow">
      <w:pPr>
        <w:spacing w:before="0" w:after="0" w:line="240" w:lineRule="auto"/>
      </w:pPr>
      <w:rPr>
        <w:b/>
        <w:bCs/>
        <w:color w:val="FFFFFF" w:themeColor="background1"/>
      </w:rPr>
      <w:tblPr/>
      <w:tcPr>
        <w:tcBorders>
          <w:top w:val="single" w:sz="8" w:space="0" w:color="DBDBD6" w:themeColor="accent6" w:themeTint="BF"/>
          <w:left w:val="single" w:sz="8" w:space="0" w:color="DBDBD6" w:themeColor="accent6" w:themeTint="BF"/>
          <w:bottom w:val="single" w:sz="8" w:space="0" w:color="DBDBD6" w:themeColor="accent6" w:themeTint="BF"/>
          <w:right w:val="single" w:sz="8" w:space="0" w:color="DBDBD6" w:themeColor="accent6" w:themeTint="BF"/>
          <w:insideH w:val="nil"/>
          <w:insideV w:val="nil"/>
        </w:tcBorders>
        <w:shd w:val="clear" w:color="auto" w:fill="D0CFC9" w:themeFill="accent6"/>
      </w:tcPr>
    </w:tblStylePr>
    <w:tblStylePr w:type="lastRow">
      <w:pPr>
        <w:spacing w:before="0" w:after="0" w:line="240" w:lineRule="auto"/>
      </w:pPr>
      <w:rPr>
        <w:b/>
        <w:bCs/>
      </w:rPr>
      <w:tblPr/>
      <w:tcPr>
        <w:tcBorders>
          <w:top w:val="double" w:sz="6" w:space="0" w:color="DBDBD6" w:themeColor="accent6" w:themeTint="BF"/>
          <w:left w:val="single" w:sz="8" w:space="0" w:color="DBDBD6" w:themeColor="accent6" w:themeTint="BF"/>
          <w:bottom w:val="single" w:sz="8" w:space="0" w:color="DBDBD6" w:themeColor="accent6" w:themeTint="BF"/>
          <w:right w:val="single" w:sz="8" w:space="0" w:color="DBDBD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3F1" w:themeFill="accent6" w:themeFillTint="3F"/>
      </w:tcPr>
    </w:tblStylePr>
    <w:tblStylePr w:type="band1Horz">
      <w:tblPr/>
      <w:tcPr>
        <w:tcBorders>
          <w:insideH w:val="nil"/>
          <w:insideV w:val="nil"/>
        </w:tcBorders>
        <w:shd w:val="clear" w:color="auto" w:fill="F3F3F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162D0"/>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text1"/>
      </w:tcPr>
    </w:tblStylePr>
    <w:tblStylePr w:type="lastCol">
      <w:rPr>
        <w:b/>
        <w:bCs/>
        <w:color w:val="FFFFFF" w:themeColor="background1"/>
      </w:rPr>
      <w:tblPr/>
      <w:tcPr>
        <w:tcBorders>
          <w:left w:val="nil"/>
          <w:right w:val="nil"/>
          <w:insideH w:val="nil"/>
          <w:insideV w:val="nil"/>
        </w:tcBorders>
        <w:shd w:val="clear" w:color="auto" w:fill="333333"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162D0"/>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DDF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DDDFF" w:themeFill="accent1"/>
      </w:tcPr>
    </w:tblStylePr>
    <w:tblStylePr w:type="lastCol">
      <w:rPr>
        <w:b/>
        <w:bCs/>
        <w:color w:val="FFFFFF" w:themeColor="background1"/>
      </w:rPr>
      <w:tblPr/>
      <w:tcPr>
        <w:tcBorders>
          <w:left w:val="nil"/>
          <w:right w:val="nil"/>
          <w:insideH w:val="nil"/>
          <w:insideV w:val="nil"/>
        </w:tcBorders>
        <w:shd w:val="clear" w:color="auto" w:fill="ADDDF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162D0"/>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55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551" w:themeFill="accent2"/>
      </w:tcPr>
    </w:tblStylePr>
    <w:tblStylePr w:type="lastCol">
      <w:rPr>
        <w:b/>
        <w:bCs/>
        <w:color w:val="FFFFFF" w:themeColor="background1"/>
      </w:rPr>
      <w:tblPr/>
      <w:tcPr>
        <w:tcBorders>
          <w:left w:val="nil"/>
          <w:right w:val="nil"/>
          <w:insideH w:val="nil"/>
          <w:insideV w:val="nil"/>
        </w:tcBorders>
        <w:shd w:val="clear" w:color="auto" w:fill="3AA55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162D0"/>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D1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D100" w:themeFill="accent3"/>
      </w:tcPr>
    </w:tblStylePr>
    <w:tblStylePr w:type="lastCol">
      <w:rPr>
        <w:b/>
        <w:bCs/>
        <w:color w:val="FFFFFF" w:themeColor="background1"/>
      </w:rPr>
      <w:tblPr/>
      <w:tcPr>
        <w:tcBorders>
          <w:left w:val="nil"/>
          <w:right w:val="nil"/>
          <w:insideH w:val="nil"/>
          <w:insideV w:val="nil"/>
        </w:tcBorders>
        <w:shd w:val="clear" w:color="auto" w:fill="A8D1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162D0"/>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007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0079" w:themeFill="accent4"/>
      </w:tcPr>
    </w:tblStylePr>
    <w:tblStylePr w:type="lastCol">
      <w:rPr>
        <w:b/>
        <w:bCs/>
        <w:color w:val="FFFFFF" w:themeColor="background1"/>
      </w:rPr>
      <w:tblPr/>
      <w:tcPr>
        <w:tcBorders>
          <w:left w:val="nil"/>
          <w:right w:val="nil"/>
          <w:insideH w:val="nil"/>
          <w:insideV w:val="nil"/>
        </w:tcBorders>
        <w:shd w:val="clear" w:color="auto" w:fill="C4007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162D0"/>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6341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63418" w:themeFill="accent5"/>
      </w:tcPr>
    </w:tblStylePr>
    <w:tblStylePr w:type="lastCol">
      <w:rPr>
        <w:b/>
        <w:bCs/>
        <w:color w:val="FFFFFF" w:themeColor="background1"/>
      </w:rPr>
      <w:tblPr/>
      <w:tcPr>
        <w:tcBorders>
          <w:left w:val="nil"/>
          <w:right w:val="nil"/>
          <w:insideH w:val="nil"/>
          <w:insideV w:val="nil"/>
        </w:tcBorders>
        <w:shd w:val="clear" w:color="auto" w:fill="C6341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162D0"/>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CFC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CFC9" w:themeFill="accent6"/>
      </w:tcPr>
    </w:tblStylePr>
    <w:tblStylePr w:type="lastCol">
      <w:rPr>
        <w:b/>
        <w:bCs/>
        <w:color w:val="FFFFFF" w:themeColor="background1"/>
      </w:rPr>
      <w:tblPr/>
      <w:tcPr>
        <w:tcBorders>
          <w:left w:val="nil"/>
          <w:right w:val="nil"/>
          <w:insideH w:val="nil"/>
          <w:insideV w:val="nil"/>
        </w:tcBorders>
        <w:shd w:val="clear" w:color="auto" w:fill="D0CFC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0162D0"/>
    <w:rPr>
      <w:color w:val="2B579A"/>
      <w:shd w:val="clear" w:color="auto" w:fill="E6E6E6"/>
      <w:lang w:val="en-US"/>
    </w:rPr>
  </w:style>
  <w:style w:type="paragraph" w:styleId="MessageHeader">
    <w:name w:val="Message Header"/>
    <w:basedOn w:val="Normal"/>
    <w:link w:val="MessageHeaderChar"/>
    <w:uiPriority w:val="99"/>
    <w:semiHidden/>
    <w:rsid w:val="000162D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539A2"/>
    <w:rPr>
      <w:rFonts w:asciiTheme="majorHAnsi" w:eastAsiaTheme="majorEastAsia" w:hAnsiTheme="majorHAnsi" w:cstheme="majorBidi"/>
      <w:sz w:val="24"/>
      <w:szCs w:val="24"/>
      <w:shd w:val="pct20" w:color="auto" w:fill="auto"/>
      <w:lang w:val="en-US"/>
    </w:rPr>
  </w:style>
  <w:style w:type="paragraph" w:styleId="NormalWeb">
    <w:name w:val="Normal (Web)"/>
    <w:basedOn w:val="Normal"/>
    <w:uiPriority w:val="99"/>
    <w:rsid w:val="000162D0"/>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0162D0"/>
    <w:pPr>
      <w:spacing w:line="240" w:lineRule="auto"/>
    </w:pPr>
  </w:style>
  <w:style w:type="character" w:customStyle="1" w:styleId="NoteHeadingChar">
    <w:name w:val="Note Heading Char"/>
    <w:basedOn w:val="DefaultParagraphFont"/>
    <w:link w:val="NoteHeading"/>
    <w:uiPriority w:val="99"/>
    <w:semiHidden/>
    <w:rsid w:val="00A539A2"/>
    <w:rPr>
      <w:lang w:val="en-US"/>
    </w:rPr>
  </w:style>
  <w:style w:type="table" w:styleId="PlainTable1">
    <w:name w:val="Plain Table 1"/>
    <w:basedOn w:val="TableNormal"/>
    <w:uiPriority w:val="41"/>
    <w:rsid w:val="000162D0"/>
    <w:pPr>
      <w:spacing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162D0"/>
    <w:pPr>
      <w:spacing w:line="240" w:lineRule="auto"/>
    </w:pPr>
    <w:rPr>
      <w:lang w:val="en-US"/>
    </w:rPr>
    <w:tblPr>
      <w:tblStyleRowBandSize w:val="1"/>
      <w:tblStyleColBandSize w:val="1"/>
      <w:tblBorders>
        <w:top w:val="single" w:sz="4" w:space="0" w:color="989898" w:themeColor="text1" w:themeTint="80"/>
        <w:bottom w:val="single" w:sz="4" w:space="0" w:color="989898" w:themeColor="text1" w:themeTint="80"/>
      </w:tblBorders>
    </w:tblPr>
    <w:tblStylePr w:type="firstRow">
      <w:rPr>
        <w:b/>
        <w:bCs/>
      </w:rPr>
      <w:tblPr/>
      <w:tcPr>
        <w:tcBorders>
          <w:bottom w:val="single" w:sz="4" w:space="0" w:color="989898" w:themeColor="text1" w:themeTint="80"/>
        </w:tcBorders>
      </w:tcPr>
    </w:tblStylePr>
    <w:tblStylePr w:type="lastRow">
      <w:rPr>
        <w:b/>
        <w:bCs/>
      </w:rPr>
      <w:tblPr/>
      <w:tcPr>
        <w:tcBorders>
          <w:top w:val="single" w:sz="4" w:space="0" w:color="989898" w:themeColor="text1" w:themeTint="80"/>
        </w:tcBorders>
      </w:tcPr>
    </w:tblStylePr>
    <w:tblStylePr w:type="firstCol">
      <w:rPr>
        <w:b/>
        <w:bCs/>
      </w:rPr>
    </w:tblStylePr>
    <w:tblStylePr w:type="lastCol">
      <w:rPr>
        <w:b/>
        <w:bCs/>
      </w:rPr>
    </w:tblStylePr>
    <w:tblStylePr w:type="band1Vert">
      <w:tblPr/>
      <w:tcPr>
        <w:tcBorders>
          <w:left w:val="single" w:sz="4" w:space="0" w:color="989898" w:themeColor="text1" w:themeTint="80"/>
          <w:right w:val="single" w:sz="4" w:space="0" w:color="989898" w:themeColor="text1" w:themeTint="80"/>
        </w:tcBorders>
      </w:tcPr>
    </w:tblStylePr>
    <w:tblStylePr w:type="band2Vert">
      <w:tblPr/>
      <w:tcPr>
        <w:tcBorders>
          <w:left w:val="single" w:sz="4" w:space="0" w:color="989898" w:themeColor="text1" w:themeTint="80"/>
          <w:right w:val="single" w:sz="4" w:space="0" w:color="989898" w:themeColor="text1" w:themeTint="80"/>
        </w:tcBorders>
      </w:tcPr>
    </w:tblStylePr>
    <w:tblStylePr w:type="band1Horz">
      <w:tblPr/>
      <w:tcPr>
        <w:tcBorders>
          <w:top w:val="single" w:sz="4" w:space="0" w:color="989898" w:themeColor="text1" w:themeTint="80"/>
          <w:bottom w:val="single" w:sz="4" w:space="0" w:color="989898" w:themeColor="text1" w:themeTint="80"/>
        </w:tcBorders>
      </w:tcPr>
    </w:tblStylePr>
  </w:style>
  <w:style w:type="table" w:styleId="PlainTable3">
    <w:name w:val="Plain Table 3"/>
    <w:basedOn w:val="TableNormal"/>
    <w:uiPriority w:val="43"/>
    <w:rsid w:val="000162D0"/>
    <w:pPr>
      <w:spacing w:line="240" w:lineRule="auto"/>
    </w:pPr>
    <w:rPr>
      <w:lang w:val="en-US"/>
    </w:rPr>
    <w:tblPr>
      <w:tblStyleRowBandSize w:val="1"/>
      <w:tblStyleColBandSize w:val="1"/>
    </w:tblPr>
    <w:tblStylePr w:type="firstRow">
      <w:rPr>
        <w:b/>
        <w:bCs/>
        <w:caps/>
      </w:rPr>
      <w:tblPr/>
      <w:tcPr>
        <w:tcBorders>
          <w:bottom w:val="single" w:sz="4" w:space="0" w:color="98989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89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162D0"/>
    <w:pPr>
      <w:spacing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162D0"/>
    <w:pPr>
      <w:spacing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89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89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89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89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rsid w:val="000162D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A539A2"/>
    <w:rPr>
      <w:rFonts w:ascii="Consolas" w:hAnsi="Consolas"/>
      <w:sz w:val="21"/>
      <w:szCs w:val="21"/>
      <w:lang w:val="en-US"/>
    </w:rPr>
  </w:style>
  <w:style w:type="paragraph" w:styleId="Salutation">
    <w:name w:val="Salutation"/>
    <w:basedOn w:val="Normal"/>
    <w:next w:val="Normal"/>
    <w:link w:val="SalutationChar"/>
    <w:uiPriority w:val="99"/>
    <w:semiHidden/>
    <w:rsid w:val="000162D0"/>
  </w:style>
  <w:style w:type="character" w:customStyle="1" w:styleId="SalutationChar">
    <w:name w:val="Salutation Char"/>
    <w:basedOn w:val="DefaultParagraphFont"/>
    <w:link w:val="Salutation"/>
    <w:uiPriority w:val="99"/>
    <w:semiHidden/>
    <w:rsid w:val="00A539A2"/>
    <w:rPr>
      <w:lang w:val="en-US"/>
    </w:rPr>
  </w:style>
  <w:style w:type="character" w:customStyle="1" w:styleId="SmartHyperlink1">
    <w:name w:val="Smart Hyperlink1"/>
    <w:basedOn w:val="DefaultParagraphFont"/>
    <w:uiPriority w:val="99"/>
    <w:semiHidden/>
    <w:rsid w:val="000162D0"/>
    <w:rPr>
      <w:u w:val="dotted"/>
      <w:lang w:val="en-US"/>
    </w:rPr>
  </w:style>
  <w:style w:type="table" w:styleId="Table3Deffects1">
    <w:name w:val="Table 3D effects 1"/>
    <w:basedOn w:val="TableNormal"/>
    <w:uiPriority w:val="99"/>
    <w:semiHidden/>
    <w:unhideWhenUsed/>
    <w:rsid w:val="000162D0"/>
    <w:rPr>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162D0"/>
    <w:rPr>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162D0"/>
    <w:rPr>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162D0"/>
    <w:rPr>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162D0"/>
    <w:rPr>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162D0"/>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162D0"/>
    <w:rPr>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162D0"/>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162D0"/>
    <w:rPr>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162D0"/>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162D0"/>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162D0"/>
    <w:rPr>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162D0"/>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162D0"/>
    <w:rPr>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162D0"/>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162D0"/>
    <w:rPr>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162D0"/>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162D0"/>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162D0"/>
    <w:rPr>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162D0"/>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162D0"/>
    <w:rPr>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162D0"/>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162D0"/>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162D0"/>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162D0"/>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162D0"/>
    <w:pPr>
      <w:spacing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162D0"/>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162D0"/>
    <w:rPr>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162D0"/>
    <w:rPr>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162D0"/>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162D0"/>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162D0"/>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162D0"/>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162D0"/>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0162D0"/>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162D0"/>
    <w:rPr>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162D0"/>
    <w:rPr>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162D0"/>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162D0"/>
    <w:rPr>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162D0"/>
    <w:rPr>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162D0"/>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162D0"/>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162D0"/>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162D0"/>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rsid w:val="000162D0"/>
    <w:rPr>
      <w:color w:val="808080"/>
      <w:shd w:val="clear" w:color="auto" w:fill="E6E6E6"/>
      <w:lang w:val="en-US"/>
    </w:rPr>
  </w:style>
  <w:style w:type="paragraph" w:customStyle="1" w:styleId="DocumentInfo">
    <w:name w:val="Document Info"/>
    <w:basedOn w:val="Normal"/>
    <w:uiPriority w:val="6"/>
    <w:semiHidden/>
    <w:rsid w:val="008E2A87"/>
    <w:pPr>
      <w:spacing w:line="200" w:lineRule="atLeast"/>
    </w:pPr>
    <w:rPr>
      <w:sz w:val="14"/>
    </w:rPr>
  </w:style>
  <w:style w:type="paragraph" w:customStyle="1" w:styleId="DearRow">
    <w:name w:val="DearRow"/>
    <w:basedOn w:val="Normal"/>
    <w:uiPriority w:val="99"/>
    <w:semiHidden/>
    <w:rsid w:val="00666EEF"/>
    <w:pPr>
      <w:spacing w:after="40"/>
      <w:contextualSpacing/>
    </w:pPr>
    <w:rPr>
      <w:rFonts w:eastAsia="Times New Roman" w:cs="Times New Roman"/>
    </w:rPr>
  </w:style>
  <w:style w:type="paragraph" w:customStyle="1" w:styleId="Template-CompanyInfo">
    <w:name w:val="Template - Company Info"/>
    <w:basedOn w:val="Template"/>
    <w:uiPriority w:val="8"/>
    <w:semiHidden/>
    <w:rsid w:val="00C2018C"/>
    <w:rPr>
      <w:sz w:val="12"/>
    </w:rPr>
  </w:style>
  <w:style w:type="paragraph" w:customStyle="1" w:styleId="Template-FilePath">
    <w:name w:val="Template - File Path"/>
    <w:basedOn w:val="Template"/>
    <w:uiPriority w:val="8"/>
    <w:semiHidden/>
    <w:rsid w:val="00C2018C"/>
    <w:pPr>
      <w:spacing w:line="160" w:lineRule="atLeast"/>
    </w:pPr>
    <w:rPr>
      <w:sz w:val="10"/>
    </w:rPr>
  </w:style>
  <w:style w:type="paragraph" w:customStyle="1" w:styleId="Template-DocId">
    <w:name w:val="Template - Doc Id"/>
    <w:basedOn w:val="Template"/>
    <w:uiPriority w:val="8"/>
    <w:semiHidden/>
    <w:rsid w:val="001B3332"/>
    <w:rPr>
      <w:sz w:val="12"/>
    </w:rPr>
  </w:style>
  <w:style w:type="table" w:customStyle="1" w:styleId="Ramboll-Table">
    <w:name w:val="Ramboll - Table"/>
    <w:basedOn w:val="TableNormal"/>
    <w:uiPriority w:val="99"/>
    <w:rsid w:val="00FE4348"/>
    <w:pPr>
      <w:spacing w:before="20" w:after="20" w:line="200" w:lineRule="atLeast"/>
      <w:ind w:left="57" w:right="113"/>
    </w:pPr>
    <w:rPr>
      <w:sz w:val="14"/>
      <w:lang w:val="en-US"/>
    </w:rPr>
    <w:tblPr>
      <w:tblStyleColBandSize w:val="1"/>
      <w:tblBorders>
        <w:bottom w:val="single" w:sz="4" w:space="0" w:color="6D6E71"/>
        <w:insideH w:val="single" w:sz="2" w:space="0" w:color="CAC9BC"/>
      </w:tblBorders>
      <w:tblCellMar>
        <w:left w:w="0" w:type="dxa"/>
        <w:right w:w="0" w:type="dxa"/>
      </w:tblCellMar>
    </w:tblPr>
    <w:tblStylePr w:type="firstRow">
      <w:rPr>
        <w:color w:val="auto"/>
      </w:rPr>
      <w:tblPr/>
      <w:tcPr>
        <w:tcBorders>
          <w:bottom w:val="single" w:sz="4" w:space="0" w:color="6D6E71"/>
        </w:tcBorders>
        <w:shd w:val="clear" w:color="auto" w:fill="F1F1ED"/>
      </w:tcPr>
    </w:tblStylePr>
    <w:tblStylePr w:type="band2Vert">
      <w:tblPr/>
      <w:tcPr>
        <w:shd w:val="clear" w:color="auto" w:fill="F1F1ED"/>
      </w:tcPr>
    </w:tblStylePr>
  </w:style>
  <w:style w:type="paragraph" w:customStyle="1" w:styleId="DocumentInfo-Bold">
    <w:name w:val="Document Info - Bold"/>
    <w:basedOn w:val="DocumentInfo"/>
    <w:uiPriority w:val="6"/>
    <w:semiHidden/>
    <w:rsid w:val="00BD35FA"/>
    <w:rPr>
      <w:b/>
    </w:rPr>
  </w:style>
  <w:style w:type="character" w:customStyle="1" w:styleId="TOC4Char">
    <w:name w:val="TOC 4 Char"/>
    <w:basedOn w:val="DefaultParagraphFont"/>
    <w:link w:val="TOC4"/>
    <w:uiPriority w:val="39"/>
    <w:rsid w:val="00D96CC0"/>
    <w:rPr>
      <w:rFonts w:eastAsiaTheme="minorEastAsia" w:cs="Times New Roman"/>
      <w:lang w:val="en-US"/>
    </w:rPr>
  </w:style>
  <w:style w:type="paragraph" w:customStyle="1" w:styleId="Documentdataleadtext">
    <w:name w:val="Document data leadtext"/>
    <w:basedOn w:val="Normal"/>
    <w:uiPriority w:val="6"/>
    <w:semiHidden/>
    <w:rsid w:val="00F50260"/>
    <w:rPr>
      <w:rFonts w:eastAsia="Times New Roman" w:cs="Times New Roman"/>
      <w:sz w:val="14"/>
    </w:rPr>
  </w:style>
  <w:style w:type="paragraph" w:customStyle="1" w:styleId="Documentdatatext">
    <w:name w:val="Document data text"/>
    <w:basedOn w:val="Normal"/>
    <w:uiPriority w:val="6"/>
    <w:semiHidden/>
    <w:rsid w:val="00F50260"/>
    <w:rPr>
      <w:rFonts w:eastAsia="Times New Roman" w:cs="Times New Roman"/>
      <w:b/>
    </w:rPr>
  </w:style>
  <w:style w:type="paragraph" w:customStyle="1" w:styleId="FrontpageHeading1">
    <w:name w:val="Frontpage Heading 1"/>
    <w:basedOn w:val="Normal"/>
    <w:link w:val="FrontpageHeading1Char"/>
    <w:uiPriority w:val="6"/>
    <w:rsid w:val="00F50260"/>
    <w:pPr>
      <w:spacing w:line="720" w:lineRule="atLeast"/>
      <w:ind w:right="1134"/>
    </w:pPr>
    <w:rPr>
      <w:rFonts w:eastAsia="Times New Roman" w:cs="Times New Roman"/>
      <w:b/>
      <w:caps/>
      <w:color w:val="4D4D4D"/>
      <w:sz w:val="60"/>
    </w:rPr>
  </w:style>
  <w:style w:type="paragraph" w:customStyle="1" w:styleId="FrontpageHeading2">
    <w:name w:val="Frontpage Heading 2"/>
    <w:basedOn w:val="FrontpageHeading1"/>
    <w:link w:val="FrontpageHeading2Char"/>
    <w:uiPriority w:val="6"/>
    <w:rsid w:val="007A7FA4"/>
    <w:rPr>
      <w:caps w:val="0"/>
      <w:color w:val="5A594C" w:themeColor="background2" w:themeShade="BF"/>
      <w:sz w:val="48"/>
      <w:szCs w:val="48"/>
    </w:rPr>
  </w:style>
  <w:style w:type="character" w:customStyle="1" w:styleId="FrontpageHeading1Char">
    <w:name w:val="Frontpage Heading 1 Char"/>
    <w:basedOn w:val="DefaultParagraphFont"/>
    <w:link w:val="FrontpageHeading1"/>
    <w:uiPriority w:val="6"/>
    <w:rsid w:val="001E1890"/>
    <w:rPr>
      <w:rFonts w:eastAsia="Times New Roman" w:cs="Times New Roman"/>
      <w:b/>
      <w:caps/>
      <w:color w:val="4D4D4D"/>
      <w:sz w:val="60"/>
      <w:lang w:val="en-US"/>
    </w:rPr>
  </w:style>
  <w:style w:type="character" w:customStyle="1" w:styleId="FrontpageHeading2Char">
    <w:name w:val="Frontpage Heading 2 Char"/>
    <w:basedOn w:val="FrontpageHeading1Char"/>
    <w:link w:val="FrontpageHeading2"/>
    <w:uiPriority w:val="6"/>
    <w:rsid w:val="007A7FA4"/>
    <w:rPr>
      <w:rFonts w:eastAsia="Times New Roman" w:cs="Times New Roman"/>
      <w:b/>
      <w:caps w:val="0"/>
      <w:color w:val="5A594C" w:themeColor="background2" w:themeShade="BF"/>
      <w:sz w:val="48"/>
      <w:szCs w:val="48"/>
      <w:lang w:val="en-US"/>
    </w:rPr>
  </w:style>
  <w:style w:type="paragraph" w:customStyle="1" w:styleId="Template-ReftoFrontpageheading2">
    <w:name w:val="Template - Ref to Frontpage heading 2"/>
    <w:basedOn w:val="Normal"/>
    <w:link w:val="Template-ReftoFrontpageheading2Char"/>
    <w:uiPriority w:val="8"/>
    <w:semiHidden/>
    <w:rsid w:val="007873C5"/>
    <w:pPr>
      <w:tabs>
        <w:tab w:val="left" w:pos="198"/>
      </w:tabs>
      <w:spacing w:line="280" w:lineRule="atLeast"/>
    </w:pPr>
    <w:rPr>
      <w:rFonts w:eastAsia="Times New Roman" w:cs="Times New Roman"/>
      <w:b/>
      <w:caps/>
      <w:noProof/>
      <w:color w:val="009DE0"/>
      <w:sz w:val="22"/>
      <w:szCs w:val="24"/>
    </w:rPr>
  </w:style>
  <w:style w:type="character" w:customStyle="1" w:styleId="Template-ReftoFrontpageheading2Char">
    <w:name w:val="Template - Ref to Frontpage heading 2 Char"/>
    <w:basedOn w:val="DefaultParagraphFont"/>
    <w:link w:val="Template-ReftoFrontpageheading2"/>
    <w:uiPriority w:val="8"/>
    <w:semiHidden/>
    <w:rsid w:val="001E1890"/>
    <w:rPr>
      <w:rFonts w:eastAsia="Times New Roman" w:cs="Times New Roman"/>
      <w:b/>
      <w:caps/>
      <w:noProof/>
      <w:color w:val="009DE0"/>
      <w:sz w:val="22"/>
      <w:szCs w:val="24"/>
      <w:lang w:val="en-US"/>
    </w:rPr>
  </w:style>
  <w:style w:type="paragraph" w:customStyle="1" w:styleId="RevisionData">
    <w:name w:val="Revision Data"/>
    <w:basedOn w:val="Normal"/>
    <w:uiPriority w:val="7"/>
    <w:semiHidden/>
    <w:rsid w:val="007873C5"/>
    <w:rPr>
      <w:rFonts w:eastAsia="Times New Roman" w:cs="Times New Roman"/>
      <w:sz w:val="14"/>
    </w:rPr>
  </w:style>
  <w:style w:type="paragraph" w:customStyle="1" w:styleId="RevisionDataText">
    <w:name w:val="Revision Data Text"/>
    <w:basedOn w:val="Normal"/>
    <w:uiPriority w:val="5"/>
    <w:semiHidden/>
    <w:rsid w:val="007873C5"/>
    <w:rPr>
      <w:rFonts w:eastAsia="Times New Roman" w:cs="Times New Roman"/>
      <w:b/>
    </w:rPr>
  </w:style>
  <w:style w:type="paragraph" w:customStyle="1" w:styleId="Optional1">
    <w:name w:val="Optional 1"/>
    <w:basedOn w:val="RevisionDataText"/>
    <w:uiPriority w:val="5"/>
    <w:semiHidden/>
    <w:rsid w:val="007873C5"/>
  </w:style>
  <w:style w:type="paragraph" w:customStyle="1" w:styleId="Optional2">
    <w:name w:val="Optional 2"/>
    <w:basedOn w:val="RevisionDataText"/>
    <w:uiPriority w:val="5"/>
    <w:semiHidden/>
    <w:rsid w:val="007873C5"/>
  </w:style>
  <w:style w:type="paragraph" w:customStyle="1" w:styleId="Normal-Optional1leadtext">
    <w:name w:val="Normal - Optional 1 leadtext"/>
    <w:basedOn w:val="Documentdataleadtext"/>
    <w:uiPriority w:val="99"/>
    <w:semiHidden/>
    <w:rsid w:val="007873C5"/>
  </w:style>
  <w:style w:type="paragraph" w:customStyle="1" w:styleId="Optional2leadtext">
    <w:name w:val="Optional 2 leadtext"/>
    <w:basedOn w:val="Normal-Optional1leadtext"/>
    <w:uiPriority w:val="5"/>
    <w:semiHidden/>
    <w:rsid w:val="007873C5"/>
  </w:style>
  <w:style w:type="paragraph" w:customStyle="1" w:styleId="Template-Disclaimer">
    <w:name w:val="Template - Disclaimer"/>
    <w:basedOn w:val="Normal"/>
    <w:uiPriority w:val="8"/>
    <w:semiHidden/>
    <w:rsid w:val="005328A3"/>
    <w:pPr>
      <w:spacing w:line="200" w:lineRule="atLeast"/>
    </w:pPr>
    <w:rPr>
      <w:sz w:val="14"/>
    </w:rPr>
  </w:style>
  <w:style w:type="paragraph" w:customStyle="1" w:styleId="FactBoxHeading1">
    <w:name w:val="Fact Box Heading 1"/>
    <w:basedOn w:val="Normal"/>
    <w:next w:val="FactBoxHeading2"/>
    <w:uiPriority w:val="5"/>
    <w:rsid w:val="00FC39F9"/>
    <w:pPr>
      <w:spacing w:line="320" w:lineRule="atLeast"/>
    </w:pPr>
    <w:rPr>
      <w:rFonts w:eastAsia="Times New Roman" w:cs="Times New Roman"/>
      <w:b/>
      <w:caps/>
      <w:color w:val="FFFFFF"/>
      <w:sz w:val="30"/>
    </w:rPr>
  </w:style>
  <w:style w:type="paragraph" w:customStyle="1" w:styleId="FactBoxHeading3">
    <w:name w:val="Fact Box Heading 3"/>
    <w:basedOn w:val="Normal"/>
    <w:next w:val="FactBoxBodytext"/>
    <w:uiPriority w:val="5"/>
    <w:rsid w:val="00FC39F9"/>
    <w:pPr>
      <w:spacing w:after="100" w:line="220" w:lineRule="atLeast"/>
    </w:pPr>
    <w:rPr>
      <w:rFonts w:eastAsia="Times New Roman" w:cs="Times New Roman"/>
      <w:b/>
      <w:color w:val="FFFFFF"/>
    </w:rPr>
  </w:style>
  <w:style w:type="paragraph" w:customStyle="1" w:styleId="FactBoxBodytext">
    <w:name w:val="Fact Box Body text"/>
    <w:basedOn w:val="Normal"/>
    <w:uiPriority w:val="5"/>
    <w:rsid w:val="00FC39F9"/>
    <w:pPr>
      <w:spacing w:line="280" w:lineRule="atLeast"/>
    </w:pPr>
    <w:rPr>
      <w:rFonts w:eastAsia="Times New Roman" w:cs="Times New Roman"/>
      <w:color w:val="FFFFFF"/>
    </w:rPr>
  </w:style>
  <w:style w:type="paragraph" w:customStyle="1" w:styleId="Caption-Text">
    <w:name w:val="Caption - Text"/>
    <w:basedOn w:val="Normal"/>
    <w:next w:val="Normal"/>
    <w:uiPriority w:val="4"/>
    <w:rsid w:val="00836EC3"/>
    <w:pPr>
      <w:spacing w:after="260" w:line="200" w:lineRule="atLeast"/>
    </w:pPr>
    <w:rPr>
      <w:rFonts w:eastAsia="Times New Roman" w:cs="Times New Roman"/>
    </w:rPr>
  </w:style>
  <w:style w:type="paragraph" w:customStyle="1" w:styleId="SupplementNumber">
    <w:name w:val="Supplement Number"/>
    <w:basedOn w:val="Normal"/>
    <w:next w:val="Supplementtitle"/>
    <w:uiPriority w:val="2"/>
    <w:rsid w:val="00745D6A"/>
    <w:pPr>
      <w:keepNext/>
      <w:keepLines/>
      <w:tabs>
        <w:tab w:val="num" w:pos="1209"/>
      </w:tabs>
      <w:spacing w:before="2400" w:line="280" w:lineRule="exact"/>
      <w:outlineLvl w:val="6"/>
    </w:pPr>
    <w:rPr>
      <w:rFonts w:eastAsia="Times New Roman" w:cs="Times New Roman"/>
      <w:b/>
      <w:caps/>
      <w:color w:val="009DE0"/>
      <w:sz w:val="22"/>
    </w:rPr>
  </w:style>
  <w:style w:type="paragraph" w:customStyle="1" w:styleId="Supplementtitle">
    <w:name w:val="Supplement title"/>
    <w:basedOn w:val="SupplementNumber"/>
    <w:next w:val="Normal"/>
    <w:uiPriority w:val="2"/>
    <w:rsid w:val="00745D6A"/>
    <w:pPr>
      <w:keepNext w:val="0"/>
      <w:keepLines w:val="0"/>
      <w:numPr>
        <w:numId w:val="12"/>
      </w:numPr>
      <w:spacing w:before="0"/>
      <w:outlineLvl w:val="7"/>
    </w:pPr>
  </w:style>
  <w:style w:type="paragraph" w:customStyle="1" w:styleId="TOCHeading-Indent">
    <w:name w:val="TOC Heading - Indent"/>
    <w:basedOn w:val="TOCHeading"/>
    <w:uiPriority w:val="39"/>
    <w:rsid w:val="00D96CC0"/>
    <w:rPr>
      <w:caps w:val="0"/>
    </w:rPr>
  </w:style>
  <w:style w:type="paragraph" w:customStyle="1" w:styleId="FactBoxHeading2">
    <w:name w:val="Fact Box Heading 2"/>
    <w:basedOn w:val="Normal"/>
    <w:next w:val="FactBoxHeading3"/>
    <w:uiPriority w:val="5"/>
    <w:rsid w:val="00FC39F9"/>
    <w:pPr>
      <w:spacing w:after="160"/>
    </w:pPr>
    <w:rPr>
      <w:rFonts w:eastAsia="Times New Roman" w:cs="Times New Roman"/>
      <w:b/>
      <w:caps/>
      <w:color w:val="FFFFFF"/>
      <w:sz w:val="22"/>
    </w:rPr>
  </w:style>
  <w:style w:type="paragraph" w:customStyle="1" w:styleId="BodyText-Report">
    <w:name w:val="Body Text-Report"/>
    <w:basedOn w:val="Normal"/>
    <w:link w:val="BodyText-ReportChar"/>
    <w:qFormat/>
    <w:rsid w:val="00D55A18"/>
    <w:pPr>
      <w:spacing w:after="240"/>
    </w:pPr>
  </w:style>
  <w:style w:type="paragraph" w:customStyle="1" w:styleId="TFReferencesSection">
    <w:name w:val="TF_References_Section"/>
    <w:basedOn w:val="Normal"/>
    <w:rsid w:val="000B2CA7"/>
    <w:pPr>
      <w:numPr>
        <w:numId w:val="13"/>
      </w:numPr>
      <w:spacing w:after="200" w:line="480" w:lineRule="auto"/>
      <w:ind w:left="0" w:firstLine="187"/>
    </w:pPr>
    <w:rPr>
      <w:rFonts w:ascii="Times New Roman" w:eastAsiaTheme="minorEastAsia" w:hAnsi="Times New Roman"/>
      <w:sz w:val="24"/>
      <w:szCs w:val="22"/>
    </w:rPr>
  </w:style>
  <w:style w:type="character" w:customStyle="1" w:styleId="BodyText-ReportChar">
    <w:name w:val="Body Text-Report Char"/>
    <w:basedOn w:val="DefaultParagraphFont"/>
    <w:link w:val="BodyText-Report"/>
    <w:rsid w:val="00D55A18"/>
    <w:rPr>
      <w:lang w:val="en-US"/>
    </w:rPr>
  </w:style>
  <w:style w:type="paragraph" w:customStyle="1" w:styleId="ListBullet2Last">
    <w:name w:val="List Bullet 2 Last"/>
    <w:basedOn w:val="BodyText"/>
    <w:link w:val="ListBullet2LastChar"/>
    <w:qFormat/>
    <w:rsid w:val="00A27012"/>
    <w:pPr>
      <w:numPr>
        <w:numId w:val="14"/>
      </w:numPr>
      <w:spacing w:line="240" w:lineRule="auto"/>
      <w:ind w:left="1080"/>
    </w:pPr>
    <w:rPr>
      <w:rFonts w:asciiTheme="minorHAnsi" w:eastAsiaTheme="minorEastAsia" w:hAnsiTheme="minorHAnsi" w:cs="Times New Roman"/>
      <w:snapToGrid w:val="0"/>
      <w:sz w:val="24"/>
      <w:szCs w:val="24"/>
    </w:rPr>
  </w:style>
  <w:style w:type="character" w:styleId="UnresolvedMention">
    <w:name w:val="Unresolved Mention"/>
    <w:basedOn w:val="DefaultParagraphFont"/>
    <w:uiPriority w:val="99"/>
    <w:semiHidden/>
    <w:unhideWhenUsed/>
    <w:rsid w:val="00A91940"/>
    <w:rPr>
      <w:color w:val="605E5C"/>
      <w:shd w:val="clear" w:color="auto" w:fill="E1DFDD"/>
    </w:rPr>
  </w:style>
  <w:style w:type="paragraph" w:customStyle="1" w:styleId="ReportBodyText">
    <w:name w:val="Report Body Text"/>
    <w:basedOn w:val="Normal"/>
    <w:link w:val="ReportBodyTextChar"/>
    <w:rsid w:val="006E61F9"/>
    <w:pPr>
      <w:spacing w:after="240" w:line="240" w:lineRule="auto"/>
    </w:pPr>
    <w:rPr>
      <w:rFonts w:asciiTheme="minorHAnsi" w:eastAsia="Times New Roman" w:hAnsiTheme="minorHAnsi" w:cs="Times New Roman"/>
      <w:snapToGrid w:val="0"/>
      <w:sz w:val="24"/>
      <w:szCs w:val="24"/>
    </w:rPr>
  </w:style>
  <w:style w:type="character" w:customStyle="1" w:styleId="ReportBodyTextChar">
    <w:name w:val="Report Body Text Char"/>
    <w:basedOn w:val="DefaultParagraphFont"/>
    <w:link w:val="ReportBodyText"/>
    <w:locked/>
    <w:rsid w:val="006E61F9"/>
    <w:rPr>
      <w:rFonts w:asciiTheme="minorHAnsi" w:eastAsia="Times New Roman" w:hAnsiTheme="minorHAnsi" w:cs="Times New Roman"/>
      <w:snapToGrid w:val="0"/>
      <w:sz w:val="24"/>
      <w:szCs w:val="24"/>
      <w:lang w:val="en-US"/>
    </w:rPr>
  </w:style>
  <w:style w:type="table" w:customStyle="1" w:styleId="TableGrid10">
    <w:name w:val="Table Grid1"/>
    <w:basedOn w:val="TableNormal"/>
    <w:next w:val="TableGrid"/>
    <w:uiPriority w:val="39"/>
    <w:rsid w:val="00E8510B"/>
    <w:pPr>
      <w:spacing w:line="240" w:lineRule="auto"/>
    </w:pPr>
    <w:rPr>
      <w:rFonts w:ascii="Calibri" w:eastAsia="SimSun" w:hAnsi="Calibri" w:cs="Times New Roman"/>
      <w:snapToGrid w:val="0"/>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ferenceList">
    <w:name w:val="Reference List"/>
    <w:qFormat/>
    <w:rsid w:val="00155CB5"/>
    <w:pPr>
      <w:spacing w:after="240"/>
      <w:ind w:left="360" w:hanging="360"/>
    </w:pPr>
    <w:rPr>
      <w:rFonts w:eastAsia="Times New Roman" w:cs="Times New Roman"/>
      <w:szCs w:val="20"/>
      <w:lang w:val="en-US"/>
    </w:rPr>
  </w:style>
  <w:style w:type="paragraph" w:customStyle="1" w:styleId="Tablenotes">
    <w:name w:val="Table notes"/>
    <w:basedOn w:val="Normal"/>
    <w:link w:val="TablenotesChar"/>
    <w:qFormat/>
    <w:rsid w:val="00B45282"/>
    <w:pPr>
      <w:spacing w:line="240" w:lineRule="auto"/>
    </w:pPr>
    <w:rPr>
      <w:rFonts w:eastAsia="Times New Roman" w:cs="Times New Roman"/>
      <w:sz w:val="16"/>
      <w:szCs w:val="16"/>
    </w:rPr>
  </w:style>
  <w:style w:type="character" w:customStyle="1" w:styleId="TablenotesChar">
    <w:name w:val="Table notes Char"/>
    <w:basedOn w:val="DefaultParagraphFont"/>
    <w:link w:val="Tablenotes"/>
    <w:rsid w:val="00B45282"/>
    <w:rPr>
      <w:rFonts w:eastAsia="Times New Roman" w:cs="Times New Roman"/>
      <w:sz w:val="16"/>
      <w:szCs w:val="16"/>
      <w:lang w:val="en-US"/>
    </w:rPr>
  </w:style>
  <w:style w:type="paragraph" w:customStyle="1" w:styleId="R-DocInfo-Lab">
    <w:name w:val="R-DocInfo-Lab"/>
    <w:qFormat/>
    <w:rsid w:val="00755F75"/>
    <w:pPr>
      <w:spacing w:after="60" w:line="200" w:lineRule="atLeast"/>
    </w:pPr>
    <w:rPr>
      <w:rFonts w:eastAsia="Times New Roman" w:cs="Times New Roman"/>
      <w:sz w:val="16"/>
      <w:szCs w:val="15"/>
      <w:lang w:val="en-US"/>
    </w:rPr>
  </w:style>
  <w:style w:type="paragraph" w:customStyle="1" w:styleId="R-DocInfo">
    <w:name w:val="R-DocInfo"/>
    <w:basedOn w:val="Normal"/>
    <w:qFormat/>
    <w:rsid w:val="00755F75"/>
    <w:rPr>
      <w:rFonts w:eastAsia="Times New Roman" w:cs="Times New Roman"/>
      <w:szCs w:val="22"/>
      <w:lang w:eastAsia="da-DK"/>
    </w:rPr>
  </w:style>
  <w:style w:type="table" w:customStyle="1" w:styleId="TableGrid20">
    <w:name w:val="Table Grid2"/>
    <w:basedOn w:val="TableNormal"/>
    <w:next w:val="TableGrid"/>
    <w:uiPriority w:val="59"/>
    <w:rsid w:val="00773F50"/>
    <w:rPr>
      <w:rFonts w:eastAsia="Times New Roman" w:cs="Times New Roman"/>
      <w:sz w:val="22"/>
      <w:szCs w:val="22"/>
      <w:lang w:eastAsia="da-DK"/>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
    <w:uiPriority w:val="59"/>
    <w:rsid w:val="004F71FD"/>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lank1">
    <w:name w:val="Blank1"/>
    <w:basedOn w:val="TableNormal"/>
    <w:uiPriority w:val="99"/>
    <w:rsid w:val="004F71FD"/>
    <w:pPr>
      <w:spacing w:line="240" w:lineRule="atLeast"/>
    </w:pPr>
    <w:rPr>
      <w:lang w:val="en-US"/>
    </w:rPr>
    <w:tblPr>
      <w:tblCellMar>
        <w:left w:w="0" w:type="dxa"/>
        <w:right w:w="0" w:type="dxa"/>
      </w:tblCellMar>
    </w:tblPr>
  </w:style>
  <w:style w:type="paragraph" w:customStyle="1" w:styleId="ListBulletLast">
    <w:name w:val="List Bullet Last"/>
    <w:basedOn w:val="ListBullet"/>
    <w:link w:val="ListBulletLastChar"/>
    <w:qFormat/>
    <w:rsid w:val="00A27012"/>
    <w:pPr>
      <w:spacing w:after="240"/>
    </w:pPr>
  </w:style>
  <w:style w:type="paragraph" w:customStyle="1" w:styleId="ListBullet-2">
    <w:name w:val="List Bullet-2"/>
    <w:basedOn w:val="ListBullet2Last"/>
    <w:link w:val="ListBullet-2Char"/>
    <w:qFormat/>
    <w:rsid w:val="00A27012"/>
  </w:style>
  <w:style w:type="character" w:customStyle="1" w:styleId="ListBulletChar">
    <w:name w:val="List Bullet Char"/>
    <w:basedOn w:val="DefaultParagraphFont"/>
    <w:link w:val="ListBullet"/>
    <w:rsid w:val="00A27012"/>
    <w:rPr>
      <w:lang w:val="en-US"/>
    </w:rPr>
  </w:style>
  <w:style w:type="character" w:customStyle="1" w:styleId="ListBulletLastChar">
    <w:name w:val="List Bullet Last Char"/>
    <w:basedOn w:val="ListBulletChar"/>
    <w:link w:val="ListBulletLast"/>
    <w:rsid w:val="00A27012"/>
    <w:rPr>
      <w:lang w:val="en-US"/>
    </w:rPr>
  </w:style>
  <w:style w:type="character" w:customStyle="1" w:styleId="ListBullet2LastChar">
    <w:name w:val="List Bullet 2 Last Char"/>
    <w:basedOn w:val="BodyTextChar"/>
    <w:link w:val="ListBullet2Last"/>
    <w:rsid w:val="00A27012"/>
    <w:rPr>
      <w:rFonts w:asciiTheme="minorHAnsi" w:eastAsiaTheme="minorEastAsia" w:hAnsiTheme="minorHAnsi" w:cs="Times New Roman"/>
      <w:snapToGrid w:val="0"/>
      <w:sz w:val="24"/>
      <w:szCs w:val="24"/>
      <w:lang w:val="en-US"/>
    </w:rPr>
  </w:style>
  <w:style w:type="character" w:customStyle="1" w:styleId="ListBullet-2Char">
    <w:name w:val="List Bullet-2 Char"/>
    <w:basedOn w:val="ListBullet2LastChar"/>
    <w:link w:val="ListBullet-2"/>
    <w:rsid w:val="00A27012"/>
    <w:rPr>
      <w:rFonts w:asciiTheme="minorHAnsi" w:eastAsiaTheme="minorEastAsia" w:hAnsiTheme="minorHAnsi" w:cs="Times New Roman"/>
      <w:snapToGrid w:val="0"/>
      <w:sz w:val="24"/>
      <w:szCs w:val="24"/>
      <w:lang w:val="en-US"/>
    </w:rPr>
  </w:style>
  <w:style w:type="paragraph" w:customStyle="1" w:styleId="RptBodyText">
    <w:name w:val="(Rpt) Body Text"/>
    <w:rsid w:val="00FA2AE3"/>
    <w:pPr>
      <w:spacing w:after="240" w:line="280" w:lineRule="exact"/>
    </w:pPr>
    <w:rPr>
      <w:rFonts w:ascii="Arial" w:eastAsia="Times New Roman" w:hAnsi="Arial" w:cs="Times New Roman"/>
      <w:snapToGrid w:val="0"/>
      <w:sz w:val="22"/>
      <w:szCs w:val="20"/>
      <w:lang w:val="en-US"/>
    </w:rPr>
  </w:style>
  <w:style w:type="character" w:customStyle="1" w:styleId="CaptionChar">
    <w:name w:val="Caption Char"/>
    <w:aliases w:val="RIA: Caption + 12 pt Char,RIA: Caption Char,Caption Preamble Char,RIA: Caption1 Char,RIA: Caption2 Char,RIA: Caption3 Char,RIA: Caption4 Char,RIA: Caption5 Char,RIA: Caption6 Char,RIA: Caption7 Char,RIA: Caption8 Char,RIA: Caption9 Char"/>
    <w:basedOn w:val="DefaultParagraphFont"/>
    <w:link w:val="Caption"/>
    <w:uiPriority w:val="4"/>
    <w:rsid w:val="00FA2AE3"/>
    <w:rPr>
      <w:b/>
      <w:bCs/>
      <w:color w:val="009DF0" w:themeColor="text2"/>
      <w:lang w:val="en-US"/>
    </w:rPr>
  </w:style>
  <w:style w:type="paragraph" w:customStyle="1" w:styleId="xmsonormal">
    <w:name w:val="x_msonormal"/>
    <w:basedOn w:val="Normal"/>
    <w:rsid w:val="00FA2AE3"/>
    <w:pPr>
      <w:spacing w:line="240" w:lineRule="auto"/>
    </w:pPr>
    <w:rPr>
      <w:rFonts w:ascii="Calibri" w:eastAsia="SimSun" w:hAnsi="Calibri" w:cs="SimSun"/>
      <w:sz w:val="22"/>
      <w:szCs w:val="22"/>
      <w:lang w:eastAsia="zh-CN"/>
    </w:rPr>
  </w:style>
  <w:style w:type="paragraph" w:customStyle="1" w:styleId="xmsolistparagraph">
    <w:name w:val="x_msolistparagraph"/>
    <w:basedOn w:val="Normal"/>
    <w:rsid w:val="00FA2AE3"/>
    <w:pPr>
      <w:spacing w:line="240" w:lineRule="auto"/>
      <w:ind w:left="720"/>
    </w:pPr>
    <w:rPr>
      <w:rFonts w:ascii="Calibri" w:eastAsia="SimSun" w:hAnsi="Calibri" w:cs="SimSun"/>
      <w:sz w:val="22"/>
      <w:szCs w:val="22"/>
      <w:lang w:eastAsia="zh-CN"/>
    </w:rPr>
  </w:style>
  <w:style w:type="paragraph" w:customStyle="1" w:styleId="Equation">
    <w:name w:val="Equation"/>
    <w:basedOn w:val="Normal"/>
    <w:qFormat/>
    <w:rsid w:val="0068558D"/>
    <w:pPr>
      <w:tabs>
        <w:tab w:val="center" w:pos="4680"/>
        <w:tab w:val="right" w:pos="9360"/>
      </w:tabs>
      <w:spacing w:before="240" w:after="240" w:line="240" w:lineRule="auto"/>
    </w:pPr>
    <w:rPr>
      <w:rFonts w:ascii="Calibri" w:hAnsi="Calibri" w:cs="Times New Roman"/>
      <w:snapToGrid w:val="0"/>
      <w:sz w:val="24"/>
      <w:szCs w:val="24"/>
      <w:lang w:val="en-GB"/>
    </w:rPr>
  </w:style>
  <w:style w:type="paragraph" w:customStyle="1" w:styleId="BlockNoteText">
    <w:name w:val="Block Note Text"/>
    <w:basedOn w:val="Normal"/>
    <w:qFormat/>
    <w:rsid w:val="0068558D"/>
    <w:pPr>
      <w:framePr w:hSpace="180" w:wrap="around" w:vAnchor="text" w:hAnchor="page" w:x="1893" w:y="168"/>
      <w:spacing w:line="240" w:lineRule="auto"/>
    </w:pPr>
    <w:rPr>
      <w:rFonts w:ascii="Calibri" w:eastAsia="Times New Roman" w:hAnsi="Calibri" w:cs="Times New Roman"/>
      <w:sz w:val="20"/>
      <w:szCs w:val="20"/>
      <w:lang w:val="en-GB"/>
    </w:rPr>
  </w:style>
  <w:style w:type="table" w:customStyle="1" w:styleId="TableGrid11">
    <w:name w:val="Table Grid11"/>
    <w:basedOn w:val="TableNormal"/>
    <w:next w:val="TableGrid"/>
    <w:rsid w:val="0068558D"/>
    <w:pPr>
      <w:spacing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8558D"/>
  </w:style>
  <w:style w:type="table" w:customStyle="1" w:styleId="TablePreamble11">
    <w:name w:val="Table Preamble11"/>
    <w:basedOn w:val="TableNormal"/>
    <w:next w:val="TableGrid"/>
    <w:uiPriority w:val="39"/>
    <w:rsid w:val="0068558D"/>
    <w:pPr>
      <w:spacing w:line="240" w:lineRule="auto"/>
    </w:pPr>
    <w:rPr>
      <w:rFonts w:ascii="Calibri" w:hAnsi="Calibri" w:cs="Times New Roman"/>
      <w:snapToGrid w:val="0"/>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ing">
    <w:name w:val="Table Heading"/>
    <w:basedOn w:val="BodyText"/>
    <w:qFormat/>
    <w:rsid w:val="0068558D"/>
    <w:pPr>
      <w:spacing w:after="0" w:line="240" w:lineRule="auto"/>
      <w:jc w:val="center"/>
    </w:pPr>
    <w:rPr>
      <w:rFonts w:ascii="Calibri" w:hAnsi="Calibri" w:cs="Times New Roman"/>
      <w:b/>
      <w:snapToGrid w:val="0"/>
      <w:sz w:val="20"/>
      <w:szCs w:val="20"/>
      <w:lang w:val="en-GB"/>
    </w:rPr>
  </w:style>
  <w:style w:type="paragraph" w:customStyle="1" w:styleId="TableHeading-Sub">
    <w:name w:val="Table Heading-Sub"/>
    <w:basedOn w:val="BodyText"/>
    <w:qFormat/>
    <w:rsid w:val="0068558D"/>
    <w:pPr>
      <w:spacing w:after="0" w:line="240" w:lineRule="auto"/>
      <w:jc w:val="center"/>
    </w:pPr>
    <w:rPr>
      <w:rFonts w:ascii="Calibri" w:hAnsi="Calibri" w:cs="Times New Roman"/>
      <w:b/>
      <w:snapToGrid w:val="0"/>
      <w:sz w:val="20"/>
      <w:szCs w:val="20"/>
      <w:lang w:val="en-GB"/>
    </w:rPr>
  </w:style>
  <w:style w:type="paragraph" w:customStyle="1" w:styleId="TableBodyTextLeft">
    <w:name w:val="Table Body Text Left"/>
    <w:basedOn w:val="BodyText"/>
    <w:qFormat/>
    <w:rsid w:val="0068558D"/>
    <w:pPr>
      <w:spacing w:after="0" w:line="240" w:lineRule="auto"/>
    </w:pPr>
    <w:rPr>
      <w:rFonts w:ascii="Calibri" w:hAnsi="Calibri" w:cs="Times New Roman"/>
      <w:snapToGrid w:val="0"/>
      <w:sz w:val="20"/>
      <w:szCs w:val="20"/>
      <w:lang w:val="en-GB"/>
    </w:rPr>
  </w:style>
  <w:style w:type="paragraph" w:customStyle="1" w:styleId="TableNotes0">
    <w:name w:val="Table Notes"/>
    <w:basedOn w:val="BodyText"/>
    <w:qFormat/>
    <w:rsid w:val="0068558D"/>
    <w:pPr>
      <w:spacing w:after="0" w:line="240" w:lineRule="auto"/>
    </w:pPr>
    <w:rPr>
      <w:rFonts w:ascii="Calibri" w:hAnsi="Calibri" w:cs="Times New Roman"/>
      <w:snapToGrid w:val="0"/>
      <w:lang w:val="en-GB"/>
    </w:rPr>
  </w:style>
  <w:style w:type="paragraph" w:customStyle="1" w:styleId="TableSource">
    <w:name w:val="Table Source"/>
    <w:basedOn w:val="TableNotes0"/>
    <w:qFormat/>
    <w:rsid w:val="0068558D"/>
  </w:style>
  <w:style w:type="paragraph" w:customStyle="1" w:styleId="Text-Block">
    <w:name w:val="Text-Block"/>
    <w:basedOn w:val="BlockText"/>
    <w:qFormat/>
    <w:rsid w:val="0068558D"/>
    <w:pPr>
      <w:pBdr>
        <w:top w:val="single" w:sz="2" w:space="10" w:color="auto" w:shadow="1"/>
        <w:left w:val="single" w:sz="2" w:space="10" w:color="auto" w:shadow="1"/>
        <w:bottom w:val="single" w:sz="2" w:space="10" w:color="auto" w:shadow="1"/>
        <w:right w:val="single" w:sz="2" w:space="10" w:color="auto" w:shadow="1"/>
      </w:pBdr>
      <w:spacing w:line="240" w:lineRule="auto"/>
      <w:ind w:left="1152" w:right="1152"/>
    </w:pPr>
    <w:rPr>
      <w:rFonts w:ascii="Calibri" w:hAnsi="Calibri"/>
      <w:snapToGrid w:val="0"/>
      <w:sz w:val="24"/>
      <w:szCs w:val="24"/>
      <w:lang w:val="en-GB"/>
    </w:rPr>
  </w:style>
  <w:style w:type="paragraph" w:customStyle="1" w:styleId="Text-IndentedList612">
    <w:name w:val="Text-Indented List 6/12"/>
    <w:basedOn w:val="BodyText"/>
    <w:qFormat/>
    <w:rsid w:val="0068558D"/>
    <w:pPr>
      <w:spacing w:before="120" w:line="240" w:lineRule="auto"/>
      <w:ind w:left="720"/>
    </w:pPr>
    <w:rPr>
      <w:rFonts w:ascii="Calibri" w:hAnsi="Calibri" w:cs="Times New Roman"/>
      <w:snapToGrid w:val="0"/>
      <w:sz w:val="24"/>
      <w:szCs w:val="24"/>
      <w:lang w:val="en-GB"/>
    </w:rPr>
  </w:style>
  <w:style w:type="paragraph" w:customStyle="1" w:styleId="Footnotes">
    <w:name w:val="Footnotes"/>
    <w:basedOn w:val="TableNotes0"/>
    <w:qFormat/>
    <w:rsid w:val="0068558D"/>
    <w:pPr>
      <w:tabs>
        <w:tab w:val="left" w:pos="180"/>
      </w:tabs>
    </w:pPr>
  </w:style>
  <w:style w:type="paragraph" w:customStyle="1" w:styleId="CaptionFigure">
    <w:name w:val="Caption Figure"/>
    <w:basedOn w:val="Caption"/>
    <w:qFormat/>
    <w:rsid w:val="0068558D"/>
    <w:pPr>
      <w:keepNext/>
      <w:tabs>
        <w:tab w:val="left" w:pos="1260"/>
      </w:tabs>
      <w:spacing w:before="120" w:after="240" w:line="240" w:lineRule="auto"/>
    </w:pPr>
    <w:rPr>
      <w:rFonts w:ascii="Calibri" w:hAnsi="Calibri" w:cs="Times New Roman"/>
      <w:snapToGrid w:val="0"/>
      <w:color w:val="auto"/>
      <w:sz w:val="24"/>
      <w:szCs w:val="24"/>
      <w:lang w:val="en-GB"/>
    </w:rPr>
  </w:style>
  <w:style w:type="paragraph" w:customStyle="1" w:styleId="Text-IndentedList66">
    <w:name w:val="Text-Indented List 6/6"/>
    <w:basedOn w:val="Text-IndentedList612"/>
    <w:qFormat/>
    <w:rsid w:val="0068558D"/>
    <w:pPr>
      <w:spacing w:before="0" w:after="0"/>
    </w:pPr>
  </w:style>
  <w:style w:type="paragraph" w:styleId="TOC5">
    <w:name w:val="toc 5"/>
    <w:basedOn w:val="Normal"/>
    <w:next w:val="Normal"/>
    <w:autoRedefine/>
    <w:uiPriority w:val="39"/>
    <w:unhideWhenUsed/>
    <w:rsid w:val="0068558D"/>
    <w:pPr>
      <w:tabs>
        <w:tab w:val="right" w:pos="9187"/>
      </w:tabs>
      <w:spacing w:line="240" w:lineRule="auto"/>
      <w:ind w:left="3154" w:right="1152" w:hanging="994"/>
    </w:pPr>
    <w:rPr>
      <w:rFonts w:ascii="Calibri" w:hAnsi="Calibri" w:cs="Times New Roman"/>
      <w:snapToGrid w:val="0"/>
      <w:sz w:val="24"/>
      <w:szCs w:val="24"/>
      <w:lang w:val="en-GB"/>
    </w:rPr>
  </w:style>
  <w:style w:type="paragraph" w:customStyle="1" w:styleId="HeaderLine1">
    <w:name w:val="Header Line 1"/>
    <w:basedOn w:val="Heading1"/>
    <w:rsid w:val="0068558D"/>
    <w:pPr>
      <w:numPr>
        <w:numId w:val="0"/>
      </w:numPr>
      <w:tabs>
        <w:tab w:val="clear" w:pos="360"/>
        <w:tab w:val="num" w:pos="1492"/>
      </w:tabs>
      <w:suppressAutoHyphens w:val="0"/>
      <w:spacing w:after="120" w:line="240" w:lineRule="auto"/>
      <w:ind w:left="1492" w:hanging="360"/>
      <w:contextualSpacing w:val="0"/>
    </w:pPr>
    <w:rPr>
      <w:rFonts w:ascii="Calibri" w:hAnsi="Calibri" w:cs="Calibri"/>
      <w:snapToGrid w:val="0"/>
      <w:color w:val="auto"/>
      <w:lang w:val="en-GB"/>
    </w:rPr>
  </w:style>
  <w:style w:type="paragraph" w:customStyle="1" w:styleId="HeaderLine2">
    <w:name w:val="Header Line 2"/>
    <w:basedOn w:val="Normal"/>
    <w:rsid w:val="0068558D"/>
    <w:pPr>
      <w:pBdr>
        <w:bottom w:val="single" w:sz="4" w:space="1" w:color="auto"/>
      </w:pBdr>
      <w:spacing w:line="240" w:lineRule="auto"/>
      <w:ind w:left="5580" w:hanging="5580"/>
    </w:pPr>
    <w:rPr>
      <w:rFonts w:ascii="Calibri" w:eastAsia="Times New Roman" w:hAnsi="Calibri" w:cs="Arial"/>
      <w:snapToGrid w:val="0"/>
      <w:sz w:val="20"/>
      <w:lang w:val="en-GB"/>
    </w:rPr>
  </w:style>
  <w:style w:type="paragraph" w:customStyle="1" w:styleId="ListBullet1Last">
    <w:name w:val="List Bullet 1 Last"/>
    <w:basedOn w:val="ListBullet"/>
    <w:qFormat/>
    <w:rsid w:val="00EA616C"/>
    <w:pPr>
      <w:tabs>
        <w:tab w:val="num" w:pos="720"/>
      </w:tabs>
      <w:spacing w:after="240" w:line="240" w:lineRule="auto"/>
      <w:contextualSpacing w:val="0"/>
    </w:pPr>
    <w:rPr>
      <w:rFonts w:cs="Times New Roman"/>
      <w:snapToGrid w:val="0"/>
      <w:szCs w:val="24"/>
      <w:lang w:val="en-GB"/>
    </w:rPr>
  </w:style>
  <w:style w:type="paragraph" w:customStyle="1" w:styleId="ListBullet3Last">
    <w:name w:val="List Bullet 3 Last"/>
    <w:basedOn w:val="ListBullet3"/>
    <w:qFormat/>
    <w:rsid w:val="0068558D"/>
    <w:pPr>
      <w:tabs>
        <w:tab w:val="num" w:pos="1209"/>
      </w:tabs>
      <w:spacing w:after="240" w:line="240" w:lineRule="auto"/>
      <w:ind w:left="1209"/>
      <w:contextualSpacing w:val="0"/>
    </w:pPr>
    <w:rPr>
      <w:rFonts w:ascii="Calibri" w:hAnsi="Calibri" w:cs="Times New Roman"/>
      <w:snapToGrid w:val="0"/>
      <w:sz w:val="24"/>
      <w:szCs w:val="24"/>
      <w:lang w:val="en-GB"/>
    </w:rPr>
  </w:style>
  <w:style w:type="paragraph" w:customStyle="1" w:styleId="Figure">
    <w:name w:val="Figure"/>
    <w:basedOn w:val="Normal"/>
    <w:qFormat/>
    <w:rsid w:val="0068558D"/>
    <w:pPr>
      <w:keepNext/>
      <w:spacing w:before="240" w:after="120" w:line="240" w:lineRule="auto"/>
    </w:pPr>
    <w:rPr>
      <w:rFonts w:ascii="Calibri" w:hAnsi="Calibri" w:cs="Times New Roman"/>
      <w:noProof/>
      <w:snapToGrid w:val="0"/>
      <w:sz w:val="24"/>
      <w:szCs w:val="24"/>
      <w:lang w:val="en-GB"/>
    </w:rPr>
  </w:style>
  <w:style w:type="paragraph" w:customStyle="1" w:styleId="AppendixTitle">
    <w:name w:val="Appendix Title"/>
    <w:basedOn w:val="Normal"/>
    <w:qFormat/>
    <w:rsid w:val="0068558D"/>
    <w:pPr>
      <w:spacing w:after="240" w:line="240" w:lineRule="auto"/>
    </w:pPr>
    <w:rPr>
      <w:rFonts w:ascii="Calibri" w:hAnsi="Calibri" w:cs="Times New Roman"/>
      <w:b/>
      <w:snapToGrid w:val="0"/>
      <w:sz w:val="28"/>
      <w:szCs w:val="28"/>
      <w:lang w:val="en-GB"/>
    </w:rPr>
  </w:style>
  <w:style w:type="paragraph" w:customStyle="1" w:styleId="ContentsHeading">
    <w:name w:val="Contents Heading"/>
    <w:basedOn w:val="Normal"/>
    <w:qFormat/>
    <w:rsid w:val="0068558D"/>
    <w:pPr>
      <w:spacing w:after="360" w:line="240" w:lineRule="auto"/>
    </w:pPr>
    <w:rPr>
      <w:rFonts w:ascii="Calibri" w:hAnsi="Calibri" w:cs="Times New Roman"/>
      <w:b/>
      <w:snapToGrid w:val="0"/>
      <w:sz w:val="28"/>
      <w:szCs w:val="28"/>
      <w:lang w:val="en-GB"/>
    </w:rPr>
  </w:style>
  <w:style w:type="paragraph" w:customStyle="1" w:styleId="Text-IndentedList00">
    <w:name w:val="Text-Indented List 0/0"/>
    <w:basedOn w:val="Text-IndentedList66"/>
    <w:qFormat/>
    <w:rsid w:val="0068558D"/>
  </w:style>
  <w:style w:type="table" w:customStyle="1" w:styleId="ReportTableGrid">
    <w:name w:val="Report Table Grid"/>
    <w:basedOn w:val="TableNormal"/>
    <w:rsid w:val="0068558D"/>
    <w:pPr>
      <w:spacing w:line="240" w:lineRule="auto"/>
    </w:pPr>
    <w:rPr>
      <w:rFonts w:ascii="Arial" w:eastAsia="Times New Roman"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tcMar>
        <w:left w:w="29" w:type="dxa"/>
        <w:right w:w="29" w:type="dxa"/>
      </w:tcMar>
    </w:tcPr>
  </w:style>
  <w:style w:type="paragraph" w:customStyle="1" w:styleId="AppendixCoverPageTitle">
    <w:name w:val="Appendix Cover Page Title"/>
    <w:basedOn w:val="Normal"/>
    <w:qFormat/>
    <w:rsid w:val="0068558D"/>
    <w:pPr>
      <w:spacing w:line="240" w:lineRule="auto"/>
      <w:ind w:left="720" w:hanging="720"/>
      <w:jc w:val="right"/>
    </w:pPr>
    <w:rPr>
      <w:rFonts w:ascii="Calibri" w:hAnsi="Calibri" w:cs="Times New Roman"/>
      <w:b/>
      <w:caps/>
      <w:snapToGrid w:val="0"/>
      <w:sz w:val="32"/>
      <w:szCs w:val="32"/>
      <w:lang w:val="en-GB"/>
    </w:rPr>
  </w:style>
  <w:style w:type="paragraph" w:customStyle="1" w:styleId="AppendixCoverPageSubTitle">
    <w:name w:val="Appendix Cover Page SubTitle"/>
    <w:basedOn w:val="Normal"/>
    <w:qFormat/>
    <w:rsid w:val="0068558D"/>
    <w:pPr>
      <w:spacing w:line="240" w:lineRule="auto"/>
      <w:ind w:left="720" w:hanging="720"/>
      <w:jc w:val="right"/>
    </w:pPr>
    <w:rPr>
      <w:rFonts w:ascii="Calibri" w:hAnsi="Calibri" w:cs="Times New Roman"/>
      <w:b/>
      <w:snapToGrid w:val="0"/>
      <w:sz w:val="28"/>
      <w:szCs w:val="28"/>
      <w:lang w:val="en-GB"/>
    </w:rPr>
  </w:style>
  <w:style w:type="paragraph" w:customStyle="1" w:styleId="AppendixHeadinglevel2">
    <w:name w:val="Appendix Heading level 2"/>
    <w:basedOn w:val="Normal"/>
    <w:qFormat/>
    <w:rsid w:val="0068558D"/>
    <w:pPr>
      <w:spacing w:line="240" w:lineRule="auto"/>
    </w:pPr>
    <w:rPr>
      <w:rFonts w:ascii="Calibri" w:hAnsi="Calibri" w:cs="Times New Roman"/>
      <w:b/>
      <w:snapToGrid w:val="0"/>
      <w:sz w:val="28"/>
      <w:szCs w:val="28"/>
      <w:lang w:val="en-GB"/>
    </w:rPr>
  </w:style>
  <w:style w:type="paragraph" w:customStyle="1" w:styleId="Heading1Continuous">
    <w:name w:val="Heading 1 (Continuous)"/>
    <w:basedOn w:val="Heading1"/>
    <w:qFormat/>
    <w:rsid w:val="0068558D"/>
    <w:pPr>
      <w:pageBreakBefore w:val="0"/>
      <w:numPr>
        <w:numId w:val="0"/>
      </w:numPr>
      <w:tabs>
        <w:tab w:val="clear" w:pos="360"/>
        <w:tab w:val="num" w:pos="1492"/>
      </w:tabs>
      <w:suppressAutoHyphens w:val="0"/>
      <w:spacing w:before="240" w:after="120" w:line="240" w:lineRule="auto"/>
      <w:ind w:left="1492" w:hanging="360"/>
      <w:contextualSpacing w:val="0"/>
    </w:pPr>
    <w:rPr>
      <w:rFonts w:ascii="Calibri" w:hAnsi="Calibri" w:cs="Calibri"/>
      <w:snapToGrid w:val="0"/>
      <w:color w:val="auto"/>
      <w:lang w:val="en-GB"/>
    </w:rPr>
  </w:style>
  <w:style w:type="paragraph" w:customStyle="1" w:styleId="TableBodyTextCenter">
    <w:name w:val="Table Body Text Center"/>
    <w:basedOn w:val="TableBodyTextLeft"/>
    <w:qFormat/>
    <w:rsid w:val="0068558D"/>
    <w:pPr>
      <w:jc w:val="center"/>
    </w:pPr>
    <w:rPr>
      <w:snapToGrid/>
    </w:rPr>
  </w:style>
  <w:style w:type="paragraph" w:customStyle="1" w:styleId="TableBodyTextRight">
    <w:name w:val="Table Body Text Right"/>
    <w:basedOn w:val="TableBodyTextCenter"/>
    <w:qFormat/>
    <w:rsid w:val="0068558D"/>
    <w:pPr>
      <w:jc w:val="right"/>
    </w:pPr>
  </w:style>
  <w:style w:type="paragraph" w:customStyle="1" w:styleId="ReportCoverTitle">
    <w:name w:val="Report Cover Title"/>
    <w:basedOn w:val="Normal"/>
    <w:rsid w:val="0068558D"/>
    <w:pPr>
      <w:spacing w:line="240" w:lineRule="auto"/>
      <w:jc w:val="right"/>
    </w:pPr>
    <w:rPr>
      <w:rFonts w:ascii="Calibri" w:eastAsia="Times New Roman" w:hAnsi="Calibri" w:cs="Times New Roman"/>
      <w:snapToGrid w:val="0"/>
      <w:sz w:val="36"/>
      <w:szCs w:val="20"/>
      <w:lang w:val="en-GB"/>
    </w:rPr>
  </w:style>
  <w:style w:type="paragraph" w:customStyle="1" w:styleId="ReportCoverSubtitle">
    <w:name w:val="Report Cover Subtitle"/>
    <w:basedOn w:val="Normal"/>
    <w:rsid w:val="0068558D"/>
    <w:pPr>
      <w:spacing w:line="240" w:lineRule="auto"/>
      <w:jc w:val="right"/>
    </w:pPr>
    <w:rPr>
      <w:rFonts w:ascii="Calibri" w:hAnsi="Calibri" w:cs="Times New Roman"/>
      <w:snapToGrid w:val="0"/>
      <w:sz w:val="28"/>
      <w:szCs w:val="24"/>
      <w:lang w:val="en-GB"/>
    </w:rPr>
  </w:style>
  <w:style w:type="paragraph" w:customStyle="1" w:styleId="ReportTitlePageReportInfoSubHeadings">
    <w:name w:val="Report Title Page Report Info SubHeadings"/>
    <w:basedOn w:val="Normal"/>
    <w:rsid w:val="0068558D"/>
    <w:pPr>
      <w:spacing w:before="240" w:line="240" w:lineRule="auto"/>
      <w:jc w:val="right"/>
    </w:pPr>
    <w:rPr>
      <w:rFonts w:ascii="Arial" w:eastAsia="Times New Roman" w:hAnsi="Arial" w:cs="Times New Roman"/>
      <w:snapToGrid w:val="0"/>
      <w:sz w:val="20"/>
      <w:szCs w:val="20"/>
      <w:lang w:val="en-GB"/>
    </w:rPr>
  </w:style>
  <w:style w:type="paragraph" w:customStyle="1" w:styleId="ReportTitlePageReportInfo">
    <w:name w:val="Report Title Page Report Info"/>
    <w:basedOn w:val="Normal"/>
    <w:rsid w:val="0068558D"/>
    <w:pPr>
      <w:spacing w:line="240" w:lineRule="auto"/>
      <w:jc w:val="right"/>
    </w:pPr>
    <w:rPr>
      <w:rFonts w:ascii="Arial" w:eastAsia="Times New Roman" w:hAnsi="Arial" w:cs="Times New Roman"/>
      <w:b/>
      <w:bCs/>
      <w:snapToGrid w:val="0"/>
      <w:sz w:val="20"/>
      <w:szCs w:val="20"/>
      <w:lang w:val="en-GB"/>
    </w:rPr>
  </w:style>
  <w:style w:type="paragraph" w:customStyle="1" w:styleId="ReportHeading1">
    <w:name w:val="Report Heading 1"/>
    <w:basedOn w:val="Heading1"/>
    <w:rsid w:val="0068558D"/>
    <w:pPr>
      <w:keepLines w:val="0"/>
      <w:pageBreakBefore w:val="0"/>
      <w:numPr>
        <w:numId w:val="0"/>
      </w:numPr>
      <w:tabs>
        <w:tab w:val="clear" w:pos="360"/>
      </w:tabs>
      <w:suppressAutoHyphens w:val="0"/>
      <w:spacing w:after="120" w:line="240" w:lineRule="auto"/>
      <w:contextualSpacing w:val="0"/>
      <w:jc w:val="both"/>
    </w:pPr>
    <w:rPr>
      <w:rFonts w:ascii="Calibri" w:eastAsia="Times New Roman" w:hAnsi="Calibri" w:cs="Times New Roman"/>
      <w:caps w:val="0"/>
      <w:snapToGrid w:val="0"/>
      <w:color w:val="auto"/>
      <w:sz w:val="32"/>
      <w:szCs w:val="20"/>
      <w:lang w:val="en-GB"/>
    </w:rPr>
  </w:style>
  <w:style w:type="paragraph" w:customStyle="1" w:styleId="SOQHeading1">
    <w:name w:val="SOQ Heading 1"/>
    <w:basedOn w:val="Normal"/>
    <w:rsid w:val="0068558D"/>
    <w:pPr>
      <w:spacing w:before="120" w:after="240" w:line="240" w:lineRule="auto"/>
    </w:pPr>
    <w:rPr>
      <w:rFonts w:ascii="Arial" w:eastAsia="SimSun" w:hAnsi="Arial" w:cs="Times New Roman"/>
      <w:snapToGrid w:val="0"/>
      <w:sz w:val="36"/>
      <w:szCs w:val="20"/>
      <w:lang w:val="en-GB"/>
    </w:rPr>
  </w:style>
  <w:style w:type="paragraph" w:customStyle="1" w:styleId="ReportHeading2">
    <w:name w:val="Report Heading 2"/>
    <w:basedOn w:val="Heading2"/>
    <w:rsid w:val="0068558D"/>
    <w:pPr>
      <w:keepLines w:val="0"/>
      <w:numPr>
        <w:ilvl w:val="0"/>
        <w:numId w:val="0"/>
      </w:numPr>
      <w:tabs>
        <w:tab w:val="num" w:pos="540"/>
      </w:tabs>
      <w:suppressAutoHyphens w:val="0"/>
      <w:spacing w:before="0" w:line="280" w:lineRule="exact"/>
      <w:contextualSpacing w:val="0"/>
    </w:pPr>
    <w:rPr>
      <w:rFonts w:ascii="Calibri" w:eastAsia="Times New Roman" w:hAnsi="Calibri" w:cs="Times New Roman"/>
      <w:caps/>
      <w:snapToGrid w:val="0"/>
      <w:sz w:val="24"/>
      <w:szCs w:val="20"/>
      <w:lang w:val="en-GB"/>
    </w:rPr>
  </w:style>
  <w:style w:type="paragraph" w:customStyle="1" w:styleId="ReportHeading3">
    <w:name w:val="Report Heading 3"/>
    <w:basedOn w:val="Heading3"/>
    <w:next w:val="Normal"/>
    <w:rsid w:val="0068558D"/>
    <w:pPr>
      <w:keepLines w:val="0"/>
      <w:numPr>
        <w:ilvl w:val="0"/>
        <w:numId w:val="0"/>
      </w:numPr>
      <w:tabs>
        <w:tab w:val="left" w:pos="720"/>
      </w:tabs>
      <w:spacing w:before="0" w:line="240" w:lineRule="auto"/>
      <w:ind w:left="720" w:hanging="720"/>
    </w:pPr>
    <w:rPr>
      <w:rFonts w:ascii="Calibri" w:eastAsia="Times New Roman" w:hAnsi="Calibri" w:cs="Times New Roman"/>
      <w:bCs w:val="0"/>
      <w:snapToGrid w:val="0"/>
      <w:sz w:val="24"/>
      <w:szCs w:val="20"/>
      <w:lang w:val="en-GB"/>
    </w:rPr>
  </w:style>
  <w:style w:type="paragraph" w:customStyle="1" w:styleId="ReportHeading4">
    <w:name w:val="Report Heading 4"/>
    <w:basedOn w:val="Heading4"/>
    <w:rsid w:val="0068558D"/>
    <w:pPr>
      <w:keepLines w:val="0"/>
      <w:numPr>
        <w:ilvl w:val="0"/>
        <w:numId w:val="0"/>
      </w:numPr>
      <w:tabs>
        <w:tab w:val="left" w:pos="900"/>
      </w:tabs>
      <w:spacing w:before="0" w:line="240" w:lineRule="auto"/>
      <w:contextualSpacing w:val="0"/>
    </w:pPr>
    <w:rPr>
      <w:rFonts w:ascii="Calibri" w:eastAsia="Times New Roman" w:hAnsi="Calibri" w:cs="Times New Roman"/>
      <w:b w:val="0"/>
      <w:bCs w:val="0"/>
      <w:iCs w:val="0"/>
      <w:snapToGrid w:val="0"/>
      <w:sz w:val="24"/>
      <w:szCs w:val="22"/>
      <w:u w:val="single"/>
      <w:lang w:val="en-GB"/>
    </w:rPr>
  </w:style>
  <w:style w:type="paragraph" w:customStyle="1" w:styleId="ReportTableCaption">
    <w:name w:val="Report Table Caption"/>
    <w:basedOn w:val="Normal"/>
    <w:qFormat/>
    <w:rsid w:val="0068558D"/>
    <w:pPr>
      <w:tabs>
        <w:tab w:val="left" w:pos="900"/>
      </w:tabs>
      <w:spacing w:before="240" w:line="240" w:lineRule="exact"/>
    </w:pPr>
    <w:rPr>
      <w:rFonts w:ascii="Calibri" w:eastAsia="Times New Roman" w:hAnsi="Calibri" w:cs="Times New Roman"/>
      <w:b/>
      <w:snapToGrid w:val="0"/>
      <w:sz w:val="24"/>
      <w:szCs w:val="24"/>
      <w:lang w:val="en-GB"/>
    </w:rPr>
  </w:style>
  <w:style w:type="paragraph" w:customStyle="1" w:styleId="ReportBullet">
    <w:name w:val="Report Bullet"/>
    <w:basedOn w:val="Normal"/>
    <w:rsid w:val="0068558D"/>
    <w:pPr>
      <w:tabs>
        <w:tab w:val="num" w:pos="504"/>
      </w:tabs>
      <w:spacing w:line="240" w:lineRule="auto"/>
      <w:ind w:left="504" w:hanging="360"/>
    </w:pPr>
    <w:rPr>
      <w:rFonts w:ascii="Calibri" w:eastAsia="Times New Roman" w:hAnsi="Calibri" w:cs="Times New Roman"/>
      <w:sz w:val="24"/>
      <w:szCs w:val="24"/>
      <w:lang w:val="en-GB"/>
    </w:rPr>
  </w:style>
  <w:style w:type="paragraph" w:customStyle="1" w:styleId="ReportBullet-Sub">
    <w:name w:val="Report Bullet-Sub"/>
    <w:basedOn w:val="Normal"/>
    <w:rsid w:val="0068558D"/>
    <w:pPr>
      <w:spacing w:line="240" w:lineRule="auto"/>
      <w:ind w:left="734" w:hanging="187"/>
      <w:jc w:val="both"/>
    </w:pPr>
    <w:rPr>
      <w:rFonts w:ascii="Calibri" w:eastAsia="Times New Roman" w:hAnsi="Calibri" w:cs="Times New Roman"/>
      <w:snapToGrid w:val="0"/>
      <w:sz w:val="24"/>
      <w:szCs w:val="24"/>
      <w:lang w:val="en-GB"/>
    </w:rPr>
  </w:style>
  <w:style w:type="paragraph" w:customStyle="1" w:styleId="ReportTableNotes">
    <w:name w:val="Report Table Notes"/>
    <w:basedOn w:val="Normal"/>
    <w:link w:val="ReportTableNotesChar"/>
    <w:autoRedefine/>
    <w:rsid w:val="0068558D"/>
    <w:pPr>
      <w:spacing w:line="240" w:lineRule="auto"/>
    </w:pPr>
    <w:rPr>
      <w:rFonts w:ascii="Calibri" w:eastAsia="Times New Roman" w:hAnsi="Calibri" w:cs="Arial"/>
      <w:snapToGrid w:val="0"/>
      <w:szCs w:val="16"/>
      <w:lang w:val="en-GB"/>
    </w:rPr>
  </w:style>
  <w:style w:type="character" w:customStyle="1" w:styleId="ReportTableNotesChar">
    <w:name w:val="Report Table Notes Char"/>
    <w:basedOn w:val="DefaultParagraphFont"/>
    <w:link w:val="ReportTableNotes"/>
    <w:rsid w:val="0068558D"/>
    <w:rPr>
      <w:rFonts w:ascii="Calibri" w:eastAsia="Times New Roman" w:hAnsi="Calibri" w:cs="Arial"/>
      <w:snapToGrid w:val="0"/>
      <w:szCs w:val="16"/>
      <w:lang w:val="en-GB"/>
    </w:rPr>
  </w:style>
  <w:style w:type="paragraph" w:customStyle="1" w:styleId="ReportFigureCaption">
    <w:name w:val="Report Figure Caption"/>
    <w:basedOn w:val="Normal"/>
    <w:qFormat/>
    <w:rsid w:val="0068558D"/>
    <w:pPr>
      <w:tabs>
        <w:tab w:val="left" w:pos="907"/>
      </w:tabs>
      <w:spacing w:after="480" w:line="240" w:lineRule="auto"/>
    </w:pPr>
    <w:rPr>
      <w:rFonts w:ascii="Calibri" w:hAnsi="Calibri" w:cs="Times New Roman"/>
      <w:b/>
      <w:snapToGrid w:val="0"/>
      <w:sz w:val="24"/>
      <w:szCs w:val="24"/>
      <w:lang w:val="en-GB"/>
    </w:rPr>
  </w:style>
  <w:style w:type="paragraph" w:customStyle="1" w:styleId="FooterLine">
    <w:name w:val="Footer Line"/>
    <w:basedOn w:val="Normal"/>
    <w:rsid w:val="0068558D"/>
    <w:pPr>
      <w:pBdr>
        <w:top w:val="single" w:sz="4" w:space="1" w:color="BAA100"/>
      </w:pBdr>
      <w:tabs>
        <w:tab w:val="left" w:pos="0"/>
        <w:tab w:val="center" w:pos="4680"/>
      </w:tabs>
      <w:spacing w:line="240" w:lineRule="auto"/>
      <w:ind w:left="-180" w:right="-180"/>
    </w:pPr>
    <w:rPr>
      <w:rFonts w:ascii="Arial" w:eastAsia="Times New Roman" w:hAnsi="Arial" w:cs="Arial"/>
      <w:noProof/>
      <w:snapToGrid w:val="0"/>
      <w:lang w:val="en-GB"/>
    </w:rPr>
  </w:style>
  <w:style w:type="paragraph" w:customStyle="1" w:styleId="ReportHeading5">
    <w:name w:val="Report Heading 5"/>
    <w:basedOn w:val="Heading5"/>
    <w:qFormat/>
    <w:rsid w:val="0068558D"/>
    <w:pPr>
      <w:keepLines w:val="0"/>
      <w:numPr>
        <w:ilvl w:val="0"/>
        <w:numId w:val="0"/>
      </w:numPr>
      <w:tabs>
        <w:tab w:val="left" w:pos="1080"/>
      </w:tabs>
      <w:spacing w:before="0" w:after="60" w:line="240" w:lineRule="auto"/>
      <w:contextualSpacing w:val="0"/>
      <w:outlineLvl w:val="3"/>
    </w:pPr>
    <w:rPr>
      <w:rFonts w:ascii="Calibri" w:eastAsia="Times New Roman" w:hAnsi="Calibri" w:cs="Times New Roman"/>
      <w:i/>
      <w:snapToGrid w:val="0"/>
      <w:sz w:val="24"/>
      <w:szCs w:val="22"/>
      <w:u w:val="none"/>
      <w:lang w:val="en-GB"/>
    </w:rPr>
  </w:style>
  <w:style w:type="paragraph" w:customStyle="1" w:styleId="ReportHeading6">
    <w:name w:val="Report Heading 6"/>
    <w:basedOn w:val="Heading6"/>
    <w:qFormat/>
    <w:rsid w:val="0068558D"/>
    <w:pPr>
      <w:keepLines w:val="0"/>
      <w:numPr>
        <w:ilvl w:val="0"/>
        <w:numId w:val="0"/>
      </w:numPr>
      <w:tabs>
        <w:tab w:val="left" w:pos="1260"/>
      </w:tabs>
      <w:spacing w:before="0" w:after="60" w:line="240" w:lineRule="auto"/>
      <w:contextualSpacing w:val="0"/>
      <w:outlineLvl w:val="3"/>
    </w:pPr>
    <w:rPr>
      <w:rFonts w:ascii="Calibri" w:eastAsia="Times New Roman" w:hAnsi="Calibri" w:cs="Times New Roman"/>
      <w:b w:val="0"/>
      <w:iCs w:val="0"/>
      <w:snapToGrid w:val="0"/>
      <w:sz w:val="22"/>
      <w:szCs w:val="22"/>
      <w:lang w:val="en-GB"/>
    </w:rPr>
  </w:style>
  <w:style w:type="paragraph" w:customStyle="1" w:styleId="ReportTableSub-Heading">
    <w:name w:val="Report Table Sub-Heading"/>
    <w:basedOn w:val="Normal"/>
    <w:rsid w:val="0068558D"/>
    <w:pPr>
      <w:keepNext/>
      <w:keepLines/>
      <w:spacing w:line="240" w:lineRule="exact"/>
      <w:jc w:val="center"/>
    </w:pPr>
    <w:rPr>
      <w:rFonts w:ascii="Calibri" w:eastAsia="Times New Roman" w:hAnsi="Calibri" w:cs="Times New Roman"/>
      <w:b/>
      <w:snapToGrid w:val="0"/>
      <w:sz w:val="20"/>
      <w:lang w:val="en-GB"/>
    </w:rPr>
  </w:style>
  <w:style w:type="paragraph" w:customStyle="1" w:styleId="CoverPageFirstLine">
    <w:name w:val="Cover Page: First Line"/>
    <w:basedOn w:val="Normal"/>
    <w:rsid w:val="0068558D"/>
    <w:pPr>
      <w:spacing w:after="240" w:line="280" w:lineRule="exact"/>
    </w:pPr>
    <w:rPr>
      <w:rFonts w:ascii="Arial" w:eastAsia="Times New Roman" w:hAnsi="Arial" w:cs="Times New Roman"/>
      <w:snapToGrid w:val="0"/>
      <w:sz w:val="22"/>
      <w:szCs w:val="20"/>
      <w:lang w:val="en-GB"/>
    </w:rPr>
  </w:style>
  <w:style w:type="paragraph" w:customStyle="1" w:styleId="ReportTOCHeadingCONTENTS16PT">
    <w:name w:val="Report TOC Heading_CONTENTS 16PT"/>
    <w:basedOn w:val="Normal"/>
    <w:rsid w:val="0068558D"/>
    <w:pPr>
      <w:spacing w:line="280" w:lineRule="exact"/>
    </w:pPr>
    <w:rPr>
      <w:rFonts w:ascii="Arial" w:eastAsia="Times New Roman" w:hAnsi="Arial" w:cs="Times New Roman"/>
      <w:b/>
      <w:bCs/>
      <w:snapToGrid w:val="0"/>
      <w:sz w:val="32"/>
      <w:szCs w:val="20"/>
      <w:lang w:val="en-GB"/>
    </w:rPr>
  </w:style>
  <w:style w:type="paragraph" w:customStyle="1" w:styleId="ReportTOCPageHeader">
    <w:name w:val="Report TOC Page Header"/>
    <w:basedOn w:val="Normal"/>
    <w:rsid w:val="0068558D"/>
    <w:pPr>
      <w:spacing w:line="280" w:lineRule="exact"/>
      <w:jc w:val="right"/>
    </w:pPr>
    <w:rPr>
      <w:rFonts w:ascii="Arial" w:eastAsia="Times New Roman" w:hAnsi="Arial" w:cs="Times New Roman"/>
      <w:b/>
      <w:snapToGrid w:val="0"/>
      <w:sz w:val="20"/>
      <w:szCs w:val="20"/>
      <w:lang w:val="en-GB"/>
    </w:rPr>
  </w:style>
  <w:style w:type="paragraph" w:customStyle="1" w:styleId="TOCListTitles">
    <w:name w:val="TOC List Titles"/>
    <w:basedOn w:val="Normal"/>
    <w:rsid w:val="0068558D"/>
    <w:pPr>
      <w:tabs>
        <w:tab w:val="right" w:pos="9180"/>
      </w:tabs>
      <w:spacing w:before="360" w:after="120" w:line="240" w:lineRule="auto"/>
      <w:ind w:right="1152"/>
    </w:pPr>
    <w:rPr>
      <w:rFonts w:ascii="Calibri" w:eastAsia="Times New Roman" w:hAnsi="Calibri" w:cs="Arial"/>
      <w:b/>
      <w:snapToGrid w:val="0"/>
      <w:sz w:val="28"/>
      <w:szCs w:val="28"/>
      <w:lang w:val="en-GB"/>
    </w:rPr>
  </w:style>
  <w:style w:type="paragraph" w:customStyle="1" w:styleId="TOCLists">
    <w:name w:val="TOC Lists"/>
    <w:basedOn w:val="Normal"/>
    <w:rsid w:val="0068558D"/>
    <w:pPr>
      <w:tabs>
        <w:tab w:val="left" w:pos="2160"/>
        <w:tab w:val="left" w:pos="9090"/>
        <w:tab w:val="right" w:pos="9180"/>
      </w:tabs>
      <w:spacing w:after="60" w:line="280" w:lineRule="exact"/>
      <w:ind w:left="1267" w:right="1440" w:hanging="1267"/>
    </w:pPr>
    <w:rPr>
      <w:rFonts w:ascii="Calibri" w:eastAsia="Times New Roman" w:hAnsi="Calibri" w:cs="Arial"/>
      <w:snapToGrid w:val="0"/>
      <w:sz w:val="24"/>
      <w:szCs w:val="24"/>
      <w:lang w:val="en-GB"/>
    </w:rPr>
  </w:style>
  <w:style w:type="paragraph" w:customStyle="1" w:styleId="ReportTableBodyText">
    <w:name w:val="Report Table Body Text"/>
    <w:basedOn w:val="Normal"/>
    <w:link w:val="ReportTableBodyTextChar"/>
    <w:rsid w:val="0068558D"/>
    <w:pPr>
      <w:spacing w:line="240" w:lineRule="exact"/>
    </w:pPr>
    <w:rPr>
      <w:rFonts w:ascii="Calibri" w:eastAsia="Times New Roman" w:hAnsi="Calibri" w:cs="Arial"/>
      <w:snapToGrid w:val="0"/>
      <w:sz w:val="20"/>
      <w:lang w:val="en-GB"/>
    </w:rPr>
  </w:style>
  <w:style w:type="character" w:customStyle="1" w:styleId="ReportTableBodyTextChar">
    <w:name w:val="Report Table Body Text Char"/>
    <w:basedOn w:val="DefaultParagraphFont"/>
    <w:link w:val="ReportTableBodyText"/>
    <w:rsid w:val="0068558D"/>
    <w:rPr>
      <w:rFonts w:ascii="Calibri" w:eastAsia="Times New Roman" w:hAnsi="Calibri" w:cs="Arial"/>
      <w:snapToGrid w:val="0"/>
      <w:sz w:val="20"/>
      <w:lang w:val="en-GB"/>
    </w:rPr>
  </w:style>
  <w:style w:type="paragraph" w:customStyle="1" w:styleId="ReportTableHeading">
    <w:name w:val="Report Table Heading"/>
    <w:basedOn w:val="Normal"/>
    <w:qFormat/>
    <w:rsid w:val="0068558D"/>
    <w:pPr>
      <w:spacing w:line="240" w:lineRule="auto"/>
      <w:jc w:val="center"/>
    </w:pPr>
    <w:rPr>
      <w:rFonts w:ascii="Calibri" w:eastAsia="Times New Roman" w:hAnsi="Calibri" w:cs="Times New Roman"/>
      <w:sz w:val="20"/>
      <w:szCs w:val="20"/>
      <w:lang w:val="en-GB"/>
    </w:rPr>
  </w:style>
  <w:style w:type="paragraph" w:customStyle="1" w:styleId="ReportFootnoteText">
    <w:name w:val="Report Footnote Text"/>
    <w:next w:val="HeaderLine2"/>
    <w:link w:val="ReportFootnoteTextChar"/>
    <w:rsid w:val="0068558D"/>
    <w:pPr>
      <w:widowControl w:val="0"/>
      <w:tabs>
        <w:tab w:val="left" w:pos="180"/>
      </w:tabs>
      <w:spacing w:line="240" w:lineRule="auto"/>
      <w:ind w:left="180" w:hanging="180"/>
    </w:pPr>
    <w:rPr>
      <w:rFonts w:ascii="Calibri" w:eastAsia="Times New Roman" w:hAnsi="Calibri" w:cs="Arial"/>
      <w:snapToGrid w:val="0"/>
      <w:lang w:val="en-US"/>
    </w:rPr>
  </w:style>
  <w:style w:type="character" w:customStyle="1" w:styleId="ReportFootnoteTextChar">
    <w:name w:val="Report Footnote Text Char"/>
    <w:basedOn w:val="DefaultParagraphFont"/>
    <w:link w:val="ReportFootnoteText"/>
    <w:rsid w:val="0068558D"/>
    <w:rPr>
      <w:rFonts w:ascii="Calibri" w:eastAsia="Times New Roman" w:hAnsi="Calibri" w:cs="Arial"/>
      <w:snapToGrid w:val="0"/>
      <w:lang w:val="en-US"/>
    </w:rPr>
  </w:style>
  <w:style w:type="paragraph" w:customStyle="1" w:styleId="ReportFootnoteTextSuperscript">
    <w:name w:val="Report Footnote Text Superscript"/>
    <w:basedOn w:val="ReportFootnoteText"/>
    <w:next w:val="ReportFootnoteText"/>
    <w:link w:val="ReportFootnoteTextSuperscriptChar"/>
    <w:rsid w:val="0068558D"/>
    <w:rPr>
      <w:vertAlign w:val="superscript"/>
    </w:rPr>
  </w:style>
  <w:style w:type="character" w:customStyle="1" w:styleId="ReportFootnoteTextSuperscriptChar">
    <w:name w:val="Report Footnote Text Superscript Char"/>
    <w:basedOn w:val="ReportFootnoteTextChar"/>
    <w:link w:val="ReportFootnoteTextSuperscript"/>
    <w:rsid w:val="0068558D"/>
    <w:rPr>
      <w:rFonts w:ascii="Calibri" w:eastAsia="Times New Roman" w:hAnsi="Calibri" w:cs="Arial"/>
      <w:snapToGrid w:val="0"/>
      <w:vertAlign w:val="superscript"/>
      <w:lang w:val="en-US"/>
    </w:rPr>
  </w:style>
  <w:style w:type="paragraph" w:customStyle="1" w:styleId="ReportSignatureBlock">
    <w:name w:val="Report Signature Block"/>
    <w:basedOn w:val="ReportBodyText"/>
    <w:rsid w:val="0068558D"/>
    <w:pPr>
      <w:spacing w:after="0"/>
    </w:pPr>
    <w:rPr>
      <w:rFonts w:ascii="Arial" w:hAnsi="Arial"/>
      <w:sz w:val="22"/>
      <w:szCs w:val="20"/>
      <w:lang w:val="en-GB"/>
    </w:rPr>
  </w:style>
  <w:style w:type="paragraph" w:customStyle="1" w:styleId="ReportReferences">
    <w:name w:val="Report References"/>
    <w:basedOn w:val="Normal"/>
    <w:qFormat/>
    <w:rsid w:val="0068558D"/>
    <w:pPr>
      <w:spacing w:after="120" w:line="240" w:lineRule="auto"/>
      <w:ind w:left="720" w:hanging="720"/>
    </w:pPr>
    <w:rPr>
      <w:rFonts w:ascii="Calibri" w:hAnsi="Calibri" w:cs="Times New Roman"/>
      <w:snapToGrid w:val="0"/>
      <w:sz w:val="24"/>
      <w:szCs w:val="24"/>
      <w:lang w:val="en-GB"/>
    </w:rPr>
  </w:style>
  <w:style w:type="paragraph" w:customStyle="1" w:styleId="ReportFootnotes">
    <w:name w:val="Report Footnotes"/>
    <w:basedOn w:val="Normal"/>
    <w:qFormat/>
    <w:rsid w:val="0068558D"/>
    <w:pPr>
      <w:tabs>
        <w:tab w:val="left" w:pos="360"/>
      </w:tabs>
      <w:spacing w:after="60" w:line="240" w:lineRule="auto"/>
    </w:pPr>
    <w:rPr>
      <w:rFonts w:ascii="Calibri" w:hAnsi="Calibri" w:cs="Times New Roman"/>
      <w:snapToGrid w:val="0"/>
      <w:sz w:val="24"/>
      <w:szCs w:val="24"/>
      <w:lang w:val="en-GB"/>
    </w:rPr>
  </w:style>
  <w:style w:type="paragraph" w:customStyle="1" w:styleId="ReportFootnotes-Last">
    <w:name w:val="Report Footnotes - Last"/>
    <w:basedOn w:val="Normal"/>
    <w:qFormat/>
    <w:rsid w:val="0068558D"/>
    <w:pPr>
      <w:tabs>
        <w:tab w:val="left" w:pos="360"/>
      </w:tabs>
      <w:spacing w:after="120" w:line="240" w:lineRule="auto"/>
    </w:pPr>
    <w:rPr>
      <w:rFonts w:ascii="Calibri" w:hAnsi="Calibri" w:cs="Times New Roman"/>
      <w:snapToGrid w:val="0"/>
      <w:lang w:val="en-GB"/>
    </w:rPr>
  </w:style>
  <w:style w:type="paragraph" w:customStyle="1" w:styleId="ReportTOCHeadings">
    <w:name w:val="Report TOC Headings"/>
    <w:basedOn w:val="TOCListTitles"/>
    <w:qFormat/>
    <w:rsid w:val="0068558D"/>
    <w:rPr>
      <w:sz w:val="24"/>
      <w:szCs w:val="24"/>
    </w:rPr>
  </w:style>
  <w:style w:type="paragraph" w:customStyle="1" w:styleId="ReportBullet-SubLAST">
    <w:name w:val="Report Bullet-Sub LAST"/>
    <w:basedOn w:val="Normal"/>
    <w:qFormat/>
    <w:rsid w:val="0068558D"/>
    <w:pPr>
      <w:spacing w:after="240" w:line="240" w:lineRule="auto"/>
      <w:ind w:left="1267" w:hanging="360"/>
    </w:pPr>
    <w:rPr>
      <w:rFonts w:ascii="Calibri" w:hAnsi="Calibri" w:cs="Times New Roman"/>
      <w:snapToGrid w:val="0"/>
      <w:sz w:val="24"/>
      <w:szCs w:val="24"/>
      <w:lang w:val="en-GB"/>
    </w:rPr>
  </w:style>
  <w:style w:type="paragraph" w:customStyle="1" w:styleId="ReportBulletLAST">
    <w:name w:val="Report Bullet LAST"/>
    <w:basedOn w:val="Normal"/>
    <w:qFormat/>
    <w:rsid w:val="0068558D"/>
    <w:pPr>
      <w:spacing w:after="240" w:line="240" w:lineRule="auto"/>
      <w:ind w:left="540" w:hanging="360"/>
    </w:pPr>
    <w:rPr>
      <w:rFonts w:ascii="Calibri" w:hAnsi="Calibri" w:cs="Times New Roman"/>
      <w:snapToGrid w:val="0"/>
      <w:sz w:val="24"/>
      <w:szCs w:val="24"/>
      <w:lang w:val="en-GB"/>
    </w:rPr>
  </w:style>
  <w:style w:type="character" w:customStyle="1" w:styleId="sensecontent2">
    <w:name w:val="sense_content2"/>
    <w:basedOn w:val="DefaultParagraphFont"/>
    <w:uiPriority w:val="99"/>
    <w:rsid w:val="0068558D"/>
    <w:rPr>
      <w:rFonts w:ascii="Times New Roman" w:hAnsi="Times New Roman" w:cs="Times New Roman"/>
    </w:rPr>
  </w:style>
  <w:style w:type="character" w:customStyle="1" w:styleId="NoSpacingChar">
    <w:name w:val="No Spacing Char"/>
    <w:basedOn w:val="DefaultParagraphFont"/>
    <w:link w:val="NoSpacing"/>
    <w:uiPriority w:val="99"/>
    <w:rsid w:val="0068558D"/>
    <w:rPr>
      <w:lang w:val="en-US"/>
    </w:rPr>
  </w:style>
  <w:style w:type="paragraph" w:customStyle="1" w:styleId="6A6EE96E1B52411F80487063BCFF5832">
    <w:name w:val="6A6EE96E1B52411F80487063BCFF5832"/>
    <w:rsid w:val="0068558D"/>
    <w:pPr>
      <w:spacing w:after="200" w:line="276" w:lineRule="auto"/>
    </w:pPr>
    <w:rPr>
      <w:rFonts w:ascii="Calibri" w:eastAsia="MS Mincho" w:hAnsi="Calibri"/>
      <w:sz w:val="22"/>
      <w:szCs w:val="22"/>
      <w:lang w:val="en-US"/>
    </w:rPr>
  </w:style>
  <w:style w:type="paragraph" w:customStyle="1" w:styleId="ReportEquationLine">
    <w:name w:val="Report Equation Line"/>
    <w:basedOn w:val="Normal"/>
    <w:qFormat/>
    <w:rsid w:val="0068558D"/>
    <w:pPr>
      <w:spacing w:after="240" w:line="240" w:lineRule="auto"/>
    </w:pPr>
    <w:rPr>
      <w:rFonts w:ascii="Calibri" w:hAnsi="Calibri" w:cs="Times New Roman"/>
      <w:snapToGrid w:val="0"/>
      <w:sz w:val="24"/>
      <w:szCs w:val="24"/>
      <w:lang w:val="en-GB"/>
    </w:rPr>
  </w:style>
  <w:style w:type="paragraph" w:customStyle="1" w:styleId="ReportEquationExplanation">
    <w:name w:val="Report Equation Explanation"/>
    <w:basedOn w:val="Normal"/>
    <w:qFormat/>
    <w:rsid w:val="0068558D"/>
    <w:pPr>
      <w:spacing w:line="240" w:lineRule="auto"/>
      <w:ind w:left="432"/>
    </w:pPr>
    <w:rPr>
      <w:rFonts w:ascii="Calibri" w:hAnsi="Calibri" w:cs="Times New Roman"/>
      <w:i/>
      <w:snapToGrid w:val="0"/>
      <w:sz w:val="24"/>
      <w:szCs w:val="24"/>
      <w:lang w:val="en-GB"/>
    </w:rPr>
  </w:style>
  <w:style w:type="numbering" w:customStyle="1" w:styleId="NoList11">
    <w:name w:val="No List11"/>
    <w:next w:val="NoList"/>
    <w:semiHidden/>
    <w:rsid w:val="0068558D"/>
  </w:style>
  <w:style w:type="character" w:customStyle="1" w:styleId="FigureCaptionChar">
    <w:name w:val="Figure Caption Char"/>
    <w:basedOn w:val="DefaultParagraphFont"/>
    <w:link w:val="FigureCaption"/>
    <w:rsid w:val="0068558D"/>
    <w:rPr>
      <w:rFonts w:ascii="Arial" w:hAnsi="Arial" w:cs="Arial"/>
      <w:b/>
      <w:bCs/>
    </w:rPr>
  </w:style>
  <w:style w:type="paragraph" w:customStyle="1" w:styleId="FigureCaption">
    <w:name w:val="Figure Caption"/>
    <w:basedOn w:val="Normal"/>
    <w:link w:val="FigureCaptionChar"/>
    <w:rsid w:val="0068558D"/>
    <w:pPr>
      <w:spacing w:line="240" w:lineRule="auto"/>
    </w:pPr>
    <w:rPr>
      <w:rFonts w:ascii="Arial" w:hAnsi="Arial" w:cs="Arial"/>
      <w:b/>
      <w:bCs/>
      <w:lang w:val="da-DK"/>
    </w:rPr>
  </w:style>
  <w:style w:type="paragraph" w:customStyle="1" w:styleId="Bulletedlist">
    <w:name w:val="Bulleted list"/>
    <w:basedOn w:val="Normal"/>
    <w:rsid w:val="0068558D"/>
    <w:pPr>
      <w:numPr>
        <w:numId w:val="18"/>
      </w:numPr>
      <w:spacing w:line="240" w:lineRule="auto"/>
    </w:pPr>
    <w:rPr>
      <w:rFonts w:ascii="Calibri" w:eastAsia="Times New Roman" w:hAnsi="Calibri" w:cs="Times New Roman"/>
      <w:sz w:val="24"/>
      <w:szCs w:val="24"/>
      <w:lang w:val="en-GB"/>
    </w:rPr>
  </w:style>
  <w:style w:type="paragraph" w:customStyle="1" w:styleId="StyleHeaderTimesNewRomanBoldCentered">
    <w:name w:val="Style Header + Times New Roman Bold Centered"/>
    <w:basedOn w:val="Normal"/>
    <w:rsid w:val="0068558D"/>
    <w:pPr>
      <w:numPr>
        <w:numId w:val="19"/>
      </w:numPr>
      <w:tabs>
        <w:tab w:val="clear" w:pos="720"/>
        <w:tab w:val="center" w:pos="4320"/>
        <w:tab w:val="right" w:pos="8640"/>
      </w:tabs>
      <w:spacing w:line="240" w:lineRule="auto"/>
      <w:ind w:left="0" w:firstLine="0"/>
      <w:jc w:val="center"/>
    </w:pPr>
    <w:rPr>
      <w:rFonts w:ascii="Times New Roman" w:eastAsia="Times New Roman" w:hAnsi="Times New Roman" w:cs="Times New Roman"/>
      <w:b/>
      <w:bCs/>
      <w:caps/>
      <w:sz w:val="24"/>
      <w:szCs w:val="24"/>
      <w:lang w:val="en-GB"/>
    </w:rPr>
  </w:style>
  <w:style w:type="paragraph" w:customStyle="1" w:styleId="TableCaption">
    <w:name w:val="Table Caption"/>
    <w:basedOn w:val="Normal"/>
    <w:link w:val="TableCaptionChar"/>
    <w:rsid w:val="0068558D"/>
    <w:pPr>
      <w:spacing w:line="240" w:lineRule="auto"/>
    </w:pPr>
    <w:rPr>
      <w:rFonts w:ascii="Arial" w:eastAsia="Times New Roman" w:hAnsi="Arial" w:cs="Arial"/>
      <w:b/>
      <w:sz w:val="22"/>
      <w:szCs w:val="22"/>
      <w:lang w:val="en-GB"/>
    </w:rPr>
  </w:style>
  <w:style w:type="character" w:customStyle="1" w:styleId="TableCaptionChar">
    <w:name w:val="Table Caption Char"/>
    <w:basedOn w:val="DefaultParagraphFont"/>
    <w:link w:val="TableCaption"/>
    <w:rsid w:val="0068558D"/>
    <w:rPr>
      <w:rFonts w:ascii="Arial" w:eastAsia="Times New Roman" w:hAnsi="Arial" w:cs="Arial"/>
      <w:b/>
      <w:sz w:val="22"/>
      <w:szCs w:val="22"/>
      <w:lang w:val="en-GB"/>
    </w:rPr>
  </w:style>
  <w:style w:type="paragraph" w:customStyle="1" w:styleId="APPENDIXHDR">
    <w:name w:val="APPENDIX HDR"/>
    <w:basedOn w:val="TOC6"/>
    <w:rsid w:val="0068558D"/>
    <w:pPr>
      <w:tabs>
        <w:tab w:val="clear" w:pos="7229"/>
        <w:tab w:val="right" w:pos="9180"/>
      </w:tabs>
      <w:spacing w:after="100" w:line="240" w:lineRule="auto"/>
      <w:ind w:left="2981" w:right="1152" w:hanging="1267"/>
    </w:pPr>
    <w:rPr>
      <w:rFonts w:ascii="Calibri" w:eastAsia="Calibri" w:hAnsi="Calibri"/>
      <w:noProof/>
      <w:snapToGrid w:val="0"/>
      <w:sz w:val="24"/>
      <w:szCs w:val="24"/>
      <w:lang w:val="en-GB"/>
    </w:rPr>
  </w:style>
  <w:style w:type="paragraph" w:customStyle="1" w:styleId="AppdxHdrTitle">
    <w:name w:val="Appdx Hdr Title"/>
    <w:basedOn w:val="BodyText"/>
    <w:rsid w:val="0068558D"/>
    <w:pPr>
      <w:spacing w:after="0" w:line="240" w:lineRule="auto"/>
      <w:jc w:val="center"/>
    </w:pPr>
    <w:rPr>
      <w:rFonts w:ascii="Times New Roman" w:eastAsia="Times New Roman" w:hAnsi="Times New Roman" w:cs="Times New Roman"/>
      <w:sz w:val="24"/>
      <w:szCs w:val="24"/>
      <w:lang w:val="en-GB"/>
    </w:rPr>
  </w:style>
  <w:style w:type="character" w:customStyle="1" w:styleId="productname">
    <w:name w:val="productname"/>
    <w:basedOn w:val="DefaultParagraphFont"/>
    <w:rsid w:val="0068558D"/>
  </w:style>
  <w:style w:type="table" w:customStyle="1" w:styleId="TableGrid12">
    <w:name w:val="Table Grid12"/>
    <w:basedOn w:val="TableNormal"/>
    <w:next w:val="TableGrid"/>
    <w:rsid w:val="0068558D"/>
    <w:pPr>
      <w:spacing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NumberedList">
    <w:name w:val="Report Numbered List"/>
    <w:basedOn w:val="ListParagraph"/>
    <w:qFormat/>
    <w:rsid w:val="0068558D"/>
    <w:pPr>
      <w:numPr>
        <w:numId w:val="24"/>
      </w:numPr>
      <w:spacing w:line="240" w:lineRule="auto"/>
    </w:pPr>
    <w:rPr>
      <w:rFonts w:ascii="Calibri" w:hAnsi="Calibri" w:cs="Times New Roman"/>
      <w:sz w:val="24"/>
      <w:szCs w:val="24"/>
      <w:lang w:val="en-GB"/>
    </w:rPr>
  </w:style>
  <w:style w:type="paragraph" w:customStyle="1" w:styleId="ReportNumberedListLast">
    <w:name w:val="Report Numbered List Last"/>
    <w:basedOn w:val="ReportNumberedList"/>
    <w:qFormat/>
    <w:rsid w:val="0068558D"/>
    <w:pPr>
      <w:spacing w:after="240"/>
    </w:pPr>
  </w:style>
  <w:style w:type="paragraph" w:customStyle="1" w:styleId="ReportExhibitCaption">
    <w:name w:val="Report Exhibit Caption"/>
    <w:basedOn w:val="ReportBodyText"/>
    <w:qFormat/>
    <w:rsid w:val="0068558D"/>
    <w:rPr>
      <w:b/>
      <w:snapToGrid/>
      <w:lang w:val="en-GB"/>
    </w:rPr>
  </w:style>
  <w:style w:type="paragraph" w:customStyle="1" w:styleId="ReportCourrier10">
    <w:name w:val="Report Courrier 10"/>
    <w:basedOn w:val="BodyText"/>
    <w:qFormat/>
    <w:rsid w:val="0068558D"/>
    <w:pPr>
      <w:spacing w:after="0" w:line="240" w:lineRule="auto"/>
    </w:pPr>
    <w:rPr>
      <w:rFonts w:ascii="Courier" w:eastAsia="Times New Roman" w:hAnsi="Courier" w:cs="Times New Roman"/>
      <w:sz w:val="20"/>
      <w:szCs w:val="20"/>
      <w:lang w:val="en-GB"/>
    </w:rPr>
  </w:style>
  <w:style w:type="paragraph" w:customStyle="1" w:styleId="ReportCourrier10Last">
    <w:name w:val="Report Courrier 10 Last"/>
    <w:basedOn w:val="ReportCourrier10"/>
    <w:qFormat/>
    <w:rsid w:val="0068558D"/>
    <w:pPr>
      <w:spacing w:after="240"/>
    </w:pPr>
  </w:style>
  <w:style w:type="paragraph" w:customStyle="1" w:styleId="ReportCourrier10Italic">
    <w:name w:val="Report Courrier 10 Italic"/>
    <w:basedOn w:val="ReportBodyText"/>
    <w:qFormat/>
    <w:rsid w:val="0068558D"/>
    <w:rPr>
      <w:rFonts w:ascii="Courier New" w:hAnsi="Courier New" w:cs="Courier New"/>
      <w:snapToGrid/>
      <w:lang w:val="en-GB"/>
    </w:rPr>
  </w:style>
  <w:style w:type="paragraph" w:customStyle="1" w:styleId="ReportNOTEText">
    <w:name w:val="Report NOTE Text"/>
    <w:basedOn w:val="ReportBodyText"/>
    <w:qFormat/>
    <w:rsid w:val="0068558D"/>
    <w:pPr>
      <w:spacing w:after="0"/>
    </w:pPr>
    <w:rPr>
      <w:snapToGrid/>
      <w:sz w:val="20"/>
      <w:szCs w:val="20"/>
      <w:lang w:val="en-GB"/>
    </w:rPr>
  </w:style>
  <w:style w:type="paragraph" w:customStyle="1" w:styleId="ReportAppendixHeading1">
    <w:name w:val="Report Appendix Heading 1"/>
    <w:basedOn w:val="ReportHeading1"/>
    <w:qFormat/>
    <w:rsid w:val="0068558D"/>
    <w:rPr>
      <w:snapToGrid/>
    </w:rPr>
  </w:style>
  <w:style w:type="paragraph" w:customStyle="1" w:styleId="BulletedListLast">
    <w:name w:val="Bulleted List Last"/>
    <w:basedOn w:val="Bulletedlist"/>
    <w:qFormat/>
    <w:rsid w:val="0068558D"/>
    <w:pPr>
      <w:spacing w:after="240"/>
    </w:pPr>
  </w:style>
  <w:style w:type="paragraph" w:customStyle="1" w:styleId="NumberedList">
    <w:name w:val="Numbered List"/>
    <w:basedOn w:val="ReportNumberedList"/>
    <w:qFormat/>
    <w:rsid w:val="00E31435"/>
    <w:pPr>
      <w:spacing w:after="60"/>
      <w:contextualSpacing w:val="0"/>
    </w:pPr>
    <w:rPr>
      <w:rFonts w:ascii="Verdana" w:hAnsi="Verdana"/>
      <w:sz w:val="18"/>
    </w:rPr>
  </w:style>
  <w:style w:type="paragraph" w:customStyle="1" w:styleId="NumberedListLast">
    <w:name w:val="Numbered List Last"/>
    <w:basedOn w:val="NumberedList"/>
    <w:qFormat/>
    <w:rsid w:val="0068558D"/>
    <w:pPr>
      <w:spacing w:after="240"/>
    </w:pPr>
  </w:style>
  <w:style w:type="paragraph" w:customStyle="1" w:styleId="CourierNew10">
    <w:name w:val="Courier New 10"/>
    <w:basedOn w:val="ReportCourrier10Italic"/>
    <w:qFormat/>
    <w:rsid w:val="0068558D"/>
    <w:pPr>
      <w:spacing w:after="0"/>
    </w:pPr>
    <w:rPr>
      <w:sz w:val="20"/>
      <w:szCs w:val="20"/>
    </w:rPr>
  </w:style>
  <w:style w:type="paragraph" w:customStyle="1" w:styleId="TableBullets">
    <w:name w:val="Table Bullets"/>
    <w:basedOn w:val="Bulletedlist"/>
    <w:qFormat/>
    <w:rsid w:val="0068558D"/>
    <w:rPr>
      <w:sz w:val="20"/>
      <w:szCs w:val="20"/>
    </w:rPr>
  </w:style>
  <w:style w:type="paragraph" w:customStyle="1" w:styleId="ExhibitCaption">
    <w:name w:val="Exhibit Caption"/>
    <w:basedOn w:val="ReportExhibitCaption"/>
    <w:qFormat/>
    <w:rsid w:val="0068558D"/>
  </w:style>
  <w:style w:type="paragraph" w:customStyle="1" w:styleId="BoxText">
    <w:name w:val="Box Text"/>
    <w:basedOn w:val="BodyText"/>
    <w:qFormat/>
    <w:rsid w:val="0068558D"/>
    <w:pPr>
      <w:spacing w:after="0" w:line="240" w:lineRule="auto"/>
    </w:pPr>
    <w:rPr>
      <w:rFonts w:ascii="Calibri" w:hAnsi="Calibri" w:cs="Times New Roman"/>
      <w:sz w:val="24"/>
      <w:szCs w:val="24"/>
      <w:lang w:val="en-GB"/>
    </w:rPr>
  </w:style>
  <w:style w:type="character" w:customStyle="1" w:styleId="apple-converted-space">
    <w:name w:val="apple-converted-space"/>
    <w:basedOn w:val="DefaultParagraphFont"/>
    <w:rsid w:val="0068558D"/>
  </w:style>
  <w:style w:type="paragraph" w:styleId="Revision">
    <w:name w:val="Revision"/>
    <w:hidden/>
    <w:uiPriority w:val="99"/>
    <w:semiHidden/>
    <w:rsid w:val="0068558D"/>
    <w:pPr>
      <w:spacing w:line="240" w:lineRule="auto"/>
    </w:pPr>
    <w:rPr>
      <w:rFonts w:ascii="Calibri" w:hAnsi="Calibri" w:cs="Times New Roman"/>
      <w:snapToGrid w:val="0"/>
      <w:sz w:val="24"/>
      <w:szCs w:val="24"/>
      <w:lang w:val="en-US"/>
    </w:rPr>
  </w:style>
  <w:style w:type="table" w:customStyle="1" w:styleId="Blank2">
    <w:name w:val="Blank2"/>
    <w:basedOn w:val="TableNormal"/>
    <w:uiPriority w:val="99"/>
    <w:rsid w:val="0068558D"/>
    <w:pPr>
      <w:spacing w:line="240" w:lineRule="atLeast"/>
    </w:pPr>
    <w:rPr>
      <w:lang w:val="en-US"/>
    </w:rPr>
    <w:tblPr>
      <w:tblCellMar>
        <w:left w:w="0" w:type="dxa"/>
        <w:right w:w="0" w:type="dxa"/>
      </w:tblCellMar>
    </w:tblPr>
  </w:style>
  <w:style w:type="table" w:customStyle="1" w:styleId="ColorfulGrid1">
    <w:name w:val="Colorful Grid1"/>
    <w:basedOn w:val="TableNormal"/>
    <w:next w:val="ColorfulGrid"/>
    <w:uiPriority w:val="73"/>
    <w:semiHidden/>
    <w:unhideWhenUsed/>
    <w:rsid w:val="0068558D"/>
    <w:pPr>
      <w:spacing w:line="240" w:lineRule="auto"/>
    </w:pPr>
    <w:rPr>
      <w:color w:val="000000"/>
      <w:lang w:val="en-U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semiHidden/>
    <w:unhideWhenUsed/>
    <w:rsid w:val="0068558D"/>
    <w:pPr>
      <w:spacing w:line="240" w:lineRule="auto"/>
    </w:pPr>
    <w:rPr>
      <w:color w:val="000000"/>
      <w:lang w:val="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semiHidden/>
    <w:unhideWhenUsed/>
    <w:rsid w:val="0068558D"/>
    <w:pPr>
      <w:spacing w:line="240" w:lineRule="auto"/>
    </w:pPr>
    <w:rPr>
      <w:color w:val="000000"/>
      <w:lang w:val="en-US"/>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semiHidden/>
    <w:unhideWhenUsed/>
    <w:rsid w:val="0068558D"/>
    <w:pPr>
      <w:spacing w:line="240" w:lineRule="auto"/>
    </w:pPr>
    <w:rPr>
      <w:color w:val="000000"/>
      <w:lang w:val="en-US"/>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semiHidden/>
    <w:unhideWhenUsed/>
    <w:rsid w:val="0068558D"/>
    <w:pPr>
      <w:spacing w:line="240" w:lineRule="auto"/>
    </w:pPr>
    <w:rPr>
      <w:color w:val="000000"/>
      <w:lang w:val="en-US"/>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semiHidden/>
    <w:unhideWhenUsed/>
    <w:rsid w:val="0068558D"/>
    <w:pPr>
      <w:spacing w:line="240" w:lineRule="auto"/>
    </w:pPr>
    <w:rPr>
      <w:color w:val="000000"/>
      <w:lang w:val="en-US"/>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semiHidden/>
    <w:unhideWhenUsed/>
    <w:rsid w:val="0068558D"/>
    <w:pPr>
      <w:spacing w:line="240" w:lineRule="auto"/>
    </w:pPr>
    <w:rPr>
      <w:color w:val="000000"/>
      <w:lang w:val="en-US"/>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semiHidden/>
    <w:unhideWhenUsed/>
    <w:rsid w:val="0068558D"/>
    <w:pPr>
      <w:spacing w:line="240" w:lineRule="auto"/>
    </w:pPr>
    <w:rPr>
      <w:color w:val="000000"/>
      <w:lang w:val="en-US"/>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semiHidden/>
    <w:unhideWhenUsed/>
    <w:rsid w:val="0068558D"/>
    <w:pPr>
      <w:spacing w:line="240" w:lineRule="auto"/>
    </w:pPr>
    <w:rPr>
      <w:color w:val="000000"/>
      <w:lang w:val="en-US"/>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semiHidden/>
    <w:unhideWhenUsed/>
    <w:rsid w:val="0068558D"/>
    <w:pPr>
      <w:spacing w:line="240" w:lineRule="auto"/>
    </w:pPr>
    <w:rPr>
      <w:color w:val="000000"/>
      <w:lang w:val="en-US"/>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semiHidden/>
    <w:unhideWhenUsed/>
    <w:rsid w:val="0068558D"/>
    <w:pPr>
      <w:spacing w:line="240" w:lineRule="auto"/>
    </w:pPr>
    <w:rPr>
      <w:color w:val="000000"/>
      <w:lang w:val="en-US"/>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semiHidden/>
    <w:unhideWhenUsed/>
    <w:rsid w:val="0068558D"/>
    <w:pPr>
      <w:spacing w:line="240" w:lineRule="auto"/>
    </w:pPr>
    <w:rPr>
      <w:color w:val="000000"/>
      <w:lang w:val="en-US"/>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semiHidden/>
    <w:unhideWhenUsed/>
    <w:rsid w:val="0068558D"/>
    <w:pPr>
      <w:spacing w:line="240" w:lineRule="auto"/>
    </w:pPr>
    <w:rPr>
      <w:color w:val="000000"/>
      <w:lang w:val="en-US"/>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semiHidden/>
    <w:unhideWhenUsed/>
    <w:rsid w:val="0068558D"/>
    <w:pPr>
      <w:spacing w:line="240" w:lineRule="auto"/>
    </w:pPr>
    <w:rPr>
      <w:color w:val="000000"/>
      <w:lang w:val="en-US"/>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semiHidden/>
    <w:unhideWhenUsed/>
    <w:rsid w:val="0068558D"/>
    <w:pPr>
      <w:spacing w:line="240" w:lineRule="auto"/>
    </w:pPr>
    <w:rPr>
      <w:color w:val="000000"/>
      <w:lang w:val="en-US"/>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semiHidden/>
    <w:unhideWhenUsed/>
    <w:rsid w:val="0068558D"/>
    <w:pPr>
      <w:spacing w:line="240" w:lineRule="auto"/>
    </w:pPr>
    <w:rPr>
      <w:color w:val="000000"/>
      <w:lang w:val="en-US"/>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semiHidden/>
    <w:unhideWhenUsed/>
    <w:rsid w:val="0068558D"/>
    <w:pPr>
      <w:spacing w:line="240" w:lineRule="auto"/>
    </w:pPr>
    <w:rPr>
      <w:color w:val="000000"/>
      <w:lang w:val="en-US"/>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semiHidden/>
    <w:unhideWhenUsed/>
    <w:rsid w:val="0068558D"/>
    <w:pPr>
      <w:spacing w:line="240" w:lineRule="auto"/>
    </w:pPr>
    <w:rPr>
      <w:color w:val="000000"/>
      <w:lang w:val="en-US"/>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semiHidden/>
    <w:unhideWhenUsed/>
    <w:rsid w:val="0068558D"/>
    <w:pPr>
      <w:spacing w:line="240" w:lineRule="auto"/>
    </w:pPr>
    <w:rPr>
      <w:color w:val="000000"/>
      <w:lang w:val="en-US"/>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semiHidden/>
    <w:unhideWhenUsed/>
    <w:rsid w:val="0068558D"/>
    <w:pPr>
      <w:spacing w:line="240" w:lineRule="auto"/>
    </w:pPr>
    <w:rPr>
      <w:color w:val="000000"/>
      <w:lang w:val="en-US"/>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semiHidden/>
    <w:unhideWhenUsed/>
    <w:rsid w:val="0068558D"/>
    <w:pPr>
      <w:spacing w:line="240" w:lineRule="auto"/>
    </w:pPr>
    <w:rPr>
      <w:color w:val="000000"/>
      <w:lang w:val="en-US"/>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semiHidden/>
    <w:unhideWhenUsed/>
    <w:rsid w:val="0068558D"/>
    <w:pPr>
      <w:spacing w:line="240" w:lineRule="auto"/>
    </w:pPr>
    <w:rPr>
      <w:color w:val="FFFFFF"/>
      <w:lang w:val="en-US"/>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semiHidden/>
    <w:unhideWhenUsed/>
    <w:rsid w:val="0068558D"/>
    <w:pPr>
      <w:spacing w:line="240" w:lineRule="auto"/>
    </w:pPr>
    <w:rPr>
      <w:color w:val="FFFFFF"/>
      <w:lang w:val="en-US"/>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semiHidden/>
    <w:unhideWhenUsed/>
    <w:rsid w:val="0068558D"/>
    <w:pPr>
      <w:spacing w:line="240" w:lineRule="auto"/>
    </w:pPr>
    <w:rPr>
      <w:color w:val="FFFFFF"/>
      <w:lang w:val="en-US"/>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semiHidden/>
    <w:unhideWhenUsed/>
    <w:rsid w:val="0068558D"/>
    <w:pPr>
      <w:spacing w:line="240" w:lineRule="auto"/>
    </w:pPr>
    <w:rPr>
      <w:color w:val="FFFFFF"/>
      <w:lang w:val="en-US"/>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semiHidden/>
    <w:unhideWhenUsed/>
    <w:rsid w:val="0068558D"/>
    <w:pPr>
      <w:spacing w:line="240" w:lineRule="auto"/>
    </w:pPr>
    <w:rPr>
      <w:color w:val="FFFFFF"/>
      <w:lang w:val="en-US"/>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semiHidden/>
    <w:unhideWhenUsed/>
    <w:rsid w:val="0068558D"/>
    <w:pPr>
      <w:spacing w:line="240" w:lineRule="auto"/>
    </w:pPr>
    <w:rPr>
      <w:color w:val="FFFFFF"/>
      <w:lang w:val="en-US"/>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semiHidden/>
    <w:unhideWhenUsed/>
    <w:rsid w:val="0068558D"/>
    <w:pPr>
      <w:spacing w:line="240" w:lineRule="auto"/>
    </w:pPr>
    <w:rPr>
      <w:color w:val="FFFFFF"/>
      <w:lang w:val="en-US"/>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GridTable1Light1">
    <w:name w:val="Grid Table 1 Light1"/>
    <w:basedOn w:val="TableNormal"/>
    <w:next w:val="GridTable1Light"/>
    <w:uiPriority w:val="46"/>
    <w:rsid w:val="0068558D"/>
    <w:pPr>
      <w:spacing w:line="240" w:lineRule="auto"/>
    </w:pPr>
    <w:rPr>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next w:val="GridTable1Light-Accent1"/>
    <w:uiPriority w:val="46"/>
    <w:rsid w:val="0068558D"/>
    <w:pPr>
      <w:spacing w:line="240" w:lineRule="auto"/>
    </w:pPr>
    <w:rPr>
      <w:lang w:val="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1">
    <w:name w:val="Grid Table 1 Light - Accent 21"/>
    <w:basedOn w:val="TableNormal"/>
    <w:next w:val="GridTable1Light-Accent2"/>
    <w:uiPriority w:val="46"/>
    <w:rsid w:val="0068558D"/>
    <w:pPr>
      <w:spacing w:line="240" w:lineRule="auto"/>
    </w:pPr>
    <w:rPr>
      <w:lang w:val="en-US"/>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1">
    <w:name w:val="Grid Table 1 Light - Accent 31"/>
    <w:basedOn w:val="TableNormal"/>
    <w:next w:val="GridTable1Light-Accent3"/>
    <w:uiPriority w:val="46"/>
    <w:rsid w:val="0068558D"/>
    <w:pPr>
      <w:spacing w:line="240" w:lineRule="auto"/>
    </w:pPr>
    <w:rPr>
      <w:lang w:val="en-US"/>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1">
    <w:name w:val="Grid Table 1 Light - Accent 41"/>
    <w:basedOn w:val="TableNormal"/>
    <w:next w:val="GridTable1Light-Accent4"/>
    <w:uiPriority w:val="46"/>
    <w:rsid w:val="0068558D"/>
    <w:pPr>
      <w:spacing w:line="240" w:lineRule="auto"/>
    </w:pPr>
    <w:rPr>
      <w:lang w:val="en-US"/>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68558D"/>
    <w:pPr>
      <w:spacing w:line="240" w:lineRule="auto"/>
    </w:pPr>
    <w:rPr>
      <w:lang w:val="en-US"/>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1">
    <w:name w:val="Grid Table 1 Light - Accent 61"/>
    <w:basedOn w:val="TableNormal"/>
    <w:next w:val="GridTable1Light-Accent6"/>
    <w:uiPriority w:val="46"/>
    <w:rsid w:val="0068558D"/>
    <w:pPr>
      <w:spacing w:line="240" w:lineRule="auto"/>
    </w:pPr>
    <w:rPr>
      <w:lang w:val="en-US"/>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1">
    <w:name w:val="Grid Table 21"/>
    <w:basedOn w:val="TableNormal"/>
    <w:next w:val="GridTable2"/>
    <w:uiPriority w:val="47"/>
    <w:rsid w:val="0068558D"/>
    <w:pPr>
      <w:spacing w:line="240" w:lineRule="auto"/>
    </w:pPr>
    <w:rPr>
      <w:lang w:val="en-US"/>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next w:val="GridTable2-Accent1"/>
    <w:uiPriority w:val="47"/>
    <w:rsid w:val="0068558D"/>
    <w:pPr>
      <w:spacing w:line="240" w:lineRule="auto"/>
    </w:pPr>
    <w:rPr>
      <w:lang w:val="en-US"/>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1">
    <w:name w:val="Grid Table 2 - Accent 21"/>
    <w:basedOn w:val="TableNormal"/>
    <w:next w:val="GridTable2-Accent2"/>
    <w:uiPriority w:val="47"/>
    <w:rsid w:val="0068558D"/>
    <w:pPr>
      <w:spacing w:line="240" w:lineRule="auto"/>
    </w:pPr>
    <w:rPr>
      <w:lang w:val="en-US"/>
    </w:r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1">
    <w:name w:val="Grid Table 2 - Accent 31"/>
    <w:basedOn w:val="TableNormal"/>
    <w:next w:val="GridTable2-Accent3"/>
    <w:uiPriority w:val="47"/>
    <w:rsid w:val="0068558D"/>
    <w:pPr>
      <w:spacing w:line="240" w:lineRule="auto"/>
    </w:pPr>
    <w:rPr>
      <w:lang w:val="en-U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1">
    <w:name w:val="Grid Table 2 - Accent 41"/>
    <w:basedOn w:val="TableNormal"/>
    <w:next w:val="GridTable2-Accent4"/>
    <w:uiPriority w:val="47"/>
    <w:rsid w:val="0068558D"/>
    <w:pPr>
      <w:spacing w:line="240" w:lineRule="auto"/>
    </w:pPr>
    <w:rPr>
      <w:lang w:val="en-US"/>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1">
    <w:name w:val="Grid Table 2 - Accent 51"/>
    <w:basedOn w:val="TableNormal"/>
    <w:next w:val="GridTable2-Accent5"/>
    <w:uiPriority w:val="47"/>
    <w:rsid w:val="0068558D"/>
    <w:pPr>
      <w:spacing w:line="240" w:lineRule="auto"/>
    </w:pPr>
    <w:rPr>
      <w:lang w:val="en-US"/>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1">
    <w:name w:val="Grid Table 2 - Accent 61"/>
    <w:basedOn w:val="TableNormal"/>
    <w:next w:val="GridTable2-Accent6"/>
    <w:uiPriority w:val="47"/>
    <w:rsid w:val="0068558D"/>
    <w:pPr>
      <w:spacing w:line="240" w:lineRule="auto"/>
    </w:pPr>
    <w:rPr>
      <w:lang w:val="en-US"/>
    </w:rPr>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1">
    <w:name w:val="Grid Table 31"/>
    <w:basedOn w:val="TableNormal"/>
    <w:next w:val="GridTable3"/>
    <w:uiPriority w:val="48"/>
    <w:rsid w:val="0068558D"/>
    <w:pPr>
      <w:spacing w:line="240" w:lineRule="auto"/>
    </w:pPr>
    <w:rPr>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next w:val="GridTable3-Accent1"/>
    <w:uiPriority w:val="48"/>
    <w:rsid w:val="0068558D"/>
    <w:pPr>
      <w:spacing w:line="240" w:lineRule="auto"/>
    </w:pPr>
    <w:rPr>
      <w:lang w:val="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1">
    <w:name w:val="Grid Table 3 - Accent 21"/>
    <w:basedOn w:val="TableNormal"/>
    <w:next w:val="GridTable3-Accent2"/>
    <w:uiPriority w:val="48"/>
    <w:rsid w:val="0068558D"/>
    <w:pPr>
      <w:spacing w:line="240" w:lineRule="auto"/>
    </w:pPr>
    <w:rPr>
      <w:lang w:val="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1">
    <w:name w:val="Grid Table 3 - Accent 31"/>
    <w:basedOn w:val="TableNormal"/>
    <w:next w:val="GridTable3-Accent3"/>
    <w:uiPriority w:val="48"/>
    <w:rsid w:val="0068558D"/>
    <w:pPr>
      <w:spacing w:line="240" w:lineRule="auto"/>
    </w:pPr>
    <w:rPr>
      <w:lang w:val="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1">
    <w:name w:val="Grid Table 3 - Accent 41"/>
    <w:basedOn w:val="TableNormal"/>
    <w:next w:val="GridTable3-Accent4"/>
    <w:uiPriority w:val="48"/>
    <w:rsid w:val="0068558D"/>
    <w:pPr>
      <w:spacing w:line="240" w:lineRule="auto"/>
    </w:pPr>
    <w:rPr>
      <w:lang w:val="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1">
    <w:name w:val="Grid Table 3 - Accent 51"/>
    <w:basedOn w:val="TableNormal"/>
    <w:next w:val="GridTable3-Accent5"/>
    <w:uiPriority w:val="48"/>
    <w:rsid w:val="0068558D"/>
    <w:pPr>
      <w:spacing w:line="240" w:lineRule="auto"/>
    </w:pPr>
    <w:rPr>
      <w:lang w:val="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1">
    <w:name w:val="Grid Table 3 - Accent 61"/>
    <w:basedOn w:val="TableNormal"/>
    <w:next w:val="GridTable3-Accent6"/>
    <w:uiPriority w:val="48"/>
    <w:rsid w:val="0068558D"/>
    <w:pPr>
      <w:spacing w:line="240" w:lineRule="auto"/>
    </w:pPr>
    <w:rPr>
      <w:lang w:val="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1">
    <w:name w:val="Grid Table 41"/>
    <w:basedOn w:val="TableNormal"/>
    <w:next w:val="GridTable4"/>
    <w:uiPriority w:val="49"/>
    <w:rsid w:val="0068558D"/>
    <w:pPr>
      <w:spacing w:line="240" w:lineRule="auto"/>
    </w:pPr>
    <w:rPr>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next w:val="GridTable4-Accent1"/>
    <w:uiPriority w:val="49"/>
    <w:rsid w:val="0068558D"/>
    <w:pPr>
      <w:spacing w:line="240" w:lineRule="auto"/>
    </w:pPr>
    <w:rPr>
      <w:lang w:val="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1">
    <w:name w:val="Grid Table 4 - Accent 21"/>
    <w:basedOn w:val="TableNormal"/>
    <w:next w:val="GridTable4-Accent2"/>
    <w:uiPriority w:val="49"/>
    <w:rsid w:val="0068558D"/>
    <w:pPr>
      <w:spacing w:line="240" w:lineRule="auto"/>
    </w:pPr>
    <w:rPr>
      <w:lang w:val="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1">
    <w:name w:val="Grid Table 4 - Accent 31"/>
    <w:basedOn w:val="TableNormal"/>
    <w:next w:val="GridTable4-Accent3"/>
    <w:uiPriority w:val="49"/>
    <w:rsid w:val="0068558D"/>
    <w:pPr>
      <w:spacing w:line="240" w:lineRule="auto"/>
    </w:pPr>
    <w:rPr>
      <w:lang w:val="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1">
    <w:name w:val="Grid Table 4 - Accent 41"/>
    <w:basedOn w:val="TableNormal"/>
    <w:next w:val="GridTable4-Accent4"/>
    <w:uiPriority w:val="49"/>
    <w:rsid w:val="0068558D"/>
    <w:pPr>
      <w:spacing w:line="240" w:lineRule="auto"/>
    </w:pPr>
    <w:rPr>
      <w:lang w:val="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1">
    <w:name w:val="Grid Table 4 - Accent 51"/>
    <w:basedOn w:val="TableNormal"/>
    <w:next w:val="GridTable4-Accent5"/>
    <w:uiPriority w:val="49"/>
    <w:rsid w:val="0068558D"/>
    <w:pPr>
      <w:spacing w:line="240" w:lineRule="auto"/>
    </w:pPr>
    <w:rPr>
      <w:lang w:val="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1">
    <w:name w:val="Grid Table 4 - Accent 61"/>
    <w:basedOn w:val="TableNormal"/>
    <w:next w:val="GridTable4-Accent6"/>
    <w:uiPriority w:val="49"/>
    <w:rsid w:val="0068558D"/>
    <w:pPr>
      <w:spacing w:line="240" w:lineRule="auto"/>
    </w:pPr>
    <w:rPr>
      <w:lang w:val="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1">
    <w:name w:val="Grid Table 5 Dark1"/>
    <w:basedOn w:val="TableNormal"/>
    <w:next w:val="GridTable5Dark"/>
    <w:uiPriority w:val="50"/>
    <w:rsid w:val="0068558D"/>
    <w:pPr>
      <w:spacing w:line="240" w:lineRule="auto"/>
    </w:pPr>
    <w:rPr>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next w:val="GridTable5Dark-Accent1"/>
    <w:uiPriority w:val="50"/>
    <w:rsid w:val="0068558D"/>
    <w:pPr>
      <w:spacing w:line="240" w:lineRule="auto"/>
    </w:pPr>
    <w:rPr>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1">
    <w:name w:val="Grid Table 5 Dark - Accent 21"/>
    <w:basedOn w:val="TableNormal"/>
    <w:next w:val="GridTable5Dark-Accent2"/>
    <w:uiPriority w:val="50"/>
    <w:rsid w:val="0068558D"/>
    <w:pPr>
      <w:spacing w:line="240" w:lineRule="auto"/>
    </w:pPr>
    <w:rPr>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1">
    <w:name w:val="Grid Table 5 Dark - Accent 31"/>
    <w:basedOn w:val="TableNormal"/>
    <w:next w:val="GridTable5Dark-Accent3"/>
    <w:uiPriority w:val="50"/>
    <w:rsid w:val="0068558D"/>
    <w:pPr>
      <w:spacing w:line="240" w:lineRule="auto"/>
    </w:pPr>
    <w:rPr>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1">
    <w:name w:val="Grid Table 5 Dark - Accent 41"/>
    <w:basedOn w:val="TableNormal"/>
    <w:next w:val="GridTable5Dark-Accent4"/>
    <w:uiPriority w:val="50"/>
    <w:rsid w:val="0068558D"/>
    <w:pPr>
      <w:spacing w:line="240" w:lineRule="auto"/>
    </w:pPr>
    <w:rPr>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1">
    <w:name w:val="Grid Table 5 Dark - Accent 51"/>
    <w:basedOn w:val="TableNormal"/>
    <w:next w:val="GridTable5Dark-Accent5"/>
    <w:uiPriority w:val="50"/>
    <w:rsid w:val="0068558D"/>
    <w:pPr>
      <w:spacing w:line="240" w:lineRule="auto"/>
    </w:pPr>
    <w:rPr>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1">
    <w:name w:val="Grid Table 5 Dark - Accent 61"/>
    <w:basedOn w:val="TableNormal"/>
    <w:next w:val="GridTable5Dark-Accent6"/>
    <w:uiPriority w:val="50"/>
    <w:rsid w:val="0068558D"/>
    <w:pPr>
      <w:spacing w:line="240" w:lineRule="auto"/>
    </w:pPr>
    <w:rPr>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1">
    <w:name w:val="Grid Table 6 Colorful1"/>
    <w:basedOn w:val="TableNormal"/>
    <w:next w:val="GridTable6Colorful"/>
    <w:uiPriority w:val="51"/>
    <w:rsid w:val="0068558D"/>
    <w:pPr>
      <w:spacing w:line="240" w:lineRule="auto"/>
    </w:pPr>
    <w:rPr>
      <w:color w:val="000000"/>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next w:val="GridTable6Colorful-Accent1"/>
    <w:uiPriority w:val="51"/>
    <w:rsid w:val="0068558D"/>
    <w:pPr>
      <w:spacing w:line="240" w:lineRule="auto"/>
    </w:pPr>
    <w:rPr>
      <w:color w:val="365F91"/>
      <w:lang w:val="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1">
    <w:name w:val="Grid Table 6 Colorful - Accent 21"/>
    <w:basedOn w:val="TableNormal"/>
    <w:next w:val="GridTable6Colorful-Accent2"/>
    <w:uiPriority w:val="51"/>
    <w:rsid w:val="0068558D"/>
    <w:pPr>
      <w:spacing w:line="240" w:lineRule="auto"/>
    </w:pPr>
    <w:rPr>
      <w:color w:val="943634"/>
      <w:lang w:val="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1">
    <w:name w:val="Grid Table 6 Colorful - Accent 31"/>
    <w:basedOn w:val="TableNormal"/>
    <w:next w:val="GridTable6Colorful-Accent3"/>
    <w:uiPriority w:val="51"/>
    <w:rsid w:val="0068558D"/>
    <w:pPr>
      <w:spacing w:line="240" w:lineRule="auto"/>
    </w:pPr>
    <w:rPr>
      <w:color w:val="76923C"/>
      <w:lang w:val="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1">
    <w:name w:val="Grid Table 6 Colorful - Accent 41"/>
    <w:basedOn w:val="TableNormal"/>
    <w:next w:val="GridTable6Colorful-Accent4"/>
    <w:uiPriority w:val="51"/>
    <w:rsid w:val="0068558D"/>
    <w:pPr>
      <w:spacing w:line="240" w:lineRule="auto"/>
    </w:pPr>
    <w:rPr>
      <w:color w:val="5F497A"/>
      <w:lang w:val="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1">
    <w:name w:val="Grid Table 6 Colorful - Accent 51"/>
    <w:basedOn w:val="TableNormal"/>
    <w:next w:val="GridTable6Colorful-Accent5"/>
    <w:uiPriority w:val="51"/>
    <w:rsid w:val="0068558D"/>
    <w:pPr>
      <w:spacing w:line="240" w:lineRule="auto"/>
    </w:pPr>
    <w:rPr>
      <w:color w:val="31849B"/>
      <w:lang w:val="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1">
    <w:name w:val="Grid Table 6 Colorful - Accent 61"/>
    <w:basedOn w:val="TableNormal"/>
    <w:next w:val="GridTable6Colorful-Accent6"/>
    <w:uiPriority w:val="51"/>
    <w:rsid w:val="0068558D"/>
    <w:pPr>
      <w:spacing w:line="240" w:lineRule="auto"/>
    </w:pPr>
    <w:rPr>
      <w:color w:val="E36C0A"/>
      <w:lang w:val="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1">
    <w:name w:val="Grid Table 7 Colorful1"/>
    <w:basedOn w:val="TableNormal"/>
    <w:next w:val="GridTable7Colorful"/>
    <w:uiPriority w:val="52"/>
    <w:rsid w:val="0068558D"/>
    <w:pPr>
      <w:spacing w:line="240" w:lineRule="auto"/>
    </w:pPr>
    <w:rPr>
      <w:color w:val="000000"/>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next w:val="GridTable7Colorful-Accent1"/>
    <w:uiPriority w:val="52"/>
    <w:rsid w:val="0068558D"/>
    <w:pPr>
      <w:spacing w:line="240" w:lineRule="auto"/>
    </w:pPr>
    <w:rPr>
      <w:color w:val="365F91"/>
      <w:lang w:val="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1">
    <w:name w:val="Grid Table 7 Colorful - Accent 21"/>
    <w:basedOn w:val="TableNormal"/>
    <w:next w:val="GridTable7Colorful-Accent2"/>
    <w:uiPriority w:val="52"/>
    <w:rsid w:val="0068558D"/>
    <w:pPr>
      <w:spacing w:line="240" w:lineRule="auto"/>
    </w:pPr>
    <w:rPr>
      <w:color w:val="943634"/>
      <w:lang w:val="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1">
    <w:name w:val="Grid Table 7 Colorful - Accent 31"/>
    <w:basedOn w:val="TableNormal"/>
    <w:next w:val="GridTable7Colorful-Accent3"/>
    <w:uiPriority w:val="52"/>
    <w:rsid w:val="0068558D"/>
    <w:pPr>
      <w:spacing w:line="240" w:lineRule="auto"/>
    </w:pPr>
    <w:rPr>
      <w:color w:val="76923C"/>
      <w:lang w:val="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1">
    <w:name w:val="Grid Table 7 Colorful - Accent 41"/>
    <w:basedOn w:val="TableNormal"/>
    <w:next w:val="GridTable7Colorful-Accent4"/>
    <w:uiPriority w:val="52"/>
    <w:rsid w:val="0068558D"/>
    <w:pPr>
      <w:spacing w:line="240" w:lineRule="auto"/>
    </w:pPr>
    <w:rPr>
      <w:color w:val="5F497A"/>
      <w:lang w:val="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1">
    <w:name w:val="Grid Table 7 Colorful - Accent 51"/>
    <w:basedOn w:val="TableNormal"/>
    <w:next w:val="GridTable7Colorful-Accent5"/>
    <w:uiPriority w:val="52"/>
    <w:rsid w:val="0068558D"/>
    <w:pPr>
      <w:spacing w:line="240" w:lineRule="auto"/>
    </w:pPr>
    <w:rPr>
      <w:color w:val="31849B"/>
      <w:lang w:val="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1">
    <w:name w:val="Grid Table 7 Colorful - Accent 61"/>
    <w:basedOn w:val="TableNormal"/>
    <w:next w:val="GridTable7Colorful-Accent6"/>
    <w:uiPriority w:val="52"/>
    <w:rsid w:val="0068558D"/>
    <w:pPr>
      <w:spacing w:line="240" w:lineRule="auto"/>
    </w:pPr>
    <w:rPr>
      <w:color w:val="E36C0A"/>
      <w:lang w:val="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LightGrid1">
    <w:name w:val="Light Grid1"/>
    <w:basedOn w:val="TableNormal"/>
    <w:next w:val="LightGrid"/>
    <w:uiPriority w:val="62"/>
    <w:semiHidden/>
    <w:unhideWhenUsed/>
    <w:rsid w:val="0068558D"/>
    <w:pPr>
      <w:spacing w:line="240" w:lineRule="auto"/>
    </w:pPr>
    <w:rPr>
      <w:lang w:val="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MS Gothic"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MS Gothic"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semiHidden/>
    <w:unhideWhenUsed/>
    <w:rsid w:val="0068558D"/>
    <w:pPr>
      <w:spacing w:line="240" w:lineRule="auto"/>
    </w:pPr>
    <w:rPr>
      <w:lang w:val="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MS Gothic"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MS Gothic"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semiHidden/>
    <w:unhideWhenUsed/>
    <w:rsid w:val="0068558D"/>
    <w:pPr>
      <w:spacing w:line="240" w:lineRule="auto"/>
    </w:pPr>
    <w:rPr>
      <w:lang w:val="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MS Gothic"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MS Gothic"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semiHidden/>
    <w:unhideWhenUsed/>
    <w:rsid w:val="0068558D"/>
    <w:pPr>
      <w:spacing w:line="240" w:lineRule="auto"/>
    </w:pPr>
    <w:rPr>
      <w:lang w:val="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MS Gothic"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MS Gothic"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semiHidden/>
    <w:unhideWhenUsed/>
    <w:rsid w:val="0068558D"/>
    <w:pPr>
      <w:spacing w:line="240" w:lineRule="auto"/>
    </w:pPr>
    <w:rPr>
      <w:lang w:val="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MS Gothic"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MS Gothic"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semiHidden/>
    <w:unhideWhenUsed/>
    <w:rsid w:val="0068558D"/>
    <w:pPr>
      <w:spacing w:line="240" w:lineRule="auto"/>
    </w:pPr>
    <w:rPr>
      <w:lang w:val="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MS Gothic"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MS Gothic"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semiHidden/>
    <w:unhideWhenUsed/>
    <w:rsid w:val="0068558D"/>
    <w:pPr>
      <w:spacing w:line="240" w:lineRule="auto"/>
    </w:pPr>
    <w:rPr>
      <w:lang w:val="en-US"/>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MS Gothic"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MS Gothic"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semiHidden/>
    <w:unhideWhenUsed/>
    <w:rsid w:val="0068558D"/>
    <w:pPr>
      <w:spacing w:line="240" w:lineRule="auto"/>
    </w:pPr>
    <w:rPr>
      <w:lang w:val="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semiHidden/>
    <w:unhideWhenUsed/>
    <w:rsid w:val="0068558D"/>
    <w:pPr>
      <w:spacing w:line="240" w:lineRule="auto"/>
    </w:pPr>
    <w:rPr>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semiHidden/>
    <w:unhideWhenUsed/>
    <w:rsid w:val="0068558D"/>
    <w:pPr>
      <w:spacing w:line="240" w:lineRule="auto"/>
    </w:pPr>
    <w:rPr>
      <w:lang w:val="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semiHidden/>
    <w:unhideWhenUsed/>
    <w:rsid w:val="0068558D"/>
    <w:pPr>
      <w:spacing w:line="240" w:lineRule="auto"/>
    </w:pPr>
    <w:rPr>
      <w:lang w:val="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semiHidden/>
    <w:unhideWhenUsed/>
    <w:rsid w:val="0068558D"/>
    <w:pPr>
      <w:spacing w:line="240" w:lineRule="auto"/>
    </w:pPr>
    <w:rPr>
      <w:lang w:val="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semiHidden/>
    <w:unhideWhenUsed/>
    <w:rsid w:val="0068558D"/>
    <w:pPr>
      <w:spacing w:line="240" w:lineRule="auto"/>
    </w:pPr>
    <w:rPr>
      <w:lang w:val="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semiHidden/>
    <w:unhideWhenUsed/>
    <w:rsid w:val="0068558D"/>
    <w:pPr>
      <w:spacing w:line="240" w:lineRule="auto"/>
    </w:pPr>
    <w:rPr>
      <w:lang w:val="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semiHidden/>
    <w:unhideWhenUsed/>
    <w:rsid w:val="0068558D"/>
    <w:pPr>
      <w:spacing w:line="240" w:lineRule="auto"/>
    </w:pPr>
    <w:rPr>
      <w:color w:val="00000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semiHidden/>
    <w:unhideWhenUsed/>
    <w:rsid w:val="0068558D"/>
    <w:pPr>
      <w:spacing w:line="240" w:lineRule="auto"/>
    </w:pPr>
    <w:rPr>
      <w:color w:val="365F91"/>
      <w:lang w:val="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semiHidden/>
    <w:unhideWhenUsed/>
    <w:rsid w:val="0068558D"/>
    <w:pPr>
      <w:spacing w:line="240" w:lineRule="auto"/>
    </w:pPr>
    <w:rPr>
      <w:color w:val="943634"/>
      <w:lang w:val="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semiHidden/>
    <w:unhideWhenUsed/>
    <w:rsid w:val="0068558D"/>
    <w:pPr>
      <w:spacing w:line="240" w:lineRule="auto"/>
    </w:pPr>
    <w:rPr>
      <w:color w:val="76923C"/>
      <w:lang w:val="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semiHidden/>
    <w:unhideWhenUsed/>
    <w:rsid w:val="0068558D"/>
    <w:pPr>
      <w:spacing w:line="240" w:lineRule="auto"/>
    </w:pPr>
    <w:rPr>
      <w:color w:val="5F497A"/>
      <w:lang w:val="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semiHidden/>
    <w:unhideWhenUsed/>
    <w:rsid w:val="0068558D"/>
    <w:pPr>
      <w:spacing w:line="240" w:lineRule="auto"/>
    </w:pPr>
    <w:rPr>
      <w:color w:val="31849B"/>
      <w:lang w:val="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semiHidden/>
    <w:unhideWhenUsed/>
    <w:rsid w:val="0068558D"/>
    <w:pPr>
      <w:spacing w:line="240" w:lineRule="auto"/>
    </w:pPr>
    <w:rPr>
      <w:color w:val="E36C0A"/>
      <w:lang w:val="en-US"/>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stTable1Light1">
    <w:name w:val="List Table 1 Light1"/>
    <w:basedOn w:val="TableNormal"/>
    <w:next w:val="ListTable1Light"/>
    <w:uiPriority w:val="46"/>
    <w:rsid w:val="0068558D"/>
    <w:pPr>
      <w:spacing w:line="240" w:lineRule="auto"/>
    </w:pPr>
    <w:rPr>
      <w:lang w:val="en-US"/>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next w:val="ListTable1Light-Accent1"/>
    <w:uiPriority w:val="46"/>
    <w:rsid w:val="0068558D"/>
    <w:pPr>
      <w:spacing w:line="240" w:lineRule="auto"/>
    </w:pPr>
    <w:rPr>
      <w:lang w:val="en-US"/>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1">
    <w:name w:val="List Table 1 Light - Accent 21"/>
    <w:basedOn w:val="TableNormal"/>
    <w:next w:val="ListTable1Light-Accent2"/>
    <w:uiPriority w:val="46"/>
    <w:rsid w:val="0068558D"/>
    <w:pPr>
      <w:spacing w:line="240" w:lineRule="auto"/>
    </w:pPr>
    <w:rPr>
      <w:lang w:val="en-US"/>
    </w:rPr>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1">
    <w:name w:val="List Table 1 Light - Accent 31"/>
    <w:basedOn w:val="TableNormal"/>
    <w:next w:val="ListTable1Light-Accent3"/>
    <w:uiPriority w:val="46"/>
    <w:rsid w:val="0068558D"/>
    <w:pPr>
      <w:spacing w:line="240" w:lineRule="auto"/>
    </w:pPr>
    <w:rPr>
      <w:lang w:val="en-US"/>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1">
    <w:name w:val="List Table 1 Light - Accent 41"/>
    <w:basedOn w:val="TableNormal"/>
    <w:next w:val="ListTable1Light-Accent4"/>
    <w:uiPriority w:val="46"/>
    <w:rsid w:val="0068558D"/>
    <w:pPr>
      <w:spacing w:line="240" w:lineRule="auto"/>
    </w:pPr>
    <w:rPr>
      <w:lang w:val="en-US"/>
    </w:rPr>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1">
    <w:name w:val="List Table 1 Light - Accent 51"/>
    <w:basedOn w:val="TableNormal"/>
    <w:next w:val="ListTable1Light-Accent5"/>
    <w:uiPriority w:val="46"/>
    <w:rsid w:val="0068558D"/>
    <w:pPr>
      <w:spacing w:line="240" w:lineRule="auto"/>
    </w:pPr>
    <w:rPr>
      <w:lang w:val="en-US"/>
    </w:rPr>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1">
    <w:name w:val="List Table 1 Light - Accent 61"/>
    <w:basedOn w:val="TableNormal"/>
    <w:next w:val="ListTable1Light-Accent6"/>
    <w:uiPriority w:val="46"/>
    <w:rsid w:val="0068558D"/>
    <w:pPr>
      <w:spacing w:line="240" w:lineRule="auto"/>
    </w:pPr>
    <w:rPr>
      <w:lang w:val="en-US"/>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1">
    <w:name w:val="List Table 21"/>
    <w:basedOn w:val="TableNormal"/>
    <w:next w:val="ListTable2"/>
    <w:uiPriority w:val="47"/>
    <w:rsid w:val="0068558D"/>
    <w:pPr>
      <w:spacing w:line="240" w:lineRule="auto"/>
    </w:pPr>
    <w:rPr>
      <w:lang w:val="en-US"/>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next w:val="ListTable2-Accent1"/>
    <w:uiPriority w:val="47"/>
    <w:rsid w:val="0068558D"/>
    <w:pPr>
      <w:spacing w:line="240" w:lineRule="auto"/>
    </w:pPr>
    <w:rPr>
      <w:lang w:val="en-US"/>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1">
    <w:name w:val="List Table 2 - Accent 21"/>
    <w:basedOn w:val="TableNormal"/>
    <w:next w:val="ListTable2-Accent2"/>
    <w:uiPriority w:val="47"/>
    <w:rsid w:val="0068558D"/>
    <w:pPr>
      <w:spacing w:line="240" w:lineRule="auto"/>
    </w:pPr>
    <w:rPr>
      <w:lang w:val="en-US"/>
    </w:rPr>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1">
    <w:name w:val="List Table 2 - Accent 31"/>
    <w:basedOn w:val="TableNormal"/>
    <w:next w:val="ListTable2-Accent3"/>
    <w:uiPriority w:val="47"/>
    <w:rsid w:val="0068558D"/>
    <w:pPr>
      <w:spacing w:line="240" w:lineRule="auto"/>
    </w:pPr>
    <w:rPr>
      <w:lang w:val="en-US"/>
    </w:rPr>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1">
    <w:name w:val="List Table 2 - Accent 41"/>
    <w:basedOn w:val="TableNormal"/>
    <w:next w:val="ListTable2-Accent4"/>
    <w:uiPriority w:val="47"/>
    <w:rsid w:val="0068558D"/>
    <w:pPr>
      <w:spacing w:line="240" w:lineRule="auto"/>
    </w:pPr>
    <w:rPr>
      <w:lang w:val="en-US"/>
    </w:rPr>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1">
    <w:name w:val="List Table 2 - Accent 51"/>
    <w:basedOn w:val="TableNormal"/>
    <w:next w:val="ListTable2-Accent5"/>
    <w:uiPriority w:val="47"/>
    <w:rsid w:val="0068558D"/>
    <w:pPr>
      <w:spacing w:line="240" w:lineRule="auto"/>
    </w:pPr>
    <w:rPr>
      <w:lang w:val="en-US"/>
    </w:rPr>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1">
    <w:name w:val="List Table 2 - Accent 61"/>
    <w:basedOn w:val="TableNormal"/>
    <w:next w:val="ListTable2-Accent6"/>
    <w:uiPriority w:val="47"/>
    <w:rsid w:val="0068558D"/>
    <w:pPr>
      <w:spacing w:line="240" w:lineRule="auto"/>
    </w:pPr>
    <w:rPr>
      <w:lang w:val="en-US"/>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1">
    <w:name w:val="List Table 31"/>
    <w:basedOn w:val="TableNormal"/>
    <w:next w:val="ListTable3"/>
    <w:uiPriority w:val="48"/>
    <w:rsid w:val="0068558D"/>
    <w:pPr>
      <w:spacing w:line="240" w:lineRule="auto"/>
    </w:pPr>
    <w:rPr>
      <w:lang w:val="en-US"/>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next w:val="ListTable3-Accent1"/>
    <w:uiPriority w:val="48"/>
    <w:rsid w:val="0068558D"/>
    <w:pPr>
      <w:spacing w:line="240" w:lineRule="auto"/>
    </w:pPr>
    <w:rPr>
      <w:lang w:val="en-US"/>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1">
    <w:name w:val="List Table 3 - Accent 21"/>
    <w:basedOn w:val="TableNormal"/>
    <w:next w:val="ListTable3-Accent2"/>
    <w:uiPriority w:val="48"/>
    <w:rsid w:val="0068558D"/>
    <w:pPr>
      <w:spacing w:line="240" w:lineRule="auto"/>
    </w:pPr>
    <w:rPr>
      <w:lang w:val="en-US"/>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1">
    <w:name w:val="List Table 3 - Accent 31"/>
    <w:basedOn w:val="TableNormal"/>
    <w:next w:val="ListTable3-Accent3"/>
    <w:uiPriority w:val="48"/>
    <w:rsid w:val="0068558D"/>
    <w:pPr>
      <w:spacing w:line="240" w:lineRule="auto"/>
    </w:pPr>
    <w:rPr>
      <w:lang w:val="en-US"/>
    </w:rPr>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1">
    <w:name w:val="List Table 3 - Accent 41"/>
    <w:basedOn w:val="TableNormal"/>
    <w:next w:val="ListTable3-Accent4"/>
    <w:uiPriority w:val="48"/>
    <w:rsid w:val="0068558D"/>
    <w:pPr>
      <w:spacing w:line="240" w:lineRule="auto"/>
    </w:pPr>
    <w:rPr>
      <w:lang w:val="en-US"/>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1">
    <w:name w:val="List Table 3 - Accent 51"/>
    <w:basedOn w:val="TableNormal"/>
    <w:next w:val="ListTable3-Accent5"/>
    <w:uiPriority w:val="48"/>
    <w:rsid w:val="0068558D"/>
    <w:pPr>
      <w:spacing w:line="240" w:lineRule="auto"/>
    </w:pPr>
    <w:rPr>
      <w:lang w:val="en-US"/>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1">
    <w:name w:val="List Table 3 - Accent 61"/>
    <w:basedOn w:val="TableNormal"/>
    <w:next w:val="ListTable3-Accent6"/>
    <w:uiPriority w:val="48"/>
    <w:rsid w:val="0068558D"/>
    <w:pPr>
      <w:spacing w:line="240" w:lineRule="auto"/>
    </w:pPr>
    <w:rPr>
      <w:lang w:val="en-US"/>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1">
    <w:name w:val="List Table 41"/>
    <w:basedOn w:val="TableNormal"/>
    <w:next w:val="ListTable4"/>
    <w:uiPriority w:val="49"/>
    <w:rsid w:val="0068558D"/>
    <w:pPr>
      <w:spacing w:line="240" w:lineRule="auto"/>
    </w:pPr>
    <w:rPr>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next w:val="ListTable4-Accent1"/>
    <w:uiPriority w:val="49"/>
    <w:rsid w:val="0068558D"/>
    <w:pPr>
      <w:spacing w:line="240" w:lineRule="auto"/>
    </w:pPr>
    <w:rPr>
      <w:lang w:val="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1">
    <w:name w:val="List Table 4 - Accent 21"/>
    <w:basedOn w:val="TableNormal"/>
    <w:next w:val="ListTable4-Accent2"/>
    <w:uiPriority w:val="49"/>
    <w:rsid w:val="0068558D"/>
    <w:pPr>
      <w:spacing w:line="240" w:lineRule="auto"/>
    </w:pPr>
    <w:rPr>
      <w:lang w:val="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1">
    <w:name w:val="List Table 4 - Accent 31"/>
    <w:basedOn w:val="TableNormal"/>
    <w:next w:val="ListTable4-Accent3"/>
    <w:uiPriority w:val="49"/>
    <w:rsid w:val="0068558D"/>
    <w:pPr>
      <w:spacing w:line="240" w:lineRule="auto"/>
    </w:pPr>
    <w:rPr>
      <w:lang w:val="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1">
    <w:name w:val="List Table 4 - Accent 41"/>
    <w:basedOn w:val="TableNormal"/>
    <w:next w:val="ListTable4-Accent4"/>
    <w:uiPriority w:val="49"/>
    <w:rsid w:val="0068558D"/>
    <w:pPr>
      <w:spacing w:line="240" w:lineRule="auto"/>
    </w:pPr>
    <w:rPr>
      <w:lang w:val="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1">
    <w:name w:val="List Table 4 - Accent 51"/>
    <w:basedOn w:val="TableNormal"/>
    <w:next w:val="ListTable4-Accent5"/>
    <w:uiPriority w:val="49"/>
    <w:rsid w:val="0068558D"/>
    <w:pPr>
      <w:spacing w:line="240" w:lineRule="auto"/>
    </w:pPr>
    <w:rPr>
      <w:lang w:val="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1">
    <w:name w:val="List Table 4 - Accent 61"/>
    <w:basedOn w:val="TableNormal"/>
    <w:next w:val="ListTable4-Accent6"/>
    <w:uiPriority w:val="49"/>
    <w:rsid w:val="0068558D"/>
    <w:pPr>
      <w:spacing w:line="240" w:lineRule="auto"/>
    </w:pPr>
    <w:rPr>
      <w:lang w:val="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1">
    <w:name w:val="List Table 5 Dark1"/>
    <w:basedOn w:val="TableNormal"/>
    <w:next w:val="ListTable5Dark"/>
    <w:uiPriority w:val="50"/>
    <w:rsid w:val="0068558D"/>
    <w:pPr>
      <w:spacing w:line="240" w:lineRule="auto"/>
    </w:pPr>
    <w:rPr>
      <w:color w:val="FFFFFF"/>
      <w:lang w:val="en-US"/>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next w:val="ListTable5Dark-Accent1"/>
    <w:uiPriority w:val="50"/>
    <w:rsid w:val="0068558D"/>
    <w:pPr>
      <w:spacing w:line="240" w:lineRule="auto"/>
    </w:pPr>
    <w:rPr>
      <w:color w:val="FFFFFF"/>
      <w:lang w:val="en-US"/>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next w:val="ListTable5Dark-Accent2"/>
    <w:uiPriority w:val="50"/>
    <w:rsid w:val="0068558D"/>
    <w:pPr>
      <w:spacing w:line="240" w:lineRule="auto"/>
    </w:pPr>
    <w:rPr>
      <w:color w:val="FFFFFF"/>
      <w:lang w:val="en-US"/>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next w:val="ListTable5Dark-Accent3"/>
    <w:uiPriority w:val="50"/>
    <w:rsid w:val="0068558D"/>
    <w:pPr>
      <w:spacing w:line="240" w:lineRule="auto"/>
    </w:pPr>
    <w:rPr>
      <w:color w:val="FFFFFF"/>
      <w:lang w:val="en-US"/>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next w:val="ListTable5Dark-Accent4"/>
    <w:uiPriority w:val="50"/>
    <w:rsid w:val="0068558D"/>
    <w:pPr>
      <w:spacing w:line="240" w:lineRule="auto"/>
    </w:pPr>
    <w:rPr>
      <w:color w:val="FFFFFF"/>
      <w:lang w:val="en-US"/>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next w:val="ListTable5Dark-Accent5"/>
    <w:uiPriority w:val="50"/>
    <w:rsid w:val="0068558D"/>
    <w:pPr>
      <w:spacing w:line="240" w:lineRule="auto"/>
    </w:pPr>
    <w:rPr>
      <w:color w:val="FFFFFF"/>
      <w:lang w:val="en-US"/>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next w:val="ListTable5Dark-Accent6"/>
    <w:uiPriority w:val="50"/>
    <w:rsid w:val="0068558D"/>
    <w:pPr>
      <w:spacing w:line="240" w:lineRule="auto"/>
    </w:pPr>
    <w:rPr>
      <w:color w:val="FFFFFF"/>
      <w:lang w:val="en-US"/>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next w:val="ListTable6Colorful"/>
    <w:uiPriority w:val="51"/>
    <w:rsid w:val="0068558D"/>
    <w:pPr>
      <w:spacing w:line="240" w:lineRule="auto"/>
    </w:pPr>
    <w:rPr>
      <w:color w:val="000000"/>
      <w:lang w:val="en-US"/>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next w:val="ListTable6Colorful-Accent1"/>
    <w:uiPriority w:val="51"/>
    <w:rsid w:val="0068558D"/>
    <w:pPr>
      <w:spacing w:line="240" w:lineRule="auto"/>
    </w:pPr>
    <w:rPr>
      <w:color w:val="365F91"/>
      <w:lang w:val="en-US"/>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1">
    <w:name w:val="List Table 6 Colorful - Accent 21"/>
    <w:basedOn w:val="TableNormal"/>
    <w:next w:val="ListTable6Colorful-Accent2"/>
    <w:uiPriority w:val="51"/>
    <w:rsid w:val="0068558D"/>
    <w:pPr>
      <w:spacing w:line="240" w:lineRule="auto"/>
    </w:pPr>
    <w:rPr>
      <w:color w:val="943634"/>
      <w:lang w:val="en-US"/>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1">
    <w:name w:val="List Table 6 Colorful - Accent 31"/>
    <w:basedOn w:val="TableNormal"/>
    <w:next w:val="ListTable6Colorful-Accent3"/>
    <w:uiPriority w:val="51"/>
    <w:rsid w:val="0068558D"/>
    <w:pPr>
      <w:spacing w:line="240" w:lineRule="auto"/>
    </w:pPr>
    <w:rPr>
      <w:color w:val="76923C"/>
      <w:lang w:val="en-US"/>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1">
    <w:name w:val="List Table 6 Colorful - Accent 41"/>
    <w:basedOn w:val="TableNormal"/>
    <w:next w:val="ListTable6Colorful-Accent4"/>
    <w:uiPriority w:val="51"/>
    <w:rsid w:val="0068558D"/>
    <w:pPr>
      <w:spacing w:line="240" w:lineRule="auto"/>
    </w:pPr>
    <w:rPr>
      <w:color w:val="5F497A"/>
      <w:lang w:val="en-US"/>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1">
    <w:name w:val="List Table 6 Colorful - Accent 51"/>
    <w:basedOn w:val="TableNormal"/>
    <w:next w:val="ListTable6Colorful-Accent5"/>
    <w:uiPriority w:val="51"/>
    <w:rsid w:val="0068558D"/>
    <w:pPr>
      <w:spacing w:line="240" w:lineRule="auto"/>
    </w:pPr>
    <w:rPr>
      <w:color w:val="31849B"/>
      <w:lang w:val="en-US"/>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1">
    <w:name w:val="List Table 6 Colorful - Accent 61"/>
    <w:basedOn w:val="TableNormal"/>
    <w:next w:val="ListTable6Colorful-Accent6"/>
    <w:uiPriority w:val="51"/>
    <w:rsid w:val="0068558D"/>
    <w:pPr>
      <w:spacing w:line="240" w:lineRule="auto"/>
    </w:pPr>
    <w:rPr>
      <w:color w:val="E36C0A"/>
      <w:lang w:val="en-US"/>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1">
    <w:name w:val="List Table 7 Colorful1"/>
    <w:basedOn w:val="TableNormal"/>
    <w:next w:val="ListTable7Colorful"/>
    <w:uiPriority w:val="52"/>
    <w:rsid w:val="0068558D"/>
    <w:pPr>
      <w:spacing w:line="240" w:lineRule="auto"/>
    </w:pPr>
    <w:rPr>
      <w:color w:val="000000"/>
      <w:lang w:val="en-US"/>
    </w:rPr>
    <w:tblPr>
      <w:tblStyleRowBandSize w:val="1"/>
      <w:tblStyleColBandSize w:val="1"/>
    </w:tblPr>
    <w:tblStylePr w:type="firstRow">
      <w:rPr>
        <w:rFonts w:ascii="Cambria" w:eastAsia="MS Gothic" w:hAnsi="Cambria" w:cs="Times New Roman"/>
        <w:i/>
        <w:iCs/>
        <w:sz w:val="26"/>
      </w:rPr>
      <w:tblPr/>
      <w:tcPr>
        <w:tcBorders>
          <w:bottom w:val="single" w:sz="4" w:space="0" w:color="000000"/>
        </w:tcBorders>
        <w:shd w:val="clear" w:color="auto" w:fill="FFFFFF"/>
      </w:tcPr>
    </w:tblStylePr>
    <w:tblStylePr w:type="lastRow">
      <w:rPr>
        <w:rFonts w:ascii="Cambria" w:eastAsia="MS Gothic" w:hAnsi="Cambria" w:cs="Times New Roman"/>
        <w:i/>
        <w:iCs/>
        <w:sz w:val="26"/>
      </w:rPr>
      <w:tblPr/>
      <w:tcPr>
        <w:tcBorders>
          <w:top w:val="single" w:sz="4" w:space="0" w:color="000000"/>
        </w:tcBorders>
        <w:shd w:val="clear" w:color="auto" w:fill="FFFFFF"/>
      </w:tcPr>
    </w:tblStylePr>
    <w:tblStylePr w:type="firstCol">
      <w:pPr>
        <w:jc w:val="right"/>
      </w:pPr>
      <w:rPr>
        <w:rFonts w:ascii="Cambria" w:eastAsia="MS Gothic" w:hAnsi="Cambria" w:cs="Times New Roman"/>
        <w:i/>
        <w:iCs/>
        <w:sz w:val="26"/>
      </w:rPr>
      <w:tblPr/>
      <w:tcPr>
        <w:tcBorders>
          <w:right w:val="single" w:sz="4" w:space="0" w:color="000000"/>
        </w:tcBorders>
        <w:shd w:val="clear" w:color="auto" w:fill="FFFFFF"/>
      </w:tcPr>
    </w:tblStylePr>
    <w:tblStylePr w:type="lastCol">
      <w:rPr>
        <w:rFonts w:ascii="Cambria" w:eastAsia="MS Gothic" w:hAnsi="Cambr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next w:val="ListTable7Colorful-Accent1"/>
    <w:uiPriority w:val="52"/>
    <w:rsid w:val="0068558D"/>
    <w:pPr>
      <w:spacing w:line="240" w:lineRule="auto"/>
    </w:pPr>
    <w:rPr>
      <w:color w:val="365F91"/>
      <w:lang w:val="en-US"/>
    </w:rPr>
    <w:tblPr>
      <w:tblStyleRowBandSize w:val="1"/>
      <w:tblStyleColBandSize w:val="1"/>
    </w:tblPr>
    <w:tblStylePr w:type="firstRow">
      <w:rPr>
        <w:rFonts w:ascii="Cambria" w:eastAsia="MS Gothic" w:hAnsi="Cambria" w:cs="Times New Roman"/>
        <w:i/>
        <w:iCs/>
        <w:sz w:val="26"/>
      </w:rPr>
      <w:tblPr/>
      <w:tcPr>
        <w:tcBorders>
          <w:bottom w:val="single" w:sz="4" w:space="0" w:color="4F81BD"/>
        </w:tcBorders>
        <w:shd w:val="clear" w:color="auto" w:fill="FFFFFF"/>
      </w:tcPr>
    </w:tblStylePr>
    <w:tblStylePr w:type="lastRow">
      <w:rPr>
        <w:rFonts w:ascii="Cambria" w:eastAsia="MS Gothic" w:hAnsi="Cambria" w:cs="Times New Roman"/>
        <w:i/>
        <w:iCs/>
        <w:sz w:val="26"/>
      </w:rPr>
      <w:tblPr/>
      <w:tcPr>
        <w:tcBorders>
          <w:top w:val="single" w:sz="4" w:space="0" w:color="4F81BD"/>
        </w:tcBorders>
        <w:shd w:val="clear" w:color="auto" w:fill="FFFFFF"/>
      </w:tcPr>
    </w:tblStylePr>
    <w:tblStylePr w:type="firstCol">
      <w:pPr>
        <w:jc w:val="right"/>
      </w:pPr>
      <w:rPr>
        <w:rFonts w:ascii="Cambria" w:eastAsia="MS Gothic" w:hAnsi="Cambria" w:cs="Times New Roman"/>
        <w:i/>
        <w:iCs/>
        <w:sz w:val="26"/>
      </w:rPr>
      <w:tblPr/>
      <w:tcPr>
        <w:tcBorders>
          <w:right w:val="single" w:sz="4" w:space="0" w:color="4F81BD"/>
        </w:tcBorders>
        <w:shd w:val="clear" w:color="auto" w:fill="FFFFFF"/>
      </w:tcPr>
    </w:tblStylePr>
    <w:tblStylePr w:type="lastCol">
      <w:rPr>
        <w:rFonts w:ascii="Cambria" w:eastAsia="MS Gothic" w:hAnsi="Cambri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next w:val="ListTable7Colorful-Accent2"/>
    <w:uiPriority w:val="52"/>
    <w:rsid w:val="0068558D"/>
    <w:pPr>
      <w:spacing w:line="240" w:lineRule="auto"/>
    </w:pPr>
    <w:rPr>
      <w:color w:val="943634"/>
      <w:lang w:val="en-US"/>
    </w:rPr>
    <w:tblPr>
      <w:tblStyleRowBandSize w:val="1"/>
      <w:tblStyleColBandSize w:val="1"/>
    </w:tblPr>
    <w:tblStylePr w:type="firstRow">
      <w:rPr>
        <w:rFonts w:ascii="Cambria" w:eastAsia="MS Gothic" w:hAnsi="Cambria" w:cs="Times New Roman"/>
        <w:i/>
        <w:iCs/>
        <w:sz w:val="26"/>
      </w:rPr>
      <w:tblPr/>
      <w:tcPr>
        <w:tcBorders>
          <w:bottom w:val="single" w:sz="4" w:space="0" w:color="C0504D"/>
        </w:tcBorders>
        <w:shd w:val="clear" w:color="auto" w:fill="FFFFFF"/>
      </w:tcPr>
    </w:tblStylePr>
    <w:tblStylePr w:type="lastRow">
      <w:rPr>
        <w:rFonts w:ascii="Cambria" w:eastAsia="MS Gothic" w:hAnsi="Cambria" w:cs="Times New Roman"/>
        <w:i/>
        <w:iCs/>
        <w:sz w:val="26"/>
      </w:rPr>
      <w:tblPr/>
      <w:tcPr>
        <w:tcBorders>
          <w:top w:val="single" w:sz="4" w:space="0" w:color="C0504D"/>
        </w:tcBorders>
        <w:shd w:val="clear" w:color="auto" w:fill="FFFFFF"/>
      </w:tcPr>
    </w:tblStylePr>
    <w:tblStylePr w:type="firstCol">
      <w:pPr>
        <w:jc w:val="right"/>
      </w:pPr>
      <w:rPr>
        <w:rFonts w:ascii="Cambria" w:eastAsia="MS Gothic" w:hAnsi="Cambria" w:cs="Times New Roman"/>
        <w:i/>
        <w:iCs/>
        <w:sz w:val="26"/>
      </w:rPr>
      <w:tblPr/>
      <w:tcPr>
        <w:tcBorders>
          <w:right w:val="single" w:sz="4" w:space="0" w:color="C0504D"/>
        </w:tcBorders>
        <w:shd w:val="clear" w:color="auto" w:fill="FFFFFF"/>
      </w:tcPr>
    </w:tblStylePr>
    <w:tblStylePr w:type="lastCol">
      <w:rPr>
        <w:rFonts w:ascii="Cambria" w:eastAsia="MS Gothic" w:hAnsi="Cambri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next w:val="ListTable7Colorful-Accent3"/>
    <w:uiPriority w:val="52"/>
    <w:rsid w:val="0068558D"/>
    <w:pPr>
      <w:spacing w:line="240" w:lineRule="auto"/>
    </w:pPr>
    <w:rPr>
      <w:color w:val="76923C"/>
      <w:lang w:val="en-US"/>
    </w:rPr>
    <w:tblPr>
      <w:tblStyleRowBandSize w:val="1"/>
      <w:tblStyleColBandSize w:val="1"/>
    </w:tblPr>
    <w:tblStylePr w:type="firstRow">
      <w:rPr>
        <w:rFonts w:ascii="Cambria" w:eastAsia="MS Gothic" w:hAnsi="Cambria" w:cs="Times New Roman"/>
        <w:i/>
        <w:iCs/>
        <w:sz w:val="26"/>
      </w:rPr>
      <w:tblPr/>
      <w:tcPr>
        <w:tcBorders>
          <w:bottom w:val="single" w:sz="4" w:space="0" w:color="9BBB59"/>
        </w:tcBorders>
        <w:shd w:val="clear" w:color="auto" w:fill="FFFFFF"/>
      </w:tcPr>
    </w:tblStylePr>
    <w:tblStylePr w:type="lastRow">
      <w:rPr>
        <w:rFonts w:ascii="Cambria" w:eastAsia="MS Gothic" w:hAnsi="Cambria" w:cs="Times New Roman"/>
        <w:i/>
        <w:iCs/>
        <w:sz w:val="26"/>
      </w:rPr>
      <w:tblPr/>
      <w:tcPr>
        <w:tcBorders>
          <w:top w:val="single" w:sz="4" w:space="0" w:color="9BBB59"/>
        </w:tcBorders>
        <w:shd w:val="clear" w:color="auto" w:fill="FFFFFF"/>
      </w:tcPr>
    </w:tblStylePr>
    <w:tblStylePr w:type="firstCol">
      <w:pPr>
        <w:jc w:val="right"/>
      </w:pPr>
      <w:rPr>
        <w:rFonts w:ascii="Cambria" w:eastAsia="MS Gothic" w:hAnsi="Cambria" w:cs="Times New Roman"/>
        <w:i/>
        <w:iCs/>
        <w:sz w:val="26"/>
      </w:rPr>
      <w:tblPr/>
      <w:tcPr>
        <w:tcBorders>
          <w:right w:val="single" w:sz="4" w:space="0" w:color="9BBB59"/>
        </w:tcBorders>
        <w:shd w:val="clear" w:color="auto" w:fill="FFFFFF"/>
      </w:tcPr>
    </w:tblStylePr>
    <w:tblStylePr w:type="lastCol">
      <w:rPr>
        <w:rFonts w:ascii="Cambria" w:eastAsia="MS Gothic" w:hAnsi="Cambri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next w:val="ListTable7Colorful-Accent4"/>
    <w:uiPriority w:val="52"/>
    <w:rsid w:val="0068558D"/>
    <w:pPr>
      <w:spacing w:line="240" w:lineRule="auto"/>
    </w:pPr>
    <w:rPr>
      <w:color w:val="5F497A"/>
      <w:lang w:val="en-US"/>
    </w:rPr>
    <w:tblPr>
      <w:tblStyleRowBandSize w:val="1"/>
      <w:tblStyleColBandSize w:val="1"/>
    </w:tblPr>
    <w:tblStylePr w:type="firstRow">
      <w:rPr>
        <w:rFonts w:ascii="Cambria" w:eastAsia="MS Gothic" w:hAnsi="Cambria" w:cs="Times New Roman"/>
        <w:i/>
        <w:iCs/>
        <w:sz w:val="26"/>
      </w:rPr>
      <w:tblPr/>
      <w:tcPr>
        <w:tcBorders>
          <w:bottom w:val="single" w:sz="4" w:space="0" w:color="8064A2"/>
        </w:tcBorders>
        <w:shd w:val="clear" w:color="auto" w:fill="FFFFFF"/>
      </w:tcPr>
    </w:tblStylePr>
    <w:tblStylePr w:type="lastRow">
      <w:rPr>
        <w:rFonts w:ascii="Cambria" w:eastAsia="MS Gothic" w:hAnsi="Cambria" w:cs="Times New Roman"/>
        <w:i/>
        <w:iCs/>
        <w:sz w:val="26"/>
      </w:rPr>
      <w:tblPr/>
      <w:tcPr>
        <w:tcBorders>
          <w:top w:val="single" w:sz="4" w:space="0" w:color="8064A2"/>
        </w:tcBorders>
        <w:shd w:val="clear" w:color="auto" w:fill="FFFFFF"/>
      </w:tcPr>
    </w:tblStylePr>
    <w:tblStylePr w:type="firstCol">
      <w:pPr>
        <w:jc w:val="right"/>
      </w:pPr>
      <w:rPr>
        <w:rFonts w:ascii="Cambria" w:eastAsia="MS Gothic" w:hAnsi="Cambria" w:cs="Times New Roman"/>
        <w:i/>
        <w:iCs/>
        <w:sz w:val="26"/>
      </w:rPr>
      <w:tblPr/>
      <w:tcPr>
        <w:tcBorders>
          <w:right w:val="single" w:sz="4" w:space="0" w:color="8064A2"/>
        </w:tcBorders>
        <w:shd w:val="clear" w:color="auto" w:fill="FFFFFF"/>
      </w:tcPr>
    </w:tblStylePr>
    <w:tblStylePr w:type="lastCol">
      <w:rPr>
        <w:rFonts w:ascii="Cambria" w:eastAsia="MS Gothic" w:hAnsi="Cambri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next w:val="ListTable7Colorful-Accent5"/>
    <w:uiPriority w:val="52"/>
    <w:rsid w:val="0068558D"/>
    <w:pPr>
      <w:spacing w:line="240" w:lineRule="auto"/>
    </w:pPr>
    <w:rPr>
      <w:color w:val="31849B"/>
      <w:lang w:val="en-US"/>
    </w:rPr>
    <w:tblPr>
      <w:tblStyleRowBandSize w:val="1"/>
      <w:tblStyleColBandSize w:val="1"/>
    </w:tblPr>
    <w:tblStylePr w:type="firstRow">
      <w:rPr>
        <w:rFonts w:ascii="Cambria" w:eastAsia="MS Gothic" w:hAnsi="Cambria" w:cs="Times New Roman"/>
        <w:i/>
        <w:iCs/>
        <w:sz w:val="26"/>
      </w:rPr>
      <w:tblPr/>
      <w:tcPr>
        <w:tcBorders>
          <w:bottom w:val="single" w:sz="4" w:space="0" w:color="4BACC6"/>
        </w:tcBorders>
        <w:shd w:val="clear" w:color="auto" w:fill="FFFFFF"/>
      </w:tcPr>
    </w:tblStylePr>
    <w:tblStylePr w:type="lastRow">
      <w:rPr>
        <w:rFonts w:ascii="Cambria" w:eastAsia="MS Gothic" w:hAnsi="Cambria" w:cs="Times New Roman"/>
        <w:i/>
        <w:iCs/>
        <w:sz w:val="26"/>
      </w:rPr>
      <w:tblPr/>
      <w:tcPr>
        <w:tcBorders>
          <w:top w:val="single" w:sz="4" w:space="0" w:color="4BACC6"/>
        </w:tcBorders>
        <w:shd w:val="clear" w:color="auto" w:fill="FFFFFF"/>
      </w:tcPr>
    </w:tblStylePr>
    <w:tblStylePr w:type="firstCol">
      <w:pPr>
        <w:jc w:val="right"/>
      </w:pPr>
      <w:rPr>
        <w:rFonts w:ascii="Cambria" w:eastAsia="MS Gothic" w:hAnsi="Cambria" w:cs="Times New Roman"/>
        <w:i/>
        <w:iCs/>
        <w:sz w:val="26"/>
      </w:rPr>
      <w:tblPr/>
      <w:tcPr>
        <w:tcBorders>
          <w:right w:val="single" w:sz="4" w:space="0" w:color="4BACC6"/>
        </w:tcBorders>
        <w:shd w:val="clear" w:color="auto" w:fill="FFFFFF"/>
      </w:tcPr>
    </w:tblStylePr>
    <w:tblStylePr w:type="lastCol">
      <w:rPr>
        <w:rFonts w:ascii="Cambria" w:eastAsia="MS Gothic" w:hAnsi="Cambri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next w:val="ListTable7Colorful-Accent6"/>
    <w:uiPriority w:val="52"/>
    <w:rsid w:val="0068558D"/>
    <w:pPr>
      <w:spacing w:line="240" w:lineRule="auto"/>
    </w:pPr>
    <w:rPr>
      <w:color w:val="E36C0A"/>
      <w:lang w:val="en-US"/>
    </w:rPr>
    <w:tblPr>
      <w:tblStyleRowBandSize w:val="1"/>
      <w:tblStyleColBandSize w:val="1"/>
    </w:tblPr>
    <w:tblStylePr w:type="firstRow">
      <w:rPr>
        <w:rFonts w:ascii="Cambria" w:eastAsia="MS Gothic" w:hAnsi="Cambria" w:cs="Times New Roman"/>
        <w:i/>
        <w:iCs/>
        <w:sz w:val="26"/>
      </w:rPr>
      <w:tblPr/>
      <w:tcPr>
        <w:tcBorders>
          <w:bottom w:val="single" w:sz="4" w:space="0" w:color="F79646"/>
        </w:tcBorders>
        <w:shd w:val="clear" w:color="auto" w:fill="FFFFFF"/>
      </w:tcPr>
    </w:tblStylePr>
    <w:tblStylePr w:type="lastRow">
      <w:rPr>
        <w:rFonts w:ascii="Cambria" w:eastAsia="MS Gothic" w:hAnsi="Cambria" w:cs="Times New Roman"/>
        <w:i/>
        <w:iCs/>
        <w:sz w:val="26"/>
      </w:rPr>
      <w:tblPr/>
      <w:tcPr>
        <w:tcBorders>
          <w:top w:val="single" w:sz="4" w:space="0" w:color="F79646"/>
        </w:tcBorders>
        <w:shd w:val="clear" w:color="auto" w:fill="FFFFFF"/>
      </w:tcPr>
    </w:tblStylePr>
    <w:tblStylePr w:type="firstCol">
      <w:pPr>
        <w:jc w:val="right"/>
      </w:pPr>
      <w:rPr>
        <w:rFonts w:ascii="Cambria" w:eastAsia="MS Gothic" w:hAnsi="Cambria" w:cs="Times New Roman"/>
        <w:i/>
        <w:iCs/>
        <w:sz w:val="26"/>
      </w:rPr>
      <w:tblPr/>
      <w:tcPr>
        <w:tcBorders>
          <w:right w:val="single" w:sz="4" w:space="0" w:color="F79646"/>
        </w:tcBorders>
        <w:shd w:val="clear" w:color="auto" w:fill="FFFFFF"/>
      </w:tcPr>
    </w:tblStylePr>
    <w:tblStylePr w:type="lastCol">
      <w:rPr>
        <w:rFonts w:ascii="Cambria" w:eastAsia="MS Gothic" w:hAnsi="Cambri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next w:val="MediumGrid1"/>
    <w:uiPriority w:val="67"/>
    <w:semiHidden/>
    <w:unhideWhenUsed/>
    <w:rsid w:val="0068558D"/>
    <w:pPr>
      <w:spacing w:line="240" w:lineRule="auto"/>
    </w:pPr>
    <w:rPr>
      <w:lang w:val="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semiHidden/>
    <w:unhideWhenUsed/>
    <w:rsid w:val="0068558D"/>
    <w:pPr>
      <w:spacing w:line="240" w:lineRule="auto"/>
    </w:pPr>
    <w:rPr>
      <w:lang w:val="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semiHidden/>
    <w:unhideWhenUsed/>
    <w:rsid w:val="0068558D"/>
    <w:pPr>
      <w:spacing w:line="240" w:lineRule="auto"/>
    </w:pPr>
    <w:rPr>
      <w:lang w:val="en-US"/>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semiHidden/>
    <w:unhideWhenUsed/>
    <w:rsid w:val="0068558D"/>
    <w:pPr>
      <w:spacing w:line="240" w:lineRule="auto"/>
    </w:pPr>
    <w:rPr>
      <w:lang w:val="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semiHidden/>
    <w:unhideWhenUsed/>
    <w:rsid w:val="0068558D"/>
    <w:pPr>
      <w:spacing w:line="240" w:lineRule="auto"/>
    </w:pPr>
    <w:rPr>
      <w:lang w:val="en-U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semiHidden/>
    <w:unhideWhenUsed/>
    <w:rsid w:val="0068558D"/>
    <w:pPr>
      <w:spacing w:line="240" w:lineRule="auto"/>
    </w:pPr>
    <w:rPr>
      <w:lang w:val="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semiHidden/>
    <w:unhideWhenUsed/>
    <w:rsid w:val="0068558D"/>
    <w:pPr>
      <w:spacing w:line="240" w:lineRule="auto"/>
    </w:pPr>
    <w:rPr>
      <w:lang w:val="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semiHidden/>
    <w:unhideWhenUsed/>
    <w:rsid w:val="0068558D"/>
    <w:pPr>
      <w:spacing w:line="240" w:lineRule="auto"/>
    </w:pPr>
    <w:rPr>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semiHidden/>
    <w:unhideWhenUsed/>
    <w:rsid w:val="0068558D"/>
    <w:pPr>
      <w:spacing w:line="240" w:lineRule="auto"/>
    </w:pPr>
    <w:rPr>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semiHidden/>
    <w:unhideWhenUsed/>
    <w:rsid w:val="0068558D"/>
    <w:pPr>
      <w:spacing w:line="240" w:lineRule="auto"/>
    </w:pPr>
    <w:rPr>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semiHidden/>
    <w:unhideWhenUsed/>
    <w:rsid w:val="0068558D"/>
    <w:pPr>
      <w:spacing w:line="240" w:lineRule="auto"/>
    </w:pPr>
    <w:rPr>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semiHidden/>
    <w:unhideWhenUsed/>
    <w:rsid w:val="0068558D"/>
    <w:pPr>
      <w:spacing w:line="240" w:lineRule="auto"/>
    </w:pPr>
    <w:rPr>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semiHidden/>
    <w:unhideWhenUsed/>
    <w:rsid w:val="0068558D"/>
    <w:pPr>
      <w:spacing w:line="240" w:lineRule="auto"/>
    </w:pPr>
    <w:rPr>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semiHidden/>
    <w:unhideWhenUsed/>
    <w:rsid w:val="0068558D"/>
    <w:pPr>
      <w:spacing w:line="240" w:lineRule="auto"/>
    </w:pPr>
    <w:rPr>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semiHidden/>
    <w:unhideWhenUsed/>
    <w:rsid w:val="0068558D"/>
    <w:pPr>
      <w:spacing w:line="240" w:lineRule="auto"/>
    </w:pPr>
    <w:rPr>
      <w:color w:val="000000"/>
      <w:lang w:val="en-US"/>
    </w:rPr>
    <w:tblPr>
      <w:tblStyleRowBandSize w:val="1"/>
      <w:tblStyleColBandSize w:val="1"/>
      <w:tblBorders>
        <w:top w:val="single" w:sz="8" w:space="0" w:color="000000"/>
        <w:bottom w:val="single" w:sz="8" w:space="0" w:color="000000"/>
      </w:tblBorders>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semiHidden/>
    <w:unhideWhenUsed/>
    <w:rsid w:val="0068558D"/>
    <w:pPr>
      <w:spacing w:line="240" w:lineRule="auto"/>
    </w:pPr>
    <w:rPr>
      <w:color w:val="000000"/>
      <w:lang w:val="en-US"/>
    </w:rPr>
    <w:tblPr>
      <w:tblStyleRowBandSize w:val="1"/>
      <w:tblStyleColBandSize w:val="1"/>
      <w:tblBorders>
        <w:top w:val="single" w:sz="8" w:space="0" w:color="4F81BD"/>
        <w:bottom w:val="single" w:sz="8" w:space="0" w:color="4F81BD"/>
      </w:tblBorders>
    </w:tblPr>
    <w:tblStylePr w:type="firstRow">
      <w:rPr>
        <w:rFonts w:ascii="Cambria" w:eastAsia="MS Gothic"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semiHidden/>
    <w:unhideWhenUsed/>
    <w:rsid w:val="0068558D"/>
    <w:pPr>
      <w:spacing w:line="240" w:lineRule="auto"/>
    </w:pPr>
    <w:rPr>
      <w:color w:val="000000"/>
      <w:lang w:val="en-US"/>
    </w:rPr>
    <w:tblPr>
      <w:tblStyleRowBandSize w:val="1"/>
      <w:tblStyleColBandSize w:val="1"/>
      <w:tblBorders>
        <w:top w:val="single" w:sz="8" w:space="0" w:color="C0504D"/>
        <w:bottom w:val="single" w:sz="8" w:space="0" w:color="C0504D"/>
      </w:tblBorders>
    </w:tblPr>
    <w:tblStylePr w:type="firstRow">
      <w:rPr>
        <w:rFonts w:ascii="Cambria" w:eastAsia="MS Gothic"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semiHidden/>
    <w:unhideWhenUsed/>
    <w:rsid w:val="0068558D"/>
    <w:pPr>
      <w:spacing w:line="240" w:lineRule="auto"/>
    </w:pPr>
    <w:rPr>
      <w:color w:val="000000"/>
      <w:lang w:val="en-US"/>
    </w:rPr>
    <w:tblPr>
      <w:tblStyleRowBandSize w:val="1"/>
      <w:tblStyleColBandSize w:val="1"/>
      <w:tblBorders>
        <w:top w:val="single" w:sz="8" w:space="0" w:color="9BBB59"/>
        <w:bottom w:val="single" w:sz="8" w:space="0" w:color="9BBB59"/>
      </w:tblBorders>
    </w:tblPr>
    <w:tblStylePr w:type="firstRow">
      <w:rPr>
        <w:rFonts w:ascii="Cambria" w:eastAsia="MS Gothic"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semiHidden/>
    <w:unhideWhenUsed/>
    <w:rsid w:val="0068558D"/>
    <w:pPr>
      <w:spacing w:line="240" w:lineRule="auto"/>
    </w:pPr>
    <w:rPr>
      <w:color w:val="000000"/>
      <w:lang w:val="en-US"/>
    </w:rPr>
    <w:tblPr>
      <w:tblStyleRowBandSize w:val="1"/>
      <w:tblStyleColBandSize w:val="1"/>
      <w:tblBorders>
        <w:top w:val="single" w:sz="8" w:space="0" w:color="8064A2"/>
        <w:bottom w:val="single" w:sz="8" w:space="0" w:color="8064A2"/>
      </w:tblBorders>
    </w:tblPr>
    <w:tblStylePr w:type="firstRow">
      <w:rPr>
        <w:rFonts w:ascii="Cambria" w:eastAsia="MS Gothic"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semiHidden/>
    <w:unhideWhenUsed/>
    <w:rsid w:val="0068558D"/>
    <w:pPr>
      <w:spacing w:line="240" w:lineRule="auto"/>
    </w:pPr>
    <w:rPr>
      <w:color w:val="000000"/>
      <w:lang w:val="en-US"/>
    </w:rPr>
    <w:tblPr>
      <w:tblStyleRowBandSize w:val="1"/>
      <w:tblStyleColBandSize w:val="1"/>
      <w:tblBorders>
        <w:top w:val="single" w:sz="8" w:space="0" w:color="4BACC6"/>
        <w:bottom w:val="single" w:sz="8" w:space="0" w:color="4BACC6"/>
      </w:tblBorders>
    </w:tblPr>
    <w:tblStylePr w:type="firstRow">
      <w:rPr>
        <w:rFonts w:ascii="Cambria" w:eastAsia="MS Gothic"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semiHidden/>
    <w:unhideWhenUsed/>
    <w:rsid w:val="0068558D"/>
    <w:pPr>
      <w:spacing w:line="240" w:lineRule="auto"/>
    </w:pPr>
    <w:rPr>
      <w:color w:val="000000"/>
      <w:lang w:val="en-US"/>
    </w:rPr>
    <w:tblPr>
      <w:tblStyleRowBandSize w:val="1"/>
      <w:tblStyleColBandSize w:val="1"/>
      <w:tblBorders>
        <w:top w:val="single" w:sz="8" w:space="0" w:color="F79646"/>
        <w:bottom w:val="single" w:sz="8" w:space="0" w:color="F79646"/>
      </w:tblBorders>
    </w:tblPr>
    <w:tblStylePr w:type="firstRow">
      <w:rPr>
        <w:rFonts w:ascii="Cambria" w:eastAsia="MS Gothic"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semiHidden/>
    <w:unhideWhenUsed/>
    <w:rsid w:val="0068558D"/>
    <w:pPr>
      <w:spacing w:line="240" w:lineRule="auto"/>
    </w:pPr>
    <w:rPr>
      <w:rFonts w:ascii="Cambria" w:eastAsia="MS Gothic" w:hAnsi="Cambria" w:cs="Times New Roman"/>
      <w:color w:val="000000"/>
      <w:lang w:val="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semiHidden/>
    <w:unhideWhenUsed/>
    <w:rsid w:val="0068558D"/>
    <w:pPr>
      <w:spacing w:line="240" w:lineRule="auto"/>
    </w:pPr>
    <w:rPr>
      <w:lang w:val="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semiHidden/>
    <w:unhideWhenUsed/>
    <w:rsid w:val="0068558D"/>
    <w:pPr>
      <w:spacing w:line="240" w:lineRule="auto"/>
    </w:pPr>
    <w:rPr>
      <w:lang w:val="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semiHidden/>
    <w:unhideWhenUsed/>
    <w:rsid w:val="0068558D"/>
    <w:pPr>
      <w:spacing w:line="240" w:lineRule="auto"/>
    </w:pPr>
    <w:rPr>
      <w:lang w:val="en-US"/>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semiHidden/>
    <w:unhideWhenUsed/>
    <w:rsid w:val="0068558D"/>
    <w:pPr>
      <w:spacing w:line="240" w:lineRule="auto"/>
    </w:pPr>
    <w:rPr>
      <w:lang w:val="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semiHidden/>
    <w:unhideWhenUsed/>
    <w:rsid w:val="0068558D"/>
    <w:pPr>
      <w:spacing w:line="240" w:lineRule="auto"/>
    </w:pPr>
    <w:rPr>
      <w:lang w:val="en-U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semiHidden/>
    <w:unhideWhenUsed/>
    <w:rsid w:val="0068558D"/>
    <w:pPr>
      <w:spacing w:line="240" w:lineRule="auto"/>
    </w:pPr>
    <w:rPr>
      <w:lang w:val="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semiHidden/>
    <w:unhideWhenUsed/>
    <w:rsid w:val="0068558D"/>
    <w:pPr>
      <w:spacing w:line="240" w:lineRule="auto"/>
    </w:pPr>
    <w:rPr>
      <w:lang w:val="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semiHidden/>
    <w:unhideWhenUsed/>
    <w:rsid w:val="0068558D"/>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next w:val="MediumShading2-Accent1"/>
    <w:uiPriority w:val="64"/>
    <w:semiHidden/>
    <w:unhideWhenUsed/>
    <w:rsid w:val="0068558D"/>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21">
    <w:name w:val="Medium Shading 2 - Accent 21"/>
    <w:basedOn w:val="TableNormal"/>
    <w:next w:val="MediumShading2-Accent2"/>
    <w:uiPriority w:val="64"/>
    <w:semiHidden/>
    <w:unhideWhenUsed/>
    <w:rsid w:val="0068558D"/>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31">
    <w:name w:val="Medium Shading 2 - Accent 31"/>
    <w:basedOn w:val="TableNormal"/>
    <w:next w:val="MediumShading2-Accent3"/>
    <w:uiPriority w:val="64"/>
    <w:semiHidden/>
    <w:unhideWhenUsed/>
    <w:rsid w:val="0068558D"/>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41">
    <w:name w:val="Medium Shading 2 - Accent 41"/>
    <w:basedOn w:val="TableNormal"/>
    <w:next w:val="MediumShading2-Accent4"/>
    <w:uiPriority w:val="64"/>
    <w:semiHidden/>
    <w:unhideWhenUsed/>
    <w:rsid w:val="0068558D"/>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51">
    <w:name w:val="Medium Shading 2 - Accent 51"/>
    <w:basedOn w:val="TableNormal"/>
    <w:next w:val="MediumShading2-Accent5"/>
    <w:uiPriority w:val="64"/>
    <w:semiHidden/>
    <w:unhideWhenUsed/>
    <w:rsid w:val="0068558D"/>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61">
    <w:name w:val="Medium Shading 2 - Accent 61"/>
    <w:basedOn w:val="TableNormal"/>
    <w:next w:val="MediumShading2-Accent6"/>
    <w:uiPriority w:val="64"/>
    <w:semiHidden/>
    <w:unhideWhenUsed/>
    <w:rsid w:val="0068558D"/>
    <w:pPr>
      <w:spacing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PlainTable11">
    <w:name w:val="Plain Table 11"/>
    <w:basedOn w:val="TableNormal"/>
    <w:next w:val="PlainTable1"/>
    <w:uiPriority w:val="41"/>
    <w:rsid w:val="0068558D"/>
    <w:pPr>
      <w:spacing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next w:val="PlainTable2"/>
    <w:uiPriority w:val="42"/>
    <w:rsid w:val="0068558D"/>
    <w:pPr>
      <w:spacing w:line="240" w:lineRule="auto"/>
    </w:pPr>
    <w:rPr>
      <w:lang w:val="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next w:val="PlainTable3"/>
    <w:uiPriority w:val="43"/>
    <w:rsid w:val="0068558D"/>
    <w:pPr>
      <w:spacing w:line="240" w:lineRule="auto"/>
    </w:pPr>
    <w:rPr>
      <w:lang w:val="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next w:val="PlainTable4"/>
    <w:uiPriority w:val="44"/>
    <w:rsid w:val="0068558D"/>
    <w:pPr>
      <w:spacing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next w:val="PlainTable5"/>
    <w:uiPriority w:val="45"/>
    <w:rsid w:val="0068558D"/>
    <w:pPr>
      <w:spacing w:line="240" w:lineRule="auto"/>
    </w:pPr>
    <w:rPr>
      <w:lang w:val="en-US"/>
    </w:rPr>
    <w:tblPr>
      <w:tblStyleRowBandSize w:val="1"/>
      <w:tblStyleColBandSize w:val="1"/>
    </w:tblPr>
    <w:tblStylePr w:type="firstRow">
      <w:rPr>
        <w:rFonts w:ascii="Cambria" w:eastAsia="MS Gothic" w:hAnsi="Cambria" w:cs="Times New Roman"/>
        <w:i/>
        <w:iCs/>
        <w:sz w:val="26"/>
      </w:rPr>
      <w:tblPr/>
      <w:tcPr>
        <w:tcBorders>
          <w:bottom w:val="single" w:sz="4" w:space="0" w:color="7F7F7F"/>
        </w:tcBorders>
        <w:shd w:val="clear" w:color="auto" w:fill="FFFFFF"/>
      </w:tcPr>
    </w:tblStylePr>
    <w:tblStylePr w:type="lastRow">
      <w:rPr>
        <w:rFonts w:ascii="Cambria" w:eastAsia="MS Gothic" w:hAnsi="Cambria" w:cs="Times New Roman"/>
        <w:i/>
        <w:iCs/>
        <w:sz w:val="26"/>
      </w:rPr>
      <w:tblPr/>
      <w:tcPr>
        <w:tcBorders>
          <w:top w:val="single" w:sz="4" w:space="0" w:color="7F7F7F"/>
        </w:tcBorders>
        <w:shd w:val="clear" w:color="auto" w:fill="FFFFFF"/>
      </w:tcPr>
    </w:tblStylePr>
    <w:tblStylePr w:type="firstCol">
      <w:pPr>
        <w:jc w:val="right"/>
      </w:pPr>
      <w:rPr>
        <w:rFonts w:ascii="Cambria" w:eastAsia="MS Gothic" w:hAnsi="Cambria" w:cs="Times New Roman"/>
        <w:i/>
        <w:iCs/>
        <w:sz w:val="26"/>
      </w:rPr>
      <w:tblPr/>
      <w:tcPr>
        <w:tcBorders>
          <w:right w:val="single" w:sz="4" w:space="0" w:color="7F7F7F"/>
        </w:tcBorders>
        <w:shd w:val="clear" w:color="auto" w:fill="FFFFFF"/>
      </w:tcPr>
    </w:tblStylePr>
    <w:tblStylePr w:type="lastCol">
      <w:rPr>
        <w:rFonts w:ascii="Cambria" w:eastAsia="MS Gothic"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3Deffects11">
    <w:name w:val="Table 3D effects 11"/>
    <w:basedOn w:val="TableNormal"/>
    <w:next w:val="Table3Deffects1"/>
    <w:uiPriority w:val="99"/>
    <w:semiHidden/>
    <w:unhideWhenUsed/>
    <w:rsid w:val="0068558D"/>
    <w:rPr>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68558D"/>
    <w:rPr>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68558D"/>
    <w:rPr>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68558D"/>
    <w:rPr>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68558D"/>
    <w:rPr>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68558D"/>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68558D"/>
    <w:rPr>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68558D"/>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68558D"/>
    <w:rPr>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68558D"/>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68558D"/>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68558D"/>
    <w:rPr>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68558D"/>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68558D"/>
    <w:rPr>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68558D"/>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68558D"/>
    <w:rPr>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68558D"/>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0">
    <w:name w:val="Table Grid 11"/>
    <w:basedOn w:val="TableNormal"/>
    <w:next w:val="TableGrid1"/>
    <w:uiPriority w:val="99"/>
    <w:semiHidden/>
    <w:unhideWhenUsed/>
    <w:rsid w:val="0068558D"/>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68558D"/>
    <w:rPr>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68558D"/>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68558D"/>
    <w:rPr>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68558D"/>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68558D"/>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68558D"/>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68558D"/>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next w:val="TableGridLight"/>
    <w:uiPriority w:val="40"/>
    <w:rsid w:val="0068558D"/>
    <w:pPr>
      <w:spacing w:line="240" w:lineRule="auto"/>
    </w:pPr>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List11">
    <w:name w:val="Table List 11"/>
    <w:basedOn w:val="TableNormal"/>
    <w:next w:val="TableList1"/>
    <w:uiPriority w:val="99"/>
    <w:semiHidden/>
    <w:unhideWhenUsed/>
    <w:rsid w:val="0068558D"/>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68558D"/>
    <w:rPr>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68558D"/>
    <w:rPr>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68558D"/>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68558D"/>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68558D"/>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68558D"/>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68558D"/>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68558D"/>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68558D"/>
    <w:rPr>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unhideWhenUsed/>
    <w:rsid w:val="0068558D"/>
    <w:rPr>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68558D"/>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68558D"/>
    <w:rPr>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68558D"/>
    <w:rPr>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68558D"/>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68558D"/>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68558D"/>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68558D"/>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Ramboll-Table1">
    <w:name w:val="Ramboll - Table1"/>
    <w:basedOn w:val="TableNormal"/>
    <w:uiPriority w:val="99"/>
    <w:rsid w:val="0068558D"/>
    <w:pPr>
      <w:spacing w:before="20" w:after="20" w:line="200" w:lineRule="atLeast"/>
      <w:ind w:left="57" w:right="113"/>
    </w:pPr>
    <w:rPr>
      <w:sz w:val="14"/>
      <w:lang w:val="en-US"/>
    </w:rPr>
    <w:tblPr>
      <w:tblStyleColBandSize w:val="1"/>
      <w:tblBorders>
        <w:bottom w:val="single" w:sz="4" w:space="0" w:color="6D6E71"/>
        <w:insideH w:val="single" w:sz="2" w:space="0" w:color="CAC9BC"/>
      </w:tblBorders>
      <w:tblCellMar>
        <w:left w:w="0" w:type="dxa"/>
        <w:right w:w="0" w:type="dxa"/>
      </w:tblCellMar>
    </w:tblPr>
    <w:tblStylePr w:type="firstRow">
      <w:rPr>
        <w:color w:val="auto"/>
      </w:rPr>
      <w:tblPr/>
      <w:tcPr>
        <w:tcBorders>
          <w:bottom w:val="single" w:sz="4" w:space="0" w:color="6D6E71"/>
        </w:tcBorders>
        <w:shd w:val="clear" w:color="auto" w:fill="F1F1ED"/>
      </w:tcPr>
    </w:tblStylePr>
    <w:tblStylePr w:type="band2Vert">
      <w:tblPr/>
      <w:tcPr>
        <w:shd w:val="clear" w:color="auto" w:fill="F1F1ED"/>
      </w:tcPr>
    </w:tblStylePr>
  </w:style>
  <w:style w:type="paragraph" w:customStyle="1" w:styleId="MemoFigureCaption">
    <w:name w:val="Memo Figure Caption"/>
    <w:basedOn w:val="Normal"/>
    <w:qFormat/>
    <w:rsid w:val="0068558D"/>
    <w:pPr>
      <w:spacing w:line="240" w:lineRule="auto"/>
    </w:pPr>
    <w:rPr>
      <w:rFonts w:ascii="Calibri" w:hAnsi="Calibri" w:cs="Times New Roman"/>
      <w:b/>
      <w:snapToGrid w:val="0"/>
      <w:sz w:val="24"/>
      <w:szCs w:val="24"/>
      <w:lang w:val="en-GB"/>
    </w:rPr>
  </w:style>
  <w:style w:type="paragraph" w:customStyle="1" w:styleId="MemoTableCaption">
    <w:name w:val="Memo Table Caption"/>
    <w:basedOn w:val="Normal"/>
    <w:qFormat/>
    <w:rsid w:val="0068558D"/>
    <w:pPr>
      <w:spacing w:line="240" w:lineRule="auto"/>
      <w:ind w:right="-1080"/>
    </w:pPr>
    <w:rPr>
      <w:rFonts w:ascii="Calibri" w:hAnsi="Calibri" w:cs="Times New Roman"/>
      <w:b/>
      <w:snapToGrid w:val="0"/>
      <w:sz w:val="24"/>
      <w:szCs w:val="24"/>
      <w:lang w:val="en-GB"/>
    </w:rPr>
  </w:style>
  <w:style w:type="paragraph" w:customStyle="1" w:styleId="MemoHeading1">
    <w:name w:val="Memo Heading 1"/>
    <w:basedOn w:val="Normal"/>
    <w:qFormat/>
    <w:rsid w:val="0068558D"/>
    <w:pPr>
      <w:tabs>
        <w:tab w:val="left" w:pos="0"/>
        <w:tab w:val="right" w:pos="9360"/>
      </w:tabs>
      <w:spacing w:before="240" w:after="120" w:line="240" w:lineRule="auto"/>
    </w:pPr>
    <w:rPr>
      <w:rFonts w:ascii="Calibri" w:eastAsia="Times New Roman" w:hAnsi="Calibri" w:cs="Calibri"/>
      <w:b/>
      <w:snapToGrid w:val="0"/>
      <w:sz w:val="28"/>
      <w:szCs w:val="28"/>
      <w:lang w:val="en-GB"/>
    </w:rPr>
  </w:style>
  <w:style w:type="paragraph" w:customStyle="1" w:styleId="MemoHeading2">
    <w:name w:val="Memo Heading 2"/>
    <w:basedOn w:val="Normal"/>
    <w:qFormat/>
    <w:rsid w:val="0068558D"/>
    <w:pPr>
      <w:tabs>
        <w:tab w:val="left" w:pos="0"/>
        <w:tab w:val="right" w:pos="9360"/>
      </w:tabs>
      <w:spacing w:before="240" w:after="60" w:line="240" w:lineRule="auto"/>
    </w:pPr>
    <w:rPr>
      <w:rFonts w:ascii="Calibri" w:eastAsia="Times New Roman" w:hAnsi="Calibri" w:cs="Calibri"/>
      <w:b/>
      <w:snapToGrid w:val="0"/>
      <w:sz w:val="24"/>
      <w:szCs w:val="24"/>
      <w:lang w:val="en-GB"/>
    </w:rPr>
  </w:style>
  <w:style w:type="paragraph" w:customStyle="1" w:styleId="MemoHeading3">
    <w:name w:val="Memo Heading 3"/>
    <w:basedOn w:val="Normal"/>
    <w:qFormat/>
    <w:rsid w:val="0068558D"/>
    <w:pPr>
      <w:tabs>
        <w:tab w:val="left" w:pos="0"/>
        <w:tab w:val="right" w:pos="9360"/>
      </w:tabs>
      <w:spacing w:before="240" w:after="120" w:line="240" w:lineRule="auto"/>
    </w:pPr>
    <w:rPr>
      <w:rFonts w:ascii="Calibri" w:eastAsia="Times New Roman" w:hAnsi="Calibri" w:cs="Calibri"/>
      <w:snapToGrid w:val="0"/>
      <w:sz w:val="24"/>
      <w:szCs w:val="24"/>
      <w:lang w:val="en-GB"/>
    </w:rPr>
  </w:style>
  <w:style w:type="paragraph" w:customStyle="1" w:styleId="MemoBodyText">
    <w:name w:val="Memo Body Text"/>
    <w:basedOn w:val="Normal"/>
    <w:qFormat/>
    <w:rsid w:val="0068558D"/>
    <w:pPr>
      <w:spacing w:after="240" w:line="240" w:lineRule="auto"/>
    </w:pPr>
    <w:rPr>
      <w:rFonts w:ascii="Calibri" w:hAnsi="Calibri" w:cs="Times New Roman"/>
      <w:snapToGrid w:val="0"/>
      <w:sz w:val="24"/>
      <w:szCs w:val="24"/>
      <w:lang w:val="en-GB"/>
    </w:rPr>
  </w:style>
  <w:style w:type="paragraph" w:customStyle="1" w:styleId="MemoAddressBlock">
    <w:name w:val="Memo Address Block"/>
    <w:basedOn w:val="Normal"/>
    <w:qFormat/>
    <w:rsid w:val="0068558D"/>
    <w:pPr>
      <w:tabs>
        <w:tab w:val="left" w:pos="900"/>
      </w:tabs>
      <w:spacing w:line="240" w:lineRule="auto"/>
    </w:pPr>
    <w:rPr>
      <w:rFonts w:ascii="Calibri" w:hAnsi="Calibri" w:cs="Arial"/>
      <w:snapToGrid w:val="0"/>
      <w:sz w:val="24"/>
      <w:szCs w:val="24"/>
      <w:lang w:val="en-GB"/>
    </w:rPr>
  </w:style>
  <w:style w:type="paragraph" w:customStyle="1" w:styleId="MemoDateline">
    <w:name w:val="Memo Date line"/>
    <w:basedOn w:val="Normal"/>
    <w:qFormat/>
    <w:rsid w:val="0068558D"/>
    <w:pPr>
      <w:tabs>
        <w:tab w:val="left" w:pos="900"/>
      </w:tabs>
      <w:spacing w:line="240" w:lineRule="auto"/>
    </w:pPr>
    <w:rPr>
      <w:rFonts w:ascii="Calibri" w:hAnsi="Calibri" w:cs="Arial"/>
      <w:snapToGrid w:val="0"/>
      <w:sz w:val="24"/>
      <w:szCs w:val="24"/>
      <w:lang w:val="en-GB"/>
    </w:rPr>
  </w:style>
  <w:style w:type="paragraph" w:customStyle="1" w:styleId="MemoBullets">
    <w:name w:val="Memo Bullets"/>
    <w:basedOn w:val="Normal"/>
    <w:qFormat/>
    <w:rsid w:val="0068558D"/>
    <w:pPr>
      <w:numPr>
        <w:numId w:val="26"/>
      </w:numPr>
      <w:spacing w:after="60" w:line="240" w:lineRule="auto"/>
    </w:pPr>
    <w:rPr>
      <w:rFonts w:ascii="Calibri" w:eastAsia="Times New Roman" w:hAnsi="Calibri" w:cs="Calibri"/>
      <w:sz w:val="24"/>
      <w:szCs w:val="24"/>
      <w:lang w:val="en-GB"/>
    </w:rPr>
  </w:style>
  <w:style w:type="paragraph" w:customStyle="1" w:styleId="MemoBulletsLast">
    <w:name w:val="Memo Bullets Last"/>
    <w:basedOn w:val="MemoBullets"/>
    <w:qFormat/>
    <w:rsid w:val="0068558D"/>
    <w:pPr>
      <w:spacing w:after="240"/>
    </w:pPr>
  </w:style>
  <w:style w:type="paragraph" w:customStyle="1" w:styleId="MemoTableNotes">
    <w:name w:val="Memo Table Notes"/>
    <w:basedOn w:val="Normal"/>
    <w:qFormat/>
    <w:rsid w:val="0068558D"/>
    <w:pPr>
      <w:spacing w:line="240" w:lineRule="auto"/>
    </w:pPr>
    <w:rPr>
      <w:rFonts w:ascii="Calibri" w:hAnsi="Calibri" w:cs="Times New Roman"/>
      <w:snapToGrid w:val="0"/>
      <w:lang w:val="en-GB"/>
    </w:rPr>
  </w:style>
  <w:style w:type="paragraph" w:customStyle="1" w:styleId="MemoTableHeading">
    <w:name w:val="Memo Table Heading"/>
    <w:basedOn w:val="Normal"/>
    <w:qFormat/>
    <w:rsid w:val="0068558D"/>
    <w:pPr>
      <w:spacing w:line="240" w:lineRule="auto"/>
      <w:jc w:val="center"/>
    </w:pPr>
    <w:rPr>
      <w:rFonts w:ascii="Calibri" w:hAnsi="Calibri" w:cs="Times New Roman"/>
      <w:snapToGrid w:val="0"/>
      <w:sz w:val="20"/>
      <w:szCs w:val="20"/>
      <w:lang w:val="en-GB"/>
    </w:rPr>
  </w:style>
  <w:style w:type="paragraph" w:customStyle="1" w:styleId="MemoAttachmentTitle">
    <w:name w:val="Memo Attachment Title"/>
    <w:basedOn w:val="Normal"/>
    <w:qFormat/>
    <w:rsid w:val="0068558D"/>
    <w:pPr>
      <w:spacing w:before="600" w:after="120" w:line="240" w:lineRule="auto"/>
      <w:jc w:val="right"/>
    </w:pPr>
    <w:rPr>
      <w:rFonts w:ascii="Calibri" w:eastAsia="Times New Roman" w:hAnsi="Calibri" w:cs="Times New Roman"/>
      <w:b/>
      <w:bCs/>
      <w:sz w:val="28"/>
      <w:szCs w:val="20"/>
      <w:lang w:val="en-GB"/>
    </w:rPr>
  </w:style>
  <w:style w:type="paragraph" w:customStyle="1" w:styleId="MemoAttachmentSubtitle">
    <w:name w:val="Memo Attachment Subtitle"/>
    <w:basedOn w:val="Normal"/>
    <w:qFormat/>
    <w:rsid w:val="0068558D"/>
    <w:pPr>
      <w:spacing w:line="240" w:lineRule="auto"/>
      <w:jc w:val="right"/>
      <w:outlineLvl w:val="0"/>
    </w:pPr>
    <w:rPr>
      <w:rFonts w:ascii="Calibri" w:eastAsia="Times New Roman" w:hAnsi="Calibri" w:cs="Times New Roman"/>
      <w:b/>
      <w:bCs/>
      <w:sz w:val="24"/>
      <w:szCs w:val="20"/>
      <w:lang w:val="en-GB"/>
    </w:rPr>
  </w:style>
  <w:style w:type="paragraph" w:customStyle="1" w:styleId="MemoAppendixText">
    <w:name w:val="Memo Appendix Text"/>
    <w:basedOn w:val="Normal"/>
    <w:qFormat/>
    <w:rsid w:val="0068558D"/>
    <w:pPr>
      <w:snapToGrid w:val="0"/>
      <w:spacing w:line="280" w:lineRule="exact"/>
    </w:pPr>
    <w:rPr>
      <w:rFonts w:ascii="Calibri" w:eastAsia="Times New Roman" w:hAnsi="Calibri" w:cs="Times New Roman"/>
      <w:sz w:val="22"/>
      <w:szCs w:val="20"/>
      <w:lang w:val="en-GB"/>
    </w:rPr>
  </w:style>
  <w:style w:type="paragraph" w:customStyle="1" w:styleId="MEMORANDUMHEADING">
    <w:name w:val="MEMORANDUM HEADING"/>
    <w:basedOn w:val="Normal"/>
    <w:qFormat/>
    <w:rsid w:val="0068558D"/>
    <w:pPr>
      <w:spacing w:line="240" w:lineRule="auto"/>
    </w:pPr>
    <w:rPr>
      <w:rFonts w:ascii="Calibri" w:hAnsi="Calibri" w:cs="Times New Roman"/>
      <w:snapToGrid w:val="0"/>
      <w:sz w:val="24"/>
      <w:szCs w:val="24"/>
      <w:lang w:val="en-GB"/>
    </w:rPr>
  </w:style>
  <w:style w:type="paragraph" w:customStyle="1" w:styleId="LtrFooterOffice">
    <w:name w:val="(Ltr) Footer Office"/>
    <w:qFormat/>
    <w:rsid w:val="0068558D"/>
    <w:pPr>
      <w:tabs>
        <w:tab w:val="right" w:pos="10080"/>
      </w:tabs>
      <w:spacing w:line="240" w:lineRule="auto"/>
    </w:pPr>
    <w:rPr>
      <w:rFonts w:ascii="Arial" w:eastAsia="Times New Roman" w:hAnsi="Arial" w:cs="Times New Roman"/>
      <w:noProof/>
      <w:sz w:val="16"/>
      <w:szCs w:val="16"/>
      <w:lang w:val="es-GT"/>
    </w:rPr>
  </w:style>
  <w:style w:type="paragraph" w:customStyle="1" w:styleId="LtrAttachmentTitle">
    <w:name w:val="(Ltr) Attachment Title"/>
    <w:rsid w:val="0068558D"/>
    <w:pPr>
      <w:spacing w:before="1200" w:after="120" w:line="240" w:lineRule="auto"/>
      <w:jc w:val="right"/>
    </w:pPr>
    <w:rPr>
      <w:rFonts w:ascii="Arial" w:eastAsia="Times New Roman" w:hAnsi="Arial" w:cs="Times New Roman"/>
      <w:b/>
      <w:bCs/>
      <w:sz w:val="28"/>
      <w:szCs w:val="20"/>
      <w:lang w:val="en-US"/>
    </w:rPr>
  </w:style>
  <w:style w:type="paragraph" w:customStyle="1" w:styleId="LtrAttachmentSubtitle">
    <w:name w:val="(Ltr) Attachment Subtitle"/>
    <w:rsid w:val="0068558D"/>
    <w:pPr>
      <w:spacing w:line="240" w:lineRule="auto"/>
      <w:jc w:val="right"/>
    </w:pPr>
    <w:rPr>
      <w:rFonts w:ascii="Arial" w:eastAsia="Times New Roman" w:hAnsi="Arial" w:cs="Times New Roman"/>
      <w:b/>
      <w:bCs/>
      <w:sz w:val="24"/>
      <w:szCs w:val="20"/>
      <w:lang w:val="en-US"/>
    </w:rPr>
  </w:style>
  <w:style w:type="paragraph" w:customStyle="1" w:styleId="Heading-Task">
    <w:name w:val="Heading-Task"/>
    <w:basedOn w:val="Normal"/>
    <w:link w:val="Heading-TaskChar"/>
    <w:qFormat/>
    <w:rsid w:val="0068558D"/>
    <w:pPr>
      <w:spacing w:after="60"/>
      <w:ind w:right="2304"/>
    </w:pPr>
    <w:rPr>
      <w:b/>
      <w:lang w:val="en-GB"/>
    </w:rPr>
  </w:style>
  <w:style w:type="character" w:customStyle="1" w:styleId="Heading-TaskChar">
    <w:name w:val="Heading-Task Char"/>
    <w:basedOn w:val="DefaultParagraphFont"/>
    <w:link w:val="Heading-Task"/>
    <w:rsid w:val="0068558D"/>
    <w:rPr>
      <w:b/>
      <w:lang w:val="en-GB"/>
    </w:rPr>
  </w:style>
  <w:style w:type="paragraph" w:customStyle="1" w:styleId="TableText">
    <w:name w:val="Table Text"/>
    <w:basedOn w:val="Normal"/>
    <w:qFormat/>
    <w:rsid w:val="0068558D"/>
    <w:pPr>
      <w:spacing w:before="20" w:after="20" w:line="240" w:lineRule="auto"/>
    </w:pPr>
    <w:rPr>
      <w:rFonts w:ascii="Arial Narrow" w:eastAsia="Times New Roman" w:hAnsi="Arial Narrow" w:cs="Times New Roman"/>
      <w:sz w:val="20"/>
      <w:szCs w:val="20"/>
    </w:rPr>
  </w:style>
  <w:style w:type="paragraph" w:customStyle="1" w:styleId="TableColumnHeader">
    <w:name w:val="Table Column Header"/>
    <w:basedOn w:val="Normal"/>
    <w:qFormat/>
    <w:rsid w:val="0068558D"/>
    <w:pPr>
      <w:spacing w:before="20" w:after="20" w:line="240" w:lineRule="auto"/>
      <w:jc w:val="center"/>
    </w:pPr>
    <w:rPr>
      <w:rFonts w:ascii="Arial Narrow" w:eastAsia="Times New Roman" w:hAnsi="Arial Narrow" w:cs="Times New Roman"/>
      <w:b/>
      <w:color w:val="FFFF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6947">
      <w:bodyDiv w:val="1"/>
      <w:marLeft w:val="0"/>
      <w:marRight w:val="0"/>
      <w:marTop w:val="0"/>
      <w:marBottom w:val="0"/>
      <w:divBdr>
        <w:top w:val="none" w:sz="0" w:space="0" w:color="auto"/>
        <w:left w:val="none" w:sz="0" w:space="0" w:color="auto"/>
        <w:bottom w:val="none" w:sz="0" w:space="0" w:color="auto"/>
        <w:right w:val="none" w:sz="0" w:space="0" w:color="auto"/>
      </w:divBdr>
    </w:div>
    <w:div w:id="791096281">
      <w:bodyDiv w:val="1"/>
      <w:marLeft w:val="0"/>
      <w:marRight w:val="0"/>
      <w:marTop w:val="0"/>
      <w:marBottom w:val="0"/>
      <w:divBdr>
        <w:top w:val="none" w:sz="0" w:space="0" w:color="auto"/>
        <w:left w:val="none" w:sz="0" w:space="0" w:color="auto"/>
        <w:bottom w:val="none" w:sz="0" w:space="0" w:color="auto"/>
        <w:right w:val="none" w:sz="0" w:space="0" w:color="auto"/>
      </w:divBdr>
    </w:div>
    <w:div w:id="1032920948">
      <w:bodyDiv w:val="1"/>
      <w:marLeft w:val="0"/>
      <w:marRight w:val="0"/>
      <w:marTop w:val="0"/>
      <w:marBottom w:val="0"/>
      <w:divBdr>
        <w:top w:val="none" w:sz="0" w:space="0" w:color="auto"/>
        <w:left w:val="none" w:sz="0" w:space="0" w:color="auto"/>
        <w:bottom w:val="none" w:sz="0" w:space="0" w:color="auto"/>
        <w:right w:val="none" w:sz="0" w:space="0" w:color="auto"/>
      </w:divBdr>
    </w:div>
    <w:div w:id="1580599564">
      <w:bodyDiv w:val="1"/>
      <w:marLeft w:val="0"/>
      <w:marRight w:val="0"/>
      <w:marTop w:val="0"/>
      <w:marBottom w:val="0"/>
      <w:divBdr>
        <w:top w:val="none" w:sz="0" w:space="0" w:color="auto"/>
        <w:left w:val="none" w:sz="0" w:space="0" w:color="auto"/>
        <w:bottom w:val="none" w:sz="0" w:space="0" w:color="auto"/>
        <w:right w:val="none" w:sz="0" w:space="0" w:color="auto"/>
      </w:divBdr>
    </w:div>
    <w:div w:id="1640956996">
      <w:bodyDiv w:val="1"/>
      <w:marLeft w:val="0"/>
      <w:marRight w:val="0"/>
      <w:marTop w:val="0"/>
      <w:marBottom w:val="0"/>
      <w:divBdr>
        <w:top w:val="none" w:sz="0" w:space="0" w:color="auto"/>
        <w:left w:val="none" w:sz="0" w:space="0" w:color="auto"/>
        <w:bottom w:val="none" w:sz="0" w:space="0" w:color="auto"/>
        <w:right w:val="none" w:sz="0" w:space="0" w:color="auto"/>
      </w:divBdr>
    </w:div>
    <w:div w:id="1744717192">
      <w:bodyDiv w:val="1"/>
      <w:marLeft w:val="0"/>
      <w:marRight w:val="0"/>
      <w:marTop w:val="0"/>
      <w:marBottom w:val="0"/>
      <w:divBdr>
        <w:top w:val="none" w:sz="0" w:space="0" w:color="auto"/>
        <w:left w:val="none" w:sz="0" w:space="0" w:color="auto"/>
        <w:bottom w:val="none" w:sz="0" w:space="0" w:color="auto"/>
        <w:right w:val="none" w:sz="0" w:space="0" w:color="auto"/>
      </w:divBdr>
    </w:div>
    <w:div w:id="1932666450">
      <w:bodyDiv w:val="1"/>
      <w:marLeft w:val="0"/>
      <w:marRight w:val="0"/>
      <w:marTop w:val="0"/>
      <w:marBottom w:val="0"/>
      <w:divBdr>
        <w:top w:val="none" w:sz="0" w:space="0" w:color="auto"/>
        <w:left w:val="none" w:sz="0" w:space="0" w:color="auto"/>
        <w:bottom w:val="none" w:sz="0" w:space="0" w:color="auto"/>
        <w:right w:val="none" w:sz="0" w:space="0" w:color="auto"/>
      </w:divBdr>
    </w:div>
    <w:div w:id="208063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github.com/CMASCenter/Speciation-Tool" TargetMode="External"/><Relationship Id="rId26" Type="http://schemas.openxmlformats.org/officeDocument/2006/relationships/hyperlink" Target="http://www.postgresql.org/download/linux/redhat/" TargetMode="Externa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5.jpeg"/><Relationship Id="rId42" Type="http://schemas.openxmlformats.org/officeDocument/2006/relationships/footer" Target="footer11.xml"/><Relationship Id="rId47" Type="http://schemas.openxmlformats.org/officeDocument/2006/relationships/footer" Target="footer16.xm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postgresql.org/download/openbsd/" TargetMode="External"/><Relationship Id="rId33" Type="http://schemas.openxmlformats.org/officeDocument/2006/relationships/image" Target="media/image4.jpeg"/><Relationship Id="rId38" Type="http://schemas.openxmlformats.org/officeDocument/2006/relationships/footer" Target="footer7.xml"/><Relationship Id="rId46"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hyperlink" Target="http://www.postgresql.org/download/linux/suse/" TargetMode="Externa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postgresql.org/download/" TargetMode="External"/><Relationship Id="rId32" Type="http://schemas.openxmlformats.org/officeDocument/2006/relationships/hyperlink" Target="https://www.2ndquadrant.com/en/resources/postgresql-installer-2ndquadrant/" TargetMode="External"/><Relationship Id="rId37" Type="http://schemas.openxmlformats.org/officeDocument/2006/relationships/image" Target="media/image8.jpeg"/><Relationship Id="rId40" Type="http://schemas.openxmlformats.org/officeDocument/2006/relationships/footer" Target="footer9.xml"/><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postgresql.org/" TargetMode="External"/><Relationship Id="rId28" Type="http://schemas.openxmlformats.org/officeDocument/2006/relationships/hyperlink" Target="http://www.postgresql.org/download/linux/ubuntu/" TargetMode="External"/><Relationship Id="rId36" Type="http://schemas.openxmlformats.org/officeDocument/2006/relationships/image" Target="media/image7.jpe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CMASCenter/Speciation-Tool" TargetMode="External"/><Relationship Id="rId31" Type="http://schemas.openxmlformats.org/officeDocument/2006/relationships/hyperlink" Target="http://www.postgresql.org/download/" TargetMode="External"/><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postgresql.org/download/linux/debian/" TargetMode="External"/><Relationship Id="rId30" Type="http://schemas.openxmlformats.org/officeDocument/2006/relationships/hyperlink" Target="http://www.postgresql.org/" TargetMode="External"/><Relationship Id="rId35" Type="http://schemas.openxmlformats.org/officeDocument/2006/relationships/image" Target="media/image6.jpeg"/><Relationship Id="rId43" Type="http://schemas.openxmlformats.org/officeDocument/2006/relationships/footer" Target="footer12.xml"/><Relationship Id="rId48" Type="http://schemas.openxmlformats.org/officeDocument/2006/relationships/footer" Target="footer17.xml"/><Relationship Id="rId8" Type="http://schemas.openxmlformats.org/officeDocument/2006/relationships/header" Target="header1.xml"/><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E5143244DA47BF8A0C287379B93F3E"/>
        <w:category>
          <w:name w:val="General"/>
          <w:gallery w:val="placeholder"/>
        </w:category>
        <w:types>
          <w:type w:val="bbPlcHdr"/>
        </w:types>
        <w:behaviors>
          <w:behavior w:val="content"/>
        </w:behaviors>
        <w:guid w:val="{1DE0B99F-F75D-477A-A4FC-4D3182D90D31}"/>
      </w:docPartPr>
      <w:docPartBody>
        <w:p w:rsidR="00D56FE3" w:rsidRDefault="001C14B1" w:rsidP="00E90B41">
          <w:pPr>
            <w:pStyle w:val="62E5143244DA47BF8A0C287379B93F3E2"/>
          </w:pPr>
          <w:r w:rsidRPr="00117FBE">
            <w:t>[Title]</w:t>
          </w:r>
        </w:p>
      </w:docPartBody>
    </w:docPart>
    <w:docPart>
      <w:docPartPr>
        <w:name w:val="4F632AA93D574CE4A41C7D1980908D6C"/>
        <w:category>
          <w:name w:val="General"/>
          <w:gallery w:val="placeholder"/>
        </w:category>
        <w:types>
          <w:type w:val="bbPlcHdr"/>
        </w:types>
        <w:behaviors>
          <w:behavior w:val="content"/>
        </w:behaviors>
        <w:guid w:val="{6B289B8C-9890-4A94-BFF6-72C0433B3B4D}"/>
      </w:docPartPr>
      <w:docPartBody>
        <w:p w:rsidR="00D56FE3" w:rsidRDefault="001C14B1" w:rsidP="001C14B1">
          <w:pPr>
            <w:pStyle w:val="4F632AA93D574CE4A41C7D1980908D6C23"/>
          </w:pPr>
          <w:r w:rsidRPr="00E77BAE">
            <w:rPr>
              <w:rStyle w:val="PlaceholderText"/>
            </w:rPr>
            <w:t>[Title]</w:t>
          </w:r>
        </w:p>
      </w:docPartBody>
    </w:docPart>
    <w:docPart>
      <w:docPartPr>
        <w:name w:val="2E6EBF13FD4E49039BC2284E498E47E5"/>
        <w:category>
          <w:name w:val="General"/>
          <w:gallery w:val="placeholder"/>
        </w:category>
        <w:types>
          <w:type w:val="bbPlcHdr"/>
        </w:types>
        <w:behaviors>
          <w:behavior w:val="content"/>
        </w:behaviors>
        <w:guid w:val="{9622B501-BE93-438B-82EB-827C2556CC96}"/>
      </w:docPartPr>
      <w:docPartBody>
        <w:p w:rsidR="005C6A6A" w:rsidRDefault="001C14B1">
          <w:r>
            <w:t>[</w:t>
          </w:r>
          <w:bookmarkStart w:id="0" w:name="LAN_FrontpageTitle_1"/>
          <w:r w:rsidRPr="007308ED">
            <w:t>Title</w:t>
          </w:r>
          <w:bookmarkEnd w:id="0"/>
          <w:r>
            <w:t>]</w:t>
          </w:r>
        </w:p>
      </w:docPartBody>
    </w:docPart>
    <w:docPart>
      <w:docPartPr>
        <w:name w:val="62C31F67DC6C451A8C340AAA8D17CA98"/>
        <w:category>
          <w:name w:val="General"/>
          <w:gallery w:val="placeholder"/>
        </w:category>
        <w:types>
          <w:type w:val="bbPlcHdr"/>
        </w:types>
        <w:behaviors>
          <w:behavior w:val="content"/>
        </w:behaviors>
        <w:guid w:val="{BD0F27E1-F89C-410B-B6A2-8F3E70A540FE}"/>
      </w:docPartPr>
      <w:docPartBody>
        <w:p w:rsidR="005C6A6A" w:rsidRDefault="001C14B1">
          <w:r>
            <w:t>[</w:t>
          </w:r>
          <w:bookmarkStart w:id="1" w:name="LAN_FrontpageSubtitle_1"/>
          <w:r w:rsidRPr="007308ED">
            <w:t>Subject</w:t>
          </w:r>
          <w:bookmarkEnd w:id="1"/>
          <w:r>
            <w:t>]</w:t>
          </w:r>
        </w:p>
      </w:docPartBody>
    </w:docPart>
    <w:docPart>
      <w:docPartPr>
        <w:name w:val="42E34BDB00A94A8E9083A754C58A76B3"/>
        <w:category>
          <w:name w:val="General"/>
          <w:gallery w:val="placeholder"/>
        </w:category>
        <w:types>
          <w:type w:val="bbPlcHdr"/>
        </w:types>
        <w:behaviors>
          <w:behavior w:val="content"/>
        </w:behaviors>
        <w:guid w:val="{19A99790-0BE4-488E-AC95-33440E4928E6}"/>
      </w:docPartPr>
      <w:docPartBody>
        <w:p w:rsidR="000A1C6A" w:rsidRDefault="009D4DF0" w:rsidP="009D4DF0">
          <w:pPr>
            <w:pStyle w:val="42E34BDB00A94A8E9083A754C58A76B3"/>
          </w:pPr>
          <w:r>
            <w:rPr>
              <w:rStyle w:val="PlaceholderText"/>
            </w:rPr>
            <w:t>Click or tap here to enter text.</w:t>
          </w:r>
        </w:p>
      </w:docPartBody>
    </w:docPart>
    <w:docPart>
      <w:docPartPr>
        <w:name w:val="E16FA2CA85674131A8B270F2C4D4C174"/>
        <w:category>
          <w:name w:val="General"/>
          <w:gallery w:val="placeholder"/>
        </w:category>
        <w:types>
          <w:type w:val="bbPlcHdr"/>
        </w:types>
        <w:behaviors>
          <w:behavior w:val="content"/>
        </w:behaviors>
        <w:guid w:val="{1C3556C2-78E0-4A73-8300-A0B07A8B7EC2}"/>
      </w:docPartPr>
      <w:docPartBody>
        <w:p w:rsidR="000A1C6A" w:rsidRDefault="001C14B1" w:rsidP="001C14B1">
          <w:pPr>
            <w:pStyle w:val="E16FA2CA85674131A8B270F2C4D4C1743"/>
          </w:pPr>
          <w:r w:rsidRPr="003602A3">
            <w:rPr>
              <w:vanish/>
            </w:rPr>
            <w:t>Doc ID</w:t>
          </w:r>
        </w:p>
      </w:docPartBody>
    </w:docPart>
    <w:docPart>
      <w:docPartPr>
        <w:name w:val="AE18C94854BF40F98C7F90955B3059D7"/>
        <w:category>
          <w:name w:val="General"/>
          <w:gallery w:val="placeholder"/>
        </w:category>
        <w:types>
          <w:type w:val="bbPlcHdr"/>
        </w:types>
        <w:behaviors>
          <w:behavior w:val="content"/>
        </w:behaviors>
        <w:guid w:val="{9861BB92-5E9D-4C0C-9A5B-668D363A3853}"/>
      </w:docPartPr>
      <w:docPartBody>
        <w:p w:rsidR="000A1C6A" w:rsidRDefault="009D4DF0" w:rsidP="009D4DF0">
          <w:pPr>
            <w:pStyle w:val="AE18C94854BF40F98C7F90955B3059D7"/>
          </w:pPr>
          <w:r>
            <w:rPr>
              <w:rStyle w:val="PlaceholderText"/>
            </w:rPr>
            <w:t>Click or tap here to enter text.</w:t>
          </w:r>
        </w:p>
      </w:docPartBody>
    </w:docPart>
    <w:docPart>
      <w:docPartPr>
        <w:name w:val="618C689729594F56A9D48EF3E4855F5F"/>
        <w:category>
          <w:name w:val="General"/>
          <w:gallery w:val="placeholder"/>
        </w:category>
        <w:types>
          <w:type w:val="bbPlcHdr"/>
        </w:types>
        <w:behaviors>
          <w:behavior w:val="content"/>
        </w:behaviors>
        <w:guid w:val="{B56A8CC3-90D4-4EAF-B579-2EF0611A4184}"/>
      </w:docPartPr>
      <w:docPartBody>
        <w:p w:rsidR="000A1C6A" w:rsidRDefault="001C14B1" w:rsidP="001C14B1">
          <w:pPr>
            <w:pStyle w:val="618C689729594F56A9D48EF3E4855F5F3"/>
          </w:pPr>
          <w:r w:rsidRPr="003602A3">
            <w:rPr>
              <w:vanish/>
            </w:rPr>
            <w:t>Version</w:t>
          </w:r>
        </w:p>
      </w:docPartBody>
    </w:docPart>
    <w:docPart>
      <w:docPartPr>
        <w:name w:val="EF1C5F0E9FDC4EF0BABD2B219F650A47"/>
        <w:category>
          <w:name w:val="General"/>
          <w:gallery w:val="placeholder"/>
        </w:category>
        <w:types>
          <w:type w:val="bbPlcHdr"/>
        </w:types>
        <w:behaviors>
          <w:behavior w:val="content"/>
        </w:behaviors>
        <w:guid w:val="{A9167661-BBB1-48DA-8ABE-385C67B4E2A4}"/>
      </w:docPartPr>
      <w:docPartBody>
        <w:p w:rsidR="000A1C6A" w:rsidRDefault="009D4DF0" w:rsidP="009D4DF0">
          <w:pPr>
            <w:pStyle w:val="EF1C5F0E9FDC4EF0BABD2B219F650A4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656"/>
    <w:rsid w:val="000044E6"/>
    <w:rsid w:val="00011C8C"/>
    <w:rsid w:val="0004512F"/>
    <w:rsid w:val="0004748F"/>
    <w:rsid w:val="00084418"/>
    <w:rsid w:val="000A1C6A"/>
    <w:rsid w:val="000B01D8"/>
    <w:rsid w:val="000D1D2C"/>
    <w:rsid w:val="000D3ECB"/>
    <w:rsid w:val="000F5201"/>
    <w:rsid w:val="000F6008"/>
    <w:rsid w:val="00130342"/>
    <w:rsid w:val="001475AC"/>
    <w:rsid w:val="00151920"/>
    <w:rsid w:val="001B4406"/>
    <w:rsid w:val="001B7112"/>
    <w:rsid w:val="001C14B1"/>
    <w:rsid w:val="001D4FFA"/>
    <w:rsid w:val="001E1F33"/>
    <w:rsid w:val="00202BB1"/>
    <w:rsid w:val="0022014C"/>
    <w:rsid w:val="002352E1"/>
    <w:rsid w:val="00256037"/>
    <w:rsid w:val="0026299E"/>
    <w:rsid w:val="002876A6"/>
    <w:rsid w:val="002928A4"/>
    <w:rsid w:val="002A507D"/>
    <w:rsid w:val="002B54BF"/>
    <w:rsid w:val="002C0FA7"/>
    <w:rsid w:val="002C6C0A"/>
    <w:rsid w:val="0030226D"/>
    <w:rsid w:val="00351EA0"/>
    <w:rsid w:val="00354E27"/>
    <w:rsid w:val="00385DA5"/>
    <w:rsid w:val="003A2128"/>
    <w:rsid w:val="003B27D8"/>
    <w:rsid w:val="003D058A"/>
    <w:rsid w:val="003D5799"/>
    <w:rsid w:val="003D6656"/>
    <w:rsid w:val="003D7B2D"/>
    <w:rsid w:val="003E148B"/>
    <w:rsid w:val="003E74F3"/>
    <w:rsid w:val="00474879"/>
    <w:rsid w:val="004762B9"/>
    <w:rsid w:val="0048517D"/>
    <w:rsid w:val="004B46E5"/>
    <w:rsid w:val="004C0719"/>
    <w:rsid w:val="00525C72"/>
    <w:rsid w:val="00542A1A"/>
    <w:rsid w:val="00553460"/>
    <w:rsid w:val="00555A59"/>
    <w:rsid w:val="005A4483"/>
    <w:rsid w:val="005C6A6A"/>
    <w:rsid w:val="005E103C"/>
    <w:rsid w:val="00621209"/>
    <w:rsid w:val="00671D66"/>
    <w:rsid w:val="0069665A"/>
    <w:rsid w:val="006B3AC1"/>
    <w:rsid w:val="006C0241"/>
    <w:rsid w:val="006E6D11"/>
    <w:rsid w:val="0070405D"/>
    <w:rsid w:val="0075327D"/>
    <w:rsid w:val="00767AC4"/>
    <w:rsid w:val="007818CB"/>
    <w:rsid w:val="007D3F77"/>
    <w:rsid w:val="007D7ED5"/>
    <w:rsid w:val="007E3CC3"/>
    <w:rsid w:val="007E4ADC"/>
    <w:rsid w:val="00827C33"/>
    <w:rsid w:val="008654BF"/>
    <w:rsid w:val="008667D2"/>
    <w:rsid w:val="00885AAF"/>
    <w:rsid w:val="008A2F63"/>
    <w:rsid w:val="008A3B71"/>
    <w:rsid w:val="008B6CD3"/>
    <w:rsid w:val="008C1EB1"/>
    <w:rsid w:val="008C5113"/>
    <w:rsid w:val="008F20D3"/>
    <w:rsid w:val="008F283A"/>
    <w:rsid w:val="008F650A"/>
    <w:rsid w:val="009135F6"/>
    <w:rsid w:val="0092435C"/>
    <w:rsid w:val="00932739"/>
    <w:rsid w:val="00942589"/>
    <w:rsid w:val="009802F9"/>
    <w:rsid w:val="009A2E43"/>
    <w:rsid w:val="009C1D79"/>
    <w:rsid w:val="009C2829"/>
    <w:rsid w:val="009D4DF0"/>
    <w:rsid w:val="009D6BA6"/>
    <w:rsid w:val="00A13738"/>
    <w:rsid w:val="00A77822"/>
    <w:rsid w:val="00A77E2F"/>
    <w:rsid w:val="00A93016"/>
    <w:rsid w:val="00AB4096"/>
    <w:rsid w:val="00AB4795"/>
    <w:rsid w:val="00AD0E9F"/>
    <w:rsid w:val="00AE5255"/>
    <w:rsid w:val="00B026E0"/>
    <w:rsid w:val="00B068B8"/>
    <w:rsid w:val="00B104A1"/>
    <w:rsid w:val="00B9727F"/>
    <w:rsid w:val="00C00795"/>
    <w:rsid w:val="00C21006"/>
    <w:rsid w:val="00C436EB"/>
    <w:rsid w:val="00C550CB"/>
    <w:rsid w:val="00C90B1E"/>
    <w:rsid w:val="00C92696"/>
    <w:rsid w:val="00CB790E"/>
    <w:rsid w:val="00CB7EDE"/>
    <w:rsid w:val="00CF0E3A"/>
    <w:rsid w:val="00D03C77"/>
    <w:rsid w:val="00D13B76"/>
    <w:rsid w:val="00D43DDA"/>
    <w:rsid w:val="00D56FE3"/>
    <w:rsid w:val="00D76936"/>
    <w:rsid w:val="00D83324"/>
    <w:rsid w:val="00E01A8D"/>
    <w:rsid w:val="00E13084"/>
    <w:rsid w:val="00E337D2"/>
    <w:rsid w:val="00E801CD"/>
    <w:rsid w:val="00E90B41"/>
    <w:rsid w:val="00E96054"/>
    <w:rsid w:val="00EC0D2E"/>
    <w:rsid w:val="00EC27E5"/>
    <w:rsid w:val="00EC77C3"/>
    <w:rsid w:val="00F3496C"/>
    <w:rsid w:val="00F3610D"/>
    <w:rsid w:val="00F4231A"/>
    <w:rsid w:val="00F53184"/>
    <w:rsid w:val="00F569BD"/>
    <w:rsid w:val="00FA5660"/>
    <w:rsid w:val="00FC0C06"/>
    <w:rsid w:val="00FD31F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665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209"/>
    <w:rPr>
      <w:color w:val="auto"/>
    </w:rPr>
  </w:style>
  <w:style w:type="paragraph" w:customStyle="1" w:styleId="99DF3DA62F714B6891CAD0B4D310BC40">
    <w:name w:val="99DF3DA62F714B6891CAD0B4D310BC40"/>
    <w:rsid w:val="003D6656"/>
  </w:style>
  <w:style w:type="paragraph" w:customStyle="1" w:styleId="1BA6214EB95A4F1DAE77516B1C730557">
    <w:name w:val="1BA6214EB95A4F1DAE77516B1C730557"/>
    <w:rsid w:val="003D6656"/>
  </w:style>
  <w:style w:type="paragraph" w:customStyle="1" w:styleId="1E2FD5AC1C15418D9987CB1433FFCAD1">
    <w:name w:val="1E2FD5AC1C15418D9987CB1433FFCAD1"/>
    <w:rsid w:val="003D6656"/>
  </w:style>
  <w:style w:type="paragraph" w:customStyle="1" w:styleId="CE3B4362E77F47A1AF62A7A72DE826C1">
    <w:name w:val="CE3B4362E77F47A1AF62A7A72DE826C1"/>
    <w:rsid w:val="003D6656"/>
  </w:style>
  <w:style w:type="paragraph" w:customStyle="1" w:styleId="B82194023A82499F8C1FD3F27DCB7739">
    <w:name w:val="B82194023A82499F8C1FD3F27DCB7739"/>
    <w:rsid w:val="003D6656"/>
  </w:style>
  <w:style w:type="paragraph" w:customStyle="1" w:styleId="144C81399BAB4767A116A3B5E0151609">
    <w:name w:val="144C81399BAB4767A116A3B5E0151609"/>
    <w:rsid w:val="003D6656"/>
  </w:style>
  <w:style w:type="paragraph" w:customStyle="1" w:styleId="7F3AA7396234404E8E7CBF71DA57092A">
    <w:name w:val="7F3AA7396234404E8E7CBF71DA57092A"/>
    <w:rsid w:val="003D6656"/>
  </w:style>
  <w:style w:type="paragraph" w:customStyle="1" w:styleId="617C8167D42843838F4310C64DD3E42A">
    <w:name w:val="617C8167D42843838F4310C64DD3E42A"/>
    <w:rsid w:val="003D6656"/>
  </w:style>
  <w:style w:type="paragraph" w:customStyle="1" w:styleId="A44D5A703013413AAF7865C4B4F95666">
    <w:name w:val="A44D5A703013413AAF7865C4B4F95666"/>
    <w:rsid w:val="003D6656"/>
  </w:style>
  <w:style w:type="paragraph" w:customStyle="1" w:styleId="EB666947B95946F3AE3F96E273CF90DC">
    <w:name w:val="EB666947B95946F3AE3F96E273CF90DC"/>
    <w:rsid w:val="003D6656"/>
  </w:style>
  <w:style w:type="paragraph" w:customStyle="1" w:styleId="8EA6345EF6A64310A5E38A46B6836F04">
    <w:name w:val="8EA6345EF6A64310A5E38A46B6836F04"/>
    <w:rsid w:val="003D6656"/>
  </w:style>
  <w:style w:type="paragraph" w:customStyle="1" w:styleId="B03C6899BDA64F8484BFEE15F009EB2F">
    <w:name w:val="B03C6899BDA64F8484BFEE15F009EB2F"/>
    <w:rsid w:val="003D6656"/>
  </w:style>
  <w:style w:type="paragraph" w:customStyle="1" w:styleId="22EBA501CB024716810B8B043BA48F05">
    <w:name w:val="22EBA501CB024716810B8B043BA48F05"/>
    <w:rsid w:val="003D6656"/>
  </w:style>
  <w:style w:type="paragraph" w:customStyle="1" w:styleId="7FFC92B8EA494CCFAC8D3D43E476C577">
    <w:name w:val="7FFC92B8EA494CCFAC8D3D43E476C577"/>
    <w:rsid w:val="003D6656"/>
  </w:style>
  <w:style w:type="paragraph" w:customStyle="1" w:styleId="206F3266977B4F11A9074DECC8B84EAD">
    <w:name w:val="206F3266977B4F11A9074DECC8B84EAD"/>
    <w:rsid w:val="003D6656"/>
  </w:style>
  <w:style w:type="paragraph" w:customStyle="1" w:styleId="D58E4341D4DB41589B79273C480CBF42">
    <w:name w:val="D58E4341D4DB41589B79273C480CBF42"/>
    <w:rsid w:val="003D6656"/>
  </w:style>
  <w:style w:type="paragraph" w:customStyle="1" w:styleId="86AB8355776D4D4295B5BFFD1B1E0706">
    <w:name w:val="86AB8355776D4D4295B5BFFD1B1E0706"/>
    <w:rsid w:val="003D6656"/>
  </w:style>
  <w:style w:type="paragraph" w:customStyle="1" w:styleId="6E6A4AF72BE04186906EA4C31C9B8857">
    <w:name w:val="6E6A4AF72BE04186906EA4C31C9B8857"/>
    <w:rsid w:val="003D6656"/>
  </w:style>
  <w:style w:type="paragraph" w:customStyle="1" w:styleId="6C45729AD2624D2497DEC0DAB6FF46FD">
    <w:name w:val="6C45729AD2624D2497DEC0DAB6FF46FD"/>
    <w:rsid w:val="003D6656"/>
  </w:style>
  <w:style w:type="paragraph" w:customStyle="1" w:styleId="7416119F0E684A71A2C6D7E47E75F57E">
    <w:name w:val="7416119F0E684A71A2C6D7E47E75F57E"/>
    <w:rsid w:val="003D6656"/>
  </w:style>
  <w:style w:type="paragraph" w:customStyle="1" w:styleId="84950B286A6E40798625CF2348D12705">
    <w:name w:val="84950B286A6E40798625CF2348D12705"/>
    <w:rsid w:val="003D6656"/>
  </w:style>
  <w:style w:type="paragraph" w:customStyle="1" w:styleId="62E5143244DA47BF8A0C287379B93F3E">
    <w:name w:val="62E5143244DA47BF8A0C287379B93F3E"/>
    <w:rsid w:val="003D6656"/>
  </w:style>
  <w:style w:type="paragraph" w:customStyle="1" w:styleId="B4F65F591708491483DF3682AB5646BB">
    <w:name w:val="B4F65F591708491483DF3682AB5646BB"/>
    <w:rsid w:val="003D6656"/>
  </w:style>
  <w:style w:type="paragraph" w:customStyle="1" w:styleId="53921DF95A904CAA9CF2680D170EF26F">
    <w:name w:val="53921DF95A904CAA9CF2680D170EF26F"/>
    <w:rsid w:val="003D6656"/>
  </w:style>
  <w:style w:type="paragraph" w:customStyle="1" w:styleId="4F632AA93D574CE4A41C7D1980908D6C">
    <w:name w:val="4F632AA93D574CE4A41C7D1980908D6C"/>
    <w:rsid w:val="003D6656"/>
  </w:style>
  <w:style w:type="paragraph" w:customStyle="1" w:styleId="2B74AE83D5B54C63A53D3D7F03D72685">
    <w:name w:val="2B74AE83D5B54C63A53D3D7F03D72685"/>
    <w:rsid w:val="00D56FE3"/>
  </w:style>
  <w:style w:type="paragraph" w:customStyle="1" w:styleId="D074E149FFC046D08ED106B3C3BE457B">
    <w:name w:val="D074E149FFC046D08ED106B3C3BE457B"/>
    <w:rsid w:val="002352E1"/>
  </w:style>
  <w:style w:type="paragraph" w:customStyle="1" w:styleId="C01DF4EA0D654C898CF9BF1925919BD8">
    <w:name w:val="C01DF4EA0D654C898CF9BF1925919BD8"/>
    <w:rsid w:val="002352E1"/>
  </w:style>
  <w:style w:type="paragraph" w:customStyle="1" w:styleId="F42D19B7826A44BCA8EDCCA10FB114F6">
    <w:name w:val="F42D19B7826A44BCA8EDCCA10FB114F6"/>
    <w:rsid w:val="002352E1"/>
  </w:style>
  <w:style w:type="paragraph" w:customStyle="1" w:styleId="6A547C890F5E4583A8B648E867A7F65A">
    <w:name w:val="6A547C890F5E4583A8B648E867A7F65A"/>
    <w:rsid w:val="002352E1"/>
  </w:style>
  <w:style w:type="paragraph" w:customStyle="1" w:styleId="9A409863BF98468C978E360F9189BB83">
    <w:name w:val="9A409863BF98468C978E360F9189BB83"/>
    <w:rsid w:val="002352E1"/>
  </w:style>
  <w:style w:type="paragraph" w:customStyle="1" w:styleId="6AC69F060A2F48C3AEED42594490CD3F">
    <w:name w:val="6AC69F060A2F48C3AEED42594490CD3F"/>
    <w:rsid w:val="002352E1"/>
  </w:style>
  <w:style w:type="paragraph" w:customStyle="1" w:styleId="3A04C9CE68A24D70A4026D6AD31E7DBA">
    <w:name w:val="3A04C9CE68A24D70A4026D6AD31E7DBA"/>
    <w:rsid w:val="002876A6"/>
  </w:style>
  <w:style w:type="paragraph" w:customStyle="1" w:styleId="3375B975569F4BF4A84902414A08A555">
    <w:name w:val="3375B975569F4BF4A84902414A08A555"/>
    <w:rsid w:val="002876A6"/>
  </w:style>
  <w:style w:type="paragraph" w:customStyle="1" w:styleId="D176ED0EFB5D458C920B7722912AF27F">
    <w:name w:val="D176ED0EFB5D458C920B7722912AF27F"/>
    <w:rsid w:val="002876A6"/>
  </w:style>
  <w:style w:type="paragraph" w:customStyle="1" w:styleId="5CD2230E096842C7A4BC7EBC8B451E93">
    <w:name w:val="5CD2230E096842C7A4BC7EBC8B451E93"/>
    <w:rsid w:val="002876A6"/>
  </w:style>
  <w:style w:type="paragraph" w:customStyle="1" w:styleId="B55C5CDA1B9A4017AB3AA7AE11CC301A">
    <w:name w:val="B55C5CDA1B9A4017AB3AA7AE11CC301A"/>
    <w:rsid w:val="002876A6"/>
  </w:style>
  <w:style w:type="paragraph" w:customStyle="1" w:styleId="08D11C53E53F44DE910570B09774CE7D">
    <w:name w:val="08D11C53E53F44DE910570B09774CE7D"/>
    <w:rsid w:val="002876A6"/>
  </w:style>
  <w:style w:type="paragraph" w:customStyle="1" w:styleId="405381B2E30D444C8D7EF85884AA00E6">
    <w:name w:val="405381B2E30D444C8D7EF85884AA00E6"/>
    <w:rsid w:val="002876A6"/>
  </w:style>
  <w:style w:type="paragraph" w:customStyle="1" w:styleId="8CD6475FBED44A108DEBE99CC6C7B1B7">
    <w:name w:val="8CD6475FBED44A108DEBE99CC6C7B1B7"/>
    <w:rsid w:val="002876A6"/>
  </w:style>
  <w:style w:type="paragraph" w:customStyle="1" w:styleId="63C249117A44499A85F7BDBA8868DF57">
    <w:name w:val="63C249117A44499A85F7BDBA8868DF57"/>
    <w:rsid w:val="002876A6"/>
  </w:style>
  <w:style w:type="paragraph" w:customStyle="1" w:styleId="DEDA1BA87FA44292BB277A26D381BE65">
    <w:name w:val="DEDA1BA87FA44292BB277A26D381BE65"/>
    <w:rsid w:val="002876A6"/>
  </w:style>
  <w:style w:type="paragraph" w:customStyle="1" w:styleId="3AFCC9E55EC54998AE9064C826EC9EB0">
    <w:name w:val="3AFCC9E55EC54998AE9064C826EC9EB0"/>
    <w:rsid w:val="002876A6"/>
  </w:style>
  <w:style w:type="paragraph" w:customStyle="1" w:styleId="28045B2B602B45BFB585B43A061B991B">
    <w:name w:val="28045B2B602B45BFB585B43A061B991B"/>
    <w:rsid w:val="002876A6"/>
  </w:style>
  <w:style w:type="paragraph" w:customStyle="1" w:styleId="11E2DFD9238F489D8CB9606D5988687E">
    <w:name w:val="11E2DFD9238F489D8CB9606D5988687E"/>
    <w:rsid w:val="002876A6"/>
  </w:style>
  <w:style w:type="paragraph" w:customStyle="1" w:styleId="E244CC3E23854496AD55BE87104A7BDC">
    <w:name w:val="E244CC3E23854496AD55BE87104A7BDC"/>
    <w:rsid w:val="002876A6"/>
  </w:style>
  <w:style w:type="paragraph" w:customStyle="1" w:styleId="37309251A5834AF0B992BFE74D328C29">
    <w:name w:val="37309251A5834AF0B992BFE74D328C29"/>
    <w:rsid w:val="002876A6"/>
  </w:style>
  <w:style w:type="paragraph" w:customStyle="1" w:styleId="E244CC3E23854496AD55BE87104A7BDC1">
    <w:name w:val="E244CC3E23854496AD55BE87104A7BDC1"/>
    <w:rsid w:val="002876A6"/>
    <w:pPr>
      <w:spacing w:after="0" w:line="260" w:lineRule="atLeast"/>
    </w:pPr>
    <w:rPr>
      <w:rFonts w:ascii="Verdana" w:eastAsiaTheme="minorHAnsi" w:hAnsi="Verdana"/>
      <w:sz w:val="18"/>
      <w:szCs w:val="18"/>
      <w:lang w:val="en-GB" w:eastAsia="en-US"/>
    </w:rPr>
  </w:style>
  <w:style w:type="paragraph" w:customStyle="1" w:styleId="37309251A5834AF0B992BFE74D328C291">
    <w:name w:val="37309251A5834AF0B992BFE74D328C291"/>
    <w:rsid w:val="002876A6"/>
    <w:pPr>
      <w:spacing w:after="0" w:line="260" w:lineRule="atLeast"/>
    </w:pPr>
    <w:rPr>
      <w:rFonts w:ascii="Verdana" w:eastAsiaTheme="minorHAnsi" w:hAnsi="Verdana"/>
      <w:sz w:val="18"/>
      <w:szCs w:val="18"/>
      <w:lang w:val="en-GB" w:eastAsia="en-US"/>
    </w:rPr>
  </w:style>
  <w:style w:type="paragraph" w:customStyle="1" w:styleId="ADC96E02BB864A10ACBFAC055F7FC9DC">
    <w:name w:val="ADC96E02BB864A10ACBFAC055F7FC9DC"/>
    <w:rsid w:val="002876A6"/>
  </w:style>
  <w:style w:type="paragraph" w:customStyle="1" w:styleId="7F0B7862888243C2A90E3F49BF2AEAE1">
    <w:name w:val="7F0B7862888243C2A90E3F49BF2AEAE1"/>
    <w:rsid w:val="002876A6"/>
  </w:style>
  <w:style w:type="paragraph" w:customStyle="1" w:styleId="1F71F1F5F97F4081B76142FC43B73D13">
    <w:name w:val="1F71F1F5F97F4081B76142FC43B73D13"/>
    <w:rsid w:val="002876A6"/>
  </w:style>
  <w:style w:type="paragraph" w:customStyle="1" w:styleId="E244CC3E23854496AD55BE87104A7BDC2">
    <w:name w:val="E244CC3E23854496AD55BE87104A7BDC2"/>
    <w:rsid w:val="007818CB"/>
    <w:pPr>
      <w:spacing w:after="0" w:line="200" w:lineRule="atLeast"/>
    </w:pPr>
    <w:rPr>
      <w:rFonts w:ascii="Verdana" w:eastAsiaTheme="minorHAnsi" w:hAnsi="Verdana"/>
      <w:noProof/>
      <w:sz w:val="12"/>
      <w:szCs w:val="18"/>
      <w:lang w:val="en-GB" w:eastAsia="en-US"/>
    </w:rPr>
  </w:style>
  <w:style w:type="paragraph" w:customStyle="1" w:styleId="37309251A5834AF0B992BFE74D328C292">
    <w:name w:val="37309251A5834AF0B992BFE74D328C292"/>
    <w:rsid w:val="007818CB"/>
    <w:pPr>
      <w:spacing w:after="0" w:line="200" w:lineRule="atLeast"/>
    </w:pPr>
    <w:rPr>
      <w:rFonts w:ascii="Verdana" w:eastAsiaTheme="minorHAnsi" w:hAnsi="Verdana"/>
      <w:noProof/>
      <w:sz w:val="12"/>
      <w:szCs w:val="18"/>
      <w:lang w:val="en-GB" w:eastAsia="en-US"/>
    </w:rPr>
  </w:style>
  <w:style w:type="paragraph" w:customStyle="1" w:styleId="7F0B7862888243C2A90E3F49BF2AEAE11">
    <w:name w:val="7F0B7862888243C2A90E3F49BF2AEAE11"/>
    <w:rsid w:val="007818CB"/>
    <w:pPr>
      <w:spacing w:after="0" w:line="200" w:lineRule="atLeast"/>
    </w:pPr>
    <w:rPr>
      <w:rFonts w:ascii="Verdana" w:eastAsiaTheme="minorHAnsi" w:hAnsi="Verdana"/>
      <w:noProof/>
      <w:sz w:val="12"/>
      <w:szCs w:val="18"/>
      <w:lang w:val="en-GB" w:eastAsia="en-US"/>
    </w:rPr>
  </w:style>
  <w:style w:type="paragraph" w:customStyle="1" w:styleId="1F71F1F5F97F4081B76142FC43B73D131">
    <w:name w:val="1F71F1F5F97F4081B76142FC43B73D131"/>
    <w:rsid w:val="007818CB"/>
    <w:pPr>
      <w:spacing w:after="0" w:line="200" w:lineRule="atLeast"/>
    </w:pPr>
    <w:rPr>
      <w:rFonts w:ascii="Verdana" w:eastAsiaTheme="minorHAnsi" w:hAnsi="Verdana"/>
      <w:noProof/>
      <w:sz w:val="12"/>
      <w:szCs w:val="18"/>
      <w:lang w:val="en-GB" w:eastAsia="en-US"/>
    </w:rPr>
  </w:style>
  <w:style w:type="paragraph" w:customStyle="1" w:styleId="DE28B0ED38684B21944A2E7AF11DAF2C">
    <w:name w:val="DE28B0ED38684B21944A2E7AF11DAF2C"/>
    <w:rsid w:val="008667D2"/>
  </w:style>
  <w:style w:type="paragraph" w:customStyle="1" w:styleId="950DAEB5589F407DB4E33CBDAE11B336">
    <w:name w:val="950DAEB5589F407DB4E33CBDAE11B336"/>
    <w:rsid w:val="008667D2"/>
  </w:style>
  <w:style w:type="paragraph" w:customStyle="1" w:styleId="95BAFBD0DDCC4F3299CBD981B7C6AC90">
    <w:name w:val="95BAFBD0DDCC4F3299CBD981B7C6AC90"/>
    <w:rsid w:val="008667D2"/>
  </w:style>
  <w:style w:type="paragraph" w:customStyle="1" w:styleId="3C53402E9C324C099B4498505C86B198">
    <w:name w:val="3C53402E9C324C099B4498505C86B198"/>
    <w:rsid w:val="008667D2"/>
  </w:style>
  <w:style w:type="paragraph" w:customStyle="1" w:styleId="7C4BA668B81E4315A82887EADAE3C641">
    <w:name w:val="7C4BA668B81E4315A82887EADAE3C641"/>
    <w:rsid w:val="008667D2"/>
  </w:style>
  <w:style w:type="paragraph" w:customStyle="1" w:styleId="8103E215080647F9A07681B7A0106DEF">
    <w:name w:val="8103E215080647F9A07681B7A0106DEF"/>
    <w:rsid w:val="008667D2"/>
  </w:style>
  <w:style w:type="paragraph" w:customStyle="1" w:styleId="FC854057570A46EDBF320134AC4806AC">
    <w:name w:val="FC854057570A46EDBF320134AC4806AC"/>
    <w:rsid w:val="008667D2"/>
  </w:style>
  <w:style w:type="paragraph" w:customStyle="1" w:styleId="2DE73DB1A3B441EC8172DC6B587CC19F">
    <w:name w:val="2DE73DB1A3B441EC8172DC6B587CC19F"/>
    <w:rsid w:val="008667D2"/>
  </w:style>
  <w:style w:type="paragraph" w:customStyle="1" w:styleId="DE032FAC3D50442D974C624FBED77D36">
    <w:name w:val="DE032FAC3D50442D974C624FBED77D36"/>
    <w:rsid w:val="008667D2"/>
  </w:style>
  <w:style w:type="paragraph" w:customStyle="1" w:styleId="950DAEB5589F407DB4E33CBDAE11B3361">
    <w:name w:val="950DAEB5589F407DB4E33CBDAE11B3361"/>
    <w:rsid w:val="008667D2"/>
    <w:pPr>
      <w:spacing w:after="0" w:line="200" w:lineRule="atLeast"/>
    </w:pPr>
    <w:rPr>
      <w:rFonts w:ascii="Verdana" w:eastAsiaTheme="minorHAnsi" w:hAnsi="Verdana"/>
      <w:b/>
      <w:sz w:val="14"/>
      <w:szCs w:val="18"/>
      <w:lang w:val="en-GB" w:eastAsia="en-US"/>
    </w:rPr>
  </w:style>
  <w:style w:type="paragraph" w:customStyle="1" w:styleId="FC854057570A46EDBF320134AC4806AC1">
    <w:name w:val="FC854057570A46EDBF320134AC4806AC1"/>
    <w:rsid w:val="008667D2"/>
    <w:pPr>
      <w:spacing w:after="0" w:line="200" w:lineRule="atLeast"/>
    </w:pPr>
    <w:rPr>
      <w:rFonts w:ascii="Verdana" w:eastAsiaTheme="minorHAnsi" w:hAnsi="Verdana"/>
      <w:noProof/>
      <w:sz w:val="14"/>
      <w:szCs w:val="18"/>
      <w:lang w:val="en-GB" w:eastAsia="en-US"/>
    </w:rPr>
  </w:style>
  <w:style w:type="paragraph" w:customStyle="1" w:styleId="E244CC3E23854496AD55BE87104A7BDC3">
    <w:name w:val="E244CC3E23854496AD55BE87104A7BDC3"/>
    <w:rsid w:val="008667D2"/>
    <w:pPr>
      <w:spacing w:after="0" w:line="200" w:lineRule="atLeast"/>
    </w:pPr>
    <w:rPr>
      <w:rFonts w:ascii="Verdana" w:eastAsiaTheme="minorHAnsi" w:hAnsi="Verdana"/>
      <w:noProof/>
      <w:sz w:val="12"/>
      <w:szCs w:val="18"/>
      <w:lang w:val="en-GB" w:eastAsia="en-US"/>
    </w:rPr>
  </w:style>
  <w:style w:type="paragraph" w:customStyle="1" w:styleId="37309251A5834AF0B992BFE74D328C293">
    <w:name w:val="37309251A5834AF0B992BFE74D328C293"/>
    <w:rsid w:val="008667D2"/>
    <w:pPr>
      <w:spacing w:after="0" w:line="200" w:lineRule="atLeast"/>
    </w:pPr>
    <w:rPr>
      <w:rFonts w:ascii="Verdana" w:eastAsiaTheme="minorHAnsi" w:hAnsi="Verdana"/>
      <w:noProof/>
      <w:sz w:val="12"/>
      <w:szCs w:val="18"/>
      <w:lang w:val="en-GB" w:eastAsia="en-US"/>
    </w:rPr>
  </w:style>
  <w:style w:type="paragraph" w:customStyle="1" w:styleId="7F0B7862888243C2A90E3F49BF2AEAE12">
    <w:name w:val="7F0B7862888243C2A90E3F49BF2AEAE12"/>
    <w:rsid w:val="008667D2"/>
    <w:pPr>
      <w:spacing w:after="0" w:line="200" w:lineRule="atLeast"/>
    </w:pPr>
    <w:rPr>
      <w:rFonts w:ascii="Verdana" w:eastAsiaTheme="minorHAnsi" w:hAnsi="Verdana"/>
      <w:noProof/>
      <w:sz w:val="12"/>
      <w:szCs w:val="18"/>
      <w:lang w:val="en-GB" w:eastAsia="en-US"/>
    </w:rPr>
  </w:style>
  <w:style w:type="paragraph" w:customStyle="1" w:styleId="1F71F1F5F97F4081B76142FC43B73D132">
    <w:name w:val="1F71F1F5F97F4081B76142FC43B73D132"/>
    <w:rsid w:val="008667D2"/>
    <w:pPr>
      <w:spacing w:after="0" w:line="200" w:lineRule="atLeast"/>
    </w:pPr>
    <w:rPr>
      <w:rFonts w:ascii="Verdana" w:eastAsiaTheme="minorHAnsi" w:hAnsi="Verdana"/>
      <w:noProof/>
      <w:sz w:val="12"/>
      <w:szCs w:val="18"/>
      <w:lang w:val="en-GB" w:eastAsia="en-US"/>
    </w:rPr>
  </w:style>
  <w:style w:type="paragraph" w:customStyle="1" w:styleId="950DAEB5589F407DB4E33CBDAE11B3362">
    <w:name w:val="950DAEB5589F407DB4E33CBDAE11B3362"/>
    <w:rsid w:val="008667D2"/>
    <w:pPr>
      <w:spacing w:after="0" w:line="200" w:lineRule="atLeast"/>
    </w:pPr>
    <w:rPr>
      <w:rFonts w:ascii="Verdana" w:eastAsiaTheme="minorHAnsi" w:hAnsi="Verdana"/>
      <w:b/>
      <w:sz w:val="14"/>
      <w:szCs w:val="18"/>
      <w:lang w:val="en-GB" w:eastAsia="en-US"/>
    </w:rPr>
  </w:style>
  <w:style w:type="paragraph" w:customStyle="1" w:styleId="FC854057570A46EDBF320134AC4806AC2">
    <w:name w:val="FC854057570A46EDBF320134AC4806AC2"/>
    <w:rsid w:val="008667D2"/>
    <w:pPr>
      <w:spacing w:after="0" w:line="200" w:lineRule="atLeast"/>
    </w:pPr>
    <w:rPr>
      <w:rFonts w:ascii="Verdana" w:eastAsiaTheme="minorHAnsi" w:hAnsi="Verdana"/>
      <w:noProof/>
      <w:sz w:val="14"/>
      <w:szCs w:val="18"/>
      <w:lang w:val="en-GB" w:eastAsia="en-US"/>
    </w:rPr>
  </w:style>
  <w:style w:type="paragraph" w:customStyle="1" w:styleId="E244CC3E23854496AD55BE87104A7BDC4">
    <w:name w:val="E244CC3E23854496AD55BE87104A7BDC4"/>
    <w:rsid w:val="008667D2"/>
    <w:pPr>
      <w:spacing w:after="0" w:line="200" w:lineRule="atLeast"/>
    </w:pPr>
    <w:rPr>
      <w:rFonts w:ascii="Verdana" w:eastAsiaTheme="minorHAnsi" w:hAnsi="Verdana"/>
      <w:noProof/>
      <w:sz w:val="12"/>
      <w:szCs w:val="18"/>
      <w:lang w:val="en-GB" w:eastAsia="en-US"/>
    </w:rPr>
  </w:style>
  <w:style w:type="paragraph" w:customStyle="1" w:styleId="37309251A5834AF0B992BFE74D328C294">
    <w:name w:val="37309251A5834AF0B992BFE74D328C294"/>
    <w:rsid w:val="008667D2"/>
    <w:pPr>
      <w:spacing w:after="0" w:line="200" w:lineRule="atLeast"/>
    </w:pPr>
    <w:rPr>
      <w:rFonts w:ascii="Verdana" w:eastAsiaTheme="minorHAnsi" w:hAnsi="Verdana"/>
      <w:noProof/>
      <w:sz w:val="12"/>
      <w:szCs w:val="18"/>
      <w:lang w:val="en-GB" w:eastAsia="en-US"/>
    </w:rPr>
  </w:style>
  <w:style w:type="paragraph" w:customStyle="1" w:styleId="7F0B7862888243C2A90E3F49BF2AEAE13">
    <w:name w:val="7F0B7862888243C2A90E3F49BF2AEAE13"/>
    <w:rsid w:val="008667D2"/>
    <w:pPr>
      <w:spacing w:after="0" w:line="200" w:lineRule="atLeast"/>
    </w:pPr>
    <w:rPr>
      <w:rFonts w:ascii="Verdana" w:eastAsiaTheme="minorHAnsi" w:hAnsi="Verdana"/>
      <w:noProof/>
      <w:sz w:val="12"/>
      <w:szCs w:val="18"/>
      <w:lang w:val="en-GB" w:eastAsia="en-US"/>
    </w:rPr>
  </w:style>
  <w:style w:type="paragraph" w:customStyle="1" w:styleId="1F71F1F5F97F4081B76142FC43B73D133">
    <w:name w:val="1F71F1F5F97F4081B76142FC43B73D133"/>
    <w:rsid w:val="008667D2"/>
    <w:pPr>
      <w:spacing w:after="0" w:line="200" w:lineRule="atLeast"/>
    </w:pPr>
    <w:rPr>
      <w:rFonts w:ascii="Verdana" w:eastAsiaTheme="minorHAnsi" w:hAnsi="Verdana"/>
      <w:noProof/>
      <w:sz w:val="12"/>
      <w:szCs w:val="18"/>
      <w:lang w:val="en-GB" w:eastAsia="en-US"/>
    </w:rPr>
  </w:style>
  <w:style w:type="paragraph" w:customStyle="1" w:styleId="1FFE6E4A161542C1916230520A562DC5">
    <w:name w:val="1FFE6E4A161542C1916230520A562DC5"/>
    <w:rsid w:val="007E3CC3"/>
  </w:style>
  <w:style w:type="paragraph" w:customStyle="1" w:styleId="13AFF2CCC20148F6B2455E7B8E767DB2">
    <w:name w:val="13AFF2CCC20148F6B2455E7B8E767DB2"/>
    <w:rsid w:val="007E3CC3"/>
  </w:style>
  <w:style w:type="paragraph" w:customStyle="1" w:styleId="6F1FF1F5A87A4027A0BD2BED94110B3D">
    <w:name w:val="6F1FF1F5A87A4027A0BD2BED94110B3D"/>
    <w:rsid w:val="007E3CC3"/>
  </w:style>
  <w:style w:type="paragraph" w:customStyle="1" w:styleId="7EFC6EC70FED4531A41F15313594339D">
    <w:name w:val="7EFC6EC70FED4531A41F15313594339D"/>
    <w:rsid w:val="007E3CC3"/>
  </w:style>
  <w:style w:type="paragraph" w:customStyle="1" w:styleId="5D35A659DA364C11AB2F5C2C0A06243B">
    <w:name w:val="5D35A659DA364C11AB2F5C2C0A06243B"/>
    <w:rsid w:val="007E3CC3"/>
  </w:style>
  <w:style w:type="paragraph" w:customStyle="1" w:styleId="B05AB11BA6484A1DBF03FBCF50504781">
    <w:name w:val="B05AB11BA6484A1DBF03FBCF50504781"/>
    <w:rsid w:val="007E3CC3"/>
  </w:style>
  <w:style w:type="paragraph" w:customStyle="1" w:styleId="46AADA73AAF64E28BB59A16F1B2B1085">
    <w:name w:val="46AADA73AAF64E28BB59A16F1B2B1085"/>
    <w:rsid w:val="007E3CC3"/>
  </w:style>
  <w:style w:type="paragraph" w:customStyle="1" w:styleId="C7ED5BF6F908461FB4E63666C304E122">
    <w:name w:val="C7ED5BF6F908461FB4E63666C304E122"/>
    <w:rsid w:val="007E3CC3"/>
  </w:style>
  <w:style w:type="paragraph" w:customStyle="1" w:styleId="44CBDE8579864EFF92852FFB22FDCE16">
    <w:name w:val="44CBDE8579864EFF92852FFB22FDCE16"/>
    <w:rsid w:val="007E3CC3"/>
  </w:style>
  <w:style w:type="paragraph" w:customStyle="1" w:styleId="44CBDE8579864EFF92852FFB22FDCE161">
    <w:name w:val="44CBDE8579864EFF92852FFB22FDCE161"/>
    <w:rsid w:val="007E3CC3"/>
    <w:pPr>
      <w:spacing w:after="0" w:line="200" w:lineRule="atLeast"/>
    </w:pPr>
    <w:rPr>
      <w:rFonts w:ascii="Verdana" w:eastAsiaTheme="minorHAnsi" w:hAnsi="Verdana"/>
      <w:b/>
      <w:sz w:val="14"/>
      <w:szCs w:val="18"/>
      <w:lang w:val="en-GB" w:eastAsia="en-US"/>
    </w:rPr>
  </w:style>
  <w:style w:type="paragraph" w:customStyle="1" w:styleId="B05AB11BA6484A1DBF03FBCF505047811">
    <w:name w:val="B05AB11BA6484A1DBF03FBCF505047811"/>
    <w:rsid w:val="007E3CC3"/>
    <w:pPr>
      <w:spacing w:after="0" w:line="200" w:lineRule="atLeast"/>
    </w:pPr>
    <w:rPr>
      <w:rFonts w:ascii="Verdana" w:eastAsiaTheme="minorHAnsi" w:hAnsi="Verdana"/>
      <w:b/>
      <w:sz w:val="14"/>
      <w:szCs w:val="18"/>
      <w:lang w:val="en-GB" w:eastAsia="en-US"/>
    </w:rPr>
  </w:style>
  <w:style w:type="paragraph" w:customStyle="1" w:styleId="44CBDE8579864EFF92852FFB22FDCE162">
    <w:name w:val="44CBDE8579864EFF92852FFB22FDCE162"/>
    <w:rsid w:val="007E3CC3"/>
    <w:pPr>
      <w:spacing w:after="0" w:line="200" w:lineRule="atLeast"/>
    </w:pPr>
    <w:rPr>
      <w:rFonts w:ascii="Verdana" w:eastAsiaTheme="minorHAnsi" w:hAnsi="Verdana"/>
      <w:b/>
      <w:sz w:val="14"/>
      <w:szCs w:val="18"/>
      <w:lang w:val="en-GB" w:eastAsia="en-US"/>
    </w:rPr>
  </w:style>
  <w:style w:type="paragraph" w:customStyle="1" w:styleId="B05AB11BA6484A1DBF03FBCF505047812">
    <w:name w:val="B05AB11BA6484A1DBF03FBCF505047812"/>
    <w:rsid w:val="007E3CC3"/>
    <w:pPr>
      <w:spacing w:after="0" w:line="200" w:lineRule="atLeast"/>
    </w:pPr>
    <w:rPr>
      <w:rFonts w:ascii="Verdana" w:eastAsiaTheme="minorHAnsi" w:hAnsi="Verdana"/>
      <w:b/>
      <w:sz w:val="14"/>
      <w:szCs w:val="18"/>
      <w:lang w:val="en-GB" w:eastAsia="en-US"/>
    </w:rPr>
  </w:style>
  <w:style w:type="paragraph" w:customStyle="1" w:styleId="46AADA73AAF64E28BB59A16F1B2B10851">
    <w:name w:val="46AADA73AAF64E28BB59A16F1B2B10851"/>
    <w:rsid w:val="000F6008"/>
    <w:pPr>
      <w:spacing w:after="0" w:line="200" w:lineRule="atLeast"/>
    </w:pPr>
    <w:rPr>
      <w:rFonts w:ascii="Verdana" w:eastAsiaTheme="minorHAnsi" w:hAnsi="Verdana"/>
      <w:b/>
      <w:sz w:val="14"/>
      <w:szCs w:val="18"/>
      <w:lang w:val="en-GB" w:eastAsia="en-US"/>
    </w:rPr>
  </w:style>
  <w:style w:type="paragraph" w:customStyle="1" w:styleId="46AADA73AAF64E28BB59A16F1B2B10852">
    <w:name w:val="46AADA73AAF64E28BB59A16F1B2B10852"/>
    <w:rsid w:val="000F6008"/>
    <w:pPr>
      <w:spacing w:after="0" w:line="200" w:lineRule="atLeast"/>
    </w:pPr>
    <w:rPr>
      <w:rFonts w:ascii="Verdana" w:eastAsiaTheme="minorHAnsi" w:hAnsi="Verdana"/>
      <w:b/>
      <w:sz w:val="14"/>
      <w:szCs w:val="18"/>
      <w:lang w:val="en-GB" w:eastAsia="en-US"/>
    </w:rPr>
  </w:style>
  <w:style w:type="paragraph" w:customStyle="1" w:styleId="46AADA73AAF64E28BB59A16F1B2B10853">
    <w:name w:val="46AADA73AAF64E28BB59A16F1B2B10853"/>
    <w:rsid w:val="008F20D3"/>
    <w:pPr>
      <w:spacing w:after="0" w:line="200" w:lineRule="atLeast"/>
    </w:pPr>
    <w:rPr>
      <w:rFonts w:ascii="Verdana" w:eastAsiaTheme="minorHAnsi" w:hAnsi="Verdana"/>
      <w:b/>
      <w:sz w:val="14"/>
      <w:szCs w:val="18"/>
      <w:lang w:val="en-GB" w:eastAsia="en-US"/>
    </w:rPr>
  </w:style>
  <w:style w:type="paragraph" w:customStyle="1" w:styleId="65D1CBCC281B4DD4A18EB0083EB93DBC">
    <w:name w:val="65D1CBCC281B4DD4A18EB0083EB93DBC"/>
    <w:rsid w:val="001475AC"/>
  </w:style>
  <w:style w:type="paragraph" w:customStyle="1" w:styleId="46AADA73AAF64E28BB59A16F1B2B10854">
    <w:name w:val="46AADA73AAF64E28BB59A16F1B2B10854"/>
    <w:rsid w:val="001475AC"/>
    <w:pPr>
      <w:spacing w:after="0" w:line="200" w:lineRule="atLeast"/>
    </w:pPr>
    <w:rPr>
      <w:rFonts w:ascii="Verdana" w:eastAsiaTheme="minorHAnsi" w:hAnsi="Verdana"/>
      <w:b/>
      <w:sz w:val="14"/>
      <w:szCs w:val="18"/>
      <w:lang w:val="en-GB" w:eastAsia="en-US"/>
    </w:rPr>
  </w:style>
  <w:style w:type="paragraph" w:customStyle="1" w:styleId="E49566794A19494CA0B6D0D0EEE3C335">
    <w:name w:val="E49566794A19494CA0B6D0D0EEE3C335"/>
    <w:rsid w:val="001475AC"/>
  </w:style>
  <w:style w:type="paragraph" w:customStyle="1" w:styleId="0F494CB8897B485888C06A7DD415B772">
    <w:name w:val="0F494CB8897B485888C06A7DD415B772"/>
    <w:rsid w:val="001475AC"/>
  </w:style>
  <w:style w:type="paragraph" w:customStyle="1" w:styleId="14F350B27DD6457DA0F2C71A2984346E">
    <w:name w:val="14F350B27DD6457DA0F2C71A2984346E"/>
    <w:rsid w:val="001475AC"/>
  </w:style>
  <w:style w:type="paragraph" w:customStyle="1" w:styleId="8A5606C3B4D946AE81B6BCF41402D073">
    <w:name w:val="8A5606C3B4D946AE81B6BCF41402D073"/>
    <w:rsid w:val="001475AC"/>
  </w:style>
  <w:style w:type="paragraph" w:customStyle="1" w:styleId="3CD77A8FB0604E44BC2DF948C1252DC6">
    <w:name w:val="3CD77A8FB0604E44BC2DF948C1252DC6"/>
    <w:rsid w:val="001475AC"/>
  </w:style>
  <w:style w:type="paragraph" w:customStyle="1" w:styleId="730310648E0F4F97BC997F85BB12D4F1">
    <w:name w:val="730310648E0F4F97BC997F85BB12D4F1"/>
    <w:rsid w:val="001475AC"/>
  </w:style>
  <w:style w:type="paragraph" w:customStyle="1" w:styleId="46AADA73AAF64E28BB59A16F1B2B10855">
    <w:name w:val="46AADA73AAF64E28BB59A16F1B2B10855"/>
    <w:rsid w:val="001475AC"/>
    <w:pPr>
      <w:spacing w:after="0" w:line="200" w:lineRule="atLeast"/>
    </w:pPr>
    <w:rPr>
      <w:rFonts w:ascii="Verdana" w:eastAsiaTheme="minorHAnsi" w:hAnsi="Verdana"/>
      <w:b/>
      <w:sz w:val="14"/>
      <w:szCs w:val="18"/>
      <w:lang w:val="en-GB" w:eastAsia="en-US"/>
    </w:rPr>
  </w:style>
  <w:style w:type="paragraph" w:customStyle="1" w:styleId="65D1CBCC281B4DD4A18EB0083EB93DBC1">
    <w:name w:val="65D1CBCC281B4DD4A18EB0083EB93DBC1"/>
    <w:rsid w:val="001475AC"/>
    <w:pPr>
      <w:spacing w:after="0" w:line="200" w:lineRule="atLeast"/>
    </w:pPr>
    <w:rPr>
      <w:rFonts w:ascii="Verdana" w:eastAsiaTheme="minorHAnsi" w:hAnsi="Verdana"/>
      <w:b/>
      <w:sz w:val="14"/>
      <w:szCs w:val="18"/>
      <w:lang w:val="en-GB" w:eastAsia="en-US"/>
    </w:rPr>
  </w:style>
  <w:style w:type="paragraph" w:customStyle="1" w:styleId="0F494CB8897B485888C06A7DD415B7721">
    <w:name w:val="0F494CB8897B485888C06A7DD415B7721"/>
    <w:rsid w:val="001475AC"/>
    <w:pPr>
      <w:spacing w:after="0" w:line="200" w:lineRule="atLeast"/>
    </w:pPr>
    <w:rPr>
      <w:rFonts w:ascii="Verdana" w:eastAsiaTheme="minorHAnsi" w:hAnsi="Verdana"/>
      <w:b/>
      <w:sz w:val="14"/>
      <w:szCs w:val="18"/>
      <w:lang w:val="en-GB" w:eastAsia="en-US"/>
    </w:rPr>
  </w:style>
  <w:style w:type="paragraph" w:customStyle="1" w:styleId="8A5606C3B4D946AE81B6BCF41402D0731">
    <w:name w:val="8A5606C3B4D946AE81B6BCF41402D0731"/>
    <w:rsid w:val="001475AC"/>
    <w:pPr>
      <w:spacing w:after="0" w:line="200" w:lineRule="atLeast"/>
    </w:pPr>
    <w:rPr>
      <w:rFonts w:ascii="Verdana" w:eastAsiaTheme="minorHAnsi" w:hAnsi="Verdana"/>
      <w:b/>
      <w:sz w:val="14"/>
      <w:szCs w:val="18"/>
      <w:lang w:val="en-GB" w:eastAsia="en-US"/>
    </w:rPr>
  </w:style>
  <w:style w:type="paragraph" w:customStyle="1" w:styleId="730310648E0F4F97BC997F85BB12D4F11">
    <w:name w:val="730310648E0F4F97BC997F85BB12D4F11"/>
    <w:rsid w:val="001475AC"/>
    <w:pPr>
      <w:spacing w:after="0" w:line="200" w:lineRule="atLeast"/>
    </w:pPr>
    <w:rPr>
      <w:rFonts w:ascii="Verdana" w:eastAsiaTheme="minorHAnsi" w:hAnsi="Verdana"/>
      <w:b/>
      <w:sz w:val="14"/>
      <w:szCs w:val="18"/>
      <w:lang w:val="en-GB" w:eastAsia="en-US"/>
    </w:rPr>
  </w:style>
  <w:style w:type="paragraph" w:customStyle="1" w:styleId="62E5143244DA47BF8A0C287379B93F3E1">
    <w:name w:val="62E5143244DA47BF8A0C287379B93F3E1"/>
    <w:rsid w:val="00E90B41"/>
    <w:pPr>
      <w:tabs>
        <w:tab w:val="left" w:pos="198"/>
      </w:tabs>
      <w:spacing w:after="0" w:line="280" w:lineRule="atLeast"/>
    </w:pPr>
    <w:rPr>
      <w:rFonts w:ascii="Verdana" w:eastAsia="Times New Roman" w:hAnsi="Verdana" w:cs="Times New Roman"/>
      <w:b/>
      <w:caps/>
      <w:noProof/>
      <w:color w:val="009DE0"/>
      <w:szCs w:val="24"/>
      <w:lang w:val="en-GB"/>
    </w:rPr>
  </w:style>
  <w:style w:type="paragraph" w:customStyle="1" w:styleId="46AADA73AAF64E28BB59A16F1B2B10856">
    <w:name w:val="46AADA73AAF64E28BB59A16F1B2B10856"/>
    <w:rsid w:val="00E90B41"/>
    <w:pPr>
      <w:spacing w:after="0" w:line="200" w:lineRule="atLeast"/>
    </w:pPr>
    <w:rPr>
      <w:rFonts w:ascii="Verdana" w:eastAsiaTheme="minorHAnsi" w:hAnsi="Verdana"/>
      <w:b/>
      <w:sz w:val="14"/>
      <w:szCs w:val="18"/>
      <w:lang w:val="en-GB" w:eastAsia="en-US"/>
    </w:rPr>
  </w:style>
  <w:style w:type="paragraph" w:customStyle="1" w:styleId="E5E71BC59E644D688583099F087558D0">
    <w:name w:val="E5E71BC59E644D688583099F087558D0"/>
    <w:rsid w:val="00E90B41"/>
    <w:pPr>
      <w:spacing w:after="0" w:line="720" w:lineRule="atLeast"/>
      <w:ind w:right="1134"/>
    </w:pPr>
    <w:rPr>
      <w:rFonts w:ascii="Verdana" w:eastAsia="Times New Roman" w:hAnsi="Verdana" w:cs="Times New Roman"/>
      <w:b/>
      <w:caps/>
      <w:color w:val="4D4D4D"/>
      <w:sz w:val="60"/>
      <w:szCs w:val="18"/>
      <w:lang w:val="en-GB"/>
    </w:rPr>
  </w:style>
  <w:style w:type="paragraph" w:customStyle="1" w:styleId="2B74AE83D5B54C63A53D3D7F03D726851">
    <w:name w:val="2B74AE83D5B54C63A53D3D7F03D726851"/>
    <w:rsid w:val="00E90B41"/>
    <w:pPr>
      <w:spacing w:after="0" w:line="160" w:lineRule="atLeast"/>
      <w:ind w:left="-567"/>
    </w:pPr>
    <w:rPr>
      <w:rFonts w:ascii="Verdana" w:eastAsiaTheme="minorHAnsi" w:hAnsi="Verdana"/>
      <w:noProof/>
      <w:sz w:val="12"/>
      <w:szCs w:val="18"/>
      <w:lang w:val="en-GB" w:eastAsia="en-US"/>
    </w:rPr>
  </w:style>
  <w:style w:type="paragraph" w:customStyle="1" w:styleId="4F632AA93D574CE4A41C7D1980908D6C1">
    <w:name w:val="4F632AA93D574CE4A41C7D1980908D6C1"/>
    <w:rsid w:val="00E90B41"/>
    <w:pPr>
      <w:spacing w:after="0" w:line="160" w:lineRule="atLeast"/>
      <w:ind w:left="-567"/>
    </w:pPr>
    <w:rPr>
      <w:rFonts w:ascii="Verdana" w:eastAsiaTheme="minorHAnsi" w:hAnsi="Verdana"/>
      <w:noProof/>
      <w:sz w:val="12"/>
      <w:szCs w:val="18"/>
      <w:lang w:val="en-GB" w:eastAsia="en-US"/>
    </w:rPr>
  </w:style>
  <w:style w:type="paragraph" w:customStyle="1" w:styleId="62E5143244DA47BF8A0C287379B93F3E2">
    <w:name w:val="62E5143244DA47BF8A0C287379B93F3E2"/>
    <w:rsid w:val="00E90B41"/>
    <w:pPr>
      <w:tabs>
        <w:tab w:val="left" w:pos="198"/>
      </w:tabs>
      <w:spacing w:after="0" w:line="280" w:lineRule="atLeast"/>
    </w:pPr>
    <w:rPr>
      <w:rFonts w:ascii="Verdana" w:eastAsia="Times New Roman" w:hAnsi="Verdana" w:cs="Times New Roman"/>
      <w:b/>
      <w:caps/>
      <w:noProof/>
      <w:color w:val="009DE0"/>
      <w:szCs w:val="24"/>
      <w:lang w:val="en-GB"/>
    </w:rPr>
  </w:style>
  <w:style w:type="paragraph" w:customStyle="1" w:styleId="B4F65F591708491483DF3682AB5646BB1">
    <w:name w:val="B4F65F591708491483DF3682AB5646BB1"/>
    <w:rsid w:val="00E90B41"/>
    <w:pPr>
      <w:tabs>
        <w:tab w:val="left" w:pos="198"/>
      </w:tabs>
      <w:spacing w:after="0" w:line="280" w:lineRule="atLeast"/>
    </w:pPr>
    <w:rPr>
      <w:rFonts w:ascii="Verdana" w:eastAsia="Times New Roman" w:hAnsi="Verdana" w:cs="Times New Roman"/>
      <w:b/>
      <w:caps/>
      <w:noProof/>
      <w:color w:val="009DE0"/>
      <w:szCs w:val="24"/>
      <w:lang w:val="en-GB"/>
    </w:rPr>
  </w:style>
  <w:style w:type="paragraph" w:customStyle="1" w:styleId="46AADA73AAF64E28BB59A16F1B2B10857">
    <w:name w:val="46AADA73AAF64E28BB59A16F1B2B10857"/>
    <w:rsid w:val="00E90B41"/>
    <w:pPr>
      <w:spacing w:after="0" w:line="200" w:lineRule="atLeast"/>
    </w:pPr>
    <w:rPr>
      <w:rFonts w:ascii="Verdana" w:eastAsiaTheme="minorHAnsi" w:hAnsi="Verdana"/>
      <w:b/>
      <w:sz w:val="14"/>
      <w:szCs w:val="18"/>
      <w:lang w:val="en-GB" w:eastAsia="en-US"/>
    </w:rPr>
  </w:style>
  <w:style w:type="paragraph" w:customStyle="1" w:styleId="E5E71BC59E644D688583099F087558D01">
    <w:name w:val="E5E71BC59E644D688583099F087558D01"/>
    <w:rsid w:val="00E90B41"/>
    <w:pPr>
      <w:spacing w:after="0" w:line="720" w:lineRule="atLeast"/>
      <w:ind w:right="1134"/>
    </w:pPr>
    <w:rPr>
      <w:rFonts w:ascii="Verdana" w:eastAsia="Times New Roman" w:hAnsi="Verdana" w:cs="Times New Roman"/>
      <w:b/>
      <w:caps/>
      <w:color w:val="4D4D4D"/>
      <w:sz w:val="60"/>
      <w:szCs w:val="18"/>
      <w:lang w:val="en-GB"/>
    </w:rPr>
  </w:style>
  <w:style w:type="paragraph" w:customStyle="1" w:styleId="EF12E506202341409ECCFC90382BD3C7">
    <w:name w:val="EF12E506202341409ECCFC90382BD3C7"/>
    <w:rsid w:val="00E90B41"/>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2">
    <w:name w:val="2B74AE83D5B54C63A53D3D7F03D726852"/>
    <w:rsid w:val="00E90B41"/>
    <w:pPr>
      <w:spacing w:after="0" w:line="160" w:lineRule="atLeast"/>
      <w:ind w:left="-567"/>
    </w:pPr>
    <w:rPr>
      <w:rFonts w:ascii="Verdana" w:eastAsiaTheme="minorHAnsi" w:hAnsi="Verdana"/>
      <w:noProof/>
      <w:sz w:val="12"/>
      <w:szCs w:val="18"/>
      <w:lang w:val="en-GB" w:eastAsia="en-US"/>
    </w:rPr>
  </w:style>
  <w:style w:type="paragraph" w:customStyle="1" w:styleId="4F632AA93D574CE4A41C7D1980908D6C2">
    <w:name w:val="4F632AA93D574CE4A41C7D1980908D6C2"/>
    <w:rsid w:val="00E90B41"/>
    <w:pPr>
      <w:spacing w:after="0" w:line="160" w:lineRule="atLeast"/>
      <w:ind w:left="-567"/>
    </w:pPr>
    <w:rPr>
      <w:rFonts w:ascii="Verdana" w:eastAsiaTheme="minorHAnsi" w:hAnsi="Verdana"/>
      <w:noProof/>
      <w:sz w:val="12"/>
      <w:szCs w:val="18"/>
      <w:lang w:val="en-GB" w:eastAsia="en-US"/>
    </w:rPr>
  </w:style>
  <w:style w:type="paragraph" w:customStyle="1" w:styleId="46AADA73AAF64E28BB59A16F1B2B10858">
    <w:name w:val="46AADA73AAF64E28BB59A16F1B2B10858"/>
    <w:rsid w:val="00E90B41"/>
    <w:pPr>
      <w:spacing w:after="0" w:line="200" w:lineRule="atLeast"/>
    </w:pPr>
    <w:rPr>
      <w:rFonts w:ascii="Verdana" w:eastAsiaTheme="minorHAnsi" w:hAnsi="Verdana"/>
      <w:b/>
      <w:sz w:val="14"/>
      <w:szCs w:val="18"/>
      <w:lang w:val="en-GB" w:eastAsia="en-US"/>
    </w:rPr>
  </w:style>
  <w:style w:type="paragraph" w:customStyle="1" w:styleId="E5E71BC59E644D688583099F087558D02">
    <w:name w:val="E5E71BC59E644D688583099F087558D02"/>
    <w:rsid w:val="00E90B41"/>
    <w:pPr>
      <w:spacing w:after="0" w:line="720" w:lineRule="atLeast"/>
      <w:ind w:right="1134"/>
    </w:pPr>
    <w:rPr>
      <w:rFonts w:ascii="Verdana" w:eastAsia="Times New Roman" w:hAnsi="Verdana" w:cs="Times New Roman"/>
      <w:b/>
      <w:caps/>
      <w:color w:val="4D4D4D"/>
      <w:sz w:val="60"/>
      <w:szCs w:val="18"/>
      <w:lang w:val="en-GB"/>
    </w:rPr>
  </w:style>
  <w:style w:type="paragraph" w:customStyle="1" w:styleId="EF12E506202341409ECCFC90382BD3C71">
    <w:name w:val="EF12E506202341409ECCFC90382BD3C71"/>
    <w:rsid w:val="00E90B41"/>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3">
    <w:name w:val="2B74AE83D5B54C63A53D3D7F03D726853"/>
    <w:rsid w:val="00E90B41"/>
    <w:pPr>
      <w:spacing w:after="0" w:line="160" w:lineRule="atLeast"/>
      <w:ind w:left="-567"/>
    </w:pPr>
    <w:rPr>
      <w:rFonts w:ascii="Verdana" w:eastAsiaTheme="minorHAnsi" w:hAnsi="Verdana"/>
      <w:noProof/>
      <w:sz w:val="12"/>
      <w:szCs w:val="18"/>
      <w:lang w:val="en-GB" w:eastAsia="en-US"/>
    </w:rPr>
  </w:style>
  <w:style w:type="paragraph" w:customStyle="1" w:styleId="4F632AA93D574CE4A41C7D1980908D6C3">
    <w:name w:val="4F632AA93D574CE4A41C7D1980908D6C3"/>
    <w:rsid w:val="00E90B41"/>
    <w:pPr>
      <w:spacing w:after="0" w:line="160" w:lineRule="atLeast"/>
      <w:ind w:left="-567"/>
    </w:pPr>
    <w:rPr>
      <w:rFonts w:ascii="Verdana" w:eastAsiaTheme="minorHAnsi" w:hAnsi="Verdana"/>
      <w:noProof/>
      <w:sz w:val="12"/>
      <w:szCs w:val="18"/>
      <w:lang w:val="en-GB" w:eastAsia="en-US"/>
    </w:rPr>
  </w:style>
  <w:style w:type="paragraph" w:customStyle="1" w:styleId="46AADA73AAF64E28BB59A16F1B2B10859">
    <w:name w:val="46AADA73AAF64E28BB59A16F1B2B10859"/>
    <w:rsid w:val="00C550CB"/>
    <w:pPr>
      <w:spacing w:after="0" w:line="200" w:lineRule="atLeast"/>
    </w:pPr>
    <w:rPr>
      <w:rFonts w:ascii="Verdana" w:eastAsiaTheme="minorHAnsi" w:hAnsi="Verdana"/>
      <w:b/>
      <w:sz w:val="14"/>
      <w:szCs w:val="18"/>
      <w:lang w:val="en-GB" w:eastAsia="en-US"/>
    </w:rPr>
  </w:style>
  <w:style w:type="paragraph" w:customStyle="1" w:styleId="D1F2B50DA87C4A83B879DA539C0D39E8">
    <w:name w:val="D1F2B50DA87C4A83B879DA539C0D39E8"/>
    <w:rsid w:val="00C550CB"/>
    <w:pPr>
      <w:spacing w:after="0" w:line="720" w:lineRule="atLeast"/>
      <w:ind w:right="1134"/>
    </w:pPr>
    <w:rPr>
      <w:rFonts w:ascii="Verdana" w:eastAsia="Times New Roman" w:hAnsi="Verdana" w:cs="Times New Roman"/>
      <w:b/>
      <w:caps/>
      <w:color w:val="4D4D4D"/>
      <w:sz w:val="60"/>
      <w:szCs w:val="18"/>
      <w:lang w:val="en-GB"/>
    </w:rPr>
  </w:style>
  <w:style w:type="paragraph" w:customStyle="1" w:styleId="E92F577F2F7347B3A0BFA50B6820F2D1">
    <w:name w:val="E92F577F2F7347B3A0BFA50B6820F2D1"/>
    <w:rsid w:val="00C550CB"/>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4">
    <w:name w:val="2B74AE83D5B54C63A53D3D7F03D726854"/>
    <w:rsid w:val="00C550CB"/>
    <w:pPr>
      <w:spacing w:after="0" w:line="160" w:lineRule="atLeast"/>
      <w:ind w:left="-567"/>
    </w:pPr>
    <w:rPr>
      <w:rFonts w:ascii="Verdana" w:eastAsiaTheme="minorHAnsi" w:hAnsi="Verdana"/>
      <w:noProof/>
      <w:sz w:val="12"/>
      <w:szCs w:val="18"/>
      <w:lang w:val="en-GB" w:eastAsia="en-US"/>
    </w:rPr>
  </w:style>
  <w:style w:type="paragraph" w:customStyle="1" w:styleId="4F632AA93D574CE4A41C7D1980908D6C4">
    <w:name w:val="4F632AA93D574CE4A41C7D1980908D6C4"/>
    <w:rsid w:val="00C550CB"/>
    <w:pPr>
      <w:spacing w:after="0" w:line="160" w:lineRule="atLeast"/>
      <w:ind w:left="-567"/>
    </w:pPr>
    <w:rPr>
      <w:rFonts w:ascii="Verdana" w:eastAsiaTheme="minorHAnsi" w:hAnsi="Verdana"/>
      <w:noProof/>
      <w:sz w:val="12"/>
      <w:szCs w:val="18"/>
      <w:lang w:val="en-GB" w:eastAsia="en-US"/>
    </w:rPr>
  </w:style>
  <w:style w:type="paragraph" w:customStyle="1" w:styleId="46AADA73AAF64E28BB59A16F1B2B108510">
    <w:name w:val="46AADA73AAF64E28BB59A16F1B2B108510"/>
    <w:rsid w:val="00CF0E3A"/>
    <w:pPr>
      <w:spacing w:after="0" w:line="200" w:lineRule="atLeast"/>
    </w:pPr>
    <w:rPr>
      <w:rFonts w:ascii="Verdana" w:eastAsiaTheme="minorHAnsi" w:hAnsi="Verdana"/>
      <w:b/>
      <w:sz w:val="14"/>
      <w:szCs w:val="18"/>
      <w:lang w:val="en-GB" w:eastAsia="en-US"/>
    </w:rPr>
  </w:style>
  <w:style w:type="paragraph" w:customStyle="1" w:styleId="99A9C8E449134D489324AB87F7E2A78E">
    <w:name w:val="99A9C8E449134D489324AB87F7E2A78E"/>
    <w:rsid w:val="00CF0E3A"/>
    <w:pPr>
      <w:spacing w:after="0" w:line="720" w:lineRule="atLeast"/>
      <w:ind w:right="1134"/>
    </w:pPr>
    <w:rPr>
      <w:rFonts w:ascii="Verdana" w:eastAsia="Times New Roman" w:hAnsi="Verdana" w:cs="Times New Roman"/>
      <w:b/>
      <w:caps/>
      <w:color w:val="4D4D4D"/>
      <w:sz w:val="60"/>
      <w:szCs w:val="18"/>
      <w:lang w:val="en-GB"/>
    </w:rPr>
  </w:style>
  <w:style w:type="paragraph" w:customStyle="1" w:styleId="6B12C38B32004ADE8DE61CAE0279612C">
    <w:name w:val="6B12C38B32004ADE8DE61CAE0279612C"/>
    <w:rsid w:val="00CF0E3A"/>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5">
    <w:name w:val="2B74AE83D5B54C63A53D3D7F03D726855"/>
    <w:rsid w:val="00CF0E3A"/>
    <w:pPr>
      <w:spacing w:after="0" w:line="160" w:lineRule="atLeast"/>
      <w:ind w:left="-567"/>
    </w:pPr>
    <w:rPr>
      <w:rFonts w:ascii="Verdana" w:eastAsiaTheme="minorHAnsi" w:hAnsi="Verdana"/>
      <w:noProof/>
      <w:sz w:val="12"/>
      <w:szCs w:val="18"/>
      <w:lang w:val="en-GB" w:eastAsia="en-US"/>
    </w:rPr>
  </w:style>
  <w:style w:type="paragraph" w:customStyle="1" w:styleId="4F632AA93D574CE4A41C7D1980908D6C5">
    <w:name w:val="4F632AA93D574CE4A41C7D1980908D6C5"/>
    <w:rsid w:val="00CF0E3A"/>
    <w:pPr>
      <w:spacing w:after="0" w:line="160" w:lineRule="atLeast"/>
      <w:ind w:left="-567"/>
    </w:pPr>
    <w:rPr>
      <w:rFonts w:ascii="Verdana" w:eastAsiaTheme="minorHAnsi" w:hAnsi="Verdana"/>
      <w:noProof/>
      <w:sz w:val="12"/>
      <w:szCs w:val="18"/>
      <w:lang w:val="en-GB" w:eastAsia="en-US"/>
    </w:rPr>
  </w:style>
  <w:style w:type="paragraph" w:customStyle="1" w:styleId="46AADA73AAF64E28BB59A16F1B2B108511">
    <w:name w:val="46AADA73AAF64E28BB59A16F1B2B108511"/>
    <w:rsid w:val="00D83324"/>
    <w:pPr>
      <w:spacing w:after="0" w:line="200" w:lineRule="atLeast"/>
    </w:pPr>
    <w:rPr>
      <w:rFonts w:ascii="Verdana" w:eastAsiaTheme="minorHAnsi" w:hAnsi="Verdana"/>
      <w:b/>
      <w:sz w:val="14"/>
      <w:szCs w:val="18"/>
      <w:lang w:val="en-GB" w:eastAsia="en-US"/>
    </w:rPr>
  </w:style>
  <w:style w:type="paragraph" w:customStyle="1" w:styleId="7D692E8B7C07456B813911BEBB26058D">
    <w:name w:val="7D692E8B7C07456B813911BEBB26058D"/>
    <w:rsid w:val="00D83324"/>
    <w:pPr>
      <w:spacing w:after="0" w:line="720" w:lineRule="atLeast"/>
      <w:ind w:right="1134"/>
    </w:pPr>
    <w:rPr>
      <w:rFonts w:ascii="Verdana" w:eastAsia="Times New Roman" w:hAnsi="Verdana" w:cs="Times New Roman"/>
      <w:b/>
      <w:caps/>
      <w:color w:val="4D4D4D"/>
      <w:sz w:val="60"/>
      <w:szCs w:val="18"/>
      <w:lang w:val="en-GB"/>
    </w:rPr>
  </w:style>
  <w:style w:type="paragraph" w:customStyle="1" w:styleId="7C503EB8CAF04348B1CD52BDA072B4B9">
    <w:name w:val="7C503EB8CAF04348B1CD52BDA072B4B9"/>
    <w:rsid w:val="00D83324"/>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6">
    <w:name w:val="2B74AE83D5B54C63A53D3D7F03D726856"/>
    <w:rsid w:val="00D83324"/>
    <w:pPr>
      <w:spacing w:after="0" w:line="160" w:lineRule="atLeast"/>
      <w:ind w:left="-567"/>
    </w:pPr>
    <w:rPr>
      <w:rFonts w:ascii="Verdana" w:eastAsiaTheme="minorHAnsi" w:hAnsi="Verdana"/>
      <w:noProof/>
      <w:sz w:val="12"/>
      <w:szCs w:val="18"/>
      <w:lang w:val="en-GB" w:eastAsia="en-US"/>
    </w:rPr>
  </w:style>
  <w:style w:type="paragraph" w:customStyle="1" w:styleId="4F632AA93D574CE4A41C7D1980908D6C6">
    <w:name w:val="4F632AA93D574CE4A41C7D1980908D6C6"/>
    <w:rsid w:val="00D83324"/>
    <w:pPr>
      <w:spacing w:after="0" w:line="160" w:lineRule="atLeast"/>
      <w:ind w:left="-567"/>
    </w:pPr>
    <w:rPr>
      <w:rFonts w:ascii="Verdana" w:eastAsiaTheme="minorHAnsi" w:hAnsi="Verdana"/>
      <w:noProof/>
      <w:sz w:val="12"/>
      <w:szCs w:val="18"/>
      <w:lang w:val="en-GB" w:eastAsia="en-US"/>
    </w:rPr>
  </w:style>
  <w:style w:type="paragraph" w:customStyle="1" w:styleId="9DBD555A1A4945A990B6769382AC7FAA">
    <w:name w:val="9DBD555A1A4945A990B6769382AC7FAA"/>
    <w:rsid w:val="00CB790E"/>
  </w:style>
  <w:style w:type="paragraph" w:customStyle="1" w:styleId="9E9BF308E2324800AD152BD23D82F059">
    <w:name w:val="9E9BF308E2324800AD152BD23D82F059"/>
    <w:rsid w:val="00CB790E"/>
  </w:style>
  <w:style w:type="paragraph" w:customStyle="1" w:styleId="621E72391202477E9A10DA3B467073D1">
    <w:name w:val="621E72391202477E9A10DA3B467073D1"/>
    <w:rsid w:val="00CB790E"/>
  </w:style>
  <w:style w:type="paragraph" w:customStyle="1" w:styleId="68C280B2E73946D4A1D3AA933028FB99">
    <w:name w:val="68C280B2E73946D4A1D3AA933028FB99"/>
    <w:rsid w:val="00CB790E"/>
  </w:style>
  <w:style w:type="paragraph" w:customStyle="1" w:styleId="04549A3BF60C4E07AF1221D13EADE106">
    <w:name w:val="04549A3BF60C4E07AF1221D13EADE106"/>
    <w:rsid w:val="00CB790E"/>
  </w:style>
  <w:style w:type="paragraph" w:customStyle="1" w:styleId="46AADA73AAF64E28BB59A16F1B2B108512">
    <w:name w:val="46AADA73AAF64E28BB59A16F1B2B108512"/>
    <w:rsid w:val="00CB790E"/>
    <w:pPr>
      <w:spacing w:after="0" w:line="200" w:lineRule="atLeast"/>
    </w:pPr>
    <w:rPr>
      <w:rFonts w:ascii="Verdana" w:eastAsiaTheme="minorHAnsi" w:hAnsi="Verdana"/>
      <w:b/>
      <w:sz w:val="14"/>
      <w:szCs w:val="18"/>
      <w:lang w:val="en-GB" w:eastAsia="en-US"/>
    </w:rPr>
  </w:style>
  <w:style w:type="paragraph" w:customStyle="1" w:styleId="E6DD889EB97A4678977C4B34169DDFF4">
    <w:name w:val="E6DD889EB97A4678977C4B34169DDFF4"/>
    <w:rsid w:val="00CB790E"/>
    <w:pPr>
      <w:spacing w:after="0" w:line="720" w:lineRule="atLeast"/>
      <w:ind w:right="1134"/>
    </w:pPr>
    <w:rPr>
      <w:rFonts w:ascii="Verdana" w:eastAsia="Times New Roman" w:hAnsi="Verdana" w:cs="Times New Roman"/>
      <w:b/>
      <w:caps/>
      <w:color w:val="4D4D4D"/>
      <w:sz w:val="60"/>
      <w:szCs w:val="18"/>
      <w:lang w:val="en-GB"/>
    </w:rPr>
  </w:style>
  <w:style w:type="paragraph" w:customStyle="1" w:styleId="048C14DAEEF3449EB7AA9B35ECAF5898">
    <w:name w:val="048C14DAEEF3449EB7AA9B35ECAF5898"/>
    <w:rsid w:val="00CB790E"/>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7">
    <w:name w:val="2B74AE83D5B54C63A53D3D7F03D726857"/>
    <w:rsid w:val="00CB790E"/>
    <w:pPr>
      <w:spacing w:after="0" w:line="160" w:lineRule="atLeast"/>
      <w:ind w:left="-567"/>
    </w:pPr>
    <w:rPr>
      <w:rFonts w:ascii="Verdana" w:eastAsiaTheme="minorHAnsi" w:hAnsi="Verdana"/>
      <w:noProof/>
      <w:sz w:val="12"/>
      <w:szCs w:val="18"/>
      <w:lang w:val="en-GB" w:eastAsia="en-US"/>
    </w:rPr>
  </w:style>
  <w:style w:type="paragraph" w:customStyle="1" w:styleId="4F632AA93D574CE4A41C7D1980908D6C7">
    <w:name w:val="4F632AA93D574CE4A41C7D1980908D6C7"/>
    <w:rsid w:val="00CB790E"/>
    <w:pPr>
      <w:spacing w:after="0" w:line="160" w:lineRule="atLeast"/>
      <w:ind w:left="-567"/>
    </w:pPr>
    <w:rPr>
      <w:rFonts w:ascii="Verdana" w:eastAsiaTheme="minorHAnsi" w:hAnsi="Verdana"/>
      <w:noProof/>
      <w:sz w:val="12"/>
      <w:szCs w:val="18"/>
      <w:lang w:val="en-GB" w:eastAsia="en-US"/>
    </w:rPr>
  </w:style>
  <w:style w:type="paragraph" w:customStyle="1" w:styleId="46AADA73AAF64E28BB59A16F1B2B108513">
    <w:name w:val="46AADA73AAF64E28BB59A16F1B2B108513"/>
    <w:rsid w:val="00CB790E"/>
    <w:pPr>
      <w:spacing w:after="0" w:line="200" w:lineRule="atLeast"/>
    </w:pPr>
    <w:rPr>
      <w:rFonts w:ascii="Verdana" w:eastAsiaTheme="minorHAnsi" w:hAnsi="Verdana"/>
      <w:b/>
      <w:sz w:val="14"/>
      <w:szCs w:val="18"/>
      <w:lang w:val="en-GB" w:eastAsia="en-US"/>
    </w:rPr>
  </w:style>
  <w:style w:type="paragraph" w:customStyle="1" w:styleId="E6DD889EB97A4678977C4B34169DDFF41">
    <w:name w:val="E6DD889EB97A4678977C4B34169DDFF41"/>
    <w:rsid w:val="00CB790E"/>
    <w:pPr>
      <w:spacing w:after="0" w:line="720" w:lineRule="atLeast"/>
      <w:ind w:right="1134"/>
    </w:pPr>
    <w:rPr>
      <w:rFonts w:ascii="Verdana" w:eastAsia="Times New Roman" w:hAnsi="Verdana" w:cs="Times New Roman"/>
      <w:b/>
      <w:caps/>
      <w:color w:val="4D4D4D"/>
      <w:sz w:val="60"/>
      <w:szCs w:val="18"/>
      <w:lang w:val="en-GB"/>
    </w:rPr>
  </w:style>
  <w:style w:type="paragraph" w:customStyle="1" w:styleId="048C14DAEEF3449EB7AA9B35ECAF58981">
    <w:name w:val="048C14DAEEF3449EB7AA9B35ECAF58981"/>
    <w:rsid w:val="00CB790E"/>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8">
    <w:name w:val="2B74AE83D5B54C63A53D3D7F03D726858"/>
    <w:rsid w:val="00CB790E"/>
    <w:pPr>
      <w:spacing w:after="0" w:line="160" w:lineRule="atLeast"/>
      <w:ind w:left="-567"/>
    </w:pPr>
    <w:rPr>
      <w:rFonts w:ascii="Verdana" w:eastAsiaTheme="minorHAnsi" w:hAnsi="Verdana"/>
      <w:noProof/>
      <w:sz w:val="12"/>
      <w:szCs w:val="18"/>
      <w:lang w:val="en-GB" w:eastAsia="en-US"/>
    </w:rPr>
  </w:style>
  <w:style w:type="paragraph" w:customStyle="1" w:styleId="4F632AA93D574CE4A41C7D1980908D6C8">
    <w:name w:val="4F632AA93D574CE4A41C7D1980908D6C8"/>
    <w:rsid w:val="00CB790E"/>
    <w:pPr>
      <w:spacing w:after="0" w:line="160" w:lineRule="atLeast"/>
      <w:ind w:left="-567"/>
    </w:pPr>
    <w:rPr>
      <w:rFonts w:ascii="Verdana" w:eastAsiaTheme="minorHAnsi" w:hAnsi="Verdana"/>
      <w:noProof/>
      <w:sz w:val="12"/>
      <w:szCs w:val="18"/>
      <w:lang w:val="en-GB" w:eastAsia="en-US"/>
    </w:rPr>
  </w:style>
  <w:style w:type="paragraph" w:customStyle="1" w:styleId="633D3343F5D34298BF978BCA5A2E557D">
    <w:name w:val="633D3343F5D34298BF978BCA5A2E557D"/>
    <w:rsid w:val="00CB790E"/>
  </w:style>
  <w:style w:type="paragraph" w:customStyle="1" w:styleId="62116FC859DB4588AB32962A54E30CF7">
    <w:name w:val="62116FC859DB4588AB32962A54E30CF7"/>
    <w:rsid w:val="00CB790E"/>
  </w:style>
  <w:style w:type="paragraph" w:customStyle="1" w:styleId="5D2969C4DA114C11A15A5F74B0851F55">
    <w:name w:val="5D2969C4DA114C11A15A5F74B0851F55"/>
    <w:rsid w:val="00CB790E"/>
  </w:style>
  <w:style w:type="paragraph" w:customStyle="1" w:styleId="BD182A8C9C4F44CDA63D17E5FAB41973">
    <w:name w:val="BD182A8C9C4F44CDA63D17E5FAB41973"/>
    <w:rsid w:val="00CB790E"/>
  </w:style>
  <w:style w:type="paragraph" w:customStyle="1" w:styleId="E67BE39F9DC446C09D00BB31498ADD13">
    <w:name w:val="E67BE39F9DC446C09D00BB31498ADD13"/>
    <w:rsid w:val="00CB790E"/>
  </w:style>
  <w:style w:type="paragraph" w:customStyle="1" w:styleId="46AADA73AAF64E28BB59A16F1B2B108514">
    <w:name w:val="46AADA73AAF64E28BB59A16F1B2B108514"/>
    <w:rsid w:val="00CB790E"/>
    <w:pPr>
      <w:spacing w:after="0" w:line="200" w:lineRule="atLeast"/>
    </w:pPr>
    <w:rPr>
      <w:rFonts w:ascii="Verdana" w:eastAsiaTheme="minorHAnsi" w:hAnsi="Verdana"/>
      <w:b/>
      <w:sz w:val="14"/>
      <w:szCs w:val="18"/>
      <w:lang w:val="en-GB" w:eastAsia="en-US"/>
    </w:rPr>
  </w:style>
  <w:style w:type="paragraph" w:customStyle="1" w:styleId="E6DD889EB97A4678977C4B34169DDFF42">
    <w:name w:val="E6DD889EB97A4678977C4B34169DDFF42"/>
    <w:rsid w:val="00CB790E"/>
    <w:pPr>
      <w:spacing w:after="0" w:line="720" w:lineRule="atLeast"/>
      <w:ind w:right="1134"/>
    </w:pPr>
    <w:rPr>
      <w:rFonts w:ascii="Verdana" w:eastAsia="Times New Roman" w:hAnsi="Verdana" w:cs="Times New Roman"/>
      <w:b/>
      <w:caps/>
      <w:color w:val="4D4D4D"/>
      <w:sz w:val="60"/>
      <w:szCs w:val="18"/>
      <w:lang w:val="en-GB"/>
    </w:rPr>
  </w:style>
  <w:style w:type="paragraph" w:customStyle="1" w:styleId="048C14DAEEF3449EB7AA9B35ECAF58982">
    <w:name w:val="048C14DAEEF3449EB7AA9B35ECAF58982"/>
    <w:rsid w:val="00CB790E"/>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9">
    <w:name w:val="2B74AE83D5B54C63A53D3D7F03D726859"/>
    <w:rsid w:val="00CB790E"/>
    <w:pPr>
      <w:spacing w:after="0" w:line="160" w:lineRule="atLeast"/>
      <w:ind w:left="-567"/>
    </w:pPr>
    <w:rPr>
      <w:rFonts w:ascii="Verdana" w:eastAsiaTheme="minorHAnsi" w:hAnsi="Verdana"/>
      <w:noProof/>
      <w:sz w:val="12"/>
      <w:szCs w:val="18"/>
      <w:lang w:val="en-GB" w:eastAsia="en-US"/>
    </w:rPr>
  </w:style>
  <w:style w:type="paragraph" w:customStyle="1" w:styleId="4F632AA93D574CE4A41C7D1980908D6C9">
    <w:name w:val="4F632AA93D574CE4A41C7D1980908D6C9"/>
    <w:rsid w:val="00CB790E"/>
    <w:pPr>
      <w:spacing w:after="0" w:line="160" w:lineRule="atLeast"/>
      <w:ind w:left="-567"/>
    </w:pPr>
    <w:rPr>
      <w:rFonts w:ascii="Verdana" w:eastAsiaTheme="minorHAnsi" w:hAnsi="Verdana"/>
      <w:noProof/>
      <w:sz w:val="12"/>
      <w:szCs w:val="18"/>
      <w:lang w:val="en-GB" w:eastAsia="en-US"/>
    </w:rPr>
  </w:style>
  <w:style w:type="paragraph" w:customStyle="1" w:styleId="2D74CECA130F47E49814F5745D3570C4">
    <w:name w:val="2D74CECA130F47E49814F5745D3570C4"/>
    <w:rsid w:val="00CB790E"/>
  </w:style>
  <w:style w:type="paragraph" w:customStyle="1" w:styleId="E6DD889EB97A4678977C4B34169DDFF43">
    <w:name w:val="E6DD889EB97A4678977C4B34169DDFF43"/>
    <w:rsid w:val="00CB790E"/>
    <w:pPr>
      <w:spacing w:after="0" w:line="720" w:lineRule="atLeast"/>
      <w:ind w:right="1134"/>
    </w:pPr>
    <w:rPr>
      <w:rFonts w:ascii="Verdana" w:eastAsia="Times New Roman" w:hAnsi="Verdana" w:cs="Times New Roman"/>
      <w:b/>
      <w:caps/>
      <w:color w:val="4D4D4D"/>
      <w:sz w:val="60"/>
      <w:szCs w:val="18"/>
      <w:lang w:val="en-GB"/>
    </w:rPr>
  </w:style>
  <w:style w:type="paragraph" w:customStyle="1" w:styleId="048C14DAEEF3449EB7AA9B35ECAF58983">
    <w:name w:val="048C14DAEEF3449EB7AA9B35ECAF58983"/>
    <w:rsid w:val="00CB790E"/>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10">
    <w:name w:val="2B74AE83D5B54C63A53D3D7F03D7268510"/>
    <w:rsid w:val="00CB790E"/>
    <w:pPr>
      <w:spacing w:after="0" w:line="160" w:lineRule="atLeast"/>
      <w:ind w:left="-567"/>
    </w:pPr>
    <w:rPr>
      <w:rFonts w:ascii="Verdana" w:eastAsiaTheme="minorHAnsi" w:hAnsi="Verdana"/>
      <w:noProof/>
      <w:sz w:val="12"/>
      <w:szCs w:val="18"/>
      <w:lang w:val="en-GB" w:eastAsia="en-US"/>
    </w:rPr>
  </w:style>
  <w:style w:type="paragraph" w:customStyle="1" w:styleId="4F632AA93D574CE4A41C7D1980908D6C10">
    <w:name w:val="4F632AA93D574CE4A41C7D1980908D6C10"/>
    <w:rsid w:val="00CB790E"/>
    <w:pPr>
      <w:spacing w:after="0" w:line="160" w:lineRule="atLeast"/>
      <w:ind w:left="-567"/>
    </w:pPr>
    <w:rPr>
      <w:rFonts w:ascii="Verdana" w:eastAsiaTheme="minorHAnsi" w:hAnsi="Verdana"/>
      <w:noProof/>
      <w:sz w:val="12"/>
      <w:szCs w:val="18"/>
      <w:lang w:val="en-GB" w:eastAsia="en-US"/>
    </w:rPr>
  </w:style>
  <w:style w:type="paragraph" w:customStyle="1" w:styleId="767A3128F40F422CA48DCFC43005D57E">
    <w:name w:val="767A3128F40F422CA48DCFC43005D57E"/>
    <w:rsid w:val="003A2128"/>
  </w:style>
  <w:style w:type="paragraph" w:customStyle="1" w:styleId="767A3128F40F422CA48DCFC43005D57E1">
    <w:name w:val="767A3128F40F422CA48DCFC43005D57E1"/>
    <w:rsid w:val="00E01A8D"/>
    <w:pPr>
      <w:spacing w:after="0" w:line="200" w:lineRule="atLeast"/>
    </w:pPr>
    <w:rPr>
      <w:rFonts w:ascii="Verdana" w:eastAsiaTheme="minorHAnsi" w:hAnsi="Verdana"/>
      <w:b/>
      <w:sz w:val="14"/>
      <w:szCs w:val="18"/>
      <w:lang w:val="en-GB" w:eastAsia="en-US"/>
    </w:rPr>
  </w:style>
  <w:style w:type="paragraph" w:customStyle="1" w:styleId="44CBDE8579864EFF92852FFB22FDCE163">
    <w:name w:val="44CBDE8579864EFF92852FFB22FDCE163"/>
    <w:rsid w:val="00E01A8D"/>
    <w:pPr>
      <w:spacing w:after="0" w:line="200" w:lineRule="atLeast"/>
    </w:pPr>
    <w:rPr>
      <w:rFonts w:ascii="Verdana" w:eastAsiaTheme="minorHAnsi" w:hAnsi="Verdana"/>
      <w:b/>
      <w:sz w:val="14"/>
      <w:szCs w:val="18"/>
      <w:lang w:val="en-GB" w:eastAsia="en-US"/>
    </w:rPr>
  </w:style>
  <w:style w:type="paragraph" w:customStyle="1" w:styleId="2D74CECA130F47E49814F5745D3570C41">
    <w:name w:val="2D74CECA130F47E49814F5745D3570C41"/>
    <w:rsid w:val="00E01A8D"/>
    <w:pPr>
      <w:spacing w:after="0" w:line="200" w:lineRule="atLeast"/>
    </w:pPr>
    <w:rPr>
      <w:rFonts w:ascii="Verdana" w:eastAsiaTheme="minorHAnsi" w:hAnsi="Verdana"/>
      <w:b/>
      <w:sz w:val="14"/>
      <w:szCs w:val="18"/>
      <w:lang w:val="en-GB" w:eastAsia="en-US"/>
    </w:rPr>
  </w:style>
  <w:style w:type="paragraph" w:customStyle="1" w:styleId="7EFC6EC70FED4531A41F15313594339D1">
    <w:name w:val="7EFC6EC70FED4531A41F15313594339D1"/>
    <w:rsid w:val="00E01A8D"/>
    <w:pPr>
      <w:spacing w:after="0" w:line="200" w:lineRule="atLeast"/>
    </w:pPr>
    <w:rPr>
      <w:rFonts w:ascii="Verdana" w:eastAsiaTheme="minorHAnsi" w:hAnsi="Verdana"/>
      <w:b/>
      <w:sz w:val="14"/>
      <w:szCs w:val="18"/>
      <w:lang w:val="en-GB" w:eastAsia="en-US"/>
    </w:rPr>
  </w:style>
  <w:style w:type="paragraph" w:customStyle="1" w:styleId="65D1CBCC281B4DD4A18EB0083EB93DBC2">
    <w:name w:val="65D1CBCC281B4DD4A18EB0083EB93DBC2"/>
    <w:rsid w:val="00E01A8D"/>
    <w:pPr>
      <w:spacing w:after="0" w:line="200" w:lineRule="atLeast"/>
    </w:pPr>
    <w:rPr>
      <w:rFonts w:ascii="Verdana" w:eastAsiaTheme="minorHAnsi" w:hAnsi="Verdana"/>
      <w:b/>
      <w:sz w:val="14"/>
      <w:szCs w:val="18"/>
      <w:lang w:val="en-GB" w:eastAsia="en-US"/>
    </w:rPr>
  </w:style>
  <w:style w:type="paragraph" w:customStyle="1" w:styleId="0F494CB8897B485888C06A7DD415B7722">
    <w:name w:val="0F494CB8897B485888C06A7DD415B7722"/>
    <w:rsid w:val="00E01A8D"/>
    <w:pPr>
      <w:spacing w:after="0" w:line="200" w:lineRule="atLeast"/>
    </w:pPr>
    <w:rPr>
      <w:rFonts w:ascii="Verdana" w:eastAsiaTheme="minorHAnsi" w:hAnsi="Verdana"/>
      <w:b/>
      <w:sz w:val="14"/>
      <w:szCs w:val="18"/>
      <w:lang w:val="en-GB" w:eastAsia="en-US"/>
    </w:rPr>
  </w:style>
  <w:style w:type="paragraph" w:customStyle="1" w:styleId="8A5606C3B4D946AE81B6BCF41402D0732">
    <w:name w:val="8A5606C3B4D946AE81B6BCF41402D0732"/>
    <w:rsid w:val="00E01A8D"/>
    <w:pPr>
      <w:spacing w:after="0" w:line="200" w:lineRule="atLeast"/>
    </w:pPr>
    <w:rPr>
      <w:rFonts w:ascii="Verdana" w:eastAsiaTheme="minorHAnsi" w:hAnsi="Verdana"/>
      <w:b/>
      <w:sz w:val="14"/>
      <w:szCs w:val="18"/>
      <w:lang w:val="en-GB" w:eastAsia="en-US"/>
    </w:rPr>
  </w:style>
  <w:style w:type="paragraph" w:customStyle="1" w:styleId="730310648E0F4F97BC997F85BB12D4F12">
    <w:name w:val="730310648E0F4F97BC997F85BB12D4F12"/>
    <w:rsid w:val="00E01A8D"/>
    <w:pPr>
      <w:spacing w:after="0" w:line="200" w:lineRule="atLeast"/>
    </w:pPr>
    <w:rPr>
      <w:rFonts w:ascii="Verdana" w:eastAsiaTheme="minorHAnsi" w:hAnsi="Verdana"/>
      <w:b/>
      <w:sz w:val="14"/>
      <w:szCs w:val="18"/>
      <w:lang w:val="en-GB" w:eastAsia="en-US"/>
    </w:rPr>
  </w:style>
  <w:style w:type="paragraph" w:customStyle="1" w:styleId="605E8A6B225141A9946C70EA7C5754B4">
    <w:name w:val="605E8A6B225141A9946C70EA7C5754B4"/>
    <w:rsid w:val="00E01A8D"/>
    <w:pPr>
      <w:spacing w:after="0" w:line="720" w:lineRule="atLeast"/>
      <w:ind w:right="1134"/>
    </w:pPr>
    <w:rPr>
      <w:rFonts w:ascii="Verdana" w:eastAsia="Times New Roman" w:hAnsi="Verdana" w:cs="Times New Roman"/>
      <w:b/>
      <w:caps/>
      <w:color w:val="4D4D4D"/>
      <w:sz w:val="60"/>
      <w:szCs w:val="18"/>
      <w:lang w:val="en-GB"/>
    </w:rPr>
  </w:style>
  <w:style w:type="paragraph" w:customStyle="1" w:styleId="3DB399582877415BB9FA8305ACA9265C">
    <w:name w:val="3DB399582877415BB9FA8305ACA9265C"/>
    <w:rsid w:val="00E01A8D"/>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11">
    <w:name w:val="2B74AE83D5B54C63A53D3D7F03D7268511"/>
    <w:rsid w:val="00E01A8D"/>
    <w:pPr>
      <w:spacing w:after="0" w:line="160" w:lineRule="atLeast"/>
      <w:ind w:left="-567"/>
    </w:pPr>
    <w:rPr>
      <w:rFonts w:ascii="Verdana" w:eastAsiaTheme="minorHAnsi" w:hAnsi="Verdana"/>
      <w:noProof/>
      <w:sz w:val="12"/>
      <w:szCs w:val="18"/>
      <w:lang w:val="en-GB" w:eastAsia="en-US"/>
    </w:rPr>
  </w:style>
  <w:style w:type="paragraph" w:customStyle="1" w:styleId="9E9BF308E2324800AD152BD23D82F0591">
    <w:name w:val="9E9BF308E2324800AD152BD23D82F0591"/>
    <w:rsid w:val="00E01A8D"/>
    <w:pPr>
      <w:spacing w:after="0" w:line="200" w:lineRule="atLeast"/>
    </w:pPr>
    <w:rPr>
      <w:rFonts w:ascii="Verdana" w:eastAsiaTheme="minorHAnsi" w:hAnsi="Verdana"/>
      <w:noProof/>
      <w:sz w:val="12"/>
      <w:szCs w:val="18"/>
      <w:lang w:val="en-GB" w:eastAsia="en-US"/>
    </w:rPr>
  </w:style>
  <w:style w:type="paragraph" w:customStyle="1" w:styleId="621E72391202477E9A10DA3B467073D11">
    <w:name w:val="621E72391202477E9A10DA3B467073D11"/>
    <w:rsid w:val="00E01A8D"/>
    <w:pPr>
      <w:spacing w:after="0" w:line="200" w:lineRule="atLeast"/>
    </w:pPr>
    <w:rPr>
      <w:rFonts w:ascii="Verdana" w:eastAsiaTheme="minorHAnsi" w:hAnsi="Verdana"/>
      <w:noProof/>
      <w:sz w:val="12"/>
      <w:szCs w:val="18"/>
      <w:lang w:val="en-GB" w:eastAsia="en-US"/>
    </w:rPr>
  </w:style>
  <w:style w:type="paragraph" w:customStyle="1" w:styleId="68C280B2E73946D4A1D3AA933028FB991">
    <w:name w:val="68C280B2E73946D4A1D3AA933028FB991"/>
    <w:rsid w:val="00E01A8D"/>
    <w:pPr>
      <w:spacing w:after="0" w:line="200" w:lineRule="atLeast"/>
    </w:pPr>
    <w:rPr>
      <w:rFonts w:ascii="Verdana" w:eastAsiaTheme="minorHAnsi" w:hAnsi="Verdana"/>
      <w:noProof/>
      <w:sz w:val="12"/>
      <w:szCs w:val="18"/>
      <w:lang w:val="en-GB" w:eastAsia="en-US"/>
    </w:rPr>
  </w:style>
  <w:style w:type="paragraph" w:customStyle="1" w:styleId="04549A3BF60C4E07AF1221D13EADE1061">
    <w:name w:val="04549A3BF60C4E07AF1221D13EADE1061"/>
    <w:rsid w:val="00E01A8D"/>
    <w:pPr>
      <w:spacing w:after="0" w:line="200" w:lineRule="atLeast"/>
    </w:pPr>
    <w:rPr>
      <w:rFonts w:ascii="Verdana" w:eastAsiaTheme="minorHAnsi" w:hAnsi="Verdana"/>
      <w:noProof/>
      <w:sz w:val="12"/>
      <w:szCs w:val="18"/>
      <w:lang w:val="en-GB" w:eastAsia="en-US"/>
    </w:rPr>
  </w:style>
  <w:style w:type="paragraph" w:customStyle="1" w:styleId="4F632AA93D574CE4A41C7D1980908D6C11">
    <w:name w:val="4F632AA93D574CE4A41C7D1980908D6C11"/>
    <w:rsid w:val="00E01A8D"/>
    <w:pPr>
      <w:spacing w:after="0" w:line="160" w:lineRule="atLeast"/>
      <w:ind w:left="-567"/>
    </w:pPr>
    <w:rPr>
      <w:rFonts w:ascii="Verdana" w:eastAsiaTheme="minorHAnsi" w:hAnsi="Verdana"/>
      <w:noProof/>
      <w:sz w:val="12"/>
      <w:szCs w:val="18"/>
      <w:lang w:val="en-GB" w:eastAsia="en-US"/>
    </w:rPr>
  </w:style>
  <w:style w:type="paragraph" w:customStyle="1" w:styleId="62116FC859DB4588AB32962A54E30CF71">
    <w:name w:val="62116FC859DB4588AB32962A54E30CF71"/>
    <w:rsid w:val="00E01A8D"/>
    <w:pPr>
      <w:spacing w:after="0" w:line="200" w:lineRule="atLeast"/>
    </w:pPr>
    <w:rPr>
      <w:rFonts w:ascii="Verdana" w:eastAsiaTheme="minorHAnsi" w:hAnsi="Verdana"/>
      <w:noProof/>
      <w:sz w:val="12"/>
      <w:szCs w:val="18"/>
      <w:lang w:val="en-GB" w:eastAsia="en-US"/>
    </w:rPr>
  </w:style>
  <w:style w:type="paragraph" w:customStyle="1" w:styleId="5D2969C4DA114C11A15A5F74B0851F551">
    <w:name w:val="5D2969C4DA114C11A15A5F74B0851F551"/>
    <w:rsid w:val="00E01A8D"/>
    <w:pPr>
      <w:spacing w:after="0" w:line="200" w:lineRule="atLeast"/>
    </w:pPr>
    <w:rPr>
      <w:rFonts w:ascii="Verdana" w:eastAsiaTheme="minorHAnsi" w:hAnsi="Verdana"/>
      <w:noProof/>
      <w:sz w:val="12"/>
      <w:szCs w:val="18"/>
      <w:lang w:val="en-GB" w:eastAsia="en-US"/>
    </w:rPr>
  </w:style>
  <w:style w:type="paragraph" w:customStyle="1" w:styleId="BD182A8C9C4F44CDA63D17E5FAB419731">
    <w:name w:val="BD182A8C9C4F44CDA63D17E5FAB419731"/>
    <w:rsid w:val="00E01A8D"/>
    <w:pPr>
      <w:spacing w:after="0" w:line="200" w:lineRule="atLeast"/>
    </w:pPr>
    <w:rPr>
      <w:rFonts w:ascii="Verdana" w:eastAsiaTheme="minorHAnsi" w:hAnsi="Verdana"/>
      <w:noProof/>
      <w:sz w:val="12"/>
      <w:szCs w:val="18"/>
      <w:lang w:val="en-GB" w:eastAsia="en-US"/>
    </w:rPr>
  </w:style>
  <w:style w:type="paragraph" w:customStyle="1" w:styleId="E67BE39F9DC446C09D00BB31498ADD131">
    <w:name w:val="E67BE39F9DC446C09D00BB31498ADD131"/>
    <w:rsid w:val="00E01A8D"/>
    <w:pPr>
      <w:spacing w:after="0" w:line="200" w:lineRule="atLeast"/>
    </w:pPr>
    <w:rPr>
      <w:rFonts w:ascii="Verdana" w:eastAsiaTheme="minorHAnsi" w:hAnsi="Verdana"/>
      <w:noProof/>
      <w:sz w:val="12"/>
      <w:szCs w:val="18"/>
      <w:lang w:val="en-GB" w:eastAsia="en-US"/>
    </w:rPr>
  </w:style>
  <w:style w:type="paragraph" w:customStyle="1" w:styleId="767A3128F40F422CA48DCFC43005D57E2">
    <w:name w:val="767A3128F40F422CA48DCFC43005D57E2"/>
    <w:rsid w:val="00E01A8D"/>
    <w:pPr>
      <w:spacing w:after="0" w:line="200" w:lineRule="atLeast"/>
    </w:pPr>
    <w:rPr>
      <w:rFonts w:ascii="Verdana" w:eastAsiaTheme="minorHAnsi" w:hAnsi="Verdana"/>
      <w:b/>
      <w:sz w:val="14"/>
      <w:szCs w:val="18"/>
      <w:lang w:val="en-GB" w:eastAsia="en-US"/>
    </w:rPr>
  </w:style>
  <w:style w:type="paragraph" w:customStyle="1" w:styleId="44CBDE8579864EFF92852FFB22FDCE164">
    <w:name w:val="44CBDE8579864EFF92852FFB22FDCE164"/>
    <w:rsid w:val="00E01A8D"/>
    <w:pPr>
      <w:spacing w:after="0" w:line="200" w:lineRule="atLeast"/>
    </w:pPr>
    <w:rPr>
      <w:rFonts w:ascii="Verdana" w:eastAsiaTheme="minorHAnsi" w:hAnsi="Verdana"/>
      <w:b/>
      <w:sz w:val="14"/>
      <w:szCs w:val="18"/>
      <w:lang w:val="en-GB" w:eastAsia="en-US"/>
    </w:rPr>
  </w:style>
  <w:style w:type="paragraph" w:customStyle="1" w:styleId="2D74CECA130F47E49814F5745D3570C42">
    <w:name w:val="2D74CECA130F47E49814F5745D3570C42"/>
    <w:rsid w:val="00E01A8D"/>
    <w:pPr>
      <w:spacing w:after="0" w:line="200" w:lineRule="atLeast"/>
    </w:pPr>
    <w:rPr>
      <w:rFonts w:ascii="Verdana" w:eastAsiaTheme="minorHAnsi" w:hAnsi="Verdana"/>
      <w:b/>
      <w:sz w:val="14"/>
      <w:szCs w:val="18"/>
      <w:lang w:val="en-GB" w:eastAsia="en-US"/>
    </w:rPr>
  </w:style>
  <w:style w:type="paragraph" w:customStyle="1" w:styleId="7EFC6EC70FED4531A41F15313594339D2">
    <w:name w:val="7EFC6EC70FED4531A41F15313594339D2"/>
    <w:rsid w:val="00E01A8D"/>
    <w:pPr>
      <w:spacing w:after="0" w:line="200" w:lineRule="atLeast"/>
    </w:pPr>
    <w:rPr>
      <w:rFonts w:ascii="Verdana" w:eastAsiaTheme="minorHAnsi" w:hAnsi="Verdana"/>
      <w:b/>
      <w:sz w:val="14"/>
      <w:szCs w:val="18"/>
      <w:lang w:val="en-GB" w:eastAsia="en-US"/>
    </w:rPr>
  </w:style>
  <w:style w:type="paragraph" w:customStyle="1" w:styleId="65D1CBCC281B4DD4A18EB0083EB93DBC3">
    <w:name w:val="65D1CBCC281B4DD4A18EB0083EB93DBC3"/>
    <w:rsid w:val="00E01A8D"/>
    <w:pPr>
      <w:spacing w:after="0" w:line="200" w:lineRule="atLeast"/>
    </w:pPr>
    <w:rPr>
      <w:rFonts w:ascii="Verdana" w:eastAsiaTheme="minorHAnsi" w:hAnsi="Verdana"/>
      <w:b/>
      <w:sz w:val="14"/>
      <w:szCs w:val="18"/>
      <w:lang w:val="en-GB" w:eastAsia="en-US"/>
    </w:rPr>
  </w:style>
  <w:style w:type="paragraph" w:customStyle="1" w:styleId="0F494CB8897B485888C06A7DD415B7723">
    <w:name w:val="0F494CB8897B485888C06A7DD415B7723"/>
    <w:rsid w:val="00E01A8D"/>
    <w:pPr>
      <w:spacing w:after="0" w:line="200" w:lineRule="atLeast"/>
    </w:pPr>
    <w:rPr>
      <w:rFonts w:ascii="Verdana" w:eastAsiaTheme="minorHAnsi" w:hAnsi="Verdana"/>
      <w:b/>
      <w:sz w:val="14"/>
      <w:szCs w:val="18"/>
      <w:lang w:val="en-GB" w:eastAsia="en-US"/>
    </w:rPr>
  </w:style>
  <w:style w:type="paragraph" w:customStyle="1" w:styleId="8A5606C3B4D946AE81B6BCF41402D0733">
    <w:name w:val="8A5606C3B4D946AE81B6BCF41402D0733"/>
    <w:rsid w:val="00E01A8D"/>
    <w:pPr>
      <w:spacing w:after="0" w:line="200" w:lineRule="atLeast"/>
    </w:pPr>
    <w:rPr>
      <w:rFonts w:ascii="Verdana" w:eastAsiaTheme="minorHAnsi" w:hAnsi="Verdana"/>
      <w:b/>
      <w:sz w:val="14"/>
      <w:szCs w:val="18"/>
      <w:lang w:val="en-GB" w:eastAsia="en-US"/>
    </w:rPr>
  </w:style>
  <w:style w:type="paragraph" w:customStyle="1" w:styleId="730310648E0F4F97BC997F85BB12D4F13">
    <w:name w:val="730310648E0F4F97BC997F85BB12D4F13"/>
    <w:rsid w:val="00E01A8D"/>
    <w:pPr>
      <w:spacing w:after="0" w:line="200" w:lineRule="atLeast"/>
    </w:pPr>
    <w:rPr>
      <w:rFonts w:ascii="Verdana" w:eastAsiaTheme="minorHAnsi" w:hAnsi="Verdana"/>
      <w:b/>
      <w:sz w:val="14"/>
      <w:szCs w:val="18"/>
      <w:lang w:val="en-GB" w:eastAsia="en-US"/>
    </w:rPr>
  </w:style>
  <w:style w:type="paragraph" w:customStyle="1" w:styleId="605E8A6B225141A9946C70EA7C5754B41">
    <w:name w:val="605E8A6B225141A9946C70EA7C5754B41"/>
    <w:rsid w:val="00E01A8D"/>
    <w:pPr>
      <w:spacing w:after="0" w:line="720" w:lineRule="atLeast"/>
      <w:ind w:right="1134"/>
    </w:pPr>
    <w:rPr>
      <w:rFonts w:ascii="Verdana" w:eastAsia="Times New Roman" w:hAnsi="Verdana" w:cs="Times New Roman"/>
      <w:b/>
      <w:caps/>
      <w:color w:val="4D4D4D"/>
      <w:sz w:val="60"/>
      <w:szCs w:val="18"/>
      <w:lang w:val="en-GB"/>
    </w:rPr>
  </w:style>
  <w:style w:type="paragraph" w:customStyle="1" w:styleId="3DB399582877415BB9FA8305ACA9265C1">
    <w:name w:val="3DB399582877415BB9FA8305ACA9265C1"/>
    <w:rsid w:val="00E01A8D"/>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12">
    <w:name w:val="2B74AE83D5B54C63A53D3D7F03D7268512"/>
    <w:rsid w:val="00E01A8D"/>
    <w:pPr>
      <w:spacing w:after="0" w:line="160" w:lineRule="atLeast"/>
      <w:ind w:left="-567"/>
    </w:pPr>
    <w:rPr>
      <w:rFonts w:ascii="Verdana" w:eastAsiaTheme="minorHAnsi" w:hAnsi="Verdana"/>
      <w:noProof/>
      <w:sz w:val="12"/>
      <w:szCs w:val="18"/>
      <w:lang w:val="en-GB" w:eastAsia="en-US"/>
    </w:rPr>
  </w:style>
  <w:style w:type="paragraph" w:customStyle="1" w:styleId="9E9BF308E2324800AD152BD23D82F0592">
    <w:name w:val="9E9BF308E2324800AD152BD23D82F0592"/>
    <w:rsid w:val="00E01A8D"/>
    <w:pPr>
      <w:spacing w:after="0" w:line="200" w:lineRule="atLeast"/>
    </w:pPr>
    <w:rPr>
      <w:rFonts w:ascii="Verdana" w:eastAsiaTheme="minorHAnsi" w:hAnsi="Verdana"/>
      <w:noProof/>
      <w:sz w:val="12"/>
      <w:szCs w:val="18"/>
      <w:lang w:val="en-GB" w:eastAsia="en-US"/>
    </w:rPr>
  </w:style>
  <w:style w:type="paragraph" w:customStyle="1" w:styleId="621E72391202477E9A10DA3B467073D12">
    <w:name w:val="621E72391202477E9A10DA3B467073D12"/>
    <w:rsid w:val="00E01A8D"/>
    <w:pPr>
      <w:spacing w:after="0" w:line="200" w:lineRule="atLeast"/>
    </w:pPr>
    <w:rPr>
      <w:rFonts w:ascii="Verdana" w:eastAsiaTheme="minorHAnsi" w:hAnsi="Verdana"/>
      <w:noProof/>
      <w:sz w:val="12"/>
      <w:szCs w:val="18"/>
      <w:lang w:val="en-GB" w:eastAsia="en-US"/>
    </w:rPr>
  </w:style>
  <w:style w:type="paragraph" w:customStyle="1" w:styleId="68C280B2E73946D4A1D3AA933028FB992">
    <w:name w:val="68C280B2E73946D4A1D3AA933028FB992"/>
    <w:rsid w:val="00E01A8D"/>
    <w:pPr>
      <w:spacing w:after="0" w:line="200" w:lineRule="atLeast"/>
    </w:pPr>
    <w:rPr>
      <w:rFonts w:ascii="Verdana" w:eastAsiaTheme="minorHAnsi" w:hAnsi="Verdana"/>
      <w:noProof/>
      <w:sz w:val="12"/>
      <w:szCs w:val="18"/>
      <w:lang w:val="en-GB" w:eastAsia="en-US"/>
    </w:rPr>
  </w:style>
  <w:style w:type="paragraph" w:customStyle="1" w:styleId="04549A3BF60C4E07AF1221D13EADE1062">
    <w:name w:val="04549A3BF60C4E07AF1221D13EADE1062"/>
    <w:rsid w:val="00E01A8D"/>
    <w:pPr>
      <w:spacing w:after="0" w:line="200" w:lineRule="atLeast"/>
    </w:pPr>
    <w:rPr>
      <w:rFonts w:ascii="Verdana" w:eastAsiaTheme="minorHAnsi" w:hAnsi="Verdana"/>
      <w:noProof/>
      <w:sz w:val="12"/>
      <w:szCs w:val="18"/>
      <w:lang w:val="en-GB" w:eastAsia="en-US"/>
    </w:rPr>
  </w:style>
  <w:style w:type="paragraph" w:customStyle="1" w:styleId="4F632AA93D574CE4A41C7D1980908D6C12">
    <w:name w:val="4F632AA93D574CE4A41C7D1980908D6C12"/>
    <w:rsid w:val="00E01A8D"/>
    <w:pPr>
      <w:spacing w:after="0" w:line="160" w:lineRule="atLeast"/>
      <w:ind w:left="-567"/>
    </w:pPr>
    <w:rPr>
      <w:rFonts w:ascii="Verdana" w:eastAsiaTheme="minorHAnsi" w:hAnsi="Verdana"/>
      <w:noProof/>
      <w:sz w:val="12"/>
      <w:szCs w:val="18"/>
      <w:lang w:val="en-GB" w:eastAsia="en-US"/>
    </w:rPr>
  </w:style>
  <w:style w:type="paragraph" w:customStyle="1" w:styleId="62116FC859DB4588AB32962A54E30CF72">
    <w:name w:val="62116FC859DB4588AB32962A54E30CF72"/>
    <w:rsid w:val="00E01A8D"/>
    <w:pPr>
      <w:spacing w:after="0" w:line="200" w:lineRule="atLeast"/>
    </w:pPr>
    <w:rPr>
      <w:rFonts w:ascii="Verdana" w:eastAsiaTheme="minorHAnsi" w:hAnsi="Verdana"/>
      <w:noProof/>
      <w:sz w:val="12"/>
      <w:szCs w:val="18"/>
      <w:lang w:val="en-GB" w:eastAsia="en-US"/>
    </w:rPr>
  </w:style>
  <w:style w:type="paragraph" w:customStyle="1" w:styleId="5D2969C4DA114C11A15A5F74B0851F552">
    <w:name w:val="5D2969C4DA114C11A15A5F74B0851F552"/>
    <w:rsid w:val="00E01A8D"/>
    <w:pPr>
      <w:spacing w:after="0" w:line="200" w:lineRule="atLeast"/>
    </w:pPr>
    <w:rPr>
      <w:rFonts w:ascii="Verdana" w:eastAsiaTheme="minorHAnsi" w:hAnsi="Verdana"/>
      <w:noProof/>
      <w:sz w:val="12"/>
      <w:szCs w:val="18"/>
      <w:lang w:val="en-GB" w:eastAsia="en-US"/>
    </w:rPr>
  </w:style>
  <w:style w:type="paragraph" w:customStyle="1" w:styleId="BD182A8C9C4F44CDA63D17E5FAB419732">
    <w:name w:val="BD182A8C9C4F44CDA63D17E5FAB419732"/>
    <w:rsid w:val="00E01A8D"/>
    <w:pPr>
      <w:spacing w:after="0" w:line="200" w:lineRule="atLeast"/>
    </w:pPr>
    <w:rPr>
      <w:rFonts w:ascii="Verdana" w:eastAsiaTheme="minorHAnsi" w:hAnsi="Verdana"/>
      <w:noProof/>
      <w:sz w:val="12"/>
      <w:szCs w:val="18"/>
      <w:lang w:val="en-GB" w:eastAsia="en-US"/>
    </w:rPr>
  </w:style>
  <w:style w:type="paragraph" w:customStyle="1" w:styleId="E67BE39F9DC446C09D00BB31498ADD132">
    <w:name w:val="E67BE39F9DC446C09D00BB31498ADD132"/>
    <w:rsid w:val="00E01A8D"/>
    <w:pPr>
      <w:spacing w:after="0" w:line="200" w:lineRule="atLeast"/>
    </w:pPr>
    <w:rPr>
      <w:rFonts w:ascii="Verdana" w:eastAsiaTheme="minorHAnsi" w:hAnsi="Verdana"/>
      <w:noProof/>
      <w:sz w:val="12"/>
      <w:szCs w:val="18"/>
      <w:lang w:val="en-GB" w:eastAsia="en-US"/>
    </w:rPr>
  </w:style>
  <w:style w:type="paragraph" w:customStyle="1" w:styleId="767A3128F40F422CA48DCFC43005D57E3">
    <w:name w:val="767A3128F40F422CA48DCFC43005D57E3"/>
    <w:rsid w:val="008A2F63"/>
    <w:pPr>
      <w:spacing w:after="0" w:line="200" w:lineRule="atLeast"/>
    </w:pPr>
    <w:rPr>
      <w:rFonts w:ascii="Verdana" w:eastAsiaTheme="minorHAnsi" w:hAnsi="Verdana"/>
      <w:b/>
      <w:sz w:val="14"/>
      <w:szCs w:val="18"/>
      <w:lang w:val="en-GB" w:eastAsia="en-US"/>
    </w:rPr>
  </w:style>
  <w:style w:type="paragraph" w:customStyle="1" w:styleId="44CBDE8579864EFF92852FFB22FDCE165">
    <w:name w:val="44CBDE8579864EFF92852FFB22FDCE165"/>
    <w:rsid w:val="008A2F63"/>
    <w:pPr>
      <w:spacing w:after="0" w:line="200" w:lineRule="atLeast"/>
    </w:pPr>
    <w:rPr>
      <w:rFonts w:ascii="Verdana" w:eastAsiaTheme="minorHAnsi" w:hAnsi="Verdana"/>
      <w:b/>
      <w:sz w:val="14"/>
      <w:szCs w:val="18"/>
      <w:lang w:val="en-GB" w:eastAsia="en-US"/>
    </w:rPr>
  </w:style>
  <w:style w:type="paragraph" w:customStyle="1" w:styleId="2D74CECA130F47E49814F5745D3570C43">
    <w:name w:val="2D74CECA130F47E49814F5745D3570C43"/>
    <w:rsid w:val="008A2F63"/>
    <w:pPr>
      <w:spacing w:after="0" w:line="200" w:lineRule="atLeast"/>
    </w:pPr>
    <w:rPr>
      <w:rFonts w:ascii="Verdana" w:eastAsiaTheme="minorHAnsi" w:hAnsi="Verdana"/>
      <w:b/>
      <w:sz w:val="14"/>
      <w:szCs w:val="18"/>
      <w:lang w:val="en-GB" w:eastAsia="en-US"/>
    </w:rPr>
  </w:style>
  <w:style w:type="paragraph" w:customStyle="1" w:styleId="7EFC6EC70FED4531A41F15313594339D3">
    <w:name w:val="7EFC6EC70FED4531A41F15313594339D3"/>
    <w:rsid w:val="008A2F63"/>
    <w:pPr>
      <w:spacing w:after="0" w:line="200" w:lineRule="atLeast"/>
    </w:pPr>
    <w:rPr>
      <w:rFonts w:ascii="Verdana" w:eastAsiaTheme="minorHAnsi" w:hAnsi="Verdana"/>
      <w:b/>
      <w:sz w:val="14"/>
      <w:szCs w:val="18"/>
      <w:lang w:val="en-GB" w:eastAsia="en-US"/>
    </w:rPr>
  </w:style>
  <w:style w:type="paragraph" w:customStyle="1" w:styleId="65D1CBCC281B4DD4A18EB0083EB93DBC4">
    <w:name w:val="65D1CBCC281B4DD4A18EB0083EB93DBC4"/>
    <w:rsid w:val="008A2F63"/>
    <w:pPr>
      <w:spacing w:after="0" w:line="200" w:lineRule="atLeast"/>
    </w:pPr>
    <w:rPr>
      <w:rFonts w:ascii="Verdana" w:eastAsiaTheme="minorHAnsi" w:hAnsi="Verdana"/>
      <w:b/>
      <w:sz w:val="14"/>
      <w:szCs w:val="18"/>
      <w:lang w:val="en-GB" w:eastAsia="en-US"/>
    </w:rPr>
  </w:style>
  <w:style w:type="paragraph" w:customStyle="1" w:styleId="0F494CB8897B485888C06A7DD415B7724">
    <w:name w:val="0F494CB8897B485888C06A7DD415B7724"/>
    <w:rsid w:val="008A2F63"/>
    <w:pPr>
      <w:spacing w:after="0" w:line="200" w:lineRule="atLeast"/>
    </w:pPr>
    <w:rPr>
      <w:rFonts w:ascii="Verdana" w:eastAsiaTheme="minorHAnsi" w:hAnsi="Verdana"/>
      <w:b/>
      <w:sz w:val="14"/>
      <w:szCs w:val="18"/>
      <w:lang w:val="en-GB" w:eastAsia="en-US"/>
    </w:rPr>
  </w:style>
  <w:style w:type="paragraph" w:customStyle="1" w:styleId="8A5606C3B4D946AE81B6BCF41402D0734">
    <w:name w:val="8A5606C3B4D946AE81B6BCF41402D0734"/>
    <w:rsid w:val="008A2F63"/>
    <w:pPr>
      <w:spacing w:after="0" w:line="200" w:lineRule="atLeast"/>
    </w:pPr>
    <w:rPr>
      <w:rFonts w:ascii="Verdana" w:eastAsiaTheme="minorHAnsi" w:hAnsi="Verdana"/>
      <w:b/>
      <w:sz w:val="14"/>
      <w:szCs w:val="18"/>
      <w:lang w:val="en-GB" w:eastAsia="en-US"/>
    </w:rPr>
  </w:style>
  <w:style w:type="paragraph" w:customStyle="1" w:styleId="730310648E0F4F97BC997F85BB12D4F14">
    <w:name w:val="730310648E0F4F97BC997F85BB12D4F14"/>
    <w:rsid w:val="008A2F63"/>
    <w:pPr>
      <w:spacing w:after="0" w:line="200" w:lineRule="atLeast"/>
    </w:pPr>
    <w:rPr>
      <w:rFonts w:ascii="Verdana" w:eastAsiaTheme="minorHAnsi" w:hAnsi="Verdana"/>
      <w:b/>
      <w:sz w:val="14"/>
      <w:szCs w:val="18"/>
      <w:lang w:val="en-GB" w:eastAsia="en-US"/>
    </w:rPr>
  </w:style>
  <w:style w:type="paragraph" w:customStyle="1" w:styleId="605E8A6B225141A9946C70EA7C5754B42">
    <w:name w:val="605E8A6B225141A9946C70EA7C5754B42"/>
    <w:rsid w:val="008A2F63"/>
    <w:pPr>
      <w:spacing w:after="0" w:line="720" w:lineRule="atLeast"/>
      <w:ind w:right="1134"/>
    </w:pPr>
    <w:rPr>
      <w:rFonts w:ascii="Verdana" w:eastAsia="Times New Roman" w:hAnsi="Verdana" w:cs="Times New Roman"/>
      <w:b/>
      <w:caps/>
      <w:color w:val="4D4D4D"/>
      <w:sz w:val="60"/>
      <w:szCs w:val="18"/>
      <w:lang w:val="en-GB"/>
    </w:rPr>
  </w:style>
  <w:style w:type="paragraph" w:customStyle="1" w:styleId="3DB399582877415BB9FA8305ACA9265C2">
    <w:name w:val="3DB399582877415BB9FA8305ACA9265C2"/>
    <w:rsid w:val="008A2F63"/>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13">
    <w:name w:val="2B74AE83D5B54C63A53D3D7F03D7268513"/>
    <w:rsid w:val="008A2F63"/>
    <w:pPr>
      <w:spacing w:after="0" w:line="160" w:lineRule="atLeast"/>
      <w:ind w:left="-567"/>
    </w:pPr>
    <w:rPr>
      <w:rFonts w:ascii="Verdana" w:eastAsiaTheme="minorHAnsi" w:hAnsi="Verdana"/>
      <w:noProof/>
      <w:sz w:val="12"/>
      <w:szCs w:val="18"/>
      <w:lang w:val="en-GB" w:eastAsia="en-US"/>
    </w:rPr>
  </w:style>
  <w:style w:type="paragraph" w:customStyle="1" w:styleId="9E9BF308E2324800AD152BD23D82F0593">
    <w:name w:val="9E9BF308E2324800AD152BD23D82F0593"/>
    <w:rsid w:val="008A2F63"/>
    <w:pPr>
      <w:spacing w:after="0" w:line="200" w:lineRule="atLeast"/>
    </w:pPr>
    <w:rPr>
      <w:rFonts w:ascii="Verdana" w:eastAsiaTheme="minorHAnsi" w:hAnsi="Verdana"/>
      <w:noProof/>
      <w:sz w:val="12"/>
      <w:szCs w:val="18"/>
      <w:lang w:val="en-GB" w:eastAsia="en-US"/>
    </w:rPr>
  </w:style>
  <w:style w:type="paragraph" w:customStyle="1" w:styleId="621E72391202477E9A10DA3B467073D13">
    <w:name w:val="621E72391202477E9A10DA3B467073D13"/>
    <w:rsid w:val="008A2F63"/>
    <w:pPr>
      <w:spacing w:after="0" w:line="200" w:lineRule="atLeast"/>
    </w:pPr>
    <w:rPr>
      <w:rFonts w:ascii="Verdana" w:eastAsiaTheme="minorHAnsi" w:hAnsi="Verdana"/>
      <w:noProof/>
      <w:sz w:val="12"/>
      <w:szCs w:val="18"/>
      <w:lang w:val="en-GB" w:eastAsia="en-US"/>
    </w:rPr>
  </w:style>
  <w:style w:type="paragraph" w:customStyle="1" w:styleId="68C280B2E73946D4A1D3AA933028FB993">
    <w:name w:val="68C280B2E73946D4A1D3AA933028FB993"/>
    <w:rsid w:val="008A2F63"/>
    <w:pPr>
      <w:spacing w:after="0" w:line="200" w:lineRule="atLeast"/>
    </w:pPr>
    <w:rPr>
      <w:rFonts w:ascii="Verdana" w:eastAsiaTheme="minorHAnsi" w:hAnsi="Verdana"/>
      <w:noProof/>
      <w:sz w:val="12"/>
      <w:szCs w:val="18"/>
      <w:lang w:val="en-GB" w:eastAsia="en-US"/>
    </w:rPr>
  </w:style>
  <w:style w:type="paragraph" w:customStyle="1" w:styleId="04549A3BF60C4E07AF1221D13EADE1063">
    <w:name w:val="04549A3BF60C4E07AF1221D13EADE1063"/>
    <w:rsid w:val="008A2F63"/>
    <w:pPr>
      <w:spacing w:after="0" w:line="200" w:lineRule="atLeast"/>
    </w:pPr>
    <w:rPr>
      <w:rFonts w:ascii="Verdana" w:eastAsiaTheme="minorHAnsi" w:hAnsi="Verdana"/>
      <w:noProof/>
      <w:sz w:val="12"/>
      <w:szCs w:val="18"/>
      <w:lang w:val="en-GB" w:eastAsia="en-US"/>
    </w:rPr>
  </w:style>
  <w:style w:type="paragraph" w:customStyle="1" w:styleId="4F632AA93D574CE4A41C7D1980908D6C13">
    <w:name w:val="4F632AA93D574CE4A41C7D1980908D6C13"/>
    <w:rsid w:val="008A2F63"/>
    <w:pPr>
      <w:spacing w:after="0" w:line="160" w:lineRule="atLeast"/>
      <w:ind w:left="-567"/>
    </w:pPr>
    <w:rPr>
      <w:rFonts w:ascii="Verdana" w:eastAsiaTheme="minorHAnsi" w:hAnsi="Verdana"/>
      <w:noProof/>
      <w:sz w:val="12"/>
      <w:szCs w:val="18"/>
      <w:lang w:val="en-GB" w:eastAsia="en-US"/>
    </w:rPr>
  </w:style>
  <w:style w:type="paragraph" w:customStyle="1" w:styleId="62116FC859DB4588AB32962A54E30CF73">
    <w:name w:val="62116FC859DB4588AB32962A54E30CF73"/>
    <w:rsid w:val="008A2F63"/>
    <w:pPr>
      <w:spacing w:after="0" w:line="200" w:lineRule="atLeast"/>
    </w:pPr>
    <w:rPr>
      <w:rFonts w:ascii="Verdana" w:eastAsiaTheme="minorHAnsi" w:hAnsi="Verdana"/>
      <w:noProof/>
      <w:sz w:val="12"/>
      <w:szCs w:val="18"/>
      <w:lang w:val="en-GB" w:eastAsia="en-US"/>
    </w:rPr>
  </w:style>
  <w:style w:type="paragraph" w:customStyle="1" w:styleId="5D2969C4DA114C11A15A5F74B0851F553">
    <w:name w:val="5D2969C4DA114C11A15A5F74B0851F553"/>
    <w:rsid w:val="008A2F63"/>
    <w:pPr>
      <w:spacing w:after="0" w:line="200" w:lineRule="atLeast"/>
    </w:pPr>
    <w:rPr>
      <w:rFonts w:ascii="Verdana" w:eastAsiaTheme="minorHAnsi" w:hAnsi="Verdana"/>
      <w:noProof/>
      <w:sz w:val="12"/>
      <w:szCs w:val="18"/>
      <w:lang w:val="en-GB" w:eastAsia="en-US"/>
    </w:rPr>
  </w:style>
  <w:style w:type="paragraph" w:customStyle="1" w:styleId="BD182A8C9C4F44CDA63D17E5FAB419733">
    <w:name w:val="BD182A8C9C4F44CDA63D17E5FAB419733"/>
    <w:rsid w:val="008A2F63"/>
    <w:pPr>
      <w:spacing w:after="0" w:line="200" w:lineRule="atLeast"/>
    </w:pPr>
    <w:rPr>
      <w:rFonts w:ascii="Verdana" w:eastAsiaTheme="minorHAnsi" w:hAnsi="Verdana"/>
      <w:noProof/>
      <w:sz w:val="12"/>
      <w:szCs w:val="18"/>
      <w:lang w:val="en-GB" w:eastAsia="en-US"/>
    </w:rPr>
  </w:style>
  <w:style w:type="paragraph" w:customStyle="1" w:styleId="E67BE39F9DC446C09D00BB31498ADD133">
    <w:name w:val="E67BE39F9DC446C09D00BB31498ADD133"/>
    <w:rsid w:val="008A2F63"/>
    <w:pPr>
      <w:spacing w:after="0" w:line="200" w:lineRule="atLeast"/>
    </w:pPr>
    <w:rPr>
      <w:rFonts w:ascii="Verdana" w:eastAsiaTheme="minorHAnsi" w:hAnsi="Verdana"/>
      <w:noProof/>
      <w:sz w:val="12"/>
      <w:szCs w:val="18"/>
      <w:lang w:val="en-GB" w:eastAsia="en-US"/>
    </w:rPr>
  </w:style>
  <w:style w:type="paragraph" w:customStyle="1" w:styleId="FB2A6386086741B9A9DD0FE3625CC056">
    <w:name w:val="FB2A6386086741B9A9DD0FE3625CC056"/>
    <w:rsid w:val="008A2F63"/>
  </w:style>
  <w:style w:type="paragraph" w:customStyle="1" w:styleId="A53E260707BD4C169335D0FEC991DD64">
    <w:name w:val="A53E260707BD4C169335D0FEC991DD64"/>
    <w:rsid w:val="008A2F63"/>
  </w:style>
  <w:style w:type="paragraph" w:customStyle="1" w:styleId="44CBDE8579864EFF92852FFB22FDCE166">
    <w:name w:val="44CBDE8579864EFF92852FFB22FDCE166"/>
    <w:rsid w:val="008A2F63"/>
    <w:pPr>
      <w:spacing w:after="0" w:line="200" w:lineRule="atLeast"/>
    </w:pPr>
    <w:rPr>
      <w:rFonts w:ascii="Verdana" w:eastAsiaTheme="minorHAnsi" w:hAnsi="Verdana"/>
      <w:b/>
      <w:sz w:val="14"/>
      <w:szCs w:val="18"/>
      <w:lang w:val="en-GB" w:eastAsia="en-US"/>
    </w:rPr>
  </w:style>
  <w:style w:type="paragraph" w:customStyle="1" w:styleId="2D74CECA130F47E49814F5745D3570C44">
    <w:name w:val="2D74CECA130F47E49814F5745D3570C44"/>
    <w:rsid w:val="008A2F63"/>
    <w:pPr>
      <w:spacing w:after="0" w:line="200" w:lineRule="atLeast"/>
    </w:pPr>
    <w:rPr>
      <w:rFonts w:ascii="Verdana" w:eastAsiaTheme="minorHAnsi" w:hAnsi="Verdana"/>
      <w:b/>
      <w:sz w:val="14"/>
      <w:szCs w:val="18"/>
      <w:lang w:val="en-GB" w:eastAsia="en-US"/>
    </w:rPr>
  </w:style>
  <w:style w:type="paragraph" w:customStyle="1" w:styleId="7EFC6EC70FED4531A41F15313594339D4">
    <w:name w:val="7EFC6EC70FED4531A41F15313594339D4"/>
    <w:rsid w:val="008A2F63"/>
    <w:pPr>
      <w:spacing w:after="0" w:line="200" w:lineRule="atLeast"/>
    </w:pPr>
    <w:rPr>
      <w:rFonts w:ascii="Verdana" w:eastAsiaTheme="minorHAnsi" w:hAnsi="Verdana"/>
      <w:b/>
      <w:sz w:val="14"/>
      <w:szCs w:val="18"/>
      <w:lang w:val="en-GB" w:eastAsia="en-US"/>
    </w:rPr>
  </w:style>
  <w:style w:type="paragraph" w:customStyle="1" w:styleId="65D1CBCC281B4DD4A18EB0083EB93DBC5">
    <w:name w:val="65D1CBCC281B4DD4A18EB0083EB93DBC5"/>
    <w:rsid w:val="008A2F63"/>
    <w:pPr>
      <w:spacing w:after="0" w:line="200" w:lineRule="atLeast"/>
    </w:pPr>
    <w:rPr>
      <w:rFonts w:ascii="Verdana" w:eastAsiaTheme="minorHAnsi" w:hAnsi="Verdana"/>
      <w:b/>
      <w:sz w:val="14"/>
      <w:szCs w:val="18"/>
      <w:lang w:val="en-GB" w:eastAsia="en-US"/>
    </w:rPr>
  </w:style>
  <w:style w:type="paragraph" w:customStyle="1" w:styleId="0F494CB8897B485888C06A7DD415B7725">
    <w:name w:val="0F494CB8897B485888C06A7DD415B7725"/>
    <w:rsid w:val="008A2F63"/>
    <w:pPr>
      <w:spacing w:after="0" w:line="200" w:lineRule="atLeast"/>
    </w:pPr>
    <w:rPr>
      <w:rFonts w:ascii="Verdana" w:eastAsiaTheme="minorHAnsi" w:hAnsi="Verdana"/>
      <w:b/>
      <w:sz w:val="14"/>
      <w:szCs w:val="18"/>
      <w:lang w:val="en-GB" w:eastAsia="en-US"/>
    </w:rPr>
  </w:style>
  <w:style w:type="paragraph" w:customStyle="1" w:styleId="8A5606C3B4D946AE81B6BCF41402D0735">
    <w:name w:val="8A5606C3B4D946AE81B6BCF41402D0735"/>
    <w:rsid w:val="008A2F63"/>
    <w:pPr>
      <w:spacing w:after="0" w:line="200" w:lineRule="atLeast"/>
    </w:pPr>
    <w:rPr>
      <w:rFonts w:ascii="Verdana" w:eastAsiaTheme="minorHAnsi" w:hAnsi="Verdana"/>
      <w:b/>
      <w:sz w:val="14"/>
      <w:szCs w:val="18"/>
      <w:lang w:val="en-GB" w:eastAsia="en-US"/>
    </w:rPr>
  </w:style>
  <w:style w:type="paragraph" w:customStyle="1" w:styleId="730310648E0F4F97BC997F85BB12D4F15">
    <w:name w:val="730310648E0F4F97BC997F85BB12D4F15"/>
    <w:rsid w:val="008A2F63"/>
    <w:pPr>
      <w:spacing w:after="0" w:line="200" w:lineRule="atLeast"/>
    </w:pPr>
    <w:rPr>
      <w:rFonts w:ascii="Verdana" w:eastAsiaTheme="minorHAnsi" w:hAnsi="Verdana"/>
      <w:b/>
      <w:sz w:val="14"/>
      <w:szCs w:val="18"/>
      <w:lang w:val="en-GB" w:eastAsia="en-US"/>
    </w:rPr>
  </w:style>
  <w:style w:type="paragraph" w:customStyle="1" w:styleId="605E8A6B225141A9946C70EA7C5754B43">
    <w:name w:val="605E8A6B225141A9946C70EA7C5754B43"/>
    <w:rsid w:val="008A2F63"/>
    <w:pPr>
      <w:spacing w:after="0" w:line="720" w:lineRule="atLeast"/>
      <w:ind w:right="1134"/>
    </w:pPr>
    <w:rPr>
      <w:rFonts w:ascii="Verdana" w:eastAsia="Times New Roman" w:hAnsi="Verdana" w:cs="Times New Roman"/>
      <w:b/>
      <w:caps/>
      <w:color w:val="4D4D4D"/>
      <w:sz w:val="60"/>
      <w:szCs w:val="18"/>
      <w:lang w:val="en-GB"/>
    </w:rPr>
  </w:style>
  <w:style w:type="paragraph" w:customStyle="1" w:styleId="3DB399582877415BB9FA8305ACA9265C3">
    <w:name w:val="3DB399582877415BB9FA8305ACA9265C3"/>
    <w:rsid w:val="008A2F63"/>
    <w:pPr>
      <w:spacing w:after="0" w:line="720" w:lineRule="atLeast"/>
      <w:ind w:right="1134"/>
    </w:pPr>
    <w:rPr>
      <w:rFonts w:ascii="Verdana" w:eastAsia="Times New Roman" w:hAnsi="Verdana" w:cs="Times New Roman"/>
      <w:b/>
      <w:caps/>
      <w:color w:val="009DE0"/>
      <w:sz w:val="60"/>
      <w:szCs w:val="18"/>
      <w:lang w:val="en-GB"/>
    </w:rPr>
  </w:style>
  <w:style w:type="paragraph" w:customStyle="1" w:styleId="2B74AE83D5B54C63A53D3D7F03D7268514">
    <w:name w:val="2B74AE83D5B54C63A53D3D7F03D7268514"/>
    <w:rsid w:val="008A2F63"/>
    <w:pPr>
      <w:spacing w:after="0" w:line="160" w:lineRule="atLeast"/>
      <w:ind w:left="-567"/>
    </w:pPr>
    <w:rPr>
      <w:rFonts w:ascii="Verdana" w:eastAsiaTheme="minorHAnsi" w:hAnsi="Verdana"/>
      <w:noProof/>
      <w:sz w:val="12"/>
      <w:szCs w:val="18"/>
      <w:lang w:val="en-GB" w:eastAsia="en-US"/>
    </w:rPr>
  </w:style>
  <w:style w:type="paragraph" w:customStyle="1" w:styleId="9E9BF308E2324800AD152BD23D82F0594">
    <w:name w:val="9E9BF308E2324800AD152BD23D82F0594"/>
    <w:rsid w:val="008A2F63"/>
    <w:pPr>
      <w:spacing w:after="0" w:line="200" w:lineRule="atLeast"/>
    </w:pPr>
    <w:rPr>
      <w:rFonts w:ascii="Verdana" w:eastAsiaTheme="minorHAnsi" w:hAnsi="Verdana"/>
      <w:noProof/>
      <w:sz w:val="12"/>
      <w:szCs w:val="18"/>
      <w:lang w:val="en-GB" w:eastAsia="en-US"/>
    </w:rPr>
  </w:style>
  <w:style w:type="paragraph" w:customStyle="1" w:styleId="621E72391202477E9A10DA3B467073D14">
    <w:name w:val="621E72391202477E9A10DA3B467073D14"/>
    <w:rsid w:val="008A2F63"/>
    <w:pPr>
      <w:spacing w:after="0" w:line="200" w:lineRule="atLeast"/>
    </w:pPr>
    <w:rPr>
      <w:rFonts w:ascii="Verdana" w:eastAsiaTheme="minorHAnsi" w:hAnsi="Verdana"/>
      <w:noProof/>
      <w:sz w:val="12"/>
      <w:szCs w:val="18"/>
      <w:lang w:val="en-GB" w:eastAsia="en-US"/>
    </w:rPr>
  </w:style>
  <w:style w:type="paragraph" w:customStyle="1" w:styleId="68C280B2E73946D4A1D3AA933028FB994">
    <w:name w:val="68C280B2E73946D4A1D3AA933028FB994"/>
    <w:rsid w:val="008A2F63"/>
    <w:pPr>
      <w:spacing w:after="0" w:line="200" w:lineRule="atLeast"/>
    </w:pPr>
    <w:rPr>
      <w:rFonts w:ascii="Verdana" w:eastAsiaTheme="minorHAnsi" w:hAnsi="Verdana"/>
      <w:noProof/>
      <w:sz w:val="12"/>
      <w:szCs w:val="18"/>
      <w:lang w:val="en-GB" w:eastAsia="en-US"/>
    </w:rPr>
  </w:style>
  <w:style w:type="paragraph" w:customStyle="1" w:styleId="04549A3BF60C4E07AF1221D13EADE1064">
    <w:name w:val="04549A3BF60C4E07AF1221D13EADE1064"/>
    <w:rsid w:val="008A2F63"/>
    <w:pPr>
      <w:spacing w:after="0" w:line="200" w:lineRule="atLeast"/>
    </w:pPr>
    <w:rPr>
      <w:rFonts w:ascii="Verdana" w:eastAsiaTheme="minorHAnsi" w:hAnsi="Verdana"/>
      <w:noProof/>
      <w:sz w:val="12"/>
      <w:szCs w:val="18"/>
      <w:lang w:val="en-GB" w:eastAsia="en-US"/>
    </w:rPr>
  </w:style>
  <w:style w:type="paragraph" w:customStyle="1" w:styleId="4F632AA93D574CE4A41C7D1980908D6C14">
    <w:name w:val="4F632AA93D574CE4A41C7D1980908D6C14"/>
    <w:rsid w:val="008A2F63"/>
    <w:pPr>
      <w:spacing w:after="0" w:line="160" w:lineRule="atLeast"/>
      <w:ind w:left="-567"/>
    </w:pPr>
    <w:rPr>
      <w:rFonts w:ascii="Verdana" w:eastAsiaTheme="minorHAnsi" w:hAnsi="Verdana"/>
      <w:noProof/>
      <w:sz w:val="12"/>
      <w:szCs w:val="18"/>
      <w:lang w:val="en-GB" w:eastAsia="en-US"/>
    </w:rPr>
  </w:style>
  <w:style w:type="paragraph" w:customStyle="1" w:styleId="62116FC859DB4588AB32962A54E30CF74">
    <w:name w:val="62116FC859DB4588AB32962A54E30CF74"/>
    <w:rsid w:val="008A2F63"/>
    <w:pPr>
      <w:spacing w:after="0" w:line="200" w:lineRule="atLeast"/>
    </w:pPr>
    <w:rPr>
      <w:rFonts w:ascii="Verdana" w:eastAsiaTheme="minorHAnsi" w:hAnsi="Verdana"/>
      <w:noProof/>
      <w:sz w:val="12"/>
      <w:szCs w:val="18"/>
      <w:lang w:val="en-GB" w:eastAsia="en-US"/>
    </w:rPr>
  </w:style>
  <w:style w:type="paragraph" w:customStyle="1" w:styleId="5D2969C4DA114C11A15A5F74B0851F554">
    <w:name w:val="5D2969C4DA114C11A15A5F74B0851F554"/>
    <w:rsid w:val="008A2F63"/>
    <w:pPr>
      <w:spacing w:after="0" w:line="200" w:lineRule="atLeast"/>
    </w:pPr>
    <w:rPr>
      <w:rFonts w:ascii="Verdana" w:eastAsiaTheme="minorHAnsi" w:hAnsi="Verdana"/>
      <w:noProof/>
      <w:sz w:val="12"/>
      <w:szCs w:val="18"/>
      <w:lang w:val="en-GB" w:eastAsia="en-US"/>
    </w:rPr>
  </w:style>
  <w:style w:type="paragraph" w:customStyle="1" w:styleId="BD182A8C9C4F44CDA63D17E5FAB419734">
    <w:name w:val="BD182A8C9C4F44CDA63D17E5FAB419734"/>
    <w:rsid w:val="008A2F63"/>
    <w:pPr>
      <w:spacing w:after="0" w:line="200" w:lineRule="atLeast"/>
    </w:pPr>
    <w:rPr>
      <w:rFonts w:ascii="Verdana" w:eastAsiaTheme="minorHAnsi" w:hAnsi="Verdana"/>
      <w:noProof/>
      <w:sz w:val="12"/>
      <w:szCs w:val="18"/>
      <w:lang w:val="en-GB" w:eastAsia="en-US"/>
    </w:rPr>
  </w:style>
  <w:style w:type="paragraph" w:customStyle="1" w:styleId="E67BE39F9DC446C09D00BB31498ADD134">
    <w:name w:val="E67BE39F9DC446C09D00BB31498ADD134"/>
    <w:rsid w:val="008A2F63"/>
    <w:pPr>
      <w:spacing w:after="0" w:line="200" w:lineRule="atLeast"/>
    </w:pPr>
    <w:rPr>
      <w:rFonts w:ascii="Verdana" w:eastAsiaTheme="minorHAnsi" w:hAnsi="Verdana"/>
      <w:noProof/>
      <w:sz w:val="12"/>
      <w:szCs w:val="18"/>
      <w:lang w:val="en-GB" w:eastAsia="en-US"/>
    </w:rPr>
  </w:style>
  <w:style w:type="paragraph" w:customStyle="1" w:styleId="44CBDE8579864EFF92852FFB22FDCE167">
    <w:name w:val="44CBDE8579864EFF92852FFB22FDCE167"/>
    <w:rsid w:val="00B026E0"/>
    <w:pPr>
      <w:spacing w:after="0" w:line="200" w:lineRule="atLeast"/>
    </w:pPr>
    <w:rPr>
      <w:rFonts w:ascii="Verdana" w:eastAsiaTheme="minorHAnsi" w:hAnsi="Verdana"/>
      <w:b/>
      <w:sz w:val="14"/>
      <w:szCs w:val="18"/>
      <w:lang w:val="en-GB" w:eastAsia="en-US"/>
    </w:rPr>
  </w:style>
  <w:style w:type="paragraph" w:customStyle="1" w:styleId="2D74CECA130F47E49814F5745D3570C45">
    <w:name w:val="2D74CECA130F47E49814F5745D3570C45"/>
    <w:rsid w:val="00B026E0"/>
    <w:pPr>
      <w:spacing w:after="0" w:line="200" w:lineRule="atLeast"/>
    </w:pPr>
    <w:rPr>
      <w:rFonts w:ascii="Verdana" w:eastAsiaTheme="minorHAnsi" w:hAnsi="Verdana"/>
      <w:b/>
      <w:sz w:val="14"/>
      <w:szCs w:val="18"/>
      <w:lang w:val="en-GB" w:eastAsia="en-US"/>
    </w:rPr>
  </w:style>
  <w:style w:type="paragraph" w:customStyle="1" w:styleId="7EFC6EC70FED4531A41F15313594339D5">
    <w:name w:val="7EFC6EC70FED4531A41F15313594339D5"/>
    <w:rsid w:val="00B026E0"/>
    <w:pPr>
      <w:spacing w:after="0" w:line="200" w:lineRule="atLeast"/>
    </w:pPr>
    <w:rPr>
      <w:rFonts w:ascii="Verdana" w:eastAsiaTheme="minorHAnsi" w:hAnsi="Verdana"/>
      <w:b/>
      <w:sz w:val="14"/>
      <w:szCs w:val="18"/>
      <w:lang w:val="en-GB" w:eastAsia="en-US"/>
    </w:rPr>
  </w:style>
  <w:style w:type="paragraph" w:customStyle="1" w:styleId="65D1CBCC281B4DD4A18EB0083EB93DBC6">
    <w:name w:val="65D1CBCC281B4DD4A18EB0083EB93DBC6"/>
    <w:rsid w:val="00B026E0"/>
    <w:pPr>
      <w:spacing w:after="0" w:line="200" w:lineRule="atLeast"/>
    </w:pPr>
    <w:rPr>
      <w:rFonts w:ascii="Verdana" w:eastAsiaTheme="minorHAnsi" w:hAnsi="Verdana"/>
      <w:b/>
      <w:sz w:val="14"/>
      <w:szCs w:val="18"/>
      <w:lang w:val="en-GB" w:eastAsia="en-US"/>
    </w:rPr>
  </w:style>
  <w:style w:type="paragraph" w:customStyle="1" w:styleId="0F494CB8897B485888C06A7DD415B7726">
    <w:name w:val="0F494CB8897B485888C06A7DD415B7726"/>
    <w:rsid w:val="00B026E0"/>
    <w:pPr>
      <w:spacing w:after="0" w:line="200" w:lineRule="atLeast"/>
    </w:pPr>
    <w:rPr>
      <w:rFonts w:ascii="Verdana" w:eastAsiaTheme="minorHAnsi" w:hAnsi="Verdana"/>
      <w:b/>
      <w:sz w:val="14"/>
      <w:szCs w:val="18"/>
      <w:lang w:val="en-GB" w:eastAsia="en-US"/>
    </w:rPr>
  </w:style>
  <w:style w:type="paragraph" w:customStyle="1" w:styleId="8A5606C3B4D946AE81B6BCF41402D0736">
    <w:name w:val="8A5606C3B4D946AE81B6BCF41402D0736"/>
    <w:rsid w:val="00B026E0"/>
    <w:pPr>
      <w:spacing w:after="0" w:line="200" w:lineRule="atLeast"/>
    </w:pPr>
    <w:rPr>
      <w:rFonts w:ascii="Verdana" w:eastAsiaTheme="minorHAnsi" w:hAnsi="Verdana"/>
      <w:b/>
      <w:sz w:val="14"/>
      <w:szCs w:val="18"/>
      <w:lang w:val="en-GB" w:eastAsia="en-US"/>
    </w:rPr>
  </w:style>
  <w:style w:type="paragraph" w:customStyle="1" w:styleId="730310648E0F4F97BC997F85BB12D4F16">
    <w:name w:val="730310648E0F4F97BC997F85BB12D4F16"/>
    <w:rsid w:val="00B026E0"/>
    <w:pPr>
      <w:spacing w:after="0" w:line="200" w:lineRule="atLeast"/>
    </w:pPr>
    <w:rPr>
      <w:rFonts w:ascii="Verdana" w:eastAsiaTheme="minorHAnsi" w:hAnsi="Verdana"/>
      <w:b/>
      <w:sz w:val="14"/>
      <w:szCs w:val="18"/>
      <w:lang w:val="en-GB" w:eastAsia="en-US"/>
    </w:rPr>
  </w:style>
  <w:style w:type="paragraph" w:customStyle="1" w:styleId="2B74AE83D5B54C63A53D3D7F03D7268515">
    <w:name w:val="2B74AE83D5B54C63A53D3D7F03D7268515"/>
    <w:rsid w:val="00B026E0"/>
    <w:pPr>
      <w:spacing w:after="0" w:line="160" w:lineRule="atLeast"/>
      <w:ind w:left="-567"/>
    </w:pPr>
    <w:rPr>
      <w:rFonts w:ascii="Verdana" w:eastAsiaTheme="minorHAnsi" w:hAnsi="Verdana"/>
      <w:noProof/>
      <w:sz w:val="12"/>
      <w:szCs w:val="18"/>
      <w:lang w:val="en-GB" w:eastAsia="en-US"/>
    </w:rPr>
  </w:style>
  <w:style w:type="paragraph" w:customStyle="1" w:styleId="9E9BF308E2324800AD152BD23D82F0595">
    <w:name w:val="9E9BF308E2324800AD152BD23D82F0595"/>
    <w:rsid w:val="00B026E0"/>
    <w:pPr>
      <w:spacing w:after="0" w:line="200" w:lineRule="atLeast"/>
    </w:pPr>
    <w:rPr>
      <w:rFonts w:ascii="Verdana" w:eastAsiaTheme="minorHAnsi" w:hAnsi="Verdana"/>
      <w:noProof/>
      <w:sz w:val="12"/>
      <w:szCs w:val="18"/>
      <w:lang w:val="en-GB" w:eastAsia="en-US"/>
    </w:rPr>
  </w:style>
  <w:style w:type="paragraph" w:customStyle="1" w:styleId="621E72391202477E9A10DA3B467073D15">
    <w:name w:val="621E72391202477E9A10DA3B467073D15"/>
    <w:rsid w:val="00B026E0"/>
    <w:pPr>
      <w:spacing w:after="0" w:line="200" w:lineRule="atLeast"/>
    </w:pPr>
    <w:rPr>
      <w:rFonts w:ascii="Verdana" w:eastAsiaTheme="minorHAnsi" w:hAnsi="Verdana"/>
      <w:noProof/>
      <w:sz w:val="12"/>
      <w:szCs w:val="18"/>
      <w:lang w:val="en-GB" w:eastAsia="en-US"/>
    </w:rPr>
  </w:style>
  <w:style w:type="paragraph" w:customStyle="1" w:styleId="68C280B2E73946D4A1D3AA933028FB995">
    <w:name w:val="68C280B2E73946D4A1D3AA933028FB995"/>
    <w:rsid w:val="00B026E0"/>
    <w:pPr>
      <w:spacing w:after="0" w:line="200" w:lineRule="atLeast"/>
    </w:pPr>
    <w:rPr>
      <w:rFonts w:ascii="Verdana" w:eastAsiaTheme="minorHAnsi" w:hAnsi="Verdana"/>
      <w:noProof/>
      <w:sz w:val="12"/>
      <w:szCs w:val="18"/>
      <w:lang w:val="en-GB" w:eastAsia="en-US"/>
    </w:rPr>
  </w:style>
  <w:style w:type="paragraph" w:customStyle="1" w:styleId="04549A3BF60C4E07AF1221D13EADE1065">
    <w:name w:val="04549A3BF60C4E07AF1221D13EADE1065"/>
    <w:rsid w:val="00B026E0"/>
    <w:pPr>
      <w:spacing w:after="0" w:line="200" w:lineRule="atLeast"/>
    </w:pPr>
    <w:rPr>
      <w:rFonts w:ascii="Verdana" w:eastAsiaTheme="minorHAnsi" w:hAnsi="Verdana"/>
      <w:noProof/>
      <w:sz w:val="12"/>
      <w:szCs w:val="18"/>
      <w:lang w:val="en-GB" w:eastAsia="en-US"/>
    </w:rPr>
  </w:style>
  <w:style w:type="paragraph" w:customStyle="1" w:styleId="4F632AA93D574CE4A41C7D1980908D6C15">
    <w:name w:val="4F632AA93D574CE4A41C7D1980908D6C15"/>
    <w:rsid w:val="00B026E0"/>
    <w:pPr>
      <w:spacing w:after="0" w:line="160" w:lineRule="atLeast"/>
      <w:ind w:left="-567"/>
    </w:pPr>
    <w:rPr>
      <w:rFonts w:ascii="Verdana" w:eastAsiaTheme="minorHAnsi" w:hAnsi="Verdana"/>
      <w:noProof/>
      <w:sz w:val="12"/>
      <w:szCs w:val="18"/>
      <w:lang w:val="en-GB" w:eastAsia="en-US"/>
    </w:rPr>
  </w:style>
  <w:style w:type="paragraph" w:customStyle="1" w:styleId="62116FC859DB4588AB32962A54E30CF75">
    <w:name w:val="62116FC859DB4588AB32962A54E30CF75"/>
    <w:rsid w:val="00B026E0"/>
    <w:pPr>
      <w:spacing w:after="0" w:line="200" w:lineRule="atLeast"/>
    </w:pPr>
    <w:rPr>
      <w:rFonts w:ascii="Verdana" w:eastAsiaTheme="minorHAnsi" w:hAnsi="Verdana"/>
      <w:noProof/>
      <w:sz w:val="12"/>
      <w:szCs w:val="18"/>
      <w:lang w:val="en-GB" w:eastAsia="en-US"/>
    </w:rPr>
  </w:style>
  <w:style w:type="paragraph" w:customStyle="1" w:styleId="5D2969C4DA114C11A15A5F74B0851F555">
    <w:name w:val="5D2969C4DA114C11A15A5F74B0851F555"/>
    <w:rsid w:val="00B026E0"/>
    <w:pPr>
      <w:spacing w:after="0" w:line="200" w:lineRule="atLeast"/>
    </w:pPr>
    <w:rPr>
      <w:rFonts w:ascii="Verdana" w:eastAsiaTheme="minorHAnsi" w:hAnsi="Verdana"/>
      <w:noProof/>
      <w:sz w:val="12"/>
      <w:szCs w:val="18"/>
      <w:lang w:val="en-GB" w:eastAsia="en-US"/>
    </w:rPr>
  </w:style>
  <w:style w:type="paragraph" w:customStyle="1" w:styleId="BD182A8C9C4F44CDA63D17E5FAB419735">
    <w:name w:val="BD182A8C9C4F44CDA63D17E5FAB419735"/>
    <w:rsid w:val="00B026E0"/>
    <w:pPr>
      <w:spacing w:after="0" w:line="200" w:lineRule="atLeast"/>
    </w:pPr>
    <w:rPr>
      <w:rFonts w:ascii="Verdana" w:eastAsiaTheme="minorHAnsi" w:hAnsi="Verdana"/>
      <w:noProof/>
      <w:sz w:val="12"/>
      <w:szCs w:val="18"/>
      <w:lang w:val="en-GB" w:eastAsia="en-US"/>
    </w:rPr>
  </w:style>
  <w:style w:type="paragraph" w:customStyle="1" w:styleId="E67BE39F9DC446C09D00BB31498ADD135">
    <w:name w:val="E67BE39F9DC446C09D00BB31498ADD135"/>
    <w:rsid w:val="00B026E0"/>
    <w:pPr>
      <w:spacing w:after="0" w:line="200" w:lineRule="atLeast"/>
    </w:pPr>
    <w:rPr>
      <w:rFonts w:ascii="Verdana" w:eastAsiaTheme="minorHAnsi" w:hAnsi="Verdana"/>
      <w:noProof/>
      <w:sz w:val="12"/>
      <w:szCs w:val="18"/>
      <w:lang w:val="en-GB" w:eastAsia="en-US"/>
    </w:rPr>
  </w:style>
  <w:style w:type="paragraph" w:customStyle="1" w:styleId="44CBDE8579864EFF92852FFB22FDCE168">
    <w:name w:val="44CBDE8579864EFF92852FFB22FDCE168"/>
    <w:rsid w:val="006C0241"/>
    <w:pPr>
      <w:spacing w:after="0" w:line="200" w:lineRule="atLeast"/>
    </w:pPr>
    <w:rPr>
      <w:rFonts w:ascii="Verdana" w:eastAsiaTheme="minorHAnsi" w:hAnsi="Verdana"/>
      <w:b/>
      <w:sz w:val="14"/>
      <w:szCs w:val="18"/>
      <w:lang w:val="en-GB" w:eastAsia="en-US"/>
    </w:rPr>
  </w:style>
  <w:style w:type="paragraph" w:customStyle="1" w:styleId="2D74CECA130F47E49814F5745D3570C46">
    <w:name w:val="2D74CECA130F47E49814F5745D3570C46"/>
    <w:rsid w:val="006C0241"/>
    <w:pPr>
      <w:spacing w:after="0" w:line="200" w:lineRule="atLeast"/>
    </w:pPr>
    <w:rPr>
      <w:rFonts w:ascii="Verdana" w:eastAsiaTheme="minorHAnsi" w:hAnsi="Verdana"/>
      <w:b/>
      <w:sz w:val="14"/>
      <w:szCs w:val="18"/>
      <w:lang w:val="en-GB" w:eastAsia="en-US"/>
    </w:rPr>
  </w:style>
  <w:style w:type="paragraph" w:customStyle="1" w:styleId="7EFC6EC70FED4531A41F15313594339D6">
    <w:name w:val="7EFC6EC70FED4531A41F15313594339D6"/>
    <w:rsid w:val="006C0241"/>
    <w:pPr>
      <w:spacing w:after="0" w:line="200" w:lineRule="atLeast"/>
    </w:pPr>
    <w:rPr>
      <w:rFonts w:ascii="Verdana" w:eastAsiaTheme="minorHAnsi" w:hAnsi="Verdana"/>
      <w:b/>
      <w:sz w:val="14"/>
      <w:szCs w:val="18"/>
      <w:lang w:val="en-GB" w:eastAsia="en-US"/>
    </w:rPr>
  </w:style>
  <w:style w:type="paragraph" w:customStyle="1" w:styleId="65D1CBCC281B4DD4A18EB0083EB93DBC7">
    <w:name w:val="65D1CBCC281B4DD4A18EB0083EB93DBC7"/>
    <w:rsid w:val="006C0241"/>
    <w:pPr>
      <w:spacing w:after="0" w:line="200" w:lineRule="atLeast"/>
    </w:pPr>
    <w:rPr>
      <w:rFonts w:ascii="Verdana" w:eastAsiaTheme="minorHAnsi" w:hAnsi="Verdana"/>
      <w:b/>
      <w:sz w:val="14"/>
      <w:szCs w:val="18"/>
      <w:lang w:val="en-GB" w:eastAsia="en-US"/>
    </w:rPr>
  </w:style>
  <w:style w:type="paragraph" w:customStyle="1" w:styleId="0F494CB8897B485888C06A7DD415B7727">
    <w:name w:val="0F494CB8897B485888C06A7DD415B7727"/>
    <w:rsid w:val="006C0241"/>
    <w:pPr>
      <w:spacing w:after="0" w:line="200" w:lineRule="atLeast"/>
    </w:pPr>
    <w:rPr>
      <w:rFonts w:ascii="Verdana" w:eastAsiaTheme="minorHAnsi" w:hAnsi="Verdana"/>
      <w:b/>
      <w:sz w:val="14"/>
      <w:szCs w:val="18"/>
      <w:lang w:val="en-GB" w:eastAsia="en-US"/>
    </w:rPr>
  </w:style>
  <w:style w:type="paragraph" w:customStyle="1" w:styleId="8A5606C3B4D946AE81B6BCF41402D0737">
    <w:name w:val="8A5606C3B4D946AE81B6BCF41402D0737"/>
    <w:rsid w:val="006C0241"/>
    <w:pPr>
      <w:spacing w:after="0" w:line="200" w:lineRule="atLeast"/>
    </w:pPr>
    <w:rPr>
      <w:rFonts w:ascii="Verdana" w:eastAsiaTheme="minorHAnsi" w:hAnsi="Verdana"/>
      <w:b/>
      <w:sz w:val="14"/>
      <w:szCs w:val="18"/>
      <w:lang w:val="en-GB" w:eastAsia="en-US"/>
    </w:rPr>
  </w:style>
  <w:style w:type="paragraph" w:customStyle="1" w:styleId="730310648E0F4F97BC997F85BB12D4F17">
    <w:name w:val="730310648E0F4F97BC997F85BB12D4F17"/>
    <w:rsid w:val="006C0241"/>
    <w:pPr>
      <w:spacing w:after="0" w:line="200" w:lineRule="atLeast"/>
    </w:pPr>
    <w:rPr>
      <w:rFonts w:ascii="Verdana" w:eastAsiaTheme="minorHAnsi" w:hAnsi="Verdana"/>
      <w:b/>
      <w:sz w:val="14"/>
      <w:szCs w:val="18"/>
      <w:lang w:val="en-GB" w:eastAsia="en-US"/>
    </w:rPr>
  </w:style>
  <w:style w:type="paragraph" w:customStyle="1" w:styleId="2B74AE83D5B54C63A53D3D7F03D7268516">
    <w:name w:val="2B74AE83D5B54C63A53D3D7F03D7268516"/>
    <w:rsid w:val="006C0241"/>
    <w:pPr>
      <w:spacing w:after="0" w:line="160" w:lineRule="atLeast"/>
      <w:ind w:left="-567"/>
    </w:pPr>
    <w:rPr>
      <w:rFonts w:ascii="Verdana" w:eastAsiaTheme="minorHAnsi" w:hAnsi="Verdana"/>
      <w:noProof/>
      <w:sz w:val="12"/>
      <w:szCs w:val="18"/>
      <w:lang w:val="en-GB" w:eastAsia="en-US"/>
    </w:rPr>
  </w:style>
  <w:style w:type="paragraph" w:customStyle="1" w:styleId="9E9BF308E2324800AD152BD23D82F0596">
    <w:name w:val="9E9BF308E2324800AD152BD23D82F0596"/>
    <w:rsid w:val="006C0241"/>
    <w:pPr>
      <w:spacing w:after="0" w:line="200" w:lineRule="atLeast"/>
    </w:pPr>
    <w:rPr>
      <w:rFonts w:ascii="Verdana" w:eastAsiaTheme="minorHAnsi" w:hAnsi="Verdana"/>
      <w:noProof/>
      <w:sz w:val="12"/>
      <w:szCs w:val="18"/>
      <w:lang w:val="en-GB" w:eastAsia="en-US"/>
    </w:rPr>
  </w:style>
  <w:style w:type="paragraph" w:customStyle="1" w:styleId="621E72391202477E9A10DA3B467073D16">
    <w:name w:val="621E72391202477E9A10DA3B467073D16"/>
    <w:rsid w:val="006C0241"/>
    <w:pPr>
      <w:spacing w:after="0" w:line="200" w:lineRule="atLeast"/>
    </w:pPr>
    <w:rPr>
      <w:rFonts w:ascii="Verdana" w:eastAsiaTheme="minorHAnsi" w:hAnsi="Verdana"/>
      <w:noProof/>
      <w:sz w:val="12"/>
      <w:szCs w:val="18"/>
      <w:lang w:val="en-GB" w:eastAsia="en-US"/>
    </w:rPr>
  </w:style>
  <w:style w:type="paragraph" w:customStyle="1" w:styleId="68C280B2E73946D4A1D3AA933028FB996">
    <w:name w:val="68C280B2E73946D4A1D3AA933028FB996"/>
    <w:rsid w:val="006C0241"/>
    <w:pPr>
      <w:spacing w:after="0" w:line="200" w:lineRule="atLeast"/>
    </w:pPr>
    <w:rPr>
      <w:rFonts w:ascii="Verdana" w:eastAsiaTheme="minorHAnsi" w:hAnsi="Verdana"/>
      <w:noProof/>
      <w:sz w:val="12"/>
      <w:szCs w:val="18"/>
      <w:lang w:val="en-GB" w:eastAsia="en-US"/>
    </w:rPr>
  </w:style>
  <w:style w:type="paragraph" w:customStyle="1" w:styleId="04549A3BF60C4E07AF1221D13EADE1066">
    <w:name w:val="04549A3BF60C4E07AF1221D13EADE1066"/>
    <w:rsid w:val="006C0241"/>
    <w:pPr>
      <w:spacing w:after="0" w:line="200" w:lineRule="atLeast"/>
    </w:pPr>
    <w:rPr>
      <w:rFonts w:ascii="Verdana" w:eastAsiaTheme="minorHAnsi" w:hAnsi="Verdana"/>
      <w:noProof/>
      <w:sz w:val="12"/>
      <w:szCs w:val="18"/>
      <w:lang w:val="en-GB" w:eastAsia="en-US"/>
    </w:rPr>
  </w:style>
  <w:style w:type="paragraph" w:customStyle="1" w:styleId="4F632AA93D574CE4A41C7D1980908D6C16">
    <w:name w:val="4F632AA93D574CE4A41C7D1980908D6C16"/>
    <w:rsid w:val="006C0241"/>
    <w:pPr>
      <w:spacing w:after="0" w:line="160" w:lineRule="atLeast"/>
      <w:ind w:left="-567"/>
    </w:pPr>
    <w:rPr>
      <w:rFonts w:ascii="Verdana" w:eastAsiaTheme="minorHAnsi" w:hAnsi="Verdana"/>
      <w:noProof/>
      <w:sz w:val="12"/>
      <w:szCs w:val="18"/>
      <w:lang w:val="en-GB" w:eastAsia="en-US"/>
    </w:rPr>
  </w:style>
  <w:style w:type="paragraph" w:customStyle="1" w:styleId="62116FC859DB4588AB32962A54E30CF76">
    <w:name w:val="62116FC859DB4588AB32962A54E30CF76"/>
    <w:rsid w:val="006C0241"/>
    <w:pPr>
      <w:spacing w:after="0" w:line="200" w:lineRule="atLeast"/>
    </w:pPr>
    <w:rPr>
      <w:rFonts w:ascii="Verdana" w:eastAsiaTheme="minorHAnsi" w:hAnsi="Verdana"/>
      <w:noProof/>
      <w:sz w:val="12"/>
      <w:szCs w:val="18"/>
      <w:lang w:val="en-GB" w:eastAsia="en-US"/>
    </w:rPr>
  </w:style>
  <w:style w:type="paragraph" w:customStyle="1" w:styleId="5D2969C4DA114C11A15A5F74B0851F556">
    <w:name w:val="5D2969C4DA114C11A15A5F74B0851F556"/>
    <w:rsid w:val="006C0241"/>
    <w:pPr>
      <w:spacing w:after="0" w:line="200" w:lineRule="atLeast"/>
    </w:pPr>
    <w:rPr>
      <w:rFonts w:ascii="Verdana" w:eastAsiaTheme="minorHAnsi" w:hAnsi="Verdana"/>
      <w:noProof/>
      <w:sz w:val="12"/>
      <w:szCs w:val="18"/>
      <w:lang w:val="en-GB" w:eastAsia="en-US"/>
    </w:rPr>
  </w:style>
  <w:style w:type="paragraph" w:customStyle="1" w:styleId="BD182A8C9C4F44CDA63D17E5FAB419736">
    <w:name w:val="BD182A8C9C4F44CDA63D17E5FAB419736"/>
    <w:rsid w:val="006C0241"/>
    <w:pPr>
      <w:spacing w:after="0" w:line="200" w:lineRule="atLeast"/>
    </w:pPr>
    <w:rPr>
      <w:rFonts w:ascii="Verdana" w:eastAsiaTheme="minorHAnsi" w:hAnsi="Verdana"/>
      <w:noProof/>
      <w:sz w:val="12"/>
      <w:szCs w:val="18"/>
      <w:lang w:val="en-GB" w:eastAsia="en-US"/>
    </w:rPr>
  </w:style>
  <w:style w:type="paragraph" w:customStyle="1" w:styleId="E67BE39F9DC446C09D00BB31498ADD136">
    <w:name w:val="E67BE39F9DC446C09D00BB31498ADD136"/>
    <w:rsid w:val="006C0241"/>
    <w:pPr>
      <w:spacing w:after="0" w:line="200" w:lineRule="atLeast"/>
    </w:pPr>
    <w:rPr>
      <w:rFonts w:ascii="Verdana" w:eastAsiaTheme="minorHAnsi" w:hAnsi="Verdana"/>
      <w:noProof/>
      <w:sz w:val="12"/>
      <w:szCs w:val="18"/>
      <w:lang w:val="en-GB" w:eastAsia="en-US"/>
    </w:rPr>
  </w:style>
  <w:style w:type="paragraph" w:customStyle="1" w:styleId="65AA19FC73E64795A66643A2566A49AE">
    <w:name w:val="65AA19FC73E64795A66643A2566A49AE"/>
    <w:rsid w:val="006C0241"/>
  </w:style>
  <w:style w:type="paragraph" w:customStyle="1" w:styleId="44CBDE8579864EFF92852FFB22FDCE169">
    <w:name w:val="44CBDE8579864EFF92852FFB22FDCE169"/>
    <w:rsid w:val="003D7B2D"/>
    <w:pPr>
      <w:spacing w:after="0" w:line="200" w:lineRule="atLeast"/>
    </w:pPr>
    <w:rPr>
      <w:rFonts w:ascii="Verdana" w:eastAsiaTheme="minorHAnsi" w:hAnsi="Verdana"/>
      <w:b/>
      <w:sz w:val="14"/>
      <w:szCs w:val="18"/>
      <w:lang w:val="en-GB" w:eastAsia="en-US"/>
    </w:rPr>
  </w:style>
  <w:style w:type="paragraph" w:customStyle="1" w:styleId="2D74CECA130F47E49814F5745D3570C47">
    <w:name w:val="2D74CECA130F47E49814F5745D3570C47"/>
    <w:rsid w:val="003D7B2D"/>
    <w:pPr>
      <w:spacing w:after="0" w:line="200" w:lineRule="atLeast"/>
    </w:pPr>
    <w:rPr>
      <w:rFonts w:ascii="Verdana" w:eastAsiaTheme="minorHAnsi" w:hAnsi="Verdana"/>
      <w:b/>
      <w:sz w:val="14"/>
      <w:szCs w:val="18"/>
      <w:lang w:val="en-GB" w:eastAsia="en-US"/>
    </w:rPr>
  </w:style>
  <w:style w:type="paragraph" w:customStyle="1" w:styleId="65D1CBCC281B4DD4A18EB0083EB93DBC8">
    <w:name w:val="65D1CBCC281B4DD4A18EB0083EB93DBC8"/>
    <w:rsid w:val="003D7B2D"/>
    <w:pPr>
      <w:spacing w:after="0" w:line="200" w:lineRule="atLeast"/>
    </w:pPr>
    <w:rPr>
      <w:rFonts w:ascii="Verdana" w:eastAsiaTheme="minorHAnsi" w:hAnsi="Verdana"/>
      <w:b/>
      <w:sz w:val="14"/>
      <w:szCs w:val="18"/>
      <w:lang w:val="en-GB" w:eastAsia="en-US"/>
    </w:rPr>
  </w:style>
  <w:style w:type="paragraph" w:customStyle="1" w:styleId="0F494CB8897B485888C06A7DD415B7728">
    <w:name w:val="0F494CB8897B485888C06A7DD415B7728"/>
    <w:rsid w:val="003D7B2D"/>
    <w:pPr>
      <w:spacing w:after="0" w:line="200" w:lineRule="atLeast"/>
    </w:pPr>
    <w:rPr>
      <w:rFonts w:ascii="Verdana" w:eastAsiaTheme="minorHAnsi" w:hAnsi="Verdana"/>
      <w:b/>
      <w:sz w:val="14"/>
      <w:szCs w:val="18"/>
      <w:lang w:val="en-GB" w:eastAsia="en-US"/>
    </w:rPr>
  </w:style>
  <w:style w:type="paragraph" w:customStyle="1" w:styleId="8A5606C3B4D946AE81B6BCF41402D0738">
    <w:name w:val="8A5606C3B4D946AE81B6BCF41402D0738"/>
    <w:rsid w:val="003D7B2D"/>
    <w:pPr>
      <w:spacing w:after="0" w:line="200" w:lineRule="atLeast"/>
    </w:pPr>
    <w:rPr>
      <w:rFonts w:ascii="Verdana" w:eastAsiaTheme="minorHAnsi" w:hAnsi="Verdana"/>
      <w:b/>
      <w:sz w:val="14"/>
      <w:szCs w:val="18"/>
      <w:lang w:val="en-GB" w:eastAsia="en-US"/>
    </w:rPr>
  </w:style>
  <w:style w:type="paragraph" w:customStyle="1" w:styleId="730310648E0F4F97BC997F85BB12D4F18">
    <w:name w:val="730310648E0F4F97BC997F85BB12D4F18"/>
    <w:rsid w:val="003D7B2D"/>
    <w:pPr>
      <w:spacing w:after="0" w:line="200" w:lineRule="atLeast"/>
    </w:pPr>
    <w:rPr>
      <w:rFonts w:ascii="Verdana" w:eastAsiaTheme="minorHAnsi" w:hAnsi="Verdana"/>
      <w:b/>
      <w:sz w:val="14"/>
      <w:szCs w:val="18"/>
      <w:lang w:val="en-GB" w:eastAsia="en-US"/>
    </w:rPr>
  </w:style>
  <w:style w:type="paragraph" w:customStyle="1" w:styleId="2B74AE83D5B54C63A53D3D7F03D7268517">
    <w:name w:val="2B74AE83D5B54C63A53D3D7F03D7268517"/>
    <w:rsid w:val="003D7B2D"/>
    <w:pPr>
      <w:spacing w:after="0" w:line="160" w:lineRule="atLeast"/>
      <w:ind w:left="-567"/>
    </w:pPr>
    <w:rPr>
      <w:rFonts w:ascii="Verdana" w:eastAsiaTheme="minorHAnsi" w:hAnsi="Verdana"/>
      <w:noProof/>
      <w:sz w:val="12"/>
      <w:szCs w:val="18"/>
      <w:lang w:val="en-GB" w:eastAsia="en-US"/>
    </w:rPr>
  </w:style>
  <w:style w:type="paragraph" w:customStyle="1" w:styleId="9E9BF308E2324800AD152BD23D82F0597">
    <w:name w:val="9E9BF308E2324800AD152BD23D82F0597"/>
    <w:rsid w:val="003D7B2D"/>
    <w:pPr>
      <w:spacing w:after="0" w:line="200" w:lineRule="atLeast"/>
    </w:pPr>
    <w:rPr>
      <w:rFonts w:ascii="Verdana" w:eastAsiaTheme="minorHAnsi" w:hAnsi="Verdana"/>
      <w:noProof/>
      <w:sz w:val="12"/>
      <w:szCs w:val="18"/>
      <w:lang w:val="en-GB" w:eastAsia="en-US"/>
    </w:rPr>
  </w:style>
  <w:style w:type="paragraph" w:customStyle="1" w:styleId="621E72391202477E9A10DA3B467073D17">
    <w:name w:val="621E72391202477E9A10DA3B467073D17"/>
    <w:rsid w:val="003D7B2D"/>
    <w:pPr>
      <w:spacing w:after="0" w:line="200" w:lineRule="atLeast"/>
    </w:pPr>
    <w:rPr>
      <w:rFonts w:ascii="Verdana" w:eastAsiaTheme="minorHAnsi" w:hAnsi="Verdana"/>
      <w:noProof/>
      <w:sz w:val="12"/>
      <w:szCs w:val="18"/>
      <w:lang w:val="en-GB" w:eastAsia="en-US"/>
    </w:rPr>
  </w:style>
  <w:style w:type="paragraph" w:customStyle="1" w:styleId="68C280B2E73946D4A1D3AA933028FB997">
    <w:name w:val="68C280B2E73946D4A1D3AA933028FB997"/>
    <w:rsid w:val="003D7B2D"/>
    <w:pPr>
      <w:spacing w:after="0" w:line="200" w:lineRule="atLeast"/>
    </w:pPr>
    <w:rPr>
      <w:rFonts w:ascii="Verdana" w:eastAsiaTheme="minorHAnsi" w:hAnsi="Verdana"/>
      <w:noProof/>
      <w:sz w:val="12"/>
      <w:szCs w:val="18"/>
      <w:lang w:val="en-GB" w:eastAsia="en-US"/>
    </w:rPr>
  </w:style>
  <w:style w:type="paragraph" w:customStyle="1" w:styleId="04549A3BF60C4E07AF1221D13EADE1067">
    <w:name w:val="04549A3BF60C4E07AF1221D13EADE1067"/>
    <w:rsid w:val="003D7B2D"/>
    <w:pPr>
      <w:spacing w:after="0" w:line="200" w:lineRule="atLeast"/>
    </w:pPr>
    <w:rPr>
      <w:rFonts w:ascii="Verdana" w:eastAsiaTheme="minorHAnsi" w:hAnsi="Verdana"/>
      <w:noProof/>
      <w:sz w:val="12"/>
      <w:szCs w:val="18"/>
      <w:lang w:val="en-GB" w:eastAsia="en-US"/>
    </w:rPr>
  </w:style>
  <w:style w:type="paragraph" w:customStyle="1" w:styleId="4F632AA93D574CE4A41C7D1980908D6C17">
    <w:name w:val="4F632AA93D574CE4A41C7D1980908D6C17"/>
    <w:rsid w:val="003D7B2D"/>
    <w:pPr>
      <w:spacing w:after="0" w:line="160" w:lineRule="atLeast"/>
      <w:ind w:left="-567"/>
    </w:pPr>
    <w:rPr>
      <w:rFonts w:ascii="Verdana" w:eastAsiaTheme="minorHAnsi" w:hAnsi="Verdana"/>
      <w:noProof/>
      <w:sz w:val="12"/>
      <w:szCs w:val="18"/>
      <w:lang w:val="en-GB" w:eastAsia="en-US"/>
    </w:rPr>
  </w:style>
  <w:style w:type="paragraph" w:customStyle="1" w:styleId="62116FC859DB4588AB32962A54E30CF77">
    <w:name w:val="62116FC859DB4588AB32962A54E30CF77"/>
    <w:rsid w:val="003D7B2D"/>
    <w:pPr>
      <w:spacing w:after="0" w:line="200" w:lineRule="atLeast"/>
    </w:pPr>
    <w:rPr>
      <w:rFonts w:ascii="Verdana" w:eastAsiaTheme="minorHAnsi" w:hAnsi="Verdana"/>
      <w:noProof/>
      <w:sz w:val="12"/>
      <w:szCs w:val="18"/>
      <w:lang w:val="en-GB" w:eastAsia="en-US"/>
    </w:rPr>
  </w:style>
  <w:style w:type="paragraph" w:customStyle="1" w:styleId="5D2969C4DA114C11A15A5F74B0851F557">
    <w:name w:val="5D2969C4DA114C11A15A5F74B0851F557"/>
    <w:rsid w:val="003D7B2D"/>
    <w:pPr>
      <w:spacing w:after="0" w:line="200" w:lineRule="atLeast"/>
    </w:pPr>
    <w:rPr>
      <w:rFonts w:ascii="Verdana" w:eastAsiaTheme="minorHAnsi" w:hAnsi="Verdana"/>
      <w:noProof/>
      <w:sz w:val="12"/>
      <w:szCs w:val="18"/>
      <w:lang w:val="en-GB" w:eastAsia="en-US"/>
    </w:rPr>
  </w:style>
  <w:style w:type="paragraph" w:customStyle="1" w:styleId="BD182A8C9C4F44CDA63D17E5FAB419737">
    <w:name w:val="BD182A8C9C4F44CDA63D17E5FAB419737"/>
    <w:rsid w:val="003D7B2D"/>
    <w:pPr>
      <w:spacing w:after="0" w:line="200" w:lineRule="atLeast"/>
    </w:pPr>
    <w:rPr>
      <w:rFonts w:ascii="Verdana" w:eastAsiaTheme="minorHAnsi" w:hAnsi="Verdana"/>
      <w:noProof/>
      <w:sz w:val="12"/>
      <w:szCs w:val="18"/>
      <w:lang w:val="en-GB" w:eastAsia="en-US"/>
    </w:rPr>
  </w:style>
  <w:style w:type="paragraph" w:customStyle="1" w:styleId="E67BE39F9DC446C09D00BB31498ADD137">
    <w:name w:val="E67BE39F9DC446C09D00BB31498ADD137"/>
    <w:rsid w:val="003D7B2D"/>
    <w:pPr>
      <w:spacing w:after="0" w:line="200" w:lineRule="atLeast"/>
    </w:pPr>
    <w:rPr>
      <w:rFonts w:ascii="Verdana" w:eastAsiaTheme="minorHAnsi" w:hAnsi="Verdana"/>
      <w:noProof/>
      <w:sz w:val="12"/>
      <w:szCs w:val="18"/>
      <w:lang w:val="en-GB" w:eastAsia="en-US"/>
    </w:rPr>
  </w:style>
  <w:style w:type="paragraph" w:customStyle="1" w:styleId="44CBDE8579864EFF92852FFB22FDCE1610">
    <w:name w:val="44CBDE8579864EFF92852FFB22FDCE1610"/>
    <w:rsid w:val="00885AAF"/>
    <w:pPr>
      <w:spacing w:after="0" w:line="200" w:lineRule="atLeast"/>
    </w:pPr>
    <w:rPr>
      <w:rFonts w:ascii="Verdana" w:eastAsiaTheme="minorHAnsi" w:hAnsi="Verdana"/>
      <w:b/>
      <w:sz w:val="14"/>
      <w:szCs w:val="18"/>
      <w:lang w:val="en-GB" w:eastAsia="en-US"/>
    </w:rPr>
  </w:style>
  <w:style w:type="paragraph" w:customStyle="1" w:styleId="2D74CECA130F47E49814F5745D3570C48">
    <w:name w:val="2D74CECA130F47E49814F5745D3570C48"/>
    <w:rsid w:val="00885AAF"/>
    <w:pPr>
      <w:spacing w:after="0" w:line="200" w:lineRule="atLeast"/>
    </w:pPr>
    <w:rPr>
      <w:rFonts w:ascii="Verdana" w:eastAsiaTheme="minorHAnsi" w:hAnsi="Verdana"/>
      <w:b/>
      <w:sz w:val="14"/>
      <w:szCs w:val="18"/>
      <w:lang w:val="en-GB" w:eastAsia="en-US"/>
    </w:rPr>
  </w:style>
  <w:style w:type="paragraph" w:customStyle="1" w:styleId="65D1CBCC281B4DD4A18EB0083EB93DBC9">
    <w:name w:val="65D1CBCC281B4DD4A18EB0083EB93DBC9"/>
    <w:rsid w:val="00885AAF"/>
    <w:pPr>
      <w:spacing w:after="0" w:line="200" w:lineRule="atLeast"/>
    </w:pPr>
    <w:rPr>
      <w:rFonts w:ascii="Verdana" w:eastAsiaTheme="minorHAnsi" w:hAnsi="Verdana"/>
      <w:b/>
      <w:sz w:val="14"/>
      <w:szCs w:val="18"/>
      <w:lang w:val="en-GB" w:eastAsia="en-US"/>
    </w:rPr>
  </w:style>
  <w:style w:type="paragraph" w:customStyle="1" w:styleId="0F494CB8897B485888C06A7DD415B7729">
    <w:name w:val="0F494CB8897B485888C06A7DD415B7729"/>
    <w:rsid w:val="00885AAF"/>
    <w:pPr>
      <w:spacing w:after="0" w:line="200" w:lineRule="atLeast"/>
    </w:pPr>
    <w:rPr>
      <w:rFonts w:ascii="Verdana" w:eastAsiaTheme="minorHAnsi" w:hAnsi="Verdana"/>
      <w:b/>
      <w:sz w:val="14"/>
      <w:szCs w:val="18"/>
      <w:lang w:val="en-GB" w:eastAsia="en-US"/>
    </w:rPr>
  </w:style>
  <w:style w:type="paragraph" w:customStyle="1" w:styleId="8A5606C3B4D946AE81B6BCF41402D0739">
    <w:name w:val="8A5606C3B4D946AE81B6BCF41402D0739"/>
    <w:rsid w:val="00885AAF"/>
    <w:pPr>
      <w:spacing w:after="0" w:line="200" w:lineRule="atLeast"/>
    </w:pPr>
    <w:rPr>
      <w:rFonts w:ascii="Verdana" w:eastAsiaTheme="minorHAnsi" w:hAnsi="Verdana"/>
      <w:b/>
      <w:sz w:val="14"/>
      <w:szCs w:val="18"/>
      <w:lang w:val="en-GB" w:eastAsia="en-US"/>
    </w:rPr>
  </w:style>
  <w:style w:type="paragraph" w:customStyle="1" w:styleId="730310648E0F4F97BC997F85BB12D4F19">
    <w:name w:val="730310648E0F4F97BC997F85BB12D4F19"/>
    <w:rsid w:val="00885AAF"/>
    <w:pPr>
      <w:spacing w:after="0" w:line="200" w:lineRule="atLeast"/>
    </w:pPr>
    <w:rPr>
      <w:rFonts w:ascii="Verdana" w:eastAsiaTheme="minorHAnsi" w:hAnsi="Verdana"/>
      <w:b/>
      <w:sz w:val="14"/>
      <w:szCs w:val="18"/>
      <w:lang w:val="en-GB" w:eastAsia="en-US"/>
    </w:rPr>
  </w:style>
  <w:style w:type="paragraph" w:customStyle="1" w:styleId="2B74AE83D5B54C63A53D3D7F03D7268518">
    <w:name w:val="2B74AE83D5B54C63A53D3D7F03D7268518"/>
    <w:rsid w:val="00885AAF"/>
    <w:pPr>
      <w:spacing w:after="0" w:line="160" w:lineRule="atLeast"/>
      <w:ind w:left="-567"/>
    </w:pPr>
    <w:rPr>
      <w:rFonts w:ascii="Verdana" w:eastAsiaTheme="minorHAnsi" w:hAnsi="Verdana"/>
      <w:noProof/>
      <w:sz w:val="12"/>
      <w:szCs w:val="18"/>
      <w:lang w:val="en-GB" w:eastAsia="en-US"/>
    </w:rPr>
  </w:style>
  <w:style w:type="paragraph" w:customStyle="1" w:styleId="9E9BF308E2324800AD152BD23D82F0598">
    <w:name w:val="9E9BF308E2324800AD152BD23D82F0598"/>
    <w:rsid w:val="00885AAF"/>
    <w:pPr>
      <w:spacing w:after="0" w:line="200" w:lineRule="atLeast"/>
    </w:pPr>
    <w:rPr>
      <w:rFonts w:ascii="Verdana" w:eastAsiaTheme="minorHAnsi" w:hAnsi="Verdana"/>
      <w:noProof/>
      <w:sz w:val="12"/>
      <w:szCs w:val="18"/>
      <w:lang w:val="en-GB" w:eastAsia="en-US"/>
    </w:rPr>
  </w:style>
  <w:style w:type="paragraph" w:customStyle="1" w:styleId="621E72391202477E9A10DA3B467073D18">
    <w:name w:val="621E72391202477E9A10DA3B467073D18"/>
    <w:rsid w:val="00885AAF"/>
    <w:pPr>
      <w:spacing w:after="0" w:line="200" w:lineRule="atLeast"/>
    </w:pPr>
    <w:rPr>
      <w:rFonts w:ascii="Verdana" w:eastAsiaTheme="minorHAnsi" w:hAnsi="Verdana"/>
      <w:noProof/>
      <w:sz w:val="12"/>
      <w:szCs w:val="18"/>
      <w:lang w:val="en-GB" w:eastAsia="en-US"/>
    </w:rPr>
  </w:style>
  <w:style w:type="paragraph" w:customStyle="1" w:styleId="68C280B2E73946D4A1D3AA933028FB998">
    <w:name w:val="68C280B2E73946D4A1D3AA933028FB998"/>
    <w:rsid w:val="00885AAF"/>
    <w:pPr>
      <w:spacing w:after="0" w:line="200" w:lineRule="atLeast"/>
    </w:pPr>
    <w:rPr>
      <w:rFonts w:ascii="Verdana" w:eastAsiaTheme="minorHAnsi" w:hAnsi="Verdana"/>
      <w:noProof/>
      <w:sz w:val="12"/>
      <w:szCs w:val="18"/>
      <w:lang w:val="en-GB" w:eastAsia="en-US"/>
    </w:rPr>
  </w:style>
  <w:style w:type="paragraph" w:customStyle="1" w:styleId="04549A3BF60C4E07AF1221D13EADE1068">
    <w:name w:val="04549A3BF60C4E07AF1221D13EADE1068"/>
    <w:rsid w:val="00885AAF"/>
    <w:pPr>
      <w:spacing w:after="0" w:line="200" w:lineRule="atLeast"/>
    </w:pPr>
    <w:rPr>
      <w:rFonts w:ascii="Verdana" w:eastAsiaTheme="minorHAnsi" w:hAnsi="Verdana"/>
      <w:noProof/>
      <w:sz w:val="12"/>
      <w:szCs w:val="18"/>
      <w:lang w:val="en-GB" w:eastAsia="en-US"/>
    </w:rPr>
  </w:style>
  <w:style w:type="paragraph" w:customStyle="1" w:styleId="4F632AA93D574CE4A41C7D1980908D6C18">
    <w:name w:val="4F632AA93D574CE4A41C7D1980908D6C18"/>
    <w:rsid w:val="00885AAF"/>
    <w:pPr>
      <w:spacing w:after="0" w:line="160" w:lineRule="atLeast"/>
      <w:ind w:left="-567"/>
    </w:pPr>
    <w:rPr>
      <w:rFonts w:ascii="Verdana" w:eastAsiaTheme="minorHAnsi" w:hAnsi="Verdana"/>
      <w:noProof/>
      <w:sz w:val="12"/>
      <w:szCs w:val="18"/>
      <w:lang w:val="en-GB" w:eastAsia="en-US"/>
    </w:rPr>
  </w:style>
  <w:style w:type="paragraph" w:customStyle="1" w:styleId="5D2969C4DA114C11A15A5F74B0851F558">
    <w:name w:val="5D2969C4DA114C11A15A5F74B0851F558"/>
    <w:rsid w:val="00885AAF"/>
    <w:pPr>
      <w:spacing w:after="0" w:line="200" w:lineRule="atLeast"/>
    </w:pPr>
    <w:rPr>
      <w:rFonts w:ascii="Verdana" w:eastAsiaTheme="minorHAnsi" w:hAnsi="Verdana"/>
      <w:noProof/>
      <w:sz w:val="12"/>
      <w:szCs w:val="18"/>
      <w:lang w:val="en-GB" w:eastAsia="en-US"/>
    </w:rPr>
  </w:style>
  <w:style w:type="paragraph" w:customStyle="1" w:styleId="E67BE39F9DC446C09D00BB31498ADD138">
    <w:name w:val="E67BE39F9DC446C09D00BB31498ADD138"/>
    <w:rsid w:val="00885AAF"/>
    <w:pPr>
      <w:spacing w:after="0" w:line="200" w:lineRule="atLeast"/>
    </w:pPr>
    <w:rPr>
      <w:rFonts w:ascii="Verdana" w:eastAsiaTheme="minorHAnsi" w:hAnsi="Verdana"/>
      <w:noProof/>
      <w:sz w:val="12"/>
      <w:szCs w:val="18"/>
      <w:lang w:val="en-GB" w:eastAsia="en-US"/>
    </w:rPr>
  </w:style>
  <w:style w:type="paragraph" w:customStyle="1" w:styleId="110AB4E6C64E40BCBF0C53C6A18EC6D8">
    <w:name w:val="110AB4E6C64E40BCBF0C53C6A18EC6D8"/>
    <w:rsid w:val="00885AAF"/>
  </w:style>
  <w:style w:type="paragraph" w:customStyle="1" w:styleId="CDCBB05097CE4CEA8BF540B4CEA9D164">
    <w:name w:val="CDCBB05097CE4CEA8BF540B4CEA9D164"/>
    <w:rsid w:val="00885AAF"/>
  </w:style>
  <w:style w:type="paragraph" w:customStyle="1" w:styleId="BD700BD5D8414FDBA05D703D5AEE63DF">
    <w:name w:val="BD700BD5D8414FDBA05D703D5AEE63DF"/>
    <w:rsid w:val="00885AAF"/>
  </w:style>
  <w:style w:type="paragraph" w:customStyle="1" w:styleId="44CBDE8579864EFF92852FFB22FDCE1611">
    <w:name w:val="44CBDE8579864EFF92852FFB22FDCE1611"/>
    <w:rsid w:val="00767AC4"/>
    <w:pPr>
      <w:spacing w:after="0" w:line="200" w:lineRule="atLeast"/>
    </w:pPr>
    <w:rPr>
      <w:rFonts w:ascii="Verdana" w:eastAsiaTheme="minorHAnsi" w:hAnsi="Verdana"/>
      <w:b/>
      <w:sz w:val="14"/>
      <w:szCs w:val="18"/>
      <w:lang w:val="en-GB" w:eastAsia="en-US"/>
    </w:rPr>
  </w:style>
  <w:style w:type="paragraph" w:customStyle="1" w:styleId="BD700BD5D8414FDBA05D703D5AEE63DF1">
    <w:name w:val="BD700BD5D8414FDBA05D703D5AEE63DF1"/>
    <w:rsid w:val="00767AC4"/>
    <w:pPr>
      <w:spacing w:after="0" w:line="200" w:lineRule="atLeast"/>
    </w:pPr>
    <w:rPr>
      <w:rFonts w:ascii="Verdana" w:eastAsiaTheme="minorHAnsi" w:hAnsi="Verdana"/>
      <w:b/>
      <w:sz w:val="14"/>
      <w:szCs w:val="18"/>
      <w:lang w:val="en-GB" w:eastAsia="en-US"/>
    </w:rPr>
  </w:style>
  <w:style w:type="paragraph" w:customStyle="1" w:styleId="65D1CBCC281B4DD4A18EB0083EB93DBC10">
    <w:name w:val="65D1CBCC281B4DD4A18EB0083EB93DBC10"/>
    <w:rsid w:val="00767AC4"/>
    <w:pPr>
      <w:spacing w:after="0" w:line="200" w:lineRule="atLeast"/>
    </w:pPr>
    <w:rPr>
      <w:rFonts w:ascii="Verdana" w:eastAsiaTheme="minorHAnsi" w:hAnsi="Verdana"/>
      <w:b/>
      <w:sz w:val="14"/>
      <w:szCs w:val="18"/>
      <w:lang w:val="en-GB" w:eastAsia="en-US"/>
    </w:rPr>
  </w:style>
  <w:style w:type="paragraph" w:customStyle="1" w:styleId="0F494CB8897B485888C06A7DD415B77210">
    <w:name w:val="0F494CB8897B485888C06A7DD415B77210"/>
    <w:rsid w:val="00767AC4"/>
    <w:pPr>
      <w:spacing w:after="0" w:line="200" w:lineRule="atLeast"/>
    </w:pPr>
    <w:rPr>
      <w:rFonts w:ascii="Verdana" w:eastAsiaTheme="minorHAnsi" w:hAnsi="Verdana"/>
      <w:b/>
      <w:sz w:val="14"/>
      <w:szCs w:val="18"/>
      <w:lang w:val="en-GB" w:eastAsia="en-US"/>
    </w:rPr>
  </w:style>
  <w:style w:type="paragraph" w:customStyle="1" w:styleId="8A5606C3B4D946AE81B6BCF41402D07310">
    <w:name w:val="8A5606C3B4D946AE81B6BCF41402D07310"/>
    <w:rsid w:val="00767AC4"/>
    <w:pPr>
      <w:spacing w:after="0" w:line="200" w:lineRule="atLeast"/>
    </w:pPr>
    <w:rPr>
      <w:rFonts w:ascii="Verdana" w:eastAsiaTheme="minorHAnsi" w:hAnsi="Verdana"/>
      <w:b/>
      <w:sz w:val="14"/>
      <w:szCs w:val="18"/>
      <w:lang w:val="en-GB" w:eastAsia="en-US"/>
    </w:rPr>
  </w:style>
  <w:style w:type="paragraph" w:customStyle="1" w:styleId="730310648E0F4F97BC997F85BB12D4F110">
    <w:name w:val="730310648E0F4F97BC997F85BB12D4F110"/>
    <w:rsid w:val="00767AC4"/>
    <w:pPr>
      <w:spacing w:after="0" w:line="200" w:lineRule="atLeast"/>
    </w:pPr>
    <w:rPr>
      <w:rFonts w:ascii="Verdana" w:eastAsiaTheme="minorHAnsi" w:hAnsi="Verdana"/>
      <w:b/>
      <w:sz w:val="14"/>
      <w:szCs w:val="18"/>
      <w:lang w:val="en-GB" w:eastAsia="en-US"/>
    </w:rPr>
  </w:style>
  <w:style w:type="paragraph" w:customStyle="1" w:styleId="2B74AE83D5B54C63A53D3D7F03D7268519">
    <w:name w:val="2B74AE83D5B54C63A53D3D7F03D7268519"/>
    <w:rsid w:val="00767AC4"/>
    <w:pPr>
      <w:spacing w:after="0" w:line="160" w:lineRule="atLeast"/>
      <w:ind w:left="-567"/>
    </w:pPr>
    <w:rPr>
      <w:rFonts w:ascii="Verdana" w:eastAsiaTheme="minorHAnsi" w:hAnsi="Verdana"/>
      <w:noProof/>
      <w:sz w:val="12"/>
      <w:szCs w:val="18"/>
      <w:lang w:val="en-GB" w:eastAsia="en-US"/>
    </w:rPr>
  </w:style>
  <w:style w:type="paragraph" w:customStyle="1" w:styleId="9E9BF308E2324800AD152BD23D82F0599">
    <w:name w:val="9E9BF308E2324800AD152BD23D82F0599"/>
    <w:rsid w:val="00767AC4"/>
    <w:pPr>
      <w:spacing w:after="0" w:line="200" w:lineRule="atLeast"/>
    </w:pPr>
    <w:rPr>
      <w:rFonts w:ascii="Verdana" w:eastAsiaTheme="minorHAnsi" w:hAnsi="Verdana"/>
      <w:noProof/>
      <w:sz w:val="12"/>
      <w:szCs w:val="18"/>
      <w:lang w:val="en-GB" w:eastAsia="en-US"/>
    </w:rPr>
  </w:style>
  <w:style w:type="paragraph" w:customStyle="1" w:styleId="621E72391202477E9A10DA3B467073D19">
    <w:name w:val="621E72391202477E9A10DA3B467073D19"/>
    <w:rsid w:val="00767AC4"/>
    <w:pPr>
      <w:spacing w:after="0" w:line="200" w:lineRule="atLeast"/>
    </w:pPr>
    <w:rPr>
      <w:rFonts w:ascii="Verdana" w:eastAsiaTheme="minorHAnsi" w:hAnsi="Verdana"/>
      <w:noProof/>
      <w:sz w:val="12"/>
      <w:szCs w:val="18"/>
      <w:lang w:val="en-GB" w:eastAsia="en-US"/>
    </w:rPr>
  </w:style>
  <w:style w:type="paragraph" w:customStyle="1" w:styleId="68C280B2E73946D4A1D3AA933028FB999">
    <w:name w:val="68C280B2E73946D4A1D3AA933028FB999"/>
    <w:rsid w:val="00767AC4"/>
    <w:pPr>
      <w:spacing w:after="0" w:line="200" w:lineRule="atLeast"/>
    </w:pPr>
    <w:rPr>
      <w:rFonts w:ascii="Verdana" w:eastAsiaTheme="minorHAnsi" w:hAnsi="Verdana"/>
      <w:noProof/>
      <w:sz w:val="12"/>
      <w:szCs w:val="18"/>
      <w:lang w:val="en-GB" w:eastAsia="en-US"/>
    </w:rPr>
  </w:style>
  <w:style w:type="paragraph" w:customStyle="1" w:styleId="04549A3BF60C4E07AF1221D13EADE1069">
    <w:name w:val="04549A3BF60C4E07AF1221D13EADE1069"/>
    <w:rsid w:val="00767AC4"/>
    <w:pPr>
      <w:spacing w:after="0" w:line="200" w:lineRule="atLeast"/>
    </w:pPr>
    <w:rPr>
      <w:rFonts w:ascii="Verdana" w:eastAsiaTheme="minorHAnsi" w:hAnsi="Verdana"/>
      <w:noProof/>
      <w:sz w:val="12"/>
      <w:szCs w:val="18"/>
      <w:lang w:val="en-GB" w:eastAsia="en-US"/>
    </w:rPr>
  </w:style>
  <w:style w:type="paragraph" w:customStyle="1" w:styleId="4F632AA93D574CE4A41C7D1980908D6C19">
    <w:name w:val="4F632AA93D574CE4A41C7D1980908D6C19"/>
    <w:rsid w:val="00767AC4"/>
    <w:pPr>
      <w:spacing w:after="0" w:line="160" w:lineRule="atLeast"/>
      <w:ind w:left="-567"/>
    </w:pPr>
    <w:rPr>
      <w:rFonts w:ascii="Verdana" w:eastAsiaTheme="minorHAnsi" w:hAnsi="Verdana"/>
      <w:noProof/>
      <w:sz w:val="12"/>
      <w:szCs w:val="18"/>
      <w:lang w:val="en-GB" w:eastAsia="en-US"/>
    </w:rPr>
  </w:style>
  <w:style w:type="paragraph" w:customStyle="1" w:styleId="5D2969C4DA114C11A15A5F74B0851F559">
    <w:name w:val="5D2969C4DA114C11A15A5F74B0851F559"/>
    <w:rsid w:val="00767AC4"/>
    <w:pPr>
      <w:spacing w:after="0" w:line="200" w:lineRule="atLeast"/>
    </w:pPr>
    <w:rPr>
      <w:rFonts w:ascii="Verdana" w:eastAsiaTheme="minorHAnsi" w:hAnsi="Verdana"/>
      <w:noProof/>
      <w:sz w:val="12"/>
      <w:szCs w:val="18"/>
      <w:lang w:val="en-GB" w:eastAsia="en-US"/>
    </w:rPr>
  </w:style>
  <w:style w:type="paragraph" w:customStyle="1" w:styleId="E67BE39F9DC446C09D00BB31498ADD139">
    <w:name w:val="E67BE39F9DC446C09D00BB31498ADD139"/>
    <w:rsid w:val="00767AC4"/>
    <w:pPr>
      <w:spacing w:after="0" w:line="200" w:lineRule="atLeast"/>
    </w:pPr>
    <w:rPr>
      <w:rFonts w:ascii="Verdana" w:eastAsiaTheme="minorHAnsi" w:hAnsi="Verdana"/>
      <w:noProof/>
      <w:sz w:val="12"/>
      <w:szCs w:val="18"/>
      <w:lang w:val="en-GB" w:eastAsia="en-US"/>
    </w:rPr>
  </w:style>
  <w:style w:type="paragraph" w:customStyle="1" w:styleId="D566C882B8424FFAA8956E07F3EF77DF">
    <w:name w:val="D566C882B8424FFAA8956E07F3EF77DF"/>
    <w:rsid w:val="00767AC4"/>
  </w:style>
  <w:style w:type="paragraph" w:customStyle="1" w:styleId="C24397BFD1BB4BF0A6DB4ECE7B959ACE">
    <w:name w:val="C24397BFD1BB4BF0A6DB4ECE7B959ACE"/>
    <w:rsid w:val="00767AC4"/>
  </w:style>
  <w:style w:type="paragraph" w:customStyle="1" w:styleId="7F3437303FEC4704A8D8908866ECA03C">
    <w:name w:val="7F3437303FEC4704A8D8908866ECA03C"/>
    <w:rsid w:val="00767AC4"/>
  </w:style>
  <w:style w:type="paragraph" w:customStyle="1" w:styleId="6B578C9FF4AC48179A3793EE420E8B81">
    <w:name w:val="6B578C9FF4AC48179A3793EE420E8B81"/>
    <w:rsid w:val="00767AC4"/>
  </w:style>
  <w:style w:type="paragraph" w:customStyle="1" w:styleId="9A3AF7264BC14EE48CF8B4FB8CD7FD43">
    <w:name w:val="9A3AF7264BC14EE48CF8B4FB8CD7FD43"/>
    <w:rsid w:val="00767AC4"/>
  </w:style>
  <w:style w:type="paragraph" w:customStyle="1" w:styleId="DC745D42D0F54DC1AB75991B4F1485EA">
    <w:name w:val="DC745D42D0F54DC1AB75991B4F1485EA"/>
    <w:rsid w:val="00767AC4"/>
  </w:style>
  <w:style w:type="paragraph" w:customStyle="1" w:styleId="2B74AE83D5B54C63A53D3D7F03D7268520">
    <w:name w:val="2B74AE83D5B54C63A53D3D7F03D7268520"/>
    <w:rsid w:val="001D4FFA"/>
    <w:pPr>
      <w:spacing w:after="0" w:line="160" w:lineRule="atLeast"/>
      <w:ind w:left="-567"/>
    </w:pPr>
    <w:rPr>
      <w:rFonts w:ascii="Verdana" w:eastAsiaTheme="minorHAnsi" w:hAnsi="Verdana"/>
      <w:noProof/>
      <w:sz w:val="12"/>
      <w:szCs w:val="18"/>
      <w:lang w:val="en-GB" w:eastAsia="en-US"/>
    </w:rPr>
  </w:style>
  <w:style w:type="paragraph" w:customStyle="1" w:styleId="9E9BF308E2324800AD152BD23D82F05910">
    <w:name w:val="9E9BF308E2324800AD152BD23D82F05910"/>
    <w:rsid w:val="001D4FFA"/>
    <w:pPr>
      <w:spacing w:after="0" w:line="200" w:lineRule="atLeast"/>
    </w:pPr>
    <w:rPr>
      <w:rFonts w:ascii="Verdana" w:eastAsiaTheme="minorHAnsi" w:hAnsi="Verdana"/>
      <w:noProof/>
      <w:sz w:val="12"/>
      <w:szCs w:val="18"/>
      <w:lang w:val="en-GB" w:eastAsia="en-US"/>
    </w:rPr>
  </w:style>
  <w:style w:type="paragraph" w:customStyle="1" w:styleId="621E72391202477E9A10DA3B467073D110">
    <w:name w:val="621E72391202477E9A10DA3B467073D110"/>
    <w:rsid w:val="001D4FFA"/>
    <w:pPr>
      <w:spacing w:after="0" w:line="200" w:lineRule="atLeast"/>
    </w:pPr>
    <w:rPr>
      <w:rFonts w:ascii="Verdana" w:eastAsiaTheme="minorHAnsi" w:hAnsi="Verdana"/>
      <w:noProof/>
      <w:sz w:val="12"/>
      <w:szCs w:val="18"/>
      <w:lang w:val="en-GB" w:eastAsia="en-US"/>
    </w:rPr>
  </w:style>
  <w:style w:type="paragraph" w:customStyle="1" w:styleId="68C280B2E73946D4A1D3AA933028FB9910">
    <w:name w:val="68C280B2E73946D4A1D3AA933028FB9910"/>
    <w:rsid w:val="001D4FFA"/>
    <w:pPr>
      <w:spacing w:after="0" w:line="200" w:lineRule="atLeast"/>
    </w:pPr>
    <w:rPr>
      <w:rFonts w:ascii="Verdana" w:eastAsiaTheme="minorHAnsi" w:hAnsi="Verdana"/>
      <w:noProof/>
      <w:sz w:val="12"/>
      <w:szCs w:val="18"/>
      <w:lang w:val="en-GB" w:eastAsia="en-US"/>
    </w:rPr>
  </w:style>
  <w:style w:type="paragraph" w:customStyle="1" w:styleId="04549A3BF60C4E07AF1221D13EADE10610">
    <w:name w:val="04549A3BF60C4E07AF1221D13EADE10610"/>
    <w:rsid w:val="001D4FFA"/>
    <w:pPr>
      <w:spacing w:after="0" w:line="200" w:lineRule="atLeast"/>
    </w:pPr>
    <w:rPr>
      <w:rFonts w:ascii="Verdana" w:eastAsiaTheme="minorHAnsi" w:hAnsi="Verdana"/>
      <w:noProof/>
      <w:sz w:val="12"/>
      <w:szCs w:val="18"/>
      <w:lang w:val="en-GB" w:eastAsia="en-US"/>
    </w:rPr>
  </w:style>
  <w:style w:type="paragraph" w:customStyle="1" w:styleId="4F632AA93D574CE4A41C7D1980908D6C20">
    <w:name w:val="4F632AA93D574CE4A41C7D1980908D6C20"/>
    <w:rsid w:val="001D4FFA"/>
    <w:pPr>
      <w:spacing w:after="0" w:line="160" w:lineRule="atLeast"/>
      <w:ind w:left="-567"/>
    </w:pPr>
    <w:rPr>
      <w:rFonts w:ascii="Verdana" w:eastAsiaTheme="minorHAnsi" w:hAnsi="Verdana"/>
      <w:noProof/>
      <w:sz w:val="12"/>
      <w:szCs w:val="18"/>
      <w:lang w:val="en-GB" w:eastAsia="en-US"/>
    </w:rPr>
  </w:style>
  <w:style w:type="paragraph" w:customStyle="1" w:styleId="5D2969C4DA114C11A15A5F74B0851F5510">
    <w:name w:val="5D2969C4DA114C11A15A5F74B0851F5510"/>
    <w:rsid w:val="001D4FFA"/>
    <w:pPr>
      <w:spacing w:after="0" w:line="200" w:lineRule="atLeast"/>
    </w:pPr>
    <w:rPr>
      <w:rFonts w:ascii="Verdana" w:eastAsiaTheme="minorHAnsi" w:hAnsi="Verdana"/>
      <w:noProof/>
      <w:sz w:val="12"/>
      <w:szCs w:val="18"/>
      <w:lang w:val="en-GB" w:eastAsia="en-US"/>
    </w:rPr>
  </w:style>
  <w:style w:type="paragraph" w:customStyle="1" w:styleId="E67BE39F9DC446C09D00BB31498ADD1310">
    <w:name w:val="E67BE39F9DC446C09D00BB31498ADD1310"/>
    <w:rsid w:val="001D4FFA"/>
    <w:pPr>
      <w:spacing w:after="0" w:line="200" w:lineRule="atLeast"/>
    </w:pPr>
    <w:rPr>
      <w:rFonts w:ascii="Verdana" w:eastAsiaTheme="minorHAnsi" w:hAnsi="Verdana"/>
      <w:noProof/>
      <w:sz w:val="12"/>
      <w:szCs w:val="18"/>
      <w:lang w:val="en-GB" w:eastAsia="en-US"/>
    </w:rPr>
  </w:style>
  <w:style w:type="paragraph" w:customStyle="1" w:styleId="42E34BDB00A94A8E9083A754C58A76B3">
    <w:name w:val="42E34BDB00A94A8E9083A754C58A76B3"/>
    <w:rsid w:val="009D4DF0"/>
  </w:style>
  <w:style w:type="paragraph" w:customStyle="1" w:styleId="E16FA2CA85674131A8B270F2C4D4C174">
    <w:name w:val="E16FA2CA85674131A8B270F2C4D4C174"/>
    <w:rsid w:val="009D4DF0"/>
  </w:style>
  <w:style w:type="paragraph" w:customStyle="1" w:styleId="AE18C94854BF40F98C7F90955B3059D7">
    <w:name w:val="AE18C94854BF40F98C7F90955B3059D7"/>
    <w:rsid w:val="009D4DF0"/>
  </w:style>
  <w:style w:type="paragraph" w:customStyle="1" w:styleId="618C689729594F56A9D48EF3E4855F5F">
    <w:name w:val="618C689729594F56A9D48EF3E4855F5F"/>
    <w:rsid w:val="009D4DF0"/>
  </w:style>
  <w:style w:type="paragraph" w:customStyle="1" w:styleId="EF1C5F0E9FDC4EF0BABD2B219F650A47">
    <w:name w:val="EF1C5F0E9FDC4EF0BABD2B219F650A47"/>
    <w:rsid w:val="009D4DF0"/>
  </w:style>
  <w:style w:type="paragraph" w:customStyle="1" w:styleId="A6177B3643EA4379B71E13621F32ECD4">
    <w:name w:val="A6177B3643EA4379B71E13621F32ECD4"/>
    <w:rsid w:val="009D4DF0"/>
  </w:style>
  <w:style w:type="paragraph" w:customStyle="1" w:styleId="B823FA48687E4C71B608335362D855C4">
    <w:name w:val="B823FA48687E4C71B608335362D855C4"/>
    <w:rsid w:val="009D4DF0"/>
  </w:style>
  <w:style w:type="paragraph" w:customStyle="1" w:styleId="13F9392758A144D689D258209DABE023">
    <w:name w:val="13F9392758A144D689D258209DABE023"/>
    <w:rsid w:val="009D4DF0"/>
  </w:style>
  <w:style w:type="paragraph" w:customStyle="1" w:styleId="246A1AA77884449D88CFD02678916984">
    <w:name w:val="246A1AA77884449D88CFD02678916984"/>
    <w:rsid w:val="009D4DF0"/>
  </w:style>
  <w:style w:type="paragraph" w:customStyle="1" w:styleId="C6E6B849F4774FA0B646E83AC838200C">
    <w:name w:val="C6E6B849F4774FA0B646E83AC838200C"/>
    <w:rsid w:val="009D4DF0"/>
  </w:style>
  <w:style w:type="paragraph" w:customStyle="1" w:styleId="586C0172899F434AB5661794334E04A2">
    <w:name w:val="586C0172899F434AB5661794334E04A2"/>
    <w:rsid w:val="009D4DF0"/>
  </w:style>
  <w:style w:type="paragraph" w:customStyle="1" w:styleId="B926865B4F4A4111BCB2B1F490A0B219">
    <w:name w:val="B926865B4F4A4111BCB2B1F490A0B219"/>
    <w:rsid w:val="009D4DF0"/>
  </w:style>
  <w:style w:type="paragraph" w:customStyle="1" w:styleId="37172E3BDF2F45C0870B29179E34211A">
    <w:name w:val="37172E3BDF2F45C0870B29179E34211A"/>
    <w:rsid w:val="009D4DF0"/>
  </w:style>
  <w:style w:type="paragraph" w:customStyle="1" w:styleId="60FB7518092944BB903D6BE8550612DB">
    <w:name w:val="60FB7518092944BB903D6BE8550612DB"/>
    <w:rsid w:val="009D4DF0"/>
  </w:style>
  <w:style w:type="paragraph" w:customStyle="1" w:styleId="D8E8423C3229465B8F804B4BB138D04F">
    <w:name w:val="D8E8423C3229465B8F804B4BB138D04F"/>
    <w:rsid w:val="009D4DF0"/>
  </w:style>
  <w:style w:type="paragraph" w:customStyle="1" w:styleId="34E541B8D7464081A9134BA08BAF0D42">
    <w:name w:val="34E541B8D7464081A9134BA08BAF0D42"/>
    <w:rsid w:val="009D4DF0"/>
  </w:style>
  <w:style w:type="paragraph" w:customStyle="1" w:styleId="5B40963C6D8144A18F2AFB975D4DF00F">
    <w:name w:val="5B40963C6D8144A18F2AFB975D4DF00F"/>
    <w:rsid w:val="009D4DF0"/>
  </w:style>
  <w:style w:type="paragraph" w:customStyle="1" w:styleId="74C5AB28CACC4293BE28B96909587B6B">
    <w:name w:val="74C5AB28CACC4293BE28B96909587B6B"/>
    <w:rsid w:val="009D4DF0"/>
  </w:style>
  <w:style w:type="paragraph" w:customStyle="1" w:styleId="2B74AE83D5B54C63A53D3D7F03D7268521">
    <w:name w:val="2B74AE83D5B54C63A53D3D7F03D7268521"/>
    <w:rsid w:val="000A1C6A"/>
    <w:pPr>
      <w:spacing w:after="0" w:line="160" w:lineRule="atLeast"/>
      <w:ind w:left="-567"/>
    </w:pPr>
    <w:rPr>
      <w:rFonts w:ascii="Verdana" w:eastAsiaTheme="minorHAnsi" w:hAnsi="Verdana"/>
      <w:noProof/>
      <w:sz w:val="12"/>
      <w:szCs w:val="18"/>
      <w:lang w:val="en-GB" w:eastAsia="en-US"/>
    </w:rPr>
  </w:style>
  <w:style w:type="paragraph" w:customStyle="1" w:styleId="E16FA2CA85674131A8B270F2C4D4C1741">
    <w:name w:val="E16FA2CA85674131A8B270F2C4D4C1741"/>
    <w:rsid w:val="000A1C6A"/>
    <w:pPr>
      <w:spacing w:after="0" w:line="200" w:lineRule="atLeast"/>
    </w:pPr>
    <w:rPr>
      <w:rFonts w:ascii="Verdana" w:eastAsiaTheme="minorHAnsi" w:hAnsi="Verdana"/>
      <w:noProof/>
      <w:sz w:val="12"/>
      <w:szCs w:val="18"/>
      <w:lang w:val="en-GB" w:eastAsia="en-US"/>
    </w:rPr>
  </w:style>
  <w:style w:type="paragraph" w:customStyle="1" w:styleId="618C689729594F56A9D48EF3E4855F5F1">
    <w:name w:val="618C689729594F56A9D48EF3E4855F5F1"/>
    <w:rsid w:val="000A1C6A"/>
    <w:pPr>
      <w:spacing w:after="0" w:line="200" w:lineRule="atLeast"/>
    </w:pPr>
    <w:rPr>
      <w:rFonts w:ascii="Verdana" w:eastAsiaTheme="minorHAnsi" w:hAnsi="Verdana"/>
      <w:noProof/>
      <w:sz w:val="12"/>
      <w:szCs w:val="18"/>
      <w:lang w:val="en-GB" w:eastAsia="en-US"/>
    </w:rPr>
  </w:style>
  <w:style w:type="paragraph" w:customStyle="1" w:styleId="4F632AA93D574CE4A41C7D1980908D6C21">
    <w:name w:val="4F632AA93D574CE4A41C7D1980908D6C21"/>
    <w:rsid w:val="000A1C6A"/>
    <w:pPr>
      <w:spacing w:after="0" w:line="160" w:lineRule="atLeast"/>
      <w:ind w:left="-567"/>
    </w:pPr>
    <w:rPr>
      <w:rFonts w:ascii="Verdana" w:eastAsiaTheme="minorHAnsi" w:hAnsi="Verdana"/>
      <w:noProof/>
      <w:sz w:val="12"/>
      <w:szCs w:val="18"/>
      <w:lang w:val="en-GB" w:eastAsia="en-US"/>
    </w:rPr>
  </w:style>
  <w:style w:type="paragraph" w:customStyle="1" w:styleId="B823FA48687E4C71B608335362D855C41">
    <w:name w:val="B823FA48687E4C71B608335362D855C41"/>
    <w:rsid w:val="000A1C6A"/>
    <w:pPr>
      <w:spacing w:after="0" w:line="200" w:lineRule="atLeast"/>
    </w:pPr>
    <w:rPr>
      <w:rFonts w:ascii="Verdana" w:eastAsiaTheme="minorHAnsi" w:hAnsi="Verdana"/>
      <w:noProof/>
      <w:sz w:val="12"/>
      <w:szCs w:val="18"/>
      <w:lang w:val="en-GB" w:eastAsia="en-US"/>
    </w:rPr>
  </w:style>
  <w:style w:type="paragraph" w:customStyle="1" w:styleId="246A1AA77884449D88CFD026789169841">
    <w:name w:val="246A1AA77884449D88CFD026789169841"/>
    <w:rsid w:val="000A1C6A"/>
    <w:pPr>
      <w:spacing w:after="0" w:line="200" w:lineRule="atLeast"/>
    </w:pPr>
    <w:rPr>
      <w:rFonts w:ascii="Verdana" w:eastAsiaTheme="minorHAnsi" w:hAnsi="Verdana"/>
      <w:noProof/>
      <w:sz w:val="12"/>
      <w:szCs w:val="18"/>
      <w:lang w:val="en-GB" w:eastAsia="en-US"/>
    </w:rPr>
  </w:style>
  <w:style w:type="paragraph" w:customStyle="1" w:styleId="A48347C3515A42E7BA8E2AF85F78A438">
    <w:name w:val="A48347C3515A42E7BA8E2AF85F78A438"/>
    <w:rsid w:val="004B46E5"/>
  </w:style>
  <w:style w:type="paragraph" w:customStyle="1" w:styleId="C680AAE30EB443779F53DD8D3C1ACC42">
    <w:name w:val="C680AAE30EB443779F53DD8D3C1ACC42"/>
    <w:rsid w:val="004B46E5"/>
  </w:style>
  <w:style w:type="paragraph" w:customStyle="1" w:styleId="393F2FD082F44F19B9E15583D850DC10">
    <w:name w:val="393F2FD082F44F19B9E15583D850DC10"/>
    <w:rsid w:val="004B46E5"/>
  </w:style>
  <w:style w:type="paragraph" w:customStyle="1" w:styleId="A92013E247A343169B74744B8C3F6058">
    <w:name w:val="A92013E247A343169B74744B8C3F6058"/>
    <w:rsid w:val="001C14B1"/>
  </w:style>
  <w:style w:type="paragraph" w:customStyle="1" w:styleId="A48347C3515A42E7BA8E2AF85F78A4381">
    <w:name w:val="A48347C3515A42E7BA8E2AF85F78A4381"/>
    <w:rsid w:val="001C14B1"/>
    <w:pPr>
      <w:spacing w:after="0" w:line="200" w:lineRule="atLeast"/>
    </w:pPr>
    <w:rPr>
      <w:rFonts w:ascii="Verdana" w:eastAsiaTheme="minorHAnsi" w:hAnsi="Verdana"/>
      <w:b/>
      <w:sz w:val="14"/>
      <w:szCs w:val="18"/>
      <w:lang w:val="en-GB" w:eastAsia="en-US"/>
    </w:rPr>
  </w:style>
  <w:style w:type="paragraph" w:customStyle="1" w:styleId="C680AAE30EB443779F53DD8D3C1ACC421">
    <w:name w:val="C680AAE30EB443779F53DD8D3C1ACC421"/>
    <w:rsid w:val="001C14B1"/>
    <w:pPr>
      <w:spacing w:after="0" w:line="200" w:lineRule="atLeast"/>
    </w:pPr>
    <w:rPr>
      <w:rFonts w:ascii="Verdana" w:eastAsiaTheme="minorHAnsi" w:hAnsi="Verdana"/>
      <w:b/>
      <w:sz w:val="14"/>
      <w:szCs w:val="18"/>
      <w:lang w:val="en-GB" w:eastAsia="en-US"/>
    </w:rPr>
  </w:style>
  <w:style w:type="paragraph" w:customStyle="1" w:styleId="393F2FD082F44F19B9E15583D850DC101">
    <w:name w:val="393F2FD082F44F19B9E15583D850DC101"/>
    <w:rsid w:val="001C14B1"/>
    <w:pPr>
      <w:spacing w:after="0" w:line="200" w:lineRule="atLeast"/>
    </w:pPr>
    <w:rPr>
      <w:rFonts w:ascii="Verdana" w:eastAsiaTheme="minorHAnsi" w:hAnsi="Verdana"/>
      <w:b/>
      <w:sz w:val="14"/>
      <w:szCs w:val="18"/>
      <w:lang w:val="en-GB" w:eastAsia="en-US"/>
    </w:rPr>
  </w:style>
  <w:style w:type="paragraph" w:customStyle="1" w:styleId="A92013E247A343169B74744B8C3F60581">
    <w:name w:val="A92013E247A343169B74744B8C3F60581"/>
    <w:rsid w:val="001C14B1"/>
    <w:pPr>
      <w:spacing w:after="0" w:line="200" w:lineRule="atLeast"/>
    </w:pPr>
    <w:rPr>
      <w:rFonts w:ascii="Verdana" w:eastAsiaTheme="minorHAnsi" w:hAnsi="Verdana"/>
      <w:b/>
      <w:sz w:val="14"/>
      <w:szCs w:val="18"/>
      <w:lang w:val="en-GB" w:eastAsia="en-US"/>
    </w:rPr>
  </w:style>
  <w:style w:type="paragraph" w:customStyle="1" w:styleId="2B74AE83D5B54C63A53D3D7F03D7268522">
    <w:name w:val="2B74AE83D5B54C63A53D3D7F03D7268522"/>
    <w:rsid w:val="001C14B1"/>
    <w:pPr>
      <w:spacing w:after="0" w:line="160" w:lineRule="atLeast"/>
      <w:ind w:left="-567"/>
    </w:pPr>
    <w:rPr>
      <w:rFonts w:ascii="Verdana" w:eastAsiaTheme="minorHAnsi" w:hAnsi="Verdana"/>
      <w:noProof/>
      <w:sz w:val="12"/>
      <w:szCs w:val="18"/>
      <w:lang w:val="en-GB" w:eastAsia="en-US"/>
    </w:rPr>
  </w:style>
  <w:style w:type="paragraph" w:customStyle="1" w:styleId="E16FA2CA85674131A8B270F2C4D4C1742">
    <w:name w:val="E16FA2CA85674131A8B270F2C4D4C1742"/>
    <w:rsid w:val="001C14B1"/>
    <w:pPr>
      <w:spacing w:after="0" w:line="200" w:lineRule="atLeast"/>
    </w:pPr>
    <w:rPr>
      <w:rFonts w:ascii="Verdana" w:eastAsiaTheme="minorHAnsi" w:hAnsi="Verdana"/>
      <w:noProof/>
      <w:sz w:val="12"/>
      <w:szCs w:val="18"/>
      <w:lang w:val="en-GB" w:eastAsia="en-US"/>
    </w:rPr>
  </w:style>
  <w:style w:type="paragraph" w:customStyle="1" w:styleId="618C689729594F56A9D48EF3E4855F5F2">
    <w:name w:val="618C689729594F56A9D48EF3E4855F5F2"/>
    <w:rsid w:val="001C14B1"/>
    <w:pPr>
      <w:spacing w:after="0" w:line="200" w:lineRule="atLeast"/>
    </w:pPr>
    <w:rPr>
      <w:rFonts w:ascii="Verdana" w:eastAsiaTheme="minorHAnsi" w:hAnsi="Verdana"/>
      <w:noProof/>
      <w:sz w:val="12"/>
      <w:szCs w:val="18"/>
      <w:lang w:val="en-GB" w:eastAsia="en-US"/>
    </w:rPr>
  </w:style>
  <w:style w:type="paragraph" w:customStyle="1" w:styleId="4F632AA93D574CE4A41C7D1980908D6C22">
    <w:name w:val="4F632AA93D574CE4A41C7D1980908D6C22"/>
    <w:rsid w:val="001C14B1"/>
    <w:pPr>
      <w:spacing w:after="0" w:line="160" w:lineRule="atLeast"/>
      <w:ind w:left="-567"/>
    </w:pPr>
    <w:rPr>
      <w:rFonts w:ascii="Verdana" w:eastAsiaTheme="minorHAnsi" w:hAnsi="Verdana"/>
      <w:noProof/>
      <w:sz w:val="12"/>
      <w:szCs w:val="18"/>
      <w:lang w:val="en-GB" w:eastAsia="en-US"/>
    </w:rPr>
  </w:style>
  <w:style w:type="paragraph" w:customStyle="1" w:styleId="B823FA48687E4C71B608335362D855C42">
    <w:name w:val="B823FA48687E4C71B608335362D855C42"/>
    <w:rsid w:val="001C14B1"/>
    <w:pPr>
      <w:spacing w:after="0" w:line="200" w:lineRule="atLeast"/>
    </w:pPr>
    <w:rPr>
      <w:rFonts w:ascii="Verdana" w:eastAsiaTheme="minorHAnsi" w:hAnsi="Verdana"/>
      <w:noProof/>
      <w:sz w:val="12"/>
      <w:szCs w:val="18"/>
      <w:lang w:val="en-GB" w:eastAsia="en-US"/>
    </w:rPr>
  </w:style>
  <w:style w:type="paragraph" w:customStyle="1" w:styleId="246A1AA77884449D88CFD026789169842">
    <w:name w:val="246A1AA77884449D88CFD026789169842"/>
    <w:rsid w:val="001C14B1"/>
    <w:pPr>
      <w:spacing w:after="0" w:line="200" w:lineRule="atLeast"/>
    </w:pPr>
    <w:rPr>
      <w:rFonts w:ascii="Verdana" w:eastAsiaTheme="minorHAnsi" w:hAnsi="Verdana"/>
      <w:noProof/>
      <w:sz w:val="12"/>
      <w:szCs w:val="18"/>
      <w:lang w:val="en-GB" w:eastAsia="en-US"/>
    </w:rPr>
  </w:style>
  <w:style w:type="paragraph" w:customStyle="1" w:styleId="A48347C3515A42E7BA8E2AF85F78A4382">
    <w:name w:val="A48347C3515A42E7BA8E2AF85F78A4382"/>
    <w:rsid w:val="001C14B1"/>
    <w:pPr>
      <w:spacing w:after="0" w:line="200" w:lineRule="atLeast"/>
    </w:pPr>
    <w:rPr>
      <w:rFonts w:ascii="Verdana" w:eastAsiaTheme="minorHAnsi" w:hAnsi="Verdana"/>
      <w:b/>
      <w:sz w:val="14"/>
      <w:szCs w:val="18"/>
      <w:lang w:val="en-GB" w:eastAsia="en-US"/>
    </w:rPr>
  </w:style>
  <w:style w:type="paragraph" w:customStyle="1" w:styleId="C680AAE30EB443779F53DD8D3C1ACC422">
    <w:name w:val="C680AAE30EB443779F53DD8D3C1ACC422"/>
    <w:rsid w:val="001C14B1"/>
    <w:pPr>
      <w:spacing w:after="0" w:line="200" w:lineRule="atLeast"/>
    </w:pPr>
    <w:rPr>
      <w:rFonts w:ascii="Verdana" w:eastAsiaTheme="minorHAnsi" w:hAnsi="Verdana"/>
      <w:b/>
      <w:sz w:val="14"/>
      <w:szCs w:val="18"/>
      <w:lang w:val="en-GB" w:eastAsia="en-US"/>
    </w:rPr>
  </w:style>
  <w:style w:type="paragraph" w:customStyle="1" w:styleId="393F2FD082F44F19B9E15583D850DC102">
    <w:name w:val="393F2FD082F44F19B9E15583D850DC102"/>
    <w:rsid w:val="001C14B1"/>
    <w:pPr>
      <w:spacing w:after="0" w:line="200" w:lineRule="atLeast"/>
    </w:pPr>
    <w:rPr>
      <w:rFonts w:ascii="Verdana" w:eastAsiaTheme="minorHAnsi" w:hAnsi="Verdana"/>
      <w:b/>
      <w:sz w:val="14"/>
      <w:szCs w:val="18"/>
      <w:lang w:val="en-GB" w:eastAsia="en-US"/>
    </w:rPr>
  </w:style>
  <w:style w:type="paragraph" w:customStyle="1" w:styleId="A92013E247A343169B74744B8C3F60582">
    <w:name w:val="A92013E247A343169B74744B8C3F60582"/>
    <w:rsid w:val="001C14B1"/>
    <w:pPr>
      <w:spacing w:after="0" w:line="200" w:lineRule="atLeast"/>
    </w:pPr>
    <w:rPr>
      <w:rFonts w:ascii="Verdana" w:eastAsiaTheme="minorHAnsi" w:hAnsi="Verdana"/>
      <w:b/>
      <w:sz w:val="14"/>
      <w:szCs w:val="18"/>
      <w:lang w:val="en-GB" w:eastAsia="en-US"/>
    </w:rPr>
  </w:style>
  <w:style w:type="paragraph" w:customStyle="1" w:styleId="2B74AE83D5B54C63A53D3D7F03D7268523">
    <w:name w:val="2B74AE83D5B54C63A53D3D7F03D7268523"/>
    <w:rsid w:val="001C14B1"/>
    <w:pPr>
      <w:spacing w:after="0" w:line="160" w:lineRule="atLeast"/>
      <w:ind w:left="-567"/>
    </w:pPr>
    <w:rPr>
      <w:rFonts w:ascii="Verdana" w:eastAsiaTheme="minorHAnsi" w:hAnsi="Verdana"/>
      <w:noProof/>
      <w:sz w:val="12"/>
      <w:szCs w:val="18"/>
      <w:lang w:val="en-GB" w:eastAsia="en-US"/>
    </w:rPr>
  </w:style>
  <w:style w:type="paragraph" w:customStyle="1" w:styleId="E16FA2CA85674131A8B270F2C4D4C1743">
    <w:name w:val="E16FA2CA85674131A8B270F2C4D4C1743"/>
    <w:rsid w:val="001C14B1"/>
    <w:pPr>
      <w:spacing w:after="0" w:line="200" w:lineRule="atLeast"/>
    </w:pPr>
    <w:rPr>
      <w:rFonts w:ascii="Verdana" w:eastAsiaTheme="minorHAnsi" w:hAnsi="Verdana"/>
      <w:noProof/>
      <w:sz w:val="12"/>
      <w:szCs w:val="18"/>
      <w:lang w:val="en-GB" w:eastAsia="en-US"/>
    </w:rPr>
  </w:style>
  <w:style w:type="paragraph" w:customStyle="1" w:styleId="618C689729594F56A9D48EF3E4855F5F3">
    <w:name w:val="618C689729594F56A9D48EF3E4855F5F3"/>
    <w:rsid w:val="001C14B1"/>
    <w:pPr>
      <w:spacing w:after="0" w:line="200" w:lineRule="atLeast"/>
    </w:pPr>
    <w:rPr>
      <w:rFonts w:ascii="Verdana" w:eastAsiaTheme="minorHAnsi" w:hAnsi="Verdana"/>
      <w:noProof/>
      <w:sz w:val="12"/>
      <w:szCs w:val="18"/>
      <w:lang w:val="en-GB" w:eastAsia="en-US"/>
    </w:rPr>
  </w:style>
  <w:style w:type="paragraph" w:customStyle="1" w:styleId="4F632AA93D574CE4A41C7D1980908D6C23">
    <w:name w:val="4F632AA93D574CE4A41C7D1980908D6C23"/>
    <w:rsid w:val="001C14B1"/>
    <w:pPr>
      <w:spacing w:after="0" w:line="160" w:lineRule="atLeast"/>
      <w:ind w:left="-567"/>
    </w:pPr>
    <w:rPr>
      <w:rFonts w:ascii="Verdana" w:eastAsiaTheme="minorHAnsi" w:hAnsi="Verdana"/>
      <w:noProof/>
      <w:sz w:val="12"/>
      <w:szCs w:val="18"/>
      <w:lang w:val="en-GB" w:eastAsia="en-US"/>
    </w:rPr>
  </w:style>
  <w:style w:type="paragraph" w:customStyle="1" w:styleId="B823FA48687E4C71B608335362D855C43">
    <w:name w:val="B823FA48687E4C71B608335362D855C43"/>
    <w:rsid w:val="001C14B1"/>
    <w:pPr>
      <w:spacing w:after="0" w:line="200" w:lineRule="atLeast"/>
    </w:pPr>
    <w:rPr>
      <w:rFonts w:ascii="Verdana" w:eastAsiaTheme="minorHAnsi" w:hAnsi="Verdana"/>
      <w:noProof/>
      <w:sz w:val="12"/>
      <w:szCs w:val="18"/>
      <w:lang w:val="en-GB" w:eastAsia="en-US"/>
    </w:rPr>
  </w:style>
  <w:style w:type="paragraph" w:customStyle="1" w:styleId="246A1AA77884449D88CFD026789169843">
    <w:name w:val="246A1AA77884449D88CFD026789169843"/>
    <w:rsid w:val="001C14B1"/>
    <w:pPr>
      <w:spacing w:after="0" w:line="200" w:lineRule="atLeast"/>
    </w:pPr>
    <w:rPr>
      <w:rFonts w:ascii="Verdana" w:eastAsiaTheme="minorHAnsi" w:hAnsi="Verdana"/>
      <w:noProof/>
      <w:sz w:val="12"/>
      <w:szCs w:val="18"/>
      <w:lang w:val="en-GB" w:eastAsia="en-US"/>
    </w:rPr>
  </w:style>
  <w:style w:type="paragraph" w:customStyle="1" w:styleId="91D9B2BD48F341C4BCC743F0307BFFC7">
    <w:name w:val="91D9B2BD48F341C4BCC743F0307BFFC7"/>
    <w:rsid w:val="00C436EB"/>
  </w:style>
  <w:style w:type="paragraph" w:customStyle="1" w:styleId="F21F9A6352A14340AC82A73559D7E783">
    <w:name w:val="F21F9A6352A14340AC82A73559D7E783"/>
    <w:rsid w:val="00C436EB"/>
  </w:style>
  <w:style w:type="paragraph" w:customStyle="1" w:styleId="609233DD7A544EFF9F43CF1D12F7007E">
    <w:name w:val="609233DD7A544EFF9F43CF1D12F7007E"/>
    <w:rsid w:val="00C436EB"/>
  </w:style>
  <w:style w:type="paragraph" w:customStyle="1" w:styleId="A1ADA674A2604280823860E1F8EA7DB5">
    <w:name w:val="A1ADA674A2604280823860E1F8EA7DB5"/>
    <w:rsid w:val="00C436EB"/>
  </w:style>
  <w:style w:type="paragraph" w:customStyle="1" w:styleId="A9E84BF66EA6414E9C35003A7658B3EC">
    <w:name w:val="A9E84BF66EA6414E9C35003A7658B3EC"/>
    <w:rsid w:val="00C436EB"/>
  </w:style>
  <w:style w:type="paragraph" w:customStyle="1" w:styleId="8A88B9DB9BE74EDC8A217D0C660EFE84">
    <w:name w:val="8A88B9DB9BE74EDC8A217D0C660EFE84"/>
    <w:rsid w:val="00B068B8"/>
    <w:rPr>
      <w:lang w:val="en-US" w:eastAsia="en-US"/>
    </w:rPr>
  </w:style>
  <w:style w:type="paragraph" w:customStyle="1" w:styleId="9F636251ED0B4648A80A7D041873636A">
    <w:name w:val="9F636251ED0B4648A80A7D041873636A"/>
    <w:rsid w:val="00B068B8"/>
    <w:rPr>
      <w:lang w:val="en-US" w:eastAsia="en-US"/>
    </w:rPr>
  </w:style>
  <w:style w:type="paragraph" w:customStyle="1" w:styleId="80080E7243A54DE38163439321636A6E">
    <w:name w:val="80080E7243A54DE38163439321636A6E"/>
    <w:rsid w:val="00B068B8"/>
    <w:rPr>
      <w:lang w:val="en-US" w:eastAsia="en-US"/>
    </w:rPr>
  </w:style>
  <w:style w:type="paragraph" w:customStyle="1" w:styleId="B23804FC6DF8428D989A442CC5A90625">
    <w:name w:val="B23804FC6DF8428D989A442CC5A90625"/>
    <w:rsid w:val="00B068B8"/>
    <w:rPr>
      <w:lang w:val="en-US" w:eastAsia="en-US"/>
    </w:rPr>
  </w:style>
  <w:style w:type="paragraph" w:customStyle="1" w:styleId="06695DC58B0243B2819C3EF5AF40C329">
    <w:name w:val="06695DC58B0243B2819C3EF5AF40C329"/>
    <w:rsid w:val="00B068B8"/>
    <w:rPr>
      <w:lang w:val="en-US" w:eastAsia="en-US"/>
    </w:rPr>
  </w:style>
  <w:style w:type="paragraph" w:customStyle="1" w:styleId="570D069575B1469FBDA44E77D93AD255">
    <w:name w:val="570D069575B1469FBDA44E77D93AD255"/>
    <w:rsid w:val="00B068B8"/>
    <w:rPr>
      <w:lang w:val="en-US" w:eastAsia="en-US"/>
    </w:rPr>
  </w:style>
  <w:style w:type="paragraph" w:customStyle="1" w:styleId="675673560AD84186B559020DCEC6B4EB">
    <w:name w:val="675673560AD84186B559020DCEC6B4EB"/>
    <w:rsid w:val="00B068B8"/>
    <w:rPr>
      <w:lang w:val="en-US" w:eastAsia="en-US"/>
    </w:rPr>
  </w:style>
  <w:style w:type="paragraph" w:customStyle="1" w:styleId="EB8592F5EFDA4420B75D1172BF5C2BFF">
    <w:name w:val="EB8592F5EFDA4420B75D1172BF5C2BFF"/>
    <w:rsid w:val="00B068B8"/>
    <w:rPr>
      <w:lang w:val="en-US" w:eastAsia="en-US"/>
    </w:rPr>
  </w:style>
  <w:style w:type="paragraph" w:customStyle="1" w:styleId="1589BD948D6C49ED8F82F01A43F65BEE">
    <w:name w:val="1589BD948D6C49ED8F82F01A43F65BEE"/>
    <w:rsid w:val="00B068B8"/>
    <w:rPr>
      <w:lang w:val="en-US" w:eastAsia="en-US"/>
    </w:rPr>
  </w:style>
  <w:style w:type="paragraph" w:customStyle="1" w:styleId="6FAC3014025A465B9A93DF0BA28ABE87">
    <w:name w:val="6FAC3014025A465B9A93DF0BA28ABE87"/>
    <w:rsid w:val="00B068B8"/>
    <w:rPr>
      <w:lang w:val="en-US" w:eastAsia="en-US"/>
    </w:rPr>
  </w:style>
  <w:style w:type="paragraph" w:customStyle="1" w:styleId="3B3CF4DB78584B6B9A8F8571A18C7005">
    <w:name w:val="3B3CF4DB78584B6B9A8F8571A18C7005"/>
    <w:rsid w:val="00B068B8"/>
    <w:rPr>
      <w:lang w:val="en-US" w:eastAsia="en-US"/>
    </w:rPr>
  </w:style>
  <w:style w:type="paragraph" w:customStyle="1" w:styleId="4BB88505DE8B4F49BF17851214E69091">
    <w:name w:val="4BB88505DE8B4F49BF17851214E69091"/>
    <w:rsid w:val="00B068B8"/>
    <w:rPr>
      <w:lang w:val="en-US" w:eastAsia="en-US"/>
    </w:rPr>
  </w:style>
  <w:style w:type="paragraph" w:customStyle="1" w:styleId="6F2CA51420074BAFB0CF7743F56280B1">
    <w:name w:val="6F2CA51420074BAFB0CF7743F56280B1"/>
    <w:rsid w:val="00B068B8"/>
    <w:rPr>
      <w:lang w:val="en-US" w:eastAsia="en-US"/>
    </w:rPr>
  </w:style>
  <w:style w:type="paragraph" w:customStyle="1" w:styleId="C97DECB063D745A2B61D444A702CDCF8">
    <w:name w:val="C97DECB063D745A2B61D444A702CDCF8"/>
    <w:rsid w:val="00B068B8"/>
    <w:rPr>
      <w:lang w:val="en-US" w:eastAsia="en-US"/>
    </w:rPr>
  </w:style>
  <w:style w:type="paragraph" w:customStyle="1" w:styleId="6CD6D61A5C3D4F4CA8368EAC817C3FDB">
    <w:name w:val="6CD6D61A5C3D4F4CA8368EAC817C3FDB"/>
    <w:rsid w:val="00B068B8"/>
    <w:rPr>
      <w:lang w:val="en-US" w:eastAsia="en-US"/>
    </w:rPr>
  </w:style>
  <w:style w:type="paragraph" w:customStyle="1" w:styleId="C0FAABE63C22402093BA3CBC727FC451">
    <w:name w:val="C0FAABE63C22402093BA3CBC727FC451"/>
    <w:rsid w:val="00B068B8"/>
    <w:rPr>
      <w:lang w:val="en-US" w:eastAsia="en-US"/>
    </w:rPr>
  </w:style>
  <w:style w:type="paragraph" w:customStyle="1" w:styleId="E0A1144540504D63BD7F5DACC53F8A63">
    <w:name w:val="E0A1144540504D63BD7F5DACC53F8A63"/>
    <w:rsid w:val="00B068B8"/>
    <w:rPr>
      <w:lang w:val="en-US" w:eastAsia="en-US"/>
    </w:rPr>
  </w:style>
  <w:style w:type="paragraph" w:customStyle="1" w:styleId="2E65F2DDC8A047CF996997825D9B8B72">
    <w:name w:val="2E65F2DDC8A047CF996997825D9B8B72"/>
    <w:rsid w:val="00B068B8"/>
    <w:rPr>
      <w:lang w:val="en-US" w:eastAsia="en-US"/>
    </w:rPr>
  </w:style>
  <w:style w:type="paragraph" w:customStyle="1" w:styleId="5067BCA3758B41F8936E051BF1210729">
    <w:name w:val="5067BCA3758B41F8936E051BF1210729"/>
    <w:rsid w:val="00B068B8"/>
    <w:rPr>
      <w:lang w:val="en-US" w:eastAsia="en-US"/>
    </w:rPr>
  </w:style>
  <w:style w:type="paragraph" w:customStyle="1" w:styleId="9C6038370E34413781B94FB5D10757DC">
    <w:name w:val="9C6038370E34413781B94FB5D10757DC"/>
    <w:rsid w:val="00B068B8"/>
    <w:rPr>
      <w:lang w:val="en-US" w:eastAsia="en-US"/>
    </w:rPr>
  </w:style>
  <w:style w:type="paragraph" w:customStyle="1" w:styleId="A58F1CC6BC6C433E8FA68CBE3F6FD98E">
    <w:name w:val="A58F1CC6BC6C433E8FA68CBE3F6FD98E"/>
    <w:rsid w:val="00B068B8"/>
    <w:rPr>
      <w:lang w:val="en-US" w:eastAsia="en-US"/>
    </w:rPr>
  </w:style>
  <w:style w:type="paragraph" w:customStyle="1" w:styleId="7974BC6892704FD28B6D2BB353D171BE">
    <w:name w:val="7974BC6892704FD28B6D2BB353D171BE"/>
    <w:rsid w:val="00B068B8"/>
    <w:rPr>
      <w:lang w:val="en-US" w:eastAsia="en-US"/>
    </w:rPr>
  </w:style>
  <w:style w:type="paragraph" w:customStyle="1" w:styleId="B4403EC3C35E40A2AA719F1763BBFF51">
    <w:name w:val="B4403EC3C35E40A2AA719F1763BBFF51"/>
    <w:rsid w:val="0062120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amboll">
  <a:themeElements>
    <a:clrScheme name="Ramboll">
      <a:dk1>
        <a:srgbClr val="333333"/>
      </a:dk1>
      <a:lt1>
        <a:srgbClr val="FFFFFF"/>
      </a:lt1>
      <a:dk2>
        <a:srgbClr val="009DF0"/>
      </a:dk2>
      <a:lt2>
        <a:srgbClr val="797766"/>
      </a:lt2>
      <a:accent1>
        <a:srgbClr val="ADDDFF"/>
      </a:accent1>
      <a:accent2>
        <a:srgbClr val="3AA551"/>
      </a:accent2>
      <a:accent3>
        <a:srgbClr val="A8D100"/>
      </a:accent3>
      <a:accent4>
        <a:srgbClr val="C40079"/>
      </a:accent4>
      <a:accent5>
        <a:srgbClr val="C63418"/>
      </a:accent5>
      <a:accent6>
        <a:srgbClr val="D0CFC9"/>
      </a:accent6>
      <a:hlink>
        <a:srgbClr val="009DF0"/>
      </a:hlink>
      <a:folHlink>
        <a:srgbClr val="ADDDFF"/>
      </a:folHlink>
    </a:clrScheme>
    <a:fontScheme name="Ramboll">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9FEDF-D2D5-41A1-BC30-9A7F888A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75</Pages>
  <Words>19862</Words>
  <Characters>113218</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Speciation Tool User’s Guide Version 5.0</vt:lpstr>
    </vt:vector>
  </TitlesOfParts>
  <Company/>
  <LinksUpToDate>false</LinksUpToDate>
  <CharactersWithSpaces>132815</CharactersWithSpaces>
  <SharedDoc>false</SharedDoc>
  <HLinks>
    <vt:vector size="384" baseType="variant">
      <vt:variant>
        <vt:i4>6291493</vt:i4>
      </vt:variant>
      <vt:variant>
        <vt:i4>393</vt:i4>
      </vt:variant>
      <vt:variant>
        <vt:i4>0</vt:i4>
      </vt:variant>
      <vt:variant>
        <vt:i4>5</vt:i4>
      </vt:variant>
      <vt:variant>
        <vt:lpwstr>https://www.2ndquadrant.com/en/resources/postgresql-installer-2ndquadrant/</vt:lpwstr>
      </vt:variant>
      <vt:variant>
        <vt:lpwstr/>
      </vt:variant>
      <vt:variant>
        <vt:i4>2228272</vt:i4>
      </vt:variant>
      <vt:variant>
        <vt:i4>390</vt:i4>
      </vt:variant>
      <vt:variant>
        <vt:i4>0</vt:i4>
      </vt:variant>
      <vt:variant>
        <vt:i4>5</vt:i4>
      </vt:variant>
      <vt:variant>
        <vt:lpwstr>http://www.postgresql.org/download/</vt:lpwstr>
      </vt:variant>
      <vt:variant>
        <vt:lpwstr/>
      </vt:variant>
      <vt:variant>
        <vt:i4>2621486</vt:i4>
      </vt:variant>
      <vt:variant>
        <vt:i4>387</vt:i4>
      </vt:variant>
      <vt:variant>
        <vt:i4>0</vt:i4>
      </vt:variant>
      <vt:variant>
        <vt:i4>5</vt:i4>
      </vt:variant>
      <vt:variant>
        <vt:lpwstr>http://www.postgresql.org/</vt:lpwstr>
      </vt:variant>
      <vt:variant>
        <vt:lpwstr/>
      </vt:variant>
      <vt:variant>
        <vt:i4>7798844</vt:i4>
      </vt:variant>
      <vt:variant>
        <vt:i4>384</vt:i4>
      </vt:variant>
      <vt:variant>
        <vt:i4>0</vt:i4>
      </vt:variant>
      <vt:variant>
        <vt:i4>5</vt:i4>
      </vt:variant>
      <vt:variant>
        <vt:lpwstr>http://www.postgresql.org/download/linux/suse/</vt:lpwstr>
      </vt:variant>
      <vt:variant>
        <vt:lpwstr/>
      </vt:variant>
      <vt:variant>
        <vt:i4>196693</vt:i4>
      </vt:variant>
      <vt:variant>
        <vt:i4>381</vt:i4>
      </vt:variant>
      <vt:variant>
        <vt:i4>0</vt:i4>
      </vt:variant>
      <vt:variant>
        <vt:i4>5</vt:i4>
      </vt:variant>
      <vt:variant>
        <vt:lpwstr>http://www.postgresql.org/download/linux/ubuntu/</vt:lpwstr>
      </vt:variant>
      <vt:variant>
        <vt:lpwstr/>
      </vt:variant>
      <vt:variant>
        <vt:i4>1048654</vt:i4>
      </vt:variant>
      <vt:variant>
        <vt:i4>378</vt:i4>
      </vt:variant>
      <vt:variant>
        <vt:i4>0</vt:i4>
      </vt:variant>
      <vt:variant>
        <vt:i4>5</vt:i4>
      </vt:variant>
      <vt:variant>
        <vt:lpwstr>http://www.postgresql.org/download/linux/debian/</vt:lpwstr>
      </vt:variant>
      <vt:variant>
        <vt:lpwstr/>
      </vt:variant>
      <vt:variant>
        <vt:i4>85</vt:i4>
      </vt:variant>
      <vt:variant>
        <vt:i4>375</vt:i4>
      </vt:variant>
      <vt:variant>
        <vt:i4>0</vt:i4>
      </vt:variant>
      <vt:variant>
        <vt:i4>5</vt:i4>
      </vt:variant>
      <vt:variant>
        <vt:lpwstr>http://www.postgresql.org/download/linux/redhat/</vt:lpwstr>
      </vt:variant>
      <vt:variant>
        <vt:lpwstr/>
      </vt:variant>
      <vt:variant>
        <vt:i4>3014770</vt:i4>
      </vt:variant>
      <vt:variant>
        <vt:i4>372</vt:i4>
      </vt:variant>
      <vt:variant>
        <vt:i4>0</vt:i4>
      </vt:variant>
      <vt:variant>
        <vt:i4>5</vt:i4>
      </vt:variant>
      <vt:variant>
        <vt:lpwstr>http://www.postgresql.org/download/openbsd/</vt:lpwstr>
      </vt:variant>
      <vt:variant>
        <vt:lpwstr/>
      </vt:variant>
      <vt:variant>
        <vt:i4>2228272</vt:i4>
      </vt:variant>
      <vt:variant>
        <vt:i4>369</vt:i4>
      </vt:variant>
      <vt:variant>
        <vt:i4>0</vt:i4>
      </vt:variant>
      <vt:variant>
        <vt:i4>5</vt:i4>
      </vt:variant>
      <vt:variant>
        <vt:lpwstr>http://www.postgresql.org/download/</vt:lpwstr>
      </vt:variant>
      <vt:variant>
        <vt:lpwstr/>
      </vt:variant>
      <vt:variant>
        <vt:i4>2621486</vt:i4>
      </vt:variant>
      <vt:variant>
        <vt:i4>366</vt:i4>
      </vt:variant>
      <vt:variant>
        <vt:i4>0</vt:i4>
      </vt:variant>
      <vt:variant>
        <vt:i4>5</vt:i4>
      </vt:variant>
      <vt:variant>
        <vt:lpwstr>http://www.postgresql.org/</vt:lpwstr>
      </vt:variant>
      <vt:variant>
        <vt:lpwstr/>
      </vt:variant>
      <vt:variant>
        <vt:i4>5701651</vt:i4>
      </vt:variant>
      <vt:variant>
        <vt:i4>330</vt:i4>
      </vt:variant>
      <vt:variant>
        <vt:i4>0</vt:i4>
      </vt:variant>
      <vt:variant>
        <vt:i4>5</vt:i4>
      </vt:variant>
      <vt:variant>
        <vt:lpwstr>https://github.com/CMASCenter/Speciation-Tool</vt:lpwstr>
      </vt:variant>
      <vt:variant>
        <vt:lpwstr/>
      </vt:variant>
      <vt:variant>
        <vt:i4>5701651</vt:i4>
      </vt:variant>
      <vt:variant>
        <vt:i4>321</vt:i4>
      </vt:variant>
      <vt:variant>
        <vt:i4>0</vt:i4>
      </vt:variant>
      <vt:variant>
        <vt:i4>5</vt:i4>
      </vt:variant>
      <vt:variant>
        <vt:lpwstr>https://github.com/CMASCenter/Speciation-Tool</vt:lpwstr>
      </vt:variant>
      <vt:variant>
        <vt:lpwstr/>
      </vt:variant>
      <vt:variant>
        <vt:i4>1572924</vt:i4>
      </vt:variant>
      <vt:variant>
        <vt:i4>314</vt:i4>
      </vt:variant>
      <vt:variant>
        <vt:i4>0</vt:i4>
      </vt:variant>
      <vt:variant>
        <vt:i4>5</vt:i4>
      </vt:variant>
      <vt:variant>
        <vt:lpwstr/>
      </vt:variant>
      <vt:variant>
        <vt:lpwstr>_Toc43707884</vt:lpwstr>
      </vt:variant>
      <vt:variant>
        <vt:i4>2031676</vt:i4>
      </vt:variant>
      <vt:variant>
        <vt:i4>308</vt:i4>
      </vt:variant>
      <vt:variant>
        <vt:i4>0</vt:i4>
      </vt:variant>
      <vt:variant>
        <vt:i4>5</vt:i4>
      </vt:variant>
      <vt:variant>
        <vt:lpwstr/>
      </vt:variant>
      <vt:variant>
        <vt:lpwstr>_Toc43707883</vt:lpwstr>
      </vt:variant>
      <vt:variant>
        <vt:i4>1966140</vt:i4>
      </vt:variant>
      <vt:variant>
        <vt:i4>302</vt:i4>
      </vt:variant>
      <vt:variant>
        <vt:i4>0</vt:i4>
      </vt:variant>
      <vt:variant>
        <vt:i4>5</vt:i4>
      </vt:variant>
      <vt:variant>
        <vt:lpwstr/>
      </vt:variant>
      <vt:variant>
        <vt:lpwstr>_Toc43707882</vt:lpwstr>
      </vt:variant>
      <vt:variant>
        <vt:i4>1900604</vt:i4>
      </vt:variant>
      <vt:variant>
        <vt:i4>296</vt:i4>
      </vt:variant>
      <vt:variant>
        <vt:i4>0</vt:i4>
      </vt:variant>
      <vt:variant>
        <vt:i4>5</vt:i4>
      </vt:variant>
      <vt:variant>
        <vt:lpwstr/>
      </vt:variant>
      <vt:variant>
        <vt:lpwstr>_Toc43707881</vt:lpwstr>
      </vt:variant>
      <vt:variant>
        <vt:i4>1835068</vt:i4>
      </vt:variant>
      <vt:variant>
        <vt:i4>290</vt:i4>
      </vt:variant>
      <vt:variant>
        <vt:i4>0</vt:i4>
      </vt:variant>
      <vt:variant>
        <vt:i4>5</vt:i4>
      </vt:variant>
      <vt:variant>
        <vt:lpwstr/>
      </vt:variant>
      <vt:variant>
        <vt:lpwstr>_Toc43707880</vt:lpwstr>
      </vt:variant>
      <vt:variant>
        <vt:i4>1376307</vt:i4>
      </vt:variant>
      <vt:variant>
        <vt:i4>284</vt:i4>
      </vt:variant>
      <vt:variant>
        <vt:i4>0</vt:i4>
      </vt:variant>
      <vt:variant>
        <vt:i4>5</vt:i4>
      </vt:variant>
      <vt:variant>
        <vt:lpwstr/>
      </vt:variant>
      <vt:variant>
        <vt:lpwstr>_Toc43707879</vt:lpwstr>
      </vt:variant>
      <vt:variant>
        <vt:i4>1310771</vt:i4>
      </vt:variant>
      <vt:variant>
        <vt:i4>278</vt:i4>
      </vt:variant>
      <vt:variant>
        <vt:i4>0</vt:i4>
      </vt:variant>
      <vt:variant>
        <vt:i4>5</vt:i4>
      </vt:variant>
      <vt:variant>
        <vt:lpwstr/>
      </vt:variant>
      <vt:variant>
        <vt:lpwstr>_Toc43707878</vt:lpwstr>
      </vt:variant>
      <vt:variant>
        <vt:i4>1769523</vt:i4>
      </vt:variant>
      <vt:variant>
        <vt:i4>272</vt:i4>
      </vt:variant>
      <vt:variant>
        <vt:i4>0</vt:i4>
      </vt:variant>
      <vt:variant>
        <vt:i4>5</vt:i4>
      </vt:variant>
      <vt:variant>
        <vt:lpwstr/>
      </vt:variant>
      <vt:variant>
        <vt:lpwstr>_Toc43707877</vt:lpwstr>
      </vt:variant>
      <vt:variant>
        <vt:i4>1703987</vt:i4>
      </vt:variant>
      <vt:variant>
        <vt:i4>263</vt:i4>
      </vt:variant>
      <vt:variant>
        <vt:i4>0</vt:i4>
      </vt:variant>
      <vt:variant>
        <vt:i4>5</vt:i4>
      </vt:variant>
      <vt:variant>
        <vt:lpwstr/>
      </vt:variant>
      <vt:variant>
        <vt:lpwstr>_Toc43707876</vt:lpwstr>
      </vt:variant>
      <vt:variant>
        <vt:i4>1638451</vt:i4>
      </vt:variant>
      <vt:variant>
        <vt:i4>257</vt:i4>
      </vt:variant>
      <vt:variant>
        <vt:i4>0</vt:i4>
      </vt:variant>
      <vt:variant>
        <vt:i4>5</vt:i4>
      </vt:variant>
      <vt:variant>
        <vt:lpwstr/>
      </vt:variant>
      <vt:variant>
        <vt:lpwstr>_Toc43707875</vt:lpwstr>
      </vt:variant>
      <vt:variant>
        <vt:i4>1572915</vt:i4>
      </vt:variant>
      <vt:variant>
        <vt:i4>251</vt:i4>
      </vt:variant>
      <vt:variant>
        <vt:i4>0</vt:i4>
      </vt:variant>
      <vt:variant>
        <vt:i4>5</vt:i4>
      </vt:variant>
      <vt:variant>
        <vt:lpwstr/>
      </vt:variant>
      <vt:variant>
        <vt:lpwstr>_Toc43707874</vt:lpwstr>
      </vt:variant>
      <vt:variant>
        <vt:i4>2031667</vt:i4>
      </vt:variant>
      <vt:variant>
        <vt:i4>245</vt:i4>
      </vt:variant>
      <vt:variant>
        <vt:i4>0</vt:i4>
      </vt:variant>
      <vt:variant>
        <vt:i4>5</vt:i4>
      </vt:variant>
      <vt:variant>
        <vt:lpwstr/>
      </vt:variant>
      <vt:variant>
        <vt:lpwstr>_Toc43707873</vt:lpwstr>
      </vt:variant>
      <vt:variant>
        <vt:i4>1310779</vt:i4>
      </vt:variant>
      <vt:variant>
        <vt:i4>236</vt:i4>
      </vt:variant>
      <vt:variant>
        <vt:i4>0</vt:i4>
      </vt:variant>
      <vt:variant>
        <vt:i4>5</vt:i4>
      </vt:variant>
      <vt:variant>
        <vt:lpwstr/>
      </vt:variant>
      <vt:variant>
        <vt:lpwstr>_Toc44274292</vt:lpwstr>
      </vt:variant>
      <vt:variant>
        <vt:i4>1507387</vt:i4>
      </vt:variant>
      <vt:variant>
        <vt:i4>230</vt:i4>
      </vt:variant>
      <vt:variant>
        <vt:i4>0</vt:i4>
      </vt:variant>
      <vt:variant>
        <vt:i4>5</vt:i4>
      </vt:variant>
      <vt:variant>
        <vt:lpwstr/>
      </vt:variant>
      <vt:variant>
        <vt:lpwstr>_Toc44274291</vt:lpwstr>
      </vt:variant>
      <vt:variant>
        <vt:i4>1441851</vt:i4>
      </vt:variant>
      <vt:variant>
        <vt:i4>224</vt:i4>
      </vt:variant>
      <vt:variant>
        <vt:i4>0</vt:i4>
      </vt:variant>
      <vt:variant>
        <vt:i4>5</vt:i4>
      </vt:variant>
      <vt:variant>
        <vt:lpwstr/>
      </vt:variant>
      <vt:variant>
        <vt:lpwstr>_Toc44274290</vt:lpwstr>
      </vt:variant>
      <vt:variant>
        <vt:i4>2031674</vt:i4>
      </vt:variant>
      <vt:variant>
        <vt:i4>218</vt:i4>
      </vt:variant>
      <vt:variant>
        <vt:i4>0</vt:i4>
      </vt:variant>
      <vt:variant>
        <vt:i4>5</vt:i4>
      </vt:variant>
      <vt:variant>
        <vt:lpwstr/>
      </vt:variant>
      <vt:variant>
        <vt:lpwstr>_Toc44274289</vt:lpwstr>
      </vt:variant>
      <vt:variant>
        <vt:i4>1966138</vt:i4>
      </vt:variant>
      <vt:variant>
        <vt:i4>212</vt:i4>
      </vt:variant>
      <vt:variant>
        <vt:i4>0</vt:i4>
      </vt:variant>
      <vt:variant>
        <vt:i4>5</vt:i4>
      </vt:variant>
      <vt:variant>
        <vt:lpwstr/>
      </vt:variant>
      <vt:variant>
        <vt:lpwstr>_Toc44274288</vt:lpwstr>
      </vt:variant>
      <vt:variant>
        <vt:i4>1114170</vt:i4>
      </vt:variant>
      <vt:variant>
        <vt:i4>206</vt:i4>
      </vt:variant>
      <vt:variant>
        <vt:i4>0</vt:i4>
      </vt:variant>
      <vt:variant>
        <vt:i4>5</vt:i4>
      </vt:variant>
      <vt:variant>
        <vt:lpwstr/>
      </vt:variant>
      <vt:variant>
        <vt:lpwstr>_Toc44274287</vt:lpwstr>
      </vt:variant>
      <vt:variant>
        <vt:i4>1048634</vt:i4>
      </vt:variant>
      <vt:variant>
        <vt:i4>200</vt:i4>
      </vt:variant>
      <vt:variant>
        <vt:i4>0</vt:i4>
      </vt:variant>
      <vt:variant>
        <vt:i4>5</vt:i4>
      </vt:variant>
      <vt:variant>
        <vt:lpwstr/>
      </vt:variant>
      <vt:variant>
        <vt:lpwstr>_Toc44274286</vt:lpwstr>
      </vt:variant>
      <vt:variant>
        <vt:i4>1245242</vt:i4>
      </vt:variant>
      <vt:variant>
        <vt:i4>194</vt:i4>
      </vt:variant>
      <vt:variant>
        <vt:i4>0</vt:i4>
      </vt:variant>
      <vt:variant>
        <vt:i4>5</vt:i4>
      </vt:variant>
      <vt:variant>
        <vt:lpwstr/>
      </vt:variant>
      <vt:variant>
        <vt:lpwstr>_Toc44274285</vt:lpwstr>
      </vt:variant>
      <vt:variant>
        <vt:i4>1179706</vt:i4>
      </vt:variant>
      <vt:variant>
        <vt:i4>188</vt:i4>
      </vt:variant>
      <vt:variant>
        <vt:i4>0</vt:i4>
      </vt:variant>
      <vt:variant>
        <vt:i4>5</vt:i4>
      </vt:variant>
      <vt:variant>
        <vt:lpwstr/>
      </vt:variant>
      <vt:variant>
        <vt:lpwstr>_Toc44274284</vt:lpwstr>
      </vt:variant>
      <vt:variant>
        <vt:i4>1376314</vt:i4>
      </vt:variant>
      <vt:variant>
        <vt:i4>182</vt:i4>
      </vt:variant>
      <vt:variant>
        <vt:i4>0</vt:i4>
      </vt:variant>
      <vt:variant>
        <vt:i4>5</vt:i4>
      </vt:variant>
      <vt:variant>
        <vt:lpwstr/>
      </vt:variant>
      <vt:variant>
        <vt:lpwstr>_Toc44274283</vt:lpwstr>
      </vt:variant>
      <vt:variant>
        <vt:i4>1310778</vt:i4>
      </vt:variant>
      <vt:variant>
        <vt:i4>176</vt:i4>
      </vt:variant>
      <vt:variant>
        <vt:i4>0</vt:i4>
      </vt:variant>
      <vt:variant>
        <vt:i4>5</vt:i4>
      </vt:variant>
      <vt:variant>
        <vt:lpwstr/>
      </vt:variant>
      <vt:variant>
        <vt:lpwstr>_Toc44274282</vt:lpwstr>
      </vt:variant>
      <vt:variant>
        <vt:i4>1507386</vt:i4>
      </vt:variant>
      <vt:variant>
        <vt:i4>170</vt:i4>
      </vt:variant>
      <vt:variant>
        <vt:i4>0</vt:i4>
      </vt:variant>
      <vt:variant>
        <vt:i4>5</vt:i4>
      </vt:variant>
      <vt:variant>
        <vt:lpwstr/>
      </vt:variant>
      <vt:variant>
        <vt:lpwstr>_Toc44274281</vt:lpwstr>
      </vt:variant>
      <vt:variant>
        <vt:i4>1441850</vt:i4>
      </vt:variant>
      <vt:variant>
        <vt:i4>164</vt:i4>
      </vt:variant>
      <vt:variant>
        <vt:i4>0</vt:i4>
      </vt:variant>
      <vt:variant>
        <vt:i4>5</vt:i4>
      </vt:variant>
      <vt:variant>
        <vt:lpwstr/>
      </vt:variant>
      <vt:variant>
        <vt:lpwstr>_Toc44274280</vt:lpwstr>
      </vt:variant>
      <vt:variant>
        <vt:i4>2031669</vt:i4>
      </vt:variant>
      <vt:variant>
        <vt:i4>158</vt:i4>
      </vt:variant>
      <vt:variant>
        <vt:i4>0</vt:i4>
      </vt:variant>
      <vt:variant>
        <vt:i4>5</vt:i4>
      </vt:variant>
      <vt:variant>
        <vt:lpwstr/>
      </vt:variant>
      <vt:variant>
        <vt:lpwstr>_Toc44274279</vt:lpwstr>
      </vt:variant>
      <vt:variant>
        <vt:i4>1966133</vt:i4>
      </vt:variant>
      <vt:variant>
        <vt:i4>152</vt:i4>
      </vt:variant>
      <vt:variant>
        <vt:i4>0</vt:i4>
      </vt:variant>
      <vt:variant>
        <vt:i4>5</vt:i4>
      </vt:variant>
      <vt:variant>
        <vt:lpwstr/>
      </vt:variant>
      <vt:variant>
        <vt:lpwstr>_Toc44274278</vt:lpwstr>
      </vt:variant>
      <vt:variant>
        <vt:i4>1114165</vt:i4>
      </vt:variant>
      <vt:variant>
        <vt:i4>146</vt:i4>
      </vt:variant>
      <vt:variant>
        <vt:i4>0</vt:i4>
      </vt:variant>
      <vt:variant>
        <vt:i4>5</vt:i4>
      </vt:variant>
      <vt:variant>
        <vt:lpwstr/>
      </vt:variant>
      <vt:variant>
        <vt:lpwstr>_Toc44274277</vt:lpwstr>
      </vt:variant>
      <vt:variant>
        <vt:i4>1048629</vt:i4>
      </vt:variant>
      <vt:variant>
        <vt:i4>140</vt:i4>
      </vt:variant>
      <vt:variant>
        <vt:i4>0</vt:i4>
      </vt:variant>
      <vt:variant>
        <vt:i4>5</vt:i4>
      </vt:variant>
      <vt:variant>
        <vt:lpwstr/>
      </vt:variant>
      <vt:variant>
        <vt:lpwstr>_Toc44274276</vt:lpwstr>
      </vt:variant>
      <vt:variant>
        <vt:i4>1245237</vt:i4>
      </vt:variant>
      <vt:variant>
        <vt:i4>134</vt:i4>
      </vt:variant>
      <vt:variant>
        <vt:i4>0</vt:i4>
      </vt:variant>
      <vt:variant>
        <vt:i4>5</vt:i4>
      </vt:variant>
      <vt:variant>
        <vt:lpwstr/>
      </vt:variant>
      <vt:variant>
        <vt:lpwstr>_Toc44274275</vt:lpwstr>
      </vt:variant>
      <vt:variant>
        <vt:i4>1179701</vt:i4>
      </vt:variant>
      <vt:variant>
        <vt:i4>128</vt:i4>
      </vt:variant>
      <vt:variant>
        <vt:i4>0</vt:i4>
      </vt:variant>
      <vt:variant>
        <vt:i4>5</vt:i4>
      </vt:variant>
      <vt:variant>
        <vt:lpwstr/>
      </vt:variant>
      <vt:variant>
        <vt:lpwstr>_Toc44274274</vt:lpwstr>
      </vt:variant>
      <vt:variant>
        <vt:i4>1376309</vt:i4>
      </vt:variant>
      <vt:variant>
        <vt:i4>122</vt:i4>
      </vt:variant>
      <vt:variant>
        <vt:i4>0</vt:i4>
      </vt:variant>
      <vt:variant>
        <vt:i4>5</vt:i4>
      </vt:variant>
      <vt:variant>
        <vt:lpwstr/>
      </vt:variant>
      <vt:variant>
        <vt:lpwstr>_Toc44274273</vt:lpwstr>
      </vt:variant>
      <vt:variant>
        <vt:i4>1310773</vt:i4>
      </vt:variant>
      <vt:variant>
        <vt:i4>116</vt:i4>
      </vt:variant>
      <vt:variant>
        <vt:i4>0</vt:i4>
      </vt:variant>
      <vt:variant>
        <vt:i4>5</vt:i4>
      </vt:variant>
      <vt:variant>
        <vt:lpwstr/>
      </vt:variant>
      <vt:variant>
        <vt:lpwstr>_Toc44274272</vt:lpwstr>
      </vt:variant>
      <vt:variant>
        <vt:i4>1507381</vt:i4>
      </vt:variant>
      <vt:variant>
        <vt:i4>110</vt:i4>
      </vt:variant>
      <vt:variant>
        <vt:i4>0</vt:i4>
      </vt:variant>
      <vt:variant>
        <vt:i4>5</vt:i4>
      </vt:variant>
      <vt:variant>
        <vt:lpwstr/>
      </vt:variant>
      <vt:variant>
        <vt:lpwstr>_Toc44274271</vt:lpwstr>
      </vt:variant>
      <vt:variant>
        <vt:i4>1441845</vt:i4>
      </vt:variant>
      <vt:variant>
        <vt:i4>104</vt:i4>
      </vt:variant>
      <vt:variant>
        <vt:i4>0</vt:i4>
      </vt:variant>
      <vt:variant>
        <vt:i4>5</vt:i4>
      </vt:variant>
      <vt:variant>
        <vt:lpwstr/>
      </vt:variant>
      <vt:variant>
        <vt:lpwstr>_Toc44274270</vt:lpwstr>
      </vt:variant>
      <vt:variant>
        <vt:i4>2031668</vt:i4>
      </vt:variant>
      <vt:variant>
        <vt:i4>98</vt:i4>
      </vt:variant>
      <vt:variant>
        <vt:i4>0</vt:i4>
      </vt:variant>
      <vt:variant>
        <vt:i4>5</vt:i4>
      </vt:variant>
      <vt:variant>
        <vt:lpwstr/>
      </vt:variant>
      <vt:variant>
        <vt:lpwstr>_Toc44274269</vt:lpwstr>
      </vt:variant>
      <vt:variant>
        <vt:i4>1966132</vt:i4>
      </vt:variant>
      <vt:variant>
        <vt:i4>92</vt:i4>
      </vt:variant>
      <vt:variant>
        <vt:i4>0</vt:i4>
      </vt:variant>
      <vt:variant>
        <vt:i4>5</vt:i4>
      </vt:variant>
      <vt:variant>
        <vt:lpwstr/>
      </vt:variant>
      <vt:variant>
        <vt:lpwstr>_Toc44274268</vt:lpwstr>
      </vt:variant>
      <vt:variant>
        <vt:i4>1114164</vt:i4>
      </vt:variant>
      <vt:variant>
        <vt:i4>86</vt:i4>
      </vt:variant>
      <vt:variant>
        <vt:i4>0</vt:i4>
      </vt:variant>
      <vt:variant>
        <vt:i4>5</vt:i4>
      </vt:variant>
      <vt:variant>
        <vt:lpwstr/>
      </vt:variant>
      <vt:variant>
        <vt:lpwstr>_Toc44274267</vt:lpwstr>
      </vt:variant>
      <vt:variant>
        <vt:i4>1048628</vt:i4>
      </vt:variant>
      <vt:variant>
        <vt:i4>80</vt:i4>
      </vt:variant>
      <vt:variant>
        <vt:i4>0</vt:i4>
      </vt:variant>
      <vt:variant>
        <vt:i4>5</vt:i4>
      </vt:variant>
      <vt:variant>
        <vt:lpwstr/>
      </vt:variant>
      <vt:variant>
        <vt:lpwstr>_Toc44274266</vt:lpwstr>
      </vt:variant>
      <vt:variant>
        <vt:i4>1245236</vt:i4>
      </vt:variant>
      <vt:variant>
        <vt:i4>74</vt:i4>
      </vt:variant>
      <vt:variant>
        <vt:i4>0</vt:i4>
      </vt:variant>
      <vt:variant>
        <vt:i4>5</vt:i4>
      </vt:variant>
      <vt:variant>
        <vt:lpwstr/>
      </vt:variant>
      <vt:variant>
        <vt:lpwstr>_Toc44274265</vt:lpwstr>
      </vt:variant>
      <vt:variant>
        <vt:i4>1179700</vt:i4>
      </vt:variant>
      <vt:variant>
        <vt:i4>68</vt:i4>
      </vt:variant>
      <vt:variant>
        <vt:i4>0</vt:i4>
      </vt:variant>
      <vt:variant>
        <vt:i4>5</vt:i4>
      </vt:variant>
      <vt:variant>
        <vt:lpwstr/>
      </vt:variant>
      <vt:variant>
        <vt:lpwstr>_Toc44274264</vt:lpwstr>
      </vt:variant>
      <vt:variant>
        <vt:i4>1376308</vt:i4>
      </vt:variant>
      <vt:variant>
        <vt:i4>62</vt:i4>
      </vt:variant>
      <vt:variant>
        <vt:i4>0</vt:i4>
      </vt:variant>
      <vt:variant>
        <vt:i4>5</vt:i4>
      </vt:variant>
      <vt:variant>
        <vt:lpwstr/>
      </vt:variant>
      <vt:variant>
        <vt:lpwstr>_Toc44274263</vt:lpwstr>
      </vt:variant>
      <vt:variant>
        <vt:i4>1310772</vt:i4>
      </vt:variant>
      <vt:variant>
        <vt:i4>56</vt:i4>
      </vt:variant>
      <vt:variant>
        <vt:i4>0</vt:i4>
      </vt:variant>
      <vt:variant>
        <vt:i4>5</vt:i4>
      </vt:variant>
      <vt:variant>
        <vt:lpwstr/>
      </vt:variant>
      <vt:variant>
        <vt:lpwstr>_Toc44274262</vt:lpwstr>
      </vt:variant>
      <vt:variant>
        <vt:i4>1507380</vt:i4>
      </vt:variant>
      <vt:variant>
        <vt:i4>50</vt:i4>
      </vt:variant>
      <vt:variant>
        <vt:i4>0</vt:i4>
      </vt:variant>
      <vt:variant>
        <vt:i4>5</vt:i4>
      </vt:variant>
      <vt:variant>
        <vt:lpwstr/>
      </vt:variant>
      <vt:variant>
        <vt:lpwstr>_Toc44274261</vt:lpwstr>
      </vt:variant>
      <vt:variant>
        <vt:i4>1441844</vt:i4>
      </vt:variant>
      <vt:variant>
        <vt:i4>44</vt:i4>
      </vt:variant>
      <vt:variant>
        <vt:i4>0</vt:i4>
      </vt:variant>
      <vt:variant>
        <vt:i4>5</vt:i4>
      </vt:variant>
      <vt:variant>
        <vt:lpwstr/>
      </vt:variant>
      <vt:variant>
        <vt:lpwstr>_Toc44274260</vt:lpwstr>
      </vt:variant>
      <vt:variant>
        <vt:i4>2031671</vt:i4>
      </vt:variant>
      <vt:variant>
        <vt:i4>38</vt:i4>
      </vt:variant>
      <vt:variant>
        <vt:i4>0</vt:i4>
      </vt:variant>
      <vt:variant>
        <vt:i4>5</vt:i4>
      </vt:variant>
      <vt:variant>
        <vt:lpwstr/>
      </vt:variant>
      <vt:variant>
        <vt:lpwstr>_Toc44274259</vt:lpwstr>
      </vt:variant>
      <vt:variant>
        <vt:i4>1966135</vt:i4>
      </vt:variant>
      <vt:variant>
        <vt:i4>32</vt:i4>
      </vt:variant>
      <vt:variant>
        <vt:i4>0</vt:i4>
      </vt:variant>
      <vt:variant>
        <vt:i4>5</vt:i4>
      </vt:variant>
      <vt:variant>
        <vt:lpwstr/>
      </vt:variant>
      <vt:variant>
        <vt:lpwstr>_Toc44274258</vt:lpwstr>
      </vt:variant>
      <vt:variant>
        <vt:i4>1114167</vt:i4>
      </vt:variant>
      <vt:variant>
        <vt:i4>26</vt:i4>
      </vt:variant>
      <vt:variant>
        <vt:i4>0</vt:i4>
      </vt:variant>
      <vt:variant>
        <vt:i4>5</vt:i4>
      </vt:variant>
      <vt:variant>
        <vt:lpwstr/>
      </vt:variant>
      <vt:variant>
        <vt:lpwstr>_Toc44274257</vt:lpwstr>
      </vt:variant>
      <vt:variant>
        <vt:i4>1048631</vt:i4>
      </vt:variant>
      <vt:variant>
        <vt:i4>20</vt:i4>
      </vt:variant>
      <vt:variant>
        <vt:i4>0</vt:i4>
      </vt:variant>
      <vt:variant>
        <vt:i4>5</vt:i4>
      </vt:variant>
      <vt:variant>
        <vt:lpwstr/>
      </vt:variant>
      <vt:variant>
        <vt:lpwstr>_Toc44274256</vt:lpwstr>
      </vt:variant>
      <vt:variant>
        <vt:i4>1245239</vt:i4>
      </vt:variant>
      <vt:variant>
        <vt:i4>14</vt:i4>
      </vt:variant>
      <vt:variant>
        <vt:i4>0</vt:i4>
      </vt:variant>
      <vt:variant>
        <vt:i4>5</vt:i4>
      </vt:variant>
      <vt:variant>
        <vt:lpwstr/>
      </vt:variant>
      <vt:variant>
        <vt:lpwstr>_Toc44274255</vt:lpwstr>
      </vt:variant>
      <vt:variant>
        <vt:i4>1179703</vt:i4>
      </vt:variant>
      <vt:variant>
        <vt:i4>8</vt:i4>
      </vt:variant>
      <vt:variant>
        <vt:i4>0</vt:i4>
      </vt:variant>
      <vt:variant>
        <vt:i4>5</vt:i4>
      </vt:variant>
      <vt:variant>
        <vt:lpwstr/>
      </vt:variant>
      <vt:variant>
        <vt:lpwstr>_Toc44274254</vt:lpwstr>
      </vt:variant>
      <vt:variant>
        <vt:i4>1376311</vt:i4>
      </vt:variant>
      <vt:variant>
        <vt:i4>2</vt:i4>
      </vt:variant>
      <vt:variant>
        <vt:i4>0</vt:i4>
      </vt:variant>
      <vt:variant>
        <vt:i4>5</vt:i4>
      </vt:variant>
      <vt:variant>
        <vt:lpwstr/>
      </vt:variant>
      <vt:variant>
        <vt:lpwstr>_Toc44274253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Speciation Tool User’s Guide Version 5.0</dc:title>
  <dc:subject/>
  <dc:creator>Christine Kraemer</dc:creator>
  <cp:keywords/>
  <cp:lastModifiedBy>Christine Kraemer</cp:lastModifiedBy>
  <cp:revision>1008</cp:revision>
  <cp:lastPrinted>2020-06-30T20:36:00Z</cp:lastPrinted>
  <dcterms:created xsi:type="dcterms:W3CDTF">2020-06-04T20:18:00Z</dcterms:created>
  <dcterms:modified xsi:type="dcterms:W3CDTF">2020-06-30T20:49:00Z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Frontpage">
    <vt:lpwstr>True</vt:lpwstr>
  </property>
  <property fmtid="{D5CDD505-2E9C-101B-9397-08002B2CF9AE}" pid="3" name="Factbox">
    <vt:lpwstr>True</vt:lpwstr>
  </property>
  <property fmtid="{D5CDD505-2E9C-101B-9397-08002B2CF9AE}" pid="4" name="Ram_Document_Title1">
    <vt:lpwstr> </vt:lpwstr>
  </property>
  <property fmtid="{D5CDD505-2E9C-101B-9397-08002B2CF9AE}" pid="5" name="Ram_Document_Title2">
    <vt:lpwstr> </vt:lpwstr>
  </property>
  <property fmtid="{D5CDD505-2E9C-101B-9397-08002B2CF9AE}" pid="6" name="Ram_Document_Date">
    <vt:lpwstr> </vt:lpwstr>
  </property>
  <property fmtid="{D5CDD505-2E9C-101B-9397-08002B2CF9AE}" pid="7" name="Ram_Document_DocID">
    <vt:lpwstr> </vt:lpwstr>
  </property>
  <property fmtid="{D5CDD505-2E9C-101B-9397-08002B2CF9AE}" pid="8" name="Ram_Document_Version">
    <vt:lpwstr> </vt:lpwstr>
  </property>
  <property fmtid="{D5CDD505-2E9C-101B-9397-08002B2CF9AE}" pid="9" name="Ram_Project_Number">
    <vt:lpwstr> </vt:lpwstr>
  </property>
  <property fmtid="{D5CDD505-2E9C-101B-9397-08002B2CF9AE}" pid="10" name="Ram_Document_VersionDescription">
    <vt:lpwstr> </vt:lpwstr>
  </property>
  <property fmtid="{D5CDD505-2E9C-101B-9397-08002B2CF9AE}" pid="11" name="Ram_Document_DocStructureID">
    <vt:lpwstr> </vt:lpwstr>
  </property>
  <property fmtid="{D5CDD505-2E9C-101B-9397-08002B2CF9AE}" pid="12" name="Ram_Document_CheckedBy">
    <vt:lpwstr> </vt:lpwstr>
  </property>
  <property fmtid="{D5CDD505-2E9C-101B-9397-08002B2CF9AE}" pid="13" name="Ram_Document_ApprovedBy">
    <vt:lpwstr> </vt:lpwstr>
  </property>
  <property fmtid="{D5CDD505-2E9C-101B-9397-08002B2CF9AE}" pid="14" name="Ram_Document_PreparedBy">
    <vt:lpwstr> </vt:lpwstr>
  </property>
  <property fmtid="{D5CDD505-2E9C-101B-9397-08002B2CF9AE}" pid="15" name="Ram_Project_Name">
    <vt:lpwstr> </vt:lpwstr>
  </property>
  <property fmtid="{D5CDD505-2E9C-101B-9397-08002B2CF9AE}" pid="16" name="CustomerId">
    <vt:lpwstr>ramboll</vt:lpwstr>
  </property>
  <property fmtid="{D5CDD505-2E9C-101B-9397-08002B2CF9AE}" pid="17" name="TemplateId">
    <vt:lpwstr>636401260757942719</vt:lpwstr>
  </property>
  <property fmtid="{D5CDD505-2E9C-101B-9397-08002B2CF9AE}" pid="18" name="UserProfileId">
    <vt:lpwstr>636632060066986304</vt:lpwstr>
  </property>
</Properties>
</file>