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A19B" w14:textId="77777777" w:rsidR="004174E0" w:rsidRDefault="004174E0">
      <w:pPr>
        <w:ind w:left="0" w:hanging="2"/>
        <w:rPr>
          <w:vertAlign w:val="subscript"/>
        </w:rPr>
      </w:pPr>
    </w:p>
    <w:tbl>
      <w:tblPr>
        <w:tblStyle w:val="a0"/>
        <w:tblW w:w="98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3"/>
        <w:gridCol w:w="5814"/>
      </w:tblGrid>
      <w:tr w:rsidR="004174E0" w14:paraId="5CC4CDBA" w14:textId="77777777">
        <w:trPr>
          <w:trHeight w:val="1451"/>
        </w:trPr>
        <w:tc>
          <w:tcPr>
            <w:tcW w:w="4033" w:type="dxa"/>
            <w:vAlign w:val="center"/>
          </w:tcPr>
          <w:p w14:paraId="72D86C5B" w14:textId="77777777" w:rsidR="004174E0" w:rsidRDefault="00000000">
            <w:pPr>
              <w:ind w:left="0"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noProof/>
              </w:rPr>
              <w:drawing>
                <wp:inline distT="0" distB="0" distL="114300" distR="114300" wp14:anchorId="55D25378" wp14:editId="00D8F89E">
                  <wp:extent cx="2423795" cy="482600"/>
                  <wp:effectExtent l="0" t="0" r="0" b="0"/>
                  <wp:docPr id="1029" name="image2.png" descr="cmcc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mcc_logo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4" w:type="dxa"/>
          </w:tcPr>
          <w:p w14:paraId="73C1CFF9" w14:textId="77777777" w:rsidR="004174E0" w:rsidRDefault="004174E0">
            <w:pPr>
              <w:ind w:left="2" w:hanging="4"/>
              <w:rPr>
                <w:rFonts w:ascii="Arimo" w:eastAsia="Arimo" w:hAnsi="Arimo" w:cs="Arimo"/>
                <w:color w:val="1F497D"/>
                <w:sz w:val="36"/>
                <w:szCs w:val="36"/>
              </w:rPr>
            </w:pPr>
          </w:p>
          <w:p w14:paraId="6D547977" w14:textId="77777777" w:rsidR="004174E0" w:rsidRDefault="00000000">
            <w:pPr>
              <w:ind w:left="2" w:hanging="4"/>
              <w:jc w:val="center"/>
              <w:rPr>
                <w:rFonts w:ascii="Arimo" w:eastAsia="Arimo" w:hAnsi="Arimo" w:cs="Arimo"/>
                <w:color w:val="1F497D"/>
                <w:sz w:val="44"/>
                <w:szCs w:val="44"/>
              </w:rPr>
            </w:pPr>
            <w:proofErr w:type="spellStart"/>
            <w:r>
              <w:rPr>
                <w:rFonts w:ascii="Arimo" w:eastAsia="Arimo" w:hAnsi="Arimo" w:cs="Arimo"/>
                <w:b/>
                <w:color w:val="1F497D"/>
                <w:sz w:val="44"/>
                <w:szCs w:val="44"/>
              </w:rPr>
              <w:t>Supercomputing</w:t>
            </w:r>
            <w:proofErr w:type="spellEnd"/>
            <w:r>
              <w:rPr>
                <w:rFonts w:ascii="Arimo" w:eastAsia="Arimo" w:hAnsi="Arimo" w:cs="Arimo"/>
                <w:b/>
                <w:color w:val="1F497D"/>
                <w:sz w:val="44"/>
                <w:szCs w:val="44"/>
              </w:rPr>
              <w:t xml:space="preserve"> Center</w:t>
            </w:r>
          </w:p>
        </w:tc>
      </w:tr>
    </w:tbl>
    <w:p w14:paraId="05155062" w14:textId="77777777" w:rsidR="004174E0" w:rsidRDefault="004174E0">
      <w:pPr>
        <w:ind w:left="0" w:hanging="2"/>
        <w:jc w:val="center"/>
        <w:rPr>
          <w:rFonts w:ascii="Arimo" w:eastAsia="Arimo" w:hAnsi="Arimo" w:cs="Arimo"/>
        </w:rPr>
      </w:pPr>
    </w:p>
    <w:p w14:paraId="1DB98417" w14:textId="77777777" w:rsidR="004174E0" w:rsidRDefault="004174E0">
      <w:pPr>
        <w:ind w:left="0" w:hanging="2"/>
        <w:rPr>
          <w:rFonts w:ascii="Arimo" w:eastAsia="Arimo" w:hAnsi="Arimo" w:cs="Arimo"/>
          <w:u w:val="single"/>
        </w:rPr>
      </w:pPr>
    </w:p>
    <w:p w14:paraId="710D1A94" w14:textId="77777777" w:rsidR="004174E0" w:rsidRDefault="004174E0">
      <w:pPr>
        <w:ind w:left="0" w:hanging="2"/>
        <w:rPr>
          <w:rFonts w:ascii="Arimo" w:eastAsia="Arimo" w:hAnsi="Arimo" w:cs="Arimo"/>
          <w:u w:val="single"/>
        </w:rPr>
      </w:pPr>
    </w:p>
    <w:p w14:paraId="1EC190C3" w14:textId="789B53A5" w:rsidR="004174E0" w:rsidRPr="00E769F2" w:rsidRDefault="00E769F2">
      <w:pPr>
        <w:ind w:left="0" w:hanging="2"/>
        <w:jc w:val="center"/>
        <w:rPr>
          <w:rFonts w:ascii="Arimo" w:eastAsia="Arimo" w:hAnsi="Arimo" w:cs="Arimo"/>
          <w:lang w:val="en-US"/>
        </w:rPr>
      </w:pPr>
      <w:r>
        <w:rPr>
          <w:rFonts w:ascii="Arimo" w:eastAsia="Arimo" w:hAnsi="Arimo" w:cs="Arimo"/>
          <w:b/>
          <w:u w:val="single"/>
        </w:rPr>
        <w:t>CMCC VPN Account Activation Notification</w:t>
      </w:r>
    </w:p>
    <w:p w14:paraId="02DB3906" w14:textId="77777777" w:rsidR="004174E0" w:rsidRPr="00E769F2" w:rsidRDefault="004174E0">
      <w:pPr>
        <w:ind w:left="0" w:hanging="2"/>
        <w:rPr>
          <w:rFonts w:ascii="Arimo" w:eastAsia="Arimo" w:hAnsi="Arimo" w:cs="Arimo"/>
          <w:lang w:val="en-US"/>
        </w:rPr>
      </w:pPr>
    </w:p>
    <w:p w14:paraId="2F2746CA" w14:textId="77777777" w:rsidR="004174E0" w:rsidRPr="00E769F2" w:rsidRDefault="004174E0">
      <w:pPr>
        <w:ind w:left="0" w:hanging="2"/>
        <w:rPr>
          <w:rFonts w:ascii="Arimo" w:eastAsia="Arimo" w:hAnsi="Arimo" w:cs="Arimo"/>
          <w:lang w:val="en-US"/>
        </w:rPr>
      </w:pPr>
    </w:p>
    <w:p w14:paraId="10D3824A" w14:textId="0374EA51" w:rsidR="004174E0" w:rsidRPr="00E769F2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E769F2">
        <w:rPr>
          <w:rFonts w:ascii="Arimo" w:eastAsia="Arimo" w:hAnsi="Arimo" w:cs="Arimo"/>
          <w:sz w:val="22"/>
          <w:szCs w:val="22"/>
          <w:lang w:val="en-US"/>
        </w:rPr>
        <w:t>Dear</w:t>
      </w:r>
      <w:r w:rsidR="00AE0588" w:rsidRPr="00E769F2">
        <w:rPr>
          <w:rFonts w:ascii="Arimo" w:eastAsia="Arimo" w:hAnsi="Arimo" w:cs="Arimo"/>
          <w:sz w:val="22"/>
          <w:szCs w:val="22"/>
          <w:lang w:val="en-US"/>
        </w:rPr>
        <w:t xml:space="preserve"> </w:t>
      </w:r>
      <w:r w:rsidR="00BD6E30" w:rsidRPr="00E769F2">
        <w:rPr>
          <w:rFonts w:ascii="Arimo" w:eastAsia="Arimo" w:hAnsi="Arimo" w:cs="Arimo"/>
          <w:sz w:val="22"/>
          <w:szCs w:val="22"/>
          <w:lang w:val="en-US"/>
        </w:rPr>
        <w:t>%NAME% %SURNAME%</w:t>
      </w:r>
      <w:r w:rsidR="00AE0588" w:rsidRPr="00E769F2">
        <w:rPr>
          <w:rFonts w:ascii="Arimo" w:eastAsia="Arimo" w:hAnsi="Arimo" w:cs="Arimo"/>
          <w:sz w:val="22"/>
          <w:szCs w:val="22"/>
          <w:lang w:val="en-US"/>
        </w:rPr>
        <w:t>,</w:t>
      </w:r>
    </w:p>
    <w:p w14:paraId="1D39FF44" w14:textId="77777777" w:rsidR="004174E0" w:rsidRPr="00E769F2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550297E3" w14:textId="28CB614F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you have been issued an account for accessing the </w:t>
      </w:r>
      <w:r w:rsidR="00E769F2">
        <w:rPr>
          <w:rFonts w:ascii="Arimo" w:eastAsia="Arimo" w:hAnsi="Arimo" w:cs="Arimo"/>
          <w:sz w:val="22"/>
          <w:szCs w:val="22"/>
          <w:lang w:val="en-US"/>
        </w:rPr>
        <w:t>CMCC VPN</w:t>
      </w:r>
      <w:r w:rsidRPr="001E5F68">
        <w:rPr>
          <w:rFonts w:ascii="Arimo" w:eastAsia="Arimo" w:hAnsi="Arimo" w:cs="Arimo"/>
          <w:sz w:val="22"/>
          <w:szCs w:val="22"/>
          <w:lang w:val="en-US"/>
        </w:rPr>
        <w:t>.</w:t>
      </w:r>
    </w:p>
    <w:p w14:paraId="5F89C48B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4345E39C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Your account credentials are:</w:t>
      </w:r>
    </w:p>
    <w:p w14:paraId="6B39ACB7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1EA3C88A" w14:textId="6BAEA5B7" w:rsidR="004174E0" w:rsidRPr="001E5F68" w:rsidRDefault="00000000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Username: </w:t>
      </w:r>
      <w:r w:rsidR="00BD6E30">
        <w:rPr>
          <w:rFonts w:ascii="Arimo" w:eastAsia="Arimo" w:hAnsi="Arimo" w:cs="Arimo"/>
          <w:sz w:val="22"/>
          <w:szCs w:val="22"/>
          <w:lang w:val="en-US"/>
        </w:rPr>
        <w:t>%USERNAME%</w:t>
      </w:r>
    </w:p>
    <w:p w14:paraId="0C512AE1" w14:textId="5041DC96" w:rsidR="004174E0" w:rsidRDefault="00233BAF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>
        <w:rPr>
          <w:rFonts w:ascii="Arimo" w:eastAsia="Arimo" w:hAnsi="Arimo" w:cs="Arimo"/>
          <w:sz w:val="22"/>
          <w:szCs w:val="22"/>
          <w:lang w:val="en-US"/>
        </w:rPr>
        <w:t>P</w:t>
      </w: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assword: </w:t>
      </w:r>
      <w:r>
        <w:rPr>
          <w:rFonts w:ascii="Arimo" w:eastAsia="Arimo" w:hAnsi="Arimo" w:cs="Arimo"/>
          <w:sz w:val="22"/>
          <w:szCs w:val="22"/>
          <w:lang w:val="en-US"/>
        </w:rPr>
        <w:t xml:space="preserve"> </w:t>
      </w:r>
      <w:r w:rsidR="00BD6E30">
        <w:rPr>
          <w:rFonts w:ascii="Arimo" w:eastAsia="Arimo" w:hAnsi="Arimo" w:cs="Arimo"/>
          <w:sz w:val="22"/>
          <w:szCs w:val="22"/>
          <w:lang w:val="en-US"/>
        </w:rPr>
        <w:t>%PASSWORD%</w:t>
      </w:r>
    </w:p>
    <w:p w14:paraId="3C9D0BA2" w14:textId="77777777" w:rsidR="005411BF" w:rsidRPr="001E5F68" w:rsidRDefault="005411BF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67361191" w14:textId="77777777" w:rsidR="005411BF" w:rsidRDefault="005411BF" w:rsidP="00AE0588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>
        <w:rPr>
          <w:rFonts w:ascii="Arimo" w:eastAsia="Arimo" w:hAnsi="Arimo" w:cs="Arimo"/>
          <w:sz w:val="22"/>
          <w:szCs w:val="22"/>
          <w:lang w:val="en-US"/>
        </w:rPr>
        <w:t xml:space="preserve">OTP </w:t>
      </w:r>
      <w:r w:rsidR="001E5F68" w:rsidRPr="001E5F68">
        <w:rPr>
          <w:rFonts w:ascii="Arimo" w:eastAsia="Arimo" w:hAnsi="Arimo" w:cs="Arimo"/>
          <w:sz w:val="22"/>
          <w:szCs w:val="22"/>
          <w:lang w:val="en-US"/>
        </w:rPr>
        <w:t xml:space="preserve">Secret </w:t>
      </w:r>
      <w:r w:rsidR="00CF3D1E">
        <w:rPr>
          <w:rFonts w:ascii="Arimo" w:eastAsia="Arimo" w:hAnsi="Arimo" w:cs="Arimo"/>
          <w:sz w:val="22"/>
          <w:szCs w:val="22"/>
          <w:lang w:val="en-US"/>
        </w:rPr>
        <w:t>K</w:t>
      </w:r>
      <w:r w:rsidR="001E5F68" w:rsidRPr="001E5F68">
        <w:rPr>
          <w:rFonts w:ascii="Arimo" w:eastAsia="Arimo" w:hAnsi="Arimo" w:cs="Arimo"/>
          <w:sz w:val="22"/>
          <w:szCs w:val="22"/>
          <w:lang w:val="en-US"/>
        </w:rPr>
        <w:t>ey:</w:t>
      </w:r>
    </w:p>
    <w:p w14:paraId="1D0E6194" w14:textId="66D07C1B" w:rsidR="001E5F68" w:rsidRPr="002E62E6" w:rsidRDefault="00BD6E30" w:rsidP="00AE0588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>
        <w:rPr>
          <w:rFonts w:ascii="Arimo" w:eastAsia="Arimo" w:hAnsi="Arimo" w:cs="Arimo"/>
          <w:sz w:val="22"/>
          <w:szCs w:val="22"/>
          <w:lang w:val="en-US"/>
        </w:rPr>
        <w:t>%SECRET%</w:t>
      </w:r>
    </w:p>
    <w:p w14:paraId="20E6BDED" w14:textId="4BC231F2" w:rsidR="004174E0" w:rsidRPr="001E5F68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</w:p>
    <w:p w14:paraId="4F10EBD0" w14:textId="77777777" w:rsidR="004174E0" w:rsidRPr="001E5F68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</w:p>
    <w:p w14:paraId="7CD474E2" w14:textId="275B67D5" w:rsidR="004174E0" w:rsidRPr="00A1382B" w:rsidRDefault="00000000" w:rsidP="00A1382B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  <w:r w:rsidRPr="00AE0588">
        <w:rPr>
          <w:rFonts w:ascii="Arimo" w:eastAsia="Arimo" w:hAnsi="Arimo" w:cs="Arimo"/>
          <w:sz w:val="22"/>
          <w:szCs w:val="22"/>
          <w:lang w:val="en-US"/>
        </w:rPr>
        <w:t>2FA OTP code:</w:t>
      </w:r>
    </w:p>
    <w:p w14:paraId="57BD0522" w14:textId="7F87BA7D" w:rsidR="004174E0" w:rsidRDefault="00A1382B">
      <w:pPr>
        <w:ind w:left="0" w:hanging="2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drawing>
          <wp:inline distT="0" distB="0" distL="0" distR="0" wp14:anchorId="150A5B07" wp14:editId="0A9D3051">
            <wp:extent cx="2171700" cy="2171700"/>
            <wp:effectExtent l="0" t="0" r="0" b="0"/>
            <wp:docPr id="949822673" name="Immagine 1" descr="Immagine che contiene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2673" name="Immagine 1" descr="Immagine che contiene modello, pun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DB8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4AEE13D1" w14:textId="77777777" w:rsidR="00E769F2" w:rsidRDefault="00E769F2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5B1B727E" w14:textId="1596880D" w:rsidR="004174E0" w:rsidRPr="001E5F68" w:rsidRDefault="0000000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If you should have any difficulties accessing our systems or other difficulties with your account, you may contact us at: hsm@cmcc.it</w:t>
      </w:r>
    </w:p>
    <w:p w14:paraId="4704259A" w14:textId="77777777" w:rsidR="004174E0" w:rsidRPr="001E5F68" w:rsidRDefault="004174E0">
      <w:pPr>
        <w:ind w:left="0" w:hanging="2"/>
        <w:jc w:val="center"/>
        <w:rPr>
          <w:rFonts w:ascii="Arimo" w:eastAsia="Arimo" w:hAnsi="Arimo" w:cs="Arimo"/>
          <w:sz w:val="22"/>
          <w:szCs w:val="22"/>
          <w:lang w:val="en-US"/>
        </w:rPr>
      </w:pPr>
    </w:p>
    <w:p w14:paraId="05236DB3" w14:textId="77777777" w:rsidR="004174E0" w:rsidRPr="001E5F68" w:rsidRDefault="004174E0">
      <w:pPr>
        <w:ind w:left="0" w:hanging="2"/>
        <w:jc w:val="center"/>
        <w:rPr>
          <w:rFonts w:ascii="Arimo" w:eastAsia="Arimo" w:hAnsi="Arimo" w:cs="Arimo"/>
          <w:sz w:val="22"/>
          <w:szCs w:val="22"/>
          <w:lang w:val="en-US"/>
        </w:rPr>
      </w:pPr>
    </w:p>
    <w:p w14:paraId="3B341CF5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Best Regards,</w:t>
      </w:r>
    </w:p>
    <w:p w14:paraId="5947ADEE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2DE875E1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HSM - HPC Systems Management Team</w:t>
      </w:r>
    </w:p>
    <w:p w14:paraId="49FEFA3A" w14:textId="77777777" w:rsidR="004174E0" w:rsidRDefault="00000000">
      <w:pPr>
        <w:ind w:left="0" w:hanging="2"/>
        <w:rPr>
          <w:rFonts w:ascii="Arimo" w:eastAsia="Arimo" w:hAnsi="Arimo" w:cs="Arimo"/>
          <w:sz w:val="22"/>
          <w:szCs w:val="22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       </w:t>
      </w:r>
      <w:r>
        <w:rPr>
          <w:rFonts w:ascii="Arimo" w:eastAsia="Arimo" w:hAnsi="Arimo" w:cs="Arimo"/>
          <w:sz w:val="22"/>
          <w:szCs w:val="22"/>
        </w:rPr>
        <w:t xml:space="preserve">CMCC </w:t>
      </w:r>
      <w:proofErr w:type="spellStart"/>
      <w:r>
        <w:rPr>
          <w:rFonts w:ascii="Arimo" w:eastAsia="Arimo" w:hAnsi="Arimo" w:cs="Arimo"/>
          <w:sz w:val="22"/>
          <w:szCs w:val="22"/>
        </w:rPr>
        <w:t>Supercomputing</w:t>
      </w:r>
      <w:proofErr w:type="spellEnd"/>
      <w:r>
        <w:rPr>
          <w:rFonts w:ascii="Arimo" w:eastAsia="Arimo" w:hAnsi="Arimo" w:cs="Arimo"/>
          <w:sz w:val="22"/>
          <w:szCs w:val="22"/>
        </w:rPr>
        <w:t xml:space="preserve"> Center</w:t>
      </w:r>
    </w:p>
    <w:sectPr w:rsidR="004174E0">
      <w:pgSz w:w="11899" w:h="16838"/>
      <w:pgMar w:top="851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rimo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B35"/>
    <w:multiLevelType w:val="multilevel"/>
    <w:tmpl w:val="015ED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2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E0"/>
    <w:rsid w:val="001E5F68"/>
    <w:rsid w:val="00233BAF"/>
    <w:rsid w:val="002E62E6"/>
    <w:rsid w:val="004174E0"/>
    <w:rsid w:val="005411BF"/>
    <w:rsid w:val="007A4109"/>
    <w:rsid w:val="00A1382B"/>
    <w:rsid w:val="00AE0588"/>
    <w:rsid w:val="00BD6E30"/>
    <w:rsid w:val="00C5322D"/>
    <w:rsid w:val="00CF3D1E"/>
    <w:rsid w:val="00E51B4C"/>
    <w:rsid w:val="00E7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962AF"/>
  <w15:docId w15:val="{9E373361-D5A5-0B4F-8CF0-1A65A356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rPr>
      <w:rFonts w:ascii="Lucida Grande" w:hAnsi="Lucida Grande"/>
      <w:sz w:val="18"/>
      <w:szCs w:val="18"/>
    </w:rPr>
  </w:style>
  <w:style w:type="table" w:styleId="Grigliatabella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Collegamentoipertestual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oapjuvmhzq64oFzjPQL5ggYfOw==">AMUW2mUW/h+pWD+NEZRURBQD9Lbbuquy+tI3A7+P5J61rJgRXg0Khwde4pCUF+za6FWpYB1z0PPyeyFc/DR43kHrra21d93KCl7Q+21T04BHbG03Pyeo44Q=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della copia di valutazione di Office 2004</dc:creator>
  <cp:lastModifiedBy>Marco Chiarelli</cp:lastModifiedBy>
  <cp:revision>6</cp:revision>
  <cp:lastPrinted>2023-05-29T13:52:00Z</cp:lastPrinted>
  <dcterms:created xsi:type="dcterms:W3CDTF">2023-11-27T13:41:00Z</dcterms:created>
  <dcterms:modified xsi:type="dcterms:W3CDTF">2024-03-07T13:43:00Z</dcterms:modified>
</cp:coreProperties>
</file>