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2F2005" w14:textId="77777777" w:rsidR="00B23085" w:rsidRDefault="00610B98">
      <w:pPr>
        <w:pStyle w:val="Titel"/>
      </w:pPr>
      <w:bookmarkStart w:id="0" w:name="h.5581bpakna82"/>
      <w:bookmarkEnd w:id="0"/>
      <w:r>
        <w:t>Deliverable D2.4</w:t>
      </w:r>
    </w:p>
    <w:tbl>
      <w:tblPr>
        <w:tblW w:w="0" w:type="auto"/>
        <w:tblInd w:w="205" w:type="dxa"/>
        <w:tblLayout w:type="fixed"/>
        <w:tblCellMar>
          <w:top w:w="100" w:type="dxa"/>
          <w:left w:w="115" w:type="dxa"/>
          <w:bottom w:w="100" w:type="dxa"/>
          <w:right w:w="115" w:type="dxa"/>
        </w:tblCellMar>
        <w:tblLook w:val="0000" w:firstRow="0" w:lastRow="0" w:firstColumn="0" w:lastColumn="0" w:noHBand="0" w:noVBand="0"/>
      </w:tblPr>
      <w:tblGrid>
        <w:gridCol w:w="1530"/>
        <w:gridCol w:w="5819"/>
      </w:tblGrid>
      <w:tr w:rsidR="00B23085" w14:paraId="68D1DE68" w14:textId="77777777">
        <w:trPr>
          <w:trHeight w:val="440"/>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0AEC4174" w14:textId="77777777" w:rsidR="00B23085" w:rsidRDefault="00610B98">
            <w:pPr>
              <w:tabs>
                <w:tab w:val="left" w:pos="300"/>
              </w:tabs>
              <w:spacing w:before="120" w:after="120" w:line="360" w:lineRule="auto"/>
            </w:pPr>
            <w:r>
              <w:t>Project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7A641" w14:textId="77777777" w:rsidR="00B23085" w:rsidRDefault="00610B98">
            <w:pPr>
              <w:tabs>
                <w:tab w:val="left" w:pos="300"/>
              </w:tabs>
              <w:spacing w:before="120" w:after="120" w:line="360" w:lineRule="auto"/>
            </w:pPr>
            <w:r>
              <w:t>Developing an efficient e-infrastructure, standards and data-flow for metabolomics and its interface to biomedical and life science e-infrastructures in Europe and world-wide</w:t>
            </w:r>
          </w:p>
        </w:tc>
      </w:tr>
      <w:tr w:rsidR="00B23085" w14:paraId="361FE3CF"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564E30F8" w14:textId="77777777" w:rsidR="00B23085" w:rsidRDefault="00610B98">
            <w:pPr>
              <w:tabs>
                <w:tab w:val="left" w:pos="300"/>
              </w:tabs>
              <w:spacing w:before="120" w:after="120" w:line="360" w:lineRule="auto"/>
            </w:pPr>
            <w:r>
              <w:t>Project Acronym:</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B9773C" w14:textId="77777777" w:rsidR="00B23085" w:rsidRDefault="00610B98">
            <w:pPr>
              <w:tabs>
                <w:tab w:val="left" w:pos="300"/>
              </w:tabs>
              <w:spacing w:before="120" w:after="120" w:line="360" w:lineRule="auto"/>
            </w:pPr>
            <w:r>
              <w:t>COSMOS</w:t>
            </w:r>
          </w:p>
        </w:tc>
      </w:tr>
      <w:tr w:rsidR="00B23085" w14:paraId="6666220E"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007339B8" w14:textId="77777777" w:rsidR="00B23085" w:rsidRDefault="00610B98">
            <w:pPr>
              <w:tabs>
                <w:tab w:val="left" w:pos="300"/>
              </w:tabs>
              <w:spacing w:before="120" w:after="120" w:line="360" w:lineRule="auto"/>
            </w:pPr>
            <w:r>
              <w:t>Grant agreement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A0030" w14:textId="77777777" w:rsidR="00B23085" w:rsidRDefault="00610B98">
            <w:pPr>
              <w:tabs>
                <w:tab w:val="left" w:pos="300"/>
              </w:tabs>
              <w:spacing w:before="120" w:after="120" w:line="360" w:lineRule="auto"/>
            </w:pPr>
            <w:bookmarkStart w:id="1" w:name="h.gjdgxs"/>
            <w:bookmarkEnd w:id="1"/>
            <w:r>
              <w:t>312941</w:t>
            </w:r>
          </w:p>
        </w:tc>
      </w:tr>
      <w:tr w:rsidR="00B23085" w14:paraId="0134730E"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7735589C" w14:textId="77777777" w:rsidR="00B23085" w:rsidRDefault="00B23085">
            <w:pPr>
              <w:tabs>
                <w:tab w:val="left" w:pos="300"/>
              </w:tabs>
              <w:spacing w:before="120" w:after="120" w:line="360" w:lineRule="auto"/>
            </w:pP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55D98" w14:textId="77777777" w:rsidR="00B23085" w:rsidRDefault="00610B98" w:rsidP="00811145">
            <w:pPr>
              <w:tabs>
                <w:tab w:val="left" w:pos="300"/>
              </w:tabs>
              <w:spacing w:before="120" w:after="120" w:line="360" w:lineRule="auto"/>
            </w:pPr>
            <w:r>
              <w:t>Research Infrastructures, FP7 Capacities Specific Program; [INFRA-2011-2.3.2.] “Implementation of common solutions for a cluster of ESFRI infrastructures in the field of "Life sciences"</w:t>
            </w:r>
          </w:p>
        </w:tc>
      </w:tr>
      <w:tr w:rsidR="00B23085" w14:paraId="7931A9B0"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542E839A" w14:textId="77777777" w:rsidR="00B23085" w:rsidRDefault="00610B98">
            <w:pPr>
              <w:tabs>
                <w:tab w:val="left" w:pos="300"/>
              </w:tabs>
              <w:spacing w:before="120" w:after="120" w:line="360" w:lineRule="auto"/>
            </w:pPr>
            <w:r>
              <w:t>Deliverable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B8889" w14:textId="77777777" w:rsidR="00B23085" w:rsidRDefault="00883734">
            <w:pPr>
              <w:spacing w:before="120" w:after="120" w:line="360" w:lineRule="auto"/>
            </w:pPr>
            <w:r>
              <w:t>Definition of NMR-ML Schema, initial MSI-NMR ontology, example files</w:t>
            </w:r>
          </w:p>
        </w:tc>
      </w:tr>
      <w:tr w:rsidR="00B23085" w14:paraId="183E9546"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147AE71" w14:textId="77777777" w:rsidR="00B23085" w:rsidRDefault="00610B98">
            <w:pPr>
              <w:tabs>
                <w:tab w:val="left" w:pos="300"/>
              </w:tabs>
              <w:spacing w:before="120" w:after="120" w:line="360" w:lineRule="auto"/>
            </w:pPr>
            <w:r>
              <w:t>WP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BCEF0" w14:textId="77777777" w:rsidR="00B23085" w:rsidRDefault="00610B98">
            <w:pPr>
              <w:spacing w:before="120" w:after="120" w:line="360" w:lineRule="auto"/>
            </w:pPr>
            <w:r>
              <w:t>2</w:t>
            </w:r>
          </w:p>
        </w:tc>
      </w:tr>
      <w:tr w:rsidR="00B23085" w14:paraId="1B17FFF5"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3F15355" w14:textId="77777777" w:rsidR="00B23085" w:rsidRDefault="00610B98">
            <w:pPr>
              <w:tabs>
                <w:tab w:val="left" w:pos="300"/>
              </w:tabs>
              <w:spacing w:before="120" w:after="120" w:line="360" w:lineRule="auto"/>
            </w:pPr>
            <w:r>
              <w:t>Lead Beneficiary:</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6A07F" w14:textId="77777777" w:rsidR="00B23085" w:rsidRDefault="00610B98">
            <w:pPr>
              <w:spacing w:before="120" w:after="120" w:line="360" w:lineRule="auto"/>
            </w:pPr>
            <w:r>
              <w:t>11. IPB</w:t>
            </w:r>
          </w:p>
        </w:tc>
      </w:tr>
      <w:tr w:rsidR="00B23085" w14:paraId="1F322003"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2C308FD" w14:textId="77777777" w:rsidR="00B23085" w:rsidRDefault="00610B98">
            <w:pPr>
              <w:tabs>
                <w:tab w:val="left" w:pos="300"/>
              </w:tabs>
              <w:spacing w:before="120" w:after="120" w:line="360" w:lineRule="auto"/>
            </w:pPr>
            <w:r>
              <w:t>WP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C811E" w14:textId="77777777" w:rsidR="00B23085" w:rsidRDefault="00610B98">
            <w:pPr>
              <w:spacing w:before="120" w:after="120" w:line="360" w:lineRule="auto"/>
            </w:pPr>
            <w:r>
              <w:t>Standards Development</w:t>
            </w:r>
          </w:p>
        </w:tc>
      </w:tr>
      <w:tr w:rsidR="00B23085" w14:paraId="54E911EC"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102E1D6" w14:textId="77777777" w:rsidR="00B23085" w:rsidRDefault="00610B98">
            <w:pPr>
              <w:tabs>
                <w:tab w:val="left" w:pos="300"/>
              </w:tabs>
              <w:spacing w:before="120" w:after="120" w:line="360" w:lineRule="auto"/>
            </w:pPr>
            <w:r>
              <w:t>Contractual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9ECB46" w14:textId="77777777" w:rsidR="00B23085" w:rsidRDefault="00610B98">
            <w:pPr>
              <w:spacing w:before="120" w:after="120" w:line="360" w:lineRule="auto"/>
            </w:pPr>
            <w:r>
              <w:t>30 September 2013</w:t>
            </w:r>
          </w:p>
        </w:tc>
      </w:tr>
      <w:tr w:rsidR="00B23085" w14:paraId="6FB5672F"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616E3E" w14:textId="77777777" w:rsidR="00B23085" w:rsidRDefault="00610B98">
            <w:pPr>
              <w:tabs>
                <w:tab w:val="left" w:pos="300"/>
              </w:tabs>
              <w:spacing w:before="120" w:after="120" w:line="360" w:lineRule="auto"/>
            </w:pPr>
            <w:r>
              <w:t>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EFC65" w14:textId="77777777" w:rsidR="00B23085" w:rsidRDefault="00883734" w:rsidP="00883734">
            <w:pPr>
              <w:spacing w:before="120" w:after="120" w:line="360" w:lineRule="auto"/>
            </w:pPr>
            <w:r>
              <w:t>05</w:t>
            </w:r>
            <w:r w:rsidR="00610B98">
              <w:t xml:space="preserve"> </w:t>
            </w:r>
            <w:r>
              <w:t>November</w:t>
            </w:r>
            <w:r w:rsidR="00610B98">
              <w:t xml:space="preserve"> 2013</w:t>
            </w:r>
          </w:p>
        </w:tc>
      </w:tr>
      <w:tr w:rsidR="00B23085" w:rsidRPr="00E2407F" w14:paraId="03D69BE6"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4474A1" w14:textId="77777777" w:rsidR="00B23085" w:rsidRDefault="00610B98">
            <w:pPr>
              <w:tabs>
                <w:tab w:val="left" w:pos="300"/>
              </w:tabs>
              <w:spacing w:before="120" w:after="120" w:line="360" w:lineRule="auto"/>
            </w:pPr>
            <w:r>
              <w:t>WP leader:</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3B1662" w14:textId="77777777" w:rsidR="00B23085" w:rsidRPr="004B68A6" w:rsidRDefault="00883734" w:rsidP="00AD685F">
            <w:pPr>
              <w:tabs>
                <w:tab w:val="left" w:pos="300"/>
              </w:tabs>
              <w:spacing w:before="120" w:after="120" w:line="360" w:lineRule="auto"/>
              <w:rPr>
                <w:lang w:val="de-DE"/>
              </w:rPr>
            </w:pPr>
            <w:r w:rsidRPr="004B68A6">
              <w:rPr>
                <w:lang w:val="de-DE"/>
              </w:rPr>
              <w:t>S</w:t>
            </w:r>
            <w:r w:rsidR="00AD685F">
              <w:rPr>
                <w:lang w:val="de-DE"/>
              </w:rPr>
              <w:t>teffen</w:t>
            </w:r>
            <w:r w:rsidRPr="004B68A6">
              <w:rPr>
                <w:lang w:val="de-DE"/>
              </w:rPr>
              <w:t xml:space="preserve"> </w:t>
            </w:r>
            <w:r w:rsidR="00610B98" w:rsidRPr="004B68A6">
              <w:rPr>
                <w:lang w:val="de-DE"/>
              </w:rPr>
              <w:t>Neumann</w:t>
            </w:r>
            <w:r w:rsidRPr="004B68A6">
              <w:rPr>
                <w:lang w:val="de-DE"/>
              </w:rPr>
              <w:t xml:space="preserve"> (D</w:t>
            </w:r>
            <w:r w:rsidR="00AD685F">
              <w:rPr>
                <w:lang w:val="de-DE"/>
              </w:rPr>
              <w:t>aniel</w:t>
            </w:r>
            <w:r w:rsidRPr="004B68A6">
              <w:rPr>
                <w:lang w:val="de-DE"/>
              </w:rPr>
              <w:t xml:space="preserve"> Schober)</w:t>
            </w:r>
            <w:r w:rsidR="00610B98" w:rsidRPr="004B68A6">
              <w:rPr>
                <w:lang w:val="de-DE"/>
              </w:rPr>
              <w:t xml:space="preserve">      11. IPB</w:t>
            </w:r>
          </w:p>
        </w:tc>
      </w:tr>
      <w:tr w:rsidR="00B23085" w14:paraId="631D04B0" w14:textId="77777777">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5B27886A" w14:textId="77777777" w:rsidR="00B23085" w:rsidRDefault="00610B98">
            <w:pPr>
              <w:tabs>
                <w:tab w:val="left" w:pos="300"/>
              </w:tabs>
              <w:spacing w:before="120" w:after="120" w:line="360" w:lineRule="auto"/>
            </w:pPr>
            <w:r>
              <w:t>Contributing partner(s):</w:t>
            </w:r>
          </w:p>
        </w:tc>
        <w:tc>
          <w:tcPr>
            <w:tcW w:w="5819" w:type="dxa"/>
            <w:tcBorders>
              <w:top w:val="single" w:sz="4" w:space="0" w:color="000000"/>
              <w:left w:val="single" w:sz="4" w:space="0" w:color="000000"/>
              <w:bottom w:val="single" w:sz="4" w:space="0" w:color="000000"/>
              <w:right w:val="single" w:sz="4" w:space="0" w:color="000000"/>
            </w:tcBorders>
            <w:shd w:val="clear" w:color="auto" w:fill="auto"/>
          </w:tcPr>
          <w:p w14:paraId="16A93DC0" w14:textId="77777777" w:rsidR="00B23085" w:rsidRDefault="00610B98">
            <w:pPr>
              <w:spacing w:line="276" w:lineRule="auto"/>
              <w:rPr>
                <w:shd w:val="clear" w:color="auto" w:fill="FFFF00"/>
              </w:rPr>
            </w:pPr>
            <w:r>
              <w:t xml:space="preserve">11. IPB, 1.EBI , 14 UOXF, 12 UB2, 13 </w:t>
            </w:r>
            <w:proofErr w:type="spellStart"/>
            <w:r>
              <w:t>UBHam</w:t>
            </w:r>
            <w:proofErr w:type="spellEnd"/>
          </w:p>
          <w:p w14:paraId="75B2B029" w14:textId="449F4E03" w:rsidR="00B23085" w:rsidRDefault="00883734" w:rsidP="00745B2A">
            <w:pPr>
              <w:spacing w:line="276" w:lineRule="auto"/>
            </w:pPr>
            <w:r>
              <w:rPr>
                <w:shd w:val="clear" w:color="auto" w:fill="FFFF00"/>
              </w:rPr>
              <w:lastRenderedPageBreak/>
              <w:t xml:space="preserve">A major non-COSMOS funded contributor is Michael Wilson from the </w:t>
            </w:r>
            <w:proofErr w:type="spellStart"/>
            <w:r>
              <w:rPr>
                <w:shd w:val="clear" w:color="auto" w:fill="FFFF00"/>
              </w:rPr>
              <w:t>Wishar</w:t>
            </w:r>
            <w:r w:rsidR="00745B2A">
              <w:rPr>
                <w:shd w:val="clear" w:color="auto" w:fill="FFFF00"/>
              </w:rPr>
              <w:t>t</w:t>
            </w:r>
            <w:proofErr w:type="spellEnd"/>
            <w:r>
              <w:rPr>
                <w:shd w:val="clear" w:color="auto" w:fill="FFFF00"/>
              </w:rPr>
              <w:t xml:space="preserve"> Lab, </w:t>
            </w:r>
            <w:r w:rsidR="00845289">
              <w:t xml:space="preserve">University of Alberta, </w:t>
            </w:r>
            <w:proofErr w:type="gramStart"/>
            <w:r>
              <w:rPr>
                <w:shd w:val="clear" w:color="auto" w:fill="FFFF00"/>
              </w:rPr>
              <w:t>Edmonton</w:t>
            </w:r>
            <w:proofErr w:type="gramEnd"/>
            <w:r>
              <w:rPr>
                <w:shd w:val="clear" w:color="auto" w:fill="FFFF00"/>
              </w:rPr>
              <w:t xml:space="preserve"> Canada.</w:t>
            </w:r>
          </w:p>
        </w:tc>
      </w:tr>
    </w:tbl>
    <w:p w14:paraId="6B49AE13" w14:textId="77777777" w:rsidR="00B23085" w:rsidRDefault="00B23085"/>
    <w:p w14:paraId="04A7FC74" w14:textId="77777777" w:rsidR="00B85A3B" w:rsidRDefault="00610B98" w:rsidP="003329BB">
      <w:pPr>
        <w:rPr>
          <w:i/>
        </w:rPr>
      </w:pPr>
      <w:r w:rsidRPr="00B85A3B">
        <w:rPr>
          <w:i/>
        </w:rPr>
        <w:t xml:space="preserve">Authors: </w:t>
      </w:r>
      <w:r w:rsidRPr="00B85A3B">
        <w:rPr>
          <w:i/>
          <w:u w:val="single"/>
        </w:rPr>
        <w:t xml:space="preserve">Daniel </w:t>
      </w:r>
      <w:proofErr w:type="spellStart"/>
      <w:r w:rsidRPr="00B85A3B">
        <w:rPr>
          <w:i/>
          <w:u w:val="single"/>
        </w:rPr>
        <w:t>Schober</w:t>
      </w:r>
      <w:proofErr w:type="spellEnd"/>
      <w:r w:rsidRPr="00B85A3B">
        <w:rPr>
          <w:i/>
        </w:rPr>
        <w:t xml:space="preserve">, </w:t>
      </w:r>
      <w:r w:rsidR="00815EC2" w:rsidRPr="00B85A3B">
        <w:rPr>
          <w:i/>
        </w:rPr>
        <w:t>Michael Wilson</w:t>
      </w:r>
      <w:r w:rsidR="00883734" w:rsidRPr="00B85A3B">
        <w:rPr>
          <w:i/>
        </w:rPr>
        <w:t xml:space="preserve">, </w:t>
      </w:r>
      <w:proofErr w:type="spellStart"/>
      <w:r w:rsidR="00845289" w:rsidRPr="00B85A3B">
        <w:rPr>
          <w:i/>
        </w:rPr>
        <w:t>Annick</w:t>
      </w:r>
      <w:proofErr w:type="spellEnd"/>
      <w:r w:rsidR="00845289" w:rsidRPr="00B85A3B">
        <w:rPr>
          <w:i/>
        </w:rPr>
        <w:t xml:space="preserve"> </w:t>
      </w:r>
      <w:proofErr w:type="spellStart"/>
      <w:r w:rsidR="00845289" w:rsidRPr="00B85A3B">
        <w:rPr>
          <w:i/>
        </w:rPr>
        <w:t>Moing</w:t>
      </w:r>
      <w:proofErr w:type="spellEnd"/>
      <w:r w:rsidR="00845289" w:rsidRPr="00B85A3B">
        <w:rPr>
          <w:i/>
        </w:rPr>
        <w:t xml:space="preserve">, Daniel Jacobs, </w:t>
      </w:r>
      <w:r w:rsidR="00883734" w:rsidRPr="00B85A3B">
        <w:rPr>
          <w:i/>
        </w:rPr>
        <w:t>Steffen Neumann</w:t>
      </w:r>
      <w:bookmarkStart w:id="2" w:name="h.gnredxwje5ma"/>
      <w:bookmarkEnd w:id="2"/>
    </w:p>
    <w:p w14:paraId="3B8C90D5" w14:textId="77777777" w:rsidR="00B85A3B" w:rsidRPr="00D62E3A" w:rsidRDefault="00B85A3B" w:rsidP="003329BB"/>
    <w:sdt>
      <w:sdtPr>
        <w:rPr>
          <w:rFonts w:ascii="Arial" w:eastAsia="Arial" w:hAnsi="Arial" w:cs="Arial"/>
          <w:color w:val="000000"/>
          <w:kern w:val="1"/>
          <w:sz w:val="20"/>
          <w:szCs w:val="22"/>
          <w:lang w:val="de-DE"/>
        </w:rPr>
        <w:id w:val="547192301"/>
        <w:docPartObj>
          <w:docPartGallery w:val="Table of Contents"/>
          <w:docPartUnique/>
        </w:docPartObj>
      </w:sdtPr>
      <w:sdtEndPr>
        <w:rPr>
          <w:b/>
          <w:bCs/>
        </w:rPr>
      </w:sdtEndPr>
      <w:sdtContent>
        <w:p w14:paraId="1A9D190B" w14:textId="77777777" w:rsidR="00540166" w:rsidRDefault="00D62E3A">
          <w:pPr>
            <w:pStyle w:val="Inhaltsverzeichnisberschrift"/>
          </w:pPr>
          <w:r w:rsidRPr="009C0AC1">
            <w:rPr>
              <w:b/>
              <w:color w:val="1F497D"/>
              <w:sz w:val="36"/>
            </w:rPr>
            <w:t>Contents</w:t>
          </w:r>
        </w:p>
        <w:p w14:paraId="17D6706C" w14:textId="77777777" w:rsidR="009F7871" w:rsidRDefault="00540166">
          <w:pPr>
            <w:pStyle w:val="Verzeichnis1"/>
            <w:tabs>
              <w:tab w:val="left" w:pos="400"/>
              <w:tab w:val="right" w:leader="dot" w:pos="8222"/>
            </w:tabs>
            <w:rPr>
              <w:rFonts w:asciiTheme="minorHAnsi" w:eastAsiaTheme="minorEastAsia" w:hAnsiTheme="minorHAnsi" w:cstheme="minorBidi"/>
              <w:noProof/>
              <w:color w:val="auto"/>
              <w:kern w:val="0"/>
              <w:sz w:val="22"/>
            </w:rPr>
          </w:pPr>
          <w:r>
            <w:fldChar w:fldCharType="begin"/>
          </w:r>
          <w:r>
            <w:instrText xml:space="preserve"> TOC \o "1-3" \h \z \u </w:instrText>
          </w:r>
          <w:r>
            <w:fldChar w:fldCharType="separate"/>
          </w:r>
          <w:hyperlink w:anchor="_Toc371427895" w:history="1">
            <w:r w:rsidR="009F7871" w:rsidRPr="00084644">
              <w:rPr>
                <w:rStyle w:val="Hyperlink"/>
                <w:noProof/>
              </w:rPr>
              <w:t>1</w:t>
            </w:r>
            <w:r w:rsidR="009F7871">
              <w:rPr>
                <w:rFonts w:asciiTheme="minorHAnsi" w:eastAsiaTheme="minorEastAsia" w:hAnsiTheme="minorHAnsi" w:cstheme="minorBidi"/>
                <w:noProof/>
                <w:color w:val="auto"/>
                <w:kern w:val="0"/>
                <w:sz w:val="22"/>
              </w:rPr>
              <w:tab/>
            </w:r>
            <w:r w:rsidR="009F7871" w:rsidRPr="00084644">
              <w:rPr>
                <w:rStyle w:val="Hyperlink"/>
                <w:noProof/>
              </w:rPr>
              <w:t>Executive summary</w:t>
            </w:r>
            <w:r w:rsidR="009F7871">
              <w:rPr>
                <w:noProof/>
                <w:webHidden/>
              </w:rPr>
              <w:tab/>
            </w:r>
            <w:r w:rsidR="009F7871">
              <w:rPr>
                <w:noProof/>
                <w:webHidden/>
              </w:rPr>
              <w:fldChar w:fldCharType="begin"/>
            </w:r>
            <w:r w:rsidR="009F7871">
              <w:rPr>
                <w:noProof/>
                <w:webHidden/>
              </w:rPr>
              <w:instrText xml:space="preserve"> PAGEREF _Toc371427895 \h </w:instrText>
            </w:r>
            <w:r w:rsidR="009F7871">
              <w:rPr>
                <w:noProof/>
                <w:webHidden/>
              </w:rPr>
            </w:r>
            <w:r w:rsidR="009F7871">
              <w:rPr>
                <w:noProof/>
                <w:webHidden/>
              </w:rPr>
              <w:fldChar w:fldCharType="separate"/>
            </w:r>
            <w:r w:rsidR="00745B2A">
              <w:rPr>
                <w:noProof/>
                <w:webHidden/>
              </w:rPr>
              <w:t>3</w:t>
            </w:r>
            <w:r w:rsidR="009F7871">
              <w:rPr>
                <w:noProof/>
                <w:webHidden/>
              </w:rPr>
              <w:fldChar w:fldCharType="end"/>
            </w:r>
          </w:hyperlink>
        </w:p>
        <w:p w14:paraId="18A3A645" w14:textId="77777777" w:rsidR="009F7871" w:rsidRDefault="00E2407F">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896" w:history="1">
            <w:r w:rsidR="009F7871" w:rsidRPr="00084644">
              <w:rPr>
                <w:rStyle w:val="Hyperlink"/>
                <w:noProof/>
              </w:rPr>
              <w:t>2</w:t>
            </w:r>
            <w:r w:rsidR="009F7871">
              <w:rPr>
                <w:rFonts w:asciiTheme="minorHAnsi" w:eastAsiaTheme="minorEastAsia" w:hAnsiTheme="minorHAnsi" w:cstheme="minorBidi"/>
                <w:noProof/>
                <w:color w:val="auto"/>
                <w:kern w:val="0"/>
                <w:sz w:val="22"/>
              </w:rPr>
              <w:tab/>
            </w:r>
            <w:r w:rsidR="009F7871" w:rsidRPr="00084644">
              <w:rPr>
                <w:rStyle w:val="Hyperlink"/>
                <w:noProof/>
              </w:rPr>
              <w:t>Project objectives</w:t>
            </w:r>
            <w:r w:rsidR="009F7871">
              <w:rPr>
                <w:noProof/>
                <w:webHidden/>
              </w:rPr>
              <w:tab/>
            </w:r>
            <w:r w:rsidR="009F7871">
              <w:rPr>
                <w:noProof/>
                <w:webHidden/>
              </w:rPr>
              <w:fldChar w:fldCharType="begin"/>
            </w:r>
            <w:r w:rsidR="009F7871">
              <w:rPr>
                <w:noProof/>
                <w:webHidden/>
              </w:rPr>
              <w:instrText xml:space="preserve"> PAGEREF _Toc371427896 \h </w:instrText>
            </w:r>
            <w:r w:rsidR="009F7871">
              <w:rPr>
                <w:noProof/>
                <w:webHidden/>
              </w:rPr>
            </w:r>
            <w:r w:rsidR="009F7871">
              <w:rPr>
                <w:noProof/>
                <w:webHidden/>
              </w:rPr>
              <w:fldChar w:fldCharType="separate"/>
            </w:r>
            <w:r w:rsidR="00745B2A">
              <w:rPr>
                <w:noProof/>
                <w:webHidden/>
              </w:rPr>
              <w:t>4</w:t>
            </w:r>
            <w:r w:rsidR="009F7871">
              <w:rPr>
                <w:noProof/>
                <w:webHidden/>
              </w:rPr>
              <w:fldChar w:fldCharType="end"/>
            </w:r>
          </w:hyperlink>
        </w:p>
        <w:p w14:paraId="592E6009" w14:textId="77777777" w:rsidR="009F7871" w:rsidRDefault="00E2407F">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897" w:history="1">
            <w:r w:rsidR="009F7871" w:rsidRPr="00084644">
              <w:rPr>
                <w:rStyle w:val="Hyperlink"/>
                <w:noProof/>
              </w:rPr>
              <w:t>3</w:t>
            </w:r>
            <w:r w:rsidR="009F7871">
              <w:rPr>
                <w:rFonts w:asciiTheme="minorHAnsi" w:eastAsiaTheme="minorEastAsia" w:hAnsiTheme="minorHAnsi" w:cstheme="minorBidi"/>
                <w:noProof/>
                <w:color w:val="auto"/>
                <w:kern w:val="0"/>
                <w:sz w:val="22"/>
              </w:rPr>
              <w:tab/>
            </w:r>
            <w:r w:rsidR="009F7871" w:rsidRPr="00084644">
              <w:rPr>
                <w:rStyle w:val="Hyperlink"/>
                <w:noProof/>
              </w:rPr>
              <w:t>Detailed report on the deliverable</w:t>
            </w:r>
            <w:r w:rsidR="009F7871">
              <w:rPr>
                <w:noProof/>
                <w:webHidden/>
              </w:rPr>
              <w:tab/>
            </w:r>
            <w:r w:rsidR="009F7871">
              <w:rPr>
                <w:noProof/>
                <w:webHidden/>
              </w:rPr>
              <w:fldChar w:fldCharType="begin"/>
            </w:r>
            <w:r w:rsidR="009F7871">
              <w:rPr>
                <w:noProof/>
                <w:webHidden/>
              </w:rPr>
              <w:instrText xml:space="preserve"> PAGEREF _Toc371427897 \h </w:instrText>
            </w:r>
            <w:r w:rsidR="009F7871">
              <w:rPr>
                <w:noProof/>
                <w:webHidden/>
              </w:rPr>
            </w:r>
            <w:r w:rsidR="009F7871">
              <w:rPr>
                <w:noProof/>
                <w:webHidden/>
              </w:rPr>
              <w:fldChar w:fldCharType="separate"/>
            </w:r>
            <w:r w:rsidR="00745B2A">
              <w:rPr>
                <w:noProof/>
                <w:webHidden/>
              </w:rPr>
              <w:t>4</w:t>
            </w:r>
            <w:r w:rsidR="009F7871">
              <w:rPr>
                <w:noProof/>
                <w:webHidden/>
              </w:rPr>
              <w:fldChar w:fldCharType="end"/>
            </w:r>
          </w:hyperlink>
        </w:p>
        <w:p w14:paraId="6327113C" w14:textId="77777777" w:rsidR="009F7871" w:rsidRDefault="00E2407F">
          <w:pPr>
            <w:pStyle w:val="Verzeichnis2"/>
            <w:tabs>
              <w:tab w:val="right" w:leader="dot" w:pos="8222"/>
            </w:tabs>
            <w:rPr>
              <w:rFonts w:asciiTheme="minorHAnsi" w:eastAsiaTheme="minorEastAsia" w:hAnsiTheme="minorHAnsi" w:cstheme="minorBidi"/>
              <w:noProof/>
              <w:color w:val="auto"/>
              <w:kern w:val="0"/>
              <w:sz w:val="22"/>
            </w:rPr>
          </w:pPr>
          <w:hyperlink w:anchor="_Toc371427898" w:history="1">
            <w:r w:rsidR="009F7871" w:rsidRPr="00084644">
              <w:rPr>
                <w:rStyle w:val="Hyperlink"/>
                <w:noProof/>
              </w:rPr>
              <w:t>Background</w:t>
            </w:r>
            <w:r w:rsidR="009F7871">
              <w:rPr>
                <w:noProof/>
                <w:webHidden/>
              </w:rPr>
              <w:tab/>
            </w:r>
            <w:r w:rsidR="009F7871">
              <w:rPr>
                <w:noProof/>
                <w:webHidden/>
              </w:rPr>
              <w:fldChar w:fldCharType="begin"/>
            </w:r>
            <w:r w:rsidR="009F7871">
              <w:rPr>
                <w:noProof/>
                <w:webHidden/>
              </w:rPr>
              <w:instrText xml:space="preserve"> PAGEREF _Toc371427898 \h </w:instrText>
            </w:r>
            <w:r w:rsidR="009F7871">
              <w:rPr>
                <w:noProof/>
                <w:webHidden/>
              </w:rPr>
            </w:r>
            <w:r w:rsidR="009F7871">
              <w:rPr>
                <w:noProof/>
                <w:webHidden/>
              </w:rPr>
              <w:fldChar w:fldCharType="separate"/>
            </w:r>
            <w:r w:rsidR="00745B2A">
              <w:rPr>
                <w:noProof/>
                <w:webHidden/>
              </w:rPr>
              <w:t>4</w:t>
            </w:r>
            <w:r w:rsidR="009F7871">
              <w:rPr>
                <w:noProof/>
                <w:webHidden/>
              </w:rPr>
              <w:fldChar w:fldCharType="end"/>
            </w:r>
          </w:hyperlink>
        </w:p>
        <w:p w14:paraId="6CCD0E13" w14:textId="77777777" w:rsidR="009F7871" w:rsidRDefault="00E2407F">
          <w:pPr>
            <w:pStyle w:val="Verzeichnis2"/>
            <w:tabs>
              <w:tab w:val="right" w:leader="dot" w:pos="8222"/>
            </w:tabs>
            <w:rPr>
              <w:rFonts w:asciiTheme="minorHAnsi" w:eastAsiaTheme="minorEastAsia" w:hAnsiTheme="minorHAnsi" w:cstheme="minorBidi"/>
              <w:noProof/>
              <w:color w:val="auto"/>
              <w:kern w:val="0"/>
              <w:sz w:val="22"/>
            </w:rPr>
          </w:pPr>
          <w:hyperlink w:anchor="_Toc371427899" w:history="1">
            <w:r w:rsidR="009F7871" w:rsidRPr="00084644">
              <w:rPr>
                <w:rStyle w:val="Hyperlink"/>
                <w:noProof/>
              </w:rPr>
              <w:t>Description of Work</w:t>
            </w:r>
            <w:r w:rsidR="009F7871">
              <w:rPr>
                <w:noProof/>
                <w:webHidden/>
              </w:rPr>
              <w:tab/>
            </w:r>
            <w:r w:rsidR="009F7871">
              <w:rPr>
                <w:noProof/>
                <w:webHidden/>
              </w:rPr>
              <w:fldChar w:fldCharType="begin"/>
            </w:r>
            <w:r w:rsidR="009F7871">
              <w:rPr>
                <w:noProof/>
                <w:webHidden/>
              </w:rPr>
              <w:instrText xml:space="preserve"> PAGEREF _Toc371427899 \h </w:instrText>
            </w:r>
            <w:r w:rsidR="009F7871">
              <w:rPr>
                <w:noProof/>
                <w:webHidden/>
              </w:rPr>
            </w:r>
            <w:r w:rsidR="009F7871">
              <w:rPr>
                <w:noProof/>
                <w:webHidden/>
              </w:rPr>
              <w:fldChar w:fldCharType="separate"/>
            </w:r>
            <w:r w:rsidR="00745B2A">
              <w:rPr>
                <w:noProof/>
                <w:webHidden/>
              </w:rPr>
              <w:t>5</w:t>
            </w:r>
            <w:r w:rsidR="009F7871">
              <w:rPr>
                <w:noProof/>
                <w:webHidden/>
              </w:rPr>
              <w:fldChar w:fldCharType="end"/>
            </w:r>
          </w:hyperlink>
        </w:p>
        <w:p w14:paraId="11A1E298" w14:textId="77777777" w:rsidR="009F7871" w:rsidRDefault="00E2407F">
          <w:pPr>
            <w:pStyle w:val="Verzeichnis3"/>
            <w:tabs>
              <w:tab w:val="right" w:leader="dot" w:pos="8222"/>
            </w:tabs>
            <w:rPr>
              <w:rFonts w:asciiTheme="minorHAnsi" w:eastAsiaTheme="minorEastAsia" w:hAnsiTheme="minorHAnsi" w:cstheme="minorBidi"/>
              <w:noProof/>
              <w:color w:val="auto"/>
              <w:kern w:val="0"/>
              <w:sz w:val="22"/>
            </w:rPr>
          </w:pPr>
          <w:hyperlink w:anchor="_Toc371427900" w:history="1">
            <w:r w:rsidR="009F7871" w:rsidRPr="00084644">
              <w:rPr>
                <w:rStyle w:val="Hyperlink"/>
                <w:noProof/>
              </w:rPr>
              <w:t>Development process and achievements</w:t>
            </w:r>
            <w:r w:rsidR="009F7871">
              <w:rPr>
                <w:noProof/>
                <w:webHidden/>
              </w:rPr>
              <w:tab/>
            </w:r>
            <w:r w:rsidR="009F7871">
              <w:rPr>
                <w:noProof/>
                <w:webHidden/>
              </w:rPr>
              <w:fldChar w:fldCharType="begin"/>
            </w:r>
            <w:r w:rsidR="009F7871">
              <w:rPr>
                <w:noProof/>
                <w:webHidden/>
              </w:rPr>
              <w:instrText xml:space="preserve"> PAGEREF _Toc371427900 \h </w:instrText>
            </w:r>
            <w:r w:rsidR="009F7871">
              <w:rPr>
                <w:noProof/>
                <w:webHidden/>
              </w:rPr>
            </w:r>
            <w:r w:rsidR="009F7871">
              <w:rPr>
                <w:noProof/>
                <w:webHidden/>
              </w:rPr>
              <w:fldChar w:fldCharType="separate"/>
            </w:r>
            <w:r w:rsidR="00745B2A">
              <w:rPr>
                <w:noProof/>
                <w:webHidden/>
              </w:rPr>
              <w:t>5</w:t>
            </w:r>
            <w:r w:rsidR="009F7871">
              <w:rPr>
                <w:noProof/>
                <w:webHidden/>
              </w:rPr>
              <w:fldChar w:fldCharType="end"/>
            </w:r>
          </w:hyperlink>
        </w:p>
        <w:p w14:paraId="0A7EA615" w14:textId="77777777" w:rsidR="009F7871" w:rsidRDefault="00E2407F">
          <w:pPr>
            <w:pStyle w:val="Verzeichnis3"/>
            <w:tabs>
              <w:tab w:val="right" w:leader="dot" w:pos="8222"/>
            </w:tabs>
            <w:rPr>
              <w:rFonts w:asciiTheme="minorHAnsi" w:eastAsiaTheme="minorEastAsia" w:hAnsiTheme="minorHAnsi" w:cstheme="minorBidi"/>
              <w:noProof/>
              <w:color w:val="auto"/>
              <w:kern w:val="0"/>
              <w:sz w:val="22"/>
            </w:rPr>
          </w:pPr>
          <w:hyperlink w:anchor="_Toc371427901" w:history="1">
            <w:r w:rsidR="009F7871" w:rsidRPr="00084644">
              <w:rPr>
                <w:rStyle w:val="Hyperlink"/>
                <w:noProof/>
              </w:rPr>
              <w:t>Requirement analysis and use case specification</w:t>
            </w:r>
            <w:r w:rsidR="009F7871">
              <w:rPr>
                <w:noProof/>
                <w:webHidden/>
              </w:rPr>
              <w:tab/>
            </w:r>
            <w:r w:rsidR="009F7871">
              <w:rPr>
                <w:noProof/>
                <w:webHidden/>
              </w:rPr>
              <w:fldChar w:fldCharType="begin"/>
            </w:r>
            <w:r w:rsidR="009F7871">
              <w:rPr>
                <w:noProof/>
                <w:webHidden/>
              </w:rPr>
              <w:instrText xml:space="preserve"> PAGEREF _Toc371427901 \h </w:instrText>
            </w:r>
            <w:r w:rsidR="009F7871">
              <w:rPr>
                <w:noProof/>
                <w:webHidden/>
              </w:rPr>
            </w:r>
            <w:r w:rsidR="009F7871">
              <w:rPr>
                <w:noProof/>
                <w:webHidden/>
              </w:rPr>
              <w:fldChar w:fldCharType="separate"/>
            </w:r>
            <w:r w:rsidR="00745B2A">
              <w:rPr>
                <w:noProof/>
                <w:webHidden/>
              </w:rPr>
              <w:t>6</w:t>
            </w:r>
            <w:r w:rsidR="009F7871">
              <w:rPr>
                <w:noProof/>
                <w:webHidden/>
              </w:rPr>
              <w:fldChar w:fldCharType="end"/>
            </w:r>
          </w:hyperlink>
        </w:p>
        <w:p w14:paraId="37B62455" w14:textId="77777777" w:rsidR="009F7871" w:rsidRDefault="00E2407F">
          <w:pPr>
            <w:pStyle w:val="Verzeichnis3"/>
            <w:tabs>
              <w:tab w:val="right" w:leader="dot" w:pos="8222"/>
            </w:tabs>
            <w:rPr>
              <w:rFonts w:asciiTheme="minorHAnsi" w:eastAsiaTheme="minorEastAsia" w:hAnsiTheme="minorHAnsi" w:cstheme="minorBidi"/>
              <w:noProof/>
              <w:color w:val="auto"/>
              <w:kern w:val="0"/>
              <w:sz w:val="22"/>
            </w:rPr>
          </w:pPr>
          <w:hyperlink w:anchor="_Toc371427902" w:history="1">
            <w:r w:rsidR="009F7871" w:rsidRPr="00084644">
              <w:rPr>
                <w:rStyle w:val="Hyperlink"/>
                <w:noProof/>
              </w:rPr>
              <w:t>Basic overall design considerations</w:t>
            </w:r>
            <w:r w:rsidR="009F7871">
              <w:rPr>
                <w:noProof/>
                <w:webHidden/>
              </w:rPr>
              <w:tab/>
            </w:r>
            <w:r w:rsidR="009F7871">
              <w:rPr>
                <w:noProof/>
                <w:webHidden/>
              </w:rPr>
              <w:fldChar w:fldCharType="begin"/>
            </w:r>
            <w:r w:rsidR="009F7871">
              <w:rPr>
                <w:noProof/>
                <w:webHidden/>
              </w:rPr>
              <w:instrText xml:space="preserve"> PAGEREF _Toc371427902 \h </w:instrText>
            </w:r>
            <w:r w:rsidR="009F7871">
              <w:rPr>
                <w:noProof/>
                <w:webHidden/>
              </w:rPr>
            </w:r>
            <w:r w:rsidR="009F7871">
              <w:rPr>
                <w:noProof/>
                <w:webHidden/>
              </w:rPr>
              <w:fldChar w:fldCharType="separate"/>
            </w:r>
            <w:r w:rsidR="00745B2A">
              <w:rPr>
                <w:noProof/>
                <w:webHidden/>
              </w:rPr>
              <w:t>7</w:t>
            </w:r>
            <w:r w:rsidR="009F7871">
              <w:rPr>
                <w:noProof/>
                <w:webHidden/>
              </w:rPr>
              <w:fldChar w:fldCharType="end"/>
            </w:r>
          </w:hyperlink>
        </w:p>
        <w:p w14:paraId="619CAD44" w14:textId="77777777" w:rsidR="009F7871" w:rsidRDefault="00E2407F">
          <w:pPr>
            <w:pStyle w:val="Verzeichnis3"/>
            <w:tabs>
              <w:tab w:val="right" w:leader="dot" w:pos="8222"/>
            </w:tabs>
            <w:rPr>
              <w:rFonts w:asciiTheme="minorHAnsi" w:eastAsiaTheme="minorEastAsia" w:hAnsiTheme="minorHAnsi" w:cstheme="minorBidi"/>
              <w:noProof/>
              <w:color w:val="auto"/>
              <w:kern w:val="0"/>
              <w:sz w:val="22"/>
            </w:rPr>
          </w:pPr>
          <w:hyperlink w:anchor="_Toc371427903" w:history="1">
            <w:r w:rsidR="009F7871" w:rsidRPr="00084644">
              <w:rPr>
                <w:rStyle w:val="Hyperlink"/>
                <w:noProof/>
              </w:rPr>
              <w:t>XSD Development</w:t>
            </w:r>
            <w:r w:rsidR="009F7871">
              <w:rPr>
                <w:noProof/>
                <w:webHidden/>
              </w:rPr>
              <w:tab/>
            </w:r>
            <w:r w:rsidR="009F7871">
              <w:rPr>
                <w:noProof/>
                <w:webHidden/>
              </w:rPr>
              <w:fldChar w:fldCharType="begin"/>
            </w:r>
            <w:r w:rsidR="009F7871">
              <w:rPr>
                <w:noProof/>
                <w:webHidden/>
              </w:rPr>
              <w:instrText xml:space="preserve"> PAGEREF _Toc371427903 \h </w:instrText>
            </w:r>
            <w:r w:rsidR="009F7871">
              <w:rPr>
                <w:noProof/>
                <w:webHidden/>
              </w:rPr>
            </w:r>
            <w:r w:rsidR="009F7871">
              <w:rPr>
                <w:noProof/>
                <w:webHidden/>
              </w:rPr>
              <w:fldChar w:fldCharType="separate"/>
            </w:r>
            <w:r w:rsidR="00745B2A">
              <w:rPr>
                <w:noProof/>
                <w:webHidden/>
              </w:rPr>
              <w:t>9</w:t>
            </w:r>
            <w:r w:rsidR="009F7871">
              <w:rPr>
                <w:noProof/>
                <w:webHidden/>
              </w:rPr>
              <w:fldChar w:fldCharType="end"/>
            </w:r>
          </w:hyperlink>
        </w:p>
        <w:p w14:paraId="52AFE21E" w14:textId="77777777" w:rsidR="009F7871" w:rsidRDefault="00E2407F">
          <w:pPr>
            <w:pStyle w:val="Verzeichnis3"/>
            <w:tabs>
              <w:tab w:val="right" w:leader="dot" w:pos="8222"/>
            </w:tabs>
            <w:rPr>
              <w:rFonts w:asciiTheme="minorHAnsi" w:eastAsiaTheme="minorEastAsia" w:hAnsiTheme="minorHAnsi" w:cstheme="minorBidi"/>
              <w:noProof/>
              <w:color w:val="auto"/>
              <w:kern w:val="0"/>
              <w:sz w:val="22"/>
            </w:rPr>
          </w:pPr>
          <w:hyperlink w:anchor="_Toc371427904" w:history="1">
            <w:r w:rsidR="009F7871" w:rsidRPr="00084644">
              <w:rPr>
                <w:rStyle w:val="Hyperlink"/>
                <w:noProof/>
              </w:rPr>
              <w:t>nmrML Validation approach</w:t>
            </w:r>
            <w:r w:rsidR="009F7871">
              <w:rPr>
                <w:noProof/>
                <w:webHidden/>
              </w:rPr>
              <w:tab/>
            </w:r>
            <w:r w:rsidR="009F7871">
              <w:rPr>
                <w:noProof/>
                <w:webHidden/>
              </w:rPr>
              <w:fldChar w:fldCharType="begin"/>
            </w:r>
            <w:r w:rsidR="009F7871">
              <w:rPr>
                <w:noProof/>
                <w:webHidden/>
              </w:rPr>
              <w:instrText xml:space="preserve"> PAGEREF _Toc371427904 \h </w:instrText>
            </w:r>
            <w:r w:rsidR="009F7871">
              <w:rPr>
                <w:noProof/>
                <w:webHidden/>
              </w:rPr>
            </w:r>
            <w:r w:rsidR="009F7871">
              <w:rPr>
                <w:noProof/>
                <w:webHidden/>
              </w:rPr>
              <w:fldChar w:fldCharType="separate"/>
            </w:r>
            <w:r w:rsidR="00745B2A">
              <w:rPr>
                <w:noProof/>
                <w:webHidden/>
              </w:rPr>
              <w:t>14</w:t>
            </w:r>
            <w:r w:rsidR="009F7871">
              <w:rPr>
                <w:noProof/>
                <w:webHidden/>
              </w:rPr>
              <w:fldChar w:fldCharType="end"/>
            </w:r>
          </w:hyperlink>
        </w:p>
        <w:p w14:paraId="40827FA0" w14:textId="77777777" w:rsidR="009F7871" w:rsidRDefault="00E2407F">
          <w:pPr>
            <w:pStyle w:val="Verzeichnis3"/>
            <w:tabs>
              <w:tab w:val="right" w:leader="dot" w:pos="8222"/>
            </w:tabs>
            <w:rPr>
              <w:rFonts w:asciiTheme="minorHAnsi" w:eastAsiaTheme="minorEastAsia" w:hAnsiTheme="minorHAnsi" w:cstheme="minorBidi"/>
              <w:noProof/>
              <w:color w:val="auto"/>
              <w:kern w:val="0"/>
              <w:sz w:val="22"/>
            </w:rPr>
          </w:pPr>
          <w:hyperlink w:anchor="_Toc371427905" w:history="1">
            <w:r w:rsidR="009F7871" w:rsidRPr="00084644">
              <w:rPr>
                <w:rStyle w:val="Hyperlink"/>
                <w:noProof/>
              </w:rPr>
              <w:t>CV development history and current status</w:t>
            </w:r>
            <w:r w:rsidR="009F7871">
              <w:rPr>
                <w:noProof/>
                <w:webHidden/>
              </w:rPr>
              <w:tab/>
            </w:r>
            <w:r w:rsidR="009F7871">
              <w:rPr>
                <w:noProof/>
                <w:webHidden/>
              </w:rPr>
              <w:fldChar w:fldCharType="begin"/>
            </w:r>
            <w:r w:rsidR="009F7871">
              <w:rPr>
                <w:noProof/>
                <w:webHidden/>
              </w:rPr>
              <w:instrText xml:space="preserve"> PAGEREF _Toc371427905 \h </w:instrText>
            </w:r>
            <w:r w:rsidR="009F7871">
              <w:rPr>
                <w:noProof/>
                <w:webHidden/>
              </w:rPr>
            </w:r>
            <w:r w:rsidR="009F7871">
              <w:rPr>
                <w:noProof/>
                <w:webHidden/>
              </w:rPr>
              <w:fldChar w:fldCharType="separate"/>
            </w:r>
            <w:r w:rsidR="00745B2A">
              <w:rPr>
                <w:noProof/>
                <w:webHidden/>
              </w:rPr>
              <w:t>16</w:t>
            </w:r>
            <w:r w:rsidR="009F7871">
              <w:rPr>
                <w:noProof/>
                <w:webHidden/>
              </w:rPr>
              <w:fldChar w:fldCharType="end"/>
            </w:r>
          </w:hyperlink>
        </w:p>
        <w:p w14:paraId="6966F816" w14:textId="77777777" w:rsidR="009F7871" w:rsidRDefault="00E2407F">
          <w:pPr>
            <w:pStyle w:val="Verzeichnis3"/>
            <w:tabs>
              <w:tab w:val="right" w:leader="dot" w:pos="8222"/>
            </w:tabs>
            <w:rPr>
              <w:rFonts w:asciiTheme="minorHAnsi" w:eastAsiaTheme="minorEastAsia" w:hAnsiTheme="minorHAnsi" w:cstheme="minorBidi"/>
              <w:noProof/>
              <w:color w:val="auto"/>
              <w:kern w:val="0"/>
              <w:sz w:val="22"/>
            </w:rPr>
          </w:pPr>
          <w:hyperlink w:anchor="_Toc371427906" w:history="1">
            <w:r w:rsidR="009F7871" w:rsidRPr="00084644">
              <w:rPr>
                <w:rStyle w:val="Hyperlink"/>
                <w:noProof/>
              </w:rPr>
              <w:t>Source files and documentation</w:t>
            </w:r>
            <w:r w:rsidR="009F7871">
              <w:rPr>
                <w:noProof/>
                <w:webHidden/>
              </w:rPr>
              <w:tab/>
            </w:r>
            <w:r w:rsidR="009F7871">
              <w:rPr>
                <w:noProof/>
                <w:webHidden/>
              </w:rPr>
              <w:fldChar w:fldCharType="begin"/>
            </w:r>
            <w:r w:rsidR="009F7871">
              <w:rPr>
                <w:noProof/>
                <w:webHidden/>
              </w:rPr>
              <w:instrText xml:space="preserve"> PAGEREF _Toc371427906 \h </w:instrText>
            </w:r>
            <w:r w:rsidR="009F7871">
              <w:rPr>
                <w:noProof/>
                <w:webHidden/>
              </w:rPr>
            </w:r>
            <w:r w:rsidR="009F7871">
              <w:rPr>
                <w:noProof/>
                <w:webHidden/>
              </w:rPr>
              <w:fldChar w:fldCharType="separate"/>
            </w:r>
            <w:r w:rsidR="00745B2A">
              <w:rPr>
                <w:noProof/>
                <w:webHidden/>
              </w:rPr>
              <w:t>19</w:t>
            </w:r>
            <w:r w:rsidR="009F7871">
              <w:rPr>
                <w:noProof/>
                <w:webHidden/>
              </w:rPr>
              <w:fldChar w:fldCharType="end"/>
            </w:r>
          </w:hyperlink>
        </w:p>
        <w:p w14:paraId="2E485177" w14:textId="77777777" w:rsidR="009F7871" w:rsidRDefault="00E2407F">
          <w:pPr>
            <w:pStyle w:val="Verzeichnis3"/>
            <w:tabs>
              <w:tab w:val="right" w:leader="dot" w:pos="8222"/>
            </w:tabs>
            <w:rPr>
              <w:rFonts w:asciiTheme="minorHAnsi" w:eastAsiaTheme="minorEastAsia" w:hAnsiTheme="minorHAnsi" w:cstheme="minorBidi"/>
              <w:noProof/>
              <w:color w:val="auto"/>
              <w:kern w:val="0"/>
              <w:sz w:val="22"/>
            </w:rPr>
          </w:pPr>
          <w:hyperlink w:anchor="_Toc371427907" w:history="1">
            <w:r w:rsidR="009F7871" w:rsidRPr="00084644">
              <w:rPr>
                <w:rStyle w:val="Hyperlink"/>
                <w:noProof/>
              </w:rPr>
              <w:t>Example implementations</w:t>
            </w:r>
            <w:r w:rsidR="009F7871">
              <w:rPr>
                <w:noProof/>
                <w:webHidden/>
              </w:rPr>
              <w:tab/>
            </w:r>
            <w:r w:rsidR="009F7871">
              <w:rPr>
                <w:noProof/>
                <w:webHidden/>
              </w:rPr>
              <w:fldChar w:fldCharType="begin"/>
            </w:r>
            <w:r w:rsidR="009F7871">
              <w:rPr>
                <w:noProof/>
                <w:webHidden/>
              </w:rPr>
              <w:instrText xml:space="preserve"> PAGEREF _Toc371427907 \h </w:instrText>
            </w:r>
            <w:r w:rsidR="009F7871">
              <w:rPr>
                <w:noProof/>
                <w:webHidden/>
              </w:rPr>
            </w:r>
            <w:r w:rsidR="009F7871">
              <w:rPr>
                <w:noProof/>
                <w:webHidden/>
              </w:rPr>
              <w:fldChar w:fldCharType="separate"/>
            </w:r>
            <w:r w:rsidR="00745B2A">
              <w:rPr>
                <w:noProof/>
                <w:webHidden/>
              </w:rPr>
              <w:t>19</w:t>
            </w:r>
            <w:r w:rsidR="009F7871">
              <w:rPr>
                <w:noProof/>
                <w:webHidden/>
              </w:rPr>
              <w:fldChar w:fldCharType="end"/>
            </w:r>
          </w:hyperlink>
        </w:p>
        <w:p w14:paraId="276A042B" w14:textId="77777777" w:rsidR="009F7871" w:rsidRDefault="00E2407F">
          <w:pPr>
            <w:pStyle w:val="Verzeichnis2"/>
            <w:tabs>
              <w:tab w:val="right" w:leader="dot" w:pos="8222"/>
            </w:tabs>
            <w:rPr>
              <w:rFonts w:asciiTheme="minorHAnsi" w:eastAsiaTheme="minorEastAsia" w:hAnsiTheme="minorHAnsi" w:cstheme="minorBidi"/>
              <w:noProof/>
              <w:color w:val="auto"/>
              <w:kern w:val="0"/>
              <w:sz w:val="22"/>
            </w:rPr>
          </w:pPr>
          <w:hyperlink w:anchor="_Toc371427908" w:history="1">
            <w:r w:rsidR="009F7871" w:rsidRPr="00084644">
              <w:rPr>
                <w:rStyle w:val="Hyperlink"/>
                <w:noProof/>
              </w:rPr>
              <w:t>Next steps</w:t>
            </w:r>
            <w:r w:rsidR="009F7871">
              <w:rPr>
                <w:noProof/>
                <w:webHidden/>
              </w:rPr>
              <w:tab/>
            </w:r>
            <w:r w:rsidR="009F7871">
              <w:rPr>
                <w:noProof/>
                <w:webHidden/>
              </w:rPr>
              <w:fldChar w:fldCharType="begin"/>
            </w:r>
            <w:r w:rsidR="009F7871">
              <w:rPr>
                <w:noProof/>
                <w:webHidden/>
              </w:rPr>
              <w:instrText xml:space="preserve"> PAGEREF _Toc371427908 \h </w:instrText>
            </w:r>
            <w:r w:rsidR="009F7871">
              <w:rPr>
                <w:noProof/>
                <w:webHidden/>
              </w:rPr>
            </w:r>
            <w:r w:rsidR="009F7871">
              <w:rPr>
                <w:noProof/>
                <w:webHidden/>
              </w:rPr>
              <w:fldChar w:fldCharType="separate"/>
            </w:r>
            <w:r w:rsidR="00745B2A">
              <w:rPr>
                <w:noProof/>
                <w:webHidden/>
              </w:rPr>
              <w:t>20</w:t>
            </w:r>
            <w:r w:rsidR="009F7871">
              <w:rPr>
                <w:noProof/>
                <w:webHidden/>
              </w:rPr>
              <w:fldChar w:fldCharType="end"/>
            </w:r>
          </w:hyperlink>
        </w:p>
        <w:p w14:paraId="292EB978" w14:textId="77777777" w:rsidR="009F7871" w:rsidRDefault="00E2407F">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909" w:history="1">
            <w:r w:rsidR="009F7871" w:rsidRPr="00084644">
              <w:rPr>
                <w:rStyle w:val="Hyperlink"/>
                <w:noProof/>
              </w:rPr>
              <w:t xml:space="preserve">4 </w:t>
            </w:r>
            <w:r w:rsidR="009F7871">
              <w:rPr>
                <w:rFonts w:asciiTheme="minorHAnsi" w:eastAsiaTheme="minorEastAsia" w:hAnsiTheme="minorHAnsi" w:cstheme="minorBidi"/>
                <w:noProof/>
                <w:color w:val="auto"/>
                <w:kern w:val="0"/>
                <w:sz w:val="22"/>
              </w:rPr>
              <w:tab/>
            </w:r>
            <w:r w:rsidR="009F7871" w:rsidRPr="00084644">
              <w:rPr>
                <w:rStyle w:val="Hyperlink"/>
                <w:noProof/>
              </w:rPr>
              <w:t>Publications</w:t>
            </w:r>
            <w:r w:rsidR="009F7871">
              <w:rPr>
                <w:noProof/>
                <w:webHidden/>
              </w:rPr>
              <w:tab/>
            </w:r>
            <w:r w:rsidR="009F7871">
              <w:rPr>
                <w:noProof/>
                <w:webHidden/>
              </w:rPr>
              <w:fldChar w:fldCharType="begin"/>
            </w:r>
            <w:r w:rsidR="009F7871">
              <w:rPr>
                <w:noProof/>
                <w:webHidden/>
              </w:rPr>
              <w:instrText xml:space="preserve"> PAGEREF _Toc371427909 \h </w:instrText>
            </w:r>
            <w:r w:rsidR="009F7871">
              <w:rPr>
                <w:noProof/>
                <w:webHidden/>
              </w:rPr>
            </w:r>
            <w:r w:rsidR="009F7871">
              <w:rPr>
                <w:noProof/>
                <w:webHidden/>
              </w:rPr>
              <w:fldChar w:fldCharType="separate"/>
            </w:r>
            <w:r w:rsidR="00745B2A">
              <w:rPr>
                <w:noProof/>
                <w:webHidden/>
              </w:rPr>
              <w:t>20</w:t>
            </w:r>
            <w:r w:rsidR="009F7871">
              <w:rPr>
                <w:noProof/>
                <w:webHidden/>
              </w:rPr>
              <w:fldChar w:fldCharType="end"/>
            </w:r>
          </w:hyperlink>
        </w:p>
        <w:p w14:paraId="008DEDE4" w14:textId="77777777" w:rsidR="009F7871" w:rsidRDefault="00E2407F">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910" w:history="1">
            <w:r w:rsidR="009F7871" w:rsidRPr="00084644">
              <w:rPr>
                <w:rStyle w:val="Hyperlink"/>
                <w:noProof/>
              </w:rPr>
              <w:t>5</w:t>
            </w:r>
            <w:r w:rsidR="009F7871">
              <w:rPr>
                <w:rFonts w:asciiTheme="minorHAnsi" w:eastAsiaTheme="minorEastAsia" w:hAnsiTheme="minorHAnsi" w:cstheme="minorBidi"/>
                <w:noProof/>
                <w:color w:val="auto"/>
                <w:kern w:val="0"/>
                <w:sz w:val="22"/>
              </w:rPr>
              <w:tab/>
            </w:r>
            <w:r w:rsidR="009F7871" w:rsidRPr="00084644">
              <w:rPr>
                <w:rStyle w:val="Hyperlink"/>
                <w:noProof/>
              </w:rPr>
              <w:t>Delivery and schedule</w:t>
            </w:r>
            <w:r w:rsidR="009F7871">
              <w:rPr>
                <w:noProof/>
                <w:webHidden/>
              </w:rPr>
              <w:tab/>
            </w:r>
            <w:r w:rsidR="009F7871">
              <w:rPr>
                <w:noProof/>
                <w:webHidden/>
              </w:rPr>
              <w:fldChar w:fldCharType="begin"/>
            </w:r>
            <w:r w:rsidR="009F7871">
              <w:rPr>
                <w:noProof/>
                <w:webHidden/>
              </w:rPr>
              <w:instrText xml:space="preserve"> PAGEREF _Toc371427910 \h </w:instrText>
            </w:r>
            <w:r w:rsidR="009F7871">
              <w:rPr>
                <w:noProof/>
                <w:webHidden/>
              </w:rPr>
            </w:r>
            <w:r w:rsidR="009F7871">
              <w:rPr>
                <w:noProof/>
                <w:webHidden/>
              </w:rPr>
              <w:fldChar w:fldCharType="separate"/>
            </w:r>
            <w:r w:rsidR="00745B2A">
              <w:rPr>
                <w:noProof/>
                <w:webHidden/>
              </w:rPr>
              <w:t>21</w:t>
            </w:r>
            <w:r w:rsidR="009F7871">
              <w:rPr>
                <w:noProof/>
                <w:webHidden/>
              </w:rPr>
              <w:fldChar w:fldCharType="end"/>
            </w:r>
          </w:hyperlink>
        </w:p>
        <w:p w14:paraId="5FEBE745" w14:textId="77777777" w:rsidR="009F7871" w:rsidRDefault="00E2407F">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911" w:history="1">
            <w:r w:rsidR="009F7871" w:rsidRPr="00084644">
              <w:rPr>
                <w:rStyle w:val="Hyperlink"/>
                <w:noProof/>
              </w:rPr>
              <w:t>6</w:t>
            </w:r>
            <w:r w:rsidR="009F7871">
              <w:rPr>
                <w:rFonts w:asciiTheme="minorHAnsi" w:eastAsiaTheme="minorEastAsia" w:hAnsiTheme="minorHAnsi" w:cstheme="minorBidi"/>
                <w:noProof/>
                <w:color w:val="auto"/>
                <w:kern w:val="0"/>
                <w:sz w:val="22"/>
              </w:rPr>
              <w:tab/>
            </w:r>
            <w:r w:rsidR="009F7871" w:rsidRPr="00084644">
              <w:rPr>
                <w:rStyle w:val="Hyperlink"/>
                <w:noProof/>
              </w:rPr>
              <w:t>Adjustments made</w:t>
            </w:r>
            <w:r w:rsidR="009F7871">
              <w:rPr>
                <w:noProof/>
                <w:webHidden/>
              </w:rPr>
              <w:tab/>
            </w:r>
            <w:r w:rsidR="009F7871">
              <w:rPr>
                <w:noProof/>
                <w:webHidden/>
              </w:rPr>
              <w:fldChar w:fldCharType="begin"/>
            </w:r>
            <w:r w:rsidR="009F7871">
              <w:rPr>
                <w:noProof/>
                <w:webHidden/>
              </w:rPr>
              <w:instrText xml:space="preserve"> PAGEREF _Toc371427911 \h </w:instrText>
            </w:r>
            <w:r w:rsidR="009F7871">
              <w:rPr>
                <w:noProof/>
                <w:webHidden/>
              </w:rPr>
            </w:r>
            <w:r w:rsidR="009F7871">
              <w:rPr>
                <w:noProof/>
                <w:webHidden/>
              </w:rPr>
              <w:fldChar w:fldCharType="separate"/>
            </w:r>
            <w:r w:rsidR="00745B2A">
              <w:rPr>
                <w:noProof/>
                <w:webHidden/>
              </w:rPr>
              <w:t>21</w:t>
            </w:r>
            <w:r w:rsidR="009F7871">
              <w:rPr>
                <w:noProof/>
                <w:webHidden/>
              </w:rPr>
              <w:fldChar w:fldCharType="end"/>
            </w:r>
          </w:hyperlink>
        </w:p>
        <w:p w14:paraId="781418AE" w14:textId="77777777" w:rsidR="009F7871" w:rsidRDefault="00E2407F">
          <w:pPr>
            <w:pStyle w:val="Verzeichnis1"/>
            <w:tabs>
              <w:tab w:val="left" w:pos="400"/>
              <w:tab w:val="right" w:leader="dot" w:pos="8222"/>
            </w:tabs>
            <w:rPr>
              <w:rFonts w:asciiTheme="minorHAnsi" w:eastAsiaTheme="minorEastAsia" w:hAnsiTheme="minorHAnsi" w:cstheme="minorBidi"/>
              <w:noProof/>
              <w:color w:val="auto"/>
              <w:kern w:val="0"/>
              <w:sz w:val="22"/>
            </w:rPr>
          </w:pPr>
          <w:hyperlink w:anchor="_Toc371427912" w:history="1">
            <w:r w:rsidR="009F7871" w:rsidRPr="00084644">
              <w:rPr>
                <w:rStyle w:val="Hyperlink"/>
                <w:noProof/>
              </w:rPr>
              <w:t>7</w:t>
            </w:r>
            <w:r w:rsidR="009F7871">
              <w:rPr>
                <w:rFonts w:asciiTheme="minorHAnsi" w:eastAsiaTheme="minorEastAsia" w:hAnsiTheme="minorHAnsi" w:cstheme="minorBidi"/>
                <w:noProof/>
                <w:color w:val="auto"/>
                <w:kern w:val="0"/>
                <w:sz w:val="22"/>
              </w:rPr>
              <w:tab/>
            </w:r>
            <w:r w:rsidR="009F7871" w:rsidRPr="00084644">
              <w:rPr>
                <w:rStyle w:val="Hyperlink"/>
                <w:noProof/>
              </w:rPr>
              <w:t>Efforts for this deliverable</w:t>
            </w:r>
            <w:r w:rsidR="009F7871">
              <w:rPr>
                <w:noProof/>
                <w:webHidden/>
              </w:rPr>
              <w:tab/>
            </w:r>
            <w:r w:rsidR="009F7871">
              <w:rPr>
                <w:noProof/>
                <w:webHidden/>
              </w:rPr>
              <w:fldChar w:fldCharType="begin"/>
            </w:r>
            <w:r w:rsidR="009F7871">
              <w:rPr>
                <w:noProof/>
                <w:webHidden/>
              </w:rPr>
              <w:instrText xml:space="preserve"> PAGEREF _Toc371427912 \h </w:instrText>
            </w:r>
            <w:r w:rsidR="009F7871">
              <w:rPr>
                <w:noProof/>
                <w:webHidden/>
              </w:rPr>
            </w:r>
            <w:r w:rsidR="009F7871">
              <w:rPr>
                <w:noProof/>
                <w:webHidden/>
              </w:rPr>
              <w:fldChar w:fldCharType="separate"/>
            </w:r>
            <w:r w:rsidR="00745B2A">
              <w:rPr>
                <w:noProof/>
                <w:webHidden/>
              </w:rPr>
              <w:t>21</w:t>
            </w:r>
            <w:r w:rsidR="009F7871">
              <w:rPr>
                <w:noProof/>
                <w:webHidden/>
              </w:rPr>
              <w:fldChar w:fldCharType="end"/>
            </w:r>
          </w:hyperlink>
        </w:p>
        <w:p w14:paraId="3603D5FB" w14:textId="77777777" w:rsidR="009F7871" w:rsidRDefault="00E2407F">
          <w:pPr>
            <w:pStyle w:val="Verzeichnis1"/>
            <w:tabs>
              <w:tab w:val="right" w:leader="dot" w:pos="8222"/>
            </w:tabs>
            <w:rPr>
              <w:rFonts w:asciiTheme="minorHAnsi" w:eastAsiaTheme="minorEastAsia" w:hAnsiTheme="minorHAnsi" w:cstheme="minorBidi"/>
              <w:noProof/>
              <w:color w:val="auto"/>
              <w:kern w:val="0"/>
              <w:sz w:val="22"/>
            </w:rPr>
          </w:pPr>
          <w:hyperlink w:anchor="_Toc371427913" w:history="1">
            <w:r w:rsidR="009F7871" w:rsidRPr="00084644">
              <w:rPr>
                <w:rStyle w:val="Hyperlink"/>
                <w:noProof/>
              </w:rPr>
              <w:t>Appendices</w:t>
            </w:r>
            <w:r w:rsidR="009F7871">
              <w:rPr>
                <w:noProof/>
                <w:webHidden/>
              </w:rPr>
              <w:tab/>
            </w:r>
            <w:r w:rsidR="009F7871">
              <w:rPr>
                <w:noProof/>
                <w:webHidden/>
              </w:rPr>
              <w:fldChar w:fldCharType="begin"/>
            </w:r>
            <w:r w:rsidR="009F7871">
              <w:rPr>
                <w:noProof/>
                <w:webHidden/>
              </w:rPr>
              <w:instrText xml:space="preserve"> PAGEREF _Toc371427913 \h </w:instrText>
            </w:r>
            <w:r w:rsidR="009F7871">
              <w:rPr>
                <w:noProof/>
                <w:webHidden/>
              </w:rPr>
            </w:r>
            <w:r w:rsidR="009F7871">
              <w:rPr>
                <w:noProof/>
                <w:webHidden/>
              </w:rPr>
              <w:fldChar w:fldCharType="separate"/>
            </w:r>
            <w:r w:rsidR="00745B2A">
              <w:rPr>
                <w:noProof/>
                <w:webHidden/>
              </w:rPr>
              <w:t>21</w:t>
            </w:r>
            <w:r w:rsidR="009F7871">
              <w:rPr>
                <w:noProof/>
                <w:webHidden/>
              </w:rPr>
              <w:fldChar w:fldCharType="end"/>
            </w:r>
          </w:hyperlink>
        </w:p>
        <w:p w14:paraId="4C34C0F2" w14:textId="77777777" w:rsidR="009F7871" w:rsidRDefault="00E2407F">
          <w:pPr>
            <w:pStyle w:val="Verzeichnis1"/>
            <w:tabs>
              <w:tab w:val="right" w:leader="dot" w:pos="8222"/>
            </w:tabs>
            <w:rPr>
              <w:rFonts w:asciiTheme="minorHAnsi" w:eastAsiaTheme="minorEastAsia" w:hAnsiTheme="minorHAnsi" w:cstheme="minorBidi"/>
              <w:noProof/>
              <w:color w:val="auto"/>
              <w:kern w:val="0"/>
              <w:sz w:val="22"/>
            </w:rPr>
          </w:pPr>
          <w:hyperlink w:anchor="_Toc371427914" w:history="1">
            <w:r w:rsidR="009F7871" w:rsidRPr="00084644">
              <w:rPr>
                <w:rStyle w:val="Hyperlink"/>
                <w:noProof/>
              </w:rPr>
              <w:t>Background information</w:t>
            </w:r>
            <w:r w:rsidR="009F7871">
              <w:rPr>
                <w:noProof/>
                <w:webHidden/>
              </w:rPr>
              <w:tab/>
            </w:r>
            <w:r w:rsidR="009F7871">
              <w:rPr>
                <w:noProof/>
                <w:webHidden/>
              </w:rPr>
              <w:fldChar w:fldCharType="begin"/>
            </w:r>
            <w:r w:rsidR="009F7871">
              <w:rPr>
                <w:noProof/>
                <w:webHidden/>
              </w:rPr>
              <w:instrText xml:space="preserve"> PAGEREF _Toc371427914 \h </w:instrText>
            </w:r>
            <w:r w:rsidR="009F7871">
              <w:rPr>
                <w:noProof/>
                <w:webHidden/>
              </w:rPr>
            </w:r>
            <w:r w:rsidR="009F7871">
              <w:rPr>
                <w:noProof/>
                <w:webHidden/>
              </w:rPr>
              <w:fldChar w:fldCharType="separate"/>
            </w:r>
            <w:r w:rsidR="00745B2A">
              <w:rPr>
                <w:noProof/>
                <w:webHidden/>
              </w:rPr>
              <w:t>23</w:t>
            </w:r>
            <w:r w:rsidR="009F7871">
              <w:rPr>
                <w:noProof/>
                <w:webHidden/>
              </w:rPr>
              <w:fldChar w:fldCharType="end"/>
            </w:r>
          </w:hyperlink>
        </w:p>
        <w:p w14:paraId="1EDAD7B0" w14:textId="77777777" w:rsidR="00540166" w:rsidRDefault="00540166">
          <w:r>
            <w:rPr>
              <w:b/>
              <w:bCs/>
              <w:lang w:val="de-DE"/>
            </w:rPr>
            <w:fldChar w:fldCharType="end"/>
          </w:r>
        </w:p>
      </w:sdtContent>
    </w:sdt>
    <w:p w14:paraId="4C913143" w14:textId="77777777" w:rsidR="00811145" w:rsidRDefault="00811145" w:rsidP="004B68A6"/>
    <w:p w14:paraId="791BA543" w14:textId="77777777" w:rsidR="00B23085" w:rsidRDefault="00610B98">
      <w:pPr>
        <w:pStyle w:val="berschrift1"/>
        <w:pageBreakBefore/>
        <w:rPr>
          <w:sz w:val="22"/>
        </w:rPr>
      </w:pPr>
      <w:bookmarkStart w:id="3" w:name="h.4q072v99x1um"/>
      <w:bookmarkStart w:id="4" w:name="_Toc370369498"/>
      <w:bookmarkStart w:id="5" w:name="_Toc371427895"/>
      <w:bookmarkEnd w:id="3"/>
      <w:r>
        <w:lastRenderedPageBreak/>
        <w:t>1</w:t>
      </w:r>
      <w:r>
        <w:tab/>
        <w:t>Executive summary</w:t>
      </w:r>
      <w:bookmarkEnd w:id="4"/>
      <w:bookmarkEnd w:id="5"/>
    </w:p>
    <w:p w14:paraId="349FF7F2" w14:textId="77777777" w:rsidR="00363F25" w:rsidRDefault="00345A4C" w:rsidP="003329BB">
      <w:pPr>
        <w:spacing w:line="240" w:lineRule="auto"/>
        <w:jc w:val="both"/>
        <w:rPr>
          <w:sz w:val="22"/>
        </w:rPr>
      </w:pPr>
      <w:r>
        <w:rPr>
          <w:sz w:val="22"/>
        </w:rPr>
        <w:t>Nuclear magnetic resonance (</w:t>
      </w:r>
      <w:r w:rsidR="00363F25" w:rsidRPr="00363F25">
        <w:rPr>
          <w:sz w:val="22"/>
        </w:rPr>
        <w:t>NMR</w:t>
      </w:r>
      <w:r>
        <w:rPr>
          <w:sz w:val="22"/>
        </w:rPr>
        <w:t>)</w:t>
      </w:r>
      <w:r w:rsidR="00363F25" w:rsidRPr="00363F25">
        <w:rPr>
          <w:sz w:val="22"/>
        </w:rPr>
        <w:t xml:space="preserve"> </w:t>
      </w:r>
      <w:r>
        <w:rPr>
          <w:sz w:val="22"/>
        </w:rPr>
        <w:t xml:space="preserve">spectroscopy </w:t>
      </w:r>
      <w:r w:rsidR="00363F25" w:rsidRPr="00363F25">
        <w:rPr>
          <w:sz w:val="22"/>
        </w:rPr>
        <w:t>is an important analytical method in metabolomics experiments. The instrument vendors typically provide the software to process the vendor specific data. Alternative data analysis software needs to put considerable efforts into reading and writing these specific vendor formats. Currently existing standard data formats such as the JCAMP family have several drawbacks, especially in metabolomics applications.</w:t>
      </w:r>
    </w:p>
    <w:p w14:paraId="77F7DB73" w14:textId="77777777" w:rsidR="00B23085" w:rsidRDefault="00363F25" w:rsidP="003329BB">
      <w:pPr>
        <w:spacing w:line="240" w:lineRule="auto"/>
        <w:jc w:val="both"/>
        <w:rPr>
          <w:sz w:val="22"/>
        </w:rPr>
      </w:pPr>
      <w:r w:rsidRPr="00363F25">
        <w:rPr>
          <w:sz w:val="22"/>
        </w:rPr>
        <w:t xml:space="preserve">In this deliverable D 2.4 we have coordinated efforts from </w:t>
      </w:r>
      <w:r>
        <w:rPr>
          <w:sz w:val="22"/>
        </w:rPr>
        <w:t>multiple international</w:t>
      </w:r>
      <w:r w:rsidRPr="00363F25">
        <w:rPr>
          <w:sz w:val="22"/>
        </w:rPr>
        <w:t xml:space="preserve"> groups who are working in NMR and metabolomics related software to design and establish </w:t>
      </w:r>
      <w:r w:rsidR="00345A4C">
        <w:rPr>
          <w:sz w:val="22"/>
        </w:rPr>
        <w:t>a vendor agnostic</w:t>
      </w:r>
      <w:r w:rsidRPr="00363F25">
        <w:rPr>
          <w:sz w:val="22"/>
        </w:rPr>
        <w:t xml:space="preserve"> </w:t>
      </w:r>
      <w:proofErr w:type="spellStart"/>
      <w:r w:rsidRPr="00363F25">
        <w:rPr>
          <w:sz w:val="22"/>
        </w:rPr>
        <w:t>nmrML</w:t>
      </w:r>
      <w:proofErr w:type="spellEnd"/>
      <w:r w:rsidRPr="00363F25">
        <w:rPr>
          <w:sz w:val="22"/>
        </w:rPr>
        <w:t xml:space="preserve"> data format, based on the experience with the PSI (Proteomics Standards Initiative) </w:t>
      </w:r>
      <w:proofErr w:type="spellStart"/>
      <w:r w:rsidRPr="00363F25">
        <w:rPr>
          <w:sz w:val="22"/>
        </w:rPr>
        <w:t>mzML</w:t>
      </w:r>
      <w:proofErr w:type="spellEnd"/>
      <w:r w:rsidRPr="00363F25">
        <w:rPr>
          <w:sz w:val="22"/>
        </w:rPr>
        <w:t xml:space="preserve"> format for mass spectrometry</w:t>
      </w:r>
      <w:r w:rsidR="00FF6F2E">
        <w:rPr>
          <w:sz w:val="22"/>
        </w:rPr>
        <w:t xml:space="preserve"> [</w:t>
      </w:r>
      <w:r w:rsidR="00FF6F2E" w:rsidRPr="00FF6F2E">
        <w:rPr>
          <w:sz w:val="22"/>
          <w:highlight w:val="yellow"/>
        </w:rPr>
        <w:t>REF</w:t>
      </w:r>
      <w:r w:rsidR="00FF6F2E">
        <w:rPr>
          <w:sz w:val="22"/>
        </w:rPr>
        <w:t>: ]</w:t>
      </w:r>
      <w:r>
        <w:rPr>
          <w:sz w:val="22"/>
        </w:rPr>
        <w:t>. As a result, the s</w:t>
      </w:r>
      <w:r w:rsidR="00610B98">
        <w:rPr>
          <w:sz w:val="22"/>
        </w:rPr>
        <w:t>tandards development work package (</w:t>
      </w:r>
      <w:r>
        <w:rPr>
          <w:sz w:val="22"/>
        </w:rPr>
        <w:t xml:space="preserve">COSMOS </w:t>
      </w:r>
      <w:r w:rsidR="00610B98">
        <w:rPr>
          <w:sz w:val="22"/>
        </w:rPr>
        <w:t xml:space="preserve">WP2) </w:t>
      </w:r>
      <w:r w:rsidR="00B15829">
        <w:rPr>
          <w:sz w:val="22"/>
        </w:rPr>
        <w:t xml:space="preserve">here </w:t>
      </w:r>
      <w:r w:rsidR="00610B98">
        <w:rPr>
          <w:sz w:val="22"/>
        </w:rPr>
        <w:t xml:space="preserve">delivers the essential exchange standard for NMR-based metabolomics raw data. After the formulation of UML use case diagrams for the </w:t>
      </w:r>
      <w:proofErr w:type="spellStart"/>
      <w:r w:rsidR="00610B98">
        <w:rPr>
          <w:sz w:val="22"/>
        </w:rPr>
        <w:t>nmrML</w:t>
      </w:r>
      <w:proofErr w:type="spellEnd"/>
      <w:r w:rsidR="00610B98">
        <w:rPr>
          <w:sz w:val="22"/>
        </w:rPr>
        <w:t xml:space="preserve"> core specification, we agreed upon design pr</w:t>
      </w:r>
      <w:r w:rsidR="009C0AC1">
        <w:rPr>
          <w:sz w:val="22"/>
        </w:rPr>
        <w:t>inciples (technical and content-</w:t>
      </w:r>
      <w:r w:rsidR="00610B98">
        <w:rPr>
          <w:sz w:val="22"/>
        </w:rPr>
        <w:t>wise) and</w:t>
      </w:r>
      <w:r w:rsidR="009C0AC1">
        <w:rPr>
          <w:sz w:val="22"/>
        </w:rPr>
        <w:t xml:space="preserve"> the overall development setup.</w:t>
      </w:r>
    </w:p>
    <w:p w14:paraId="7AAAB120" w14:textId="77777777" w:rsidR="00345A4C" w:rsidRDefault="00345A4C" w:rsidP="003329BB">
      <w:pPr>
        <w:spacing w:line="240" w:lineRule="auto"/>
        <w:jc w:val="both"/>
        <w:rPr>
          <w:sz w:val="22"/>
        </w:rPr>
      </w:pPr>
      <w:r>
        <w:rPr>
          <w:sz w:val="22"/>
        </w:rPr>
        <w:t>We prepared a set of documents to define the format as well as documentation and example files to demonstrate the intended use to our target users. The current versions of these documents were distributed via nmrml.org as release candidates with the goal of generating initial user feedback and to facilitate the integration and development of software tools before the first finalized version is released. The following describes the documents that we have prepared:</w:t>
      </w:r>
    </w:p>
    <w:p w14:paraId="015A1DA0" w14:textId="77777777" w:rsidR="00B23085" w:rsidRDefault="00B23085" w:rsidP="003329BB">
      <w:pPr>
        <w:spacing w:line="240" w:lineRule="auto"/>
        <w:jc w:val="both"/>
        <w:rPr>
          <w:sz w:val="22"/>
        </w:rPr>
      </w:pPr>
    </w:p>
    <w:p w14:paraId="792F467B" w14:textId="77777777" w:rsidR="00345A4C" w:rsidRPr="00B15829" w:rsidRDefault="00345A4C" w:rsidP="00345A4C">
      <w:pPr>
        <w:spacing w:line="240" w:lineRule="auto"/>
        <w:ind w:left="720" w:hanging="359"/>
        <w:jc w:val="both"/>
        <w:rPr>
          <w:b/>
          <w:sz w:val="22"/>
        </w:rPr>
      </w:pPr>
      <w:r>
        <w:rPr>
          <w:sz w:val="22"/>
        </w:rPr>
        <w:t xml:space="preserve">● </w:t>
      </w:r>
      <w:r>
        <w:rPr>
          <w:sz w:val="22"/>
        </w:rPr>
        <w:tab/>
      </w:r>
      <w:r w:rsidRPr="00B15829">
        <w:rPr>
          <w:b/>
          <w:sz w:val="22"/>
        </w:rPr>
        <w:t>nmrML.xsd</w:t>
      </w:r>
      <w:r w:rsidR="008C5D6F">
        <w:rPr>
          <w:b/>
          <w:sz w:val="22"/>
        </w:rPr>
        <w:t xml:space="preserve"> (</w:t>
      </w:r>
      <w:r>
        <w:rPr>
          <w:b/>
          <w:sz w:val="22"/>
        </w:rPr>
        <w:t>nmrml.org/schema/1.0.rc1/nmrml.xsd</w:t>
      </w:r>
    </w:p>
    <w:p w14:paraId="25AFE834" w14:textId="77777777" w:rsidR="00345A4C" w:rsidRDefault="00345A4C" w:rsidP="00345A4C">
      <w:pPr>
        <w:spacing w:line="240" w:lineRule="auto"/>
        <w:ind w:left="1440" w:hanging="359"/>
        <w:jc w:val="both"/>
        <w:rPr>
          <w:sz w:val="22"/>
        </w:rPr>
      </w:pPr>
      <w:r>
        <w:rPr>
          <w:sz w:val="22"/>
        </w:rPr>
        <w:t xml:space="preserve">○ </w:t>
      </w:r>
      <w:r>
        <w:rPr>
          <w:sz w:val="22"/>
        </w:rPr>
        <w:tab/>
      </w:r>
      <w:proofErr w:type="gramStart"/>
      <w:r>
        <w:rPr>
          <w:sz w:val="22"/>
        </w:rPr>
        <w:t>An</w:t>
      </w:r>
      <w:proofErr w:type="gramEnd"/>
      <w:r>
        <w:rPr>
          <w:sz w:val="22"/>
        </w:rPr>
        <w:t xml:space="preserve"> xml schema that defines the structure, content and semantics of the </w:t>
      </w:r>
      <w:proofErr w:type="spellStart"/>
      <w:r>
        <w:rPr>
          <w:sz w:val="22"/>
        </w:rPr>
        <w:t>nmrML</w:t>
      </w:r>
      <w:proofErr w:type="spellEnd"/>
      <w:r>
        <w:rPr>
          <w:sz w:val="22"/>
        </w:rPr>
        <w:t xml:space="preserve"> documents. The XML schema definition (XSD) is in the XML Schema 1.1 format following the W3C recommendation (w3.org/XML/Schema). The schema allows for the capture of raw NMR spectrum data and acquisition parameters for both one-dimensional and two-dimensional spectra, including two-dimensional J-resolved spectra.</w:t>
      </w:r>
    </w:p>
    <w:p w14:paraId="686BDA25" w14:textId="77777777" w:rsidR="00B23085" w:rsidRDefault="00610B98" w:rsidP="00345A4C">
      <w:pPr>
        <w:spacing w:line="240" w:lineRule="auto"/>
        <w:ind w:left="720" w:hanging="359"/>
        <w:jc w:val="both"/>
        <w:rPr>
          <w:sz w:val="22"/>
        </w:rPr>
      </w:pPr>
      <w:r>
        <w:rPr>
          <w:sz w:val="22"/>
        </w:rPr>
        <w:t xml:space="preserve">● </w:t>
      </w:r>
      <w:r>
        <w:rPr>
          <w:sz w:val="22"/>
        </w:rPr>
        <w:tab/>
      </w:r>
      <w:proofErr w:type="spellStart"/>
      <w:r w:rsidRPr="00B15829">
        <w:rPr>
          <w:b/>
          <w:sz w:val="22"/>
        </w:rPr>
        <w:t>nmrCV.owl</w:t>
      </w:r>
      <w:proofErr w:type="spellEnd"/>
    </w:p>
    <w:p w14:paraId="0C9CB3AF" w14:textId="77777777"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controlled vocabulary (CV) describing the more variant terminology in a</w:t>
      </w:r>
      <w:r w:rsidR="008C5D6F">
        <w:rPr>
          <w:sz w:val="22"/>
        </w:rPr>
        <w:t>n unambiguous and</w:t>
      </w:r>
      <w:r>
        <w:rPr>
          <w:sz w:val="22"/>
        </w:rPr>
        <w:t xml:space="preserve"> standardized way. This ontology is the MSI-sanctioned successor of artifacts developed previously </w:t>
      </w:r>
      <w:r w:rsidR="00AB6610">
        <w:rPr>
          <w:sz w:val="22"/>
        </w:rPr>
        <w:t>at EMBL-EBI,</w:t>
      </w:r>
      <w:r>
        <w:rPr>
          <w:sz w:val="22"/>
        </w:rPr>
        <w:t xml:space="preserve"> </w:t>
      </w:r>
      <w:proofErr w:type="spellStart"/>
      <w:r>
        <w:rPr>
          <w:sz w:val="22"/>
        </w:rPr>
        <w:t>Hinxton</w:t>
      </w:r>
      <w:proofErr w:type="spellEnd"/>
      <w:r>
        <w:rPr>
          <w:sz w:val="22"/>
        </w:rPr>
        <w:t xml:space="preserve">, UK (D. </w:t>
      </w:r>
      <w:proofErr w:type="spellStart"/>
      <w:r>
        <w:rPr>
          <w:sz w:val="22"/>
        </w:rPr>
        <w:t>Schober</w:t>
      </w:r>
      <w:proofErr w:type="spellEnd"/>
      <w:r>
        <w:rPr>
          <w:sz w:val="22"/>
        </w:rPr>
        <w:t xml:space="preserve">, </w:t>
      </w:r>
      <w:proofErr w:type="spellStart"/>
      <w:r>
        <w:rPr>
          <w:sz w:val="22"/>
        </w:rPr>
        <w:t>Sansone</w:t>
      </w:r>
      <w:proofErr w:type="spellEnd"/>
      <w:r>
        <w:rPr>
          <w:sz w:val="22"/>
        </w:rPr>
        <w:t xml:space="preserve"> Group) and </w:t>
      </w:r>
      <w:r w:rsidR="00AB6610">
        <w:rPr>
          <w:sz w:val="22"/>
        </w:rPr>
        <w:t xml:space="preserve">the </w:t>
      </w:r>
      <w:proofErr w:type="spellStart"/>
      <w:r w:rsidR="008C5D6F">
        <w:rPr>
          <w:sz w:val="22"/>
        </w:rPr>
        <w:t>Wishart</w:t>
      </w:r>
      <w:proofErr w:type="spellEnd"/>
      <w:r w:rsidR="008C5D6F">
        <w:rPr>
          <w:sz w:val="22"/>
        </w:rPr>
        <w:t xml:space="preserve"> Research Group, Edmonton, Canada (J. Cruz). This CV currently covers the description of NMR spectrum acquisition set up and raw data generated during the acquisition.</w:t>
      </w:r>
      <w:r w:rsidR="008C5D6F" w:rsidDel="00AE27DF">
        <w:rPr>
          <w:sz w:val="22"/>
        </w:rPr>
        <w:t xml:space="preserve"> </w:t>
      </w:r>
      <w:r w:rsidR="008C5D6F">
        <w:rPr>
          <w:sz w:val="22"/>
        </w:rPr>
        <w:t xml:space="preserve">There is less coverage of data generated by analysis of the spectrum such as metabolite quantification and identification. The CV terms are used within the </w:t>
      </w:r>
      <w:proofErr w:type="spellStart"/>
      <w:r w:rsidR="008C5D6F">
        <w:rPr>
          <w:sz w:val="22"/>
        </w:rPr>
        <w:t>nmrML</w:t>
      </w:r>
      <w:proofErr w:type="spellEnd"/>
      <w:r w:rsidR="008C5D6F">
        <w:rPr>
          <w:sz w:val="22"/>
        </w:rPr>
        <w:t xml:space="preserve"> xml file, at positions specified in the XSD, e.g. by </w:t>
      </w:r>
      <w:proofErr w:type="spellStart"/>
      <w:r w:rsidR="008C5D6F">
        <w:rPr>
          <w:sz w:val="22"/>
        </w:rPr>
        <w:t>CVParam</w:t>
      </w:r>
      <w:proofErr w:type="spellEnd"/>
      <w:r w:rsidR="008C5D6F">
        <w:rPr>
          <w:sz w:val="22"/>
        </w:rPr>
        <w:t xml:space="preserve"> references.</w:t>
      </w:r>
    </w:p>
    <w:p w14:paraId="72A5E5D0" w14:textId="77777777" w:rsidR="00B23085" w:rsidRDefault="00610B98" w:rsidP="003329BB">
      <w:pPr>
        <w:spacing w:line="240" w:lineRule="auto"/>
        <w:ind w:left="720" w:hanging="359"/>
        <w:jc w:val="both"/>
        <w:rPr>
          <w:sz w:val="22"/>
        </w:rPr>
      </w:pPr>
      <w:r>
        <w:rPr>
          <w:sz w:val="22"/>
        </w:rPr>
        <w:t xml:space="preserve">● </w:t>
      </w:r>
      <w:r>
        <w:rPr>
          <w:sz w:val="22"/>
        </w:rPr>
        <w:tab/>
      </w:r>
      <w:proofErr w:type="gramStart"/>
      <w:r w:rsidRPr="00B15829">
        <w:rPr>
          <w:b/>
          <w:sz w:val="22"/>
        </w:rPr>
        <w:t>xml</w:t>
      </w:r>
      <w:proofErr w:type="gramEnd"/>
      <w:r w:rsidRPr="00B15829">
        <w:rPr>
          <w:b/>
          <w:sz w:val="22"/>
        </w:rPr>
        <w:t xml:space="preserve"> example files</w:t>
      </w:r>
    </w:p>
    <w:p w14:paraId="616E40F7" w14:textId="77777777" w:rsidR="00B23085" w:rsidRDefault="00610B98" w:rsidP="003329BB">
      <w:pPr>
        <w:spacing w:line="240" w:lineRule="auto"/>
        <w:ind w:left="1440" w:hanging="359"/>
        <w:jc w:val="both"/>
        <w:rPr>
          <w:sz w:val="22"/>
        </w:rPr>
      </w:pPr>
      <w:r>
        <w:rPr>
          <w:sz w:val="22"/>
        </w:rPr>
        <w:t xml:space="preserve">○ </w:t>
      </w:r>
      <w:r>
        <w:rPr>
          <w:sz w:val="22"/>
        </w:rPr>
        <w:tab/>
        <w:t xml:space="preserve">Four XML instances complying </w:t>
      </w:r>
      <w:r w:rsidR="00AB6610">
        <w:rPr>
          <w:sz w:val="22"/>
        </w:rPr>
        <w:t>with</w:t>
      </w:r>
      <w:r>
        <w:rPr>
          <w:sz w:val="22"/>
        </w:rPr>
        <w:t xml:space="preserve"> the XSD were generated to illustrate the usage of </w:t>
      </w:r>
      <w:proofErr w:type="spellStart"/>
      <w:r>
        <w:rPr>
          <w:sz w:val="22"/>
        </w:rPr>
        <w:t>nmrML</w:t>
      </w:r>
      <w:proofErr w:type="spellEnd"/>
      <w:r>
        <w:rPr>
          <w:sz w:val="22"/>
        </w:rPr>
        <w:t xml:space="preserve"> </w:t>
      </w:r>
      <w:r w:rsidR="00F7254F">
        <w:rPr>
          <w:sz w:val="22"/>
        </w:rPr>
        <w:t xml:space="preserve">in a practical experiment data annotation. These instances also served to test the XSD and CV on coverage, structural soundness and </w:t>
      </w:r>
      <w:r>
        <w:rPr>
          <w:sz w:val="22"/>
        </w:rPr>
        <w:t>to test parser software.</w:t>
      </w:r>
    </w:p>
    <w:p w14:paraId="5DBF2CDA" w14:textId="77777777" w:rsidR="00B23085" w:rsidRDefault="00610B98" w:rsidP="003329BB">
      <w:pPr>
        <w:spacing w:line="240" w:lineRule="auto"/>
        <w:ind w:left="720" w:hanging="359"/>
        <w:jc w:val="both"/>
        <w:rPr>
          <w:sz w:val="22"/>
        </w:rPr>
      </w:pPr>
      <w:r>
        <w:rPr>
          <w:sz w:val="22"/>
        </w:rPr>
        <w:t xml:space="preserve">● </w:t>
      </w:r>
      <w:r>
        <w:rPr>
          <w:sz w:val="22"/>
        </w:rPr>
        <w:tab/>
      </w:r>
      <w:proofErr w:type="spellStart"/>
      <w:r w:rsidR="00FF6F2E" w:rsidRPr="00FF6F2E">
        <w:rPr>
          <w:b/>
          <w:sz w:val="22"/>
        </w:rPr>
        <w:t>XSDToCV</w:t>
      </w:r>
      <w:proofErr w:type="spellEnd"/>
      <w:r w:rsidR="00FE4697">
        <w:rPr>
          <w:b/>
          <w:sz w:val="22"/>
        </w:rPr>
        <w:t xml:space="preserve"> </w:t>
      </w:r>
      <w:r w:rsidRPr="001648D7">
        <w:rPr>
          <w:b/>
          <w:sz w:val="22"/>
        </w:rPr>
        <w:t>mapping file</w:t>
      </w:r>
    </w:p>
    <w:p w14:paraId="0A28A155" w14:textId="77777777" w:rsidR="00B23085" w:rsidRDefault="00610B98" w:rsidP="00A423E9">
      <w:pPr>
        <w:spacing w:line="240" w:lineRule="auto"/>
        <w:ind w:left="1440" w:hanging="359"/>
        <w:jc w:val="both"/>
        <w:rPr>
          <w:sz w:val="22"/>
        </w:rPr>
      </w:pPr>
      <w:r>
        <w:rPr>
          <w:sz w:val="22"/>
        </w:rPr>
        <w:t xml:space="preserve">○ </w:t>
      </w:r>
      <w:r>
        <w:rPr>
          <w:sz w:val="22"/>
        </w:rPr>
        <w:tab/>
      </w:r>
      <w:r w:rsidR="004B68A6">
        <w:rPr>
          <w:sz w:val="22"/>
        </w:rPr>
        <w:t>An xml file specifying rules t</w:t>
      </w:r>
      <w:r>
        <w:rPr>
          <w:sz w:val="22"/>
        </w:rPr>
        <w:t xml:space="preserve">o constrain data entry and to verify validness of CV term usage in the </w:t>
      </w:r>
      <w:proofErr w:type="spellStart"/>
      <w:r>
        <w:rPr>
          <w:sz w:val="22"/>
        </w:rPr>
        <w:t>nmrML</w:t>
      </w:r>
      <w:proofErr w:type="spellEnd"/>
      <w:r>
        <w:rPr>
          <w:sz w:val="22"/>
        </w:rPr>
        <w:t xml:space="preserve"> XML files and to be able to enforce minimal metadata standards </w:t>
      </w:r>
      <w:r w:rsidRPr="008C5D6F">
        <w:rPr>
          <w:sz w:val="22"/>
          <w:highlight w:val="yellow"/>
        </w:rPr>
        <w:t>[Ref</w:t>
      </w:r>
      <w:r w:rsidR="00A423E9">
        <w:rPr>
          <w:sz w:val="22"/>
        </w:rPr>
        <w:t xml:space="preserve">: </w:t>
      </w:r>
      <w:r w:rsidR="0083219D" w:rsidRPr="00A423E9">
        <w:rPr>
          <w:sz w:val="22"/>
        </w:rPr>
        <w:t xml:space="preserve">Taylor CF, Field D, </w:t>
      </w:r>
      <w:proofErr w:type="spellStart"/>
      <w:r w:rsidR="0083219D" w:rsidRPr="00A423E9">
        <w:rPr>
          <w:sz w:val="22"/>
        </w:rPr>
        <w:t>Sansone</w:t>
      </w:r>
      <w:proofErr w:type="spellEnd"/>
      <w:r w:rsidR="0083219D" w:rsidRPr="00A423E9">
        <w:rPr>
          <w:sz w:val="22"/>
        </w:rPr>
        <w:t xml:space="preserve"> </w:t>
      </w:r>
      <w:r w:rsidR="0083219D" w:rsidRPr="00A423E9">
        <w:rPr>
          <w:sz w:val="22"/>
        </w:rPr>
        <w:lastRenderedPageBreak/>
        <w:t xml:space="preserve">SA, </w:t>
      </w:r>
      <w:proofErr w:type="spellStart"/>
      <w:r w:rsidR="0083219D" w:rsidRPr="00A423E9">
        <w:rPr>
          <w:sz w:val="22"/>
        </w:rPr>
        <w:t>Aerts</w:t>
      </w:r>
      <w:proofErr w:type="spellEnd"/>
      <w:r w:rsidR="0083219D" w:rsidRPr="00A423E9">
        <w:rPr>
          <w:sz w:val="22"/>
        </w:rPr>
        <w:t xml:space="preserve"> J, </w:t>
      </w:r>
      <w:proofErr w:type="spellStart"/>
      <w:r w:rsidR="0083219D" w:rsidRPr="00A423E9">
        <w:rPr>
          <w:sz w:val="22"/>
        </w:rPr>
        <w:t>Apweiler</w:t>
      </w:r>
      <w:proofErr w:type="spellEnd"/>
      <w:r w:rsidR="0083219D" w:rsidRPr="00A423E9">
        <w:rPr>
          <w:sz w:val="22"/>
        </w:rPr>
        <w:t xml:space="preserve"> R, </w:t>
      </w:r>
      <w:proofErr w:type="spellStart"/>
      <w:r w:rsidR="0083219D" w:rsidRPr="00A423E9">
        <w:rPr>
          <w:sz w:val="22"/>
        </w:rPr>
        <w:t>Ashburner</w:t>
      </w:r>
      <w:proofErr w:type="spellEnd"/>
      <w:r w:rsidR="0083219D" w:rsidRPr="00A423E9">
        <w:rPr>
          <w:sz w:val="22"/>
        </w:rPr>
        <w:t xml:space="preserve"> M, Ball CA, </w:t>
      </w:r>
      <w:proofErr w:type="spellStart"/>
      <w:r w:rsidR="0083219D" w:rsidRPr="00A423E9">
        <w:rPr>
          <w:sz w:val="22"/>
        </w:rPr>
        <w:t>Binz</w:t>
      </w:r>
      <w:proofErr w:type="spellEnd"/>
      <w:r w:rsidR="0083219D" w:rsidRPr="00A423E9">
        <w:rPr>
          <w:sz w:val="22"/>
        </w:rPr>
        <w:t xml:space="preserve"> PA, </w:t>
      </w:r>
      <w:proofErr w:type="spellStart"/>
      <w:r w:rsidR="0083219D" w:rsidRPr="00A423E9">
        <w:rPr>
          <w:sz w:val="22"/>
        </w:rPr>
        <w:t>Bogue</w:t>
      </w:r>
      <w:proofErr w:type="spellEnd"/>
      <w:r w:rsidR="0083219D" w:rsidRPr="00A423E9">
        <w:rPr>
          <w:sz w:val="22"/>
        </w:rPr>
        <w:t xml:space="preserve"> M, Booth T, </w:t>
      </w:r>
      <w:proofErr w:type="spellStart"/>
      <w:r w:rsidR="0083219D" w:rsidRPr="00A423E9">
        <w:rPr>
          <w:sz w:val="22"/>
        </w:rPr>
        <w:t>Brazma</w:t>
      </w:r>
      <w:proofErr w:type="spellEnd"/>
      <w:r w:rsidR="0083219D" w:rsidRPr="00A423E9">
        <w:rPr>
          <w:sz w:val="22"/>
        </w:rPr>
        <w:t xml:space="preserve"> A, Brinkman RR, Michael Clark A, Deutsch EW, </w:t>
      </w:r>
      <w:proofErr w:type="spellStart"/>
      <w:r w:rsidR="0083219D" w:rsidRPr="00A423E9">
        <w:rPr>
          <w:sz w:val="22"/>
        </w:rPr>
        <w:t>Fiehn</w:t>
      </w:r>
      <w:proofErr w:type="spellEnd"/>
      <w:r w:rsidR="0083219D" w:rsidRPr="00A423E9">
        <w:rPr>
          <w:sz w:val="22"/>
        </w:rPr>
        <w:t xml:space="preserve"> O, </w:t>
      </w:r>
      <w:proofErr w:type="spellStart"/>
      <w:r w:rsidR="0083219D" w:rsidRPr="00A423E9">
        <w:rPr>
          <w:sz w:val="22"/>
        </w:rPr>
        <w:t>Fostel</w:t>
      </w:r>
      <w:proofErr w:type="spellEnd"/>
      <w:r w:rsidR="0083219D" w:rsidRPr="00A423E9">
        <w:rPr>
          <w:sz w:val="22"/>
        </w:rPr>
        <w:t xml:space="preserve"> J, Ghazal P, Gibson F, Gray T, Grimes G, Hancock JM, Hardy NW, </w:t>
      </w:r>
      <w:proofErr w:type="spellStart"/>
      <w:r w:rsidR="0083219D" w:rsidRPr="00A423E9">
        <w:rPr>
          <w:sz w:val="22"/>
        </w:rPr>
        <w:t>Hermjakob</w:t>
      </w:r>
      <w:proofErr w:type="spellEnd"/>
      <w:r w:rsidR="0083219D" w:rsidRPr="00A423E9">
        <w:rPr>
          <w:sz w:val="22"/>
        </w:rPr>
        <w:t xml:space="preserve"> H, Julian RK </w:t>
      </w:r>
      <w:proofErr w:type="spellStart"/>
      <w:r w:rsidR="0083219D" w:rsidRPr="00A423E9">
        <w:rPr>
          <w:sz w:val="22"/>
        </w:rPr>
        <w:t>Jr</w:t>
      </w:r>
      <w:proofErr w:type="spellEnd"/>
      <w:r w:rsidR="0083219D" w:rsidRPr="00A423E9">
        <w:rPr>
          <w:sz w:val="22"/>
        </w:rPr>
        <w:t xml:space="preserve">, Kane M, </w:t>
      </w:r>
      <w:proofErr w:type="spellStart"/>
      <w:r w:rsidR="0083219D" w:rsidRPr="00A423E9">
        <w:rPr>
          <w:sz w:val="22"/>
        </w:rPr>
        <w:t>Kettner</w:t>
      </w:r>
      <w:proofErr w:type="spellEnd"/>
      <w:r w:rsidR="0083219D" w:rsidRPr="00A423E9">
        <w:rPr>
          <w:sz w:val="22"/>
        </w:rPr>
        <w:t xml:space="preserve"> C, </w:t>
      </w:r>
      <w:proofErr w:type="spellStart"/>
      <w:r w:rsidR="0083219D" w:rsidRPr="00A423E9">
        <w:rPr>
          <w:sz w:val="22"/>
        </w:rPr>
        <w:t>Kinsinger</w:t>
      </w:r>
      <w:proofErr w:type="spellEnd"/>
      <w:r w:rsidR="0083219D" w:rsidRPr="00A423E9">
        <w:rPr>
          <w:sz w:val="22"/>
        </w:rPr>
        <w:t xml:space="preserve"> C, </w:t>
      </w:r>
      <w:proofErr w:type="spellStart"/>
      <w:r w:rsidR="0083219D" w:rsidRPr="00A423E9">
        <w:rPr>
          <w:sz w:val="22"/>
        </w:rPr>
        <w:t>Kolker</w:t>
      </w:r>
      <w:proofErr w:type="spellEnd"/>
      <w:r w:rsidR="0083219D" w:rsidRPr="00A423E9">
        <w:rPr>
          <w:sz w:val="22"/>
        </w:rPr>
        <w:t xml:space="preserve"> E, Kuiper M, Le </w:t>
      </w:r>
      <w:proofErr w:type="spellStart"/>
      <w:r w:rsidR="0083219D" w:rsidRPr="00A423E9">
        <w:rPr>
          <w:sz w:val="22"/>
        </w:rPr>
        <w:t>Novère</w:t>
      </w:r>
      <w:proofErr w:type="spellEnd"/>
      <w:r w:rsidR="0083219D" w:rsidRPr="00A423E9">
        <w:rPr>
          <w:sz w:val="22"/>
        </w:rPr>
        <w:t xml:space="preserve"> N, </w:t>
      </w:r>
      <w:proofErr w:type="spellStart"/>
      <w:r w:rsidR="0083219D" w:rsidRPr="00A423E9">
        <w:rPr>
          <w:sz w:val="22"/>
        </w:rPr>
        <w:t>Leebens</w:t>
      </w:r>
      <w:proofErr w:type="spellEnd"/>
      <w:r w:rsidR="0083219D" w:rsidRPr="00A423E9">
        <w:rPr>
          <w:sz w:val="22"/>
        </w:rPr>
        <w:t xml:space="preserve">-Mack J, Lewis SE, Lord P, Mallon AM, </w:t>
      </w:r>
      <w:proofErr w:type="spellStart"/>
      <w:r w:rsidR="0083219D" w:rsidRPr="00A423E9">
        <w:rPr>
          <w:sz w:val="22"/>
        </w:rPr>
        <w:t>Marthandan</w:t>
      </w:r>
      <w:proofErr w:type="spellEnd"/>
      <w:r w:rsidR="0083219D" w:rsidRPr="00A423E9">
        <w:rPr>
          <w:sz w:val="22"/>
        </w:rPr>
        <w:t xml:space="preserve"> N, </w:t>
      </w:r>
      <w:proofErr w:type="spellStart"/>
      <w:r w:rsidR="0083219D" w:rsidRPr="00A423E9">
        <w:rPr>
          <w:sz w:val="22"/>
        </w:rPr>
        <w:t>Masuya</w:t>
      </w:r>
      <w:proofErr w:type="spellEnd"/>
      <w:r w:rsidR="0083219D" w:rsidRPr="00A423E9">
        <w:rPr>
          <w:sz w:val="22"/>
        </w:rPr>
        <w:t xml:space="preserve"> H, McNally R, </w:t>
      </w:r>
      <w:proofErr w:type="spellStart"/>
      <w:r w:rsidR="0083219D" w:rsidRPr="00A423E9">
        <w:rPr>
          <w:sz w:val="22"/>
        </w:rPr>
        <w:t>Mehrle</w:t>
      </w:r>
      <w:proofErr w:type="spellEnd"/>
      <w:r w:rsidR="0083219D" w:rsidRPr="00A423E9">
        <w:rPr>
          <w:sz w:val="22"/>
        </w:rPr>
        <w:t xml:space="preserve"> A, Morrison N, Orchard S, </w:t>
      </w:r>
      <w:proofErr w:type="spellStart"/>
      <w:r w:rsidR="0083219D" w:rsidRPr="00A423E9">
        <w:rPr>
          <w:sz w:val="22"/>
        </w:rPr>
        <w:t>Quackenbush</w:t>
      </w:r>
      <w:proofErr w:type="spellEnd"/>
      <w:r w:rsidR="0083219D" w:rsidRPr="00A423E9">
        <w:rPr>
          <w:sz w:val="22"/>
        </w:rPr>
        <w:t xml:space="preserve"> J, </w:t>
      </w:r>
      <w:proofErr w:type="spellStart"/>
      <w:r w:rsidR="0083219D" w:rsidRPr="00A423E9">
        <w:rPr>
          <w:sz w:val="22"/>
        </w:rPr>
        <w:t>Reecy</w:t>
      </w:r>
      <w:proofErr w:type="spellEnd"/>
      <w:r w:rsidR="0083219D" w:rsidRPr="00A423E9">
        <w:rPr>
          <w:sz w:val="22"/>
        </w:rPr>
        <w:t xml:space="preserve"> JM, Robertson DG, </w:t>
      </w:r>
      <w:proofErr w:type="spellStart"/>
      <w:r w:rsidR="0083219D" w:rsidRPr="00A423E9">
        <w:rPr>
          <w:sz w:val="22"/>
        </w:rPr>
        <w:t>Rocca</w:t>
      </w:r>
      <w:proofErr w:type="spellEnd"/>
      <w:r w:rsidR="0083219D" w:rsidRPr="00A423E9">
        <w:rPr>
          <w:sz w:val="22"/>
        </w:rPr>
        <w:t xml:space="preserve">-Serra P, Rodriguez H, </w:t>
      </w:r>
      <w:proofErr w:type="spellStart"/>
      <w:r w:rsidR="0083219D" w:rsidRPr="00A423E9">
        <w:rPr>
          <w:sz w:val="22"/>
        </w:rPr>
        <w:t>Rosenfelder</w:t>
      </w:r>
      <w:proofErr w:type="spellEnd"/>
      <w:r w:rsidR="0083219D" w:rsidRPr="00A423E9">
        <w:rPr>
          <w:sz w:val="22"/>
        </w:rPr>
        <w:t xml:space="preserve"> H, </w:t>
      </w:r>
      <w:proofErr w:type="spellStart"/>
      <w:r w:rsidR="0083219D" w:rsidRPr="00A423E9">
        <w:rPr>
          <w:sz w:val="22"/>
        </w:rPr>
        <w:t>Santoyo</w:t>
      </w:r>
      <w:proofErr w:type="spellEnd"/>
      <w:r w:rsidR="0083219D" w:rsidRPr="00A423E9">
        <w:rPr>
          <w:sz w:val="22"/>
        </w:rPr>
        <w:t xml:space="preserve">-Lopez J, </w:t>
      </w:r>
      <w:proofErr w:type="spellStart"/>
      <w:r w:rsidR="0083219D" w:rsidRPr="00A423E9">
        <w:rPr>
          <w:sz w:val="22"/>
        </w:rPr>
        <w:t>Scheuermann</w:t>
      </w:r>
      <w:proofErr w:type="spellEnd"/>
      <w:r w:rsidR="0083219D" w:rsidRPr="00A423E9">
        <w:rPr>
          <w:sz w:val="22"/>
        </w:rPr>
        <w:t xml:space="preserve"> RH, </w:t>
      </w:r>
      <w:proofErr w:type="spellStart"/>
      <w:r w:rsidR="0083219D" w:rsidRPr="00A423E9">
        <w:rPr>
          <w:sz w:val="22"/>
        </w:rPr>
        <w:t>Schober</w:t>
      </w:r>
      <w:proofErr w:type="spellEnd"/>
      <w:r w:rsidR="0083219D" w:rsidRPr="00A423E9">
        <w:rPr>
          <w:sz w:val="22"/>
        </w:rPr>
        <w:t xml:space="preserve"> D, Smith B, </w:t>
      </w:r>
      <w:proofErr w:type="spellStart"/>
      <w:r w:rsidR="0083219D" w:rsidRPr="00A423E9">
        <w:rPr>
          <w:sz w:val="22"/>
        </w:rPr>
        <w:t>Snape</w:t>
      </w:r>
      <w:proofErr w:type="spellEnd"/>
      <w:r w:rsidR="0083219D" w:rsidRPr="00A423E9">
        <w:rPr>
          <w:sz w:val="22"/>
        </w:rPr>
        <w:t xml:space="preserve"> J, </w:t>
      </w:r>
      <w:proofErr w:type="spellStart"/>
      <w:r w:rsidR="0083219D" w:rsidRPr="00A423E9">
        <w:rPr>
          <w:sz w:val="22"/>
        </w:rPr>
        <w:t>Stoeckert</w:t>
      </w:r>
      <w:proofErr w:type="spellEnd"/>
      <w:r w:rsidR="0083219D" w:rsidRPr="00A423E9">
        <w:rPr>
          <w:sz w:val="22"/>
        </w:rPr>
        <w:t xml:space="preserve"> CJ </w:t>
      </w:r>
      <w:proofErr w:type="spellStart"/>
      <w:r w:rsidR="0083219D" w:rsidRPr="00A423E9">
        <w:rPr>
          <w:sz w:val="22"/>
        </w:rPr>
        <w:t>Jr</w:t>
      </w:r>
      <w:proofErr w:type="spellEnd"/>
      <w:r w:rsidR="0083219D" w:rsidRPr="00A423E9">
        <w:rPr>
          <w:sz w:val="22"/>
        </w:rPr>
        <w:t xml:space="preserve">, Tipton K, </w:t>
      </w:r>
      <w:proofErr w:type="spellStart"/>
      <w:r w:rsidR="0083219D" w:rsidRPr="00A423E9">
        <w:rPr>
          <w:sz w:val="22"/>
        </w:rPr>
        <w:t>Sterk</w:t>
      </w:r>
      <w:proofErr w:type="spellEnd"/>
      <w:r w:rsidR="0083219D" w:rsidRPr="00A423E9">
        <w:rPr>
          <w:sz w:val="22"/>
        </w:rPr>
        <w:t xml:space="preserve"> P, </w:t>
      </w:r>
      <w:proofErr w:type="spellStart"/>
      <w:r w:rsidR="0083219D" w:rsidRPr="00A423E9">
        <w:rPr>
          <w:sz w:val="22"/>
        </w:rPr>
        <w:t>Untergasser</w:t>
      </w:r>
      <w:proofErr w:type="spellEnd"/>
      <w:r w:rsidR="0083219D" w:rsidRPr="00A423E9">
        <w:rPr>
          <w:sz w:val="22"/>
        </w:rPr>
        <w:t xml:space="preserve"> A, </w:t>
      </w:r>
      <w:proofErr w:type="spellStart"/>
      <w:r w:rsidR="0083219D" w:rsidRPr="00A423E9">
        <w:rPr>
          <w:sz w:val="22"/>
        </w:rPr>
        <w:t>Vandesompele</w:t>
      </w:r>
      <w:proofErr w:type="spellEnd"/>
      <w:r w:rsidR="0083219D" w:rsidRPr="00A423E9">
        <w:rPr>
          <w:sz w:val="22"/>
        </w:rPr>
        <w:t xml:space="preserve"> J, </w:t>
      </w:r>
      <w:proofErr w:type="spellStart"/>
      <w:r w:rsidR="0083219D" w:rsidRPr="00A423E9">
        <w:rPr>
          <w:sz w:val="22"/>
        </w:rPr>
        <w:t>Wiemann</w:t>
      </w:r>
      <w:proofErr w:type="spellEnd"/>
      <w:r w:rsidR="0083219D" w:rsidRPr="00A423E9">
        <w:rPr>
          <w:sz w:val="22"/>
        </w:rPr>
        <w:t xml:space="preserve"> S.</w:t>
      </w:r>
      <w:r w:rsidR="0083219D">
        <w:rPr>
          <w:sz w:val="22"/>
        </w:rPr>
        <w:t xml:space="preserve">, </w:t>
      </w:r>
      <w:r w:rsidR="00A423E9" w:rsidRPr="0083219D">
        <w:rPr>
          <w:b/>
          <w:sz w:val="22"/>
        </w:rPr>
        <w:t>Promoting coherent minimum reporting guidelines for biological and biomedical investigations: the MIBBI project</w:t>
      </w:r>
      <w:r w:rsidR="00A423E9">
        <w:rPr>
          <w:sz w:val="22"/>
        </w:rPr>
        <w:t xml:space="preserve">, </w:t>
      </w:r>
      <w:r w:rsidR="00A423E9" w:rsidRPr="0083219D">
        <w:rPr>
          <w:i/>
          <w:sz w:val="22"/>
        </w:rPr>
        <w:t xml:space="preserve">Nat </w:t>
      </w:r>
      <w:proofErr w:type="spellStart"/>
      <w:r w:rsidR="00A423E9" w:rsidRPr="0083219D">
        <w:rPr>
          <w:i/>
          <w:sz w:val="22"/>
        </w:rPr>
        <w:t>Biotechnol</w:t>
      </w:r>
      <w:proofErr w:type="spellEnd"/>
      <w:r w:rsidR="00A423E9" w:rsidRPr="0083219D">
        <w:rPr>
          <w:i/>
          <w:sz w:val="22"/>
        </w:rPr>
        <w:t>. 2008 Aug;26(8):889-96.</w:t>
      </w:r>
      <w:r w:rsidR="00A423E9" w:rsidRPr="00A423E9">
        <w:rPr>
          <w:sz w:val="22"/>
        </w:rPr>
        <w:t xml:space="preserve"> </w:t>
      </w:r>
      <w:proofErr w:type="spellStart"/>
      <w:r w:rsidR="00A423E9" w:rsidRPr="00A423E9">
        <w:rPr>
          <w:sz w:val="22"/>
        </w:rPr>
        <w:t>doi</w:t>
      </w:r>
      <w:proofErr w:type="spellEnd"/>
      <w:r w:rsidR="00A423E9" w:rsidRPr="00A423E9">
        <w:rPr>
          <w:sz w:val="22"/>
        </w:rPr>
        <w:t>: 10.1038/nbt.1411.</w:t>
      </w:r>
      <w:r w:rsidR="00A423E9">
        <w:rPr>
          <w:sz w:val="22"/>
        </w:rPr>
        <w:t xml:space="preserve"> </w:t>
      </w:r>
      <w:r w:rsidR="0083219D">
        <w:rPr>
          <w:sz w:val="22"/>
        </w:rPr>
        <w:t xml:space="preserve">, </w:t>
      </w:r>
      <w:r w:rsidR="00A423E9" w:rsidRPr="00A423E9">
        <w:rPr>
          <w:sz w:val="22"/>
        </w:rPr>
        <w:t>PMID:18688244</w:t>
      </w:r>
      <w:r w:rsidR="0083219D">
        <w:rPr>
          <w:sz w:val="22"/>
        </w:rPr>
        <w:t xml:space="preserve">] </w:t>
      </w:r>
      <w:r w:rsidR="008C5D6F">
        <w:rPr>
          <w:sz w:val="22"/>
        </w:rPr>
        <w:t>Only a very first draft has been created for testing purposes.</w:t>
      </w:r>
    </w:p>
    <w:p w14:paraId="53C1F033" w14:textId="77777777"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HTML documentation files</w:t>
      </w:r>
      <w:r w:rsidR="00FE4697">
        <w:rPr>
          <w:b/>
          <w:sz w:val="22"/>
        </w:rPr>
        <w:t xml:space="preserve"> (</w:t>
      </w:r>
      <w:hyperlink r:id="rId8" w:history="1">
        <w:r w:rsidR="00FE4697" w:rsidRPr="003F2B9E">
          <w:rPr>
            <w:rStyle w:val="Hyperlink"/>
            <w:b/>
            <w:sz w:val="22"/>
          </w:rPr>
          <w:t>http://nmrml.org/doc/nmrcv</w:t>
        </w:r>
      </w:hyperlink>
      <w:r w:rsidR="00FE4697">
        <w:rPr>
          <w:b/>
          <w:sz w:val="22"/>
        </w:rPr>
        <w:t>)</w:t>
      </w:r>
    </w:p>
    <w:p w14:paraId="5228C8D1" w14:textId="77777777" w:rsidR="00B23085" w:rsidRDefault="001648D7" w:rsidP="008C5D6F">
      <w:pPr>
        <w:spacing w:line="240" w:lineRule="auto"/>
        <w:ind w:left="1440" w:hanging="359"/>
        <w:jc w:val="both"/>
        <w:rPr>
          <w:sz w:val="22"/>
        </w:rPr>
      </w:pPr>
      <w:r>
        <w:rPr>
          <w:sz w:val="22"/>
        </w:rPr>
        <w:t xml:space="preserve">○ </w:t>
      </w:r>
      <w:r>
        <w:rPr>
          <w:sz w:val="22"/>
        </w:rPr>
        <w:tab/>
      </w:r>
      <w:r w:rsidR="008C5D6F">
        <w:rPr>
          <w:sz w:val="22"/>
        </w:rPr>
        <w:t xml:space="preserve">Documentation was generated with automated tools that describes the </w:t>
      </w:r>
      <w:proofErr w:type="spellStart"/>
      <w:r w:rsidR="008C5D6F">
        <w:rPr>
          <w:sz w:val="22"/>
        </w:rPr>
        <w:t>nmrML</w:t>
      </w:r>
      <w:proofErr w:type="spellEnd"/>
      <w:r w:rsidR="008C5D6F">
        <w:rPr>
          <w:sz w:val="22"/>
        </w:rPr>
        <w:t xml:space="preserve"> XSD and the CV OWL and made available via nmrml.org. The documentation allows non-XML and non-ontology savvy end-users open, browse and comment on the standards as well as facilitating the use of the data format by developers and the implementation of tools that use the read or write </w:t>
      </w:r>
      <w:proofErr w:type="spellStart"/>
      <w:r w:rsidR="008C5D6F">
        <w:rPr>
          <w:sz w:val="22"/>
        </w:rPr>
        <w:t>nmrML</w:t>
      </w:r>
      <w:proofErr w:type="spellEnd"/>
      <w:r w:rsidR="008C5D6F">
        <w:rPr>
          <w:sz w:val="22"/>
        </w:rPr>
        <w:t>. To further ease adoption we also created supplemental documentation and tutorials made available via the same site.</w:t>
      </w:r>
    </w:p>
    <w:p w14:paraId="01ACD02C" w14:textId="77777777" w:rsidR="00B23085" w:rsidRDefault="00B23085" w:rsidP="003329BB">
      <w:pPr>
        <w:spacing w:line="240" w:lineRule="auto"/>
        <w:jc w:val="both"/>
        <w:rPr>
          <w:sz w:val="22"/>
        </w:rPr>
      </w:pPr>
    </w:p>
    <w:p w14:paraId="5DBADE15" w14:textId="77777777" w:rsidR="00B23085" w:rsidRDefault="00610B98" w:rsidP="003329BB">
      <w:pPr>
        <w:spacing w:line="240" w:lineRule="auto"/>
        <w:jc w:val="both"/>
        <w:rPr>
          <w:sz w:val="22"/>
        </w:rPr>
      </w:pPr>
      <w:r>
        <w:rPr>
          <w:sz w:val="22"/>
        </w:rPr>
        <w:t xml:space="preserve">Rudimentary </w:t>
      </w:r>
      <w:proofErr w:type="spellStart"/>
      <w:r>
        <w:rPr>
          <w:sz w:val="22"/>
        </w:rPr>
        <w:t>nmrML</w:t>
      </w:r>
      <w:proofErr w:type="spellEnd"/>
      <w:r>
        <w:rPr>
          <w:sz w:val="22"/>
        </w:rPr>
        <w:t xml:space="preserve"> parsers are available, which read in </w:t>
      </w:r>
      <w:proofErr w:type="spellStart"/>
      <w:r>
        <w:rPr>
          <w:sz w:val="22"/>
        </w:rPr>
        <w:t>Bruker</w:t>
      </w:r>
      <w:proofErr w:type="spellEnd"/>
      <w:r>
        <w:rPr>
          <w:sz w:val="22"/>
        </w:rPr>
        <w:t xml:space="preserve"> or Varian NMR raw data files and generate </w:t>
      </w:r>
      <w:proofErr w:type="spellStart"/>
      <w:r>
        <w:rPr>
          <w:sz w:val="22"/>
        </w:rPr>
        <w:t>nmr</w:t>
      </w:r>
      <w:r w:rsidR="008E7314">
        <w:rPr>
          <w:sz w:val="22"/>
        </w:rPr>
        <w:t>ML</w:t>
      </w:r>
      <w:proofErr w:type="spellEnd"/>
      <w:r w:rsidR="008E7314">
        <w:rPr>
          <w:sz w:val="22"/>
        </w:rPr>
        <w:t xml:space="preserve"> schema </w:t>
      </w:r>
      <w:r>
        <w:rPr>
          <w:sz w:val="22"/>
        </w:rPr>
        <w:t>compliant XML instances</w:t>
      </w:r>
      <w:r w:rsidR="003D24E2">
        <w:rPr>
          <w:sz w:val="22"/>
        </w:rPr>
        <w:t xml:space="preserve"> (see Next Steps)</w:t>
      </w:r>
      <w:r>
        <w:rPr>
          <w:sz w:val="22"/>
        </w:rPr>
        <w:t>.</w:t>
      </w:r>
    </w:p>
    <w:p w14:paraId="64E6AB03" w14:textId="77777777" w:rsidR="00B23085" w:rsidRDefault="00610B98" w:rsidP="003329BB">
      <w:pPr>
        <w:spacing w:line="240" w:lineRule="auto"/>
        <w:jc w:val="both"/>
        <w:rPr>
          <w:sz w:val="22"/>
        </w:rPr>
      </w:pPr>
      <w:r>
        <w:rPr>
          <w:sz w:val="22"/>
        </w:rPr>
        <w:t xml:space="preserve">The parsers are developed in close collaboration with </w:t>
      </w:r>
      <w:r w:rsidR="008C5D6F">
        <w:rPr>
          <w:sz w:val="22"/>
        </w:rPr>
        <w:t>two important</w:t>
      </w:r>
      <w:r>
        <w:rPr>
          <w:sz w:val="22"/>
        </w:rPr>
        <w:t xml:space="preserve"> open-access NMR data processing tool developers (</w:t>
      </w:r>
      <w:commentRangeStart w:id="6"/>
      <w:r>
        <w:rPr>
          <w:sz w:val="22"/>
        </w:rPr>
        <w:t xml:space="preserve">Batman, </w:t>
      </w:r>
      <w:proofErr w:type="spellStart"/>
      <w:r>
        <w:rPr>
          <w:sz w:val="22"/>
        </w:rPr>
        <w:t>rNMR</w:t>
      </w:r>
      <w:commentRangeEnd w:id="6"/>
      <w:proofErr w:type="spellEnd"/>
      <w:r w:rsidR="003D24E2">
        <w:rPr>
          <w:rStyle w:val="Kommentarzeichen"/>
        </w:rPr>
        <w:commentReference w:id="6"/>
      </w:r>
      <w:r>
        <w:rPr>
          <w:sz w:val="22"/>
        </w:rPr>
        <w:t>).</w:t>
      </w:r>
    </w:p>
    <w:p w14:paraId="003B8BB4" w14:textId="77777777" w:rsidR="00B23085" w:rsidRDefault="00610B98" w:rsidP="003329BB">
      <w:pPr>
        <w:spacing w:line="240" w:lineRule="auto"/>
        <w:jc w:val="both"/>
      </w:pPr>
      <w:r>
        <w:rPr>
          <w:sz w:val="22"/>
        </w:rPr>
        <w:t>The development mood is good and we are in line with the given time scheme and deliverable.</w:t>
      </w:r>
    </w:p>
    <w:p w14:paraId="076B244D" w14:textId="77777777" w:rsidR="00B23085" w:rsidRDefault="00610B98" w:rsidP="003329BB">
      <w:pPr>
        <w:pStyle w:val="berschrift1"/>
        <w:jc w:val="both"/>
        <w:rPr>
          <w:sz w:val="22"/>
        </w:rPr>
      </w:pPr>
      <w:bookmarkStart w:id="7" w:name="h.o850g553l20x"/>
      <w:bookmarkStart w:id="8" w:name="_Toc370369499"/>
      <w:bookmarkStart w:id="9" w:name="_Toc371427896"/>
      <w:bookmarkEnd w:id="7"/>
      <w:r>
        <w:t>2</w:t>
      </w:r>
      <w:r>
        <w:tab/>
        <w:t>Project objectives</w:t>
      </w:r>
      <w:bookmarkEnd w:id="8"/>
      <w:bookmarkEnd w:id="9"/>
    </w:p>
    <w:p w14:paraId="345C6262" w14:textId="77777777" w:rsidR="00B23085" w:rsidRDefault="00610B98" w:rsidP="003329BB">
      <w:pPr>
        <w:tabs>
          <w:tab w:val="left" w:pos="300"/>
        </w:tabs>
        <w:spacing w:line="240" w:lineRule="auto"/>
        <w:jc w:val="both"/>
        <w:rPr>
          <w:b/>
          <w:color w:val="1F497D"/>
        </w:rPr>
      </w:pPr>
      <w:r>
        <w:rPr>
          <w:sz w:val="22"/>
        </w:rPr>
        <w:t>With this deliverable, the project has contributed the following objectives:</w:t>
      </w:r>
    </w:p>
    <w:tbl>
      <w:tblPr>
        <w:tblW w:w="8572" w:type="dxa"/>
        <w:tblInd w:w="-25" w:type="dxa"/>
        <w:tblLayout w:type="fixed"/>
        <w:tblCellMar>
          <w:top w:w="100" w:type="dxa"/>
          <w:left w:w="0" w:type="dxa"/>
          <w:bottom w:w="100" w:type="dxa"/>
          <w:right w:w="0" w:type="dxa"/>
        </w:tblCellMar>
        <w:tblLook w:val="0000" w:firstRow="0" w:lastRow="0" w:firstColumn="0" w:lastColumn="0" w:noHBand="0" w:noVBand="0"/>
      </w:tblPr>
      <w:tblGrid>
        <w:gridCol w:w="380"/>
        <w:gridCol w:w="6472"/>
        <w:gridCol w:w="908"/>
        <w:gridCol w:w="812"/>
      </w:tblGrid>
      <w:tr w:rsidR="00B23085" w14:paraId="4D28A255" w14:textId="77777777"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57372B99" w14:textId="77777777" w:rsidR="00B23085" w:rsidRDefault="00610B98" w:rsidP="003329BB">
            <w:pPr>
              <w:tabs>
                <w:tab w:val="left" w:pos="300"/>
              </w:tabs>
              <w:spacing w:after="120" w:line="240" w:lineRule="auto"/>
              <w:jc w:val="both"/>
              <w:rPr>
                <w:b/>
                <w:color w:val="1F497D"/>
              </w:rPr>
            </w:pPr>
            <w:r>
              <w:rPr>
                <w:b/>
                <w:color w:val="1F497D"/>
              </w:rPr>
              <w:t>No.</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7A906DA6" w14:textId="77777777" w:rsidR="00B23085" w:rsidRDefault="00610B98" w:rsidP="003329BB">
            <w:pPr>
              <w:tabs>
                <w:tab w:val="left" w:pos="300"/>
              </w:tabs>
              <w:spacing w:after="120" w:line="240" w:lineRule="auto"/>
              <w:jc w:val="both"/>
              <w:rPr>
                <w:b/>
                <w:color w:val="1F497D"/>
              </w:rPr>
            </w:pPr>
            <w:r>
              <w:rPr>
                <w:b/>
                <w:color w:val="1F497D"/>
              </w:rPr>
              <w:t>Objective</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11CB7264" w14:textId="77777777" w:rsidR="00B23085" w:rsidRDefault="00610B98" w:rsidP="003329BB">
            <w:pPr>
              <w:tabs>
                <w:tab w:val="left" w:pos="300"/>
              </w:tabs>
              <w:spacing w:after="120" w:line="240" w:lineRule="auto"/>
              <w:jc w:val="both"/>
              <w:rPr>
                <w:b/>
                <w:color w:val="1F497D"/>
              </w:rPr>
            </w:pPr>
            <w:r>
              <w:rPr>
                <w:b/>
                <w:color w:val="1F497D"/>
              </w:rPr>
              <w:t>Yes</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44F02E2F" w14:textId="77777777" w:rsidR="00B23085" w:rsidRDefault="00610B98" w:rsidP="003329BB">
            <w:pPr>
              <w:tabs>
                <w:tab w:val="left" w:pos="300"/>
              </w:tabs>
              <w:spacing w:after="120" w:line="240" w:lineRule="auto"/>
              <w:jc w:val="both"/>
            </w:pPr>
            <w:r>
              <w:rPr>
                <w:b/>
                <w:color w:val="1F497D"/>
              </w:rPr>
              <w:t>No</w:t>
            </w:r>
          </w:p>
        </w:tc>
      </w:tr>
      <w:tr w:rsidR="00B23085" w14:paraId="524F1786" w14:textId="77777777" w:rsidTr="002C2596">
        <w:trPr>
          <w:trHeight w:val="342"/>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2AE867E1" w14:textId="77777777" w:rsidR="00B23085" w:rsidRDefault="00610B98" w:rsidP="003329BB">
            <w:pPr>
              <w:tabs>
                <w:tab w:val="left" w:pos="300"/>
              </w:tabs>
              <w:spacing w:after="120" w:line="240" w:lineRule="auto"/>
              <w:jc w:val="both"/>
            </w:pPr>
            <w:r>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30E5E3C7" w14:textId="77777777" w:rsidR="00B23085" w:rsidRDefault="00610B98" w:rsidP="003329BB">
            <w:pPr>
              <w:spacing w:line="240" w:lineRule="auto"/>
              <w:jc w:val="both"/>
            </w:pPr>
            <w:r>
              <w:t>Exchange format for metabolomics raw data (XSD)</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7E60163E"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47423744" w14:textId="77777777" w:rsidR="00B23085" w:rsidRDefault="00B23085" w:rsidP="003329BB">
            <w:pPr>
              <w:tabs>
                <w:tab w:val="left" w:pos="300"/>
              </w:tabs>
              <w:spacing w:after="120" w:line="240" w:lineRule="auto"/>
              <w:jc w:val="both"/>
            </w:pPr>
          </w:p>
        </w:tc>
      </w:tr>
      <w:tr w:rsidR="00B23085" w14:paraId="07EEE43D" w14:textId="77777777"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3F465821" w14:textId="77777777" w:rsidR="00B23085" w:rsidRDefault="00610B98" w:rsidP="003329BB">
            <w:pPr>
              <w:tabs>
                <w:tab w:val="left" w:pos="300"/>
              </w:tabs>
              <w:spacing w:after="120" w:line="240" w:lineRule="auto"/>
              <w:jc w:val="both"/>
            </w:pPr>
            <w:r>
              <w:t>2</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08AFCBC6" w14:textId="77777777" w:rsidR="00B23085" w:rsidRDefault="00610B98" w:rsidP="003329BB">
            <w:pPr>
              <w:spacing w:line="240" w:lineRule="auto"/>
              <w:jc w:val="both"/>
            </w:pPr>
            <w:r>
              <w:t>Exchange format for metabolomics raw data (CV)</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5B291FFA"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53BCAABD" w14:textId="77777777" w:rsidR="00B23085" w:rsidRDefault="00B23085" w:rsidP="003329BB">
            <w:pPr>
              <w:tabs>
                <w:tab w:val="left" w:pos="300"/>
              </w:tabs>
              <w:spacing w:after="120" w:line="240" w:lineRule="auto"/>
              <w:jc w:val="both"/>
            </w:pPr>
          </w:p>
        </w:tc>
      </w:tr>
      <w:tr w:rsidR="00B23085" w14:paraId="08FAF37A" w14:textId="77777777" w:rsidTr="002C2596">
        <w:trPr>
          <w:trHeight w:val="478"/>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14:paraId="72B6A7E3" w14:textId="77777777" w:rsidR="00B23085" w:rsidRDefault="00610B98" w:rsidP="003329BB">
            <w:pPr>
              <w:tabs>
                <w:tab w:val="left" w:pos="300"/>
              </w:tabs>
              <w:spacing w:after="120" w:line="240" w:lineRule="auto"/>
              <w:jc w:val="both"/>
            </w:pPr>
            <w:r>
              <w:t>3</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14:paraId="6453A45A" w14:textId="77777777" w:rsidR="00B23085" w:rsidRDefault="00610B98" w:rsidP="003329BB">
            <w:pPr>
              <w:spacing w:line="240" w:lineRule="auto"/>
              <w:jc w:val="both"/>
            </w:pPr>
            <w:r>
              <w:t>Example xml files illustrating usage of the standard with example data</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14:paraId="77D4F851" w14:textId="77777777"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14:paraId="404743A5" w14:textId="77777777" w:rsidR="00B23085" w:rsidRDefault="00B23085" w:rsidP="003329BB">
            <w:pPr>
              <w:tabs>
                <w:tab w:val="left" w:pos="300"/>
              </w:tabs>
              <w:spacing w:after="120" w:line="240" w:lineRule="auto"/>
              <w:jc w:val="both"/>
            </w:pPr>
          </w:p>
        </w:tc>
      </w:tr>
    </w:tbl>
    <w:p w14:paraId="1E5B3D54" w14:textId="77777777" w:rsidR="00B23085" w:rsidRDefault="00610B98" w:rsidP="003329BB">
      <w:pPr>
        <w:pStyle w:val="berschrift1"/>
        <w:spacing w:before="720" w:line="360" w:lineRule="auto"/>
        <w:ind w:firstLine="30"/>
        <w:jc w:val="both"/>
      </w:pPr>
      <w:bookmarkStart w:id="10" w:name="h.sfzqpt4qaj0p"/>
      <w:bookmarkStart w:id="11" w:name="_Toc370369500"/>
      <w:bookmarkStart w:id="12" w:name="_Toc371427897"/>
      <w:bookmarkEnd w:id="10"/>
      <w:r>
        <w:t>3</w:t>
      </w:r>
      <w:r>
        <w:tab/>
        <w:t>Detailed report on the deliverable</w:t>
      </w:r>
      <w:bookmarkEnd w:id="11"/>
      <w:bookmarkEnd w:id="12"/>
    </w:p>
    <w:p w14:paraId="2D4C8739" w14:textId="77777777" w:rsidR="00B23085" w:rsidRDefault="00610B98" w:rsidP="003329BB">
      <w:pPr>
        <w:pStyle w:val="berschrift2"/>
      </w:pPr>
      <w:bookmarkStart w:id="13" w:name="h.m6k69wwdb11"/>
      <w:bookmarkStart w:id="14" w:name="_Toc370369501"/>
      <w:bookmarkStart w:id="15" w:name="_Toc371427898"/>
      <w:bookmarkEnd w:id="13"/>
      <w:r>
        <w:t>Background</w:t>
      </w:r>
      <w:bookmarkEnd w:id="14"/>
      <w:bookmarkEnd w:id="15"/>
    </w:p>
    <w:p w14:paraId="6BEC6906" w14:textId="77777777" w:rsidR="005F53AA" w:rsidRDefault="005F53AA" w:rsidP="00455FA8">
      <w:pPr>
        <w:jc w:val="both"/>
        <w:rPr>
          <w:sz w:val="22"/>
        </w:rPr>
      </w:pPr>
      <w:r w:rsidRPr="005F53AA">
        <w:rPr>
          <w:sz w:val="22"/>
        </w:rPr>
        <w:t xml:space="preserve">NMR is an important analytical method in metabolomics experiments. The instrument vendors (the dominant ones are </w:t>
      </w:r>
      <w:proofErr w:type="spellStart"/>
      <w:r w:rsidRPr="005F53AA">
        <w:rPr>
          <w:sz w:val="22"/>
        </w:rPr>
        <w:t>Bruker</w:t>
      </w:r>
      <w:proofErr w:type="spellEnd"/>
      <w:r w:rsidRPr="005F53AA">
        <w:rPr>
          <w:sz w:val="22"/>
        </w:rPr>
        <w:t xml:space="preserve">, Varian and JEOL) typically provide the software to process the vendor specific data. Alternative data analysis software needs </w:t>
      </w:r>
      <w:r w:rsidRPr="005F53AA">
        <w:rPr>
          <w:sz w:val="22"/>
        </w:rPr>
        <w:lastRenderedPageBreak/>
        <w:t xml:space="preserve">to put considerable efforts into reading and writing these specific vendor format, this applies both to commercial software such as </w:t>
      </w:r>
      <w:proofErr w:type="spellStart"/>
      <w:r w:rsidR="00455FA8" w:rsidRPr="00455FA8">
        <w:rPr>
          <w:sz w:val="22"/>
        </w:rPr>
        <w:t>NmrPipe</w:t>
      </w:r>
      <w:proofErr w:type="spellEnd"/>
      <w:r w:rsidR="00455FA8">
        <w:rPr>
          <w:sz w:val="22"/>
        </w:rPr>
        <w:t xml:space="preserve">, </w:t>
      </w:r>
      <w:proofErr w:type="spellStart"/>
      <w:r w:rsidR="00455FA8" w:rsidRPr="00455FA8">
        <w:rPr>
          <w:sz w:val="22"/>
        </w:rPr>
        <w:t>MestReNova</w:t>
      </w:r>
      <w:proofErr w:type="spellEnd"/>
      <w:r w:rsidR="00455FA8" w:rsidRPr="00455FA8">
        <w:rPr>
          <w:sz w:val="22"/>
        </w:rPr>
        <w:t xml:space="preserve"> (</w:t>
      </w:r>
      <w:proofErr w:type="spellStart"/>
      <w:r w:rsidR="00455FA8" w:rsidRPr="00455FA8">
        <w:rPr>
          <w:sz w:val="22"/>
        </w:rPr>
        <w:t>Mnova</w:t>
      </w:r>
      <w:proofErr w:type="spellEnd"/>
      <w:r w:rsidR="00455FA8" w:rsidRPr="00455FA8">
        <w:rPr>
          <w:sz w:val="22"/>
        </w:rPr>
        <w:t>)</w:t>
      </w:r>
      <w:r w:rsidR="00455FA8">
        <w:rPr>
          <w:sz w:val="22"/>
        </w:rPr>
        <w:t xml:space="preserve"> o</w:t>
      </w:r>
      <w:r w:rsidR="00455FA8" w:rsidRPr="00455FA8">
        <w:rPr>
          <w:color w:val="000000" w:themeColor="text1"/>
          <w:sz w:val="22"/>
        </w:rPr>
        <w:t>r</w:t>
      </w:r>
      <w:r w:rsidRPr="00455FA8">
        <w:rPr>
          <w:color w:val="000000" w:themeColor="text1"/>
          <w:sz w:val="22"/>
        </w:rPr>
        <w:t xml:space="preserve"> </w:t>
      </w:r>
      <w:proofErr w:type="spellStart"/>
      <w:r w:rsidR="00455FA8" w:rsidRPr="00455FA8">
        <w:rPr>
          <w:color w:val="000000" w:themeColor="text1"/>
          <w:sz w:val="22"/>
        </w:rPr>
        <w:t>Chenomx</w:t>
      </w:r>
      <w:proofErr w:type="spellEnd"/>
      <w:r w:rsidR="00455FA8" w:rsidRPr="00455FA8">
        <w:rPr>
          <w:color w:val="000000" w:themeColor="text1"/>
          <w:sz w:val="22"/>
        </w:rPr>
        <w:t xml:space="preserve"> NMR Suite</w:t>
      </w:r>
      <w:r w:rsidRPr="005F53AA">
        <w:rPr>
          <w:sz w:val="22"/>
        </w:rPr>
        <w:t>, but even more so to community developed open source efforts such as</w:t>
      </w:r>
      <w:r w:rsidR="00455FA8">
        <w:rPr>
          <w:sz w:val="22"/>
        </w:rPr>
        <w:t xml:space="preserve"> </w:t>
      </w:r>
      <w:commentRangeStart w:id="16"/>
      <w:proofErr w:type="spellStart"/>
      <w:r w:rsidR="00455FA8" w:rsidRPr="00455FA8">
        <w:rPr>
          <w:sz w:val="22"/>
        </w:rPr>
        <w:t>metaboquant</w:t>
      </w:r>
      <w:commentRangeEnd w:id="16"/>
      <w:proofErr w:type="spellEnd"/>
      <w:r w:rsidR="003D24E2">
        <w:rPr>
          <w:rStyle w:val="Kommentarzeichen"/>
        </w:rPr>
        <w:commentReference w:id="16"/>
      </w:r>
      <w:r w:rsidR="00455FA8" w:rsidRPr="00455FA8">
        <w:rPr>
          <w:sz w:val="22"/>
        </w:rPr>
        <w:t xml:space="preserve"> (</w:t>
      </w:r>
      <w:proofErr w:type="spellStart"/>
      <w:r w:rsidR="00455FA8" w:rsidRPr="00455FA8">
        <w:rPr>
          <w:sz w:val="22"/>
        </w:rPr>
        <w:t>Matlab</w:t>
      </w:r>
      <w:proofErr w:type="spellEnd"/>
      <w:r w:rsidR="00455FA8" w:rsidRPr="00455FA8">
        <w:rPr>
          <w:sz w:val="22"/>
        </w:rPr>
        <w:t>-based)</w:t>
      </w:r>
      <w:r w:rsidR="00455FA8">
        <w:rPr>
          <w:sz w:val="22"/>
        </w:rPr>
        <w:t xml:space="preserve">, the </w:t>
      </w:r>
      <w:r w:rsidR="00455FA8" w:rsidRPr="00455FA8">
        <w:rPr>
          <w:sz w:val="22"/>
        </w:rPr>
        <w:t>Batman R package</w:t>
      </w:r>
      <w:r w:rsidR="00455FA8">
        <w:rPr>
          <w:sz w:val="22"/>
        </w:rPr>
        <w:t xml:space="preserve"> or </w:t>
      </w:r>
      <w:proofErr w:type="spellStart"/>
      <w:r w:rsidR="00455FA8" w:rsidRPr="00455FA8">
        <w:rPr>
          <w:sz w:val="22"/>
        </w:rPr>
        <w:t>rNMR</w:t>
      </w:r>
      <w:proofErr w:type="spellEnd"/>
      <w:r w:rsidRPr="005F53AA">
        <w:rPr>
          <w:sz w:val="22"/>
        </w:rPr>
        <w:t>. Currently existing standard data formats such as the JCAMP family have several drawbacks, especially in metabolomics applications.</w:t>
      </w:r>
      <w:r w:rsidR="00455FA8">
        <w:rPr>
          <w:sz w:val="22"/>
        </w:rPr>
        <w:t xml:space="preserve"> </w:t>
      </w:r>
      <w:r w:rsidRPr="005F53AA">
        <w:rPr>
          <w:sz w:val="22"/>
        </w:rPr>
        <w:t>One problem is that there is no semantic validation of JCAMP</w:t>
      </w:r>
      <w:r w:rsidR="003D24E2">
        <w:rPr>
          <w:sz w:val="22"/>
        </w:rPr>
        <w:t>-DX</w:t>
      </w:r>
      <w:r w:rsidRPr="005F53AA">
        <w:rPr>
          <w:sz w:val="22"/>
        </w:rPr>
        <w:t xml:space="preserve"> files, and that the JCAMP</w:t>
      </w:r>
      <w:r w:rsidR="003D24E2">
        <w:rPr>
          <w:sz w:val="22"/>
        </w:rPr>
        <w:t>-DX</w:t>
      </w:r>
      <w:r w:rsidRPr="005F53AA">
        <w:rPr>
          <w:sz w:val="22"/>
        </w:rPr>
        <w:t xml:space="preserve"> website says even about their own test data</w:t>
      </w:r>
      <w:r w:rsidR="00455FA8">
        <w:rPr>
          <w:sz w:val="22"/>
        </w:rPr>
        <w:t xml:space="preserve"> (</w:t>
      </w:r>
      <w:hyperlink r:id="rId11" w:history="1">
        <w:r w:rsidR="00455FA8" w:rsidRPr="00C47172">
          <w:rPr>
            <w:rStyle w:val="Hyperlink"/>
            <w:sz w:val="22"/>
          </w:rPr>
          <w:t>http://www.jcamp-dx.org/testdata.html</w:t>
        </w:r>
      </w:hyperlink>
      <w:r w:rsidR="00455FA8">
        <w:rPr>
          <w:sz w:val="22"/>
        </w:rPr>
        <w:t>)</w:t>
      </w:r>
      <w:r w:rsidRPr="005F53AA">
        <w:rPr>
          <w:sz w:val="22"/>
        </w:rPr>
        <w:t xml:space="preserve"> that “</w:t>
      </w:r>
      <w:r w:rsidRPr="00455FA8">
        <w:rPr>
          <w:i/>
          <w:sz w:val="22"/>
        </w:rPr>
        <w:t>these files do not always comply 100% to the written standard but do represent files commonly found -- they do not claim to cover all possible allowed variations but are a good starting point to test your software.</w:t>
      </w:r>
      <w:r w:rsidRPr="005F53AA">
        <w:rPr>
          <w:sz w:val="22"/>
        </w:rPr>
        <w:t>” This was the starting point that a new, well-specified NMR data standard was needed.</w:t>
      </w:r>
    </w:p>
    <w:p w14:paraId="67860AC8" w14:textId="77777777" w:rsidR="00035BEA" w:rsidRPr="00035BEA" w:rsidRDefault="00035BEA" w:rsidP="00035BEA">
      <w:pPr>
        <w:jc w:val="both"/>
        <w:rPr>
          <w:sz w:val="22"/>
        </w:rPr>
      </w:pPr>
      <w:r w:rsidRPr="00035BEA">
        <w:rPr>
          <w:sz w:val="22"/>
        </w:rPr>
        <w:t>In this deliverable, we are buildi</w:t>
      </w:r>
      <w:r>
        <w:rPr>
          <w:sz w:val="22"/>
        </w:rPr>
        <w:t>ng on several previous efforts: 1)</w:t>
      </w:r>
      <w:r w:rsidRPr="00035BEA">
        <w:rPr>
          <w:sz w:val="22"/>
        </w:rPr>
        <w:t>The Proteomics Standards initiative (PSI</w:t>
      </w:r>
      <w:r w:rsidR="00FF6F2E">
        <w:rPr>
          <w:sz w:val="22"/>
        </w:rPr>
        <w:t xml:space="preserve">, </w:t>
      </w:r>
      <w:r w:rsidR="00FF6F2E" w:rsidRPr="00FF6F2E">
        <w:rPr>
          <w:sz w:val="22"/>
          <w:highlight w:val="yellow"/>
        </w:rPr>
        <w:t>REF</w:t>
      </w:r>
      <w:r w:rsidRPr="00035BEA">
        <w:rPr>
          <w:sz w:val="22"/>
        </w:rPr>
        <w:t>) has developed a number of XML based data exchange standards for mass spectrometry based proteomics, which proved of great usability in proteomics data standardization and intelligent data access 2) from 2005 to 2009 the Metabolomics Standards Initiative (MSI</w:t>
      </w:r>
      <w:r w:rsidR="00FF6F2E">
        <w:rPr>
          <w:sz w:val="22"/>
        </w:rPr>
        <w:t xml:space="preserve">, </w:t>
      </w:r>
      <w:r w:rsidR="00FF6F2E" w:rsidRPr="00FF6F2E">
        <w:rPr>
          <w:sz w:val="22"/>
          <w:highlight w:val="yellow"/>
        </w:rPr>
        <w:t>REF</w:t>
      </w:r>
      <w:r w:rsidRPr="00035BEA">
        <w:rPr>
          <w:sz w:val="22"/>
        </w:rPr>
        <w:t>) had kicked off the development to standardize NMR based metabolomics data, including reporting guidelines and an ontology for NMR</w:t>
      </w:r>
      <w:commentRangeStart w:id="17"/>
      <w:r w:rsidRPr="00035BEA">
        <w:rPr>
          <w:sz w:val="22"/>
        </w:rPr>
        <w:t>.</w:t>
      </w:r>
      <w:commentRangeEnd w:id="17"/>
      <w:r w:rsidR="003D24E2">
        <w:rPr>
          <w:rStyle w:val="Kommentarzeichen"/>
        </w:rPr>
        <w:commentReference w:id="17"/>
      </w:r>
    </w:p>
    <w:p w14:paraId="1C588163" w14:textId="77777777" w:rsidR="00B23085" w:rsidRPr="00035BEA" w:rsidRDefault="00610B98" w:rsidP="00035BEA">
      <w:pPr>
        <w:jc w:val="both"/>
        <w:rPr>
          <w:sz w:val="22"/>
        </w:rPr>
      </w:pPr>
      <w:r w:rsidRPr="00035BEA">
        <w:rPr>
          <w:sz w:val="22"/>
        </w:rPr>
        <w:t>To restart this effort</w:t>
      </w:r>
      <w:r w:rsidR="002C2596" w:rsidRPr="00035BEA">
        <w:rPr>
          <w:sz w:val="22"/>
        </w:rPr>
        <w:t>,</w:t>
      </w:r>
      <w:r w:rsidRPr="00035BEA">
        <w:rPr>
          <w:sz w:val="22"/>
        </w:rPr>
        <w:t xml:space="preserve"> to leverage and canonize </w:t>
      </w:r>
      <w:r w:rsidR="002C2596" w:rsidRPr="00035BEA">
        <w:rPr>
          <w:sz w:val="22"/>
        </w:rPr>
        <w:t xml:space="preserve">existing </w:t>
      </w:r>
      <w:r w:rsidRPr="00035BEA">
        <w:rPr>
          <w:sz w:val="22"/>
        </w:rPr>
        <w:t>predecessor artifacts</w:t>
      </w:r>
      <w:r w:rsidR="002C2596" w:rsidRPr="00035BEA">
        <w:rPr>
          <w:sz w:val="22"/>
        </w:rPr>
        <w:t xml:space="preserve"> and to coordinate further developments</w:t>
      </w:r>
      <w:r w:rsidRPr="00035BEA">
        <w:rPr>
          <w:sz w:val="22"/>
        </w:rPr>
        <w:t xml:space="preserve">, the COSMOS EU project was granted. Our aim as </w:t>
      </w:r>
      <w:r w:rsidR="002C2596" w:rsidRPr="00035BEA">
        <w:rPr>
          <w:sz w:val="22"/>
        </w:rPr>
        <w:t xml:space="preserve">COSMOS </w:t>
      </w:r>
      <w:r w:rsidRPr="00035BEA">
        <w:rPr>
          <w:sz w:val="22"/>
        </w:rPr>
        <w:t>WP 2</w:t>
      </w:r>
      <w:r w:rsidR="002C2596" w:rsidRPr="00035BEA">
        <w:rPr>
          <w:sz w:val="22"/>
        </w:rPr>
        <w:t>,</w:t>
      </w:r>
      <w:r w:rsidRPr="00035BEA">
        <w:rPr>
          <w:sz w:val="22"/>
        </w:rPr>
        <w:t xml:space="preserve"> leading the standards development</w:t>
      </w:r>
      <w:r w:rsidR="002C2596" w:rsidRPr="00035BEA">
        <w:rPr>
          <w:sz w:val="22"/>
        </w:rPr>
        <w:t>,</w:t>
      </w:r>
      <w:r w:rsidRPr="00035BEA">
        <w:rPr>
          <w:sz w:val="22"/>
        </w:rPr>
        <w:t xml:space="preserve"> is to create an </w:t>
      </w:r>
      <w:r w:rsidR="002C2596" w:rsidRPr="00035BEA">
        <w:rPr>
          <w:sz w:val="22"/>
        </w:rPr>
        <w:t xml:space="preserve">open </w:t>
      </w:r>
      <w:r w:rsidRPr="00035BEA">
        <w:rPr>
          <w:sz w:val="22"/>
        </w:rPr>
        <w:t xml:space="preserve">exchange data standard to allow metabolomics data, especially NMR raw data to be </w:t>
      </w:r>
      <w:r w:rsidR="002C2596" w:rsidRPr="00035BEA">
        <w:rPr>
          <w:sz w:val="22"/>
        </w:rPr>
        <w:t xml:space="preserve">shared and </w:t>
      </w:r>
      <w:r w:rsidRPr="00035BEA">
        <w:rPr>
          <w:sz w:val="22"/>
        </w:rPr>
        <w:t xml:space="preserve">stored in an agreed-upon stable and persistent, yet flexible XML format. A </w:t>
      </w:r>
      <w:r w:rsidR="00AB6610" w:rsidRPr="00035BEA">
        <w:rPr>
          <w:sz w:val="22"/>
        </w:rPr>
        <w:t>bird’s</w:t>
      </w:r>
      <w:r w:rsidRPr="00035BEA">
        <w:rPr>
          <w:sz w:val="22"/>
        </w:rPr>
        <w:t xml:space="preserve"> eye view on the envisioned </w:t>
      </w:r>
      <w:proofErr w:type="spellStart"/>
      <w:r w:rsidRPr="00035BEA">
        <w:rPr>
          <w:sz w:val="22"/>
        </w:rPr>
        <w:t>nmrML</w:t>
      </w:r>
      <w:proofErr w:type="spellEnd"/>
      <w:r w:rsidRPr="00035BEA">
        <w:rPr>
          <w:sz w:val="22"/>
        </w:rPr>
        <w:t xml:space="preserve"> use cases is provided in Fig. 1.</w:t>
      </w:r>
    </w:p>
    <w:p w14:paraId="0A686791" w14:textId="77777777" w:rsidR="00B23085" w:rsidRPr="00E40273" w:rsidRDefault="00455FA8" w:rsidP="003329BB">
      <w:pPr>
        <w:jc w:val="both"/>
        <w:rPr>
          <w:color w:val="FF0000"/>
          <w:sz w:val="22"/>
        </w:rPr>
      </w:pPr>
      <w:r>
        <w:rPr>
          <w:noProof/>
        </w:rPr>
        <w:drawing>
          <wp:inline distT="0" distB="0" distL="0" distR="0" wp14:anchorId="1BE346A9" wp14:editId="791A9264">
            <wp:extent cx="5231765" cy="2943225"/>
            <wp:effectExtent l="0" t="0" r="6985" b="952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765" cy="2943225"/>
                    </a:xfrm>
                    <a:prstGeom prst="rect">
                      <a:avLst/>
                    </a:prstGeom>
                    <a:solidFill>
                      <a:srgbClr val="FFFFFF"/>
                    </a:solidFill>
                    <a:ln>
                      <a:noFill/>
                    </a:ln>
                  </pic:spPr>
                </pic:pic>
              </a:graphicData>
            </a:graphic>
          </wp:inline>
        </w:drawing>
      </w:r>
      <w:r w:rsidR="00610B98">
        <w:cr/>
      </w:r>
      <w:r w:rsidR="00610B98" w:rsidRPr="002231C5">
        <w:rPr>
          <w:b/>
          <w:sz w:val="22"/>
        </w:rPr>
        <w:t>Figure 1</w:t>
      </w:r>
      <w:r w:rsidR="00610B98" w:rsidRPr="002231C5">
        <w:rPr>
          <w:sz w:val="22"/>
        </w:rPr>
        <w:t xml:space="preserve">: </w:t>
      </w:r>
      <w:r w:rsidR="00E40273">
        <w:rPr>
          <w:color w:val="FF0000"/>
          <w:sz w:val="22"/>
        </w:rPr>
        <w:t xml:space="preserve">ALL PICS WILL BE PUT IN LATER IN BETTER </w:t>
      </w:r>
      <w:proofErr w:type="spellStart"/>
      <w:r w:rsidR="00E40273">
        <w:rPr>
          <w:color w:val="FF0000"/>
          <w:sz w:val="22"/>
        </w:rPr>
        <w:t>RESOLUTION.</w:t>
      </w:r>
      <w:r w:rsidR="00610B98" w:rsidRPr="002231C5">
        <w:rPr>
          <w:sz w:val="22"/>
        </w:rPr>
        <w:t>Illustration</w:t>
      </w:r>
      <w:proofErr w:type="spellEnd"/>
      <w:r w:rsidR="00610B98" w:rsidRPr="002231C5">
        <w:rPr>
          <w:sz w:val="22"/>
        </w:rPr>
        <w:t xml:space="preserve"> of data management facilitation by means of </w:t>
      </w:r>
      <w:r w:rsidR="002C2596" w:rsidRPr="002231C5">
        <w:rPr>
          <w:sz w:val="22"/>
        </w:rPr>
        <w:t>a common</w:t>
      </w:r>
      <w:r w:rsidR="00AB6610" w:rsidRPr="002231C5">
        <w:rPr>
          <w:sz w:val="22"/>
        </w:rPr>
        <w:t xml:space="preserve"> </w:t>
      </w:r>
      <w:proofErr w:type="spellStart"/>
      <w:r w:rsidR="00610B98" w:rsidRPr="002231C5">
        <w:rPr>
          <w:sz w:val="22"/>
        </w:rPr>
        <w:t>nmrML</w:t>
      </w:r>
      <w:proofErr w:type="spellEnd"/>
      <w:r w:rsidR="00AB6610" w:rsidRPr="002231C5">
        <w:rPr>
          <w:sz w:val="22"/>
        </w:rPr>
        <w:t xml:space="preserve"> standard</w:t>
      </w:r>
    </w:p>
    <w:p w14:paraId="6259ECC8" w14:textId="77777777" w:rsidR="00B23085" w:rsidRDefault="00610B98" w:rsidP="003329BB">
      <w:pPr>
        <w:pStyle w:val="berschrift2"/>
        <w:spacing w:line="276" w:lineRule="auto"/>
        <w:rPr>
          <w:color w:val="000000"/>
        </w:rPr>
      </w:pPr>
      <w:bookmarkStart w:id="18" w:name="h.ke0xyfhk00up"/>
      <w:bookmarkStart w:id="19" w:name="_Toc370369502"/>
      <w:bookmarkStart w:id="20" w:name="_Toc371427899"/>
      <w:bookmarkEnd w:id="18"/>
      <w:r>
        <w:t>Description of Work</w:t>
      </w:r>
      <w:bookmarkEnd w:id="19"/>
      <w:bookmarkEnd w:id="20"/>
    </w:p>
    <w:p w14:paraId="2EDD9CF5" w14:textId="77777777" w:rsidR="00035BEA" w:rsidRDefault="00035BEA" w:rsidP="00035BEA">
      <w:pPr>
        <w:pStyle w:val="berschrift3"/>
        <w:rPr>
          <w:rFonts w:ascii="Times New Roman" w:eastAsia="Times New Roman" w:hAnsi="Times New Roman" w:cs="Times New Roman"/>
          <w:color w:val="auto"/>
          <w:kern w:val="0"/>
          <w:szCs w:val="36"/>
        </w:rPr>
      </w:pPr>
      <w:bookmarkStart w:id="21" w:name="h.bhm8twnicr3w"/>
      <w:bookmarkStart w:id="22" w:name="_Toc371427900"/>
      <w:bookmarkStart w:id="23" w:name="_Toc370369503"/>
      <w:bookmarkEnd w:id="21"/>
      <w:r>
        <w:t>Development process and achievements</w:t>
      </w:r>
      <w:bookmarkEnd w:id="22"/>
    </w:p>
    <w:p w14:paraId="06DB36DA" w14:textId="77777777" w:rsidR="00035BEA" w:rsidRPr="00FF6F2E" w:rsidRDefault="00035BEA" w:rsidP="00FF6F2E">
      <w:pPr>
        <w:jc w:val="both"/>
        <w:rPr>
          <w:sz w:val="22"/>
        </w:rPr>
      </w:pPr>
      <w:r w:rsidRPr="00FF6F2E">
        <w:rPr>
          <w:sz w:val="22"/>
        </w:rPr>
        <w:lastRenderedPageBreak/>
        <w:t xml:space="preserve">All work was coordinated via a new mailing list and </w:t>
      </w:r>
      <w:r w:rsidR="00060211" w:rsidRPr="00FF6F2E">
        <w:rPr>
          <w:sz w:val="22"/>
        </w:rPr>
        <w:t>bi-weekly</w:t>
      </w:r>
      <w:r w:rsidRPr="00FF6F2E">
        <w:rPr>
          <w:sz w:val="22"/>
        </w:rPr>
        <w:t xml:space="preserve"> video conferences</w:t>
      </w:r>
      <w:r w:rsidR="003D24E2">
        <w:rPr>
          <w:sz w:val="22"/>
        </w:rPr>
        <w:t xml:space="preserve"> </w:t>
      </w:r>
      <w:r w:rsidR="003D24E2" w:rsidRPr="003D24E2">
        <w:rPr>
          <w:sz w:val="22"/>
        </w:rPr>
        <w:t>and during a workshop at EMBL-EBI in Cambridge (April 2013)</w:t>
      </w:r>
      <w:r w:rsidRPr="00FF6F2E">
        <w:rPr>
          <w:sz w:val="22"/>
        </w:rPr>
        <w:t>. After the first year of developments we held a</w:t>
      </w:r>
      <w:r w:rsidR="003D24E2">
        <w:rPr>
          <w:sz w:val="22"/>
        </w:rPr>
        <w:t>nother</w:t>
      </w:r>
      <w:r w:rsidRPr="00FF6F2E">
        <w:rPr>
          <w:sz w:val="22"/>
        </w:rPr>
        <w:t xml:space="preserve"> workshop at the IPB in Halle to finalize the foundation of </w:t>
      </w:r>
      <w:proofErr w:type="spellStart"/>
      <w:r w:rsidRPr="00FF6F2E">
        <w:rPr>
          <w:sz w:val="22"/>
        </w:rPr>
        <w:t>nmrML</w:t>
      </w:r>
      <w:proofErr w:type="spellEnd"/>
      <w:r w:rsidRPr="00FF6F2E">
        <w:rPr>
          <w:sz w:val="22"/>
        </w:rPr>
        <w:t>.</w:t>
      </w:r>
    </w:p>
    <w:p w14:paraId="22D4067D" w14:textId="77777777" w:rsidR="00B23085" w:rsidRDefault="00610B98" w:rsidP="003329BB">
      <w:pPr>
        <w:pStyle w:val="berschrift3"/>
        <w:tabs>
          <w:tab w:val="left" w:pos="300"/>
        </w:tabs>
        <w:spacing w:before="280" w:after="80" w:line="360" w:lineRule="auto"/>
        <w:jc w:val="both"/>
      </w:pPr>
      <w:bookmarkStart w:id="24" w:name="_Toc371427901"/>
      <w:r>
        <w:rPr>
          <w:color w:val="000000"/>
        </w:rPr>
        <w:t>Requireme</w:t>
      </w:r>
      <w:r w:rsidR="00AB6610">
        <w:rPr>
          <w:color w:val="000000"/>
        </w:rPr>
        <w:t>nt analysis and u</w:t>
      </w:r>
      <w:r>
        <w:rPr>
          <w:color w:val="000000"/>
        </w:rPr>
        <w:t>se case specification</w:t>
      </w:r>
      <w:bookmarkEnd w:id="23"/>
      <w:bookmarkEnd w:id="24"/>
    </w:p>
    <w:p w14:paraId="3B09B337" w14:textId="77777777" w:rsidR="0014288F" w:rsidRPr="002231C5" w:rsidRDefault="00060211" w:rsidP="00060211">
      <w:pPr>
        <w:tabs>
          <w:tab w:val="left" w:pos="300"/>
        </w:tabs>
        <w:jc w:val="both"/>
        <w:rPr>
          <w:sz w:val="22"/>
        </w:rPr>
      </w:pPr>
      <w:r w:rsidRPr="00060211">
        <w:rPr>
          <w:sz w:val="22"/>
        </w:rPr>
        <w:t>The first step in the development is the collection of use cases and requirements which the new standard should meet</w:t>
      </w:r>
      <w:r>
        <w:rPr>
          <w:sz w:val="22"/>
        </w:rPr>
        <w:t xml:space="preserve">. </w:t>
      </w:r>
      <w:r w:rsidR="00AB6610" w:rsidRPr="002231C5">
        <w:rPr>
          <w:sz w:val="22"/>
        </w:rPr>
        <w:t xml:space="preserve">We developed a </w:t>
      </w:r>
      <w:r w:rsidR="0014288F" w:rsidRPr="002231C5">
        <w:rPr>
          <w:sz w:val="22"/>
        </w:rPr>
        <w:t xml:space="preserve">UML use case diagram (Fig. </w:t>
      </w:r>
      <w:r>
        <w:rPr>
          <w:sz w:val="22"/>
        </w:rPr>
        <w:t>2</w:t>
      </w:r>
      <w:r w:rsidR="0014288F" w:rsidRPr="002231C5">
        <w:rPr>
          <w:sz w:val="22"/>
        </w:rPr>
        <w:t xml:space="preserve">) to illustrate the distinct usages of </w:t>
      </w:r>
      <w:proofErr w:type="spellStart"/>
      <w:r w:rsidR="0014288F" w:rsidRPr="002231C5">
        <w:rPr>
          <w:sz w:val="22"/>
        </w:rPr>
        <w:t>nmrML</w:t>
      </w:r>
      <w:proofErr w:type="spellEnd"/>
      <w:r w:rsidR="0014288F" w:rsidRPr="002231C5">
        <w:rPr>
          <w:sz w:val="22"/>
        </w:rPr>
        <w:t xml:space="preserve"> in a standardized manner.</w:t>
      </w:r>
    </w:p>
    <w:p w14:paraId="7E2D1B98" w14:textId="77777777" w:rsidR="001A32FD" w:rsidRDefault="0014288F" w:rsidP="003329BB">
      <w:pPr>
        <w:jc w:val="both"/>
      </w:pPr>
      <w:r>
        <w:t xml:space="preserve"> </w:t>
      </w:r>
      <w:r w:rsidR="00455FA8">
        <w:rPr>
          <w:noProof/>
        </w:rPr>
        <w:drawing>
          <wp:inline distT="0" distB="0" distL="0" distR="0" wp14:anchorId="0B6EEDBC" wp14:editId="39A2EBE3">
            <wp:extent cx="5219700" cy="2943225"/>
            <wp:effectExtent l="0" t="0" r="0" b="952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43225"/>
                    </a:xfrm>
                    <a:prstGeom prst="rect">
                      <a:avLst/>
                    </a:prstGeom>
                    <a:solidFill>
                      <a:srgbClr val="FFFFFF"/>
                    </a:solidFill>
                    <a:ln>
                      <a:noFill/>
                    </a:ln>
                  </pic:spPr>
                </pic:pic>
              </a:graphicData>
            </a:graphic>
          </wp:inline>
        </w:drawing>
      </w:r>
      <w:r w:rsidR="001A32FD" w:rsidRPr="002231C5">
        <w:rPr>
          <w:b/>
          <w:sz w:val="22"/>
        </w:rPr>
        <w:t>Fig</w:t>
      </w:r>
      <w:r w:rsidR="002C2596" w:rsidRPr="002231C5">
        <w:rPr>
          <w:b/>
          <w:sz w:val="22"/>
        </w:rPr>
        <w:t>ure</w:t>
      </w:r>
      <w:r w:rsidR="001A32FD" w:rsidRPr="002231C5">
        <w:rPr>
          <w:b/>
          <w:sz w:val="22"/>
        </w:rPr>
        <w:t xml:space="preserve"> </w:t>
      </w:r>
      <w:r w:rsidR="00060211">
        <w:rPr>
          <w:b/>
          <w:sz w:val="22"/>
        </w:rPr>
        <w:t>2</w:t>
      </w:r>
      <w:r w:rsidR="001A32FD" w:rsidRPr="002231C5">
        <w:rPr>
          <w:b/>
          <w:sz w:val="22"/>
        </w:rPr>
        <w:t>:</w:t>
      </w:r>
      <w:r w:rsidR="00124227" w:rsidRPr="002231C5">
        <w:rPr>
          <w:sz w:val="22"/>
        </w:rPr>
        <w:t xml:space="preserve"> UML use case diagram </w:t>
      </w:r>
      <w:r w:rsidR="002C2596" w:rsidRPr="002231C5">
        <w:rPr>
          <w:sz w:val="22"/>
        </w:rPr>
        <w:t>illustrating the usage of th</w:t>
      </w:r>
      <w:r w:rsidR="00124227" w:rsidRPr="002231C5">
        <w:rPr>
          <w:sz w:val="22"/>
        </w:rPr>
        <w:t xml:space="preserve">e </w:t>
      </w:r>
      <w:proofErr w:type="spellStart"/>
      <w:r w:rsidR="00124227" w:rsidRPr="002231C5">
        <w:rPr>
          <w:sz w:val="22"/>
        </w:rPr>
        <w:t>nmrML</w:t>
      </w:r>
      <w:proofErr w:type="spellEnd"/>
      <w:r w:rsidR="00124227" w:rsidRPr="002231C5">
        <w:rPr>
          <w:sz w:val="22"/>
        </w:rPr>
        <w:t xml:space="preserve"> standard</w:t>
      </w:r>
    </w:p>
    <w:p w14:paraId="23889586" w14:textId="77777777" w:rsidR="00B23085" w:rsidRDefault="00624889" w:rsidP="003329BB">
      <w:pPr>
        <w:pStyle w:val="berschrift4"/>
        <w:jc w:val="both"/>
      </w:pPr>
      <w:r>
        <w:t>Selecting good example data sets</w:t>
      </w:r>
    </w:p>
    <w:p w14:paraId="49DD0088" w14:textId="77777777" w:rsidR="00B23085" w:rsidRPr="002231C5" w:rsidRDefault="0014288F" w:rsidP="003329BB">
      <w:pPr>
        <w:tabs>
          <w:tab w:val="left" w:pos="300"/>
        </w:tabs>
        <w:jc w:val="both"/>
        <w:rPr>
          <w:sz w:val="22"/>
        </w:rPr>
      </w:pPr>
      <w:r w:rsidRPr="002231C5">
        <w:rPr>
          <w:sz w:val="22"/>
        </w:rPr>
        <w:t xml:space="preserve">We defined characteristics of what we believe is a good </w:t>
      </w:r>
      <w:r w:rsidR="00610B98" w:rsidRPr="002231C5">
        <w:rPr>
          <w:sz w:val="22"/>
        </w:rPr>
        <w:t>example data set</w:t>
      </w:r>
      <w:r w:rsidRPr="002231C5">
        <w:rPr>
          <w:sz w:val="22"/>
        </w:rPr>
        <w:t>:</w:t>
      </w:r>
    </w:p>
    <w:p w14:paraId="3E6A4CDB" w14:textId="77777777" w:rsidR="004962B8" w:rsidRPr="002231C5" w:rsidRDefault="004962B8" w:rsidP="003329BB">
      <w:pPr>
        <w:tabs>
          <w:tab w:val="left" w:pos="300"/>
        </w:tabs>
        <w:jc w:val="both"/>
        <w:rPr>
          <w:sz w:val="22"/>
        </w:rPr>
      </w:pPr>
    </w:p>
    <w:p w14:paraId="0F13332C" w14:textId="77777777" w:rsidR="004962B8" w:rsidRPr="002231C5" w:rsidRDefault="00624889" w:rsidP="003329BB">
      <w:pPr>
        <w:numPr>
          <w:ilvl w:val="0"/>
          <w:numId w:val="9"/>
        </w:numPr>
        <w:tabs>
          <w:tab w:val="left" w:pos="300"/>
        </w:tabs>
        <w:jc w:val="both"/>
        <w:rPr>
          <w:i/>
          <w:sz w:val="22"/>
        </w:rPr>
      </w:pPr>
      <w:r w:rsidRPr="002231C5">
        <w:rPr>
          <w:i/>
          <w:sz w:val="22"/>
        </w:rPr>
        <w:t>The data was gathered in a</w:t>
      </w:r>
      <w:r w:rsidRPr="002231C5">
        <w:rPr>
          <w:sz w:val="22"/>
        </w:rPr>
        <w:t xml:space="preserve"> p</w:t>
      </w:r>
      <w:r w:rsidR="00610B98" w:rsidRPr="002231C5">
        <w:rPr>
          <w:i/>
          <w:sz w:val="22"/>
        </w:rPr>
        <w:t>rototypical, abundant experiment set up</w:t>
      </w:r>
      <w:r w:rsidR="0014288F" w:rsidRPr="002231C5">
        <w:rPr>
          <w:i/>
          <w:sz w:val="22"/>
        </w:rPr>
        <w:t>, r</w:t>
      </w:r>
      <w:r w:rsidR="00610B98" w:rsidRPr="002231C5">
        <w:rPr>
          <w:i/>
          <w:sz w:val="22"/>
        </w:rPr>
        <w:t>epresentative for metabolomics data acquisition</w:t>
      </w:r>
    </w:p>
    <w:p w14:paraId="6E9EC8A4" w14:textId="77777777" w:rsidR="004962B8" w:rsidRPr="002231C5" w:rsidRDefault="004962B8" w:rsidP="003329BB">
      <w:pPr>
        <w:numPr>
          <w:ilvl w:val="0"/>
          <w:numId w:val="9"/>
        </w:numPr>
        <w:tabs>
          <w:tab w:val="left" w:pos="300"/>
        </w:tabs>
        <w:jc w:val="both"/>
        <w:rPr>
          <w:i/>
          <w:sz w:val="22"/>
        </w:rPr>
      </w:pPr>
      <w:r w:rsidRPr="002231C5">
        <w:rPr>
          <w:i/>
          <w:sz w:val="22"/>
        </w:rPr>
        <w:t>The data should stem from a s</w:t>
      </w:r>
      <w:r w:rsidR="00610B98" w:rsidRPr="002231C5">
        <w:rPr>
          <w:i/>
          <w:sz w:val="22"/>
        </w:rPr>
        <w:t xml:space="preserve">imple </w:t>
      </w:r>
      <w:r w:rsidR="0014288F" w:rsidRPr="002231C5">
        <w:rPr>
          <w:i/>
          <w:sz w:val="22"/>
        </w:rPr>
        <w:t xml:space="preserve">experimental set-up </w:t>
      </w:r>
      <w:r w:rsidR="00610B98" w:rsidRPr="002231C5">
        <w:rPr>
          <w:i/>
          <w:sz w:val="22"/>
        </w:rPr>
        <w:t>(</w:t>
      </w:r>
      <w:r w:rsidRPr="002231C5">
        <w:rPr>
          <w:i/>
          <w:sz w:val="22"/>
        </w:rPr>
        <w:t>e.g.</w:t>
      </w:r>
      <w:r w:rsidR="00610B98" w:rsidRPr="002231C5">
        <w:rPr>
          <w:i/>
          <w:sz w:val="22"/>
        </w:rPr>
        <w:t xml:space="preserve"> 1D </w:t>
      </w:r>
      <w:r w:rsidR="003D24E2">
        <w:rPr>
          <w:i/>
          <w:sz w:val="22"/>
        </w:rPr>
        <w:t>1</w:t>
      </w:r>
      <w:r w:rsidR="00610B98" w:rsidRPr="002231C5">
        <w:rPr>
          <w:i/>
          <w:sz w:val="22"/>
        </w:rPr>
        <w:t>H NMR</w:t>
      </w:r>
      <w:r w:rsidR="0014288F" w:rsidRPr="002231C5">
        <w:rPr>
          <w:i/>
          <w:sz w:val="22"/>
        </w:rPr>
        <w:t xml:space="preserve"> data</w:t>
      </w:r>
      <w:r w:rsidR="00610B98" w:rsidRPr="002231C5">
        <w:rPr>
          <w:i/>
          <w:sz w:val="22"/>
        </w:rPr>
        <w:t>)</w:t>
      </w:r>
    </w:p>
    <w:p w14:paraId="5C843B7B" w14:textId="77777777" w:rsidR="004962B8" w:rsidRPr="002231C5" w:rsidRDefault="00624889" w:rsidP="003329BB">
      <w:pPr>
        <w:numPr>
          <w:ilvl w:val="0"/>
          <w:numId w:val="9"/>
        </w:numPr>
        <w:tabs>
          <w:tab w:val="left" w:pos="300"/>
        </w:tabs>
        <w:jc w:val="both"/>
        <w:rPr>
          <w:i/>
          <w:sz w:val="22"/>
        </w:rPr>
      </w:pPr>
      <w:r w:rsidRPr="002231C5">
        <w:rPr>
          <w:i/>
          <w:sz w:val="22"/>
        </w:rPr>
        <w:t>The data h</w:t>
      </w:r>
      <w:r w:rsidR="00610B98" w:rsidRPr="002231C5">
        <w:rPr>
          <w:i/>
          <w:sz w:val="22"/>
        </w:rPr>
        <w:t xml:space="preserve">as </w:t>
      </w:r>
      <w:r w:rsidRPr="002231C5">
        <w:rPr>
          <w:i/>
          <w:sz w:val="22"/>
        </w:rPr>
        <w:t xml:space="preserve">a </w:t>
      </w:r>
      <w:r w:rsidR="00610B98" w:rsidRPr="002231C5">
        <w:rPr>
          <w:i/>
          <w:sz w:val="22"/>
        </w:rPr>
        <w:t>published paper available</w:t>
      </w:r>
      <w:r w:rsidR="0014288F" w:rsidRPr="002231C5">
        <w:rPr>
          <w:i/>
          <w:sz w:val="22"/>
        </w:rPr>
        <w:t xml:space="preserve"> (n</w:t>
      </w:r>
      <w:r w:rsidR="00610B98" w:rsidRPr="002231C5">
        <w:rPr>
          <w:i/>
          <w:sz w:val="22"/>
        </w:rPr>
        <w:t>ot a method-, but a research-paper</w:t>
      </w:r>
      <w:r w:rsidR="0014288F" w:rsidRPr="002231C5">
        <w:rPr>
          <w:i/>
          <w:sz w:val="22"/>
        </w:rPr>
        <w:t>)</w:t>
      </w:r>
    </w:p>
    <w:p w14:paraId="57EAB9EB" w14:textId="77777777"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14288F" w:rsidRPr="002231C5">
        <w:rPr>
          <w:i/>
          <w:sz w:val="22"/>
        </w:rPr>
        <w:t xml:space="preserve">a database </w:t>
      </w:r>
      <w:r w:rsidR="00610B98" w:rsidRPr="002231C5">
        <w:rPr>
          <w:i/>
          <w:sz w:val="22"/>
        </w:rPr>
        <w:t>entry available</w:t>
      </w:r>
      <w:r w:rsidR="0014288F" w:rsidRPr="002231C5">
        <w:rPr>
          <w:i/>
          <w:sz w:val="22"/>
        </w:rPr>
        <w:t xml:space="preserve">, e.g. in </w:t>
      </w:r>
      <w:proofErr w:type="spellStart"/>
      <w:r w:rsidR="00610B98" w:rsidRPr="002231C5">
        <w:rPr>
          <w:i/>
          <w:sz w:val="22"/>
        </w:rPr>
        <w:t>Metabo</w:t>
      </w:r>
      <w:r w:rsidR="003D24E2">
        <w:rPr>
          <w:i/>
          <w:sz w:val="22"/>
        </w:rPr>
        <w:t>L</w:t>
      </w:r>
      <w:r w:rsidR="00610B98" w:rsidRPr="002231C5">
        <w:rPr>
          <w:i/>
          <w:sz w:val="22"/>
        </w:rPr>
        <w:t>ights</w:t>
      </w:r>
      <w:proofErr w:type="spellEnd"/>
      <w:r w:rsidR="008C5D6F">
        <w:rPr>
          <w:i/>
          <w:sz w:val="22"/>
        </w:rPr>
        <w:t xml:space="preserve"> or HMDB</w:t>
      </w:r>
    </w:p>
    <w:p w14:paraId="62EB5D36" w14:textId="77777777"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6A77AF" w:rsidRPr="002231C5">
        <w:rPr>
          <w:i/>
          <w:sz w:val="22"/>
        </w:rPr>
        <w:t xml:space="preserve">accompanying </w:t>
      </w:r>
      <w:r w:rsidR="00610B98" w:rsidRPr="002231C5">
        <w:rPr>
          <w:i/>
          <w:sz w:val="22"/>
        </w:rPr>
        <w:t>original data fil</w:t>
      </w:r>
      <w:r w:rsidR="006A77AF" w:rsidRPr="002231C5">
        <w:rPr>
          <w:i/>
          <w:sz w:val="22"/>
        </w:rPr>
        <w:t>es (FIDs)</w:t>
      </w:r>
    </w:p>
    <w:p w14:paraId="7A63CF95" w14:textId="77777777" w:rsidR="004962B8" w:rsidRPr="002231C5" w:rsidRDefault="00624889" w:rsidP="003329BB">
      <w:pPr>
        <w:numPr>
          <w:ilvl w:val="0"/>
          <w:numId w:val="9"/>
        </w:numPr>
        <w:tabs>
          <w:tab w:val="left" w:pos="300"/>
        </w:tabs>
        <w:jc w:val="both"/>
        <w:rPr>
          <w:i/>
          <w:sz w:val="22"/>
        </w:rPr>
      </w:pPr>
      <w:r w:rsidRPr="002231C5">
        <w:rPr>
          <w:i/>
          <w:sz w:val="22"/>
        </w:rPr>
        <w:t>The data is</w:t>
      </w:r>
      <w:r w:rsidR="0014288F" w:rsidRPr="002231C5">
        <w:rPr>
          <w:i/>
          <w:sz w:val="22"/>
        </w:rPr>
        <w:t xml:space="preserve"> u</w:t>
      </w:r>
      <w:r w:rsidR="00610B98" w:rsidRPr="002231C5">
        <w:rPr>
          <w:i/>
          <w:sz w:val="22"/>
        </w:rPr>
        <w:t xml:space="preserve">sing </w:t>
      </w:r>
      <w:r w:rsidRPr="002231C5">
        <w:rPr>
          <w:i/>
          <w:sz w:val="22"/>
        </w:rPr>
        <w:t xml:space="preserve">an </w:t>
      </w:r>
      <w:r w:rsidR="0014288F" w:rsidRPr="002231C5">
        <w:rPr>
          <w:i/>
          <w:sz w:val="22"/>
        </w:rPr>
        <w:t xml:space="preserve">abundant vendor format like </w:t>
      </w:r>
      <w:proofErr w:type="spellStart"/>
      <w:r w:rsidR="00610B98" w:rsidRPr="002231C5">
        <w:rPr>
          <w:i/>
          <w:sz w:val="22"/>
        </w:rPr>
        <w:t>Bruker</w:t>
      </w:r>
      <w:proofErr w:type="spellEnd"/>
      <w:r w:rsidR="00610B98" w:rsidRPr="002231C5">
        <w:rPr>
          <w:i/>
          <w:sz w:val="22"/>
        </w:rPr>
        <w:t xml:space="preserve"> or Varian standard files</w:t>
      </w:r>
    </w:p>
    <w:p w14:paraId="621F87B4" w14:textId="77777777" w:rsidR="004962B8" w:rsidRPr="002231C5" w:rsidRDefault="004962B8" w:rsidP="003329BB">
      <w:pPr>
        <w:numPr>
          <w:ilvl w:val="0"/>
          <w:numId w:val="9"/>
        </w:numPr>
        <w:tabs>
          <w:tab w:val="left" w:pos="300"/>
        </w:tabs>
        <w:jc w:val="both"/>
        <w:rPr>
          <w:i/>
          <w:sz w:val="22"/>
        </w:rPr>
      </w:pPr>
      <w:r w:rsidRPr="002231C5">
        <w:rPr>
          <w:i/>
          <w:sz w:val="22"/>
        </w:rPr>
        <w:t xml:space="preserve">The data is associated with a </w:t>
      </w:r>
      <w:r w:rsidR="00610B98" w:rsidRPr="002231C5">
        <w:rPr>
          <w:i/>
          <w:sz w:val="22"/>
        </w:rPr>
        <w:t>responsive contact person</w:t>
      </w:r>
      <w:r w:rsidR="0014288F" w:rsidRPr="002231C5">
        <w:rPr>
          <w:i/>
          <w:sz w:val="22"/>
        </w:rPr>
        <w:t xml:space="preserve">, in case </w:t>
      </w:r>
      <w:r w:rsidR="008C5D6F">
        <w:rPr>
          <w:i/>
          <w:sz w:val="22"/>
        </w:rPr>
        <w:t>someone needs</w:t>
      </w:r>
      <w:r w:rsidR="0014288F" w:rsidRPr="002231C5">
        <w:rPr>
          <w:i/>
          <w:sz w:val="22"/>
        </w:rPr>
        <w:t xml:space="preserve"> to get back to the data producers t</w:t>
      </w:r>
      <w:r w:rsidR="00610B98" w:rsidRPr="002231C5">
        <w:rPr>
          <w:i/>
          <w:sz w:val="22"/>
        </w:rPr>
        <w:t>o be able to gather addit</w:t>
      </w:r>
      <w:r w:rsidR="008C5D6F">
        <w:rPr>
          <w:i/>
          <w:sz w:val="22"/>
        </w:rPr>
        <w:t>ional i</w:t>
      </w:r>
      <w:r w:rsidR="00610B98" w:rsidRPr="002231C5">
        <w:rPr>
          <w:i/>
          <w:sz w:val="22"/>
        </w:rPr>
        <w:t>nfo</w:t>
      </w:r>
      <w:r w:rsidR="008C5D6F">
        <w:rPr>
          <w:i/>
          <w:sz w:val="22"/>
        </w:rPr>
        <w:t>rmation or</w:t>
      </w:r>
      <w:r w:rsidR="00610B98" w:rsidRPr="002231C5">
        <w:rPr>
          <w:i/>
          <w:sz w:val="22"/>
        </w:rPr>
        <w:t xml:space="preserve"> resolve questions</w:t>
      </w:r>
    </w:p>
    <w:p w14:paraId="6EA5F8E7" w14:textId="77777777" w:rsidR="00B23085" w:rsidRPr="002231C5" w:rsidRDefault="004962B8" w:rsidP="008C4861">
      <w:pPr>
        <w:numPr>
          <w:ilvl w:val="0"/>
          <w:numId w:val="9"/>
        </w:numPr>
        <w:tabs>
          <w:tab w:val="left" w:pos="300"/>
        </w:tabs>
        <w:jc w:val="both"/>
        <w:rPr>
          <w:i/>
          <w:sz w:val="22"/>
        </w:rPr>
      </w:pPr>
      <w:r w:rsidRPr="002231C5">
        <w:rPr>
          <w:i/>
          <w:sz w:val="22"/>
        </w:rPr>
        <w:t xml:space="preserve">The data has </w:t>
      </w:r>
      <w:r w:rsidR="00610B98" w:rsidRPr="002231C5">
        <w:rPr>
          <w:i/>
          <w:sz w:val="22"/>
        </w:rPr>
        <w:t xml:space="preserve">been </w:t>
      </w:r>
      <w:r w:rsidR="008C5D6F">
        <w:rPr>
          <w:i/>
          <w:sz w:val="22"/>
        </w:rPr>
        <w:t>analyzed further</w:t>
      </w:r>
      <w:r w:rsidR="00610B98" w:rsidRPr="002231C5">
        <w:rPr>
          <w:i/>
          <w:sz w:val="22"/>
        </w:rPr>
        <w:t xml:space="preserve"> with open source tools</w:t>
      </w:r>
      <w:r w:rsidR="00624889" w:rsidRPr="002231C5">
        <w:rPr>
          <w:i/>
          <w:sz w:val="22"/>
        </w:rPr>
        <w:t xml:space="preserve"> like Batman or </w:t>
      </w:r>
      <w:proofErr w:type="spellStart"/>
      <w:r w:rsidR="008C4861">
        <w:rPr>
          <w:i/>
          <w:sz w:val="22"/>
        </w:rPr>
        <w:t>M</w:t>
      </w:r>
      <w:r w:rsidR="00624889" w:rsidRPr="002231C5">
        <w:rPr>
          <w:i/>
          <w:sz w:val="22"/>
        </w:rPr>
        <w:t>etabo</w:t>
      </w:r>
      <w:r w:rsidR="008C4861">
        <w:rPr>
          <w:i/>
          <w:sz w:val="22"/>
        </w:rPr>
        <w:t>Q</w:t>
      </w:r>
      <w:r w:rsidR="00624889" w:rsidRPr="002231C5">
        <w:rPr>
          <w:i/>
          <w:sz w:val="22"/>
        </w:rPr>
        <w:t>uant</w:t>
      </w:r>
      <w:proofErr w:type="spellEnd"/>
      <w:r w:rsidR="008C4861">
        <w:rPr>
          <w:i/>
          <w:sz w:val="22"/>
        </w:rPr>
        <w:t xml:space="preserve">, </w:t>
      </w:r>
      <w:r w:rsidR="008C4861" w:rsidRPr="008C4861">
        <w:rPr>
          <w:i/>
          <w:sz w:val="22"/>
        </w:rPr>
        <w:t xml:space="preserve">so that we can later reproduce the same results based on the converted </w:t>
      </w:r>
      <w:proofErr w:type="spellStart"/>
      <w:r w:rsidR="008C4861" w:rsidRPr="008C4861">
        <w:rPr>
          <w:i/>
          <w:sz w:val="22"/>
        </w:rPr>
        <w:t>nmrML</w:t>
      </w:r>
      <w:proofErr w:type="spellEnd"/>
      <w:r w:rsidR="008C4861" w:rsidRPr="008C4861">
        <w:rPr>
          <w:i/>
          <w:sz w:val="22"/>
        </w:rPr>
        <w:t xml:space="preserve"> data.</w:t>
      </w:r>
    </w:p>
    <w:p w14:paraId="704AA110" w14:textId="77777777" w:rsidR="00B23085" w:rsidRPr="002231C5" w:rsidRDefault="00B23085" w:rsidP="003329BB">
      <w:pPr>
        <w:tabs>
          <w:tab w:val="left" w:pos="300"/>
        </w:tabs>
        <w:jc w:val="both"/>
        <w:rPr>
          <w:sz w:val="22"/>
        </w:rPr>
      </w:pPr>
    </w:p>
    <w:p w14:paraId="7A11D96C" w14:textId="77777777" w:rsidR="0014288F" w:rsidRPr="002231C5" w:rsidRDefault="0014288F" w:rsidP="003329BB">
      <w:pPr>
        <w:tabs>
          <w:tab w:val="left" w:pos="300"/>
        </w:tabs>
        <w:jc w:val="both"/>
        <w:rPr>
          <w:sz w:val="22"/>
        </w:rPr>
      </w:pPr>
      <w:r w:rsidRPr="002231C5">
        <w:rPr>
          <w:sz w:val="22"/>
        </w:rPr>
        <w:lastRenderedPageBreak/>
        <w:t xml:space="preserve">According to these criteria we have collated example data sets to be converted into </w:t>
      </w:r>
      <w:proofErr w:type="spellStart"/>
      <w:r w:rsidRPr="002231C5">
        <w:rPr>
          <w:sz w:val="22"/>
        </w:rPr>
        <w:t>nmrML</w:t>
      </w:r>
      <w:proofErr w:type="spellEnd"/>
      <w:r w:rsidRPr="002231C5">
        <w:rPr>
          <w:sz w:val="22"/>
        </w:rPr>
        <w:t>. These example instance</w:t>
      </w:r>
      <w:r w:rsidR="006A77AF" w:rsidRPr="002231C5">
        <w:rPr>
          <w:sz w:val="22"/>
        </w:rPr>
        <w:t>s</w:t>
      </w:r>
      <w:r w:rsidRPr="002231C5">
        <w:rPr>
          <w:sz w:val="22"/>
        </w:rPr>
        <w:t xml:space="preserve"> can be found in the </w:t>
      </w:r>
      <w:r w:rsidR="006A77AF" w:rsidRPr="002231C5">
        <w:rPr>
          <w:sz w:val="22"/>
        </w:rPr>
        <w:t xml:space="preserve">corresponding </w:t>
      </w:r>
      <w:proofErr w:type="spellStart"/>
      <w:r w:rsidRPr="002231C5">
        <w:rPr>
          <w:sz w:val="22"/>
        </w:rPr>
        <w:t>github</w:t>
      </w:r>
      <w:proofErr w:type="spellEnd"/>
      <w:r w:rsidRPr="002231C5">
        <w:rPr>
          <w:sz w:val="22"/>
        </w:rPr>
        <w:t xml:space="preserve"> </w:t>
      </w:r>
      <w:r w:rsidR="006A77AF" w:rsidRPr="002231C5">
        <w:rPr>
          <w:sz w:val="22"/>
        </w:rPr>
        <w:t>‘</w:t>
      </w:r>
      <w:r w:rsidRPr="002231C5">
        <w:rPr>
          <w:sz w:val="22"/>
        </w:rPr>
        <w:t>example</w:t>
      </w:r>
      <w:r w:rsidR="006A77AF" w:rsidRPr="002231C5">
        <w:rPr>
          <w:sz w:val="22"/>
        </w:rPr>
        <w:t>’</w:t>
      </w:r>
      <w:r w:rsidRPr="002231C5">
        <w:rPr>
          <w:sz w:val="22"/>
        </w:rPr>
        <w:t xml:space="preserve"> folder, together with an accompanying readme file</w:t>
      </w:r>
      <w:r w:rsidR="006A77AF" w:rsidRPr="002231C5">
        <w:rPr>
          <w:sz w:val="22"/>
        </w:rPr>
        <w:t xml:space="preserve"> illustrating its generation</w:t>
      </w:r>
      <w:r w:rsidR="008C5D6F">
        <w:rPr>
          <w:sz w:val="22"/>
        </w:rPr>
        <w:t xml:space="preserve"> or on the documentation page at nmrml.org/schema</w:t>
      </w:r>
      <w:r w:rsidRPr="002231C5">
        <w:rPr>
          <w:sz w:val="22"/>
        </w:rPr>
        <w:t>.</w:t>
      </w:r>
    </w:p>
    <w:p w14:paraId="19CEF2C2" w14:textId="77777777" w:rsidR="00B23085" w:rsidRDefault="00610B98" w:rsidP="003329BB">
      <w:pPr>
        <w:pStyle w:val="berschrift4"/>
        <w:jc w:val="both"/>
      </w:pPr>
      <w:r>
        <w:t>Competency Questions for CV development</w:t>
      </w:r>
    </w:p>
    <w:p w14:paraId="3343ACF5" w14:textId="77777777" w:rsidR="00B23085" w:rsidRPr="002231C5" w:rsidRDefault="001A32FD" w:rsidP="003329BB">
      <w:pPr>
        <w:tabs>
          <w:tab w:val="left" w:pos="300"/>
        </w:tabs>
        <w:jc w:val="both"/>
        <w:rPr>
          <w:sz w:val="22"/>
        </w:rPr>
      </w:pPr>
      <w:r w:rsidRPr="002231C5">
        <w:rPr>
          <w:sz w:val="22"/>
        </w:rPr>
        <w:t xml:space="preserve">A set of </w:t>
      </w:r>
      <w:r w:rsidR="00610B98" w:rsidRPr="002231C5">
        <w:rPr>
          <w:sz w:val="22"/>
        </w:rPr>
        <w:t>Competency Questions</w:t>
      </w:r>
      <w:r w:rsidR="006A77AF" w:rsidRPr="002231C5">
        <w:rPr>
          <w:sz w:val="22"/>
        </w:rPr>
        <w:t xml:space="preserve"> (CQ</w:t>
      </w:r>
      <w:r w:rsidR="00FF6F2E">
        <w:rPr>
          <w:sz w:val="22"/>
        </w:rPr>
        <w:t xml:space="preserve">, </w:t>
      </w:r>
      <w:r w:rsidR="00FF6F2E" w:rsidRPr="00FF6F2E">
        <w:rPr>
          <w:sz w:val="22"/>
          <w:highlight w:val="yellow"/>
        </w:rPr>
        <w:t>REF</w:t>
      </w:r>
      <w:r w:rsidR="006A77AF" w:rsidRPr="002231C5">
        <w:rPr>
          <w:sz w:val="22"/>
        </w:rPr>
        <w:t>)</w:t>
      </w:r>
      <w:r w:rsidR="00610B98" w:rsidRPr="002231C5">
        <w:rPr>
          <w:sz w:val="22"/>
        </w:rPr>
        <w:t xml:space="preserve"> </w:t>
      </w:r>
      <w:r w:rsidRPr="002231C5">
        <w:rPr>
          <w:sz w:val="22"/>
        </w:rPr>
        <w:t xml:space="preserve">was defined </w:t>
      </w:r>
      <w:r w:rsidR="006A77AF" w:rsidRPr="002231C5">
        <w:rPr>
          <w:sz w:val="22"/>
        </w:rPr>
        <w:t xml:space="preserve">for </w:t>
      </w:r>
      <w:proofErr w:type="spellStart"/>
      <w:r w:rsidR="006A77AF" w:rsidRPr="002231C5">
        <w:rPr>
          <w:sz w:val="22"/>
        </w:rPr>
        <w:t>nmrCV</w:t>
      </w:r>
      <w:proofErr w:type="spellEnd"/>
      <w:r w:rsidR="006A77AF" w:rsidRPr="002231C5">
        <w:rPr>
          <w:sz w:val="22"/>
        </w:rPr>
        <w:t xml:space="preserve"> &amp; </w:t>
      </w:r>
      <w:proofErr w:type="spellStart"/>
      <w:r w:rsidR="006A77AF" w:rsidRPr="002231C5">
        <w:rPr>
          <w:sz w:val="22"/>
        </w:rPr>
        <w:t>nmrML</w:t>
      </w:r>
      <w:proofErr w:type="spellEnd"/>
      <w:r w:rsidRPr="002231C5">
        <w:rPr>
          <w:sz w:val="22"/>
        </w:rPr>
        <w:t xml:space="preserve">. </w:t>
      </w:r>
      <w:r w:rsidR="004470B9">
        <w:rPr>
          <w:sz w:val="22"/>
        </w:rPr>
        <w:t xml:space="preserve">CQs are </w:t>
      </w:r>
      <w:r w:rsidR="004470B9" w:rsidRPr="004470B9">
        <w:rPr>
          <w:sz w:val="22"/>
        </w:rPr>
        <w:t>exemplary queries for a data resource based on the CV. The finished CV should then cover the required areas to annotate the</w:t>
      </w:r>
      <w:r w:rsidR="004470B9">
        <w:rPr>
          <w:sz w:val="22"/>
        </w:rPr>
        <w:t xml:space="preserve"> data for successful retrieval and </w:t>
      </w:r>
      <w:r w:rsidRPr="002231C5">
        <w:rPr>
          <w:sz w:val="22"/>
        </w:rPr>
        <w:t>serve to evaluate the format for coverage and structural suitability at the later evaluation phase</w:t>
      </w:r>
      <w:r w:rsidR="004470B9">
        <w:rPr>
          <w:sz w:val="22"/>
        </w:rPr>
        <w:t xml:space="preserve">. </w:t>
      </w:r>
      <w:r w:rsidR="004470B9" w:rsidRPr="004470B9">
        <w:rPr>
          <w:sz w:val="22"/>
        </w:rPr>
        <w:t>Possible queries for raw data ann</w:t>
      </w:r>
      <w:r w:rsidR="004470B9">
        <w:rPr>
          <w:sz w:val="22"/>
        </w:rPr>
        <w:t>otations could be the following</w:t>
      </w:r>
      <w:r w:rsidRPr="002231C5">
        <w:rPr>
          <w:sz w:val="22"/>
        </w:rPr>
        <w:t>:</w:t>
      </w:r>
    </w:p>
    <w:p w14:paraId="464EFA7C" w14:textId="77777777" w:rsidR="001A32FD" w:rsidRPr="002231C5" w:rsidRDefault="001A32FD" w:rsidP="003329BB">
      <w:pPr>
        <w:tabs>
          <w:tab w:val="left" w:pos="300"/>
        </w:tabs>
        <w:jc w:val="both"/>
        <w:rPr>
          <w:color w:val="FF0000"/>
          <w:sz w:val="22"/>
        </w:rPr>
      </w:pPr>
      <w:r w:rsidRPr="002231C5">
        <w:rPr>
          <w:color w:val="FF0000"/>
          <w:sz w:val="22"/>
        </w:rPr>
        <w:t xml:space="preserve">MOVE INTO </w:t>
      </w:r>
      <w:proofErr w:type="gramStart"/>
      <w:r w:rsidRPr="002231C5">
        <w:rPr>
          <w:color w:val="FF0000"/>
          <w:sz w:val="22"/>
        </w:rPr>
        <w:t>ANNEX ?</w:t>
      </w:r>
      <w:proofErr w:type="gramEnd"/>
    </w:p>
    <w:p w14:paraId="5EEC4BD3"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1D</w:t>
      </w:r>
      <w:r w:rsidR="004470B9" w:rsidRPr="002231C5">
        <w:rPr>
          <w:sz w:val="22"/>
        </w:rPr>
        <w:t xml:space="preserve"> </w:t>
      </w:r>
      <w:r w:rsidR="003D24E2">
        <w:rPr>
          <w:sz w:val="22"/>
        </w:rPr>
        <w:t>1</w:t>
      </w:r>
      <w:r w:rsidR="004470B9" w:rsidRPr="002231C5">
        <w:rPr>
          <w:sz w:val="22"/>
        </w:rPr>
        <w:t>H</w:t>
      </w:r>
      <w:r w:rsidR="004470B9">
        <w:rPr>
          <w:sz w:val="22"/>
        </w:rPr>
        <w:t xml:space="preserve"> </w:t>
      </w:r>
      <w:r w:rsidR="003D24E2">
        <w:rPr>
          <w:sz w:val="22"/>
        </w:rPr>
        <w:t xml:space="preserve">NMR </w:t>
      </w:r>
      <w:r w:rsidR="00610B98" w:rsidRPr="002231C5">
        <w:rPr>
          <w:sz w:val="22"/>
        </w:rPr>
        <w:t xml:space="preserve">spectra </w:t>
      </w:r>
      <w:r w:rsidR="004470B9">
        <w:rPr>
          <w:sz w:val="22"/>
        </w:rPr>
        <w:t>from</w:t>
      </w:r>
      <w:r w:rsidR="005B6928" w:rsidRPr="002231C5">
        <w:rPr>
          <w:sz w:val="22"/>
        </w:rPr>
        <w:t xml:space="preserve"> </w:t>
      </w:r>
      <w:r w:rsidR="00610B98" w:rsidRPr="002231C5">
        <w:rPr>
          <w:sz w:val="22"/>
        </w:rPr>
        <w:t>500M</w:t>
      </w:r>
      <w:r w:rsidR="003D24E2">
        <w:rPr>
          <w:sz w:val="22"/>
        </w:rPr>
        <w:t>H</w:t>
      </w:r>
      <w:r w:rsidR="00610B98" w:rsidRPr="002231C5">
        <w:rPr>
          <w:sz w:val="22"/>
        </w:rPr>
        <w:t xml:space="preserve">z </w:t>
      </w:r>
      <w:r w:rsidR="003D24E2">
        <w:rPr>
          <w:sz w:val="22"/>
        </w:rPr>
        <w:t xml:space="preserve">field-strength </w:t>
      </w:r>
      <w:proofErr w:type="spellStart"/>
      <w:r w:rsidR="00610B98" w:rsidRPr="002231C5">
        <w:rPr>
          <w:sz w:val="22"/>
        </w:rPr>
        <w:t>Bruker</w:t>
      </w:r>
      <w:proofErr w:type="spellEnd"/>
      <w:r w:rsidR="00610B98" w:rsidRPr="002231C5">
        <w:rPr>
          <w:sz w:val="22"/>
        </w:rPr>
        <w:t xml:space="preserve"> machine</w:t>
      </w:r>
      <w:r w:rsidR="004470B9">
        <w:rPr>
          <w:sz w:val="22"/>
        </w:rPr>
        <w:t>s</w:t>
      </w:r>
      <w:r w:rsidR="00610B98" w:rsidRPr="002231C5">
        <w:rPr>
          <w:sz w:val="22"/>
        </w:rPr>
        <w:t xml:space="preserve"> </w:t>
      </w:r>
      <w:r w:rsidR="004470B9">
        <w:rPr>
          <w:sz w:val="22"/>
        </w:rPr>
        <w:t>(on human u</w:t>
      </w:r>
      <w:r w:rsidR="00610B98" w:rsidRPr="002231C5">
        <w:rPr>
          <w:sz w:val="22"/>
        </w:rPr>
        <w:t>rine samples for doping chemicals)</w:t>
      </w:r>
      <w:r w:rsidR="006A77AF" w:rsidRPr="002231C5">
        <w:rPr>
          <w:sz w:val="22"/>
        </w:rPr>
        <w:t>.</w:t>
      </w:r>
    </w:p>
    <w:p w14:paraId="2A25C342"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spectra generated via </w:t>
      </w:r>
      <w:proofErr w:type="spellStart"/>
      <w:r w:rsidR="00610B98" w:rsidRPr="002231C5">
        <w:rPr>
          <w:sz w:val="22"/>
        </w:rPr>
        <w:t>Bruker</w:t>
      </w:r>
      <w:proofErr w:type="spellEnd"/>
      <w:r w:rsidR="00610B98" w:rsidRPr="002231C5">
        <w:rPr>
          <w:sz w:val="22"/>
        </w:rPr>
        <w:t xml:space="preserve"> </w:t>
      </w:r>
      <w:proofErr w:type="spellStart"/>
      <w:r w:rsidR="00610B98" w:rsidRPr="002231C5">
        <w:rPr>
          <w:sz w:val="22"/>
        </w:rPr>
        <w:t>CryoProbe</w:t>
      </w:r>
      <w:proofErr w:type="spellEnd"/>
      <w:r w:rsidR="00610B98" w:rsidRPr="002231C5">
        <w:rPr>
          <w:sz w:val="22"/>
        </w:rPr>
        <w:t xml:space="preserve"> and D</w:t>
      </w:r>
      <w:r w:rsidR="004470B9" w:rsidRPr="004470B9">
        <w:rPr>
          <w:sz w:val="12"/>
          <w:szCs w:val="12"/>
          <w:vertAlign w:val="subscript"/>
        </w:rPr>
        <w:t xml:space="preserve"> </w:t>
      </w:r>
      <w:r w:rsidR="004470B9" w:rsidRPr="004470B9">
        <w:rPr>
          <w:sz w:val="24"/>
          <w:szCs w:val="24"/>
          <w:vertAlign w:val="subscript"/>
        </w:rPr>
        <w:t>2</w:t>
      </w:r>
      <w:r w:rsidR="00610B98" w:rsidRPr="002231C5">
        <w:rPr>
          <w:sz w:val="22"/>
        </w:rPr>
        <w:t>O solvent</w:t>
      </w:r>
      <w:r w:rsidR="006A77AF" w:rsidRPr="002231C5">
        <w:rPr>
          <w:sz w:val="22"/>
        </w:rPr>
        <w:t>.</w:t>
      </w:r>
    </w:p>
    <w:p w14:paraId="05C07A25" w14:textId="77777777" w:rsidR="004470B9" w:rsidRPr="002231C5" w:rsidRDefault="008C5D6F" w:rsidP="004470B9">
      <w:pPr>
        <w:numPr>
          <w:ilvl w:val="0"/>
          <w:numId w:val="10"/>
        </w:numPr>
        <w:tabs>
          <w:tab w:val="left" w:pos="300"/>
        </w:tabs>
        <w:jc w:val="both"/>
        <w:rPr>
          <w:sz w:val="22"/>
        </w:rPr>
      </w:pPr>
      <w:r>
        <w:rPr>
          <w:sz w:val="22"/>
        </w:rPr>
        <w:t>Find</w:t>
      </w:r>
      <w:r w:rsidR="004470B9" w:rsidRPr="002231C5">
        <w:rPr>
          <w:sz w:val="22"/>
        </w:rPr>
        <w:t xml:space="preserve"> spectra </w:t>
      </w:r>
      <w:r>
        <w:rPr>
          <w:sz w:val="22"/>
        </w:rPr>
        <w:t xml:space="preserve">that </w:t>
      </w:r>
      <w:r w:rsidR="004470B9" w:rsidRPr="002231C5">
        <w:rPr>
          <w:sz w:val="22"/>
        </w:rPr>
        <w:t xml:space="preserve">used </w:t>
      </w:r>
      <w:r>
        <w:rPr>
          <w:sz w:val="22"/>
        </w:rPr>
        <w:t xml:space="preserve">a </w:t>
      </w:r>
      <w:r w:rsidR="004470B9" w:rsidRPr="002231C5">
        <w:rPr>
          <w:sz w:val="22"/>
        </w:rPr>
        <w:t>flow high resolution probe in the instrument?</w:t>
      </w:r>
    </w:p>
    <w:p w14:paraId="441A95A3" w14:textId="77777777" w:rsidR="00B23085" w:rsidRPr="002231C5" w:rsidRDefault="008C5D6F" w:rsidP="003329BB">
      <w:pPr>
        <w:numPr>
          <w:ilvl w:val="0"/>
          <w:numId w:val="10"/>
        </w:numPr>
        <w:tabs>
          <w:tab w:val="left" w:pos="300"/>
        </w:tabs>
        <w:jc w:val="both"/>
        <w:rPr>
          <w:sz w:val="22"/>
        </w:rPr>
      </w:pPr>
      <w:r>
        <w:rPr>
          <w:sz w:val="22"/>
        </w:rPr>
        <w:t>Find</w:t>
      </w:r>
      <w:r w:rsidR="005B6928" w:rsidRPr="002231C5">
        <w:rPr>
          <w:sz w:val="22"/>
        </w:rPr>
        <w:t xml:space="preserve"> experiments generated with </w:t>
      </w:r>
      <w:r w:rsidR="00610B98" w:rsidRPr="002231C5">
        <w:rPr>
          <w:sz w:val="22"/>
        </w:rPr>
        <w:t>sample</w:t>
      </w:r>
      <w:r w:rsidR="004470B9">
        <w:rPr>
          <w:sz w:val="22"/>
        </w:rPr>
        <w:t xml:space="preserve"> </w:t>
      </w:r>
      <w:r w:rsidR="00610B98" w:rsidRPr="002231C5">
        <w:rPr>
          <w:sz w:val="22"/>
        </w:rPr>
        <w:t>pH range</w:t>
      </w:r>
      <w:r w:rsidR="006A77AF" w:rsidRPr="002231C5">
        <w:rPr>
          <w:sz w:val="22"/>
        </w:rPr>
        <w:t xml:space="preserve"> </w:t>
      </w:r>
      <w:r w:rsidR="005B6928" w:rsidRPr="002231C5">
        <w:rPr>
          <w:sz w:val="22"/>
        </w:rPr>
        <w:t xml:space="preserve">from 6.5 to </w:t>
      </w:r>
      <w:r w:rsidR="004470B9">
        <w:rPr>
          <w:sz w:val="22"/>
        </w:rPr>
        <w:t>7</w:t>
      </w:r>
      <w:r>
        <w:rPr>
          <w:sz w:val="22"/>
        </w:rPr>
        <w:t>.</w:t>
      </w:r>
    </w:p>
    <w:p w14:paraId="4AEB70E5"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spectra according to decoupling method</w:t>
      </w:r>
      <w:r w:rsidR="003D24E2">
        <w:rPr>
          <w:sz w:val="22"/>
        </w:rPr>
        <w:t xml:space="preserve"> for </w:t>
      </w:r>
      <w:proofErr w:type="spellStart"/>
      <w:r w:rsidR="003D24E2">
        <w:rPr>
          <w:sz w:val="22"/>
        </w:rPr>
        <w:t>fluxomics</w:t>
      </w:r>
      <w:proofErr w:type="spellEnd"/>
      <w:r w:rsidR="003D24E2">
        <w:rPr>
          <w:sz w:val="22"/>
        </w:rPr>
        <w:t xml:space="preserve"> (</w:t>
      </w:r>
      <w:proofErr w:type="gramStart"/>
      <w:r w:rsidR="003D24E2">
        <w:rPr>
          <w:sz w:val="22"/>
        </w:rPr>
        <w:t>1H{</w:t>
      </w:r>
      <w:proofErr w:type="gramEnd"/>
      <w:r w:rsidR="003D24E2">
        <w:rPr>
          <w:sz w:val="22"/>
        </w:rPr>
        <w:t>13C})</w:t>
      </w:r>
      <w:r w:rsidR="003D24E2" w:rsidRPr="002231C5">
        <w:rPr>
          <w:sz w:val="22"/>
        </w:rPr>
        <w:t>.</w:t>
      </w:r>
    </w:p>
    <w:p w14:paraId="4556E37F"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NMR</w:t>
      </w:r>
      <w:r>
        <w:rPr>
          <w:sz w:val="22"/>
        </w:rPr>
        <w:t xml:space="preserve"> s</w:t>
      </w:r>
      <w:r w:rsidR="00610B98" w:rsidRPr="002231C5">
        <w:rPr>
          <w:sz w:val="22"/>
        </w:rPr>
        <w:t>pectra that have been F</w:t>
      </w:r>
      <w:r>
        <w:rPr>
          <w:sz w:val="22"/>
        </w:rPr>
        <w:t>ast Fourier T</w:t>
      </w:r>
      <w:r w:rsidR="00610B98" w:rsidRPr="002231C5">
        <w:rPr>
          <w:sz w:val="22"/>
        </w:rPr>
        <w:t xml:space="preserve">ransformed and were smoothed </w:t>
      </w:r>
      <w:r>
        <w:rPr>
          <w:sz w:val="22"/>
        </w:rPr>
        <w:t>with</w:t>
      </w:r>
      <w:r w:rsidR="00610B98" w:rsidRPr="002231C5">
        <w:rPr>
          <w:sz w:val="22"/>
        </w:rPr>
        <w:t xml:space="preserve"> Gaussian smoothing</w:t>
      </w:r>
      <w:r w:rsidR="006A77AF" w:rsidRPr="002231C5">
        <w:rPr>
          <w:sz w:val="22"/>
        </w:rPr>
        <w:t>.</w:t>
      </w:r>
    </w:p>
    <w:p w14:paraId="316264F7" w14:textId="77777777" w:rsidR="00B23085" w:rsidRPr="002231C5" w:rsidRDefault="00C26E20" w:rsidP="003329BB">
      <w:pPr>
        <w:numPr>
          <w:ilvl w:val="0"/>
          <w:numId w:val="10"/>
        </w:numPr>
        <w:tabs>
          <w:tab w:val="left" w:pos="300"/>
        </w:tabs>
        <w:jc w:val="both"/>
        <w:rPr>
          <w:sz w:val="22"/>
        </w:rPr>
      </w:pPr>
      <w:r>
        <w:rPr>
          <w:sz w:val="22"/>
        </w:rPr>
        <w:t>Find</w:t>
      </w:r>
      <w:r w:rsidR="00610B98" w:rsidRPr="002231C5">
        <w:rPr>
          <w:sz w:val="22"/>
        </w:rPr>
        <w:t xml:space="preserve"> reference spectra for </w:t>
      </w:r>
      <w:r>
        <w:rPr>
          <w:sz w:val="22"/>
        </w:rPr>
        <w:t xml:space="preserve">1-Methylhistidine with a frequency of 600 </w:t>
      </w:r>
      <w:proofErr w:type="spellStart"/>
      <w:r>
        <w:rPr>
          <w:sz w:val="22"/>
        </w:rPr>
        <w:t>MHz</w:t>
      </w:r>
      <w:r w:rsidR="006A77AF" w:rsidRPr="002231C5">
        <w:rPr>
          <w:sz w:val="22"/>
        </w:rPr>
        <w:t>.</w:t>
      </w:r>
      <w:proofErr w:type="spellEnd"/>
    </w:p>
    <w:p w14:paraId="26C82BCD" w14:textId="77777777" w:rsidR="006A77AF" w:rsidRPr="002231C5" w:rsidRDefault="006A77AF" w:rsidP="003329BB">
      <w:pPr>
        <w:tabs>
          <w:tab w:val="left" w:pos="300"/>
        </w:tabs>
        <w:jc w:val="both"/>
        <w:rPr>
          <w:sz w:val="22"/>
        </w:rPr>
      </w:pPr>
    </w:p>
    <w:p w14:paraId="684529AB" w14:textId="77777777" w:rsidR="00B23085" w:rsidRPr="002231C5" w:rsidRDefault="004470B9" w:rsidP="003329BB">
      <w:pPr>
        <w:tabs>
          <w:tab w:val="left" w:pos="300"/>
        </w:tabs>
        <w:jc w:val="both"/>
        <w:rPr>
          <w:sz w:val="22"/>
        </w:rPr>
      </w:pPr>
      <w:r>
        <w:rPr>
          <w:sz w:val="22"/>
        </w:rPr>
        <w:t xml:space="preserve">Additional </w:t>
      </w:r>
      <w:r w:rsidR="00610B98" w:rsidRPr="002231C5">
        <w:rPr>
          <w:sz w:val="22"/>
        </w:rPr>
        <w:t>CQ</w:t>
      </w:r>
      <w:r w:rsidR="006A77AF" w:rsidRPr="002231C5">
        <w:rPr>
          <w:sz w:val="22"/>
        </w:rPr>
        <w:t>s</w:t>
      </w:r>
      <w:r w:rsidR="00610B98" w:rsidRPr="002231C5">
        <w:rPr>
          <w:sz w:val="22"/>
        </w:rPr>
        <w:t xml:space="preserve"> for </w:t>
      </w:r>
      <w:proofErr w:type="spellStart"/>
      <w:r w:rsidR="00610B98" w:rsidRPr="002231C5">
        <w:rPr>
          <w:sz w:val="22"/>
        </w:rPr>
        <w:t>nmrCV</w:t>
      </w:r>
      <w:proofErr w:type="spellEnd"/>
      <w:r w:rsidR="00610B98" w:rsidRPr="002231C5">
        <w:rPr>
          <w:sz w:val="22"/>
        </w:rPr>
        <w:t xml:space="preserve"> </w:t>
      </w:r>
      <w:r>
        <w:rPr>
          <w:sz w:val="22"/>
        </w:rPr>
        <w:t>expansions for Identification and quantification (</w:t>
      </w:r>
      <w:proofErr w:type="spellStart"/>
      <w:r w:rsidR="00610B98" w:rsidRPr="002231C5">
        <w:rPr>
          <w:sz w:val="22"/>
        </w:rPr>
        <w:t>IdentML</w:t>
      </w:r>
      <w:proofErr w:type="spellEnd"/>
      <w:r w:rsidR="00610B98" w:rsidRPr="002231C5">
        <w:rPr>
          <w:sz w:val="22"/>
        </w:rPr>
        <w:t xml:space="preserve"> </w:t>
      </w:r>
      <w:r w:rsidR="00612FB1">
        <w:rPr>
          <w:sz w:val="22"/>
        </w:rPr>
        <w:t xml:space="preserve">&amp; </w:t>
      </w:r>
      <w:proofErr w:type="spellStart"/>
      <w:r w:rsidR="00612FB1">
        <w:rPr>
          <w:sz w:val="22"/>
        </w:rPr>
        <w:t>QuantML</w:t>
      </w:r>
      <w:proofErr w:type="spellEnd"/>
      <w:r w:rsidR="00612FB1">
        <w:rPr>
          <w:sz w:val="22"/>
        </w:rPr>
        <w:t>)</w:t>
      </w:r>
      <w:r w:rsidR="006A77AF" w:rsidRPr="002231C5">
        <w:rPr>
          <w:sz w:val="22"/>
        </w:rPr>
        <w:t>:</w:t>
      </w:r>
    </w:p>
    <w:p w14:paraId="405C68ED" w14:textId="77777777"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1D spectra with doublets in ppm range </w:t>
      </w:r>
      <w:r w:rsidR="003D24E2">
        <w:rPr>
          <w:sz w:val="22"/>
        </w:rPr>
        <w:t>2.5</w:t>
      </w:r>
      <w:r w:rsidR="00612FB1">
        <w:rPr>
          <w:sz w:val="22"/>
        </w:rPr>
        <w:t xml:space="preserve"> to </w:t>
      </w:r>
      <w:r w:rsidR="003D24E2">
        <w:rPr>
          <w:sz w:val="22"/>
        </w:rPr>
        <w:t>3</w:t>
      </w:r>
      <w:r w:rsidR="006A77AF" w:rsidRPr="002231C5">
        <w:rPr>
          <w:sz w:val="22"/>
        </w:rPr>
        <w:t>.</w:t>
      </w:r>
    </w:p>
    <w:p w14:paraId="343223D7" w14:textId="77777777" w:rsidR="00B23085" w:rsidRPr="002231C5" w:rsidRDefault="00C26E20"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NMR</w:t>
      </w:r>
      <w:r w:rsidR="00610B98" w:rsidRPr="002231C5">
        <w:rPr>
          <w:sz w:val="22"/>
        </w:rPr>
        <w:t xml:space="preserve"> spectra for changes in metabolites involved in </w:t>
      </w:r>
      <w:r w:rsidR="00504A0D">
        <w:rPr>
          <w:sz w:val="22"/>
        </w:rPr>
        <w:t>TCA</w:t>
      </w:r>
      <w:r w:rsidR="006A77AF" w:rsidRPr="002231C5">
        <w:rPr>
          <w:sz w:val="22"/>
        </w:rPr>
        <w:t xml:space="preserve"> c</w:t>
      </w:r>
      <w:r>
        <w:rPr>
          <w:sz w:val="22"/>
        </w:rPr>
        <w:t>yc</w:t>
      </w:r>
      <w:r w:rsidR="006A77AF" w:rsidRPr="002231C5">
        <w:rPr>
          <w:sz w:val="22"/>
        </w:rPr>
        <w:t>le after fat consumption in h</w:t>
      </w:r>
      <w:r w:rsidR="00610B98" w:rsidRPr="002231C5">
        <w:rPr>
          <w:sz w:val="22"/>
        </w:rPr>
        <w:t>uman</w:t>
      </w:r>
      <w:r w:rsidR="006A77AF" w:rsidRPr="002231C5">
        <w:rPr>
          <w:sz w:val="22"/>
        </w:rPr>
        <w:t>.</w:t>
      </w:r>
    </w:p>
    <w:p w14:paraId="0295BD7C" w14:textId="77777777" w:rsidR="00B23085" w:rsidRPr="002231C5" w:rsidRDefault="00610B98" w:rsidP="003329BB">
      <w:pPr>
        <w:numPr>
          <w:ilvl w:val="0"/>
          <w:numId w:val="10"/>
        </w:numPr>
        <w:tabs>
          <w:tab w:val="left" w:pos="300"/>
        </w:tabs>
        <w:jc w:val="both"/>
        <w:rPr>
          <w:sz w:val="22"/>
        </w:rPr>
      </w:pPr>
      <w:r w:rsidRPr="002231C5">
        <w:rPr>
          <w:sz w:val="22"/>
        </w:rPr>
        <w:t xml:space="preserve">How does the aromatic amino acid fraction differ in </w:t>
      </w:r>
      <w:r w:rsidR="00504A0D">
        <w:rPr>
          <w:sz w:val="22"/>
        </w:rPr>
        <w:t>(</w:t>
      </w:r>
      <w:r w:rsidRPr="002231C5">
        <w:rPr>
          <w:sz w:val="22"/>
        </w:rPr>
        <w:t>Hop</w:t>
      </w:r>
      <w:r w:rsidR="00504A0D">
        <w:rPr>
          <w:sz w:val="22"/>
        </w:rPr>
        <w:t>)</w:t>
      </w:r>
      <w:r w:rsidRPr="002231C5">
        <w:rPr>
          <w:sz w:val="22"/>
        </w:rPr>
        <w:t xml:space="preserve"> plant </w:t>
      </w:r>
      <w:proofErr w:type="gramStart"/>
      <w:r w:rsidRPr="002231C5">
        <w:rPr>
          <w:sz w:val="22"/>
        </w:rPr>
        <w:t>variants ?</w:t>
      </w:r>
      <w:proofErr w:type="gramEnd"/>
    </w:p>
    <w:p w14:paraId="4592F15F" w14:textId="77777777" w:rsidR="005B6928" w:rsidRPr="002231C5" w:rsidRDefault="00C26E20" w:rsidP="003329BB">
      <w:pPr>
        <w:numPr>
          <w:ilvl w:val="0"/>
          <w:numId w:val="10"/>
        </w:numPr>
        <w:tabs>
          <w:tab w:val="left" w:pos="300"/>
        </w:tabs>
        <w:jc w:val="both"/>
        <w:rPr>
          <w:sz w:val="22"/>
        </w:rPr>
      </w:pPr>
      <w:r>
        <w:rPr>
          <w:sz w:val="22"/>
        </w:rPr>
        <w:t>Find</w:t>
      </w:r>
      <w:r w:rsidR="005B6928" w:rsidRPr="002231C5">
        <w:rPr>
          <w:sz w:val="22"/>
        </w:rPr>
        <w:t xml:space="preserve"> spectra that were generated via </w:t>
      </w:r>
      <w:r w:rsidR="004470B9">
        <w:rPr>
          <w:sz w:val="22"/>
        </w:rPr>
        <w:t>a certain</w:t>
      </w:r>
      <w:r w:rsidR="005B6928" w:rsidRPr="002231C5">
        <w:rPr>
          <w:sz w:val="22"/>
        </w:rPr>
        <w:t xml:space="preserve"> </w:t>
      </w:r>
      <w:r w:rsidR="00612FB1">
        <w:rPr>
          <w:sz w:val="22"/>
        </w:rPr>
        <w:t>NMR</w:t>
      </w:r>
      <w:r w:rsidR="005B6928" w:rsidRPr="002231C5">
        <w:rPr>
          <w:sz w:val="22"/>
        </w:rPr>
        <w:t xml:space="preserve"> software.</w:t>
      </w:r>
    </w:p>
    <w:p w14:paraId="3142B39D" w14:textId="77777777" w:rsidR="005B6928" w:rsidRPr="002231C5" w:rsidRDefault="005B6928" w:rsidP="00612FB1">
      <w:pPr>
        <w:tabs>
          <w:tab w:val="left" w:pos="300"/>
        </w:tabs>
        <w:jc w:val="both"/>
        <w:rPr>
          <w:sz w:val="22"/>
        </w:rPr>
      </w:pPr>
    </w:p>
    <w:p w14:paraId="66F1604E" w14:textId="77777777" w:rsidR="00B23085" w:rsidRDefault="001A32FD" w:rsidP="003329BB">
      <w:pPr>
        <w:pStyle w:val="berschrift3"/>
        <w:tabs>
          <w:tab w:val="left" w:pos="300"/>
        </w:tabs>
        <w:spacing w:before="280" w:after="80" w:line="360" w:lineRule="auto"/>
        <w:jc w:val="both"/>
        <w:rPr>
          <w:sz w:val="22"/>
        </w:rPr>
      </w:pPr>
      <w:bookmarkStart w:id="25" w:name="h.h6462eybfety"/>
      <w:bookmarkStart w:id="26" w:name="_Toc370369504"/>
      <w:bookmarkStart w:id="27" w:name="_Toc371427902"/>
      <w:bookmarkEnd w:id="25"/>
      <w:r>
        <w:rPr>
          <w:color w:val="000000"/>
        </w:rPr>
        <w:t>Basic overall design c</w:t>
      </w:r>
      <w:r w:rsidR="00610B98">
        <w:rPr>
          <w:color w:val="000000"/>
        </w:rPr>
        <w:t>onsiderations</w:t>
      </w:r>
      <w:bookmarkEnd w:id="26"/>
      <w:bookmarkEnd w:id="27"/>
    </w:p>
    <w:p w14:paraId="55087B1C" w14:textId="77777777" w:rsidR="00EA2789" w:rsidRDefault="00EA2789" w:rsidP="00EA2789">
      <w:pPr>
        <w:tabs>
          <w:tab w:val="left" w:pos="300"/>
        </w:tabs>
        <w:spacing w:before="240" w:line="240" w:lineRule="auto"/>
        <w:jc w:val="both"/>
        <w:rPr>
          <w:sz w:val="22"/>
        </w:rPr>
      </w:pPr>
      <w:bookmarkStart w:id="28" w:name="h.8bgirlxx10u4"/>
      <w:bookmarkEnd w:id="28"/>
      <w:r>
        <w:rPr>
          <w:sz w:val="22"/>
        </w:rPr>
        <w:t>We had several overarching goals that guided our decision making process. The data format should:</w:t>
      </w:r>
    </w:p>
    <w:p w14:paraId="4167B4CB" w14:textId="77777777" w:rsidR="00EA2789" w:rsidRDefault="00EA2789" w:rsidP="00EA2789">
      <w:pPr>
        <w:numPr>
          <w:ilvl w:val="0"/>
          <w:numId w:val="14"/>
        </w:numPr>
        <w:tabs>
          <w:tab w:val="left" w:pos="300"/>
        </w:tabs>
        <w:spacing w:before="240" w:line="240" w:lineRule="auto"/>
        <w:jc w:val="both"/>
        <w:rPr>
          <w:sz w:val="22"/>
        </w:rPr>
      </w:pPr>
      <w:r>
        <w:rPr>
          <w:sz w:val="22"/>
        </w:rPr>
        <w:t>Allow NMR data to be easily shared in a vendor agnostic man</w:t>
      </w:r>
      <w:r w:rsidR="00504A0D">
        <w:rPr>
          <w:sz w:val="22"/>
        </w:rPr>
        <w:t>ner</w:t>
      </w:r>
    </w:p>
    <w:p w14:paraId="428F9E7F" w14:textId="77777777" w:rsidR="00EA2789" w:rsidRPr="00C70FEC" w:rsidRDefault="00EA2789" w:rsidP="00EA2789">
      <w:pPr>
        <w:numPr>
          <w:ilvl w:val="0"/>
          <w:numId w:val="14"/>
        </w:numPr>
        <w:tabs>
          <w:tab w:val="left" w:pos="300"/>
        </w:tabs>
        <w:spacing w:before="240" w:line="240" w:lineRule="auto"/>
        <w:jc w:val="both"/>
        <w:rPr>
          <w:sz w:val="22"/>
        </w:rPr>
      </w:pPr>
      <w:r>
        <w:rPr>
          <w:sz w:val="22"/>
        </w:rPr>
        <w:t xml:space="preserve">Record enough information about an NMR spectrum acquisition to allow for further processing of the raw spectrum </w:t>
      </w:r>
      <w:r w:rsidRPr="00803A15">
        <w:rPr>
          <w:sz w:val="22"/>
        </w:rPr>
        <w:t>without referring to the original vendor files</w:t>
      </w:r>
      <w:r w:rsidRPr="00C70FEC">
        <w:rPr>
          <w:sz w:val="22"/>
        </w:rPr>
        <w:t>.</w:t>
      </w:r>
    </w:p>
    <w:p w14:paraId="1AC0444F" w14:textId="77777777" w:rsidR="00C1703B" w:rsidRDefault="00C1703B" w:rsidP="00C1703B">
      <w:pPr>
        <w:numPr>
          <w:ilvl w:val="0"/>
          <w:numId w:val="14"/>
        </w:numPr>
        <w:tabs>
          <w:tab w:val="left" w:pos="300"/>
        </w:tabs>
        <w:spacing w:before="240" w:line="240" w:lineRule="auto"/>
        <w:jc w:val="both"/>
        <w:rPr>
          <w:sz w:val="22"/>
        </w:rPr>
      </w:pPr>
      <w:r>
        <w:rPr>
          <w:sz w:val="22"/>
        </w:rPr>
        <w:t>The data format should reference the original files for the sake of posterity and in the case where original vendor specific information is required.</w:t>
      </w:r>
    </w:p>
    <w:p w14:paraId="5D0939D4" w14:textId="77777777" w:rsidR="00EA2789" w:rsidRDefault="00EA2789" w:rsidP="00EA2789">
      <w:pPr>
        <w:numPr>
          <w:ilvl w:val="0"/>
          <w:numId w:val="14"/>
        </w:numPr>
        <w:tabs>
          <w:tab w:val="left" w:pos="300"/>
        </w:tabs>
        <w:spacing w:before="240" w:line="240" w:lineRule="auto"/>
        <w:jc w:val="both"/>
        <w:rPr>
          <w:sz w:val="22"/>
        </w:rPr>
      </w:pPr>
      <w:r>
        <w:rPr>
          <w:sz w:val="22"/>
        </w:rPr>
        <w:t>The data format should be flexible and allow for multiple use cases of NMR experiments.</w:t>
      </w:r>
    </w:p>
    <w:p w14:paraId="45FC5D85" w14:textId="77777777" w:rsidR="00EA2789" w:rsidRDefault="00EA2789" w:rsidP="00EA2789">
      <w:pPr>
        <w:numPr>
          <w:ilvl w:val="0"/>
          <w:numId w:val="14"/>
        </w:numPr>
        <w:tabs>
          <w:tab w:val="left" w:pos="300"/>
        </w:tabs>
        <w:spacing w:before="240" w:line="240" w:lineRule="auto"/>
        <w:jc w:val="both"/>
        <w:rPr>
          <w:sz w:val="22"/>
        </w:rPr>
      </w:pPr>
      <w:r>
        <w:rPr>
          <w:sz w:val="22"/>
        </w:rPr>
        <w:t>The data format should be easy for developers to understand and integrate into software.</w:t>
      </w:r>
    </w:p>
    <w:p w14:paraId="7D9C998B" w14:textId="77777777" w:rsidR="00EA2789" w:rsidRDefault="00EA2789" w:rsidP="003329BB">
      <w:pPr>
        <w:tabs>
          <w:tab w:val="left" w:pos="300"/>
        </w:tabs>
        <w:spacing w:before="240" w:line="240" w:lineRule="auto"/>
        <w:jc w:val="both"/>
        <w:rPr>
          <w:sz w:val="22"/>
        </w:rPr>
      </w:pPr>
    </w:p>
    <w:p w14:paraId="7BBB6EB7" w14:textId="77777777" w:rsidR="00C1703B" w:rsidRDefault="006A77AF" w:rsidP="003329BB">
      <w:pPr>
        <w:tabs>
          <w:tab w:val="left" w:pos="300"/>
        </w:tabs>
        <w:spacing w:before="240" w:line="240" w:lineRule="auto"/>
        <w:jc w:val="both"/>
        <w:rPr>
          <w:sz w:val="22"/>
        </w:rPr>
      </w:pPr>
      <w:r>
        <w:rPr>
          <w:sz w:val="22"/>
        </w:rPr>
        <w:t xml:space="preserve">As in </w:t>
      </w:r>
      <w:r w:rsidR="000D0FF1">
        <w:rPr>
          <w:sz w:val="22"/>
        </w:rPr>
        <w:t>our</w:t>
      </w:r>
      <w:r>
        <w:rPr>
          <w:sz w:val="22"/>
        </w:rPr>
        <w:t xml:space="preserve"> PSI role model, w</w:t>
      </w:r>
      <w:r w:rsidR="00610B98">
        <w:rPr>
          <w:sz w:val="22"/>
        </w:rPr>
        <w:t xml:space="preserve">e agreed on implementing a combined standard using </w:t>
      </w:r>
      <w:r>
        <w:rPr>
          <w:sz w:val="22"/>
        </w:rPr>
        <w:t>XML</w:t>
      </w:r>
      <w:r w:rsidR="00610B98">
        <w:rPr>
          <w:sz w:val="22"/>
        </w:rPr>
        <w:t xml:space="preserve"> and </w:t>
      </w:r>
      <w:r>
        <w:rPr>
          <w:sz w:val="22"/>
        </w:rPr>
        <w:t xml:space="preserve">accompanying </w:t>
      </w:r>
      <w:r w:rsidR="00610B98">
        <w:rPr>
          <w:sz w:val="22"/>
        </w:rPr>
        <w:t xml:space="preserve">CV terms (Fig. </w:t>
      </w:r>
      <w:r w:rsidR="00060211">
        <w:rPr>
          <w:sz w:val="22"/>
        </w:rPr>
        <w:t>3</w:t>
      </w:r>
      <w:r w:rsidR="00610B98">
        <w:rPr>
          <w:sz w:val="22"/>
        </w:rPr>
        <w:t xml:space="preserve">), as this allows multiple validation levels to be established: </w:t>
      </w:r>
      <w:r w:rsidR="00C1703B">
        <w:rPr>
          <w:sz w:val="22"/>
        </w:rPr>
        <w:t xml:space="preserve">XML syntax and structural validity of XML instances (xml element and </w:t>
      </w:r>
      <w:r w:rsidR="00C1703B">
        <w:rPr>
          <w:sz w:val="22"/>
        </w:rPr>
        <w:lastRenderedPageBreak/>
        <w:t>attribute positions, order and cardinality) are validated by the XML parser against the XML Schema</w:t>
      </w:r>
      <w:r w:rsidR="00610B98">
        <w:rPr>
          <w:sz w:val="22"/>
        </w:rPr>
        <w:t>.</w:t>
      </w:r>
    </w:p>
    <w:p w14:paraId="6093612F" w14:textId="77777777" w:rsidR="00C1703B" w:rsidRDefault="00C1703B" w:rsidP="003329BB">
      <w:pPr>
        <w:tabs>
          <w:tab w:val="left" w:pos="300"/>
        </w:tabs>
        <w:spacing w:before="240" w:line="240" w:lineRule="auto"/>
        <w:jc w:val="both"/>
        <w:rPr>
          <w:sz w:val="22"/>
        </w:rPr>
      </w:pPr>
      <w:r>
        <w:rPr>
          <w:sz w:val="22"/>
        </w:rPr>
        <w:t>The mapping files enforce semantic validity by specifying which CV terms are allowed in an element as well as the order and cardinality those terms. A proprietary validator tool (</w:t>
      </w:r>
      <w:proofErr w:type="spellStart"/>
      <w:r w:rsidR="00FF6F2E" w:rsidRPr="00FF6F2E">
        <w:rPr>
          <w:sz w:val="22"/>
          <w:highlight w:val="yellow"/>
        </w:rPr>
        <w:t>REF</w:t>
      </w:r>
      <w:proofErr w:type="gramStart"/>
      <w:r w:rsidR="00FF6F2E" w:rsidRPr="00FF6F2E">
        <w:rPr>
          <w:sz w:val="22"/>
          <w:highlight w:val="yellow"/>
        </w:rPr>
        <w:t>:Luisa</w:t>
      </w:r>
      <w:proofErr w:type="spellEnd"/>
      <w:proofErr w:type="gramEnd"/>
      <w:r w:rsidR="00FF6F2E">
        <w:rPr>
          <w:sz w:val="22"/>
        </w:rPr>
        <w:t xml:space="preserve">, </w:t>
      </w:r>
      <w:r>
        <w:rPr>
          <w:sz w:val="22"/>
        </w:rPr>
        <w:t>to be developed for the next deliverable) checks that the criteria outlined by the mapping file are being met in a given XML instance. The mapping file combined with the CV can also be used when creating an interface that records NMR experiment information for example to populate a drop down menu or an autocomplete box.</w:t>
      </w:r>
    </w:p>
    <w:p w14:paraId="110427E9" w14:textId="77777777" w:rsidR="00B23085" w:rsidRDefault="00B23085" w:rsidP="003329BB">
      <w:pPr>
        <w:tabs>
          <w:tab w:val="left" w:pos="300"/>
        </w:tabs>
        <w:spacing w:before="240" w:line="240" w:lineRule="auto"/>
        <w:jc w:val="both"/>
      </w:pPr>
    </w:p>
    <w:p w14:paraId="677BD555" w14:textId="77777777" w:rsidR="00124227" w:rsidRDefault="00455FA8" w:rsidP="003329BB">
      <w:pPr>
        <w:tabs>
          <w:tab w:val="left" w:pos="300"/>
        </w:tabs>
        <w:spacing w:before="240" w:line="240" w:lineRule="auto"/>
        <w:jc w:val="both"/>
        <w:rPr>
          <w:sz w:val="22"/>
        </w:rPr>
      </w:pPr>
      <w:bookmarkStart w:id="29" w:name="h.jaizcznjwnbj"/>
      <w:bookmarkEnd w:id="29"/>
      <w:r>
        <w:rPr>
          <w:noProof/>
        </w:rPr>
        <w:drawing>
          <wp:inline distT="0" distB="0" distL="0" distR="0" wp14:anchorId="3A402BD9" wp14:editId="4ADEE924">
            <wp:extent cx="4572000" cy="3427730"/>
            <wp:effectExtent l="0" t="0" r="0" b="127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Pr>
          <w:sz w:val="22"/>
        </w:rPr>
        <w:cr/>
      </w:r>
      <w:bookmarkStart w:id="30" w:name="h.xvhoa9johta9"/>
      <w:bookmarkEnd w:id="30"/>
      <w:r w:rsidR="00610B98" w:rsidRPr="00B44AAC">
        <w:rPr>
          <w:b/>
          <w:sz w:val="22"/>
        </w:rPr>
        <w:t>Fig</w:t>
      </w:r>
      <w:r w:rsidR="00B44AAC" w:rsidRPr="00B44AAC">
        <w:rPr>
          <w:b/>
          <w:sz w:val="22"/>
        </w:rPr>
        <w:t>ure</w:t>
      </w:r>
      <w:r w:rsidR="00610B98" w:rsidRPr="00B44AAC">
        <w:rPr>
          <w:b/>
          <w:sz w:val="22"/>
        </w:rPr>
        <w:t xml:space="preserve">. </w:t>
      </w:r>
      <w:r w:rsidR="00060211">
        <w:rPr>
          <w:b/>
          <w:sz w:val="22"/>
        </w:rPr>
        <w:t>3</w:t>
      </w:r>
      <w:r w:rsidR="00610B98" w:rsidRPr="00B44AAC">
        <w:rPr>
          <w:b/>
          <w:sz w:val="22"/>
        </w:rPr>
        <w:t>:</w:t>
      </w:r>
      <w:r w:rsidR="00610B98">
        <w:rPr>
          <w:sz w:val="22"/>
        </w:rPr>
        <w:t xml:space="preserve"> </w:t>
      </w:r>
      <w:proofErr w:type="spellStart"/>
      <w:r w:rsidR="00610B98">
        <w:rPr>
          <w:sz w:val="22"/>
        </w:rPr>
        <w:t>nmrML</w:t>
      </w:r>
      <w:proofErr w:type="spellEnd"/>
      <w:r w:rsidR="00610B98">
        <w:rPr>
          <w:sz w:val="22"/>
        </w:rPr>
        <w:t xml:space="preserve"> consists of an </w:t>
      </w:r>
      <w:r w:rsidR="00124227">
        <w:rPr>
          <w:sz w:val="22"/>
        </w:rPr>
        <w:t>XSD</w:t>
      </w:r>
      <w:r w:rsidR="00610B98">
        <w:rPr>
          <w:sz w:val="22"/>
        </w:rPr>
        <w:t xml:space="preserve"> specif</w:t>
      </w:r>
      <w:r w:rsidR="00124227">
        <w:rPr>
          <w:sz w:val="22"/>
        </w:rPr>
        <w:t>ication capturing the more data-</w:t>
      </w:r>
      <w:r w:rsidR="00610B98">
        <w:rPr>
          <w:sz w:val="22"/>
        </w:rPr>
        <w:t xml:space="preserve">near and less variant </w:t>
      </w:r>
      <w:r w:rsidR="00B44AAC">
        <w:rPr>
          <w:sz w:val="22"/>
        </w:rPr>
        <w:t xml:space="preserve">raw data </w:t>
      </w:r>
      <w:r w:rsidR="00610B98">
        <w:rPr>
          <w:sz w:val="22"/>
        </w:rPr>
        <w:t>and a CV</w:t>
      </w:r>
      <w:r w:rsidR="00124227">
        <w:rPr>
          <w:sz w:val="22"/>
        </w:rPr>
        <w:t>,</w:t>
      </w:r>
      <w:r w:rsidR="00610B98">
        <w:rPr>
          <w:sz w:val="22"/>
        </w:rPr>
        <w:t xml:space="preserve"> capturing the more variant </w:t>
      </w:r>
      <w:r w:rsidR="00B44AAC">
        <w:rPr>
          <w:sz w:val="22"/>
        </w:rPr>
        <w:t xml:space="preserve">contextual </w:t>
      </w:r>
      <w:r w:rsidR="00610B98">
        <w:rPr>
          <w:sz w:val="22"/>
        </w:rPr>
        <w:t>terminology on NMR.</w:t>
      </w:r>
    </w:p>
    <w:p w14:paraId="14B406DB" w14:textId="77777777" w:rsidR="00060211" w:rsidRDefault="00060211" w:rsidP="003329BB">
      <w:pPr>
        <w:tabs>
          <w:tab w:val="left" w:pos="300"/>
        </w:tabs>
        <w:spacing w:before="240" w:line="240" w:lineRule="auto"/>
        <w:jc w:val="both"/>
        <w:rPr>
          <w:sz w:val="22"/>
        </w:rPr>
      </w:pPr>
    </w:p>
    <w:p w14:paraId="5977C564" w14:textId="77777777" w:rsidR="00060211" w:rsidRPr="002231C5" w:rsidRDefault="00060211" w:rsidP="00060211">
      <w:pPr>
        <w:tabs>
          <w:tab w:val="left" w:pos="300"/>
        </w:tabs>
        <w:jc w:val="both"/>
        <w:rPr>
          <w:sz w:val="22"/>
        </w:rPr>
      </w:pPr>
      <w:r w:rsidRPr="002231C5">
        <w:rPr>
          <w:sz w:val="22"/>
        </w:rPr>
        <w:t xml:space="preserve">The detailed usage of </w:t>
      </w:r>
      <w:proofErr w:type="spellStart"/>
      <w:r w:rsidRPr="002231C5">
        <w:rPr>
          <w:sz w:val="22"/>
        </w:rPr>
        <w:t>nmrML</w:t>
      </w:r>
      <w:proofErr w:type="spellEnd"/>
      <w:r w:rsidRPr="002231C5">
        <w:rPr>
          <w:sz w:val="22"/>
        </w:rPr>
        <w:t xml:space="preserve"> is outlined in Figure </w:t>
      </w:r>
      <w:r>
        <w:rPr>
          <w:sz w:val="22"/>
        </w:rPr>
        <w:t>4.</w:t>
      </w:r>
    </w:p>
    <w:p w14:paraId="62DC7241" w14:textId="77777777" w:rsidR="00060211" w:rsidRDefault="00060211" w:rsidP="00060211">
      <w:pPr>
        <w:tabs>
          <w:tab w:val="left" w:pos="300"/>
        </w:tabs>
        <w:jc w:val="both"/>
      </w:pPr>
      <w:r>
        <w:rPr>
          <w:noProof/>
        </w:rPr>
        <w:lastRenderedPageBreak/>
        <w:drawing>
          <wp:inline distT="0" distB="0" distL="0" distR="0" wp14:anchorId="64A2E497" wp14:editId="58285EE1">
            <wp:extent cx="4572000" cy="3427730"/>
            <wp:effectExtent l="0" t="0" r="0" b="127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cr/>
      </w:r>
      <w:r w:rsidRPr="002231C5">
        <w:rPr>
          <w:b/>
          <w:sz w:val="22"/>
        </w:rPr>
        <w:t xml:space="preserve">Figure </w:t>
      </w:r>
      <w:r>
        <w:rPr>
          <w:b/>
          <w:sz w:val="22"/>
        </w:rPr>
        <w:t>4</w:t>
      </w:r>
      <w:r w:rsidRPr="002231C5">
        <w:rPr>
          <w:sz w:val="22"/>
        </w:rPr>
        <w:t xml:space="preserve">: The detailed role of the </w:t>
      </w:r>
      <w:proofErr w:type="spellStart"/>
      <w:r w:rsidRPr="002231C5">
        <w:rPr>
          <w:sz w:val="22"/>
        </w:rPr>
        <w:t>nmrML</w:t>
      </w:r>
      <w:proofErr w:type="spellEnd"/>
      <w:r w:rsidRPr="002231C5">
        <w:rPr>
          <w:sz w:val="22"/>
        </w:rPr>
        <w:t xml:space="preserve"> </w:t>
      </w:r>
      <w:proofErr w:type="spellStart"/>
      <w:r w:rsidRPr="002231C5">
        <w:rPr>
          <w:sz w:val="22"/>
        </w:rPr>
        <w:t>xsd</w:t>
      </w:r>
      <w:proofErr w:type="spellEnd"/>
      <w:r w:rsidRPr="002231C5">
        <w:rPr>
          <w:sz w:val="22"/>
        </w:rPr>
        <w:t xml:space="preserve"> and CV within multiple agreed-upon use cases is shown.</w:t>
      </w:r>
    </w:p>
    <w:p w14:paraId="3E181B27" w14:textId="77777777" w:rsidR="00060211" w:rsidRPr="002231C5" w:rsidRDefault="00060211" w:rsidP="003329BB">
      <w:pPr>
        <w:tabs>
          <w:tab w:val="left" w:pos="300"/>
        </w:tabs>
        <w:spacing w:before="240" w:line="240" w:lineRule="auto"/>
        <w:jc w:val="both"/>
        <w:rPr>
          <w:sz w:val="22"/>
        </w:rPr>
      </w:pPr>
    </w:p>
    <w:p w14:paraId="3DD68474" w14:textId="77777777" w:rsidR="00124227" w:rsidRDefault="00124227" w:rsidP="003329BB">
      <w:pPr>
        <w:pStyle w:val="berschrift4"/>
        <w:jc w:val="both"/>
      </w:pPr>
      <w:r>
        <w:t>Criteria defining the border between XSD and CV</w:t>
      </w:r>
    </w:p>
    <w:p w14:paraId="69A43572" w14:textId="77777777" w:rsidR="00B44AAC" w:rsidRPr="002231C5" w:rsidRDefault="00124227" w:rsidP="003329BB">
      <w:pPr>
        <w:tabs>
          <w:tab w:val="left" w:pos="300"/>
        </w:tabs>
        <w:spacing w:line="240" w:lineRule="auto"/>
        <w:jc w:val="both"/>
        <w:rPr>
          <w:sz w:val="22"/>
        </w:rPr>
      </w:pPr>
      <w:r w:rsidRPr="002231C5">
        <w:rPr>
          <w:sz w:val="22"/>
        </w:rPr>
        <w:t>The XSD branches out into CV-</w:t>
      </w:r>
      <w:r w:rsidR="00610B98" w:rsidRPr="002231C5">
        <w:rPr>
          <w:sz w:val="22"/>
        </w:rPr>
        <w:t>usage, where:</w:t>
      </w:r>
    </w:p>
    <w:p w14:paraId="5BA3586A"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describe contextual metadata, rather than NMR raw data</w:t>
      </w:r>
    </w:p>
    <w:p w14:paraId="2483B9F8"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are unstable, variant &amp; dynamically evolving</w:t>
      </w:r>
      <w:r w:rsidR="00124227" w:rsidRPr="002231C5">
        <w:rPr>
          <w:sz w:val="22"/>
        </w:rPr>
        <w:t>, or n</w:t>
      </w:r>
      <w:r w:rsidR="00610B98" w:rsidRPr="002231C5">
        <w:rPr>
          <w:sz w:val="22"/>
        </w:rPr>
        <w:t>eed to be changed and updated often</w:t>
      </w:r>
    </w:p>
    <w:p w14:paraId="6C82224D"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 xml:space="preserve">terms refer to </w:t>
      </w:r>
      <w:r w:rsidR="00610B98" w:rsidRPr="002231C5">
        <w:rPr>
          <w:sz w:val="22"/>
        </w:rPr>
        <w:t>software names/ve</w:t>
      </w:r>
      <w:r w:rsidR="000776AB" w:rsidRPr="002231C5">
        <w:rPr>
          <w:sz w:val="22"/>
        </w:rPr>
        <w:t>rsions, processing parameters etc.</w:t>
      </w:r>
    </w:p>
    <w:p w14:paraId="576AE18D"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are b</w:t>
      </w:r>
      <w:r w:rsidR="00610B98" w:rsidRPr="002231C5">
        <w:rPr>
          <w:sz w:val="22"/>
        </w:rPr>
        <w:t xml:space="preserve">etter maintained by </w:t>
      </w:r>
      <w:r w:rsidR="00B44AAC" w:rsidRPr="002231C5">
        <w:rPr>
          <w:sz w:val="22"/>
        </w:rPr>
        <w:t xml:space="preserve">a </w:t>
      </w:r>
      <w:r w:rsidR="00610B98" w:rsidRPr="002231C5">
        <w:rPr>
          <w:sz w:val="22"/>
        </w:rPr>
        <w:t xml:space="preserve">fast reacting </w:t>
      </w:r>
      <w:r w:rsidRPr="002231C5">
        <w:rPr>
          <w:sz w:val="22"/>
        </w:rPr>
        <w:t>NMR</w:t>
      </w:r>
      <w:r w:rsidR="00124227" w:rsidRPr="002231C5">
        <w:rPr>
          <w:sz w:val="22"/>
        </w:rPr>
        <w:t xml:space="preserve"> user </w:t>
      </w:r>
      <w:r w:rsidR="00610B98" w:rsidRPr="002231C5">
        <w:rPr>
          <w:sz w:val="22"/>
        </w:rPr>
        <w:t>community</w:t>
      </w:r>
    </w:p>
    <w:p w14:paraId="3A5BC88C"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w:t>
      </w:r>
      <w:r w:rsidR="00610B98" w:rsidRPr="002231C5">
        <w:rPr>
          <w:sz w:val="22"/>
        </w:rPr>
        <w:t xml:space="preserve"> reside at</w:t>
      </w:r>
      <w:r w:rsidR="00B44AAC" w:rsidRPr="002231C5">
        <w:rPr>
          <w:sz w:val="22"/>
        </w:rPr>
        <w:t xml:space="preserve"> the domains</w:t>
      </w:r>
      <w:r w:rsidR="00610B98" w:rsidRPr="002231C5">
        <w:rPr>
          <w:sz w:val="22"/>
        </w:rPr>
        <w:t xml:space="preserve"> leaf node level</w:t>
      </w:r>
    </w:p>
    <w:p w14:paraId="6E297308"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 xml:space="preserve">are </w:t>
      </w:r>
      <w:r w:rsidR="00610B98" w:rsidRPr="002231C5">
        <w:rPr>
          <w:sz w:val="22"/>
        </w:rPr>
        <w:t>search attributes for data querying and DTB-integration</w:t>
      </w:r>
    </w:p>
    <w:p w14:paraId="472EE162" w14:textId="77777777"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should be accessible to rule-</w:t>
      </w:r>
      <w:r w:rsidR="00610B98" w:rsidRPr="002231C5">
        <w:rPr>
          <w:sz w:val="22"/>
        </w:rPr>
        <w:t>based reasoning</w:t>
      </w:r>
      <w:r w:rsidR="00B44AAC" w:rsidRPr="002231C5">
        <w:rPr>
          <w:sz w:val="22"/>
        </w:rPr>
        <w:t xml:space="preserve"> and validation</w:t>
      </w:r>
    </w:p>
    <w:p w14:paraId="6C894098" w14:textId="77777777" w:rsidR="00B23085"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should be exploited by pr</w:t>
      </w:r>
      <w:r w:rsidR="00610B98" w:rsidRPr="002231C5">
        <w:rPr>
          <w:sz w:val="22"/>
        </w:rPr>
        <w:t>ofit</w:t>
      </w:r>
      <w:r w:rsidR="00124227" w:rsidRPr="002231C5">
        <w:rPr>
          <w:sz w:val="22"/>
        </w:rPr>
        <w:t>ing</w:t>
      </w:r>
      <w:r w:rsidR="00610B98" w:rsidRPr="002231C5">
        <w:rPr>
          <w:sz w:val="22"/>
        </w:rPr>
        <w:t xml:space="preserve"> from robust </w:t>
      </w:r>
      <w:proofErr w:type="spellStart"/>
      <w:r w:rsidR="00610B98" w:rsidRPr="002231C5">
        <w:rPr>
          <w:sz w:val="22"/>
        </w:rPr>
        <w:t>subsumption</w:t>
      </w:r>
      <w:proofErr w:type="spellEnd"/>
      <w:r w:rsidR="00610B98" w:rsidRPr="002231C5">
        <w:rPr>
          <w:sz w:val="22"/>
        </w:rPr>
        <w:t xml:space="preserve">, </w:t>
      </w:r>
      <w:r w:rsidR="00124227" w:rsidRPr="002231C5">
        <w:rPr>
          <w:sz w:val="22"/>
        </w:rPr>
        <w:t xml:space="preserve">i.e. </w:t>
      </w:r>
      <w:r w:rsidR="00610B98" w:rsidRPr="002231C5">
        <w:rPr>
          <w:sz w:val="22"/>
        </w:rPr>
        <w:t>exploiting the taxonomic CV backbone</w:t>
      </w:r>
    </w:p>
    <w:p w14:paraId="687FF8CF" w14:textId="77777777" w:rsidR="00B23085" w:rsidRDefault="00610B98" w:rsidP="003329BB">
      <w:pPr>
        <w:pStyle w:val="berschrift3"/>
        <w:jc w:val="both"/>
      </w:pPr>
      <w:bookmarkStart w:id="31" w:name="_Toc370369505"/>
      <w:bookmarkStart w:id="32" w:name="_Toc371427903"/>
      <w:r>
        <w:t>XSD Development</w:t>
      </w:r>
      <w:bookmarkEnd w:id="31"/>
      <w:bookmarkEnd w:id="32"/>
    </w:p>
    <w:p w14:paraId="10790521" w14:textId="77777777" w:rsidR="00B23085" w:rsidRDefault="001C137E" w:rsidP="003329BB">
      <w:pPr>
        <w:tabs>
          <w:tab w:val="left" w:pos="300"/>
        </w:tabs>
        <w:jc w:val="both"/>
        <w:rPr>
          <w:sz w:val="22"/>
        </w:rPr>
      </w:pPr>
      <w:r>
        <w:rPr>
          <w:sz w:val="22"/>
        </w:rPr>
        <w:t xml:space="preserve">We used the ideas from the past work and publications to guide what information we needed to capture. </w:t>
      </w:r>
      <w:r w:rsidR="003705E5" w:rsidRPr="002231C5">
        <w:rPr>
          <w:sz w:val="22"/>
        </w:rPr>
        <w:t>We started the nmrML.xsd development by m</w:t>
      </w:r>
      <w:r w:rsidR="00610B98" w:rsidRPr="002231C5">
        <w:rPr>
          <w:sz w:val="22"/>
        </w:rPr>
        <w:t xml:space="preserve">odification of </w:t>
      </w:r>
      <w:r w:rsidR="003705E5" w:rsidRPr="002231C5">
        <w:rPr>
          <w:sz w:val="22"/>
        </w:rPr>
        <w:t xml:space="preserve">the J. </w:t>
      </w:r>
      <w:r w:rsidR="00610B98" w:rsidRPr="002231C5">
        <w:rPr>
          <w:sz w:val="22"/>
        </w:rPr>
        <w:t xml:space="preserve">Cruz </w:t>
      </w:r>
      <w:r>
        <w:rPr>
          <w:sz w:val="22"/>
        </w:rPr>
        <w:t>XSD</w:t>
      </w:r>
      <w:r w:rsidR="00610B98" w:rsidRPr="002231C5">
        <w:rPr>
          <w:sz w:val="22"/>
        </w:rPr>
        <w:t xml:space="preserve"> </w:t>
      </w:r>
      <w:r w:rsidR="003705E5" w:rsidRPr="002231C5">
        <w:rPr>
          <w:sz w:val="22"/>
        </w:rPr>
        <w:t>predecessor</w:t>
      </w:r>
      <w:r w:rsidR="00FF6F2E">
        <w:rPr>
          <w:sz w:val="22"/>
        </w:rPr>
        <w:t xml:space="preserve"> (</w:t>
      </w:r>
      <w:r w:rsidR="00FF6F2E" w:rsidRPr="00FF6F2E">
        <w:rPr>
          <w:sz w:val="22"/>
          <w:highlight w:val="yellow"/>
        </w:rPr>
        <w:t>REF</w:t>
      </w:r>
      <w:proofErr w:type="gramStart"/>
      <w:r w:rsidR="00FF6F2E">
        <w:rPr>
          <w:sz w:val="22"/>
        </w:rPr>
        <w:t>:</w:t>
      </w:r>
      <w:r w:rsidR="00FF6F2E" w:rsidRPr="00FF6F2E">
        <w:rPr>
          <w:sz w:val="22"/>
          <w:highlight w:val="yellow"/>
        </w:rPr>
        <w:t>URL</w:t>
      </w:r>
      <w:proofErr w:type="gramEnd"/>
      <w:r w:rsidR="00FF6F2E">
        <w:rPr>
          <w:sz w:val="22"/>
        </w:rPr>
        <w:t>)</w:t>
      </w:r>
      <w:r w:rsidR="003705E5" w:rsidRPr="002231C5">
        <w:rPr>
          <w:sz w:val="22"/>
        </w:rPr>
        <w:t xml:space="preserve"> and </w:t>
      </w:r>
      <w:r w:rsidR="00610B98" w:rsidRPr="002231C5">
        <w:rPr>
          <w:sz w:val="22"/>
        </w:rPr>
        <w:t>under amendment with elements and structures from</w:t>
      </w:r>
      <w:r w:rsidR="003705E5" w:rsidRPr="002231C5">
        <w:rPr>
          <w:sz w:val="22"/>
        </w:rPr>
        <w:t xml:space="preserve"> the</w:t>
      </w:r>
      <w:r w:rsidR="00610B98" w:rsidRPr="002231C5">
        <w:rPr>
          <w:sz w:val="22"/>
        </w:rPr>
        <w:t xml:space="preserve"> BML-NMR </w:t>
      </w:r>
      <w:r>
        <w:rPr>
          <w:sz w:val="22"/>
        </w:rPr>
        <w:t>XSD</w:t>
      </w:r>
      <w:r w:rsidR="003705E5" w:rsidRPr="002231C5">
        <w:rPr>
          <w:sz w:val="22"/>
        </w:rPr>
        <w:t xml:space="preserve"> developed by Christian Ludwig and Denis </w:t>
      </w:r>
      <w:proofErr w:type="spellStart"/>
      <w:r w:rsidR="003705E5" w:rsidRPr="002231C5">
        <w:rPr>
          <w:sz w:val="22"/>
        </w:rPr>
        <w:t>Rubtsov</w:t>
      </w:r>
      <w:proofErr w:type="spellEnd"/>
      <w:r w:rsidR="003705E5" w:rsidRPr="002231C5">
        <w:rPr>
          <w:sz w:val="22"/>
        </w:rPr>
        <w:t xml:space="preserve"> in Birmingham.</w:t>
      </w:r>
    </w:p>
    <w:p w14:paraId="0DC673FF" w14:textId="77777777" w:rsidR="002A768E" w:rsidRDefault="001C137E" w:rsidP="002A768E">
      <w:pPr>
        <w:tabs>
          <w:tab w:val="left" w:pos="300"/>
        </w:tabs>
        <w:jc w:val="both"/>
        <w:rPr>
          <w:sz w:val="22"/>
        </w:rPr>
      </w:pPr>
      <w:r>
        <w:rPr>
          <w:sz w:val="22"/>
        </w:rPr>
        <w:t>Regarding NMR specific information our aim was to capture all details required for both reproduction of the NMR acquisition as well as further processing</w:t>
      </w:r>
      <w:r w:rsidR="002A768E">
        <w:rPr>
          <w:sz w:val="22"/>
        </w:rPr>
        <w:t xml:space="preserve"> of the raw data.</w:t>
      </w:r>
    </w:p>
    <w:p w14:paraId="115CA92C" w14:textId="77777777" w:rsidR="002A768E" w:rsidRDefault="002A768E" w:rsidP="002A768E">
      <w:pPr>
        <w:tabs>
          <w:tab w:val="left" w:pos="300"/>
        </w:tabs>
        <w:jc w:val="both"/>
        <w:rPr>
          <w:sz w:val="22"/>
        </w:rPr>
      </w:pPr>
      <w:r>
        <w:rPr>
          <w:sz w:val="22"/>
        </w:rPr>
        <w:t>We decided on which acquisition parameters must be captured through consultation with domain experts, and reference to past work that attempts to define the minimal information required to describe an NMR acquisition.</w:t>
      </w:r>
    </w:p>
    <w:p w14:paraId="2AD2C4EB" w14:textId="77777777" w:rsidR="002A768E" w:rsidRDefault="001C137E" w:rsidP="001C137E">
      <w:pPr>
        <w:tabs>
          <w:tab w:val="left" w:pos="300"/>
        </w:tabs>
        <w:jc w:val="both"/>
        <w:rPr>
          <w:sz w:val="22"/>
        </w:rPr>
      </w:pPr>
      <w:r>
        <w:rPr>
          <w:sz w:val="22"/>
        </w:rPr>
        <w:lastRenderedPageBreak/>
        <w:t>In cases where the variability in information to be captured is very high, we rely on the CV to capture relevant information. For example when capturing information about the NMR instrument configuration there are many different possibilities such as probe heads, auto-samplers, brands, models, etc.</w:t>
      </w:r>
    </w:p>
    <w:p w14:paraId="72D92D3B" w14:textId="77777777" w:rsidR="002A768E" w:rsidRDefault="001C137E" w:rsidP="001C137E">
      <w:pPr>
        <w:tabs>
          <w:tab w:val="left" w:pos="300"/>
        </w:tabs>
        <w:jc w:val="both"/>
        <w:rPr>
          <w:sz w:val="22"/>
        </w:rPr>
      </w:pPr>
      <w:r>
        <w:rPr>
          <w:sz w:val="22"/>
        </w:rPr>
        <w:t>Another point that that is difficult to capture here is the pulse sequence, which can be completely customized by a user. In this case we opted to capture the names of several of the most common pulse sequences or allowing a reference (via a URI) to the pulse sequence program source code. While not readable in a vendor agnostic manor this decision still allows for most experiments to be easily reproduced while also allowing more custom information to be captured.</w:t>
      </w:r>
    </w:p>
    <w:p w14:paraId="10A923AD" w14:textId="77777777" w:rsidR="001C137E" w:rsidRPr="002231C5" w:rsidRDefault="001C137E" w:rsidP="003329BB">
      <w:pPr>
        <w:tabs>
          <w:tab w:val="left" w:pos="300"/>
        </w:tabs>
        <w:jc w:val="both"/>
        <w:rPr>
          <w:sz w:val="22"/>
        </w:rPr>
      </w:pPr>
      <w:r>
        <w:rPr>
          <w:sz w:val="22"/>
        </w:rPr>
        <w:t xml:space="preserve">While vendor formats have multiple different methods of encoding the free induction decay (FID) signal, each with various pros and cons, we decided to standardize the encoding with the goal of making the format easier to read and integrate into software, and following some common practices for encoding binary data in XML. While the binary FID data ends up being the bulk of the bytes in an </w:t>
      </w:r>
      <w:proofErr w:type="spellStart"/>
      <w:r>
        <w:rPr>
          <w:sz w:val="22"/>
        </w:rPr>
        <w:t>nmrML</w:t>
      </w:r>
      <w:proofErr w:type="spellEnd"/>
      <w:r>
        <w:rPr>
          <w:sz w:val="22"/>
        </w:rPr>
        <w:t xml:space="preserve"> instance, the file size remains easily small enough that an </w:t>
      </w:r>
      <w:proofErr w:type="spellStart"/>
      <w:r>
        <w:rPr>
          <w:sz w:val="22"/>
        </w:rPr>
        <w:t>nmrML</w:t>
      </w:r>
      <w:proofErr w:type="spellEnd"/>
      <w:r>
        <w:rPr>
          <w:sz w:val="22"/>
        </w:rPr>
        <w:t xml:space="preserve"> file is easily transferable via web or email. The ‘</w:t>
      </w:r>
      <w:proofErr w:type="spellStart"/>
      <w:r>
        <w:rPr>
          <w:sz w:val="22"/>
        </w:rPr>
        <w:t>encodedLength</w:t>
      </w:r>
      <w:proofErr w:type="spellEnd"/>
      <w:r>
        <w:rPr>
          <w:sz w:val="22"/>
        </w:rPr>
        <w:t>’ attribute in the tag surrounding the FID data allows for software that skips these bytes when reading the file if they are not needed.</w:t>
      </w:r>
      <w:r w:rsidR="00230E4B">
        <w:rPr>
          <w:sz w:val="22"/>
        </w:rPr>
        <w:t xml:space="preserve"> </w:t>
      </w:r>
      <w:r>
        <w:rPr>
          <w:sz w:val="22"/>
        </w:rPr>
        <w:t xml:space="preserve">The format also allows for the capture of a processed FID and information about the processing of the spectra. It is common to transform the FID from time domain to frequency domain before any further analysis and we felt that this process is so common that it could be considered another form of raw data. Capturing the transformed data makes the </w:t>
      </w:r>
      <w:proofErr w:type="spellStart"/>
      <w:r>
        <w:rPr>
          <w:sz w:val="22"/>
        </w:rPr>
        <w:t>nmrML</w:t>
      </w:r>
      <w:proofErr w:type="spellEnd"/>
      <w:r>
        <w:rPr>
          <w:sz w:val="22"/>
        </w:rPr>
        <w:t xml:space="preserve"> format more practical since time domain data is not usually viewed by users and allows other formats such as </w:t>
      </w:r>
      <w:proofErr w:type="spellStart"/>
      <w:r>
        <w:rPr>
          <w:sz w:val="22"/>
        </w:rPr>
        <w:t>IdentML</w:t>
      </w:r>
      <w:proofErr w:type="spellEnd"/>
      <w:r>
        <w:rPr>
          <w:sz w:val="22"/>
        </w:rPr>
        <w:t xml:space="preserve">, or </w:t>
      </w:r>
      <w:proofErr w:type="spellStart"/>
      <w:r>
        <w:rPr>
          <w:sz w:val="22"/>
        </w:rPr>
        <w:t>QuantML</w:t>
      </w:r>
      <w:proofErr w:type="spellEnd"/>
      <w:r>
        <w:rPr>
          <w:sz w:val="22"/>
        </w:rPr>
        <w:t xml:space="preserve"> to reference the spectra </w:t>
      </w:r>
      <w:r w:rsidR="00FF6F2E">
        <w:rPr>
          <w:sz w:val="22"/>
        </w:rPr>
        <w:t xml:space="preserve">contained in an </w:t>
      </w:r>
      <w:proofErr w:type="spellStart"/>
      <w:r w:rsidR="00FF6F2E">
        <w:rPr>
          <w:sz w:val="22"/>
        </w:rPr>
        <w:t>nmrML</w:t>
      </w:r>
      <w:proofErr w:type="spellEnd"/>
      <w:r w:rsidR="00FF6F2E">
        <w:rPr>
          <w:sz w:val="22"/>
        </w:rPr>
        <w:t xml:space="preserve"> instance.</w:t>
      </w:r>
    </w:p>
    <w:p w14:paraId="43CA6569" w14:textId="77777777" w:rsidR="00B23085" w:rsidRDefault="00124227" w:rsidP="003329BB">
      <w:pPr>
        <w:pStyle w:val="berschrift4"/>
        <w:jc w:val="both"/>
      </w:pPr>
      <w:r>
        <w:t>XSD t</w:t>
      </w:r>
      <w:r w:rsidR="001A32FD">
        <w:t>op level structure</w:t>
      </w:r>
    </w:p>
    <w:p w14:paraId="46A14483" w14:textId="77777777" w:rsidR="003705E5" w:rsidRPr="002231C5" w:rsidRDefault="00230E4B" w:rsidP="003329BB">
      <w:pPr>
        <w:jc w:val="both"/>
        <w:rPr>
          <w:sz w:val="22"/>
        </w:rPr>
      </w:pPr>
      <w:r>
        <w:rPr>
          <w:sz w:val="22"/>
        </w:rPr>
        <w:t xml:space="preserve">An </w:t>
      </w:r>
      <w:proofErr w:type="spellStart"/>
      <w:r>
        <w:rPr>
          <w:sz w:val="22"/>
        </w:rPr>
        <w:t>nmrML</w:t>
      </w:r>
      <w:proofErr w:type="spellEnd"/>
      <w:r>
        <w:rPr>
          <w:sz w:val="22"/>
        </w:rPr>
        <w:t xml:space="preserve"> instance is split up into multiple sections that organize the information in an intuitive way that facilitates easy understanding of the format as well as making development of software application easier. </w:t>
      </w:r>
      <w:r w:rsidR="003705E5" w:rsidRPr="002231C5">
        <w:rPr>
          <w:sz w:val="22"/>
        </w:rPr>
        <w:t xml:space="preserve">The current top level structure of the </w:t>
      </w:r>
      <w:proofErr w:type="spellStart"/>
      <w:r w:rsidR="003705E5" w:rsidRPr="002231C5">
        <w:rPr>
          <w:sz w:val="22"/>
        </w:rPr>
        <w:t>nmrML</w:t>
      </w:r>
      <w:proofErr w:type="spellEnd"/>
      <w:r w:rsidR="003705E5" w:rsidRPr="002231C5">
        <w:rPr>
          <w:sz w:val="22"/>
        </w:rPr>
        <w:t xml:space="preserve"> </w:t>
      </w:r>
      <w:r w:rsidR="00A2752C">
        <w:rPr>
          <w:sz w:val="22"/>
        </w:rPr>
        <w:t>XSD</w:t>
      </w:r>
      <w:r w:rsidR="003705E5" w:rsidRPr="002231C5">
        <w:rPr>
          <w:sz w:val="22"/>
        </w:rPr>
        <w:t xml:space="preserve"> is described in Fig. 5.</w:t>
      </w:r>
    </w:p>
    <w:p w14:paraId="33CE277D" w14:textId="77777777" w:rsidR="00B23085" w:rsidRDefault="00455FA8" w:rsidP="003329BB">
      <w:pPr>
        <w:tabs>
          <w:tab w:val="left" w:pos="300"/>
        </w:tabs>
        <w:jc w:val="both"/>
        <w:rPr>
          <w:sz w:val="22"/>
        </w:rPr>
      </w:pPr>
      <w:r>
        <w:rPr>
          <w:noProof/>
        </w:rPr>
        <w:lastRenderedPageBreak/>
        <w:drawing>
          <wp:inline distT="0" distB="0" distL="0" distR="0" wp14:anchorId="1FCCB867" wp14:editId="0BCB1905">
            <wp:extent cx="5231765" cy="5056505"/>
            <wp:effectExtent l="0" t="0" r="698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765" cy="5056505"/>
                    </a:xfrm>
                    <a:prstGeom prst="rect">
                      <a:avLst/>
                    </a:prstGeom>
                    <a:solidFill>
                      <a:srgbClr val="FFFFFF"/>
                    </a:solidFill>
                    <a:ln>
                      <a:noFill/>
                    </a:ln>
                  </pic:spPr>
                </pic:pic>
              </a:graphicData>
            </a:graphic>
          </wp:inline>
        </w:drawing>
      </w:r>
      <w:r w:rsidR="00610B98">
        <w:cr/>
      </w:r>
      <w:r w:rsidR="009F0DC3" w:rsidRPr="002231C5">
        <w:rPr>
          <w:b/>
          <w:sz w:val="22"/>
        </w:rPr>
        <w:t>Figure 5:</w:t>
      </w:r>
      <w:r w:rsidR="009F0DC3" w:rsidRPr="002231C5">
        <w:rPr>
          <w:sz w:val="22"/>
        </w:rPr>
        <w:t xml:space="preserve"> The </w:t>
      </w:r>
      <w:r w:rsidR="003705E5" w:rsidRPr="002231C5">
        <w:rPr>
          <w:sz w:val="22"/>
        </w:rPr>
        <w:t xml:space="preserve">root near </w:t>
      </w:r>
      <w:r w:rsidR="00D8290A" w:rsidRPr="002231C5">
        <w:rPr>
          <w:sz w:val="22"/>
        </w:rPr>
        <w:t>xml</w:t>
      </w:r>
      <w:r w:rsidR="009F0DC3" w:rsidRPr="002231C5">
        <w:rPr>
          <w:sz w:val="22"/>
        </w:rPr>
        <w:t xml:space="preserve"> elements of the </w:t>
      </w:r>
      <w:r w:rsidR="003705E5" w:rsidRPr="002231C5">
        <w:rPr>
          <w:sz w:val="22"/>
        </w:rPr>
        <w:t xml:space="preserve">current </w:t>
      </w:r>
      <w:r w:rsidR="009F0DC3" w:rsidRPr="002231C5">
        <w:rPr>
          <w:sz w:val="22"/>
        </w:rPr>
        <w:t>nmrML.xsd</w:t>
      </w:r>
      <w:r w:rsidR="003705E5" w:rsidRPr="002231C5">
        <w:rPr>
          <w:sz w:val="22"/>
        </w:rPr>
        <w:t xml:space="preserve"> schema, illust</w:t>
      </w:r>
      <w:r w:rsidR="000D0FF1" w:rsidRPr="002231C5">
        <w:rPr>
          <w:sz w:val="22"/>
        </w:rPr>
        <w:t xml:space="preserve">rating its main elements. For </w:t>
      </w:r>
      <w:r w:rsidR="003705E5" w:rsidRPr="002231C5">
        <w:rPr>
          <w:sz w:val="22"/>
        </w:rPr>
        <w:t>detailed documentation we refer to the HTML documentation, or the XSD itself, in which extensive element annotations explain the usage of the elements.</w:t>
      </w:r>
    </w:p>
    <w:p w14:paraId="06CDAE58" w14:textId="77777777" w:rsidR="00A2752C" w:rsidRDefault="00A2752C" w:rsidP="003329BB">
      <w:pPr>
        <w:tabs>
          <w:tab w:val="left" w:pos="300"/>
        </w:tabs>
        <w:jc w:val="both"/>
        <w:rPr>
          <w:sz w:val="22"/>
        </w:rPr>
      </w:pPr>
    </w:p>
    <w:p w14:paraId="1BA627D5" w14:textId="77777777" w:rsidR="00230E4B" w:rsidRDefault="00230E4B" w:rsidP="003329BB">
      <w:pPr>
        <w:tabs>
          <w:tab w:val="left" w:pos="300"/>
        </w:tabs>
        <w:jc w:val="both"/>
      </w:pPr>
      <w:r>
        <w:rPr>
          <w:sz w:val="22"/>
        </w:rPr>
        <w:t>Reference to the CVs used in the instance are recorded in the ‘</w:t>
      </w:r>
      <w:proofErr w:type="spellStart"/>
      <w:r>
        <w:rPr>
          <w:sz w:val="22"/>
        </w:rPr>
        <w:t>cvList</w:t>
      </w:r>
      <w:proofErr w:type="spellEnd"/>
      <w:r>
        <w:rPr>
          <w:sz w:val="22"/>
        </w:rPr>
        <w:t>’ element at the top, which allows for unambiguous references to CV terms. The ‘</w:t>
      </w:r>
      <w:proofErr w:type="spellStart"/>
      <w:r>
        <w:rPr>
          <w:sz w:val="22"/>
        </w:rPr>
        <w:t>fileDescription</w:t>
      </w:r>
      <w:proofErr w:type="spellEnd"/>
      <w:r>
        <w:rPr>
          <w:sz w:val="22"/>
        </w:rPr>
        <w:t xml:space="preserve">’ element captures a general description about the file and its contents which allows for easy categorization of different types of </w:t>
      </w:r>
      <w:proofErr w:type="spellStart"/>
      <w:r>
        <w:rPr>
          <w:sz w:val="22"/>
        </w:rPr>
        <w:t>nmrML</w:t>
      </w:r>
      <w:proofErr w:type="spellEnd"/>
      <w:r>
        <w:rPr>
          <w:sz w:val="22"/>
        </w:rPr>
        <w:t xml:space="preserve"> instances e</w:t>
      </w:r>
      <w:r w:rsidR="00FF6F2E">
        <w:rPr>
          <w:sz w:val="22"/>
        </w:rPr>
        <w:t>.</w:t>
      </w:r>
      <w:r>
        <w:rPr>
          <w:sz w:val="22"/>
        </w:rPr>
        <w:t>g. 1D vs</w:t>
      </w:r>
      <w:r w:rsidR="00FF6F2E">
        <w:rPr>
          <w:sz w:val="22"/>
        </w:rPr>
        <w:t>.</w:t>
      </w:r>
      <w:r>
        <w:rPr>
          <w:sz w:val="22"/>
        </w:rPr>
        <w:t xml:space="preserve"> 2D. The ‘</w:t>
      </w:r>
      <w:proofErr w:type="spellStart"/>
      <w:r>
        <w:rPr>
          <w:sz w:val="22"/>
        </w:rPr>
        <w:t>contactList</w:t>
      </w:r>
      <w:proofErr w:type="spellEnd"/>
      <w:r>
        <w:rPr>
          <w:sz w:val="22"/>
        </w:rPr>
        <w:t>’ element captures information that allows one to contact the original creators of a file in the case that further clarification is needed. The ‘</w:t>
      </w:r>
      <w:proofErr w:type="spellStart"/>
      <w:r>
        <w:rPr>
          <w:sz w:val="22"/>
        </w:rPr>
        <w:t>sourceFileList</w:t>
      </w:r>
      <w:proofErr w:type="spellEnd"/>
      <w:r>
        <w:rPr>
          <w:sz w:val="22"/>
        </w:rPr>
        <w:t xml:space="preserve">’ contains information about the original files used to make the </w:t>
      </w:r>
      <w:proofErr w:type="spellStart"/>
      <w:r>
        <w:rPr>
          <w:sz w:val="22"/>
        </w:rPr>
        <w:t>nmrML</w:t>
      </w:r>
      <w:proofErr w:type="spellEnd"/>
      <w:r>
        <w:rPr>
          <w:sz w:val="22"/>
        </w:rPr>
        <w:t xml:space="preserve"> instance including files that were required during the acquisition of the spectrum, for example a Varian processing parameter file or a source code file for a pulse program. Similarly the ‘</w:t>
      </w:r>
      <w:proofErr w:type="spellStart"/>
      <w:r>
        <w:rPr>
          <w:sz w:val="22"/>
        </w:rPr>
        <w:t>softwareList</w:t>
      </w:r>
      <w:proofErr w:type="spellEnd"/>
      <w:r>
        <w:rPr>
          <w:sz w:val="22"/>
        </w:rPr>
        <w:t>’ element captures references to software that was used during data acquisition and processing, and may include several different pieces of software. The ‘</w:t>
      </w:r>
      <w:proofErr w:type="spellStart"/>
      <w:r>
        <w:rPr>
          <w:sz w:val="22"/>
        </w:rPr>
        <w:t>informationConfigurationList</w:t>
      </w:r>
      <w:proofErr w:type="spellEnd"/>
      <w:r>
        <w:rPr>
          <w:sz w:val="22"/>
        </w:rPr>
        <w:t xml:space="preserve">’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intuitive clear names. This element also </w:t>
      </w:r>
      <w:r>
        <w:rPr>
          <w:sz w:val="22"/>
        </w:rPr>
        <w:lastRenderedPageBreak/>
        <w:t>contains the captured FID data. The ‘</w:t>
      </w:r>
      <w:proofErr w:type="spellStart"/>
      <w:r>
        <w:rPr>
          <w:sz w:val="22"/>
        </w:rPr>
        <w:t>spectrumList</w:t>
      </w:r>
      <w:proofErr w:type="spellEnd"/>
      <w:r>
        <w:rPr>
          <w:sz w:val="22"/>
        </w:rPr>
        <w:t>’ element contains 1 or more spectra in the frequency domain.</w:t>
      </w:r>
    </w:p>
    <w:p w14:paraId="5052E341" w14:textId="77777777" w:rsidR="00124227" w:rsidRDefault="00124227" w:rsidP="003329BB">
      <w:pPr>
        <w:pStyle w:val="berschrift4"/>
        <w:jc w:val="both"/>
      </w:pPr>
      <w:bookmarkStart w:id="33" w:name="h.57qe2wpxgoxw"/>
      <w:bookmarkEnd w:id="33"/>
      <w:r>
        <w:t>CV term referencing mechanism</w:t>
      </w:r>
    </w:p>
    <w:p w14:paraId="16E51C64" w14:textId="77777777" w:rsidR="005D7E6C" w:rsidRPr="002231C5" w:rsidRDefault="00124227" w:rsidP="003329BB">
      <w:pPr>
        <w:jc w:val="both"/>
        <w:rPr>
          <w:sz w:val="22"/>
        </w:rPr>
      </w:pPr>
      <w:r w:rsidRPr="002231C5">
        <w:rPr>
          <w:sz w:val="22"/>
        </w:rPr>
        <w:t>We here outline how CV term</w:t>
      </w:r>
      <w:r w:rsidR="00D8290A" w:rsidRPr="002231C5">
        <w:rPr>
          <w:sz w:val="22"/>
        </w:rPr>
        <w:t xml:space="preserve"> usage is </w:t>
      </w:r>
      <w:r w:rsidRPr="002231C5">
        <w:rPr>
          <w:sz w:val="22"/>
        </w:rPr>
        <w:t>specified</w:t>
      </w:r>
      <w:r w:rsidR="00D8290A" w:rsidRPr="002231C5">
        <w:rPr>
          <w:sz w:val="22"/>
        </w:rPr>
        <w:t xml:space="preserve"> </w:t>
      </w:r>
      <w:r w:rsidRPr="002231C5">
        <w:rPr>
          <w:sz w:val="22"/>
        </w:rPr>
        <w:t>in the XSD</w:t>
      </w:r>
      <w:r w:rsidR="00D8290A" w:rsidRPr="002231C5">
        <w:rPr>
          <w:sz w:val="22"/>
        </w:rPr>
        <w:t xml:space="preserve"> (See Fig. 6). The requirement for a </w:t>
      </w:r>
      <w:r w:rsidR="001A32FD" w:rsidRPr="002231C5">
        <w:rPr>
          <w:sz w:val="22"/>
        </w:rPr>
        <w:t xml:space="preserve">CV term </w:t>
      </w:r>
      <w:r w:rsidR="00D8290A" w:rsidRPr="002231C5">
        <w:rPr>
          <w:sz w:val="22"/>
        </w:rPr>
        <w:t xml:space="preserve">occurrence in an xml is specified in the XSD by </w:t>
      </w:r>
      <w:r w:rsidR="005D7E6C" w:rsidRPr="002231C5">
        <w:rPr>
          <w:i/>
          <w:sz w:val="22"/>
        </w:rPr>
        <w:t>reference elements</w:t>
      </w:r>
      <w:r w:rsidR="006318FA" w:rsidRPr="002231C5">
        <w:rPr>
          <w:sz w:val="22"/>
        </w:rPr>
        <w:t xml:space="preserve"> as illustrated in Table 1. Keep in mind that the last element captur</w:t>
      </w:r>
      <w:r w:rsidR="00C649B5" w:rsidRPr="002231C5">
        <w:rPr>
          <w:sz w:val="22"/>
        </w:rPr>
        <w:t>es free text and makes no CV reference.</w:t>
      </w:r>
    </w:p>
    <w:p w14:paraId="6E7EF1C1" w14:textId="77777777" w:rsidR="005D7E6C" w:rsidRDefault="005D7E6C" w:rsidP="003329BB">
      <w:pPr>
        <w:jc w:val="both"/>
      </w:pPr>
    </w:p>
    <w:p w14:paraId="170D799E" w14:textId="77777777" w:rsidR="00616ACA" w:rsidRPr="00616ACA" w:rsidRDefault="00616ACA" w:rsidP="003329BB">
      <w:pPr>
        <w:jc w:val="both"/>
      </w:pPr>
      <w:r>
        <w:rPr>
          <w:b/>
        </w:rPr>
        <w:t>Table 1</w:t>
      </w:r>
      <w:proofErr w:type="gramStart"/>
      <w:r>
        <w:rPr>
          <w:b/>
        </w:rPr>
        <w:t>:</w:t>
      </w:r>
      <w:r w:rsidR="00A2752C">
        <w:t>Illustration</w:t>
      </w:r>
      <w:proofErr w:type="gramEnd"/>
      <w:r w:rsidR="00A2752C">
        <w:t xml:space="preserve"> xml element ty</w:t>
      </w:r>
      <w:r>
        <w:t>pes used for CV and user parameter 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358"/>
        <w:gridCol w:w="1305"/>
        <w:gridCol w:w="1063"/>
        <w:gridCol w:w="1325"/>
      </w:tblGrid>
      <w:tr w:rsidR="004C40C9" w:rsidRPr="004C40C9" w14:paraId="2D1C9516" w14:textId="77777777" w:rsidTr="004C40C9">
        <w:trPr>
          <w:trHeight w:val="264"/>
        </w:trPr>
        <w:tc>
          <w:tcPr>
            <w:tcW w:w="1861" w:type="dxa"/>
            <w:shd w:val="clear" w:color="auto" w:fill="auto"/>
          </w:tcPr>
          <w:p w14:paraId="7AFF69A7" w14:textId="77777777" w:rsidR="004C40C9" w:rsidRPr="004C40C9" w:rsidRDefault="004C40C9" w:rsidP="00A2752C">
            <w:pPr>
              <w:jc w:val="both"/>
              <w:rPr>
                <w:b/>
                <w:sz w:val="16"/>
                <w:szCs w:val="16"/>
              </w:rPr>
            </w:pPr>
            <w:r>
              <w:rPr>
                <w:b/>
                <w:sz w:val="16"/>
                <w:szCs w:val="16"/>
              </w:rPr>
              <w:t xml:space="preserve">Reference </w:t>
            </w:r>
            <w:r w:rsidR="00A2752C">
              <w:rPr>
                <w:b/>
                <w:sz w:val="16"/>
                <w:szCs w:val="16"/>
              </w:rPr>
              <w:t>Type</w:t>
            </w:r>
          </w:p>
        </w:tc>
        <w:tc>
          <w:tcPr>
            <w:tcW w:w="2358" w:type="dxa"/>
            <w:shd w:val="clear" w:color="auto" w:fill="auto"/>
          </w:tcPr>
          <w:p w14:paraId="338521E8" w14:textId="77777777" w:rsidR="004C40C9" w:rsidRPr="004C40C9" w:rsidRDefault="004C40C9" w:rsidP="003329BB">
            <w:pPr>
              <w:jc w:val="both"/>
              <w:rPr>
                <w:b/>
                <w:sz w:val="16"/>
                <w:szCs w:val="16"/>
              </w:rPr>
            </w:pPr>
            <w:r w:rsidRPr="004C40C9">
              <w:rPr>
                <w:b/>
                <w:sz w:val="16"/>
                <w:szCs w:val="16"/>
              </w:rPr>
              <w:t>Definition</w:t>
            </w:r>
          </w:p>
        </w:tc>
        <w:tc>
          <w:tcPr>
            <w:tcW w:w="1305" w:type="dxa"/>
            <w:shd w:val="clear" w:color="auto" w:fill="auto"/>
          </w:tcPr>
          <w:p w14:paraId="15728D09" w14:textId="77777777" w:rsidR="004C40C9" w:rsidRPr="004C40C9" w:rsidRDefault="004C40C9" w:rsidP="003329BB">
            <w:pPr>
              <w:jc w:val="both"/>
              <w:rPr>
                <w:b/>
                <w:sz w:val="16"/>
                <w:szCs w:val="16"/>
              </w:rPr>
            </w:pPr>
            <w:r w:rsidRPr="004C40C9">
              <w:rPr>
                <w:b/>
                <w:sz w:val="16"/>
                <w:szCs w:val="16"/>
              </w:rPr>
              <w:t>Attributes</w:t>
            </w:r>
          </w:p>
        </w:tc>
        <w:tc>
          <w:tcPr>
            <w:tcW w:w="1063" w:type="dxa"/>
            <w:shd w:val="clear" w:color="auto" w:fill="auto"/>
          </w:tcPr>
          <w:p w14:paraId="66995E3F" w14:textId="77777777" w:rsidR="004C40C9" w:rsidRPr="004C40C9" w:rsidRDefault="004C40C9" w:rsidP="003329BB">
            <w:pPr>
              <w:jc w:val="both"/>
              <w:rPr>
                <w:b/>
                <w:sz w:val="16"/>
                <w:szCs w:val="16"/>
              </w:rPr>
            </w:pPr>
            <w:r w:rsidRPr="004C40C9">
              <w:rPr>
                <w:b/>
                <w:sz w:val="16"/>
                <w:szCs w:val="16"/>
              </w:rPr>
              <w:t>Example</w:t>
            </w:r>
          </w:p>
        </w:tc>
        <w:tc>
          <w:tcPr>
            <w:tcW w:w="1139" w:type="dxa"/>
            <w:shd w:val="clear" w:color="auto" w:fill="auto"/>
          </w:tcPr>
          <w:p w14:paraId="24C177C5" w14:textId="77777777" w:rsidR="004C40C9" w:rsidRPr="004C40C9" w:rsidRDefault="004C40C9" w:rsidP="003329BB">
            <w:pPr>
              <w:jc w:val="both"/>
              <w:rPr>
                <w:b/>
                <w:sz w:val="16"/>
                <w:szCs w:val="16"/>
              </w:rPr>
            </w:pPr>
            <w:r w:rsidRPr="004C40C9">
              <w:rPr>
                <w:b/>
                <w:sz w:val="16"/>
                <w:szCs w:val="16"/>
              </w:rPr>
              <w:t>Comment</w:t>
            </w:r>
          </w:p>
        </w:tc>
      </w:tr>
      <w:tr w:rsidR="004C40C9" w:rsidRPr="004C40C9" w14:paraId="4659516F" w14:textId="77777777" w:rsidTr="004C40C9">
        <w:trPr>
          <w:trHeight w:val="264"/>
        </w:trPr>
        <w:tc>
          <w:tcPr>
            <w:tcW w:w="1861" w:type="dxa"/>
            <w:shd w:val="clear" w:color="auto" w:fill="auto"/>
          </w:tcPr>
          <w:p w14:paraId="3C9042A3" w14:textId="77777777" w:rsidR="004C40C9" w:rsidRPr="004C40C9" w:rsidRDefault="004C40C9" w:rsidP="003329BB">
            <w:pPr>
              <w:jc w:val="both"/>
              <w:rPr>
                <w:sz w:val="16"/>
                <w:szCs w:val="16"/>
              </w:rPr>
            </w:pPr>
            <w:proofErr w:type="spellStart"/>
            <w:r w:rsidRPr="004C40C9">
              <w:rPr>
                <w:sz w:val="16"/>
                <w:szCs w:val="16"/>
              </w:rPr>
              <w:t>CVTermType</w:t>
            </w:r>
            <w:proofErr w:type="spellEnd"/>
          </w:p>
        </w:tc>
        <w:tc>
          <w:tcPr>
            <w:tcW w:w="2358" w:type="dxa"/>
            <w:shd w:val="clear" w:color="auto" w:fill="auto"/>
          </w:tcPr>
          <w:p w14:paraId="0559324C" w14:textId="77777777" w:rsidR="004C40C9" w:rsidRPr="004C40C9" w:rsidRDefault="004C40C9" w:rsidP="003329BB">
            <w:pPr>
              <w:jc w:val="both"/>
              <w:rPr>
                <w:sz w:val="16"/>
                <w:szCs w:val="16"/>
              </w:rPr>
            </w:pPr>
            <w:r w:rsidRPr="004C40C9">
              <w:rPr>
                <w:sz w:val="16"/>
                <w:szCs w:val="16"/>
              </w:rPr>
              <w:t>This element holds additional data or annotation as a simple CV term with no further values (Parameters) associated with it.</w:t>
            </w:r>
            <w:r w:rsidR="00A2752C">
              <w:rPr>
                <w:sz w:val="16"/>
                <w:szCs w:val="16"/>
              </w:rPr>
              <w:t xml:space="preserve"> Only controlled CV terms</w:t>
            </w:r>
            <w:r w:rsidRPr="004C40C9">
              <w:rPr>
                <w:sz w:val="16"/>
                <w:szCs w:val="16"/>
              </w:rPr>
              <w:t xml:space="preserve"> are allowed here.</w:t>
            </w:r>
          </w:p>
        </w:tc>
        <w:tc>
          <w:tcPr>
            <w:tcW w:w="1305" w:type="dxa"/>
            <w:shd w:val="clear" w:color="auto" w:fill="auto"/>
          </w:tcPr>
          <w:p w14:paraId="49EB413C" w14:textId="77777777" w:rsidR="00A2752C" w:rsidRPr="00CC10B9" w:rsidRDefault="004C40C9" w:rsidP="003329BB">
            <w:pPr>
              <w:jc w:val="both"/>
              <w:rPr>
                <w:i/>
                <w:sz w:val="16"/>
                <w:szCs w:val="16"/>
              </w:rPr>
            </w:pPr>
            <w:proofErr w:type="spellStart"/>
            <w:r w:rsidRPr="00CC10B9">
              <w:rPr>
                <w:i/>
                <w:sz w:val="16"/>
                <w:szCs w:val="16"/>
              </w:rPr>
              <w:t>CVRef</w:t>
            </w:r>
            <w:proofErr w:type="spellEnd"/>
            <w:r w:rsidRPr="00CC10B9">
              <w:rPr>
                <w:i/>
                <w:sz w:val="16"/>
                <w:szCs w:val="16"/>
              </w:rPr>
              <w:t>, accession, name</w:t>
            </w:r>
          </w:p>
        </w:tc>
        <w:tc>
          <w:tcPr>
            <w:tcW w:w="1063" w:type="dxa"/>
            <w:shd w:val="clear" w:color="auto" w:fill="auto"/>
          </w:tcPr>
          <w:p w14:paraId="61327A67" w14:textId="77777777" w:rsidR="004C40C9" w:rsidRPr="004C40C9" w:rsidRDefault="004C40C9" w:rsidP="003329BB">
            <w:pPr>
              <w:jc w:val="both"/>
              <w:rPr>
                <w:color w:val="FF0000"/>
                <w:sz w:val="16"/>
                <w:szCs w:val="16"/>
              </w:rPr>
            </w:pPr>
          </w:p>
        </w:tc>
        <w:tc>
          <w:tcPr>
            <w:tcW w:w="1139" w:type="dxa"/>
            <w:shd w:val="clear" w:color="auto" w:fill="auto"/>
          </w:tcPr>
          <w:p w14:paraId="688EB8ED" w14:textId="77777777" w:rsidR="004C40C9" w:rsidRPr="004C40C9" w:rsidRDefault="00CC10B9" w:rsidP="00CD268A">
            <w:pPr>
              <w:jc w:val="both"/>
              <w:rPr>
                <w:sz w:val="16"/>
                <w:szCs w:val="16"/>
              </w:rPr>
            </w:pPr>
            <w:r w:rsidRPr="00CC10B9">
              <w:rPr>
                <w:sz w:val="16"/>
                <w:szCs w:val="16"/>
              </w:rPr>
              <w:t>The “</w:t>
            </w:r>
            <w:proofErr w:type="spellStart"/>
            <w:r w:rsidRPr="00CC10B9">
              <w:rPr>
                <w:sz w:val="16"/>
                <w:szCs w:val="16"/>
              </w:rPr>
              <w:t>CVRef</w:t>
            </w:r>
            <w:proofErr w:type="spellEnd"/>
            <w:r w:rsidRPr="00CC10B9">
              <w:rPr>
                <w:sz w:val="16"/>
                <w:szCs w:val="16"/>
              </w:rPr>
              <w:t xml:space="preserve">” attribute contains an id unique to the XML instance that is defined in the </w:t>
            </w:r>
            <w:proofErr w:type="spellStart"/>
            <w:r w:rsidRPr="00CC10B9">
              <w:rPr>
                <w:sz w:val="16"/>
                <w:szCs w:val="16"/>
              </w:rPr>
              <w:t>cvList</w:t>
            </w:r>
            <w:proofErr w:type="spellEnd"/>
            <w:r w:rsidRPr="00CC10B9">
              <w:rPr>
                <w:sz w:val="16"/>
                <w:szCs w:val="16"/>
              </w:rPr>
              <w:t xml:space="preserve"> element. This allows for multiple CVs to be referenced unambiguously. The “accession” attribute contains the ID of the </w:t>
            </w:r>
            <w:proofErr w:type="spellStart"/>
            <w:r w:rsidRPr="00CC10B9">
              <w:rPr>
                <w:sz w:val="16"/>
                <w:szCs w:val="16"/>
              </w:rPr>
              <w:t>CVterm</w:t>
            </w:r>
            <w:proofErr w:type="spellEnd"/>
            <w:r w:rsidRPr="00CC10B9">
              <w:rPr>
                <w:sz w:val="16"/>
                <w:szCs w:val="16"/>
              </w:rPr>
              <w:t xml:space="preserve"> which is unique within the CV. The “name” attribute contains the term which allows using the term in a program (for example displaying it to a user) without requiring the CV file to be downloaded and parsed.</w:t>
            </w:r>
          </w:p>
        </w:tc>
      </w:tr>
      <w:tr w:rsidR="004C40C9" w:rsidRPr="004C40C9" w14:paraId="2D122F43" w14:textId="77777777" w:rsidTr="004C40C9">
        <w:trPr>
          <w:trHeight w:val="264"/>
        </w:trPr>
        <w:tc>
          <w:tcPr>
            <w:tcW w:w="1861" w:type="dxa"/>
            <w:shd w:val="clear" w:color="auto" w:fill="auto"/>
          </w:tcPr>
          <w:p w14:paraId="6B95FA65" w14:textId="77777777" w:rsidR="004C40C9" w:rsidRPr="004C40C9" w:rsidRDefault="004C40C9" w:rsidP="003329BB">
            <w:pPr>
              <w:jc w:val="both"/>
              <w:rPr>
                <w:sz w:val="16"/>
                <w:szCs w:val="16"/>
              </w:rPr>
            </w:pPr>
            <w:proofErr w:type="spellStart"/>
            <w:r w:rsidRPr="004C40C9">
              <w:rPr>
                <w:sz w:val="16"/>
                <w:szCs w:val="16"/>
              </w:rPr>
              <w:t>CVParamType</w:t>
            </w:r>
            <w:proofErr w:type="spellEnd"/>
          </w:p>
        </w:tc>
        <w:tc>
          <w:tcPr>
            <w:tcW w:w="2358" w:type="dxa"/>
            <w:shd w:val="clear" w:color="auto" w:fill="auto"/>
          </w:tcPr>
          <w:p w14:paraId="73B3E42F" w14:textId="77777777" w:rsidR="004C40C9" w:rsidRPr="004C40C9" w:rsidRDefault="004C40C9" w:rsidP="00CD268A">
            <w:pPr>
              <w:jc w:val="both"/>
              <w:rPr>
                <w:sz w:val="16"/>
                <w:szCs w:val="16"/>
              </w:rPr>
            </w:pPr>
            <w:r w:rsidRPr="004C40C9">
              <w:rPr>
                <w:sz w:val="16"/>
                <w:szCs w:val="16"/>
              </w:rPr>
              <w:t xml:space="preserve">This element holds additional data or annotation. In contrast to </w:t>
            </w:r>
            <w:proofErr w:type="spellStart"/>
            <w:r w:rsidRPr="004C40C9">
              <w:rPr>
                <w:sz w:val="16"/>
                <w:szCs w:val="16"/>
              </w:rPr>
              <w:t>CVTermType</w:t>
            </w:r>
            <w:proofErr w:type="spellEnd"/>
            <w:r w:rsidRPr="004C40C9">
              <w:rPr>
                <w:sz w:val="16"/>
                <w:szCs w:val="16"/>
              </w:rPr>
              <w:t xml:space="preserve">, here a pair of CV term plus a value (=Parameter) is captured. Only controlled </w:t>
            </w:r>
            <w:r w:rsidR="00CD268A">
              <w:rPr>
                <w:sz w:val="16"/>
                <w:szCs w:val="16"/>
              </w:rPr>
              <w:t>terms</w:t>
            </w:r>
            <w:r w:rsidRPr="004C40C9">
              <w:rPr>
                <w:sz w:val="16"/>
                <w:szCs w:val="16"/>
              </w:rPr>
              <w:t xml:space="preserve"> are allowed here.</w:t>
            </w:r>
          </w:p>
        </w:tc>
        <w:tc>
          <w:tcPr>
            <w:tcW w:w="1305" w:type="dxa"/>
            <w:shd w:val="clear" w:color="auto" w:fill="auto"/>
          </w:tcPr>
          <w:p w14:paraId="5745C3B4" w14:textId="77777777"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w:t>
            </w:r>
            <w:r w:rsidRPr="00CC10B9">
              <w:rPr>
                <w:i/>
                <w:sz w:val="16"/>
                <w:szCs w:val="16"/>
              </w:rPr>
              <w:t>value</w:t>
            </w:r>
          </w:p>
        </w:tc>
        <w:tc>
          <w:tcPr>
            <w:tcW w:w="1063" w:type="dxa"/>
            <w:shd w:val="clear" w:color="auto" w:fill="auto"/>
          </w:tcPr>
          <w:p w14:paraId="2A71A822" w14:textId="77777777" w:rsidR="004C40C9" w:rsidRPr="004C40C9" w:rsidRDefault="004C40C9" w:rsidP="003329BB">
            <w:pPr>
              <w:jc w:val="both"/>
              <w:rPr>
                <w:sz w:val="16"/>
                <w:szCs w:val="16"/>
              </w:rPr>
            </w:pPr>
          </w:p>
        </w:tc>
        <w:tc>
          <w:tcPr>
            <w:tcW w:w="1139" w:type="dxa"/>
            <w:shd w:val="clear" w:color="auto" w:fill="auto"/>
          </w:tcPr>
          <w:p w14:paraId="654BEEB9" w14:textId="77777777" w:rsidR="004C40C9" w:rsidRPr="004C40C9" w:rsidRDefault="00CC10B9" w:rsidP="003329BB">
            <w:pPr>
              <w:jc w:val="both"/>
              <w:rPr>
                <w:sz w:val="16"/>
                <w:szCs w:val="16"/>
              </w:rPr>
            </w:pPr>
            <w:r>
              <w:rPr>
                <w:sz w:val="16"/>
                <w:szCs w:val="16"/>
              </w:rPr>
              <w:t xml:space="preserve">The </w:t>
            </w:r>
            <w:r w:rsidR="00133756">
              <w:rPr>
                <w:sz w:val="16"/>
                <w:szCs w:val="16"/>
              </w:rPr>
              <w:t>‘</w:t>
            </w:r>
            <w:r>
              <w:rPr>
                <w:sz w:val="16"/>
                <w:szCs w:val="16"/>
              </w:rPr>
              <w:t>value</w:t>
            </w:r>
            <w:r w:rsidR="00133756">
              <w:rPr>
                <w:sz w:val="16"/>
                <w:szCs w:val="16"/>
              </w:rPr>
              <w:t>’</w:t>
            </w:r>
            <w:r>
              <w:rPr>
                <w:sz w:val="16"/>
                <w:szCs w:val="16"/>
              </w:rPr>
              <w:t xml:space="preserve"> attribute stores the parameter to be captured as value.</w:t>
            </w:r>
          </w:p>
        </w:tc>
      </w:tr>
      <w:tr w:rsidR="004C40C9" w:rsidRPr="004C40C9" w14:paraId="30827931" w14:textId="77777777" w:rsidTr="004C40C9">
        <w:trPr>
          <w:trHeight w:val="264"/>
        </w:trPr>
        <w:tc>
          <w:tcPr>
            <w:tcW w:w="1861" w:type="dxa"/>
            <w:shd w:val="clear" w:color="auto" w:fill="auto"/>
          </w:tcPr>
          <w:p w14:paraId="2DABE114" w14:textId="77777777" w:rsidR="004C40C9" w:rsidRPr="004C40C9" w:rsidRDefault="004C40C9" w:rsidP="003329BB">
            <w:pPr>
              <w:jc w:val="both"/>
              <w:rPr>
                <w:sz w:val="16"/>
                <w:szCs w:val="16"/>
              </w:rPr>
            </w:pPr>
            <w:proofErr w:type="spellStart"/>
            <w:r w:rsidRPr="004C40C9">
              <w:rPr>
                <w:sz w:val="16"/>
                <w:szCs w:val="16"/>
              </w:rPr>
              <w:t>CVParamWithUnitType</w:t>
            </w:r>
            <w:proofErr w:type="spellEnd"/>
          </w:p>
        </w:tc>
        <w:tc>
          <w:tcPr>
            <w:tcW w:w="2358" w:type="dxa"/>
            <w:shd w:val="clear" w:color="auto" w:fill="auto"/>
          </w:tcPr>
          <w:p w14:paraId="35E67789" w14:textId="77777777" w:rsidR="004C40C9" w:rsidRPr="004C40C9" w:rsidRDefault="004C40C9" w:rsidP="00CD268A">
            <w:pPr>
              <w:jc w:val="both"/>
              <w:rPr>
                <w:sz w:val="16"/>
                <w:szCs w:val="16"/>
              </w:rPr>
            </w:pPr>
            <w:r w:rsidRPr="004C40C9">
              <w:rPr>
                <w:sz w:val="16"/>
                <w:szCs w:val="16"/>
              </w:rPr>
              <w:t>This element holds additional data or annotation</w:t>
            </w:r>
            <w:r w:rsidR="00CD268A">
              <w:rPr>
                <w:sz w:val="16"/>
                <w:szCs w:val="16"/>
              </w:rPr>
              <w:t>, i.e. a controlled term describing a parameter, as well as a value and a description of the unit the value is recorded in</w:t>
            </w:r>
            <w:r w:rsidR="00CD268A" w:rsidRPr="004C40C9">
              <w:rPr>
                <w:sz w:val="16"/>
                <w:szCs w:val="16"/>
              </w:rPr>
              <w:t>. Only controlled values are allowed here.</w:t>
            </w:r>
            <w:r w:rsidR="00803194">
              <w:rPr>
                <w:sz w:val="16"/>
                <w:szCs w:val="16"/>
              </w:rPr>
              <w:t xml:space="preserve"> The unit ontology is typically used to provide the terms for the unit.</w:t>
            </w:r>
          </w:p>
        </w:tc>
        <w:tc>
          <w:tcPr>
            <w:tcW w:w="1305" w:type="dxa"/>
            <w:shd w:val="clear" w:color="auto" w:fill="auto"/>
          </w:tcPr>
          <w:p w14:paraId="6584903E" w14:textId="77777777"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value, </w:t>
            </w:r>
            <w:proofErr w:type="spellStart"/>
            <w:r w:rsidRPr="00CC10B9">
              <w:rPr>
                <w:i/>
                <w:sz w:val="16"/>
                <w:szCs w:val="16"/>
              </w:rPr>
              <w:t>unitCVRef</w:t>
            </w:r>
            <w:proofErr w:type="spellEnd"/>
            <w:r w:rsidRPr="00CC10B9">
              <w:rPr>
                <w:i/>
                <w:sz w:val="16"/>
                <w:szCs w:val="16"/>
              </w:rPr>
              <w:t xml:space="preserve">, </w:t>
            </w:r>
            <w:proofErr w:type="spellStart"/>
            <w:r w:rsidRPr="00CC10B9">
              <w:rPr>
                <w:i/>
                <w:sz w:val="16"/>
                <w:szCs w:val="16"/>
              </w:rPr>
              <w:t>unitAccession</w:t>
            </w:r>
            <w:proofErr w:type="spellEnd"/>
            <w:r w:rsidRPr="00CC10B9">
              <w:rPr>
                <w:i/>
                <w:sz w:val="16"/>
                <w:szCs w:val="16"/>
              </w:rPr>
              <w:t xml:space="preserve">, </w:t>
            </w:r>
            <w:proofErr w:type="spellStart"/>
            <w:r w:rsidRPr="00CC10B9">
              <w:rPr>
                <w:i/>
                <w:sz w:val="16"/>
                <w:szCs w:val="16"/>
              </w:rPr>
              <w:t>unitName</w:t>
            </w:r>
            <w:proofErr w:type="spellEnd"/>
          </w:p>
        </w:tc>
        <w:tc>
          <w:tcPr>
            <w:tcW w:w="1063" w:type="dxa"/>
            <w:shd w:val="clear" w:color="auto" w:fill="auto"/>
          </w:tcPr>
          <w:p w14:paraId="299E93AF" w14:textId="77777777" w:rsidR="004C40C9" w:rsidRPr="004C40C9" w:rsidRDefault="004C40C9" w:rsidP="003329BB">
            <w:pPr>
              <w:jc w:val="both"/>
              <w:rPr>
                <w:sz w:val="16"/>
                <w:szCs w:val="16"/>
              </w:rPr>
            </w:pPr>
          </w:p>
        </w:tc>
        <w:tc>
          <w:tcPr>
            <w:tcW w:w="1139" w:type="dxa"/>
            <w:shd w:val="clear" w:color="auto" w:fill="auto"/>
          </w:tcPr>
          <w:p w14:paraId="43946F66" w14:textId="77777777" w:rsidR="004C40C9" w:rsidRPr="004C40C9" w:rsidRDefault="00CC10B9" w:rsidP="00803194">
            <w:pPr>
              <w:jc w:val="both"/>
              <w:rPr>
                <w:sz w:val="16"/>
                <w:szCs w:val="16"/>
              </w:rPr>
            </w:pPr>
            <w:r>
              <w:rPr>
                <w:sz w:val="16"/>
                <w:szCs w:val="16"/>
              </w:rPr>
              <w:t>The ‘</w:t>
            </w:r>
            <w:proofErr w:type="spellStart"/>
            <w:r>
              <w:rPr>
                <w:sz w:val="16"/>
                <w:szCs w:val="16"/>
              </w:rPr>
              <w:t>unitCvRef</w:t>
            </w:r>
            <w:proofErr w:type="spellEnd"/>
            <w:r>
              <w:rPr>
                <w:sz w:val="16"/>
                <w:szCs w:val="16"/>
              </w:rPr>
              <w:t>’, ‘</w:t>
            </w:r>
            <w:proofErr w:type="spellStart"/>
            <w:r>
              <w:rPr>
                <w:sz w:val="16"/>
                <w:szCs w:val="16"/>
              </w:rPr>
              <w:t>unitAccession</w:t>
            </w:r>
            <w:proofErr w:type="spellEnd"/>
            <w:r>
              <w:rPr>
                <w:sz w:val="16"/>
                <w:szCs w:val="16"/>
              </w:rPr>
              <w:t>’ and ‘</w:t>
            </w:r>
            <w:proofErr w:type="spellStart"/>
            <w:r>
              <w:rPr>
                <w:sz w:val="16"/>
                <w:szCs w:val="16"/>
              </w:rPr>
              <w:t>unitName</w:t>
            </w:r>
            <w:proofErr w:type="spellEnd"/>
            <w:r>
              <w:rPr>
                <w:sz w:val="16"/>
                <w:szCs w:val="16"/>
              </w:rPr>
              <w:t xml:space="preserve">’ attributes are used in the same way to describe the unit as the </w:t>
            </w:r>
            <w:r w:rsidR="00803194">
              <w:rPr>
                <w:sz w:val="16"/>
                <w:szCs w:val="16"/>
              </w:rPr>
              <w:t>‘</w:t>
            </w:r>
            <w:proofErr w:type="spellStart"/>
            <w:r w:rsidR="00803194">
              <w:rPr>
                <w:sz w:val="16"/>
                <w:szCs w:val="16"/>
              </w:rPr>
              <w:t>cvRef</w:t>
            </w:r>
            <w:proofErr w:type="spellEnd"/>
            <w:r w:rsidR="00803194">
              <w:rPr>
                <w:sz w:val="16"/>
                <w:szCs w:val="16"/>
              </w:rPr>
              <w:t xml:space="preserve">’, </w:t>
            </w:r>
            <w:r>
              <w:rPr>
                <w:sz w:val="16"/>
                <w:szCs w:val="16"/>
              </w:rPr>
              <w:t>‘accession’</w:t>
            </w:r>
            <w:r w:rsidR="00803194">
              <w:rPr>
                <w:sz w:val="16"/>
                <w:szCs w:val="16"/>
              </w:rPr>
              <w:t xml:space="preserve"> and </w:t>
            </w:r>
            <w:r>
              <w:rPr>
                <w:sz w:val="16"/>
                <w:szCs w:val="16"/>
              </w:rPr>
              <w:t xml:space="preserve">‘name’ terms are used to describe other </w:t>
            </w:r>
            <w:proofErr w:type="spellStart"/>
            <w:r>
              <w:rPr>
                <w:sz w:val="16"/>
                <w:szCs w:val="16"/>
              </w:rPr>
              <w:t>CVTerm</w:t>
            </w:r>
            <w:r w:rsidR="00803194">
              <w:rPr>
                <w:sz w:val="16"/>
                <w:szCs w:val="16"/>
              </w:rPr>
              <w:t>s</w:t>
            </w:r>
            <w:proofErr w:type="spellEnd"/>
            <w:r w:rsidR="00803194">
              <w:rPr>
                <w:sz w:val="16"/>
                <w:szCs w:val="16"/>
              </w:rPr>
              <w:t>.</w:t>
            </w:r>
          </w:p>
        </w:tc>
      </w:tr>
      <w:tr w:rsidR="004C40C9" w:rsidRPr="004C40C9" w14:paraId="4BE4A268" w14:textId="77777777" w:rsidTr="004C40C9">
        <w:trPr>
          <w:trHeight w:val="264"/>
        </w:trPr>
        <w:tc>
          <w:tcPr>
            <w:tcW w:w="1861" w:type="dxa"/>
            <w:shd w:val="clear" w:color="auto" w:fill="auto"/>
          </w:tcPr>
          <w:p w14:paraId="18701E2D" w14:textId="77777777" w:rsidR="004C40C9" w:rsidRPr="004C40C9" w:rsidRDefault="004C40C9" w:rsidP="003329BB">
            <w:pPr>
              <w:jc w:val="both"/>
              <w:rPr>
                <w:sz w:val="16"/>
                <w:szCs w:val="16"/>
              </w:rPr>
            </w:pPr>
            <w:proofErr w:type="spellStart"/>
            <w:r w:rsidRPr="004C40C9">
              <w:rPr>
                <w:sz w:val="16"/>
                <w:szCs w:val="16"/>
              </w:rPr>
              <w:t>ValueWithUnitType</w:t>
            </w:r>
            <w:proofErr w:type="spellEnd"/>
          </w:p>
        </w:tc>
        <w:tc>
          <w:tcPr>
            <w:tcW w:w="2358" w:type="dxa"/>
            <w:shd w:val="clear" w:color="auto" w:fill="auto"/>
          </w:tcPr>
          <w:p w14:paraId="204261DE" w14:textId="77777777" w:rsidR="00CC10B9" w:rsidRPr="004C40C9" w:rsidRDefault="004C40C9" w:rsidP="00CC10B9">
            <w:pPr>
              <w:jc w:val="both"/>
              <w:rPr>
                <w:sz w:val="16"/>
                <w:szCs w:val="16"/>
              </w:rPr>
            </w:pPr>
            <w:r w:rsidRPr="004C40C9">
              <w:rPr>
                <w:sz w:val="16"/>
                <w:szCs w:val="16"/>
              </w:rPr>
              <w:t xml:space="preserve">This element holds additional data or annotation. Only </w:t>
            </w:r>
            <w:r w:rsidRPr="004C40C9">
              <w:rPr>
                <w:sz w:val="16"/>
                <w:szCs w:val="16"/>
              </w:rPr>
              <w:lastRenderedPageBreak/>
              <w:t>controlled values are allowed here. For cases where only a Value with an ontologically defined Unit should be given</w:t>
            </w:r>
            <w:r w:rsidR="00CC10B9">
              <w:rPr>
                <w:sz w:val="16"/>
                <w:szCs w:val="16"/>
              </w:rPr>
              <w:t>. E</w:t>
            </w:r>
            <w:r w:rsidR="00CC10B9" w:rsidRPr="004C40C9">
              <w:rPr>
                <w:sz w:val="16"/>
                <w:szCs w:val="16"/>
              </w:rPr>
              <w:t>lement</w:t>
            </w:r>
            <w:r w:rsidR="00CC10B9">
              <w:rPr>
                <w:sz w:val="16"/>
                <w:szCs w:val="16"/>
              </w:rPr>
              <w:t>s of this type</w:t>
            </w:r>
            <w:r w:rsidR="00CC10B9" w:rsidRPr="004C40C9">
              <w:rPr>
                <w:sz w:val="16"/>
                <w:szCs w:val="16"/>
              </w:rPr>
              <w:t xml:space="preserve"> hold </w:t>
            </w:r>
            <w:r w:rsidR="00CC10B9">
              <w:rPr>
                <w:sz w:val="16"/>
                <w:szCs w:val="16"/>
              </w:rPr>
              <w:t>a value and a reference to the unit the value is recorded in, but is used in locations where the type of value is already defined by the element, but the unit of the value still needs to be recorded.</w:t>
            </w:r>
          </w:p>
        </w:tc>
        <w:tc>
          <w:tcPr>
            <w:tcW w:w="1305" w:type="dxa"/>
            <w:shd w:val="clear" w:color="auto" w:fill="auto"/>
          </w:tcPr>
          <w:p w14:paraId="2DB139FF" w14:textId="77777777" w:rsidR="004C40C9" w:rsidRPr="004C40C9" w:rsidRDefault="004C40C9" w:rsidP="003329BB">
            <w:pPr>
              <w:jc w:val="both"/>
              <w:rPr>
                <w:sz w:val="16"/>
                <w:szCs w:val="16"/>
              </w:rPr>
            </w:pPr>
            <w:r w:rsidRPr="004C40C9">
              <w:rPr>
                <w:sz w:val="16"/>
                <w:szCs w:val="16"/>
              </w:rPr>
              <w:lastRenderedPageBreak/>
              <w:t xml:space="preserve">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lastRenderedPageBreak/>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14:paraId="030AB5E5" w14:textId="77777777" w:rsidR="004C40C9" w:rsidRPr="004C40C9" w:rsidRDefault="004C40C9" w:rsidP="003329BB">
            <w:pPr>
              <w:jc w:val="both"/>
              <w:rPr>
                <w:sz w:val="16"/>
                <w:szCs w:val="16"/>
              </w:rPr>
            </w:pPr>
          </w:p>
        </w:tc>
        <w:tc>
          <w:tcPr>
            <w:tcW w:w="1139" w:type="dxa"/>
            <w:shd w:val="clear" w:color="auto" w:fill="auto"/>
          </w:tcPr>
          <w:p w14:paraId="4CF0C5E4" w14:textId="77777777" w:rsidR="004C40C9" w:rsidRPr="004C40C9" w:rsidRDefault="004C40C9" w:rsidP="003329BB">
            <w:pPr>
              <w:jc w:val="both"/>
              <w:rPr>
                <w:sz w:val="16"/>
                <w:szCs w:val="16"/>
              </w:rPr>
            </w:pPr>
          </w:p>
        </w:tc>
      </w:tr>
      <w:tr w:rsidR="004C40C9" w:rsidRPr="004C40C9" w14:paraId="5147D65F" w14:textId="77777777" w:rsidTr="004C40C9">
        <w:trPr>
          <w:trHeight w:val="264"/>
        </w:trPr>
        <w:tc>
          <w:tcPr>
            <w:tcW w:w="1861" w:type="dxa"/>
            <w:shd w:val="clear" w:color="auto" w:fill="auto"/>
          </w:tcPr>
          <w:p w14:paraId="1D3753D0" w14:textId="77777777" w:rsidR="004C40C9" w:rsidRPr="004C40C9" w:rsidRDefault="004C40C9" w:rsidP="003329BB">
            <w:pPr>
              <w:jc w:val="both"/>
              <w:rPr>
                <w:sz w:val="16"/>
                <w:szCs w:val="16"/>
              </w:rPr>
            </w:pPr>
            <w:proofErr w:type="spellStart"/>
            <w:r w:rsidRPr="004C40C9">
              <w:rPr>
                <w:sz w:val="16"/>
                <w:szCs w:val="16"/>
              </w:rPr>
              <w:lastRenderedPageBreak/>
              <w:t>UserParamType</w:t>
            </w:r>
            <w:proofErr w:type="spellEnd"/>
          </w:p>
        </w:tc>
        <w:tc>
          <w:tcPr>
            <w:tcW w:w="2358" w:type="dxa"/>
            <w:shd w:val="clear" w:color="auto" w:fill="auto"/>
          </w:tcPr>
          <w:p w14:paraId="6E9718D8" w14:textId="77777777" w:rsidR="004C40C9" w:rsidRPr="004C40C9" w:rsidRDefault="00CC10B9" w:rsidP="003329BB">
            <w:pPr>
              <w:jc w:val="both"/>
              <w:rPr>
                <w:sz w:val="16"/>
                <w:szCs w:val="16"/>
              </w:rPr>
            </w:pPr>
            <w:r w:rsidRPr="004C40C9">
              <w:rPr>
                <w:sz w:val="16"/>
                <w:szCs w:val="16"/>
              </w:rPr>
              <w:t xml:space="preserve">This element holds </w:t>
            </w:r>
            <w:r>
              <w:rPr>
                <w:sz w:val="16"/>
                <w:szCs w:val="16"/>
              </w:rPr>
              <w:t>u</w:t>
            </w:r>
            <w:r w:rsidR="004C40C9" w:rsidRPr="004C40C9">
              <w:rPr>
                <w:sz w:val="16"/>
                <w:szCs w:val="16"/>
              </w:rPr>
              <w:t>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305" w:type="dxa"/>
            <w:shd w:val="clear" w:color="auto" w:fill="auto"/>
          </w:tcPr>
          <w:p w14:paraId="35A0FED8" w14:textId="77777777" w:rsidR="004C40C9" w:rsidRPr="004C40C9" w:rsidRDefault="004C40C9" w:rsidP="003329BB">
            <w:pPr>
              <w:jc w:val="both"/>
              <w:rPr>
                <w:sz w:val="16"/>
                <w:szCs w:val="16"/>
              </w:rPr>
            </w:pPr>
            <w:r w:rsidRPr="004C40C9">
              <w:rPr>
                <w:sz w:val="16"/>
                <w:szCs w:val="16"/>
              </w:rPr>
              <w:t xml:space="preserve">Name, </w:t>
            </w:r>
            <w:proofErr w:type="spellStart"/>
            <w:r w:rsidRPr="00133756">
              <w:rPr>
                <w:i/>
                <w:sz w:val="16"/>
                <w:szCs w:val="16"/>
              </w:rPr>
              <w:t>valueType</w:t>
            </w:r>
            <w:proofErr w:type="spellEnd"/>
            <w:r w:rsidRPr="00133756">
              <w:rPr>
                <w:i/>
                <w:sz w:val="16"/>
                <w:szCs w:val="16"/>
              </w:rPr>
              <w:t>,</w:t>
            </w:r>
            <w:r w:rsidRPr="004C40C9">
              <w:rPr>
                <w:sz w:val="16"/>
                <w:szCs w:val="16"/>
              </w:rPr>
              <w:t xml:space="preserve"> 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14:paraId="7C5D7F5A" w14:textId="77777777" w:rsidR="004C40C9" w:rsidRPr="004C40C9" w:rsidRDefault="004C40C9" w:rsidP="003329BB">
            <w:pPr>
              <w:jc w:val="both"/>
              <w:rPr>
                <w:sz w:val="16"/>
                <w:szCs w:val="16"/>
              </w:rPr>
            </w:pPr>
          </w:p>
        </w:tc>
        <w:tc>
          <w:tcPr>
            <w:tcW w:w="1139" w:type="dxa"/>
            <w:shd w:val="clear" w:color="auto" w:fill="auto"/>
          </w:tcPr>
          <w:p w14:paraId="29EBAC90" w14:textId="77777777" w:rsidR="004C40C9" w:rsidRPr="00133756" w:rsidRDefault="00133756" w:rsidP="003329BB">
            <w:pPr>
              <w:jc w:val="both"/>
              <w:rPr>
                <w:color w:val="FF0000"/>
                <w:sz w:val="16"/>
                <w:szCs w:val="16"/>
              </w:rPr>
            </w:pPr>
            <w:r>
              <w:rPr>
                <w:sz w:val="16"/>
                <w:szCs w:val="16"/>
              </w:rPr>
              <w:t>The ‘</w:t>
            </w:r>
            <w:proofErr w:type="spellStart"/>
            <w:r>
              <w:rPr>
                <w:sz w:val="16"/>
                <w:szCs w:val="16"/>
              </w:rPr>
              <w:t>valueType</w:t>
            </w:r>
            <w:proofErr w:type="spellEnd"/>
            <w:r>
              <w:rPr>
                <w:sz w:val="16"/>
                <w:szCs w:val="16"/>
              </w:rPr>
              <w:t xml:space="preserve">’ </w:t>
            </w:r>
            <w:proofErr w:type="gramStart"/>
            <w:r>
              <w:rPr>
                <w:sz w:val="16"/>
                <w:szCs w:val="16"/>
              </w:rPr>
              <w:t xml:space="preserve">attribute </w:t>
            </w:r>
            <w:r>
              <w:rPr>
                <w:color w:val="FF0000"/>
                <w:sz w:val="16"/>
                <w:szCs w:val="16"/>
              </w:rPr>
              <w:t>???</w:t>
            </w:r>
            <w:proofErr w:type="gramEnd"/>
          </w:p>
        </w:tc>
      </w:tr>
    </w:tbl>
    <w:p w14:paraId="4BF7CDFB" w14:textId="77777777" w:rsidR="00B23085" w:rsidRDefault="00B23085" w:rsidP="003329BB">
      <w:pPr>
        <w:jc w:val="both"/>
      </w:pPr>
    </w:p>
    <w:p w14:paraId="7CA5FD5B" w14:textId="77777777" w:rsidR="009F0DC3" w:rsidRPr="002231C5" w:rsidRDefault="00455FA8" w:rsidP="003329BB">
      <w:pPr>
        <w:pStyle w:val="Beschriftung"/>
        <w:jc w:val="both"/>
        <w:rPr>
          <w:sz w:val="22"/>
          <w:szCs w:val="22"/>
        </w:rPr>
      </w:pPr>
      <w:bookmarkStart w:id="34" w:name="h.6lwqdpw6km0x"/>
      <w:bookmarkEnd w:id="34"/>
      <w:r>
        <w:rPr>
          <w:noProof/>
        </w:rPr>
        <w:drawing>
          <wp:inline distT="0" distB="0" distL="0" distR="0" wp14:anchorId="098B80E1" wp14:editId="47DBE3B9">
            <wp:extent cx="4572000" cy="3427730"/>
            <wp:effectExtent l="0" t="0" r="0" b="127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Pr>
          <w:b/>
        </w:rPr>
        <w:cr/>
      </w:r>
      <w:bookmarkStart w:id="35" w:name="h.uzb4olup7pk8"/>
      <w:bookmarkEnd w:id="35"/>
      <w:r w:rsidR="009F0DC3" w:rsidRPr="002231C5">
        <w:rPr>
          <w:b/>
          <w:i w:val="0"/>
          <w:sz w:val="22"/>
          <w:szCs w:val="22"/>
        </w:rPr>
        <w:t>Figure 6</w:t>
      </w:r>
      <w:r w:rsidR="009F0DC3" w:rsidRPr="002231C5">
        <w:rPr>
          <w:i w:val="0"/>
          <w:sz w:val="22"/>
          <w:szCs w:val="22"/>
        </w:rPr>
        <w:t xml:space="preserve">: Specification of CV term usage via the </w:t>
      </w:r>
      <w:proofErr w:type="spellStart"/>
      <w:r w:rsidR="009F0DC3" w:rsidRPr="002231C5">
        <w:rPr>
          <w:i w:val="0"/>
          <w:sz w:val="22"/>
          <w:szCs w:val="22"/>
        </w:rPr>
        <w:t>CVParam</w:t>
      </w:r>
      <w:proofErr w:type="spellEnd"/>
      <w:r w:rsidR="009F0DC3" w:rsidRPr="002231C5">
        <w:rPr>
          <w:i w:val="0"/>
          <w:sz w:val="22"/>
          <w:szCs w:val="22"/>
        </w:rPr>
        <w:t xml:space="preserve"> element in the XSD</w:t>
      </w:r>
    </w:p>
    <w:p w14:paraId="06F590D6" w14:textId="77777777" w:rsidR="00B23085" w:rsidRPr="002231C5" w:rsidRDefault="00D8290A" w:rsidP="003329BB">
      <w:pPr>
        <w:jc w:val="both"/>
        <w:rPr>
          <w:sz w:val="22"/>
        </w:rPr>
      </w:pPr>
      <w:r w:rsidRPr="002231C5">
        <w:rPr>
          <w:sz w:val="22"/>
        </w:rPr>
        <w:t xml:space="preserve">An example of how a </w:t>
      </w:r>
      <w:r w:rsidR="00610B98" w:rsidRPr="002231C5">
        <w:rPr>
          <w:sz w:val="22"/>
        </w:rPr>
        <w:t xml:space="preserve">CV term </w:t>
      </w:r>
      <w:r w:rsidRPr="002231C5">
        <w:rPr>
          <w:sz w:val="22"/>
        </w:rPr>
        <w:t>is used</w:t>
      </w:r>
      <w:r w:rsidR="001A32FD" w:rsidRPr="002231C5">
        <w:rPr>
          <w:sz w:val="22"/>
        </w:rPr>
        <w:t xml:space="preserve"> in an example </w:t>
      </w:r>
      <w:r w:rsidR="00124227" w:rsidRPr="002231C5">
        <w:rPr>
          <w:sz w:val="22"/>
        </w:rPr>
        <w:t>XML</w:t>
      </w:r>
      <w:r w:rsidR="001A32FD" w:rsidRPr="002231C5">
        <w:rPr>
          <w:sz w:val="22"/>
        </w:rPr>
        <w:t xml:space="preserve"> instance</w:t>
      </w:r>
      <w:r w:rsidRPr="002231C5">
        <w:rPr>
          <w:sz w:val="22"/>
        </w:rPr>
        <w:t xml:space="preserve"> can be found in Fig. 7.</w:t>
      </w:r>
    </w:p>
    <w:p w14:paraId="15C21020" w14:textId="77777777" w:rsidR="009F0DC3" w:rsidRPr="002231C5" w:rsidRDefault="00455FA8" w:rsidP="003329BB">
      <w:pPr>
        <w:jc w:val="both"/>
        <w:rPr>
          <w:sz w:val="22"/>
        </w:rPr>
      </w:pPr>
      <w:bookmarkStart w:id="36" w:name="h.rgp03fins4oz"/>
      <w:bookmarkEnd w:id="36"/>
      <w:r>
        <w:rPr>
          <w:noProof/>
          <w:sz w:val="22"/>
        </w:rPr>
        <w:lastRenderedPageBreak/>
        <w:drawing>
          <wp:inline distT="0" distB="0" distL="0" distR="0" wp14:anchorId="59BBFB95" wp14:editId="1BAF78FE">
            <wp:extent cx="4572000" cy="3427730"/>
            <wp:effectExtent l="0" t="0" r="0" b="127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sidRPr="002231C5">
        <w:rPr>
          <w:b/>
          <w:sz w:val="22"/>
        </w:rPr>
        <w:cr/>
      </w:r>
      <w:bookmarkStart w:id="37" w:name="h.hen641lm2qds"/>
      <w:bookmarkEnd w:id="37"/>
      <w:r w:rsidR="009F0DC3" w:rsidRPr="002231C5">
        <w:rPr>
          <w:b/>
          <w:sz w:val="22"/>
        </w:rPr>
        <w:t>Figure 7</w:t>
      </w:r>
      <w:r w:rsidR="009F0DC3" w:rsidRPr="002231C5">
        <w:rPr>
          <w:sz w:val="22"/>
        </w:rPr>
        <w:t xml:space="preserve">: Example xml instance illustrating </w:t>
      </w:r>
      <w:r w:rsidR="004C40C9" w:rsidRPr="002231C5">
        <w:rPr>
          <w:sz w:val="22"/>
        </w:rPr>
        <w:t>instantiation</w:t>
      </w:r>
      <w:r w:rsidR="009F0DC3" w:rsidRPr="002231C5">
        <w:rPr>
          <w:sz w:val="22"/>
        </w:rPr>
        <w:t xml:space="preserve"> of CV terms to describe a concrete file content via CV Parameters</w:t>
      </w:r>
      <w:r w:rsidR="00CC10B9">
        <w:rPr>
          <w:sz w:val="22"/>
        </w:rPr>
        <w:t>.</w:t>
      </w:r>
    </w:p>
    <w:p w14:paraId="50F15FCF" w14:textId="77777777" w:rsidR="00B23085" w:rsidRDefault="001A32FD" w:rsidP="003329BB">
      <w:pPr>
        <w:pStyle w:val="berschrift3"/>
        <w:jc w:val="both"/>
      </w:pPr>
      <w:bookmarkStart w:id="38" w:name="_Toc371427904"/>
      <w:proofErr w:type="spellStart"/>
      <w:proofErr w:type="gramStart"/>
      <w:r>
        <w:t>nmrML</w:t>
      </w:r>
      <w:proofErr w:type="spellEnd"/>
      <w:proofErr w:type="gramEnd"/>
      <w:r>
        <w:t xml:space="preserve"> Validation approach</w:t>
      </w:r>
      <w:bookmarkEnd w:id="38"/>
    </w:p>
    <w:p w14:paraId="56F56D47" w14:textId="77777777" w:rsidR="00B23085" w:rsidRPr="002231C5" w:rsidRDefault="00610B98" w:rsidP="003329BB">
      <w:pPr>
        <w:tabs>
          <w:tab w:val="left" w:pos="300"/>
        </w:tabs>
        <w:spacing w:before="240" w:line="240" w:lineRule="auto"/>
        <w:jc w:val="both"/>
        <w:rPr>
          <w:sz w:val="22"/>
        </w:rPr>
      </w:pPr>
      <w:bookmarkStart w:id="39" w:name="h.6rx9dou4qil4"/>
      <w:bookmarkEnd w:id="39"/>
      <w:r w:rsidRPr="002231C5">
        <w:rPr>
          <w:sz w:val="22"/>
        </w:rPr>
        <w:t>Semantic validity of CV terms used in a valid XML instance (allowed CV terms, position/relation to each other</w:t>
      </w:r>
      <w:r w:rsidR="00124227" w:rsidRPr="002231C5">
        <w:rPr>
          <w:sz w:val="22"/>
        </w:rPr>
        <w:t xml:space="preserve"> and </w:t>
      </w:r>
      <w:r w:rsidRPr="002231C5">
        <w:rPr>
          <w:sz w:val="22"/>
        </w:rPr>
        <w:t xml:space="preserve">cardinality) is validated by rule-based proprietary validators which exploit </w:t>
      </w:r>
      <w:proofErr w:type="spellStart"/>
      <w:r w:rsidR="00FF6F2E">
        <w:rPr>
          <w:sz w:val="22"/>
        </w:rPr>
        <w:t>XSD</w:t>
      </w:r>
      <w:r w:rsidRPr="002231C5">
        <w:rPr>
          <w:sz w:val="22"/>
        </w:rPr>
        <w:t>ToCV</w:t>
      </w:r>
      <w:proofErr w:type="spellEnd"/>
      <w:r w:rsidRPr="002231C5">
        <w:rPr>
          <w:sz w:val="22"/>
        </w:rPr>
        <w:t xml:space="preserve"> mapping files</w:t>
      </w:r>
      <w:r w:rsidR="009F0DC3" w:rsidRPr="002231C5">
        <w:rPr>
          <w:sz w:val="22"/>
        </w:rPr>
        <w:t xml:space="preserve"> (ready by next deliverable)</w:t>
      </w:r>
      <w:r w:rsidRPr="002231C5">
        <w:rPr>
          <w:sz w:val="22"/>
        </w:rPr>
        <w:t xml:space="preserve">. By means of cardinality specifications and </w:t>
      </w:r>
      <w:proofErr w:type="spellStart"/>
      <w:r w:rsidRPr="002231C5">
        <w:rPr>
          <w:sz w:val="22"/>
        </w:rPr>
        <w:t>XPath</w:t>
      </w:r>
      <w:proofErr w:type="spellEnd"/>
      <w:r w:rsidRPr="002231C5">
        <w:rPr>
          <w:sz w:val="22"/>
        </w:rPr>
        <w:t xml:space="preserve"> expressions defined in an XML mapping file (an inst</w:t>
      </w:r>
      <w:r w:rsidR="009F0DC3" w:rsidRPr="002231C5">
        <w:rPr>
          <w:sz w:val="22"/>
        </w:rPr>
        <w:t>ances of the CvMappingRules.xsd</w:t>
      </w:r>
      <w:r w:rsidRPr="002231C5">
        <w:rPr>
          <w:sz w:val="22"/>
        </w:rPr>
        <w:t xml:space="preserve">), </w:t>
      </w:r>
      <w:r w:rsidR="009F0DC3" w:rsidRPr="002231C5">
        <w:rPr>
          <w:sz w:val="22"/>
        </w:rPr>
        <w:t xml:space="preserve">we </w:t>
      </w:r>
      <w:r w:rsidRPr="002231C5">
        <w:rPr>
          <w:sz w:val="22"/>
        </w:rPr>
        <w:t xml:space="preserve">define what </w:t>
      </w:r>
      <w:r w:rsidR="009F0DC3" w:rsidRPr="002231C5">
        <w:rPr>
          <w:sz w:val="22"/>
        </w:rPr>
        <w:t xml:space="preserve">CV </w:t>
      </w:r>
      <w:r w:rsidRPr="002231C5">
        <w:rPr>
          <w:sz w:val="22"/>
        </w:rPr>
        <w:t xml:space="preserve">terms are allowed in a specific location of the </w:t>
      </w:r>
      <w:r w:rsidR="009F0DC3" w:rsidRPr="002231C5">
        <w:rPr>
          <w:sz w:val="22"/>
        </w:rPr>
        <w:t xml:space="preserve">XSD </w:t>
      </w:r>
      <w:r w:rsidRPr="002231C5">
        <w:rPr>
          <w:sz w:val="22"/>
        </w:rPr>
        <w:t xml:space="preserve">data model (Fig. </w:t>
      </w:r>
      <w:r w:rsidR="009F0DC3" w:rsidRPr="002231C5">
        <w:rPr>
          <w:sz w:val="22"/>
        </w:rPr>
        <w:t>8</w:t>
      </w:r>
      <w:r w:rsidRPr="002231C5">
        <w:rPr>
          <w:sz w:val="22"/>
        </w:rPr>
        <w:t>).</w:t>
      </w:r>
    </w:p>
    <w:p w14:paraId="206E17E8" w14:textId="77777777" w:rsidR="00B23085" w:rsidRPr="002231C5" w:rsidRDefault="00610B98" w:rsidP="003329BB">
      <w:pPr>
        <w:tabs>
          <w:tab w:val="left" w:pos="300"/>
        </w:tabs>
        <w:spacing w:before="240" w:line="240" w:lineRule="auto"/>
        <w:jc w:val="both"/>
        <w:rPr>
          <w:b/>
          <w:sz w:val="22"/>
        </w:rPr>
      </w:pPr>
      <w:bookmarkStart w:id="40" w:name="h.l8d9nfswcgxd"/>
      <w:bookmarkEnd w:id="40"/>
      <w:r w:rsidRPr="002231C5">
        <w:rPr>
          <w:sz w:val="22"/>
        </w:rPr>
        <w:lastRenderedPageBreak/>
        <w:t xml:space="preserve"> </w:t>
      </w:r>
      <w:r w:rsidR="00455FA8">
        <w:rPr>
          <w:noProof/>
          <w:sz w:val="22"/>
        </w:rPr>
        <w:drawing>
          <wp:inline distT="0" distB="0" distL="0" distR="0" wp14:anchorId="35C17766" wp14:editId="5A0E56B3">
            <wp:extent cx="4572000" cy="3427730"/>
            <wp:effectExtent l="0" t="0" r="0" b="127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Pr="002231C5">
        <w:rPr>
          <w:sz w:val="22"/>
        </w:rPr>
        <w:cr/>
      </w:r>
      <w:bookmarkStart w:id="41" w:name="h.sr6z7vyxxigp"/>
      <w:bookmarkEnd w:id="41"/>
      <w:r w:rsidRPr="002231C5">
        <w:rPr>
          <w:b/>
          <w:sz w:val="22"/>
        </w:rPr>
        <w:t xml:space="preserve">Figure </w:t>
      </w:r>
      <w:r w:rsidR="009F0DC3" w:rsidRPr="002231C5">
        <w:rPr>
          <w:b/>
          <w:sz w:val="22"/>
        </w:rPr>
        <w:t>8</w:t>
      </w:r>
      <w:r w:rsidRPr="002231C5">
        <w:rPr>
          <w:b/>
          <w:sz w:val="22"/>
        </w:rPr>
        <w:t>:</w:t>
      </w:r>
      <w:r w:rsidRPr="002231C5">
        <w:rPr>
          <w:sz w:val="22"/>
        </w:rPr>
        <w:t xml:space="preserve"> Multiple validation layers constrain data entry and support quality assurance</w:t>
      </w:r>
    </w:p>
    <w:p w14:paraId="3A97F453" w14:textId="77777777" w:rsidR="00B23085" w:rsidRDefault="00610B98" w:rsidP="003329BB">
      <w:pPr>
        <w:pStyle w:val="berschrift4"/>
        <w:jc w:val="both"/>
      </w:pPr>
      <w:r>
        <w:t xml:space="preserve">An example of </w:t>
      </w:r>
      <w:r w:rsidR="001A32FD">
        <w:t>syntactic validation of the xml</w:t>
      </w:r>
    </w:p>
    <w:p w14:paraId="7284F435" w14:textId="77777777" w:rsidR="00133756" w:rsidRDefault="00610B98" w:rsidP="003329BB">
      <w:pPr>
        <w:jc w:val="both"/>
        <w:rPr>
          <w:sz w:val="22"/>
        </w:rPr>
      </w:pPr>
      <w:r w:rsidRPr="002231C5">
        <w:rPr>
          <w:sz w:val="22"/>
        </w:rPr>
        <w:t xml:space="preserve">We see from the Oxygen </w:t>
      </w:r>
      <w:proofErr w:type="spellStart"/>
      <w:r w:rsidRPr="002231C5">
        <w:rPr>
          <w:sz w:val="22"/>
        </w:rPr>
        <w:t>xerces</w:t>
      </w:r>
      <w:proofErr w:type="spellEnd"/>
      <w:r w:rsidRPr="002231C5">
        <w:rPr>
          <w:sz w:val="22"/>
        </w:rPr>
        <w:t xml:space="preserve"> test </w:t>
      </w:r>
      <w:r w:rsidR="00504A0D">
        <w:rPr>
          <w:sz w:val="22"/>
        </w:rPr>
        <w:t xml:space="preserve">(Fig. 9) </w:t>
      </w:r>
      <w:r w:rsidRPr="002231C5">
        <w:rPr>
          <w:sz w:val="22"/>
        </w:rPr>
        <w:t xml:space="preserve">on the example xml (homolog to the </w:t>
      </w:r>
      <w:proofErr w:type="spellStart"/>
      <w:r w:rsidRPr="002231C5">
        <w:rPr>
          <w:sz w:val="22"/>
        </w:rPr>
        <w:t>J.Cruz</w:t>
      </w:r>
      <w:proofErr w:type="spellEnd"/>
      <w:r w:rsidRPr="002231C5">
        <w:rPr>
          <w:sz w:val="22"/>
        </w:rPr>
        <w:t xml:space="preserve"> example) how the </w:t>
      </w:r>
      <w:r w:rsidR="001A32FD" w:rsidRPr="002231C5">
        <w:rPr>
          <w:sz w:val="22"/>
        </w:rPr>
        <w:t>XSD</w:t>
      </w:r>
      <w:r w:rsidRPr="002231C5">
        <w:rPr>
          <w:sz w:val="22"/>
        </w:rPr>
        <w:t xml:space="preserve"> already helps const</w:t>
      </w:r>
      <w:r w:rsidR="00504A0D">
        <w:rPr>
          <w:sz w:val="22"/>
        </w:rPr>
        <w:t>raining the user i</w:t>
      </w:r>
      <w:r w:rsidRPr="002231C5">
        <w:rPr>
          <w:sz w:val="22"/>
        </w:rPr>
        <w:t xml:space="preserve">nput to </w:t>
      </w:r>
      <w:proofErr w:type="spellStart"/>
      <w:r w:rsidRPr="002231C5">
        <w:rPr>
          <w:sz w:val="22"/>
        </w:rPr>
        <w:t>senseful</w:t>
      </w:r>
      <w:proofErr w:type="spellEnd"/>
      <w:r w:rsidRPr="002231C5">
        <w:rPr>
          <w:sz w:val="22"/>
        </w:rPr>
        <w:t xml:space="preserve"> data, e.g. in the following case for the pH value which is defined to be of type double in the </w:t>
      </w:r>
      <w:r w:rsidR="001A32FD" w:rsidRPr="002231C5">
        <w:rPr>
          <w:sz w:val="22"/>
        </w:rPr>
        <w:t>XSD</w:t>
      </w:r>
      <w:r w:rsidRPr="002231C5">
        <w:rPr>
          <w:sz w:val="22"/>
        </w:rPr>
        <w:t>, but was put as String “n/a” in the xml instance, which hence lead to an error message as shown in this G</w:t>
      </w:r>
      <w:r w:rsidR="001A32FD" w:rsidRPr="002231C5">
        <w:rPr>
          <w:sz w:val="22"/>
        </w:rPr>
        <w:t>UI</w:t>
      </w:r>
      <w:r w:rsidRPr="002231C5">
        <w:rPr>
          <w:sz w:val="22"/>
        </w:rPr>
        <w:t xml:space="preserve"> screenshot:</w:t>
      </w:r>
    </w:p>
    <w:p w14:paraId="71999035" w14:textId="77777777" w:rsidR="00B23085" w:rsidRDefault="00455FA8" w:rsidP="003329BB">
      <w:pPr>
        <w:jc w:val="both"/>
        <w:rPr>
          <w:b/>
          <w:sz w:val="22"/>
        </w:rPr>
      </w:pPr>
      <w:r>
        <w:rPr>
          <w:noProof/>
          <w:sz w:val="22"/>
        </w:rPr>
        <w:lastRenderedPageBreak/>
        <w:drawing>
          <wp:inline distT="0" distB="0" distL="0" distR="0" wp14:anchorId="7320F847" wp14:editId="52E1A12C">
            <wp:extent cx="5970905" cy="4789805"/>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0905" cy="4789805"/>
                    </a:xfrm>
                    <a:prstGeom prst="rect">
                      <a:avLst/>
                    </a:prstGeom>
                    <a:solidFill>
                      <a:srgbClr val="FFFFFF"/>
                    </a:solidFill>
                    <a:ln>
                      <a:noFill/>
                    </a:ln>
                  </pic:spPr>
                </pic:pic>
              </a:graphicData>
            </a:graphic>
          </wp:inline>
        </w:drawing>
      </w:r>
      <w:r w:rsidR="00610B98">
        <w:rPr>
          <w:b/>
          <w:sz w:val="22"/>
        </w:rPr>
        <w:cr/>
      </w:r>
      <w:r w:rsidR="009F0DC3" w:rsidRPr="002231C5">
        <w:rPr>
          <w:b/>
          <w:sz w:val="22"/>
        </w:rPr>
        <w:t>Figure 9</w:t>
      </w:r>
      <w:r w:rsidR="00AD685F">
        <w:rPr>
          <w:sz w:val="22"/>
        </w:rPr>
        <w:t xml:space="preserve">: </w:t>
      </w:r>
      <w:proofErr w:type="spellStart"/>
      <w:r w:rsidR="00AD685F">
        <w:rPr>
          <w:sz w:val="22"/>
        </w:rPr>
        <w:t>X</w:t>
      </w:r>
      <w:r w:rsidR="009F0DC3" w:rsidRPr="002231C5">
        <w:rPr>
          <w:sz w:val="22"/>
        </w:rPr>
        <w:t>erces</w:t>
      </w:r>
      <w:proofErr w:type="spellEnd"/>
      <w:r w:rsidR="009F0DC3" w:rsidRPr="002231C5">
        <w:rPr>
          <w:sz w:val="22"/>
        </w:rPr>
        <w:t xml:space="preserve"> xml parser error message on wrong data type in xml instance</w:t>
      </w:r>
    </w:p>
    <w:p w14:paraId="2B3E444E" w14:textId="77777777" w:rsidR="00E941B5" w:rsidRDefault="00E941B5" w:rsidP="003329BB">
      <w:pPr>
        <w:pStyle w:val="berschrift3"/>
        <w:tabs>
          <w:tab w:val="left" w:pos="300"/>
        </w:tabs>
        <w:spacing w:before="280" w:after="80" w:line="360" w:lineRule="auto"/>
        <w:ind w:firstLine="0"/>
        <w:jc w:val="both"/>
        <w:rPr>
          <w:sz w:val="22"/>
        </w:rPr>
      </w:pPr>
      <w:bookmarkStart w:id="42" w:name="h.kd69ozoi45go"/>
      <w:bookmarkStart w:id="43" w:name="_Toc370369507"/>
      <w:bookmarkStart w:id="44" w:name="_Toc371427905"/>
      <w:bookmarkEnd w:id="42"/>
      <w:r>
        <w:rPr>
          <w:color w:val="000000"/>
        </w:rPr>
        <w:t>CV development history</w:t>
      </w:r>
      <w:bookmarkEnd w:id="43"/>
      <w:r w:rsidR="00811145">
        <w:rPr>
          <w:color w:val="000000"/>
        </w:rPr>
        <w:t xml:space="preserve"> and current status</w:t>
      </w:r>
      <w:bookmarkEnd w:id="44"/>
    </w:p>
    <w:p w14:paraId="0ECF3257" w14:textId="77777777" w:rsidR="00540166" w:rsidRDefault="00E941B5" w:rsidP="003329BB">
      <w:pPr>
        <w:tabs>
          <w:tab w:val="left" w:pos="300"/>
        </w:tabs>
        <w:spacing w:before="240"/>
        <w:jc w:val="both"/>
        <w:rPr>
          <w:sz w:val="22"/>
        </w:rPr>
      </w:pPr>
      <w:r w:rsidRPr="002231C5">
        <w:rPr>
          <w:sz w:val="22"/>
        </w:rPr>
        <w:t xml:space="preserve">After agreement on the set up of development tools (Protégé 4), we formulated our CV design principles, namely agreed on file names, format syntax, namespaces, (auto) term ID schemes, a term </w:t>
      </w:r>
      <w:proofErr w:type="spellStart"/>
      <w:r w:rsidRPr="002231C5">
        <w:rPr>
          <w:sz w:val="22"/>
        </w:rPr>
        <w:t>obsoletion</w:t>
      </w:r>
      <w:proofErr w:type="spellEnd"/>
      <w:r w:rsidRPr="002231C5">
        <w:rPr>
          <w:sz w:val="22"/>
        </w:rPr>
        <w:t xml:space="preserve"> policy, as well as versioning &amp; release procedures. From the given predecessor CVs we </w:t>
      </w:r>
      <w:r w:rsidR="002231C5" w:rsidRPr="002231C5">
        <w:rPr>
          <w:sz w:val="22"/>
        </w:rPr>
        <w:t>proceeded</w:t>
      </w:r>
      <w:r w:rsidRPr="002231C5">
        <w:rPr>
          <w:sz w:val="22"/>
        </w:rPr>
        <w:t xml:space="preserve"> in a bottom-up and middle out Approach to expand the CV. We first added CV terms as required in the XSD leafs, i.e. where </w:t>
      </w:r>
      <w:proofErr w:type="spellStart"/>
      <w:r w:rsidRPr="002231C5">
        <w:rPr>
          <w:sz w:val="22"/>
        </w:rPr>
        <w:t>CVTermType</w:t>
      </w:r>
      <w:proofErr w:type="spellEnd"/>
      <w:r w:rsidRPr="002231C5">
        <w:rPr>
          <w:sz w:val="22"/>
        </w:rPr>
        <w:t xml:space="preserve">, </w:t>
      </w:r>
      <w:proofErr w:type="spellStart"/>
      <w:r w:rsidRPr="002231C5">
        <w:rPr>
          <w:sz w:val="22"/>
        </w:rPr>
        <w:t>CVParamType</w:t>
      </w:r>
      <w:proofErr w:type="spellEnd"/>
      <w:r w:rsidRPr="002231C5">
        <w:rPr>
          <w:sz w:val="22"/>
        </w:rPr>
        <w:t xml:space="preserve">, </w:t>
      </w:r>
      <w:proofErr w:type="spellStart"/>
      <w:r w:rsidRPr="002231C5">
        <w:rPr>
          <w:sz w:val="22"/>
        </w:rPr>
        <w:t>CVParamWithUnitType</w:t>
      </w:r>
      <w:proofErr w:type="spellEnd"/>
      <w:r w:rsidRPr="002231C5">
        <w:rPr>
          <w:sz w:val="22"/>
        </w:rPr>
        <w:t xml:space="preserve"> references </w:t>
      </w:r>
      <w:r w:rsidR="00133756" w:rsidRPr="002231C5">
        <w:rPr>
          <w:sz w:val="22"/>
        </w:rPr>
        <w:t>occur</w:t>
      </w:r>
      <w:r w:rsidRPr="002231C5">
        <w:rPr>
          <w:sz w:val="22"/>
        </w:rPr>
        <w:t xml:space="preserve"> in XSD elements. After this we continued in a use case driven term population. No high throughput term-additions were </w:t>
      </w:r>
      <w:r w:rsidR="002231C5" w:rsidRPr="002231C5">
        <w:rPr>
          <w:sz w:val="22"/>
        </w:rPr>
        <w:t>attempted</w:t>
      </w:r>
      <w:r w:rsidRPr="002231C5">
        <w:rPr>
          <w:sz w:val="22"/>
        </w:rPr>
        <w:t xml:space="preserve"> in our early design phase, as this would clutter CV with terms of doubtful need, impair orientation in the term tree as too many terms distract us from ge</w:t>
      </w:r>
      <w:r w:rsidR="002231C5" w:rsidRPr="002231C5">
        <w:rPr>
          <w:sz w:val="22"/>
        </w:rPr>
        <w:t>tting the main structure right.</w:t>
      </w:r>
    </w:p>
    <w:p w14:paraId="3DCAEA74" w14:textId="77777777" w:rsidR="00540166" w:rsidRDefault="00540166" w:rsidP="00540166">
      <w:pPr>
        <w:pStyle w:val="berschrift4"/>
      </w:pPr>
      <w:r>
        <w:t>CV metrics</w:t>
      </w:r>
    </w:p>
    <w:p w14:paraId="2C913C7C" w14:textId="77777777" w:rsidR="00540166" w:rsidRPr="004F517E" w:rsidRDefault="00540166" w:rsidP="00540166">
      <w:pPr>
        <w:jc w:val="both"/>
        <w:rPr>
          <w:sz w:val="22"/>
        </w:rPr>
      </w:pPr>
      <w:r w:rsidRPr="004F517E">
        <w:rPr>
          <w:sz w:val="22"/>
        </w:rPr>
        <w:lastRenderedPageBreak/>
        <w:t>We here provide the statistics describing the CV (Figure 1</w:t>
      </w:r>
      <w:r>
        <w:rPr>
          <w:sz w:val="22"/>
        </w:rPr>
        <w:t>0</w:t>
      </w:r>
      <w:r w:rsidRPr="004F517E">
        <w:rPr>
          <w:sz w:val="22"/>
        </w:rPr>
        <w:t>).</w:t>
      </w:r>
      <w:bookmarkStart w:id="45" w:name="h.zb2z0am0ar7b"/>
      <w:bookmarkEnd w:id="45"/>
      <w:r>
        <w:rPr>
          <w:noProof/>
          <w:sz w:val="22"/>
        </w:rPr>
        <w:drawing>
          <wp:inline distT="0" distB="0" distL="0" distR="0" wp14:anchorId="34F0E5AF" wp14:editId="18A8361B">
            <wp:extent cx="5231765" cy="3930015"/>
            <wp:effectExtent l="0" t="0" r="698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765" cy="3930015"/>
                    </a:xfrm>
                    <a:prstGeom prst="rect">
                      <a:avLst/>
                    </a:prstGeom>
                    <a:solidFill>
                      <a:srgbClr val="FFFFFF"/>
                    </a:solidFill>
                    <a:ln>
                      <a:noFill/>
                    </a:ln>
                  </pic:spPr>
                </pic:pic>
              </a:graphicData>
            </a:graphic>
          </wp:inline>
        </w:drawing>
      </w:r>
    </w:p>
    <w:p w14:paraId="5ACA1A71" w14:textId="77777777" w:rsidR="00540166" w:rsidRPr="002231C5" w:rsidRDefault="00540166" w:rsidP="00540166">
      <w:pPr>
        <w:jc w:val="both"/>
        <w:rPr>
          <w:sz w:val="22"/>
        </w:rPr>
      </w:pPr>
      <w:r w:rsidRPr="004F517E">
        <w:rPr>
          <w:b/>
          <w:sz w:val="22"/>
        </w:rPr>
        <w:t>Figure 1</w:t>
      </w:r>
      <w:r>
        <w:rPr>
          <w:b/>
          <w:sz w:val="22"/>
        </w:rPr>
        <w:t>0</w:t>
      </w:r>
      <w:r w:rsidRPr="004F517E">
        <w:rPr>
          <w:sz w:val="22"/>
        </w:rPr>
        <w:t xml:space="preserve">: The left side displays the metrics of the </w:t>
      </w:r>
      <w:proofErr w:type="spellStart"/>
      <w:r w:rsidRPr="004F517E">
        <w:rPr>
          <w:sz w:val="22"/>
        </w:rPr>
        <w:t>nmrML</w:t>
      </w:r>
      <w:proofErr w:type="spellEnd"/>
      <w:r w:rsidRPr="004F517E">
        <w:rPr>
          <w:sz w:val="22"/>
        </w:rPr>
        <w:t>-CV with, the right side without the imported ontologies (btl2 and UO).</w:t>
      </w:r>
    </w:p>
    <w:p w14:paraId="16654023" w14:textId="77777777" w:rsidR="00B23085" w:rsidRDefault="00610B98" w:rsidP="00540166">
      <w:pPr>
        <w:pStyle w:val="berschrift4"/>
      </w:pPr>
      <w:r>
        <w:t>CV design decisions</w:t>
      </w:r>
    </w:p>
    <w:p w14:paraId="455A4572" w14:textId="77777777" w:rsidR="0057488A" w:rsidRDefault="0057488A" w:rsidP="00540166">
      <w:pPr>
        <w:pStyle w:val="berschrift5"/>
      </w:pPr>
      <w:bookmarkStart w:id="46" w:name="h.7wkkbndgt5pn"/>
      <w:bookmarkEnd w:id="46"/>
      <w:r>
        <w:t>Choosing a CV exchange syntax</w:t>
      </w:r>
    </w:p>
    <w:p w14:paraId="3327123D" w14:textId="77777777" w:rsidR="00B23085" w:rsidRPr="002231C5" w:rsidRDefault="00610B98" w:rsidP="003329BB">
      <w:pPr>
        <w:tabs>
          <w:tab w:val="left" w:pos="300"/>
        </w:tabs>
        <w:spacing w:before="240" w:line="240" w:lineRule="auto"/>
        <w:jc w:val="both"/>
        <w:rPr>
          <w:sz w:val="22"/>
        </w:rPr>
      </w:pPr>
      <w:r w:rsidRPr="002231C5">
        <w:rPr>
          <w:sz w:val="22"/>
        </w:rPr>
        <w:t xml:space="preserve">We choose the </w:t>
      </w:r>
      <w:r w:rsidRPr="002231C5">
        <w:rPr>
          <w:b/>
          <w:sz w:val="22"/>
        </w:rPr>
        <w:t>OWL Syntax over the OBO format</w:t>
      </w:r>
      <w:r w:rsidR="009F0DC3" w:rsidRPr="002231C5">
        <w:rPr>
          <w:sz w:val="22"/>
        </w:rPr>
        <w:t xml:space="preserve"> as exchange syntax for the CV. The reasons were that the </w:t>
      </w:r>
      <w:r w:rsidRPr="002231C5">
        <w:rPr>
          <w:sz w:val="22"/>
        </w:rPr>
        <w:t xml:space="preserve">OBO tools </w:t>
      </w:r>
      <w:r w:rsidR="009F0DC3" w:rsidRPr="002231C5">
        <w:rPr>
          <w:sz w:val="22"/>
        </w:rPr>
        <w:t xml:space="preserve">are </w:t>
      </w:r>
      <w:r w:rsidRPr="002231C5">
        <w:rPr>
          <w:sz w:val="22"/>
        </w:rPr>
        <w:t xml:space="preserve">instable, </w:t>
      </w:r>
      <w:r w:rsidR="009F0DC3" w:rsidRPr="002231C5">
        <w:rPr>
          <w:sz w:val="22"/>
        </w:rPr>
        <w:t xml:space="preserve">the </w:t>
      </w:r>
      <w:r w:rsidRPr="002231C5">
        <w:rPr>
          <w:sz w:val="22"/>
        </w:rPr>
        <w:t xml:space="preserve">OBO format </w:t>
      </w:r>
      <w:r w:rsidR="009F0DC3" w:rsidRPr="002231C5">
        <w:rPr>
          <w:sz w:val="22"/>
        </w:rPr>
        <w:t xml:space="preserve">is </w:t>
      </w:r>
      <w:r w:rsidRPr="002231C5">
        <w:rPr>
          <w:sz w:val="22"/>
        </w:rPr>
        <w:t xml:space="preserve">only established </w:t>
      </w:r>
      <w:r w:rsidR="009F0DC3" w:rsidRPr="002231C5">
        <w:rPr>
          <w:sz w:val="22"/>
        </w:rPr>
        <w:t xml:space="preserve">in the biology domain </w:t>
      </w:r>
      <w:r w:rsidRPr="002231C5">
        <w:rPr>
          <w:sz w:val="22"/>
        </w:rPr>
        <w:t>(lack of off-the-shelf dev</w:t>
      </w:r>
      <w:r w:rsidR="009F0DC3" w:rsidRPr="002231C5">
        <w:rPr>
          <w:sz w:val="22"/>
        </w:rPr>
        <w:t>elopment</w:t>
      </w:r>
      <w:r w:rsidRPr="002231C5">
        <w:rPr>
          <w:sz w:val="22"/>
        </w:rPr>
        <w:t xml:space="preserve"> tools, OBO expressivity not as formal as OWL-DL</w:t>
      </w:r>
      <w:r w:rsidR="009F0DC3" w:rsidRPr="002231C5">
        <w:rPr>
          <w:sz w:val="22"/>
        </w:rPr>
        <w:t>) and there are hence l</w:t>
      </w:r>
      <w:r w:rsidRPr="002231C5">
        <w:rPr>
          <w:sz w:val="22"/>
        </w:rPr>
        <w:t xml:space="preserve">ess resources to </w:t>
      </w:r>
      <w:r w:rsidR="009F0DC3" w:rsidRPr="002231C5">
        <w:rPr>
          <w:sz w:val="22"/>
        </w:rPr>
        <w:t>integrate with.</w:t>
      </w:r>
    </w:p>
    <w:p w14:paraId="7CF3703E" w14:textId="77777777" w:rsidR="0057488A" w:rsidRDefault="0057488A" w:rsidP="00540166">
      <w:pPr>
        <w:pStyle w:val="berschrift5"/>
      </w:pPr>
      <w:r>
        <w:t>CV expressivity and semantics</w:t>
      </w:r>
    </w:p>
    <w:p w14:paraId="222602AC" w14:textId="77777777" w:rsidR="0057488A" w:rsidRPr="002231C5" w:rsidRDefault="0057488A" w:rsidP="003329BB">
      <w:pPr>
        <w:tabs>
          <w:tab w:val="left" w:pos="300"/>
        </w:tabs>
        <w:spacing w:before="240" w:line="240" w:lineRule="auto"/>
        <w:jc w:val="both"/>
        <w:rPr>
          <w:sz w:val="22"/>
        </w:rPr>
      </w:pPr>
      <w:r w:rsidRPr="0057488A">
        <w:rPr>
          <w:sz w:val="22"/>
        </w:rPr>
        <w:t xml:space="preserve">We maintain a pure taxonomy without use of axiomatic definitions. Multiple parenthood is however allowed but needs to be maintained manually, as DL reasoning is not possible without DL </w:t>
      </w:r>
      <w:proofErr w:type="spellStart"/>
      <w:r w:rsidRPr="0057488A">
        <w:rPr>
          <w:sz w:val="22"/>
        </w:rPr>
        <w:t>axiomatisations</w:t>
      </w:r>
      <w:proofErr w:type="spellEnd"/>
      <w:r w:rsidRPr="0057488A">
        <w:rPr>
          <w:sz w:val="22"/>
        </w:rPr>
        <w:t>.</w:t>
      </w:r>
    </w:p>
    <w:p w14:paraId="2741359C" w14:textId="77777777" w:rsidR="00B23085" w:rsidRDefault="009F0DC3" w:rsidP="00540166">
      <w:pPr>
        <w:pStyle w:val="berschrift5"/>
      </w:pPr>
      <w:bookmarkStart w:id="47" w:name="h.8qfrs57eu11r"/>
      <w:bookmarkEnd w:id="47"/>
      <w:r>
        <w:t>Minimal metadata on a CV term</w:t>
      </w:r>
    </w:p>
    <w:p w14:paraId="0BB27333" w14:textId="77777777" w:rsidR="00E56654" w:rsidRPr="002231C5" w:rsidRDefault="009F0DC3" w:rsidP="003329BB">
      <w:pPr>
        <w:tabs>
          <w:tab w:val="left" w:pos="300"/>
        </w:tabs>
        <w:jc w:val="both"/>
        <w:rPr>
          <w:sz w:val="22"/>
        </w:rPr>
      </w:pPr>
      <w:r w:rsidRPr="002231C5">
        <w:rPr>
          <w:sz w:val="22"/>
        </w:rPr>
        <w:t>Representational Unit (</w:t>
      </w:r>
      <w:r w:rsidR="00610B98" w:rsidRPr="002231C5">
        <w:rPr>
          <w:sz w:val="22"/>
        </w:rPr>
        <w:t>RU</w:t>
      </w:r>
      <w:r w:rsidRPr="002231C5">
        <w:rPr>
          <w:sz w:val="22"/>
        </w:rPr>
        <w:t>)</w:t>
      </w:r>
      <w:r w:rsidR="00610B98" w:rsidRPr="002231C5">
        <w:rPr>
          <w:sz w:val="22"/>
        </w:rPr>
        <w:t xml:space="preserve"> metadata is captured via standardized </w:t>
      </w:r>
      <w:r w:rsidRPr="002231C5">
        <w:rPr>
          <w:sz w:val="22"/>
        </w:rPr>
        <w:t xml:space="preserve">owl </w:t>
      </w:r>
      <w:r w:rsidR="00610B98" w:rsidRPr="002231C5">
        <w:rPr>
          <w:sz w:val="22"/>
        </w:rPr>
        <w:t>annotation properties drawn from imported art</w:t>
      </w:r>
      <w:r w:rsidR="00504A0D">
        <w:rPr>
          <w:sz w:val="22"/>
        </w:rPr>
        <w:t>e</w:t>
      </w:r>
      <w:r w:rsidR="00610B98" w:rsidRPr="002231C5">
        <w:rPr>
          <w:sz w:val="22"/>
        </w:rPr>
        <w:t xml:space="preserve">facts like DC, </w:t>
      </w:r>
      <w:r w:rsidR="00133756">
        <w:rPr>
          <w:sz w:val="22"/>
        </w:rPr>
        <w:t>SKOS</w:t>
      </w:r>
      <w:r w:rsidR="00610B98" w:rsidRPr="002231C5">
        <w:rPr>
          <w:sz w:val="22"/>
        </w:rPr>
        <w:t xml:space="preserve"> and IAO</w:t>
      </w:r>
      <w:r w:rsidRPr="002231C5">
        <w:rPr>
          <w:sz w:val="22"/>
        </w:rPr>
        <w:t xml:space="preserve">. </w:t>
      </w:r>
      <w:r w:rsidR="00610B98" w:rsidRPr="002231C5">
        <w:rPr>
          <w:sz w:val="22"/>
        </w:rPr>
        <w:t>Not all of our terms currently have natural language definitions as these are time-intensive.</w:t>
      </w:r>
      <w:r w:rsidR="00E56654" w:rsidRPr="002231C5">
        <w:rPr>
          <w:sz w:val="22"/>
        </w:rPr>
        <w:t xml:space="preserve"> </w:t>
      </w:r>
      <w:r w:rsidR="00610B98" w:rsidRPr="002231C5">
        <w:rPr>
          <w:sz w:val="22"/>
        </w:rPr>
        <w:t>None has deeper provenance data explicitly annotated (there is only an implicit indication on from which predecessor CV a term came in the ID ranges).</w:t>
      </w:r>
      <w:r w:rsidR="00E56654" w:rsidRPr="002231C5">
        <w:rPr>
          <w:sz w:val="22"/>
        </w:rPr>
        <w:t xml:space="preserve"> </w:t>
      </w:r>
      <w:r w:rsidR="00610B98" w:rsidRPr="002231C5">
        <w:rPr>
          <w:sz w:val="22"/>
        </w:rPr>
        <w:t>We try to avoid getting stuck in the meta-ether, and had been pragmatic about this.</w:t>
      </w:r>
    </w:p>
    <w:p w14:paraId="57FA109E" w14:textId="77777777" w:rsidR="002231C5" w:rsidRPr="002231C5" w:rsidRDefault="002231C5" w:rsidP="003329BB">
      <w:pPr>
        <w:tabs>
          <w:tab w:val="left" w:pos="300"/>
        </w:tabs>
        <w:jc w:val="both"/>
        <w:rPr>
          <w:sz w:val="22"/>
        </w:rPr>
      </w:pPr>
    </w:p>
    <w:p w14:paraId="2F5C53DE" w14:textId="77777777" w:rsidR="00B23085" w:rsidRPr="002231C5" w:rsidRDefault="00610B98" w:rsidP="003329BB">
      <w:pPr>
        <w:tabs>
          <w:tab w:val="left" w:pos="300"/>
        </w:tabs>
        <w:jc w:val="both"/>
        <w:rPr>
          <w:sz w:val="22"/>
        </w:rPr>
      </w:pPr>
      <w:r w:rsidRPr="002231C5">
        <w:rPr>
          <w:sz w:val="22"/>
        </w:rPr>
        <w:t xml:space="preserve">A term batch submission table </w:t>
      </w:r>
      <w:r w:rsidR="00E56654" w:rsidRPr="002231C5">
        <w:rPr>
          <w:sz w:val="22"/>
        </w:rPr>
        <w:t>should</w:t>
      </w:r>
      <w:r w:rsidRPr="002231C5">
        <w:rPr>
          <w:sz w:val="22"/>
        </w:rPr>
        <w:t xml:space="preserve"> have the following mandatory fields:</w:t>
      </w:r>
    </w:p>
    <w:p w14:paraId="040A36A8"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lastRenderedPageBreak/>
        <w:t>term</w:t>
      </w:r>
      <w:proofErr w:type="gramEnd"/>
      <w:r w:rsidRPr="002231C5">
        <w:rPr>
          <w:rFonts w:ascii="Courier New" w:hAnsi="Courier New" w:cs="Courier New"/>
          <w:sz w:val="22"/>
        </w:rPr>
        <w:t xml:space="preserve"> name (</w:t>
      </w:r>
      <w:proofErr w:type="spellStart"/>
      <w:r w:rsidRPr="002231C5">
        <w:rPr>
          <w:rFonts w:ascii="Courier New" w:hAnsi="Courier New" w:cs="Courier New"/>
          <w:sz w:val="22"/>
        </w:rPr>
        <w:t>rdfs:label</w:t>
      </w:r>
      <w:proofErr w:type="spellEnd"/>
      <w:r w:rsidRPr="002231C5">
        <w:rPr>
          <w:rFonts w:ascii="Courier New" w:hAnsi="Courier New" w:cs="Courier New"/>
          <w:sz w:val="22"/>
        </w:rPr>
        <w:t>)</w:t>
      </w:r>
    </w:p>
    <w:p w14:paraId="16DF77B1"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in natural language (IAO_0000115, or </w:t>
      </w:r>
      <w:proofErr w:type="spellStart"/>
      <w:r w:rsidRPr="002231C5">
        <w:rPr>
          <w:rFonts w:ascii="Courier New" w:hAnsi="Courier New" w:cs="Courier New"/>
          <w:sz w:val="22"/>
        </w:rPr>
        <w:t>skos</w:t>
      </w:r>
      <w:proofErr w:type="spellEnd"/>
      <w:r w:rsidRPr="002231C5">
        <w:rPr>
          <w:rFonts w:ascii="Courier New" w:hAnsi="Courier New" w:cs="Courier New"/>
          <w:sz w:val="22"/>
        </w:rPr>
        <w:t xml:space="preserve"> ?)</w:t>
      </w:r>
    </w:p>
    <w:p w14:paraId="15FF7EAC"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superclass</w:t>
      </w:r>
      <w:proofErr w:type="gramEnd"/>
      <w:r w:rsidRPr="002231C5">
        <w:rPr>
          <w:rFonts w:ascii="Courier New" w:hAnsi="Courier New" w:cs="Courier New"/>
          <w:sz w:val="22"/>
        </w:rPr>
        <w:t xml:space="preserve"> (ideally a term from the current </w:t>
      </w:r>
      <w:proofErr w:type="spellStart"/>
      <w:r w:rsidRPr="002231C5">
        <w:rPr>
          <w:rFonts w:ascii="Courier New" w:hAnsi="Courier New" w:cs="Courier New"/>
          <w:sz w:val="22"/>
        </w:rPr>
        <w:t>nmrCV.owl</w:t>
      </w:r>
      <w:proofErr w:type="spellEnd"/>
      <w:r w:rsidRPr="002231C5">
        <w:rPr>
          <w:rFonts w:ascii="Courier New" w:hAnsi="Courier New" w:cs="Courier New"/>
          <w:sz w:val="22"/>
        </w:rPr>
        <w:t>, or an own suggestion)</w:t>
      </w:r>
    </w:p>
    <w:p w14:paraId="05AB36E6" w14:textId="77777777" w:rsidR="00B23085" w:rsidRPr="002231C5" w:rsidRDefault="00B23085" w:rsidP="003329BB">
      <w:pPr>
        <w:tabs>
          <w:tab w:val="left" w:pos="300"/>
        </w:tabs>
        <w:jc w:val="both"/>
        <w:rPr>
          <w:sz w:val="22"/>
        </w:rPr>
      </w:pPr>
    </w:p>
    <w:p w14:paraId="1465C1B1" w14:textId="77777777" w:rsidR="00B23085" w:rsidRPr="002231C5" w:rsidRDefault="00610B98" w:rsidP="003329BB">
      <w:pPr>
        <w:tabs>
          <w:tab w:val="left" w:pos="300"/>
        </w:tabs>
        <w:jc w:val="both"/>
        <w:rPr>
          <w:sz w:val="22"/>
        </w:rPr>
      </w:pPr>
      <w:r w:rsidRPr="002231C5">
        <w:rPr>
          <w:sz w:val="22"/>
        </w:rPr>
        <w:t>Optional fields:</w:t>
      </w:r>
    </w:p>
    <w:p w14:paraId="1EC45641"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synonym</w:t>
      </w:r>
      <w:proofErr w:type="gramEnd"/>
      <w:r w:rsidRPr="002231C5">
        <w:rPr>
          <w:rFonts w:ascii="Courier New" w:hAnsi="Courier New" w:cs="Courier New"/>
          <w:sz w:val="22"/>
        </w:rPr>
        <w:t xml:space="preserve"> (</w:t>
      </w:r>
      <w:proofErr w:type="spellStart"/>
      <w:r w:rsidRPr="002231C5">
        <w:rPr>
          <w:rFonts w:ascii="Courier New" w:hAnsi="Courier New" w:cs="Courier New"/>
          <w:sz w:val="22"/>
        </w:rPr>
        <w:t>oboInOwl:hasExactSynonym</w:t>
      </w:r>
      <w:proofErr w:type="spellEnd"/>
      <w:r w:rsidRPr="002231C5">
        <w:rPr>
          <w:rFonts w:ascii="Courier New" w:hAnsi="Courier New" w:cs="Courier New"/>
          <w:sz w:val="22"/>
        </w:rPr>
        <w:t>)</w:t>
      </w:r>
    </w:p>
    <w:p w14:paraId="6D2DC2DE" w14:textId="77777777"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source (</w:t>
      </w:r>
      <w:proofErr w:type="spellStart"/>
      <w:r w:rsidRPr="002231C5">
        <w:rPr>
          <w:rFonts w:ascii="Courier New" w:hAnsi="Courier New" w:cs="Courier New"/>
          <w:sz w:val="22"/>
        </w:rPr>
        <w:t>dc:source</w:t>
      </w:r>
      <w:proofErr w:type="spellEnd"/>
      <w:r w:rsidRPr="002231C5">
        <w:rPr>
          <w:rFonts w:ascii="Courier New" w:hAnsi="Courier New" w:cs="Courier New"/>
          <w:sz w:val="22"/>
        </w:rPr>
        <w:t>)</w:t>
      </w:r>
    </w:p>
    <w:p w14:paraId="0F99B4E3" w14:textId="77777777"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contributor</w:t>
      </w:r>
      <w:proofErr w:type="spellEnd"/>
    </w:p>
    <w:p w14:paraId="16BD3438" w14:textId="77777777"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creator</w:t>
      </w:r>
      <w:proofErr w:type="spellEnd"/>
    </w:p>
    <w:p w14:paraId="73891451" w14:textId="77777777" w:rsidR="00B23085" w:rsidRPr="00AD685F"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example</w:t>
      </w:r>
      <w:proofErr w:type="gramEnd"/>
      <w:r w:rsidRPr="002231C5">
        <w:rPr>
          <w:rFonts w:ascii="Courier New" w:hAnsi="Courier New" w:cs="Courier New"/>
          <w:sz w:val="22"/>
        </w:rPr>
        <w:t xml:space="preserve"> of usage (</w:t>
      </w:r>
      <w:proofErr w:type="spellStart"/>
      <w:r w:rsidRPr="002231C5">
        <w:rPr>
          <w:rFonts w:ascii="Courier New" w:hAnsi="Courier New" w:cs="Courier New"/>
          <w:sz w:val="22"/>
        </w:rPr>
        <w:t>skos:example</w:t>
      </w:r>
      <w:proofErr w:type="spellEnd"/>
      <w:r w:rsidRPr="002231C5">
        <w:rPr>
          <w:rFonts w:ascii="Courier New" w:hAnsi="Courier New" w:cs="Courier New"/>
          <w:sz w:val="22"/>
        </w:rPr>
        <w:t>)</w:t>
      </w:r>
      <w:bookmarkStart w:id="48" w:name="h.jrgepkhd66wu"/>
      <w:bookmarkEnd w:id="48"/>
    </w:p>
    <w:p w14:paraId="6CDD6EAB" w14:textId="77777777" w:rsidR="00B23085" w:rsidRDefault="00610B98" w:rsidP="00540166">
      <w:pPr>
        <w:pStyle w:val="berschrift5"/>
      </w:pPr>
      <w:bookmarkStart w:id="49" w:name="h.36nn271n2c7p"/>
      <w:bookmarkEnd w:id="49"/>
      <w:r>
        <w:t>Top Level Ontology usage</w:t>
      </w:r>
    </w:p>
    <w:p w14:paraId="05EB9115" w14:textId="77777777" w:rsidR="00B23085" w:rsidRPr="002231C5" w:rsidRDefault="00E56654" w:rsidP="003329BB">
      <w:pPr>
        <w:tabs>
          <w:tab w:val="left" w:pos="300"/>
        </w:tabs>
        <w:jc w:val="both"/>
        <w:rPr>
          <w:sz w:val="22"/>
        </w:rPr>
      </w:pPr>
      <w:r w:rsidRPr="002231C5">
        <w:rPr>
          <w:sz w:val="22"/>
        </w:rPr>
        <w:t xml:space="preserve">There are a few top and upper level ontologies established in the ontology domain. </w:t>
      </w:r>
      <w:r w:rsidR="00610B98" w:rsidRPr="002231C5">
        <w:rPr>
          <w:sz w:val="22"/>
        </w:rPr>
        <w:t xml:space="preserve">From BFO, </w:t>
      </w:r>
      <w:proofErr w:type="spellStart"/>
      <w:r w:rsidR="00610B98" w:rsidRPr="002231C5">
        <w:rPr>
          <w:sz w:val="22"/>
        </w:rPr>
        <w:t>OBILight</w:t>
      </w:r>
      <w:proofErr w:type="spellEnd"/>
      <w:r w:rsidR="00610B98" w:rsidRPr="002231C5">
        <w:rPr>
          <w:sz w:val="22"/>
        </w:rPr>
        <w:t xml:space="preserve"> &amp; </w:t>
      </w:r>
      <w:proofErr w:type="spellStart"/>
      <w:r w:rsidR="00610B98" w:rsidRPr="002231C5">
        <w:rPr>
          <w:sz w:val="22"/>
        </w:rPr>
        <w:t>BioTopLight</w:t>
      </w:r>
      <w:proofErr w:type="spellEnd"/>
      <w:r w:rsidR="00610B98" w:rsidRPr="002231C5">
        <w:rPr>
          <w:sz w:val="22"/>
        </w:rPr>
        <w:t xml:space="preserve"> (btl2), we </w:t>
      </w:r>
      <w:r w:rsidR="00AD685F" w:rsidRPr="002231C5">
        <w:rPr>
          <w:sz w:val="22"/>
        </w:rPr>
        <w:t>choose</w:t>
      </w:r>
      <w:r w:rsidR="00610B98" w:rsidRPr="002231C5">
        <w:rPr>
          <w:sz w:val="22"/>
        </w:rPr>
        <w:t xml:space="preserve"> btl2 as top level ontology</w:t>
      </w:r>
      <w:r w:rsidRPr="002231C5">
        <w:rPr>
          <w:sz w:val="22"/>
        </w:rPr>
        <w:t xml:space="preserve"> to guide our CV upper level development. The r</w:t>
      </w:r>
      <w:r w:rsidR="00610B98" w:rsidRPr="002231C5">
        <w:rPr>
          <w:sz w:val="22"/>
        </w:rPr>
        <w:t>eason was that</w:t>
      </w:r>
      <w:r w:rsidRPr="002231C5">
        <w:rPr>
          <w:sz w:val="22"/>
        </w:rPr>
        <w:t xml:space="preserve"> the </w:t>
      </w:r>
      <w:r w:rsidR="00610B98" w:rsidRPr="002231C5">
        <w:rPr>
          <w:sz w:val="22"/>
        </w:rPr>
        <w:t>WP2 lead</w:t>
      </w:r>
      <w:r w:rsidRPr="002231C5">
        <w:rPr>
          <w:sz w:val="22"/>
        </w:rPr>
        <w:t>s are</w:t>
      </w:r>
      <w:r w:rsidR="00610B98" w:rsidRPr="002231C5">
        <w:rPr>
          <w:sz w:val="22"/>
        </w:rPr>
        <w:t xml:space="preserve"> involved in btl2 development</w:t>
      </w:r>
      <w:r w:rsidRPr="002231C5">
        <w:rPr>
          <w:sz w:val="22"/>
        </w:rPr>
        <w:t xml:space="preserve"> (f</w:t>
      </w:r>
      <w:r w:rsidR="00610B98" w:rsidRPr="002231C5">
        <w:rPr>
          <w:sz w:val="22"/>
        </w:rPr>
        <w:t>ast to react</w:t>
      </w:r>
      <w:r w:rsidRPr="002231C5">
        <w:rPr>
          <w:sz w:val="22"/>
        </w:rPr>
        <w:t>) and btl2 p</w:t>
      </w:r>
      <w:r w:rsidR="00610B98" w:rsidRPr="002231C5">
        <w:rPr>
          <w:sz w:val="22"/>
        </w:rPr>
        <w:t>rovides a proper set of object properties (close to Relations Ontology)</w:t>
      </w:r>
      <w:r w:rsidRPr="002231C5">
        <w:rPr>
          <w:sz w:val="22"/>
        </w:rPr>
        <w:t xml:space="preserve">. </w:t>
      </w:r>
      <w:r w:rsidR="00610B98" w:rsidRPr="002231C5">
        <w:rPr>
          <w:sz w:val="22"/>
        </w:rPr>
        <w:t xml:space="preserve">At the moment only a few </w:t>
      </w:r>
      <w:r w:rsidRPr="002231C5">
        <w:rPr>
          <w:sz w:val="22"/>
        </w:rPr>
        <w:t xml:space="preserve">relations </w:t>
      </w:r>
      <w:r w:rsidR="00610B98" w:rsidRPr="002231C5">
        <w:rPr>
          <w:sz w:val="22"/>
        </w:rPr>
        <w:t xml:space="preserve">from </w:t>
      </w:r>
      <w:r w:rsidRPr="002231C5">
        <w:rPr>
          <w:sz w:val="22"/>
        </w:rPr>
        <w:t>unit ontology (</w:t>
      </w:r>
      <w:r w:rsidR="00610B98" w:rsidRPr="002231C5">
        <w:rPr>
          <w:sz w:val="22"/>
        </w:rPr>
        <w:t>UO</w:t>
      </w:r>
      <w:r w:rsidRPr="002231C5">
        <w:rPr>
          <w:sz w:val="22"/>
        </w:rPr>
        <w:t>)</w:t>
      </w:r>
      <w:r w:rsidR="00610B98" w:rsidRPr="002231C5">
        <w:rPr>
          <w:sz w:val="22"/>
        </w:rPr>
        <w:t xml:space="preserve"> are used.</w:t>
      </w:r>
      <w:r w:rsidRPr="002231C5">
        <w:rPr>
          <w:sz w:val="22"/>
        </w:rPr>
        <w:t xml:space="preserve"> </w:t>
      </w:r>
      <w:r w:rsidR="00610B98" w:rsidRPr="002231C5">
        <w:rPr>
          <w:sz w:val="22"/>
        </w:rPr>
        <w:t xml:space="preserve">Bridges </w:t>
      </w:r>
      <w:r w:rsidRPr="002231C5">
        <w:rPr>
          <w:sz w:val="22"/>
        </w:rPr>
        <w:t xml:space="preserve">from btl2 </w:t>
      </w:r>
      <w:r w:rsidR="00610B98" w:rsidRPr="002231C5">
        <w:rPr>
          <w:sz w:val="22"/>
        </w:rPr>
        <w:t>to BFO &amp; other TLOs exist</w:t>
      </w:r>
      <w:r w:rsidRPr="002231C5">
        <w:rPr>
          <w:sz w:val="22"/>
        </w:rPr>
        <w:t xml:space="preserve"> and w</w:t>
      </w:r>
      <w:r w:rsidR="00610B98" w:rsidRPr="002231C5">
        <w:rPr>
          <w:sz w:val="22"/>
        </w:rPr>
        <w:t>e can at some later point</w:t>
      </w:r>
      <w:r w:rsidR="00504A0D">
        <w:rPr>
          <w:sz w:val="22"/>
        </w:rPr>
        <w:t xml:space="preserve"> still switch the TLO, as we do not</w:t>
      </w:r>
      <w:r w:rsidR="00610B98" w:rsidRPr="002231C5">
        <w:rPr>
          <w:sz w:val="22"/>
        </w:rPr>
        <w:t xml:space="preserve"> use any axioms anyway</w:t>
      </w:r>
      <w:r w:rsidRPr="002231C5">
        <w:rPr>
          <w:sz w:val="22"/>
        </w:rPr>
        <w:t xml:space="preserve"> (</w:t>
      </w:r>
      <w:bookmarkStart w:id="50" w:name="h.2lf0bdwys8t3"/>
      <w:bookmarkEnd w:id="50"/>
      <w:r w:rsidR="00610B98" w:rsidRPr="002231C5">
        <w:rPr>
          <w:sz w:val="22"/>
        </w:rPr>
        <w:t xml:space="preserve">It‘s only ~10 classes anyway, </w:t>
      </w:r>
      <w:proofErr w:type="spellStart"/>
      <w:r w:rsidR="00610B98" w:rsidRPr="002231C5">
        <w:rPr>
          <w:sz w:val="22"/>
        </w:rPr>
        <w:t>rebinning</w:t>
      </w:r>
      <w:proofErr w:type="spellEnd"/>
      <w:r w:rsidR="00610B98" w:rsidRPr="002231C5">
        <w:rPr>
          <w:sz w:val="22"/>
        </w:rPr>
        <w:t xml:space="preserve"> is easy</w:t>
      </w:r>
      <w:r w:rsidRPr="002231C5">
        <w:rPr>
          <w:sz w:val="22"/>
        </w:rPr>
        <w:t>)</w:t>
      </w:r>
      <w:r w:rsidR="00610B98" w:rsidRPr="002231C5">
        <w:rPr>
          <w:sz w:val="22"/>
        </w:rPr>
        <w:t>.</w:t>
      </w:r>
      <w:r w:rsidR="002231C5">
        <w:rPr>
          <w:sz w:val="22"/>
        </w:rPr>
        <w:t xml:space="preserve"> </w:t>
      </w:r>
      <w:r w:rsidR="00610B98" w:rsidRPr="002231C5">
        <w:rPr>
          <w:sz w:val="22"/>
        </w:rPr>
        <w:t>It can be argued why we use a TLO when developing a CV not an Ontology.</w:t>
      </w:r>
      <w:r w:rsidRPr="002231C5">
        <w:rPr>
          <w:sz w:val="22"/>
        </w:rPr>
        <w:t xml:space="preserve"> </w:t>
      </w:r>
      <w:bookmarkStart w:id="51" w:name="h.4dgawqlwnp69"/>
      <w:bookmarkEnd w:id="51"/>
      <w:r w:rsidR="00610B98" w:rsidRPr="002231C5">
        <w:rPr>
          <w:sz w:val="22"/>
        </w:rPr>
        <w:t xml:space="preserve">There has already been a case where the TLO provided modeling restrictions that allowed an automatic DL </w:t>
      </w:r>
      <w:proofErr w:type="spellStart"/>
      <w:r w:rsidR="00610B98" w:rsidRPr="002231C5">
        <w:rPr>
          <w:sz w:val="22"/>
        </w:rPr>
        <w:t>reasoner</w:t>
      </w:r>
      <w:proofErr w:type="spellEnd"/>
      <w:r w:rsidR="00610B98" w:rsidRPr="002231C5">
        <w:rPr>
          <w:sz w:val="22"/>
        </w:rPr>
        <w:t xml:space="preserve"> to discover CV modelling errors, e.g.</w:t>
      </w:r>
      <w:hyperlink r:id="rId22" w:history="1">
        <w:r w:rsidRPr="002231C5">
          <w:rPr>
            <w:rStyle w:val="Hyperlink"/>
            <w:sz w:val="22"/>
          </w:rPr>
          <w:t xml:space="preserve"> </w:t>
        </w:r>
        <w:r w:rsidR="00610B98" w:rsidRPr="002231C5">
          <w:rPr>
            <w:rStyle w:val="Hyperlink"/>
            <w:sz w:val="22"/>
          </w:rPr>
          <w:t>https://github.com/nmrML/nmrML/issues/62</w:t>
        </w:r>
      </w:hyperlink>
    </w:p>
    <w:p w14:paraId="392988F4" w14:textId="77777777" w:rsidR="00B23085" w:rsidRPr="002231C5" w:rsidRDefault="00464CDE" w:rsidP="003329BB">
      <w:pPr>
        <w:tabs>
          <w:tab w:val="left" w:pos="300"/>
        </w:tabs>
        <w:jc w:val="both"/>
        <w:rPr>
          <w:sz w:val="22"/>
        </w:rPr>
      </w:pPr>
      <w:bookmarkStart w:id="52" w:name="h.ek8pvq5g8w9y"/>
      <w:bookmarkEnd w:id="52"/>
      <w:r w:rsidRPr="002231C5">
        <w:rPr>
          <w:sz w:val="22"/>
        </w:rPr>
        <w:t>Nevertheless, a</w:t>
      </w:r>
      <w:r w:rsidR="00610B98" w:rsidRPr="002231C5">
        <w:rPr>
          <w:sz w:val="22"/>
        </w:rPr>
        <w:t>t the moment we avoid any usage of object properties from the CV. E.g. for a software vendors file format, we could have in the CV:</w:t>
      </w:r>
    </w:p>
    <w:p w14:paraId="0977C692" w14:textId="77777777"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 xml:space="preserve">NMR Instrument </w:t>
      </w:r>
      <w:proofErr w:type="spellStart"/>
      <w:r w:rsidRPr="002231C5">
        <w:rPr>
          <w:rFonts w:ascii="Courier New" w:hAnsi="Courier New" w:cs="Courier New"/>
          <w:sz w:val="22"/>
        </w:rPr>
        <w:t>hasVendor</w:t>
      </w:r>
      <w:proofErr w:type="spellEnd"/>
      <w:r w:rsidRPr="002231C5">
        <w:rPr>
          <w:rFonts w:ascii="Courier New" w:hAnsi="Courier New" w:cs="Courier New"/>
          <w:sz w:val="22"/>
        </w:rPr>
        <w:t xml:space="preserve"> Vendor</w:t>
      </w:r>
    </w:p>
    <w:p w14:paraId="53097EEB" w14:textId="77777777" w:rsidR="00B23085" w:rsidRPr="002231C5" w:rsidRDefault="00610B98" w:rsidP="003329BB">
      <w:pPr>
        <w:tabs>
          <w:tab w:val="left" w:pos="300"/>
        </w:tabs>
        <w:jc w:val="both"/>
        <w:rPr>
          <w:sz w:val="22"/>
        </w:rPr>
      </w:pPr>
      <w:bookmarkStart w:id="53" w:name="h.ssj27mtgz3px"/>
      <w:bookmarkEnd w:id="53"/>
      <w:r w:rsidRPr="002231C5">
        <w:rPr>
          <w:sz w:val="22"/>
        </w:rPr>
        <w:t>Instead, we say in the mapping file that for an Instrument, the Name and Vendor has to be specified</w:t>
      </w:r>
      <w:r w:rsidR="00464CDE" w:rsidRPr="002231C5">
        <w:rPr>
          <w:sz w:val="22"/>
        </w:rPr>
        <w:t>.</w:t>
      </w:r>
    </w:p>
    <w:p w14:paraId="2E56D9D6" w14:textId="77777777" w:rsidR="00B23085" w:rsidRDefault="00610B98" w:rsidP="00540166">
      <w:pPr>
        <w:pStyle w:val="berschrift5"/>
      </w:pPr>
      <w:bookmarkStart w:id="54" w:name="h.j99vjl9upmdl"/>
      <w:bookmarkEnd w:id="54"/>
      <w:r>
        <w:t>Term refer</w:t>
      </w:r>
      <w:r w:rsidR="00464CDE">
        <w:t>ence and import mechanism</w:t>
      </w:r>
    </w:p>
    <w:p w14:paraId="54EF9FC3" w14:textId="77777777" w:rsidR="00B23085" w:rsidRPr="002231C5" w:rsidRDefault="00610B98" w:rsidP="003329BB">
      <w:pPr>
        <w:tabs>
          <w:tab w:val="left" w:pos="300"/>
        </w:tabs>
        <w:jc w:val="both"/>
        <w:rPr>
          <w:sz w:val="22"/>
        </w:rPr>
      </w:pPr>
      <w:r w:rsidRPr="002231C5">
        <w:rPr>
          <w:sz w:val="22"/>
        </w:rPr>
        <w:t xml:space="preserve">There </w:t>
      </w:r>
      <w:r w:rsidR="00464CDE" w:rsidRPr="002231C5">
        <w:rPr>
          <w:sz w:val="22"/>
        </w:rPr>
        <w:t xml:space="preserve">are </w:t>
      </w:r>
      <w:r w:rsidRPr="002231C5">
        <w:rPr>
          <w:sz w:val="22"/>
        </w:rPr>
        <w:t>four possible ways to reuse existing CV terms from other ontologies</w:t>
      </w:r>
      <w:r w:rsidR="0057488A" w:rsidRPr="002231C5">
        <w:rPr>
          <w:sz w:val="22"/>
        </w:rPr>
        <w:t xml:space="preserve">. We </w:t>
      </w:r>
      <w:r w:rsidR="00504A0D" w:rsidRPr="002231C5">
        <w:rPr>
          <w:sz w:val="22"/>
        </w:rPr>
        <w:t>majorly</w:t>
      </w:r>
      <w:r w:rsidR="0057488A" w:rsidRPr="002231C5">
        <w:rPr>
          <w:sz w:val="22"/>
        </w:rPr>
        <w:t xml:space="preserve"> used the first method</w:t>
      </w:r>
      <w:r w:rsidRPr="002231C5">
        <w:rPr>
          <w:sz w:val="22"/>
        </w:rPr>
        <w:t>:</w:t>
      </w:r>
    </w:p>
    <w:p w14:paraId="07D0DE73" w14:textId="77777777" w:rsidR="00B23085" w:rsidRDefault="00464CDE" w:rsidP="003329BB">
      <w:pPr>
        <w:tabs>
          <w:tab w:val="left" w:pos="300"/>
        </w:tabs>
        <w:jc w:val="both"/>
      </w:pPr>
      <w:r>
        <w:t>1.</w:t>
      </w:r>
      <w:r w:rsidR="00610B98">
        <w:t xml:space="preserve"> </w:t>
      </w:r>
      <w:proofErr w:type="gramStart"/>
      <w:r w:rsidR="00610B98">
        <w:t>use</w:t>
      </w:r>
      <w:proofErr w:type="gramEnd"/>
      <w:r w:rsidR="00610B98">
        <w:t xml:space="preserve"> </w:t>
      </w:r>
      <w:r>
        <w:t xml:space="preserve">the </w:t>
      </w:r>
      <w:r w:rsidR="00610B98">
        <w:t xml:space="preserve">terms </w:t>
      </w:r>
      <w:r>
        <w:t xml:space="preserve">in the CV by ID reference </w:t>
      </w:r>
      <w:r w:rsidR="00610B98">
        <w:t>(</w:t>
      </w:r>
      <w:r>
        <w:t xml:space="preserve">e.g. as done with </w:t>
      </w:r>
      <w:r w:rsidR="00610B98">
        <w:t>IAO</w:t>
      </w:r>
      <w:r>
        <w:t xml:space="preserve"> metadata</w:t>
      </w:r>
      <w:r w:rsidR="00610B98">
        <w:t>)</w:t>
      </w:r>
      <w:r>
        <w:t>. This option is f</w:t>
      </w:r>
      <w:r w:rsidR="00610B98">
        <w:t>ast and flexible, but no metadata on used term</w:t>
      </w:r>
      <w:r>
        <w:t>s</w:t>
      </w:r>
      <w:r w:rsidR="00610B98">
        <w:t xml:space="preserve"> available</w:t>
      </w:r>
      <w:r>
        <w:t>.</w:t>
      </w:r>
    </w:p>
    <w:p w14:paraId="72F296C0" w14:textId="77777777" w:rsidR="00B23085" w:rsidRDefault="00464CDE" w:rsidP="003329BB">
      <w:pPr>
        <w:tabs>
          <w:tab w:val="left" w:pos="300"/>
        </w:tabs>
        <w:jc w:val="both"/>
      </w:pPr>
      <w:r>
        <w:t xml:space="preserve">2. </w:t>
      </w:r>
      <w:proofErr w:type="gramStart"/>
      <w:r w:rsidR="00610B98">
        <w:t>use</w:t>
      </w:r>
      <w:proofErr w:type="gramEnd"/>
      <w:r w:rsidR="00610B98">
        <w:t xml:space="preserve"> </w:t>
      </w:r>
      <w:r>
        <w:t xml:space="preserve">the </w:t>
      </w:r>
      <w:r w:rsidR="00610B98">
        <w:t>MIREOT</w:t>
      </w:r>
      <w:r>
        <w:t xml:space="preserve"> term referencing method. This option is t</w:t>
      </w:r>
      <w:r w:rsidR="00610B98">
        <w:t xml:space="preserve">oo </w:t>
      </w:r>
      <w:r>
        <w:t>complicated and r</w:t>
      </w:r>
      <w:r w:rsidR="00610B98">
        <w:t xml:space="preserve">elies on </w:t>
      </w:r>
      <w:r>
        <w:t xml:space="preserve">outdated </w:t>
      </w:r>
      <w:r w:rsidR="00610B98">
        <w:t>scripts</w:t>
      </w:r>
    </w:p>
    <w:p w14:paraId="5F8E2DB2" w14:textId="77777777" w:rsidR="00B23085" w:rsidRDefault="00464CDE" w:rsidP="003329BB">
      <w:pPr>
        <w:tabs>
          <w:tab w:val="left" w:pos="300"/>
        </w:tabs>
        <w:jc w:val="both"/>
      </w:pPr>
      <w:r>
        <w:t xml:space="preserve">3. </w:t>
      </w:r>
      <w:proofErr w:type="gramStart"/>
      <w:r w:rsidR="00610B98">
        <w:t>use</w:t>
      </w:r>
      <w:proofErr w:type="gramEnd"/>
      <w:r w:rsidR="00610B98">
        <w:t xml:space="preserve"> full </w:t>
      </w:r>
      <w:proofErr w:type="spellStart"/>
      <w:r w:rsidR="00610B98">
        <w:t>owl:import</w:t>
      </w:r>
      <w:proofErr w:type="spellEnd"/>
      <w:r>
        <w:t xml:space="preserve"> statements</w:t>
      </w:r>
      <w:r w:rsidR="00610B98">
        <w:t xml:space="preserve"> (</w:t>
      </w:r>
      <w:r>
        <w:t xml:space="preserve">e.g. as done for </w:t>
      </w:r>
      <w:r w:rsidR="00610B98">
        <w:t>UO)</w:t>
      </w:r>
      <w:r>
        <w:t>. This option however c</w:t>
      </w:r>
      <w:r w:rsidR="00610B98">
        <w:t xml:space="preserve">lutters </w:t>
      </w:r>
      <w:r>
        <w:t xml:space="preserve">the </w:t>
      </w:r>
      <w:r w:rsidR="00610B98">
        <w:t xml:space="preserve">CV with </w:t>
      </w:r>
      <w:proofErr w:type="spellStart"/>
      <w:r w:rsidR="00610B98">
        <w:t>seldomly</w:t>
      </w:r>
      <w:proofErr w:type="spellEnd"/>
      <w:r w:rsidR="00610B98">
        <w:t xml:space="preserve"> used terms</w:t>
      </w:r>
      <w:r>
        <w:t>, occupies</w:t>
      </w:r>
      <w:r w:rsidR="00610B98">
        <w:t xml:space="preserve"> RAM, but retains all metadata</w:t>
      </w:r>
      <w:r w:rsidR="0057488A">
        <w:t>. This option is overshot for most use cases.</w:t>
      </w:r>
    </w:p>
    <w:p w14:paraId="6C7BFFDF" w14:textId="77777777" w:rsidR="00B23085" w:rsidRDefault="0057488A" w:rsidP="003329BB">
      <w:pPr>
        <w:tabs>
          <w:tab w:val="left" w:pos="300"/>
        </w:tabs>
        <w:jc w:val="both"/>
        <w:rPr>
          <w:sz w:val="22"/>
        </w:rPr>
      </w:pPr>
      <w:r>
        <w:t xml:space="preserve">4. </w:t>
      </w:r>
      <w:proofErr w:type="gramStart"/>
      <w:r w:rsidR="00610B98">
        <w:t>use</w:t>
      </w:r>
      <w:proofErr w:type="gramEnd"/>
      <w:r w:rsidR="00610B98">
        <w:t xml:space="preserve"> </w:t>
      </w:r>
      <w:proofErr w:type="spellStart"/>
      <w:r w:rsidR="00610B98">
        <w:t>dbxref</w:t>
      </w:r>
      <w:proofErr w:type="spellEnd"/>
      <w:r>
        <w:t xml:space="preserve"> statements. These are e</w:t>
      </w:r>
      <w:bookmarkStart w:id="55" w:name="h.6e7mlbghtz39"/>
      <w:bookmarkEnd w:id="55"/>
      <w:r w:rsidR="00610B98">
        <w:t xml:space="preserve">asy but not </w:t>
      </w:r>
      <w:r>
        <w:t xml:space="preserve">a </w:t>
      </w:r>
      <w:r w:rsidR="00610B98">
        <w:t xml:space="preserve">standard </w:t>
      </w:r>
      <w:r>
        <w:t xml:space="preserve">way </w:t>
      </w:r>
      <w:r w:rsidR="00610B98">
        <w:t>in OWL</w:t>
      </w:r>
      <w:r>
        <w:t xml:space="preserve"> (these annotation properties are provided by the </w:t>
      </w:r>
      <w:proofErr w:type="spellStart"/>
      <w:r>
        <w:t>OBOinOWL</w:t>
      </w:r>
      <w:proofErr w:type="spellEnd"/>
      <w:r>
        <w:t xml:space="preserve"> namespace)</w:t>
      </w:r>
      <w:r w:rsidR="00504A0D">
        <w:t>.</w:t>
      </w:r>
    </w:p>
    <w:p w14:paraId="6C13F1AA" w14:textId="77777777" w:rsidR="0057488A" w:rsidRDefault="0057488A" w:rsidP="00540166">
      <w:pPr>
        <w:pStyle w:val="berschrift5"/>
      </w:pPr>
      <w:bookmarkStart w:id="56" w:name="h.fdt8ytxirjwj"/>
      <w:bookmarkStart w:id="57" w:name="h.t3epye9tbxhr"/>
      <w:bookmarkStart w:id="58" w:name="h.kvx3p9awqcxz"/>
      <w:bookmarkEnd w:id="56"/>
      <w:bookmarkEnd w:id="57"/>
      <w:bookmarkEnd w:id="58"/>
      <w:r>
        <w:t>Term naming conventions</w:t>
      </w:r>
    </w:p>
    <w:p w14:paraId="542AF713" w14:textId="77777777" w:rsidR="00B23085" w:rsidRPr="002231C5" w:rsidRDefault="002231C5" w:rsidP="003329BB">
      <w:pPr>
        <w:jc w:val="both"/>
        <w:rPr>
          <w:sz w:val="22"/>
        </w:rPr>
      </w:pPr>
      <w:r w:rsidRPr="002231C5">
        <w:rPr>
          <w:sz w:val="22"/>
        </w:rPr>
        <w:t>We apply a labelling scheme i</w:t>
      </w:r>
      <w:r w:rsidR="00610B98" w:rsidRPr="002231C5">
        <w:rPr>
          <w:sz w:val="22"/>
        </w:rPr>
        <w:t xml:space="preserve">n accordance to </w:t>
      </w:r>
      <w:hyperlink r:id="rId23" w:history="1">
        <w:r w:rsidR="00610B98" w:rsidRPr="002231C5">
          <w:rPr>
            <w:rStyle w:val="Hyperlink"/>
            <w:sz w:val="22"/>
          </w:rPr>
          <w:t>http://www.obofoundry.org/wiki/index.php/FP_012_naming_conventions</w:t>
        </w:r>
      </w:hyperlink>
      <w:r w:rsidRPr="002231C5">
        <w:rPr>
          <w:sz w:val="22"/>
        </w:rPr>
        <w:t xml:space="preserve">. </w:t>
      </w:r>
      <w:r w:rsidR="0057488A" w:rsidRPr="002231C5">
        <w:rPr>
          <w:sz w:val="22"/>
        </w:rPr>
        <w:t xml:space="preserve">The </w:t>
      </w:r>
      <w:proofErr w:type="spellStart"/>
      <w:r w:rsidR="0057488A" w:rsidRPr="002231C5">
        <w:rPr>
          <w:sz w:val="22"/>
        </w:rPr>
        <w:t>OntoCheck</w:t>
      </w:r>
      <w:proofErr w:type="spellEnd"/>
      <w:r w:rsidR="0057488A" w:rsidRPr="002231C5">
        <w:rPr>
          <w:sz w:val="22"/>
        </w:rPr>
        <w:t xml:space="preserve"> P.4 plugin (Fig. 1</w:t>
      </w:r>
      <w:r w:rsidR="00D62E3A">
        <w:rPr>
          <w:sz w:val="22"/>
        </w:rPr>
        <w:t>1</w:t>
      </w:r>
      <w:r w:rsidR="00610B98" w:rsidRPr="002231C5">
        <w:rPr>
          <w:sz w:val="22"/>
        </w:rPr>
        <w:t>)</w:t>
      </w:r>
      <w:r w:rsidR="0057488A" w:rsidRPr="002231C5">
        <w:rPr>
          <w:sz w:val="22"/>
        </w:rPr>
        <w:t xml:space="preserve"> </w:t>
      </w:r>
      <w:r w:rsidRPr="002231C5">
        <w:rPr>
          <w:sz w:val="22"/>
        </w:rPr>
        <w:t>is</w:t>
      </w:r>
      <w:r w:rsidR="00610B98" w:rsidRPr="002231C5">
        <w:rPr>
          <w:sz w:val="22"/>
        </w:rPr>
        <w:t xml:space="preserve"> used to avoid term redundancies, i.e</w:t>
      </w:r>
      <w:r w:rsidR="0057488A" w:rsidRPr="002231C5">
        <w:rPr>
          <w:sz w:val="22"/>
        </w:rPr>
        <w:t>.</w:t>
      </w:r>
      <w:r w:rsidR="00610B98" w:rsidRPr="002231C5">
        <w:rPr>
          <w:sz w:val="22"/>
        </w:rPr>
        <w:t xml:space="preserve"> to check on redundant labels, e.g. it detected that ‘</w:t>
      </w:r>
      <w:proofErr w:type="spellStart"/>
      <w:r w:rsidR="00610B98" w:rsidRPr="002231C5">
        <w:rPr>
          <w:sz w:val="22"/>
        </w:rPr>
        <w:t>TecMag</w:t>
      </w:r>
      <w:proofErr w:type="spellEnd"/>
      <w:r w:rsidR="00610B98" w:rsidRPr="002231C5">
        <w:rPr>
          <w:sz w:val="22"/>
        </w:rPr>
        <w:t>’ was included twice, once under http://nmrML.org/nmrCV#NMR_400285 (NMR data format) and once under</w:t>
      </w:r>
      <w:r w:rsidRPr="002231C5">
        <w:rPr>
          <w:sz w:val="22"/>
        </w:rPr>
        <w:t xml:space="preserve"> </w:t>
      </w:r>
      <w:r w:rsidR="00610B98" w:rsidRPr="002231C5">
        <w:rPr>
          <w:sz w:val="22"/>
        </w:rPr>
        <w:t>http://nmrML.org/nmrCV#NMR:1400255 (</w:t>
      </w:r>
      <w:proofErr w:type="spellStart"/>
      <w:r w:rsidR="00610B98" w:rsidRPr="002231C5">
        <w:rPr>
          <w:sz w:val="22"/>
        </w:rPr>
        <w:t>NMR_vendor</w:t>
      </w:r>
      <w:proofErr w:type="spellEnd"/>
      <w:r w:rsidR="00610B98" w:rsidRPr="002231C5">
        <w:rPr>
          <w:sz w:val="22"/>
        </w:rPr>
        <w:t xml:space="preserve">). This </w:t>
      </w:r>
      <w:r w:rsidR="0062268A" w:rsidRPr="002231C5">
        <w:rPr>
          <w:sz w:val="22"/>
        </w:rPr>
        <w:t>redundancy</w:t>
      </w:r>
      <w:r w:rsidR="00610B98" w:rsidRPr="002231C5">
        <w:rPr>
          <w:sz w:val="22"/>
        </w:rPr>
        <w:t xml:space="preserve"> could then be removed by specifying a more explicit label.</w:t>
      </w:r>
    </w:p>
    <w:p w14:paraId="0F557889" w14:textId="77777777" w:rsidR="00B23085" w:rsidRDefault="00455FA8" w:rsidP="003329BB">
      <w:pPr>
        <w:tabs>
          <w:tab w:val="left" w:pos="300"/>
        </w:tabs>
        <w:spacing w:before="240" w:line="360" w:lineRule="auto"/>
        <w:jc w:val="both"/>
      </w:pPr>
      <w:bookmarkStart w:id="59" w:name="h.e9mejpd1a2ya"/>
      <w:bookmarkEnd w:id="59"/>
      <w:r>
        <w:rPr>
          <w:noProof/>
        </w:rPr>
        <w:lastRenderedPageBreak/>
        <w:drawing>
          <wp:inline distT="0" distB="0" distL="0" distR="0" wp14:anchorId="083060E2" wp14:editId="430184FC">
            <wp:extent cx="5231765" cy="2906395"/>
            <wp:effectExtent l="0" t="0" r="6985" b="825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765" cy="2906395"/>
                    </a:xfrm>
                    <a:prstGeom prst="rect">
                      <a:avLst/>
                    </a:prstGeom>
                    <a:solidFill>
                      <a:srgbClr val="FFFFFF"/>
                    </a:solidFill>
                    <a:ln>
                      <a:noFill/>
                    </a:ln>
                  </pic:spPr>
                </pic:pic>
              </a:graphicData>
            </a:graphic>
          </wp:inline>
        </w:drawing>
      </w:r>
    </w:p>
    <w:p w14:paraId="5CFDD112" w14:textId="77777777" w:rsidR="00E212CC" w:rsidRPr="002231C5" w:rsidRDefault="0057488A" w:rsidP="003329BB">
      <w:pPr>
        <w:tabs>
          <w:tab w:val="left" w:pos="300"/>
        </w:tabs>
        <w:spacing w:before="240" w:line="240" w:lineRule="auto"/>
        <w:jc w:val="both"/>
        <w:rPr>
          <w:sz w:val="22"/>
        </w:rPr>
      </w:pPr>
      <w:r w:rsidRPr="002231C5">
        <w:rPr>
          <w:b/>
          <w:sz w:val="22"/>
        </w:rPr>
        <w:t>Figure 1</w:t>
      </w:r>
      <w:r w:rsidR="00540166">
        <w:rPr>
          <w:b/>
          <w:sz w:val="22"/>
        </w:rPr>
        <w:t>1</w:t>
      </w:r>
      <w:r w:rsidRPr="002231C5">
        <w:rPr>
          <w:b/>
          <w:sz w:val="22"/>
        </w:rPr>
        <w:t>:</w:t>
      </w:r>
      <w:r w:rsidRPr="002231C5">
        <w:rPr>
          <w:sz w:val="22"/>
        </w:rPr>
        <w:t xml:space="preserve"> A screenshot displaying maintenance of the CV in the ontology editor Protégé 4. The </w:t>
      </w:r>
      <w:proofErr w:type="spellStart"/>
      <w:r w:rsidRPr="002231C5">
        <w:rPr>
          <w:sz w:val="22"/>
        </w:rPr>
        <w:t>OntoCheck</w:t>
      </w:r>
      <w:proofErr w:type="spellEnd"/>
      <w:r w:rsidRPr="002231C5">
        <w:rPr>
          <w:sz w:val="22"/>
        </w:rPr>
        <w:t xml:space="preserve"> Tab is shown which displays the CV term hierarchy to the left and allows to specify and label comparison check to discover redundant labels.</w:t>
      </w:r>
      <w:bookmarkStart w:id="60" w:name="h.7sgtepqm0ogg"/>
      <w:bookmarkEnd w:id="60"/>
    </w:p>
    <w:p w14:paraId="104A8D50" w14:textId="77777777" w:rsidR="00B23085" w:rsidRDefault="009729F3" w:rsidP="003329BB">
      <w:pPr>
        <w:pStyle w:val="berschrift3"/>
        <w:jc w:val="both"/>
      </w:pPr>
      <w:bookmarkStart w:id="61" w:name="h.tg4tn1e9nit6"/>
      <w:bookmarkStart w:id="62" w:name="h.no1nmxmi1zdt"/>
      <w:bookmarkStart w:id="63" w:name="h.uup1apfdejo0"/>
      <w:bookmarkStart w:id="64" w:name="_Toc371427906"/>
      <w:bookmarkEnd w:id="61"/>
      <w:bookmarkEnd w:id="62"/>
      <w:bookmarkEnd w:id="63"/>
      <w:r>
        <w:t>Source files and documentation</w:t>
      </w:r>
      <w:bookmarkEnd w:id="64"/>
    </w:p>
    <w:p w14:paraId="171BED83" w14:textId="77777777" w:rsidR="00951BF4" w:rsidRPr="004F517E" w:rsidRDefault="009729F3" w:rsidP="003329BB">
      <w:pPr>
        <w:pStyle w:val="rtejustify"/>
        <w:spacing w:before="0" w:beforeAutospacing="0"/>
        <w:jc w:val="both"/>
        <w:rPr>
          <w:rFonts w:ascii="Arial" w:hAnsi="Arial" w:cs="Arial"/>
          <w:sz w:val="22"/>
          <w:szCs w:val="22"/>
        </w:rPr>
      </w:pPr>
      <w:r w:rsidRPr="004F517E">
        <w:rPr>
          <w:rFonts w:ascii="Arial" w:hAnsi="Arial" w:cs="Arial"/>
          <w:sz w:val="22"/>
          <w:szCs w:val="22"/>
        </w:rPr>
        <w:t xml:space="preserve">All source files are available on the project </w:t>
      </w:r>
      <w:proofErr w:type="spellStart"/>
      <w:r w:rsidRPr="004F517E">
        <w:rPr>
          <w:rFonts w:ascii="Arial" w:hAnsi="Arial" w:cs="Arial"/>
          <w:sz w:val="22"/>
          <w:szCs w:val="22"/>
        </w:rPr>
        <w:t>Github</w:t>
      </w:r>
      <w:proofErr w:type="spellEnd"/>
      <w:r w:rsidRPr="004F517E">
        <w:rPr>
          <w:rFonts w:ascii="Arial" w:hAnsi="Arial" w:cs="Arial"/>
          <w:sz w:val="22"/>
          <w:szCs w:val="22"/>
        </w:rPr>
        <w:t xml:space="preserve"> pages, together with an accompanying readme file. </w:t>
      </w:r>
      <w:r w:rsidR="00951BF4" w:rsidRPr="004F517E">
        <w:rPr>
          <w:rFonts w:ascii="Arial" w:hAnsi="Arial" w:cs="Arial"/>
          <w:sz w:val="22"/>
          <w:szCs w:val="22"/>
        </w:rPr>
        <w:t xml:space="preserve">A first prototype version of the </w:t>
      </w:r>
      <w:proofErr w:type="spellStart"/>
      <w:r w:rsidR="00951BF4" w:rsidRPr="004F517E">
        <w:rPr>
          <w:rFonts w:ascii="Arial" w:hAnsi="Arial" w:cs="Arial"/>
          <w:sz w:val="22"/>
          <w:szCs w:val="22"/>
        </w:rPr>
        <w:t>nmrML</w:t>
      </w:r>
      <w:proofErr w:type="spellEnd"/>
      <w:r w:rsidR="00951BF4" w:rsidRPr="004F517E">
        <w:rPr>
          <w:rFonts w:ascii="Arial" w:hAnsi="Arial" w:cs="Arial"/>
          <w:sz w:val="22"/>
          <w:szCs w:val="22"/>
        </w:rPr>
        <w:t xml:space="preserve"> XSD, accompanying CV and example XML instances are available under the </w:t>
      </w:r>
      <w:proofErr w:type="spellStart"/>
      <w:r w:rsidR="00951BF4" w:rsidRPr="004F517E">
        <w:rPr>
          <w:rFonts w:ascii="Arial" w:hAnsi="Arial" w:cs="Arial"/>
          <w:sz w:val="22"/>
          <w:szCs w:val="22"/>
        </w:rPr>
        <w:t>Github</w:t>
      </w:r>
      <w:proofErr w:type="spellEnd"/>
      <w:r w:rsidR="00951BF4" w:rsidRPr="004F517E">
        <w:rPr>
          <w:rFonts w:ascii="Arial" w:hAnsi="Arial" w:cs="Arial"/>
          <w:sz w:val="22"/>
          <w:szCs w:val="22"/>
        </w:rPr>
        <w:t xml:space="preserve"> development pages.</w:t>
      </w:r>
    </w:p>
    <w:p w14:paraId="25737DF4" w14:textId="77777777" w:rsidR="00951BF4" w:rsidRPr="000114E2" w:rsidRDefault="00951BF4" w:rsidP="003329BB">
      <w:pPr>
        <w:pStyle w:val="rtejustify"/>
        <w:spacing w:before="0" w:beforeAutospacing="0" w:after="0" w:afterAutospacing="0"/>
        <w:jc w:val="both"/>
        <w:rPr>
          <w:rFonts w:ascii="Arial" w:hAnsi="Arial" w:cs="Arial"/>
          <w:sz w:val="20"/>
          <w:szCs w:val="20"/>
        </w:rPr>
      </w:pPr>
      <w:r w:rsidRPr="000114E2">
        <w:rPr>
          <w:rStyle w:val="Fett"/>
          <w:rFonts w:ascii="Arial" w:hAnsi="Arial" w:cs="Arial"/>
          <w:sz w:val="20"/>
          <w:szCs w:val="20"/>
        </w:rPr>
        <w:t xml:space="preserve">The </w:t>
      </w:r>
      <w:proofErr w:type="spellStart"/>
      <w:r w:rsidRPr="000114E2">
        <w:rPr>
          <w:rStyle w:val="Fett"/>
          <w:rFonts w:ascii="Arial" w:hAnsi="Arial" w:cs="Arial"/>
          <w:sz w:val="20"/>
          <w:szCs w:val="20"/>
        </w:rPr>
        <w:t>nmrML</w:t>
      </w:r>
      <w:proofErr w:type="spellEnd"/>
      <w:r w:rsidRPr="000114E2">
        <w:rPr>
          <w:rStyle w:val="Fett"/>
          <w:rFonts w:ascii="Arial" w:hAnsi="Arial" w:cs="Arial"/>
          <w:sz w:val="20"/>
          <w:szCs w:val="20"/>
        </w:rPr>
        <w:t xml:space="preserve"> XML Schema (XSD):</w:t>
      </w:r>
    </w:p>
    <w:commentRangeStart w:id="65"/>
    <w:p w14:paraId="5AB3B86E" w14:textId="4118CFF9" w:rsidR="00951BF4" w:rsidRPr="009C59DB" w:rsidRDefault="00E2407F" w:rsidP="003329BB">
      <w:pPr>
        <w:pStyle w:val="rtejustify"/>
        <w:spacing w:before="0" w:beforeAutospacing="0" w:after="0" w:afterAutospacing="0"/>
        <w:jc w:val="both"/>
        <w:rPr>
          <w:rFonts w:ascii="Arial" w:hAnsi="Arial" w:cs="Arial"/>
          <w:sz w:val="20"/>
          <w:szCs w:val="20"/>
          <w:lang w:val="de-DE"/>
        </w:rPr>
      </w:pPr>
      <w:r w:rsidRPr="000114E2">
        <w:rPr>
          <w:rFonts w:ascii="Arial" w:hAnsi="Arial" w:cs="Arial"/>
          <w:sz w:val="20"/>
          <w:szCs w:val="20"/>
        </w:rPr>
        <w:fldChar w:fldCharType="begin"/>
      </w:r>
      <w:r w:rsidRPr="009C59DB">
        <w:rPr>
          <w:rFonts w:ascii="Arial" w:hAnsi="Arial" w:cs="Arial"/>
          <w:sz w:val="20"/>
          <w:szCs w:val="20"/>
          <w:lang w:val="de-DE"/>
        </w:rPr>
        <w:instrText xml:space="preserve"> HYPERLINK "https://github.com/nmrML/nmrML/blob/master/xml-schemata/nmrML.xsd" </w:instrText>
      </w:r>
      <w:r w:rsidRPr="000114E2">
        <w:rPr>
          <w:rFonts w:ascii="Arial" w:hAnsi="Arial" w:cs="Arial"/>
          <w:sz w:val="20"/>
          <w:szCs w:val="20"/>
        </w:rPr>
        <w:fldChar w:fldCharType="separate"/>
      </w:r>
      <w:r w:rsidR="009C59DB" w:rsidRPr="009C59DB">
        <w:rPr>
          <w:rStyle w:val="Hyperlink"/>
          <w:rFonts w:ascii="Arial" w:eastAsia="Arial" w:hAnsi="Arial" w:cs="Arial"/>
          <w:sz w:val="20"/>
          <w:szCs w:val="20"/>
          <w:lang w:val="de-DE"/>
        </w:rPr>
        <w:t>nmrml.org/</w:t>
      </w:r>
      <w:proofErr w:type="spellStart"/>
      <w:r w:rsidR="009C59DB" w:rsidRPr="009C59DB">
        <w:rPr>
          <w:rStyle w:val="Hyperlink"/>
          <w:rFonts w:ascii="Arial" w:eastAsia="Arial" w:hAnsi="Arial" w:cs="Arial"/>
          <w:sz w:val="20"/>
          <w:szCs w:val="20"/>
          <w:lang w:val="de-DE"/>
        </w:rPr>
        <w:t>schema</w:t>
      </w:r>
      <w:proofErr w:type="spellEnd"/>
      <w:r w:rsidR="009C59DB" w:rsidRPr="009C59DB">
        <w:rPr>
          <w:rStyle w:val="Hyperlink"/>
          <w:rFonts w:ascii="Arial" w:eastAsia="Arial" w:hAnsi="Arial" w:cs="Arial"/>
          <w:sz w:val="20"/>
          <w:szCs w:val="20"/>
          <w:lang w:val="de-DE"/>
        </w:rPr>
        <w:t>/1.0.rc1/</w:t>
      </w:r>
      <w:r w:rsidR="00951BF4" w:rsidRPr="009C59DB">
        <w:rPr>
          <w:rStyle w:val="Hyperlink"/>
          <w:rFonts w:ascii="Arial" w:eastAsia="Arial" w:hAnsi="Arial" w:cs="Arial"/>
          <w:sz w:val="20"/>
          <w:szCs w:val="20"/>
          <w:lang w:val="de-DE"/>
        </w:rPr>
        <w:t>nmr</w:t>
      </w:r>
      <w:r w:rsidR="009C59DB">
        <w:rPr>
          <w:rStyle w:val="Hyperlink"/>
          <w:rFonts w:ascii="Arial" w:eastAsia="Arial" w:hAnsi="Arial" w:cs="Arial"/>
          <w:sz w:val="20"/>
          <w:szCs w:val="20"/>
          <w:lang w:val="de-DE"/>
        </w:rPr>
        <w:t>ml</w:t>
      </w:r>
      <w:r w:rsidR="00951BF4" w:rsidRPr="009C59DB">
        <w:rPr>
          <w:rStyle w:val="Hyperlink"/>
          <w:rFonts w:ascii="Arial" w:eastAsia="Arial" w:hAnsi="Arial" w:cs="Arial"/>
          <w:sz w:val="20"/>
          <w:szCs w:val="20"/>
          <w:lang w:val="de-DE"/>
        </w:rPr>
        <w:t>.xsd</w:t>
      </w:r>
      <w:r w:rsidRPr="000114E2">
        <w:rPr>
          <w:rStyle w:val="Hyperlink"/>
          <w:rFonts w:ascii="Arial" w:eastAsia="Arial" w:hAnsi="Arial" w:cs="Arial"/>
          <w:sz w:val="20"/>
          <w:szCs w:val="20"/>
        </w:rPr>
        <w:fldChar w:fldCharType="end"/>
      </w:r>
      <w:commentRangeEnd w:id="65"/>
      <w:r w:rsidR="009C59DB">
        <w:rPr>
          <w:rStyle w:val="Kommentarzeichen"/>
          <w:rFonts w:ascii="Arial" w:eastAsia="Arial" w:hAnsi="Arial" w:cs="Arial"/>
          <w:color w:val="000000"/>
          <w:kern w:val="1"/>
        </w:rPr>
        <w:commentReference w:id="65"/>
      </w:r>
    </w:p>
    <w:p w14:paraId="3BB7360B" w14:textId="77777777" w:rsidR="00951BF4" w:rsidRPr="000114E2" w:rsidRDefault="00951BF4" w:rsidP="003329BB">
      <w:pPr>
        <w:pStyle w:val="rtejustify"/>
        <w:spacing w:before="0" w:beforeAutospacing="0" w:after="0" w:afterAutospacing="0"/>
        <w:jc w:val="both"/>
        <w:rPr>
          <w:rFonts w:ascii="Arial" w:hAnsi="Arial" w:cs="Arial"/>
          <w:sz w:val="20"/>
          <w:szCs w:val="20"/>
        </w:rPr>
      </w:pPr>
      <w:r w:rsidRPr="000114E2">
        <w:rPr>
          <w:rStyle w:val="Fett"/>
          <w:rFonts w:ascii="Arial" w:hAnsi="Arial" w:cs="Arial"/>
          <w:sz w:val="20"/>
          <w:szCs w:val="20"/>
        </w:rPr>
        <w:t xml:space="preserve">The </w:t>
      </w:r>
      <w:proofErr w:type="spellStart"/>
      <w:r w:rsidRPr="000114E2">
        <w:rPr>
          <w:rStyle w:val="Fett"/>
          <w:rFonts w:ascii="Arial" w:hAnsi="Arial" w:cs="Arial"/>
          <w:sz w:val="20"/>
          <w:szCs w:val="20"/>
        </w:rPr>
        <w:t>nmrML</w:t>
      </w:r>
      <w:proofErr w:type="spellEnd"/>
      <w:r w:rsidRPr="000114E2">
        <w:rPr>
          <w:rStyle w:val="Fett"/>
          <w:rFonts w:ascii="Arial" w:hAnsi="Arial" w:cs="Arial"/>
          <w:sz w:val="20"/>
          <w:szCs w:val="20"/>
        </w:rPr>
        <w:t xml:space="preserve"> Controlled Vocabulary (CV):</w:t>
      </w:r>
    </w:p>
    <w:p w14:paraId="7EA114EA" w14:textId="151C8552" w:rsidR="00951BF4" w:rsidRPr="000114E2" w:rsidRDefault="00E2407F" w:rsidP="003329BB">
      <w:pPr>
        <w:pStyle w:val="rtejustify"/>
        <w:spacing w:before="0" w:beforeAutospacing="0" w:after="0" w:afterAutospacing="0"/>
        <w:jc w:val="both"/>
        <w:rPr>
          <w:rFonts w:ascii="Arial" w:hAnsi="Arial" w:cs="Arial"/>
          <w:sz w:val="20"/>
          <w:szCs w:val="20"/>
        </w:rPr>
      </w:pPr>
      <w:hyperlink r:id="rId25" w:history="1">
        <w:r w:rsidR="000114E2" w:rsidRPr="000114E2">
          <w:rPr>
            <w:rStyle w:val="Hyperlink"/>
            <w:rFonts w:ascii="Arial" w:eastAsia="Arial" w:hAnsi="Arial" w:cs="Arial"/>
            <w:sz w:val="20"/>
            <w:szCs w:val="20"/>
          </w:rPr>
          <w:t>nmrml.org/cv/2.0.rc1/</w:t>
        </w:r>
        <w:proofErr w:type="spellStart"/>
        <w:r w:rsidR="000114E2" w:rsidRPr="000114E2">
          <w:rPr>
            <w:rStyle w:val="Hyperlink"/>
            <w:rFonts w:ascii="Arial" w:eastAsia="Arial" w:hAnsi="Arial" w:cs="Arial"/>
            <w:sz w:val="20"/>
            <w:szCs w:val="20"/>
          </w:rPr>
          <w:t>nmrcv.owl</w:t>
        </w:r>
        <w:proofErr w:type="spellEnd"/>
      </w:hyperlink>
    </w:p>
    <w:p w14:paraId="04AC5BCF" w14:textId="77777777" w:rsidR="00951BF4" w:rsidRPr="000114E2" w:rsidRDefault="00E40273" w:rsidP="003329BB">
      <w:pPr>
        <w:pStyle w:val="rtejustify"/>
        <w:spacing w:before="0" w:beforeAutospacing="0" w:after="0" w:afterAutospacing="0"/>
        <w:jc w:val="both"/>
        <w:rPr>
          <w:rFonts w:ascii="Arial" w:hAnsi="Arial" w:cs="Arial"/>
          <w:sz w:val="20"/>
          <w:szCs w:val="20"/>
        </w:rPr>
      </w:pPr>
      <w:r w:rsidRPr="000114E2">
        <w:rPr>
          <w:rStyle w:val="Fett"/>
          <w:rFonts w:ascii="Arial" w:hAnsi="Arial" w:cs="Arial"/>
          <w:sz w:val="20"/>
          <w:szCs w:val="20"/>
        </w:rPr>
        <w:t xml:space="preserve">The </w:t>
      </w:r>
      <w:proofErr w:type="spellStart"/>
      <w:r w:rsidR="00951BF4" w:rsidRPr="000114E2">
        <w:rPr>
          <w:rStyle w:val="Fett"/>
          <w:rFonts w:ascii="Arial" w:hAnsi="Arial" w:cs="Arial"/>
          <w:sz w:val="20"/>
          <w:szCs w:val="20"/>
        </w:rPr>
        <w:t>nmrML</w:t>
      </w:r>
      <w:proofErr w:type="spellEnd"/>
      <w:r w:rsidR="00951BF4" w:rsidRPr="000114E2">
        <w:rPr>
          <w:rStyle w:val="Fett"/>
          <w:rFonts w:ascii="Arial" w:hAnsi="Arial" w:cs="Arial"/>
          <w:sz w:val="20"/>
          <w:szCs w:val="20"/>
        </w:rPr>
        <w:t xml:space="preserve"> example files:</w:t>
      </w:r>
    </w:p>
    <w:p w14:paraId="634ABEFB" w14:textId="77777777" w:rsidR="00E40273" w:rsidRPr="000114E2" w:rsidRDefault="00E2407F" w:rsidP="003329BB">
      <w:pPr>
        <w:pStyle w:val="rtejustify"/>
        <w:spacing w:before="0" w:beforeAutospacing="0" w:after="0" w:afterAutospacing="0"/>
        <w:jc w:val="both"/>
        <w:rPr>
          <w:rFonts w:ascii="Arial" w:hAnsi="Arial" w:cs="Arial"/>
          <w:sz w:val="20"/>
          <w:szCs w:val="20"/>
        </w:rPr>
      </w:pPr>
      <w:hyperlink r:id="rId26" w:history="1">
        <w:r w:rsidR="00951BF4" w:rsidRPr="000114E2">
          <w:rPr>
            <w:rStyle w:val="Hyperlink"/>
            <w:rFonts w:ascii="Arial" w:eastAsia="Arial" w:hAnsi="Arial" w:cs="Arial"/>
            <w:sz w:val="20"/>
            <w:szCs w:val="20"/>
          </w:rPr>
          <w:t>https://github.com/nmrML/nmrML/tree/master/examples/working.tmp/nmrML</w:t>
        </w:r>
      </w:hyperlink>
      <w:r w:rsidR="00E40273" w:rsidRPr="000114E2">
        <w:rPr>
          <w:rStyle w:val="Hyperlink"/>
          <w:rFonts w:ascii="Arial" w:eastAsia="Arial" w:hAnsi="Arial" w:cs="Arial"/>
          <w:sz w:val="20"/>
          <w:szCs w:val="20"/>
        </w:rPr>
        <w:t xml:space="preserve"> </w:t>
      </w:r>
      <w:r w:rsidR="00E40273" w:rsidRPr="000114E2">
        <w:rPr>
          <w:rFonts w:ascii="Arial" w:hAnsi="Arial" w:cs="Arial"/>
          <w:sz w:val="20"/>
          <w:szCs w:val="20"/>
        </w:rPr>
        <w:t xml:space="preserve">&amp; </w:t>
      </w:r>
    </w:p>
    <w:p w14:paraId="458D9885" w14:textId="77777777" w:rsidR="00951BF4" w:rsidRPr="000114E2" w:rsidRDefault="00E2407F" w:rsidP="003329BB">
      <w:pPr>
        <w:pStyle w:val="rtejustify"/>
        <w:spacing w:before="0" w:beforeAutospacing="0" w:after="0" w:afterAutospacing="0"/>
        <w:jc w:val="both"/>
        <w:rPr>
          <w:rFonts w:ascii="Arial" w:hAnsi="Arial" w:cs="Arial"/>
          <w:sz w:val="20"/>
          <w:szCs w:val="20"/>
        </w:rPr>
      </w:pPr>
      <w:hyperlink r:id="rId27" w:history="1">
        <w:r w:rsidR="00951BF4" w:rsidRPr="000114E2">
          <w:rPr>
            <w:rStyle w:val="Hyperlink"/>
            <w:rFonts w:ascii="Arial" w:eastAsia="Arial" w:hAnsi="Arial" w:cs="Arial"/>
            <w:sz w:val="20"/>
            <w:szCs w:val="20"/>
          </w:rPr>
          <w:t>https://github.com/nmrML/nmrML/tree/master/examples</w:t>
        </w:r>
      </w:hyperlink>
    </w:p>
    <w:p w14:paraId="26BE9E77" w14:textId="4FAC4C4E" w:rsidR="000114E2" w:rsidRPr="000114E2" w:rsidRDefault="000114E2" w:rsidP="000114E2">
      <w:pPr>
        <w:pStyle w:val="rtejustify"/>
        <w:spacing w:before="0" w:beforeAutospacing="0" w:after="0" w:afterAutospacing="0"/>
        <w:jc w:val="both"/>
        <w:rPr>
          <w:rFonts w:ascii="Arial" w:hAnsi="Arial" w:cs="Arial"/>
          <w:sz w:val="20"/>
          <w:szCs w:val="20"/>
        </w:rPr>
      </w:pPr>
      <w:r w:rsidRPr="000114E2">
        <w:rPr>
          <w:rStyle w:val="Fett"/>
          <w:rFonts w:ascii="Arial" w:hAnsi="Arial" w:cs="Arial"/>
          <w:sz w:val="20"/>
          <w:szCs w:val="20"/>
        </w:rPr>
        <w:t xml:space="preserve">The </w:t>
      </w:r>
      <w:r w:rsidRPr="000114E2">
        <w:rPr>
          <w:rFonts w:ascii="Arial" w:hAnsi="Arial" w:cs="Arial"/>
          <w:b/>
          <w:bCs/>
          <w:sz w:val="20"/>
          <w:szCs w:val="20"/>
        </w:rPr>
        <w:t>CV2XSD mapping file</w:t>
      </w:r>
      <w:r w:rsidRPr="000114E2">
        <w:rPr>
          <w:rStyle w:val="Fett"/>
          <w:rFonts w:ascii="Arial" w:hAnsi="Arial" w:cs="Arial"/>
          <w:sz w:val="20"/>
          <w:szCs w:val="20"/>
        </w:rPr>
        <w:t>:</w:t>
      </w:r>
    </w:p>
    <w:p w14:paraId="64211163" w14:textId="3D21F5E0" w:rsidR="009729F3" w:rsidRPr="000114E2" w:rsidRDefault="000114E2" w:rsidP="003329BB">
      <w:pPr>
        <w:tabs>
          <w:tab w:val="left" w:pos="300"/>
        </w:tabs>
        <w:spacing w:line="240" w:lineRule="auto"/>
        <w:jc w:val="both"/>
        <w:rPr>
          <w:szCs w:val="20"/>
        </w:rPr>
      </w:pPr>
      <w:hyperlink r:id="rId28" w:history="1">
        <w:r w:rsidRPr="000114E2">
          <w:rPr>
            <w:rStyle w:val="Hyperlink"/>
            <w:szCs w:val="20"/>
          </w:rPr>
          <w:t>nmrml.org/schema/1.0.rc1/nmrml-mapping.xml</w:t>
        </w:r>
      </w:hyperlink>
    </w:p>
    <w:p w14:paraId="084689AE" w14:textId="77777777" w:rsidR="000114E2" w:rsidRDefault="000114E2" w:rsidP="003329BB">
      <w:pPr>
        <w:tabs>
          <w:tab w:val="left" w:pos="300"/>
        </w:tabs>
        <w:spacing w:line="240" w:lineRule="auto"/>
        <w:jc w:val="both"/>
      </w:pPr>
    </w:p>
    <w:p w14:paraId="63A4F275" w14:textId="00CC7E72" w:rsidR="00951BF4" w:rsidRPr="004F517E" w:rsidRDefault="00067D27" w:rsidP="003329BB">
      <w:pPr>
        <w:tabs>
          <w:tab w:val="left" w:pos="300"/>
        </w:tabs>
        <w:spacing w:line="240" w:lineRule="auto"/>
        <w:jc w:val="both"/>
        <w:rPr>
          <w:sz w:val="22"/>
        </w:rPr>
      </w:pPr>
      <w:proofErr w:type="spellStart"/>
      <w:r>
        <w:rPr>
          <w:sz w:val="22"/>
        </w:rPr>
        <w:t>Browsable</w:t>
      </w:r>
      <w:proofErr w:type="spellEnd"/>
      <w:r>
        <w:rPr>
          <w:sz w:val="22"/>
        </w:rPr>
        <w:t xml:space="preserve"> </w:t>
      </w:r>
      <w:r w:rsidR="00951BF4" w:rsidRPr="004F517E">
        <w:rPr>
          <w:sz w:val="22"/>
        </w:rPr>
        <w:t xml:space="preserve">HTML serializations of the XSD and the CV can be found </w:t>
      </w:r>
      <w:r>
        <w:rPr>
          <w:sz w:val="22"/>
        </w:rPr>
        <w:t xml:space="preserve">in the </w:t>
      </w:r>
      <w:proofErr w:type="spellStart"/>
      <w:r>
        <w:rPr>
          <w:sz w:val="22"/>
        </w:rPr>
        <w:t>github</w:t>
      </w:r>
      <w:proofErr w:type="spellEnd"/>
      <w:r>
        <w:rPr>
          <w:sz w:val="22"/>
        </w:rPr>
        <w:t xml:space="preserve"> folders </w:t>
      </w:r>
      <w:proofErr w:type="spellStart"/>
      <w:r w:rsidRPr="00067D27">
        <w:rPr>
          <w:color w:val="auto"/>
          <w:sz w:val="22"/>
        </w:rPr>
        <w:t>nmrML</w:t>
      </w:r>
      <w:proofErr w:type="spellEnd"/>
      <w:r w:rsidRPr="00067D27">
        <w:rPr>
          <w:color w:val="auto"/>
          <w:sz w:val="22"/>
        </w:rPr>
        <w:t>\docs\</w:t>
      </w:r>
      <w:proofErr w:type="spellStart"/>
      <w:r w:rsidRPr="00067D27">
        <w:rPr>
          <w:color w:val="auto"/>
          <w:sz w:val="22"/>
        </w:rPr>
        <w:t>SchemaDocumentation</w:t>
      </w:r>
      <w:proofErr w:type="spellEnd"/>
      <w:r w:rsidRPr="00067D27">
        <w:rPr>
          <w:color w:val="auto"/>
          <w:sz w:val="22"/>
        </w:rPr>
        <w:t>\</w:t>
      </w:r>
      <w:proofErr w:type="spellStart"/>
      <w:r w:rsidRPr="00067D27">
        <w:rPr>
          <w:color w:val="auto"/>
          <w:sz w:val="22"/>
        </w:rPr>
        <w:t>HTML_Serialisations</w:t>
      </w:r>
      <w:proofErr w:type="spellEnd"/>
      <w:r w:rsidR="00951BF4" w:rsidRPr="004F517E">
        <w:rPr>
          <w:sz w:val="22"/>
        </w:rPr>
        <w:t xml:space="preserve"> and </w:t>
      </w:r>
      <w:proofErr w:type="spellStart"/>
      <w:r w:rsidR="00E40273" w:rsidRPr="00067D27">
        <w:rPr>
          <w:color w:val="auto"/>
          <w:sz w:val="22"/>
        </w:rPr>
        <w:t>nmrML</w:t>
      </w:r>
      <w:proofErr w:type="spellEnd"/>
      <w:r w:rsidR="00E40273" w:rsidRPr="00067D27">
        <w:rPr>
          <w:color w:val="auto"/>
          <w:sz w:val="22"/>
        </w:rPr>
        <w:t>\docs\</w:t>
      </w:r>
      <w:proofErr w:type="spellStart"/>
      <w:r w:rsidR="00E40273" w:rsidRPr="00067D27">
        <w:rPr>
          <w:color w:val="auto"/>
          <w:sz w:val="22"/>
        </w:rPr>
        <w:t>CVDocumentation</w:t>
      </w:r>
      <w:proofErr w:type="spellEnd"/>
      <w:r w:rsidR="00E40273" w:rsidRPr="00067D27">
        <w:rPr>
          <w:color w:val="auto"/>
          <w:sz w:val="22"/>
        </w:rPr>
        <w:t>\</w:t>
      </w:r>
      <w:proofErr w:type="spellStart"/>
      <w:r w:rsidR="00E40273" w:rsidRPr="00067D27">
        <w:rPr>
          <w:color w:val="auto"/>
          <w:sz w:val="22"/>
        </w:rPr>
        <w:t>OwlDoc</w:t>
      </w:r>
      <w:proofErr w:type="spellEnd"/>
      <w:r w:rsidR="00951BF4" w:rsidRPr="00067D27">
        <w:rPr>
          <w:color w:val="auto"/>
          <w:sz w:val="22"/>
        </w:rPr>
        <w:t xml:space="preserve"> </w:t>
      </w:r>
      <w:r w:rsidR="00951BF4" w:rsidRPr="004F517E">
        <w:rPr>
          <w:sz w:val="22"/>
        </w:rPr>
        <w:t>respectively</w:t>
      </w:r>
      <w:r w:rsidR="009C59DB">
        <w:rPr>
          <w:sz w:val="22"/>
        </w:rPr>
        <w:t>,</w:t>
      </w:r>
      <w:r w:rsidR="00E2407F">
        <w:rPr>
          <w:sz w:val="22"/>
        </w:rPr>
        <w:t xml:space="preserve"> or on the webpages </w:t>
      </w:r>
      <w:hyperlink r:id="rId29" w:history="1">
        <w:r w:rsidR="00E2407F" w:rsidRPr="000114E2">
          <w:rPr>
            <w:rStyle w:val="Hyperlink"/>
            <w:sz w:val="22"/>
          </w:rPr>
          <w:t>nmrml.org/schema/1.0.rc1/doc</w:t>
        </w:r>
      </w:hyperlink>
      <w:r w:rsidR="00E2407F" w:rsidRPr="000114E2">
        <w:rPr>
          <w:sz w:val="22"/>
        </w:rPr>
        <w:t xml:space="preserve"> and </w:t>
      </w:r>
      <w:hyperlink r:id="rId30" w:history="1">
        <w:r w:rsidR="00E2407F" w:rsidRPr="000114E2">
          <w:rPr>
            <w:rStyle w:val="Hyperlink"/>
            <w:sz w:val="22"/>
          </w:rPr>
          <w:t>nmrml.org/cv/1.0.rc1/doc</w:t>
        </w:r>
      </w:hyperlink>
      <w:r w:rsidR="00E2407F" w:rsidRPr="000114E2">
        <w:rPr>
          <w:sz w:val="22"/>
        </w:rPr>
        <w:t xml:space="preserve"> respectively</w:t>
      </w:r>
      <w:r w:rsidR="00951BF4" w:rsidRPr="000114E2">
        <w:rPr>
          <w:sz w:val="22"/>
        </w:rPr>
        <w:t>.</w:t>
      </w:r>
    </w:p>
    <w:p w14:paraId="49F65722" w14:textId="77777777" w:rsidR="009729F3" w:rsidRDefault="009729F3" w:rsidP="003329BB">
      <w:pPr>
        <w:tabs>
          <w:tab w:val="left" w:pos="300"/>
        </w:tabs>
        <w:spacing w:line="240" w:lineRule="auto"/>
        <w:jc w:val="both"/>
      </w:pPr>
    </w:p>
    <w:p w14:paraId="0A798B05" w14:textId="77777777" w:rsidR="00B23085" w:rsidRDefault="009729F3" w:rsidP="003329BB">
      <w:pPr>
        <w:tabs>
          <w:tab w:val="left" w:pos="300"/>
        </w:tabs>
        <w:spacing w:line="240" w:lineRule="auto"/>
        <w:jc w:val="both"/>
      </w:pPr>
      <w:proofErr w:type="spellStart"/>
      <w:r w:rsidRPr="00951BF4">
        <w:rPr>
          <w:b/>
        </w:rPr>
        <w:t>GitHub</w:t>
      </w:r>
      <w:proofErr w:type="spellEnd"/>
      <w:r w:rsidR="000B07FC">
        <w:rPr>
          <w:b/>
        </w:rPr>
        <w:t>:</w:t>
      </w:r>
      <w:r w:rsidR="00E40273">
        <w:rPr>
          <w:b/>
        </w:rPr>
        <w:tab/>
      </w:r>
      <w:r w:rsidR="00E40273">
        <w:rPr>
          <w:b/>
        </w:rPr>
        <w:tab/>
      </w:r>
      <w:hyperlink r:id="rId31" w:history="1">
        <w:r>
          <w:rPr>
            <w:rStyle w:val="Hyperlink"/>
          </w:rPr>
          <w:t>https://github.com/nmrML/nmrML</w:t>
        </w:r>
      </w:hyperlink>
      <w:r>
        <w:cr/>
      </w:r>
      <w:r w:rsidR="00610B98" w:rsidRPr="00951BF4">
        <w:rPr>
          <w:b/>
        </w:rPr>
        <w:t>Cosmos website</w:t>
      </w:r>
      <w:r w:rsidR="000B07FC">
        <w:rPr>
          <w:b/>
        </w:rPr>
        <w:t>:</w:t>
      </w:r>
      <w:r w:rsidR="00E40273">
        <w:rPr>
          <w:b/>
        </w:rPr>
        <w:tab/>
      </w:r>
      <w:hyperlink r:id="rId32" w:history="1">
        <w:r w:rsidR="00610B98">
          <w:rPr>
            <w:rStyle w:val="Hyperlink"/>
          </w:rPr>
          <w:t>http://www.cosmos-fp7.eu</w:t>
        </w:r>
      </w:hyperlink>
    </w:p>
    <w:p w14:paraId="73D70638" w14:textId="77777777" w:rsidR="00B23085" w:rsidRDefault="00610B98" w:rsidP="003329BB">
      <w:pPr>
        <w:tabs>
          <w:tab w:val="left" w:pos="300"/>
        </w:tabs>
        <w:spacing w:line="240" w:lineRule="auto"/>
        <w:jc w:val="both"/>
      </w:pPr>
      <w:proofErr w:type="spellStart"/>
      <w:proofErr w:type="gramStart"/>
      <w:r w:rsidRPr="00951BF4">
        <w:rPr>
          <w:b/>
        </w:rPr>
        <w:t>nmrML</w:t>
      </w:r>
      <w:proofErr w:type="spellEnd"/>
      <w:proofErr w:type="gramEnd"/>
      <w:r w:rsidRPr="00951BF4">
        <w:rPr>
          <w:b/>
        </w:rPr>
        <w:t xml:space="preserve"> website</w:t>
      </w:r>
      <w:r w:rsidR="000B07FC">
        <w:rPr>
          <w:b/>
        </w:rPr>
        <w:t>:</w:t>
      </w:r>
      <w:r w:rsidR="00E40273">
        <w:rPr>
          <w:b/>
        </w:rPr>
        <w:tab/>
      </w:r>
      <w:hyperlink r:id="rId33" w:history="1">
        <w:r>
          <w:rPr>
            <w:rStyle w:val="Hyperlink"/>
          </w:rPr>
          <w:t>http://nmrml.org</w:t>
        </w:r>
      </w:hyperlink>
      <w:r>
        <w:cr/>
      </w:r>
      <w:proofErr w:type="spellStart"/>
      <w:proofErr w:type="gramStart"/>
      <w:r w:rsidRPr="00951BF4">
        <w:rPr>
          <w:b/>
        </w:rPr>
        <w:t>nmrML</w:t>
      </w:r>
      <w:proofErr w:type="spellEnd"/>
      <w:proofErr w:type="gramEnd"/>
      <w:r w:rsidRPr="00951BF4">
        <w:rPr>
          <w:b/>
        </w:rPr>
        <w:t xml:space="preserve"> wiki</w:t>
      </w:r>
      <w:r w:rsidR="000B07FC">
        <w:rPr>
          <w:b/>
        </w:rPr>
        <w:t>:</w:t>
      </w:r>
      <w:r w:rsidR="00E40273">
        <w:rPr>
          <w:b/>
        </w:rPr>
        <w:tab/>
      </w:r>
      <w:r w:rsidR="00E40273">
        <w:rPr>
          <w:b/>
        </w:rPr>
        <w:tab/>
      </w:r>
      <w:hyperlink r:id="rId34" w:history="1">
        <w:r>
          <w:rPr>
            <w:rStyle w:val="Hyperlink"/>
          </w:rPr>
          <w:t>http://cosmos-fp7.eu/nmrML/</w:t>
        </w:r>
      </w:hyperlink>
    </w:p>
    <w:p w14:paraId="1B169685" w14:textId="77777777" w:rsidR="00B23085" w:rsidRDefault="00610B98" w:rsidP="003329BB">
      <w:pPr>
        <w:tabs>
          <w:tab w:val="left" w:pos="300"/>
        </w:tabs>
        <w:spacing w:line="240" w:lineRule="auto"/>
        <w:jc w:val="both"/>
        <w:rPr>
          <w:b/>
          <w:color w:val="1F497D"/>
          <w:sz w:val="26"/>
        </w:rPr>
      </w:pPr>
      <w:proofErr w:type="spellStart"/>
      <w:proofErr w:type="gramStart"/>
      <w:r w:rsidRPr="00951BF4">
        <w:rPr>
          <w:b/>
        </w:rPr>
        <w:t>nmrML</w:t>
      </w:r>
      <w:proofErr w:type="spellEnd"/>
      <w:proofErr w:type="gramEnd"/>
      <w:r w:rsidRPr="00951BF4">
        <w:rPr>
          <w:b/>
        </w:rPr>
        <w:t xml:space="preserve"> google forum</w:t>
      </w:r>
      <w:r w:rsidR="000B07FC">
        <w:rPr>
          <w:b/>
        </w:rPr>
        <w:t>:</w:t>
      </w:r>
      <w:r w:rsidR="00E40273">
        <w:rPr>
          <w:b/>
        </w:rPr>
        <w:tab/>
      </w:r>
      <w:hyperlink r:id="rId35" w:history="1">
        <w:r>
          <w:rPr>
            <w:rStyle w:val="Hyperlink"/>
          </w:rPr>
          <w:t>https://groups.google.com/forum/#!forum/nmrml</w:t>
        </w:r>
      </w:hyperlink>
    </w:p>
    <w:p w14:paraId="4C992FAD" w14:textId="77777777" w:rsidR="00B23085" w:rsidRDefault="00610B98" w:rsidP="003329BB">
      <w:pPr>
        <w:pStyle w:val="berschrift3"/>
        <w:jc w:val="both"/>
      </w:pPr>
      <w:bookmarkStart w:id="67" w:name="h.qcv53obhavxa"/>
      <w:bookmarkStart w:id="68" w:name="_Toc371427907"/>
      <w:bookmarkEnd w:id="67"/>
      <w:r>
        <w:t>Example implementations</w:t>
      </w:r>
      <w:bookmarkStart w:id="69" w:name="h.ia6spdh4fg5x"/>
      <w:bookmarkEnd w:id="68"/>
      <w:bookmarkEnd w:id="69"/>
    </w:p>
    <w:p w14:paraId="2BC6E501" w14:textId="77777777" w:rsidR="000B07FC" w:rsidRDefault="000B07FC" w:rsidP="003329BB">
      <w:pPr>
        <w:jc w:val="both"/>
        <w:rPr>
          <w:sz w:val="22"/>
        </w:rPr>
      </w:pPr>
      <w:r w:rsidRPr="004F517E">
        <w:rPr>
          <w:sz w:val="22"/>
        </w:rPr>
        <w:lastRenderedPageBreak/>
        <w:t>We c</w:t>
      </w:r>
      <w:r w:rsidR="00610B98" w:rsidRPr="004F517E">
        <w:rPr>
          <w:sz w:val="22"/>
        </w:rPr>
        <w:t>reate</w:t>
      </w:r>
      <w:r w:rsidRPr="004F517E">
        <w:rPr>
          <w:sz w:val="22"/>
        </w:rPr>
        <w:t>d two</w:t>
      </w:r>
      <w:r w:rsidR="00610B98" w:rsidRPr="004F517E">
        <w:rPr>
          <w:sz w:val="22"/>
        </w:rPr>
        <w:t xml:space="preserve"> example xml files from our use cases </w:t>
      </w:r>
      <w:r w:rsidRPr="004F517E">
        <w:rPr>
          <w:sz w:val="22"/>
        </w:rPr>
        <w:t xml:space="preserve">to serve as </w:t>
      </w:r>
      <w:r w:rsidR="00610B98" w:rsidRPr="004F517E">
        <w:rPr>
          <w:sz w:val="22"/>
        </w:rPr>
        <w:t>data-driven check</w:t>
      </w:r>
      <w:r w:rsidRPr="004F517E">
        <w:rPr>
          <w:sz w:val="22"/>
        </w:rPr>
        <w:t xml:space="preserve"> on the format</w:t>
      </w:r>
      <w:r w:rsidR="00067D27">
        <w:rPr>
          <w:sz w:val="22"/>
        </w:rPr>
        <w:t>.</w:t>
      </w:r>
    </w:p>
    <w:p w14:paraId="084C1316" w14:textId="77777777" w:rsidR="00067D27" w:rsidRPr="004F517E" w:rsidRDefault="00067D27" w:rsidP="003329BB">
      <w:pPr>
        <w:jc w:val="both"/>
        <w:rPr>
          <w:sz w:val="22"/>
        </w:rPr>
      </w:pPr>
    </w:p>
    <w:p w14:paraId="6984DD8D" w14:textId="77777777" w:rsidR="000B07FC" w:rsidRPr="004F517E" w:rsidRDefault="000B07FC" w:rsidP="003329BB">
      <w:pPr>
        <w:jc w:val="both"/>
        <w:rPr>
          <w:b/>
          <w:sz w:val="22"/>
        </w:rPr>
      </w:pPr>
      <w:r w:rsidRPr="004F517E">
        <w:rPr>
          <w:b/>
          <w:sz w:val="22"/>
        </w:rPr>
        <w:t>Example 1:</w:t>
      </w:r>
    </w:p>
    <w:p w14:paraId="29344AA8" w14:textId="77777777" w:rsidR="00B23085" w:rsidRPr="004F517E" w:rsidRDefault="00610B98" w:rsidP="003329BB">
      <w:pPr>
        <w:jc w:val="both"/>
        <w:rPr>
          <w:sz w:val="22"/>
        </w:rPr>
      </w:pPr>
      <w:r w:rsidRPr="004F517E">
        <w:rPr>
          <w:sz w:val="22"/>
        </w:rPr>
        <w:t xml:space="preserve">At first, we </w:t>
      </w:r>
      <w:r w:rsidR="000B07FC" w:rsidRPr="004F517E">
        <w:rPr>
          <w:sz w:val="22"/>
        </w:rPr>
        <w:t>analyzed</w:t>
      </w:r>
      <w:r w:rsidRPr="004F517E">
        <w:rPr>
          <w:sz w:val="22"/>
        </w:rPr>
        <w:t>, if our schema compensated for all data required by the original predecessor. The original J</w:t>
      </w:r>
      <w:r w:rsidR="00AD685F">
        <w:rPr>
          <w:sz w:val="22"/>
        </w:rPr>
        <w:t>.</w:t>
      </w:r>
      <w:r w:rsidRPr="004F517E">
        <w:rPr>
          <w:sz w:val="22"/>
        </w:rPr>
        <w:t xml:space="preserve"> Cruz </w:t>
      </w:r>
      <w:proofErr w:type="spellStart"/>
      <w:r w:rsidRPr="004F517E">
        <w:rPr>
          <w:sz w:val="22"/>
        </w:rPr>
        <w:t>nmrML</w:t>
      </w:r>
      <w:proofErr w:type="spellEnd"/>
      <w:r w:rsidRPr="004F517E">
        <w:rPr>
          <w:sz w:val="22"/>
        </w:rPr>
        <w:t xml:space="preserve"> XML example </w:t>
      </w:r>
      <w:r w:rsidR="000B07FC" w:rsidRPr="004F517E">
        <w:rPr>
          <w:sz w:val="22"/>
        </w:rPr>
        <w:t>was taken from</w:t>
      </w:r>
      <w:r w:rsidRPr="004F517E">
        <w:rPr>
          <w:sz w:val="22"/>
        </w:rPr>
        <w:t xml:space="preserve"> </w:t>
      </w:r>
      <w:hyperlink r:id="rId36" w:history="1">
        <w:r w:rsidR="000B07FC" w:rsidRPr="004F517E">
          <w:rPr>
            <w:rStyle w:val="Hyperlink"/>
            <w:sz w:val="22"/>
          </w:rPr>
          <w:t>http://www.metabolomicscentre.ca/nmrML/biosample-concentrations.xml</w:t>
        </w:r>
      </w:hyperlink>
      <w:r w:rsidR="000B07FC" w:rsidRPr="004F517E">
        <w:rPr>
          <w:sz w:val="22"/>
        </w:rPr>
        <w:t xml:space="preserve"> and was </w:t>
      </w:r>
      <w:r w:rsidRPr="004F517E">
        <w:rPr>
          <w:sz w:val="22"/>
        </w:rPr>
        <w:t xml:space="preserve">transliterated into an </w:t>
      </w:r>
      <w:proofErr w:type="spellStart"/>
      <w:r w:rsidR="000B07FC" w:rsidRPr="004F517E">
        <w:rPr>
          <w:sz w:val="22"/>
        </w:rPr>
        <w:t>nmrML</w:t>
      </w:r>
      <w:proofErr w:type="spellEnd"/>
      <w:r w:rsidR="000B07FC" w:rsidRPr="004F517E">
        <w:rPr>
          <w:sz w:val="22"/>
        </w:rPr>
        <w:t xml:space="preserve"> XML instance </w:t>
      </w:r>
      <w:r w:rsidRPr="004F517E">
        <w:rPr>
          <w:sz w:val="22"/>
        </w:rPr>
        <w:t xml:space="preserve">generated via Oxygen as described at </w:t>
      </w:r>
      <w:hyperlink r:id="rId37" w:history="1">
        <w:r w:rsidRPr="004F517E">
          <w:rPr>
            <w:rStyle w:val="Hyperlink"/>
            <w:sz w:val="22"/>
          </w:rPr>
          <w:t>http://www.oxygenxml.com/doc/ug-editor/topics/xml-schema-instance-generator.html</w:t>
        </w:r>
      </w:hyperlink>
      <w:r w:rsidRPr="004F517E">
        <w:rPr>
          <w:sz w:val="22"/>
        </w:rPr>
        <w:cr/>
        <w:t>Where the correct entity usage for some values w</w:t>
      </w:r>
      <w:r w:rsidR="00504A0D">
        <w:rPr>
          <w:sz w:val="22"/>
        </w:rPr>
        <w:t>as</w:t>
      </w:r>
      <w:r w:rsidRPr="004F517E">
        <w:rPr>
          <w:sz w:val="22"/>
        </w:rPr>
        <w:t xml:space="preserve"> doubtful, value entries were marked with the String "???". No</w:t>
      </w:r>
      <w:r w:rsidR="000B07FC" w:rsidRPr="004F517E">
        <w:rPr>
          <w:sz w:val="22"/>
        </w:rPr>
        <w:t xml:space="preserve">t used elements and attributes </w:t>
      </w:r>
      <w:r w:rsidRPr="004F517E">
        <w:rPr>
          <w:sz w:val="22"/>
        </w:rPr>
        <w:t xml:space="preserve">containing the mere default </w:t>
      </w:r>
      <w:proofErr w:type="spellStart"/>
      <w:r w:rsidRPr="004F517E">
        <w:rPr>
          <w:sz w:val="22"/>
        </w:rPr>
        <w:t>autogenerated</w:t>
      </w:r>
      <w:proofErr w:type="spellEnd"/>
      <w:r w:rsidRPr="004F517E">
        <w:rPr>
          <w:sz w:val="22"/>
        </w:rPr>
        <w:t xml:space="preserve"> values were deleted in the final version.</w:t>
      </w:r>
    </w:p>
    <w:p w14:paraId="5620E01A" w14:textId="77777777" w:rsidR="00B23085" w:rsidRPr="004F517E" w:rsidRDefault="00B23085" w:rsidP="003329BB">
      <w:pPr>
        <w:jc w:val="both"/>
        <w:rPr>
          <w:sz w:val="22"/>
        </w:rPr>
      </w:pPr>
    </w:p>
    <w:p w14:paraId="464233D1" w14:textId="77777777" w:rsidR="000B07FC" w:rsidRPr="004F517E" w:rsidRDefault="000B07FC" w:rsidP="003329BB">
      <w:pPr>
        <w:jc w:val="both"/>
        <w:rPr>
          <w:b/>
          <w:sz w:val="22"/>
        </w:rPr>
      </w:pPr>
      <w:r w:rsidRPr="004F517E">
        <w:rPr>
          <w:b/>
          <w:sz w:val="22"/>
        </w:rPr>
        <w:t>Example 2:</w:t>
      </w:r>
    </w:p>
    <w:p w14:paraId="74CAA1C1" w14:textId="77777777" w:rsidR="00874CBF" w:rsidRDefault="00874CBF" w:rsidP="00874CBF">
      <w:pPr>
        <w:jc w:val="both"/>
        <w:rPr>
          <w:color w:val="auto"/>
          <w:sz w:val="22"/>
        </w:rPr>
      </w:pPr>
      <w:r w:rsidRPr="00874CBF">
        <w:rPr>
          <w:color w:val="auto"/>
          <w:sz w:val="22"/>
        </w:rPr>
        <w:t>An example was created from a reference spectrum obtained from HMDB (</w:t>
      </w:r>
      <w:hyperlink r:id="rId38" w:history="1">
        <w:r w:rsidRPr="00874CBF">
          <w:rPr>
            <w:rStyle w:val="Hyperlink"/>
            <w:color w:val="2F5496" w:themeColor="accent5" w:themeShade="BF"/>
            <w:sz w:val="22"/>
          </w:rPr>
          <w:t>http://www.hmdb.ca/spectra/nmr_one_d/1024</w:t>
        </w:r>
      </w:hyperlink>
      <w:r w:rsidRPr="00874CBF">
        <w:rPr>
          <w:color w:val="auto"/>
          <w:sz w:val="22"/>
        </w:rPr>
        <w:t xml:space="preserve">). The file was initially written manually by hand, obtaining values to fill in the file from the Varian </w:t>
      </w:r>
      <w:proofErr w:type="spellStart"/>
      <w:r w:rsidRPr="00874CBF">
        <w:rPr>
          <w:color w:val="auto"/>
          <w:sz w:val="22"/>
        </w:rPr>
        <w:t>procpar</w:t>
      </w:r>
      <w:proofErr w:type="spellEnd"/>
      <w:r w:rsidRPr="00874CBF">
        <w:rPr>
          <w:color w:val="auto"/>
          <w:sz w:val="22"/>
        </w:rPr>
        <w:t xml:space="preserve"> file and a python script for encoding the raw FID data into the correct format. This example also proved useful for creating the conversion software since the output could be compared.</w:t>
      </w:r>
    </w:p>
    <w:p w14:paraId="1CAC583C" w14:textId="77777777" w:rsidR="00AD685F" w:rsidRPr="00874CBF" w:rsidRDefault="00AD685F" w:rsidP="00874CBF">
      <w:pPr>
        <w:jc w:val="both"/>
        <w:rPr>
          <w:color w:val="auto"/>
          <w:sz w:val="22"/>
        </w:rPr>
      </w:pPr>
    </w:p>
    <w:p w14:paraId="1AC1B7A9" w14:textId="77777777" w:rsidR="000B07FC" w:rsidRPr="00AD685F" w:rsidRDefault="00874CBF" w:rsidP="003329BB">
      <w:pPr>
        <w:jc w:val="both"/>
        <w:rPr>
          <w:color w:val="auto"/>
          <w:sz w:val="22"/>
        </w:rPr>
      </w:pPr>
      <w:r w:rsidRPr="00874CBF">
        <w:rPr>
          <w:color w:val="auto"/>
          <w:sz w:val="22"/>
        </w:rPr>
        <w:t xml:space="preserve">After we developed the conversion software, more example files were generated from </w:t>
      </w:r>
      <w:proofErr w:type="spellStart"/>
      <w:r w:rsidRPr="00874CBF">
        <w:rPr>
          <w:color w:val="auto"/>
          <w:sz w:val="22"/>
        </w:rPr>
        <w:t>MetaboLights</w:t>
      </w:r>
      <w:proofErr w:type="spellEnd"/>
      <w:r w:rsidRPr="00874CBF">
        <w:rPr>
          <w:color w:val="auto"/>
          <w:sz w:val="22"/>
        </w:rPr>
        <w:t xml:space="preserve"> entries MTBLS1 and 25 data as well as for IPB Hop data [</w:t>
      </w:r>
      <w:r w:rsidRPr="00874CBF">
        <w:rPr>
          <w:color w:val="auto"/>
          <w:sz w:val="22"/>
          <w:highlight w:val="yellow"/>
        </w:rPr>
        <w:t>Ref</w:t>
      </w:r>
      <w:r w:rsidR="00AD685F">
        <w:rPr>
          <w:color w:val="auto"/>
          <w:sz w:val="22"/>
        </w:rPr>
        <w:t>].</w:t>
      </w:r>
    </w:p>
    <w:p w14:paraId="14AF9B46" w14:textId="77777777" w:rsidR="00B23085" w:rsidRDefault="00610B98" w:rsidP="003329BB">
      <w:pPr>
        <w:pStyle w:val="berschrift2"/>
        <w:tabs>
          <w:tab w:val="clear" w:pos="0"/>
          <w:tab w:val="left" w:pos="300"/>
        </w:tabs>
        <w:spacing w:before="360" w:after="80" w:line="276" w:lineRule="auto"/>
      </w:pPr>
      <w:bookmarkStart w:id="70" w:name="h.lqs1cvrubwhh"/>
      <w:bookmarkStart w:id="71" w:name="_Toc370369508"/>
      <w:bookmarkStart w:id="72" w:name="_Toc371427908"/>
      <w:bookmarkEnd w:id="70"/>
      <w:r>
        <w:rPr>
          <w:i w:val="0"/>
          <w:color w:val="000000"/>
          <w:sz w:val="34"/>
        </w:rPr>
        <w:t>Next steps</w:t>
      </w:r>
      <w:bookmarkEnd w:id="71"/>
      <w:bookmarkEnd w:id="72"/>
    </w:p>
    <w:p w14:paraId="2FE48DD8" w14:textId="77777777" w:rsidR="00504A0D" w:rsidRDefault="009952E9" w:rsidP="003329BB">
      <w:pPr>
        <w:tabs>
          <w:tab w:val="left" w:pos="300"/>
        </w:tabs>
        <w:jc w:val="both"/>
        <w:rPr>
          <w:sz w:val="22"/>
        </w:rPr>
      </w:pPr>
      <w:r w:rsidRPr="004F517E">
        <w:rPr>
          <w:sz w:val="22"/>
        </w:rPr>
        <w:t>The next step is to p</w:t>
      </w:r>
      <w:r w:rsidR="00610B98" w:rsidRPr="004F517E">
        <w:rPr>
          <w:sz w:val="22"/>
        </w:rPr>
        <w:t xml:space="preserve">lan </w:t>
      </w:r>
      <w:r w:rsidRPr="004F517E">
        <w:rPr>
          <w:sz w:val="22"/>
        </w:rPr>
        <w:t xml:space="preserve">the </w:t>
      </w:r>
      <w:r w:rsidR="00610B98" w:rsidRPr="004F517E">
        <w:rPr>
          <w:sz w:val="22"/>
        </w:rPr>
        <w:t>first rele</w:t>
      </w:r>
      <w:r w:rsidRPr="004F517E">
        <w:rPr>
          <w:sz w:val="22"/>
        </w:rPr>
        <w:t xml:space="preserve">ase of the core </w:t>
      </w:r>
      <w:r w:rsidR="00874CBF">
        <w:rPr>
          <w:sz w:val="22"/>
        </w:rPr>
        <w:t>XSD</w:t>
      </w:r>
      <w:r w:rsidRPr="004F517E">
        <w:rPr>
          <w:sz w:val="22"/>
        </w:rPr>
        <w:t xml:space="preserve"> and initial CV.</w:t>
      </w:r>
    </w:p>
    <w:p w14:paraId="6E2260E5" w14:textId="77777777" w:rsidR="00504A0D" w:rsidRDefault="00874CBF" w:rsidP="003329BB">
      <w:pPr>
        <w:tabs>
          <w:tab w:val="left" w:pos="300"/>
        </w:tabs>
        <w:jc w:val="both"/>
        <w:rPr>
          <w:sz w:val="22"/>
        </w:rPr>
      </w:pPr>
      <w:r w:rsidRPr="00874CBF">
        <w:rPr>
          <w:sz w:val="22"/>
        </w:rPr>
        <w:t xml:space="preserve">Further testing of the XSD is required with diverse experimental configurations, to ensure that our goal of flexibility has been achieved. We must also ensure that the schema is compatible with the steps we are taking toward </w:t>
      </w:r>
      <w:proofErr w:type="spellStart"/>
      <w:r w:rsidRPr="00874CBF">
        <w:rPr>
          <w:sz w:val="22"/>
        </w:rPr>
        <w:t>QuantML</w:t>
      </w:r>
      <w:proofErr w:type="spellEnd"/>
      <w:r w:rsidRPr="00874CBF">
        <w:rPr>
          <w:sz w:val="22"/>
        </w:rPr>
        <w:t xml:space="preserve"> and </w:t>
      </w:r>
      <w:proofErr w:type="spellStart"/>
      <w:r w:rsidRPr="00874CBF">
        <w:rPr>
          <w:sz w:val="22"/>
        </w:rPr>
        <w:t>IdentML</w:t>
      </w:r>
      <w:proofErr w:type="spellEnd"/>
      <w:r w:rsidRPr="00874CBF">
        <w:rPr>
          <w:sz w:val="22"/>
        </w:rPr>
        <w:t xml:space="preserve">. </w:t>
      </w:r>
    </w:p>
    <w:p w14:paraId="37EC31B2" w14:textId="77777777" w:rsidR="00794DEB" w:rsidRPr="004F517E" w:rsidRDefault="00874CBF" w:rsidP="003329BB">
      <w:pPr>
        <w:tabs>
          <w:tab w:val="left" w:pos="300"/>
        </w:tabs>
        <w:jc w:val="both"/>
        <w:rPr>
          <w:sz w:val="22"/>
        </w:rPr>
      </w:pPr>
      <w:r w:rsidRPr="00874CBF">
        <w:rPr>
          <w:sz w:val="22"/>
        </w:rPr>
        <w:t xml:space="preserve">Continuing to improve the documentation and building a community of users will provide further feedback for improvements to the Schema. </w:t>
      </w:r>
      <w:r w:rsidR="009952E9" w:rsidRPr="004F517E">
        <w:rPr>
          <w:sz w:val="22"/>
        </w:rPr>
        <w:t>At the same time we will c</w:t>
      </w:r>
      <w:r w:rsidR="00E212CC" w:rsidRPr="004F517E">
        <w:rPr>
          <w:sz w:val="22"/>
        </w:rPr>
        <w:t xml:space="preserve">ontinue </w:t>
      </w:r>
      <w:r w:rsidR="009952E9" w:rsidRPr="004F517E">
        <w:rPr>
          <w:sz w:val="22"/>
        </w:rPr>
        <w:t xml:space="preserve">the </w:t>
      </w:r>
      <w:r w:rsidR="00E212CC" w:rsidRPr="004F517E">
        <w:rPr>
          <w:sz w:val="22"/>
        </w:rPr>
        <w:t>data-driven CV expansions and a</w:t>
      </w:r>
      <w:r w:rsidR="00610B98" w:rsidRPr="004F517E">
        <w:rPr>
          <w:sz w:val="22"/>
        </w:rPr>
        <w:t xml:space="preserve">dd new terms according to </w:t>
      </w:r>
      <w:r w:rsidR="00E212CC" w:rsidRPr="004F517E">
        <w:rPr>
          <w:sz w:val="22"/>
        </w:rPr>
        <w:t xml:space="preserve">the </w:t>
      </w:r>
      <w:r w:rsidR="009952E9" w:rsidRPr="004F517E">
        <w:rPr>
          <w:sz w:val="22"/>
        </w:rPr>
        <w:t xml:space="preserve">additional </w:t>
      </w:r>
      <w:r w:rsidR="00E212CC" w:rsidRPr="004F517E">
        <w:rPr>
          <w:sz w:val="22"/>
        </w:rPr>
        <w:t>examples selected by our different partners.</w:t>
      </w:r>
      <w:r w:rsidR="009952E9" w:rsidRPr="004F517E">
        <w:rPr>
          <w:sz w:val="22"/>
        </w:rPr>
        <w:t xml:space="preserve"> On the CV side we also need to i</w:t>
      </w:r>
      <w:r w:rsidR="00610B98" w:rsidRPr="004F517E">
        <w:rPr>
          <w:sz w:val="22"/>
        </w:rPr>
        <w:t>ntegrate new EBI-NMR CV classes (</w:t>
      </w:r>
      <w:r w:rsidR="00E212CC" w:rsidRPr="004F517E">
        <w:rPr>
          <w:sz w:val="22"/>
        </w:rPr>
        <w:t>us</w:t>
      </w:r>
      <w:r w:rsidR="009952E9" w:rsidRPr="004F517E">
        <w:rPr>
          <w:sz w:val="22"/>
        </w:rPr>
        <w:t>ing</w:t>
      </w:r>
      <w:r w:rsidR="00794DEB" w:rsidRPr="004F517E">
        <w:rPr>
          <w:sz w:val="22"/>
        </w:rPr>
        <w:t xml:space="preserve"> tabular mass term import)</w:t>
      </w:r>
      <w:r w:rsidR="00E212CC" w:rsidRPr="004F517E">
        <w:rPr>
          <w:sz w:val="22"/>
        </w:rPr>
        <w:t>.</w:t>
      </w:r>
    </w:p>
    <w:p w14:paraId="7B3B40EB" w14:textId="77777777" w:rsidR="007C57E3" w:rsidRDefault="00794DEB" w:rsidP="003329BB">
      <w:pPr>
        <w:tabs>
          <w:tab w:val="left" w:pos="300"/>
        </w:tabs>
        <w:jc w:val="both"/>
        <w:rPr>
          <w:sz w:val="22"/>
        </w:rPr>
      </w:pPr>
      <w:r w:rsidRPr="004F517E">
        <w:rPr>
          <w:sz w:val="22"/>
        </w:rPr>
        <w:t>In general we have to e</w:t>
      </w:r>
      <w:r w:rsidR="00610B98" w:rsidRPr="004F517E">
        <w:rPr>
          <w:sz w:val="22"/>
        </w:rPr>
        <w:t xml:space="preserve">xtend the format specification, e.g. adding more experimental metadata, </w:t>
      </w:r>
      <w:r w:rsidRPr="004F517E">
        <w:rPr>
          <w:sz w:val="22"/>
        </w:rPr>
        <w:t>such as</w:t>
      </w:r>
      <w:r w:rsidR="00610B98" w:rsidRPr="004F517E">
        <w:rPr>
          <w:sz w:val="22"/>
        </w:rPr>
        <w:t xml:space="preserve"> sample types as well as more information on metabolite identification and quantification (both </w:t>
      </w:r>
      <w:r w:rsidR="00E212CC" w:rsidRPr="004F517E">
        <w:rPr>
          <w:sz w:val="22"/>
        </w:rPr>
        <w:t xml:space="preserve">XSD </w:t>
      </w:r>
      <w:r w:rsidR="007C57E3">
        <w:rPr>
          <w:sz w:val="22"/>
        </w:rPr>
        <w:t>and CV side).</w:t>
      </w:r>
    </w:p>
    <w:p w14:paraId="2B366D9C" w14:textId="77777777" w:rsidR="007C57E3" w:rsidRDefault="00794DEB" w:rsidP="003329BB">
      <w:pPr>
        <w:tabs>
          <w:tab w:val="left" w:pos="300"/>
        </w:tabs>
        <w:jc w:val="both"/>
        <w:rPr>
          <w:sz w:val="22"/>
        </w:rPr>
      </w:pPr>
      <w:r w:rsidRPr="004F517E">
        <w:rPr>
          <w:sz w:val="22"/>
        </w:rPr>
        <w:t xml:space="preserve">Also we need to work out </w:t>
      </w:r>
      <w:r w:rsidR="00E40273">
        <w:rPr>
          <w:sz w:val="22"/>
        </w:rPr>
        <w:t>an</w:t>
      </w:r>
      <w:r w:rsidRPr="004F517E">
        <w:rPr>
          <w:sz w:val="22"/>
        </w:rPr>
        <w:t xml:space="preserve"> </w:t>
      </w:r>
      <w:r w:rsidR="00610B98" w:rsidRPr="004F517E">
        <w:rPr>
          <w:sz w:val="22"/>
        </w:rPr>
        <w:t>evaluat</w:t>
      </w:r>
      <w:r w:rsidR="009952E9" w:rsidRPr="004F517E">
        <w:rPr>
          <w:sz w:val="22"/>
        </w:rPr>
        <w:t>ion pipeline</w:t>
      </w:r>
      <w:r w:rsidR="006135C8" w:rsidRPr="004F517E">
        <w:rPr>
          <w:sz w:val="22"/>
        </w:rPr>
        <w:t>.</w:t>
      </w:r>
      <w:r w:rsidRPr="004F517E">
        <w:rPr>
          <w:sz w:val="22"/>
        </w:rPr>
        <w:t xml:space="preserve"> </w:t>
      </w:r>
    </w:p>
    <w:p w14:paraId="6217C56C" w14:textId="77777777" w:rsidR="007C57E3" w:rsidRDefault="00794DEB" w:rsidP="003329BB">
      <w:pPr>
        <w:tabs>
          <w:tab w:val="left" w:pos="300"/>
        </w:tabs>
        <w:jc w:val="both"/>
        <w:rPr>
          <w:sz w:val="22"/>
        </w:rPr>
      </w:pPr>
      <w:r w:rsidRPr="004F517E">
        <w:rPr>
          <w:sz w:val="22"/>
        </w:rPr>
        <w:t xml:space="preserve">As part of the next deliverable </w:t>
      </w:r>
      <w:r w:rsidR="00E40273">
        <w:rPr>
          <w:sz w:val="22"/>
        </w:rPr>
        <w:t>(</w:t>
      </w:r>
      <w:r w:rsidR="00E40273" w:rsidRPr="00E40273">
        <w:rPr>
          <w:sz w:val="22"/>
        </w:rPr>
        <w:t>D2.5 - Real data, Converters, Validators and Parsers for NMR-ML</w:t>
      </w:r>
      <w:r w:rsidR="00E40273">
        <w:rPr>
          <w:sz w:val="22"/>
        </w:rPr>
        <w:t xml:space="preserve">, </w:t>
      </w:r>
      <w:r w:rsidR="00E40273" w:rsidRPr="00E40273">
        <w:rPr>
          <w:sz w:val="22"/>
        </w:rPr>
        <w:t>m24)</w:t>
      </w:r>
      <w:r w:rsidR="00E40273">
        <w:rPr>
          <w:sz w:val="22"/>
        </w:rPr>
        <w:t xml:space="preserve">, </w:t>
      </w:r>
      <w:r w:rsidRPr="004F517E">
        <w:rPr>
          <w:sz w:val="22"/>
        </w:rPr>
        <w:t>we will i</w:t>
      </w:r>
      <w:r w:rsidR="00E212CC" w:rsidRPr="004F517E">
        <w:rPr>
          <w:sz w:val="22"/>
        </w:rPr>
        <w:t xml:space="preserve">mplement </w:t>
      </w:r>
      <w:r w:rsidRPr="004F517E">
        <w:rPr>
          <w:sz w:val="22"/>
        </w:rPr>
        <w:t xml:space="preserve">the CV-aware </w:t>
      </w:r>
      <w:r w:rsidR="00E212CC" w:rsidRPr="004F517E">
        <w:rPr>
          <w:sz w:val="22"/>
        </w:rPr>
        <w:t>v</w:t>
      </w:r>
      <w:r w:rsidR="00610B98" w:rsidRPr="004F517E">
        <w:rPr>
          <w:sz w:val="22"/>
        </w:rPr>
        <w:t xml:space="preserve">alidator software and </w:t>
      </w:r>
      <w:r w:rsidR="007C57E3">
        <w:rPr>
          <w:sz w:val="22"/>
        </w:rPr>
        <w:t xml:space="preserve">extensive </w:t>
      </w:r>
      <w:r w:rsidR="00610B98" w:rsidRPr="004F517E">
        <w:rPr>
          <w:sz w:val="22"/>
        </w:rPr>
        <w:t xml:space="preserve">mapping files containing </w:t>
      </w:r>
      <w:r w:rsidR="007C57E3">
        <w:rPr>
          <w:sz w:val="22"/>
        </w:rPr>
        <w:t xml:space="preserve">the </w:t>
      </w:r>
      <w:r w:rsidR="00610B98" w:rsidRPr="004F517E">
        <w:rPr>
          <w:sz w:val="22"/>
        </w:rPr>
        <w:t xml:space="preserve">verification rules to check xml instances on </w:t>
      </w:r>
      <w:r w:rsidR="00E212CC" w:rsidRPr="004F517E">
        <w:rPr>
          <w:sz w:val="22"/>
        </w:rPr>
        <w:t xml:space="preserve">semantic </w:t>
      </w:r>
      <w:r w:rsidR="00610B98" w:rsidRPr="004F517E">
        <w:rPr>
          <w:sz w:val="22"/>
        </w:rPr>
        <w:t>errors and completeness.</w:t>
      </w:r>
    </w:p>
    <w:p w14:paraId="44FDB293" w14:textId="77777777" w:rsidR="007C57E3" w:rsidRDefault="00794DEB" w:rsidP="003329BB">
      <w:pPr>
        <w:tabs>
          <w:tab w:val="left" w:pos="300"/>
        </w:tabs>
        <w:jc w:val="both"/>
        <w:rPr>
          <w:sz w:val="22"/>
        </w:rPr>
      </w:pPr>
      <w:r w:rsidRPr="004F517E">
        <w:rPr>
          <w:sz w:val="22"/>
        </w:rPr>
        <w:t>In parallel we</w:t>
      </w:r>
      <w:r w:rsidR="00874CBF">
        <w:rPr>
          <w:sz w:val="22"/>
        </w:rPr>
        <w:t xml:space="preserve"> </w:t>
      </w:r>
      <w:r w:rsidR="007C57E3">
        <w:rPr>
          <w:sz w:val="22"/>
        </w:rPr>
        <w:t>will</w:t>
      </w:r>
      <w:r w:rsidRPr="004F517E">
        <w:rPr>
          <w:sz w:val="22"/>
        </w:rPr>
        <w:t xml:space="preserve"> i</w:t>
      </w:r>
      <w:r w:rsidR="00610B98" w:rsidRPr="004F517E">
        <w:rPr>
          <w:sz w:val="22"/>
        </w:rPr>
        <w:t xml:space="preserve">mplement </w:t>
      </w:r>
      <w:r w:rsidR="007C57E3">
        <w:rPr>
          <w:sz w:val="22"/>
        </w:rPr>
        <w:t xml:space="preserve">the </w:t>
      </w:r>
      <w:r w:rsidR="00610B98" w:rsidRPr="004F517E">
        <w:rPr>
          <w:sz w:val="22"/>
        </w:rPr>
        <w:t xml:space="preserve">parsers for </w:t>
      </w:r>
      <w:r w:rsidRPr="004F517E">
        <w:rPr>
          <w:sz w:val="22"/>
        </w:rPr>
        <w:t xml:space="preserve">format conversions and </w:t>
      </w:r>
      <w:r w:rsidR="00610B98" w:rsidRPr="004F517E">
        <w:rPr>
          <w:sz w:val="22"/>
        </w:rPr>
        <w:t>I</w:t>
      </w:r>
      <w:r w:rsidR="00E212CC" w:rsidRPr="004F517E">
        <w:rPr>
          <w:sz w:val="22"/>
        </w:rPr>
        <w:t>/</w:t>
      </w:r>
      <w:r w:rsidRPr="004F517E">
        <w:rPr>
          <w:sz w:val="22"/>
        </w:rPr>
        <w:t xml:space="preserve">O to open source tools. </w:t>
      </w:r>
    </w:p>
    <w:p w14:paraId="53B89249" w14:textId="77777777" w:rsidR="00B23085" w:rsidRPr="004F517E" w:rsidRDefault="00794DEB" w:rsidP="003329BB">
      <w:pPr>
        <w:tabs>
          <w:tab w:val="left" w:pos="300"/>
        </w:tabs>
        <w:jc w:val="both"/>
        <w:rPr>
          <w:sz w:val="22"/>
        </w:rPr>
      </w:pPr>
      <w:r w:rsidRPr="004F517E">
        <w:rPr>
          <w:sz w:val="22"/>
        </w:rPr>
        <w:t>The c</w:t>
      </w:r>
      <w:r w:rsidR="00E212CC" w:rsidRPr="004F517E">
        <w:rPr>
          <w:sz w:val="22"/>
        </w:rPr>
        <w:t>reat</w:t>
      </w:r>
      <w:r w:rsidRPr="004F517E">
        <w:rPr>
          <w:sz w:val="22"/>
        </w:rPr>
        <w:t>ion of</w:t>
      </w:r>
      <w:r w:rsidR="00E212CC" w:rsidRPr="004F517E">
        <w:rPr>
          <w:sz w:val="22"/>
        </w:rPr>
        <w:t xml:space="preserve"> </w:t>
      </w:r>
      <w:r w:rsidR="00610B98" w:rsidRPr="004F517E">
        <w:rPr>
          <w:sz w:val="22"/>
        </w:rPr>
        <w:t>ISA Tab specification</w:t>
      </w:r>
      <w:r w:rsidR="00E212CC" w:rsidRPr="004F517E">
        <w:rPr>
          <w:sz w:val="22"/>
        </w:rPr>
        <w:t>s</w:t>
      </w:r>
      <w:r w:rsidR="00610B98" w:rsidRPr="004F517E">
        <w:rPr>
          <w:sz w:val="22"/>
        </w:rPr>
        <w:t xml:space="preserve"> for easy tabular data entry and minimal reporting requirement enforcement</w:t>
      </w:r>
      <w:r w:rsidRPr="004F517E">
        <w:rPr>
          <w:sz w:val="22"/>
        </w:rPr>
        <w:t xml:space="preserve"> is considered a further next s</w:t>
      </w:r>
      <w:r w:rsidR="00E40273">
        <w:rPr>
          <w:sz w:val="22"/>
        </w:rPr>
        <w:t>tep (D2.6)</w:t>
      </w:r>
      <w:r w:rsidR="00E212CC" w:rsidRPr="004F517E">
        <w:rPr>
          <w:sz w:val="22"/>
        </w:rPr>
        <w:t>.</w:t>
      </w:r>
    </w:p>
    <w:p w14:paraId="6AD0CF09" w14:textId="77777777" w:rsidR="00B23085" w:rsidRDefault="00794DEB" w:rsidP="003329BB">
      <w:pPr>
        <w:pStyle w:val="berschrift1"/>
        <w:tabs>
          <w:tab w:val="left" w:pos="300"/>
        </w:tabs>
        <w:spacing w:before="480" w:after="120" w:line="360" w:lineRule="auto"/>
        <w:jc w:val="both"/>
        <w:rPr>
          <w:sz w:val="22"/>
        </w:rPr>
      </w:pPr>
      <w:bookmarkStart w:id="73" w:name="h.mkee38vq2yqz"/>
      <w:bookmarkStart w:id="74" w:name="_Toc370369509"/>
      <w:bookmarkStart w:id="75" w:name="_Toc371427909"/>
      <w:bookmarkEnd w:id="73"/>
      <w:r>
        <w:rPr>
          <w:color w:val="000000"/>
          <w:sz w:val="46"/>
        </w:rPr>
        <w:t>4</w:t>
      </w:r>
      <w:r w:rsidR="00610B98">
        <w:rPr>
          <w:color w:val="000000"/>
          <w:sz w:val="46"/>
        </w:rPr>
        <w:tab/>
        <w:t>Publications</w:t>
      </w:r>
      <w:bookmarkEnd w:id="74"/>
      <w:bookmarkEnd w:id="75"/>
    </w:p>
    <w:p w14:paraId="67A38846" w14:textId="77777777" w:rsidR="00B23085" w:rsidRDefault="00610B98" w:rsidP="003329BB">
      <w:pPr>
        <w:tabs>
          <w:tab w:val="left" w:pos="300"/>
        </w:tabs>
        <w:spacing w:before="240"/>
        <w:ind w:left="361"/>
        <w:jc w:val="both"/>
      </w:pPr>
      <w:bookmarkStart w:id="76" w:name="h.3rdcrjn"/>
      <w:bookmarkEnd w:id="76"/>
      <w:proofErr w:type="spellStart"/>
      <w:r>
        <w:rPr>
          <w:sz w:val="22"/>
        </w:rPr>
        <w:lastRenderedPageBreak/>
        <w:t>Schober</w:t>
      </w:r>
      <w:proofErr w:type="spellEnd"/>
      <w:r>
        <w:rPr>
          <w:sz w:val="22"/>
        </w:rPr>
        <w:t xml:space="preserve"> D., Mayer G., </w:t>
      </w:r>
      <w:proofErr w:type="spellStart"/>
      <w:r>
        <w:rPr>
          <w:sz w:val="22"/>
        </w:rPr>
        <w:t>Moing</w:t>
      </w:r>
      <w:proofErr w:type="spellEnd"/>
      <w:r>
        <w:rPr>
          <w:sz w:val="22"/>
        </w:rPr>
        <w:t xml:space="preserve"> A., </w:t>
      </w:r>
      <w:proofErr w:type="spellStart"/>
      <w:r>
        <w:rPr>
          <w:sz w:val="22"/>
        </w:rPr>
        <w:t>Eisenacher</w:t>
      </w:r>
      <w:proofErr w:type="spellEnd"/>
      <w:r>
        <w:rPr>
          <w:sz w:val="22"/>
        </w:rPr>
        <w:t xml:space="preserve"> M., Neumann S., </w:t>
      </w:r>
      <w:r>
        <w:rPr>
          <w:b/>
          <w:sz w:val="22"/>
        </w:rPr>
        <w:t>Ontological analysis of controlled vocabularies used in PSI/MSI supported XML standards</w:t>
      </w:r>
      <w:r>
        <w:rPr>
          <w:sz w:val="22"/>
        </w:rPr>
        <w:t xml:space="preserve">, Workshop: ODLS 2013, GI-Edition Lecture Notes in Informatics, </w:t>
      </w:r>
      <w:r>
        <w:rPr>
          <w:i/>
          <w:sz w:val="22"/>
        </w:rPr>
        <w:t xml:space="preserve">Proceedings of the </w:t>
      </w:r>
      <w:proofErr w:type="spellStart"/>
      <w:r>
        <w:rPr>
          <w:i/>
          <w:sz w:val="22"/>
        </w:rPr>
        <w:t>Jahrestagung</w:t>
      </w:r>
      <w:proofErr w:type="spellEnd"/>
      <w:r>
        <w:rPr>
          <w:i/>
          <w:sz w:val="22"/>
        </w:rPr>
        <w:t xml:space="preserve"> der </w:t>
      </w:r>
      <w:proofErr w:type="spellStart"/>
      <w:r>
        <w:rPr>
          <w:i/>
          <w:sz w:val="22"/>
        </w:rPr>
        <w:t>Gesellschaft</w:t>
      </w:r>
      <w:proofErr w:type="spellEnd"/>
      <w:r>
        <w:rPr>
          <w:i/>
          <w:sz w:val="22"/>
        </w:rPr>
        <w:t xml:space="preserve"> </w:t>
      </w:r>
      <w:proofErr w:type="spellStart"/>
      <w:r>
        <w:rPr>
          <w:i/>
          <w:sz w:val="22"/>
        </w:rPr>
        <w:t>für</w:t>
      </w:r>
      <w:proofErr w:type="spellEnd"/>
      <w:r>
        <w:rPr>
          <w:i/>
          <w:sz w:val="22"/>
        </w:rPr>
        <w:t xml:space="preserve"> </w:t>
      </w:r>
      <w:proofErr w:type="spellStart"/>
      <w:r>
        <w:rPr>
          <w:i/>
          <w:sz w:val="22"/>
        </w:rPr>
        <w:t>Informatik</w:t>
      </w:r>
      <w:proofErr w:type="spellEnd"/>
      <w:r>
        <w:rPr>
          <w:i/>
          <w:sz w:val="22"/>
        </w:rPr>
        <w:t xml:space="preserve"> 2013</w:t>
      </w:r>
      <w:r>
        <w:rPr>
          <w:sz w:val="22"/>
        </w:rPr>
        <w:t xml:space="preserve">, Matthias </w:t>
      </w:r>
      <w:proofErr w:type="spellStart"/>
      <w:r>
        <w:rPr>
          <w:sz w:val="22"/>
        </w:rPr>
        <w:t>Horbach</w:t>
      </w:r>
      <w:proofErr w:type="spellEnd"/>
      <w:r>
        <w:rPr>
          <w:sz w:val="22"/>
        </w:rPr>
        <w:t xml:space="preserve"> (</w:t>
      </w:r>
      <w:proofErr w:type="spellStart"/>
      <w:r>
        <w:rPr>
          <w:sz w:val="22"/>
        </w:rPr>
        <w:t>Hrsg</w:t>
      </w:r>
      <w:proofErr w:type="spellEnd"/>
      <w:r>
        <w:rPr>
          <w:sz w:val="22"/>
        </w:rPr>
        <w:t>.), Koblenz, Germany, 16.–20. September 2013, p. 1875-1888,</w:t>
      </w:r>
      <w:hyperlink r:id="rId39" w:history="1">
        <w:r>
          <w:rPr>
            <w:rStyle w:val="Hyperlink"/>
          </w:rPr>
          <w:t xml:space="preserve"> </w:t>
        </w:r>
      </w:hyperlink>
      <w:hyperlink r:id="rId40" w:history="1">
        <w:r>
          <w:rPr>
            <w:rStyle w:val="Hyperlink"/>
          </w:rPr>
          <w:t>https://wiki.imise.uni-leipzig.de/Gruppen/OBML/Workshops/2013-ODLS-en</w:t>
        </w:r>
      </w:hyperlink>
      <w:r>
        <w:cr/>
      </w:r>
    </w:p>
    <w:p w14:paraId="07AFD6F3" w14:textId="77777777" w:rsidR="00B23085" w:rsidRPr="00794DEB" w:rsidRDefault="00610B98" w:rsidP="003329BB">
      <w:pPr>
        <w:pStyle w:val="Listenabsatz1"/>
        <w:ind w:left="0" w:firstLine="361"/>
        <w:jc w:val="both"/>
        <w:rPr>
          <w:color w:val="FF0000"/>
        </w:rPr>
      </w:pPr>
      <w:r w:rsidRPr="00794DEB">
        <w:rPr>
          <w:color w:val="FF0000"/>
        </w:rPr>
        <w:t>Metabol</w:t>
      </w:r>
      <w:r w:rsidR="00AA0C67" w:rsidRPr="00794DEB">
        <w:rPr>
          <w:color w:val="FF0000"/>
        </w:rPr>
        <w:t>omics letter/</w:t>
      </w:r>
      <w:proofErr w:type="gramStart"/>
      <w:r w:rsidRPr="00794DEB">
        <w:rPr>
          <w:color w:val="FF0000"/>
        </w:rPr>
        <w:t>paper ?</w:t>
      </w:r>
      <w:bookmarkStart w:id="77" w:name="h.kote87kvdi52"/>
      <w:bookmarkStart w:id="78" w:name="_Toc370369510"/>
      <w:bookmarkEnd w:id="77"/>
      <w:proofErr w:type="gramEnd"/>
    </w:p>
    <w:p w14:paraId="7FD5E2DE" w14:textId="77777777" w:rsidR="00B23085" w:rsidRDefault="00610B98">
      <w:pPr>
        <w:pStyle w:val="berschrift1"/>
        <w:rPr>
          <w:sz w:val="22"/>
        </w:rPr>
      </w:pPr>
      <w:bookmarkStart w:id="79" w:name="_Toc371427910"/>
      <w:r>
        <w:t>5</w:t>
      </w:r>
      <w:r>
        <w:tab/>
        <w:t>Delivery and schedule</w:t>
      </w:r>
      <w:bookmarkEnd w:id="78"/>
      <w:bookmarkEnd w:id="79"/>
    </w:p>
    <w:p w14:paraId="4B6D6080" w14:textId="77777777" w:rsidR="00B23085" w:rsidRDefault="00610B98">
      <w:pPr>
        <w:spacing w:line="360" w:lineRule="auto"/>
      </w:pPr>
      <w:r>
        <w:rPr>
          <w:sz w:val="22"/>
        </w:rPr>
        <w:t>The delivery is delayed:</w:t>
      </w:r>
      <w:r>
        <w:rPr>
          <w:sz w:val="22"/>
        </w:rPr>
        <w:tab/>
      </w:r>
      <w:r>
        <w:rPr>
          <w:rFonts w:ascii="Verdana" w:eastAsia="Verdana" w:hAnsi="Verdana" w:cs="Verdana"/>
          <w:sz w:val="22"/>
        </w:rPr>
        <w:t>◻</w:t>
      </w:r>
      <w:r>
        <w:rPr>
          <w:sz w:val="22"/>
        </w:rPr>
        <w:t xml:space="preserve"> Yes</w:t>
      </w:r>
      <w:r>
        <w:rPr>
          <w:sz w:val="22"/>
        </w:rPr>
        <w:tab/>
      </w:r>
      <w:r>
        <w:rPr>
          <w:rFonts w:ascii="Verdana" w:eastAsia="Verdana" w:hAnsi="Verdana" w:cs="Verdana"/>
          <w:sz w:val="22"/>
        </w:rPr>
        <w:t>☑</w:t>
      </w:r>
      <w:r>
        <w:rPr>
          <w:sz w:val="22"/>
        </w:rPr>
        <w:t xml:space="preserve"> No</w:t>
      </w:r>
    </w:p>
    <w:p w14:paraId="3E1BE019" w14:textId="77777777" w:rsidR="00B23085" w:rsidRDefault="00610B98">
      <w:pPr>
        <w:pStyle w:val="berschrift1"/>
        <w:rPr>
          <w:sz w:val="22"/>
        </w:rPr>
      </w:pPr>
      <w:bookmarkStart w:id="80" w:name="h.27gl0bclclkz"/>
      <w:bookmarkStart w:id="81" w:name="_Toc370369511"/>
      <w:bookmarkStart w:id="82" w:name="_Toc371427911"/>
      <w:bookmarkEnd w:id="80"/>
      <w:r>
        <w:t>6</w:t>
      </w:r>
      <w:r>
        <w:tab/>
        <w:t>Adjustments made</w:t>
      </w:r>
      <w:bookmarkEnd w:id="81"/>
      <w:bookmarkEnd w:id="82"/>
    </w:p>
    <w:p w14:paraId="4E70F181" w14:textId="77777777" w:rsidR="00B23085" w:rsidRDefault="00610B98">
      <w:pPr>
        <w:tabs>
          <w:tab w:val="left" w:pos="300"/>
        </w:tabs>
        <w:spacing w:before="240" w:line="360" w:lineRule="auto"/>
        <w:jc w:val="both"/>
      </w:pPr>
      <w:r>
        <w:rPr>
          <w:sz w:val="22"/>
        </w:rPr>
        <w:t>None.</w:t>
      </w:r>
    </w:p>
    <w:p w14:paraId="5DEDB435" w14:textId="77777777" w:rsidR="00B23085" w:rsidRDefault="00610B98">
      <w:pPr>
        <w:pStyle w:val="berschrift1"/>
      </w:pPr>
      <w:bookmarkStart w:id="83" w:name="h.n5wd1vczydh4"/>
      <w:bookmarkStart w:id="84" w:name="_Toc370369512"/>
      <w:bookmarkStart w:id="85" w:name="_Toc371427912"/>
      <w:bookmarkEnd w:id="83"/>
      <w:r>
        <w:t>7</w:t>
      </w:r>
      <w:r>
        <w:tab/>
        <w:t>Efforts for this deliverable</w:t>
      </w:r>
      <w:bookmarkEnd w:id="84"/>
      <w:bookmarkEnd w:id="85"/>
    </w:p>
    <w:p w14:paraId="03274700" w14:textId="77777777" w:rsidR="00B23085" w:rsidRDefault="00B23085"/>
    <w:tbl>
      <w:tblPr>
        <w:tblW w:w="0" w:type="auto"/>
        <w:tblInd w:w="-25" w:type="dxa"/>
        <w:tblLayout w:type="fixed"/>
        <w:tblCellMar>
          <w:top w:w="100" w:type="dxa"/>
          <w:left w:w="0" w:type="dxa"/>
          <w:bottom w:w="100" w:type="dxa"/>
          <w:right w:w="0" w:type="dxa"/>
        </w:tblCellMar>
        <w:tblLook w:val="0000" w:firstRow="0" w:lastRow="0" w:firstColumn="0" w:lastColumn="0" w:noHBand="0" w:noVBand="0"/>
      </w:tblPr>
      <w:tblGrid>
        <w:gridCol w:w="2231"/>
        <w:gridCol w:w="2234"/>
        <w:gridCol w:w="2235"/>
        <w:gridCol w:w="1531"/>
      </w:tblGrid>
      <w:tr w:rsidR="00B23085" w14:paraId="1F6689D0"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tcPr>
          <w:p w14:paraId="14DB7423" w14:textId="77777777" w:rsidR="00B23085" w:rsidRDefault="00610B98">
            <w:pPr>
              <w:spacing w:before="120" w:after="120" w:line="360" w:lineRule="auto"/>
              <w:rPr>
                <w:b/>
                <w:color w:val="1F497D"/>
              </w:rPr>
            </w:pPr>
            <w:r>
              <w:rPr>
                <w:b/>
                <w:color w:val="1F497D"/>
              </w:rPr>
              <w:t>Institute</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420331D7" w14:textId="77777777" w:rsidR="00B23085" w:rsidRDefault="00610B98">
            <w:pPr>
              <w:spacing w:before="120" w:after="120" w:line="360" w:lineRule="auto"/>
            </w:pPr>
            <w:r>
              <w:rPr>
                <w:b/>
                <w:color w:val="1F497D"/>
              </w:rPr>
              <w:t>Person-months (PM)</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0F9BEEC2" w14:textId="77777777" w:rsidR="00B23085" w:rsidRDefault="00B23085">
            <w:pPr>
              <w:spacing w:after="200" w:line="276"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6C23404C" w14:textId="77777777" w:rsidR="00B23085" w:rsidRDefault="00610B98">
            <w:pPr>
              <w:spacing w:before="120" w:after="120" w:line="360" w:lineRule="auto"/>
            </w:pPr>
            <w:r>
              <w:rPr>
                <w:b/>
                <w:color w:val="1F497D"/>
              </w:rPr>
              <w:t xml:space="preserve">Period </w:t>
            </w:r>
          </w:p>
        </w:tc>
      </w:tr>
      <w:tr w:rsidR="00B23085" w14:paraId="5471AC08"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tcPr>
          <w:p w14:paraId="3BC1C11C" w14:textId="77777777" w:rsidR="00B23085" w:rsidRDefault="00B23085">
            <w:pPr>
              <w:spacing w:before="120" w:after="120" w:line="360" w:lineRule="auto"/>
            </w:pP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131A3321" w14:textId="77777777" w:rsidR="00B23085" w:rsidRDefault="00610B98">
            <w:pPr>
              <w:spacing w:before="120" w:after="120" w:line="360" w:lineRule="auto"/>
              <w:rPr>
                <w:b/>
                <w:color w:val="1F497D"/>
              </w:rPr>
            </w:pPr>
            <w:r>
              <w:rPr>
                <w:b/>
                <w:color w:val="1F497D"/>
              </w:rPr>
              <w:t>actual</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6F28384D" w14:textId="77777777" w:rsidR="00B23085" w:rsidRDefault="00610B98">
            <w:pPr>
              <w:spacing w:before="120" w:after="120" w:line="360" w:lineRule="auto"/>
            </w:pPr>
            <w:r>
              <w:rPr>
                <w:b/>
                <w:color w:val="1F497D"/>
              </w:rPr>
              <w:t>estimated</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7504CE77" w14:textId="77777777" w:rsidR="00B23085" w:rsidRDefault="00B23085">
            <w:pPr>
              <w:spacing w:before="120" w:after="120" w:line="360" w:lineRule="auto"/>
            </w:pPr>
          </w:p>
        </w:tc>
      </w:tr>
      <w:tr w:rsidR="00B23085" w14:paraId="02C21D64"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1920A" w14:textId="77777777" w:rsidR="00B23085" w:rsidRDefault="00610B98">
            <w:pPr>
              <w:spacing w:before="120" w:after="120" w:line="360" w:lineRule="auto"/>
            </w:pPr>
            <w:r>
              <w:t>11. IPB</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13AC4906" w14:textId="77777777" w:rsidR="00B23085" w:rsidRDefault="00610B98">
            <w:pPr>
              <w:tabs>
                <w:tab w:val="center" w:pos="1020"/>
              </w:tabs>
              <w:spacing w:before="120" w:after="120" w:line="360" w:lineRule="auto"/>
            </w:pPr>
            <w: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537A3848" w14:textId="77777777" w:rsidR="00B23085" w:rsidRDefault="00610B98">
            <w:pPr>
              <w:spacing w:before="120" w:after="120" w:line="360" w:lineRule="auto"/>
            </w:pPr>
            <w: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12CDF87A" w14:textId="77777777" w:rsidR="00B23085" w:rsidRDefault="00610B98">
            <w:pPr>
              <w:spacing w:before="120" w:after="120" w:line="360" w:lineRule="auto"/>
            </w:pPr>
            <w:r>
              <w:t>6</w:t>
            </w:r>
          </w:p>
        </w:tc>
      </w:tr>
      <w:tr w:rsidR="007C57E3" w14:paraId="23CC8953"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E3A3A" w14:textId="77777777" w:rsidR="007C57E3" w:rsidRDefault="007C57E3">
            <w:pPr>
              <w:spacing w:before="120" w:after="120" w:line="360" w:lineRule="auto"/>
            </w:pPr>
            <w:commentRangeStart w:id="86"/>
            <w:r>
              <w:t xml:space="preserve"> </w:t>
            </w:r>
            <w:commentRangeEnd w:id="86"/>
            <w:r>
              <w:rPr>
                <w:rStyle w:val="Kommentarzeichen"/>
              </w:rPr>
              <w:commentReference w:id="86"/>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2D3CA60E" w14:textId="77777777" w:rsidR="007C57E3" w:rsidRDefault="007C57E3">
            <w:pPr>
              <w:tabs>
                <w:tab w:val="center" w:pos="1020"/>
              </w:tabs>
              <w:spacing w:before="120" w:after="120" w:line="360" w:lineRule="auto"/>
            </w:pPr>
            <w:r w:rsidRPr="007C57E3">
              <w:rPr>
                <w:color w:val="FF0000"/>
                <w:highlight w:val="yellow"/>
              </w:rPr>
              <w:t>2</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14:paraId="0ABB2F8C" w14:textId="77777777" w:rsidR="007C57E3" w:rsidRDefault="007C57E3">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4A1BB3C6" w14:textId="77777777" w:rsidR="007C57E3" w:rsidRDefault="007C57E3">
            <w:pPr>
              <w:spacing w:before="120" w:after="120" w:line="360" w:lineRule="auto"/>
            </w:pPr>
          </w:p>
        </w:tc>
      </w:tr>
      <w:tr w:rsidR="00B23085" w14:paraId="57E75794" w14:textId="77777777">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BCF92F" w14:textId="77777777" w:rsidR="00B23085" w:rsidRDefault="00610B98">
            <w:pPr>
              <w:spacing w:before="120" w:after="120" w:line="360" w:lineRule="auto"/>
            </w:pPr>
            <w:r>
              <w:t>Total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14:paraId="04B07D95" w14:textId="77777777" w:rsidR="00B23085" w:rsidRDefault="00B23085">
            <w:pPr>
              <w:spacing w:before="120" w:after="120" w:line="360" w:lineRule="auto"/>
            </w:pPr>
          </w:p>
        </w:tc>
        <w:tc>
          <w:tcPr>
            <w:tcW w:w="2235" w:type="dxa"/>
            <w:tcBorders>
              <w:top w:val="single" w:sz="4" w:space="0" w:color="000000"/>
              <w:left w:val="single" w:sz="4" w:space="0" w:color="000000"/>
              <w:bottom w:val="single" w:sz="4" w:space="0" w:color="000000"/>
              <w:right w:val="single" w:sz="4" w:space="0" w:color="000000"/>
            </w:tcBorders>
            <w:shd w:val="clear" w:color="auto" w:fill="E0E0E0"/>
          </w:tcPr>
          <w:p w14:paraId="01CE7A33" w14:textId="77777777" w:rsidR="00B23085" w:rsidRDefault="00B23085">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E0E0E0"/>
          </w:tcPr>
          <w:p w14:paraId="6932AB6D" w14:textId="77777777" w:rsidR="00B23085" w:rsidRDefault="00B23085">
            <w:pPr>
              <w:spacing w:before="120" w:after="120" w:line="360" w:lineRule="auto"/>
            </w:pPr>
          </w:p>
        </w:tc>
      </w:tr>
    </w:tbl>
    <w:p w14:paraId="6117B795" w14:textId="77777777" w:rsidR="00B23085" w:rsidRDefault="00610B98">
      <w:pPr>
        <w:pStyle w:val="berschrift1"/>
        <w:rPr>
          <w:sz w:val="22"/>
        </w:rPr>
      </w:pPr>
      <w:bookmarkStart w:id="87" w:name="h.pzvamduqb01a"/>
      <w:bookmarkStart w:id="88" w:name="_Toc370369513"/>
      <w:bookmarkStart w:id="89" w:name="_Toc371427913"/>
      <w:bookmarkEnd w:id="87"/>
      <w:r>
        <w:t>Appendices</w:t>
      </w:r>
      <w:bookmarkEnd w:id="88"/>
      <w:bookmarkEnd w:id="89"/>
    </w:p>
    <w:p w14:paraId="65EAC1C4" w14:textId="77777777" w:rsidR="00B16B3D" w:rsidRDefault="00B16B3D" w:rsidP="00B16B3D">
      <w:pPr>
        <w:tabs>
          <w:tab w:val="left" w:pos="300"/>
        </w:tabs>
        <w:spacing w:before="240"/>
        <w:jc w:val="both"/>
        <w:rPr>
          <w:sz w:val="22"/>
        </w:rPr>
      </w:pPr>
      <w:r>
        <w:rPr>
          <w:b/>
          <w:sz w:val="22"/>
        </w:rPr>
        <w:t>Detailed version history of the CV</w:t>
      </w:r>
    </w:p>
    <w:p w14:paraId="7A1878F5" w14:textId="77777777" w:rsidR="00B16B3D" w:rsidRDefault="00B16B3D" w:rsidP="00B16B3D">
      <w:pPr>
        <w:pStyle w:val="Listenabsatz1"/>
        <w:numPr>
          <w:ilvl w:val="0"/>
          <w:numId w:val="4"/>
        </w:numPr>
        <w:tabs>
          <w:tab w:val="left" w:pos="300"/>
        </w:tabs>
        <w:jc w:val="both"/>
        <w:rPr>
          <w:sz w:val="22"/>
        </w:rPr>
      </w:pPr>
      <w:r>
        <w:rPr>
          <w:sz w:val="22"/>
        </w:rPr>
        <w:t>v.1 initial result from the Obo Edit OBO to OWL conversion</w:t>
      </w:r>
    </w:p>
    <w:p w14:paraId="17E53968" w14:textId="77777777" w:rsidR="00B16B3D" w:rsidRDefault="00B16B3D" w:rsidP="00B16B3D">
      <w:pPr>
        <w:pStyle w:val="Listenabsatz1"/>
        <w:numPr>
          <w:ilvl w:val="0"/>
          <w:numId w:val="4"/>
        </w:numPr>
        <w:tabs>
          <w:tab w:val="left" w:pos="300"/>
        </w:tabs>
        <w:jc w:val="both"/>
        <w:rPr>
          <w:sz w:val="22"/>
        </w:rPr>
      </w:pPr>
      <w:r>
        <w:rPr>
          <w:sz w:val="22"/>
        </w:rPr>
        <w:t>v.2 added RA Metadata (just using standard annotation properties, i.e. DC)</w:t>
      </w:r>
    </w:p>
    <w:p w14:paraId="4FD7FB8F" w14:textId="77777777" w:rsidR="00B16B3D" w:rsidRDefault="00B16B3D" w:rsidP="00B16B3D">
      <w:pPr>
        <w:pStyle w:val="Listenabsatz1"/>
        <w:numPr>
          <w:ilvl w:val="0"/>
          <w:numId w:val="4"/>
        </w:numPr>
        <w:tabs>
          <w:tab w:val="left" w:pos="300"/>
        </w:tabs>
        <w:jc w:val="both"/>
        <w:rPr>
          <w:sz w:val="22"/>
        </w:rPr>
      </w:pPr>
      <w:r>
        <w:rPr>
          <w:sz w:val="22"/>
        </w:rPr>
        <w:t>v.3 added BFO 1.1 import (better for OBO backwards compatibility)</w:t>
      </w:r>
    </w:p>
    <w:p w14:paraId="2BDA804E" w14:textId="77777777" w:rsidR="00B16B3D" w:rsidRPr="00067D27" w:rsidRDefault="00B16B3D" w:rsidP="008C5D6F">
      <w:pPr>
        <w:pStyle w:val="Listenabsatz1"/>
        <w:numPr>
          <w:ilvl w:val="0"/>
          <w:numId w:val="4"/>
        </w:numPr>
        <w:tabs>
          <w:tab w:val="left" w:pos="300"/>
        </w:tabs>
        <w:jc w:val="both"/>
        <w:rPr>
          <w:sz w:val="22"/>
        </w:rPr>
      </w:pPr>
      <w:proofErr w:type="gramStart"/>
      <w:r w:rsidRPr="00067D27">
        <w:rPr>
          <w:sz w:val="22"/>
        </w:rPr>
        <w:t>v.4</w:t>
      </w:r>
      <w:proofErr w:type="gramEnd"/>
      <w:r w:rsidRPr="00067D27">
        <w:rPr>
          <w:sz w:val="22"/>
        </w:rPr>
        <w:t xml:space="preserve"> This version as v.3, but importing BFO 2.0 instead of non-DL BFO 1.1. BFO 2.0 is experimental, but has a rich set of relations integrated from RO, For BF0 2.0, see</w:t>
      </w:r>
      <w:r w:rsidR="00067D27" w:rsidRPr="00067D27">
        <w:rPr>
          <w:sz w:val="22"/>
        </w:rPr>
        <w:t xml:space="preserve"> </w:t>
      </w:r>
      <w:r w:rsidRPr="00067D27">
        <w:rPr>
          <w:sz w:val="22"/>
        </w:rPr>
        <w:t>http://ncorwiki.buffalo.edu/index.php/Basic_Formal_Ontology_2.0:_Tutorial_at_ICBO/FOIS, file loads from http://bfo.googlecode.com/svn/releases/2012-11-15-bugfix/owl-group/bfo.owl</w:t>
      </w:r>
    </w:p>
    <w:p w14:paraId="787904A1" w14:textId="77777777" w:rsidR="00B16B3D" w:rsidRDefault="00B16B3D" w:rsidP="00B16B3D">
      <w:pPr>
        <w:pStyle w:val="Listenabsatz1"/>
        <w:numPr>
          <w:ilvl w:val="0"/>
          <w:numId w:val="4"/>
        </w:numPr>
        <w:tabs>
          <w:tab w:val="left" w:pos="300"/>
        </w:tabs>
        <w:jc w:val="both"/>
        <w:rPr>
          <w:sz w:val="22"/>
        </w:rPr>
      </w:pPr>
      <w:r>
        <w:rPr>
          <w:sz w:val="22"/>
        </w:rPr>
        <w:t xml:space="preserve">v.5 This version as v.4, but additionally importing MSI </w:t>
      </w:r>
      <w:proofErr w:type="spellStart"/>
      <w:r>
        <w:rPr>
          <w:sz w:val="22"/>
        </w:rPr>
        <w:t>NMR.owl</w:t>
      </w:r>
      <w:proofErr w:type="spellEnd"/>
      <w:r>
        <w:rPr>
          <w:sz w:val="22"/>
        </w:rPr>
        <w:t xml:space="preserve"> developed at EBI</w:t>
      </w:r>
    </w:p>
    <w:p w14:paraId="55B37B97" w14:textId="77777777" w:rsidR="00B16B3D" w:rsidRDefault="00B16B3D" w:rsidP="00B16B3D">
      <w:pPr>
        <w:pStyle w:val="Listenabsatz1"/>
        <w:numPr>
          <w:ilvl w:val="0"/>
          <w:numId w:val="4"/>
        </w:numPr>
        <w:tabs>
          <w:tab w:val="left" w:pos="300"/>
        </w:tabs>
        <w:jc w:val="both"/>
        <w:rPr>
          <w:sz w:val="22"/>
        </w:rPr>
      </w:pPr>
      <w:r>
        <w:rPr>
          <w:sz w:val="22"/>
        </w:rPr>
        <w:t>v.6 This version as v.5, but importing BiotopLight2.0 instead of BFO 2.0 as top level ontology</w:t>
      </w:r>
    </w:p>
    <w:p w14:paraId="6199274C" w14:textId="77777777" w:rsidR="00B16B3D" w:rsidRDefault="00B16B3D" w:rsidP="00B16B3D">
      <w:pPr>
        <w:pStyle w:val="Listenabsatz1"/>
        <w:numPr>
          <w:ilvl w:val="0"/>
          <w:numId w:val="4"/>
        </w:numPr>
        <w:tabs>
          <w:tab w:val="left" w:pos="300"/>
        </w:tabs>
        <w:jc w:val="both"/>
        <w:rPr>
          <w:sz w:val="22"/>
        </w:rPr>
      </w:pPr>
      <w:proofErr w:type="gramStart"/>
      <w:r>
        <w:rPr>
          <w:sz w:val="22"/>
        </w:rPr>
        <w:t>v.7</w:t>
      </w:r>
      <w:proofErr w:type="gramEnd"/>
      <w:r>
        <w:rPr>
          <w:sz w:val="22"/>
        </w:rPr>
        <w:t xml:space="preserve"> This version is a complete new start (as v.6 ended up being too complex and error prone). For this version </w:t>
      </w:r>
      <w:r w:rsidR="007C57E3">
        <w:rPr>
          <w:sz w:val="22"/>
        </w:rPr>
        <w:t>we</w:t>
      </w:r>
      <w:r>
        <w:rPr>
          <w:sz w:val="22"/>
        </w:rPr>
        <w:t xml:space="preserve"> removed the unit import from the </w:t>
      </w:r>
      <w:proofErr w:type="spellStart"/>
      <w:r>
        <w:rPr>
          <w:sz w:val="22"/>
        </w:rPr>
        <w:t>Wishar</w:t>
      </w:r>
      <w:r w:rsidR="00874CBF">
        <w:rPr>
          <w:sz w:val="22"/>
        </w:rPr>
        <w:t>t</w:t>
      </w:r>
      <w:proofErr w:type="spellEnd"/>
      <w:r>
        <w:rPr>
          <w:sz w:val="22"/>
        </w:rPr>
        <w:t xml:space="preserve"> </w:t>
      </w:r>
      <w:proofErr w:type="spellStart"/>
      <w:r>
        <w:rPr>
          <w:sz w:val="22"/>
        </w:rPr>
        <w:t>nmr.obo</w:t>
      </w:r>
      <w:proofErr w:type="spellEnd"/>
      <w:r>
        <w:rPr>
          <w:sz w:val="22"/>
        </w:rPr>
        <w:t>, conv</w:t>
      </w:r>
      <w:r w:rsidR="007C57E3">
        <w:rPr>
          <w:sz w:val="22"/>
        </w:rPr>
        <w:t xml:space="preserve">erted it into owl and imported </w:t>
      </w:r>
      <w:proofErr w:type="spellStart"/>
      <w:r w:rsidR="007C57E3">
        <w:rPr>
          <w:sz w:val="22"/>
        </w:rPr>
        <w:t>B</w:t>
      </w:r>
      <w:r>
        <w:rPr>
          <w:sz w:val="22"/>
        </w:rPr>
        <w:t>io</w:t>
      </w:r>
      <w:r w:rsidR="007C57E3">
        <w:rPr>
          <w:sz w:val="22"/>
        </w:rPr>
        <w:t>Top</w:t>
      </w:r>
      <w:proofErr w:type="spellEnd"/>
      <w:r w:rsidR="007C57E3">
        <w:rPr>
          <w:sz w:val="22"/>
        </w:rPr>
        <w:t xml:space="preserve"> L</w:t>
      </w:r>
      <w:r>
        <w:rPr>
          <w:sz w:val="22"/>
        </w:rPr>
        <w:t xml:space="preserve">ight 2 and the </w:t>
      </w:r>
      <w:proofErr w:type="spellStart"/>
      <w:r>
        <w:rPr>
          <w:sz w:val="22"/>
        </w:rPr>
        <w:t>msi-nmr.owl</w:t>
      </w:r>
      <w:proofErr w:type="spellEnd"/>
      <w:r>
        <w:rPr>
          <w:sz w:val="22"/>
        </w:rPr>
        <w:t xml:space="preserve">. To make editing easier, </w:t>
      </w:r>
      <w:r w:rsidR="007C57E3">
        <w:rPr>
          <w:sz w:val="22"/>
        </w:rPr>
        <w:t>we</w:t>
      </w:r>
      <w:r>
        <w:rPr>
          <w:sz w:val="22"/>
        </w:rPr>
        <w:t xml:space="preserve"> will merge the owl files physically rather </w:t>
      </w:r>
      <w:r>
        <w:rPr>
          <w:sz w:val="22"/>
        </w:rPr>
        <w:lastRenderedPageBreak/>
        <w:t xml:space="preserve">than importing the </w:t>
      </w:r>
      <w:proofErr w:type="spellStart"/>
      <w:r>
        <w:rPr>
          <w:sz w:val="22"/>
        </w:rPr>
        <w:t>msi-nmr.owl</w:t>
      </w:r>
      <w:proofErr w:type="spellEnd"/>
      <w:r>
        <w:rPr>
          <w:sz w:val="22"/>
        </w:rPr>
        <w:t>. The to</w:t>
      </w:r>
      <w:r w:rsidR="007C57E3">
        <w:rPr>
          <w:sz w:val="22"/>
        </w:rPr>
        <w:t>p</w:t>
      </w:r>
      <w:r>
        <w:rPr>
          <w:sz w:val="22"/>
        </w:rPr>
        <w:t xml:space="preserve"> level classes from OBI and BFO will then vanish as well.</w:t>
      </w:r>
    </w:p>
    <w:p w14:paraId="4B856779" w14:textId="77777777" w:rsidR="00B16B3D" w:rsidRDefault="00B16B3D" w:rsidP="00B16B3D">
      <w:pPr>
        <w:pStyle w:val="Listenabsatz1"/>
        <w:numPr>
          <w:ilvl w:val="0"/>
          <w:numId w:val="4"/>
        </w:numPr>
        <w:tabs>
          <w:tab w:val="left" w:pos="300"/>
        </w:tabs>
        <w:jc w:val="both"/>
        <w:rPr>
          <w:sz w:val="22"/>
        </w:rPr>
      </w:pPr>
      <w:proofErr w:type="gramStart"/>
      <w:r>
        <w:rPr>
          <w:sz w:val="22"/>
        </w:rPr>
        <w:t>v.8</w:t>
      </w:r>
      <w:proofErr w:type="gramEnd"/>
      <w:r>
        <w:rPr>
          <w:sz w:val="22"/>
        </w:rPr>
        <w:t xml:space="preserve"> This version as v.7, but namespace set to NMR, added _purgatory </w:t>
      </w:r>
      <w:proofErr w:type="spellStart"/>
      <w:r>
        <w:rPr>
          <w:sz w:val="22"/>
        </w:rPr>
        <w:t>helperclass</w:t>
      </w:r>
      <w:proofErr w:type="spellEnd"/>
      <w:r>
        <w:rPr>
          <w:sz w:val="22"/>
        </w:rPr>
        <w:t xml:space="preserve"> and started </w:t>
      </w:r>
      <w:proofErr w:type="spellStart"/>
      <w:r>
        <w:rPr>
          <w:sz w:val="22"/>
        </w:rPr>
        <w:t>rebinning</w:t>
      </w:r>
      <w:proofErr w:type="spellEnd"/>
      <w:r>
        <w:rPr>
          <w:sz w:val="22"/>
        </w:rPr>
        <w:t xml:space="preserve"> under </w:t>
      </w:r>
      <w:proofErr w:type="spellStart"/>
      <w:r w:rsidR="00067D27">
        <w:rPr>
          <w:sz w:val="22"/>
        </w:rPr>
        <w:t>BiotopLight</w:t>
      </w:r>
      <w:proofErr w:type="spellEnd"/>
      <w:r w:rsidR="00067D27">
        <w:rPr>
          <w:sz w:val="22"/>
        </w:rPr>
        <w:t xml:space="preserve"> 2.</w:t>
      </w:r>
    </w:p>
    <w:p w14:paraId="57DF7721" w14:textId="77777777" w:rsidR="00B16B3D" w:rsidRDefault="00B16B3D" w:rsidP="00B16B3D">
      <w:pPr>
        <w:pStyle w:val="Listenabsatz1"/>
        <w:numPr>
          <w:ilvl w:val="0"/>
          <w:numId w:val="4"/>
        </w:numPr>
        <w:tabs>
          <w:tab w:val="left" w:pos="300"/>
        </w:tabs>
        <w:jc w:val="both"/>
        <w:rPr>
          <w:sz w:val="22"/>
        </w:rPr>
      </w:pPr>
      <w:proofErr w:type="gramStart"/>
      <w:r>
        <w:rPr>
          <w:sz w:val="22"/>
        </w:rPr>
        <w:t>v.9</w:t>
      </w:r>
      <w:proofErr w:type="gramEnd"/>
      <w:r>
        <w:rPr>
          <w:sz w:val="22"/>
        </w:rPr>
        <w:t xml:space="preserve"> This version as v.8, but </w:t>
      </w:r>
      <w:proofErr w:type="spellStart"/>
      <w:r w:rsidR="00874CBF">
        <w:rPr>
          <w:sz w:val="22"/>
        </w:rPr>
        <w:t>Wishart</w:t>
      </w:r>
      <w:proofErr w:type="spellEnd"/>
      <w:r>
        <w:rPr>
          <w:sz w:val="22"/>
        </w:rPr>
        <w:t xml:space="preserve"> CV binned under biotopLight2 (btl2). Added RA metadata.</w:t>
      </w:r>
    </w:p>
    <w:p w14:paraId="32EA1597" w14:textId="77777777" w:rsidR="00B16B3D" w:rsidRDefault="00B16B3D" w:rsidP="00B16B3D">
      <w:pPr>
        <w:pStyle w:val="Listenabsatz1"/>
        <w:numPr>
          <w:ilvl w:val="0"/>
          <w:numId w:val="4"/>
        </w:numPr>
        <w:tabs>
          <w:tab w:val="left" w:pos="300"/>
        </w:tabs>
        <w:jc w:val="both"/>
        <w:rPr>
          <w:sz w:val="22"/>
        </w:rPr>
      </w:pPr>
      <w:proofErr w:type="gramStart"/>
      <w:r>
        <w:rPr>
          <w:sz w:val="22"/>
        </w:rPr>
        <w:t>v1.0</w:t>
      </w:r>
      <w:proofErr w:type="gramEnd"/>
      <w:r>
        <w:rPr>
          <w:sz w:val="22"/>
        </w:rPr>
        <w:t xml:space="preserve"> As v.9, but removed OBI temporary and outdated IDs and </w:t>
      </w:r>
      <w:proofErr w:type="spellStart"/>
      <w:r>
        <w:rPr>
          <w:sz w:val="22"/>
        </w:rPr>
        <w:t>Refs.Taxonomic</w:t>
      </w:r>
      <w:proofErr w:type="spellEnd"/>
      <w:r>
        <w:rPr>
          <w:sz w:val="22"/>
        </w:rPr>
        <w:t xml:space="preserve"> re-binning of classes that </w:t>
      </w:r>
      <w:proofErr w:type="spellStart"/>
      <w:r>
        <w:rPr>
          <w:sz w:val="22"/>
        </w:rPr>
        <w:t>part_of</w:t>
      </w:r>
      <w:proofErr w:type="spellEnd"/>
      <w:r>
        <w:rPr>
          <w:sz w:val="22"/>
        </w:rPr>
        <w:t xml:space="preserve"> /</w:t>
      </w:r>
      <w:proofErr w:type="spellStart"/>
      <w:r>
        <w:rPr>
          <w:sz w:val="22"/>
        </w:rPr>
        <w:t>is_a</w:t>
      </w:r>
      <w:proofErr w:type="spellEnd"/>
      <w:r>
        <w:rPr>
          <w:sz w:val="22"/>
        </w:rPr>
        <w:t xml:space="preserve"> 'Metabolomics Standards Initiative NMR Spectrometry Vocabularies' under appropriate </w:t>
      </w:r>
      <w:proofErr w:type="spellStart"/>
      <w:r>
        <w:rPr>
          <w:sz w:val="22"/>
        </w:rPr>
        <w:t>Biotop</w:t>
      </w:r>
      <w:proofErr w:type="spellEnd"/>
      <w:r>
        <w:rPr>
          <w:sz w:val="22"/>
        </w:rPr>
        <w:t xml:space="preserve"> classes. Integration of required </w:t>
      </w:r>
      <w:proofErr w:type="spellStart"/>
      <w:r>
        <w:rPr>
          <w:sz w:val="22"/>
        </w:rPr>
        <w:t>xsd</w:t>
      </w:r>
      <w:proofErr w:type="spellEnd"/>
      <w:r>
        <w:rPr>
          <w:sz w:val="22"/>
        </w:rPr>
        <w:t xml:space="preserve"> leaf nodes into CV (see below). Removed </w:t>
      </w:r>
      <w:proofErr w:type="spellStart"/>
      <w:r w:rsidR="00874CBF">
        <w:rPr>
          <w:sz w:val="22"/>
        </w:rPr>
        <w:t>Wishart</w:t>
      </w:r>
      <w:proofErr w:type="spellEnd"/>
      <w:r>
        <w:rPr>
          <w:sz w:val="22"/>
        </w:rPr>
        <w:t xml:space="preserve"> Top Level nodes of doubtful justification, i.e. 'Metabolomics Standards Initiative NMR Spectrometry Vocabularies' and 'spectrum generation information'</w:t>
      </w:r>
      <w:r w:rsidR="00067D27">
        <w:rPr>
          <w:sz w:val="22"/>
        </w:rPr>
        <w:t xml:space="preserve"> and 'spectrum interpretation'.</w:t>
      </w:r>
    </w:p>
    <w:p w14:paraId="594B0B36" w14:textId="77777777" w:rsidR="00B16B3D" w:rsidRDefault="00B16B3D" w:rsidP="00B16B3D">
      <w:pPr>
        <w:pStyle w:val="Listenabsatz1"/>
        <w:numPr>
          <w:ilvl w:val="0"/>
          <w:numId w:val="4"/>
        </w:numPr>
        <w:tabs>
          <w:tab w:val="left" w:pos="300"/>
        </w:tabs>
        <w:jc w:val="both"/>
        <w:rPr>
          <w:sz w:val="22"/>
        </w:rPr>
      </w:pPr>
      <w:r>
        <w:rPr>
          <w:sz w:val="22"/>
        </w:rPr>
        <w:t xml:space="preserve">v1.1 Merged </w:t>
      </w:r>
      <w:proofErr w:type="spellStart"/>
      <w:r>
        <w:rPr>
          <w:sz w:val="22"/>
        </w:rPr>
        <w:t>msi</w:t>
      </w:r>
      <w:proofErr w:type="spellEnd"/>
      <w:r>
        <w:rPr>
          <w:sz w:val="22"/>
        </w:rPr>
        <w:t xml:space="preserve"> namespace </w:t>
      </w:r>
      <w:proofErr w:type="spellStart"/>
      <w:r>
        <w:rPr>
          <w:sz w:val="22"/>
        </w:rPr>
        <w:t>nmr</w:t>
      </w:r>
      <w:proofErr w:type="spellEnd"/>
      <w:r>
        <w:rPr>
          <w:sz w:val="22"/>
        </w:rPr>
        <w:t xml:space="preserve"> ontology (</w:t>
      </w:r>
      <w:proofErr w:type="spellStart"/>
      <w:r>
        <w:rPr>
          <w:sz w:val="22"/>
        </w:rPr>
        <w:t>Schober</w:t>
      </w:r>
      <w:proofErr w:type="spellEnd"/>
      <w:r>
        <w:rPr>
          <w:sz w:val="22"/>
        </w:rPr>
        <w:t xml:space="preserve"> NMR) into </w:t>
      </w:r>
      <w:proofErr w:type="spellStart"/>
      <w:r w:rsidR="00874CBF">
        <w:rPr>
          <w:sz w:val="22"/>
        </w:rPr>
        <w:t>Wishart</w:t>
      </w:r>
      <w:proofErr w:type="spellEnd"/>
      <w:r>
        <w:rPr>
          <w:sz w:val="22"/>
        </w:rPr>
        <w:t xml:space="preserve"> CV (using P4 Refactoring/Merge) in order to get rid of import statements and restriction overriding.</w:t>
      </w:r>
    </w:p>
    <w:p w14:paraId="2EF9E9CA" w14:textId="77777777" w:rsidR="00B16B3D" w:rsidRDefault="00B16B3D" w:rsidP="00B16B3D">
      <w:pPr>
        <w:pStyle w:val="Listenabsatz1"/>
        <w:numPr>
          <w:ilvl w:val="0"/>
          <w:numId w:val="4"/>
        </w:numPr>
        <w:tabs>
          <w:tab w:val="left" w:pos="300"/>
        </w:tabs>
        <w:jc w:val="both"/>
        <w:rPr>
          <w:sz w:val="22"/>
        </w:rPr>
      </w:pPr>
      <w:proofErr w:type="gramStart"/>
      <w:r>
        <w:rPr>
          <w:sz w:val="22"/>
        </w:rPr>
        <w:t>v1.2</w:t>
      </w:r>
      <w:proofErr w:type="gramEnd"/>
      <w:r>
        <w:rPr>
          <w:sz w:val="22"/>
        </w:rPr>
        <w:t xml:space="preserve"> Entity (ID) renaming of newly (physically) integrated MSI NMR Terms from MSI namespace to Cosmos </w:t>
      </w:r>
      <w:proofErr w:type="spellStart"/>
      <w:r>
        <w:rPr>
          <w:sz w:val="22"/>
        </w:rPr>
        <w:t>nmrML</w:t>
      </w:r>
      <w:proofErr w:type="spellEnd"/>
      <w:r>
        <w:rPr>
          <w:sz w:val="22"/>
        </w:rPr>
        <w:t xml:space="preserve"> namespace</w:t>
      </w:r>
      <w:r w:rsidR="00067D27">
        <w:rPr>
          <w:sz w:val="22"/>
        </w:rPr>
        <w:t>.</w:t>
      </w:r>
    </w:p>
    <w:p w14:paraId="448AB5B0" w14:textId="77777777" w:rsidR="00B16B3D" w:rsidRDefault="00B16B3D" w:rsidP="00B16B3D">
      <w:pPr>
        <w:pStyle w:val="Listenabsatz1"/>
        <w:numPr>
          <w:ilvl w:val="0"/>
          <w:numId w:val="4"/>
        </w:numPr>
        <w:tabs>
          <w:tab w:val="left" w:pos="300"/>
        </w:tabs>
        <w:jc w:val="both"/>
        <w:rPr>
          <w:sz w:val="22"/>
        </w:rPr>
      </w:pPr>
      <w:proofErr w:type="gramStart"/>
      <w:r>
        <w:rPr>
          <w:sz w:val="22"/>
        </w:rPr>
        <w:t>v1.3</w:t>
      </w:r>
      <w:proofErr w:type="gramEnd"/>
      <w:r>
        <w:rPr>
          <w:sz w:val="22"/>
        </w:rPr>
        <w:t xml:space="preserve"> File renaming to get rid of version in Fil</w:t>
      </w:r>
      <w:r w:rsidR="007C57E3">
        <w:rPr>
          <w:sz w:val="22"/>
        </w:rPr>
        <w:t>e</w:t>
      </w:r>
      <w:r>
        <w:rPr>
          <w:sz w:val="22"/>
        </w:rPr>
        <w:t xml:space="preserve">name (now stores as RA annotation property) </w:t>
      </w:r>
      <w:proofErr w:type="spellStart"/>
      <w:r>
        <w:rPr>
          <w:sz w:val="22"/>
        </w:rPr>
        <w:t>infile</w:t>
      </w:r>
      <w:proofErr w:type="spellEnd"/>
      <w:r>
        <w:rPr>
          <w:sz w:val="22"/>
        </w:rPr>
        <w:t xml:space="preserve">. New Namespace (now set to http://nmrML.org/nmrCV to distinguish it from </w:t>
      </w:r>
      <w:proofErr w:type="spellStart"/>
      <w:r>
        <w:rPr>
          <w:sz w:val="22"/>
        </w:rPr>
        <w:t>xsd</w:t>
      </w:r>
      <w:proofErr w:type="spellEnd"/>
      <w:r>
        <w:rPr>
          <w:sz w:val="22"/>
        </w:rPr>
        <w:t xml:space="preserve"> namespace). Alignment of ID </w:t>
      </w:r>
      <w:proofErr w:type="spellStart"/>
      <w:r>
        <w:rPr>
          <w:sz w:val="22"/>
        </w:rPr>
        <w:t>schemes</w:t>
      </w:r>
      <w:proofErr w:type="gramStart"/>
      <w:r>
        <w:rPr>
          <w:sz w:val="22"/>
        </w:rPr>
        <w:t>:To</w:t>
      </w:r>
      <w:proofErr w:type="spellEnd"/>
      <w:proofErr w:type="gramEnd"/>
      <w:r>
        <w:rPr>
          <w:sz w:val="22"/>
        </w:rPr>
        <w:t xml:space="preserve"> </w:t>
      </w:r>
      <w:proofErr w:type="spellStart"/>
      <w:r>
        <w:rPr>
          <w:sz w:val="22"/>
        </w:rPr>
        <w:t>archieve</w:t>
      </w:r>
      <w:proofErr w:type="spellEnd"/>
      <w:r>
        <w:rPr>
          <w:sz w:val="22"/>
        </w:rPr>
        <w:t xml:space="preserve"> this, we substituted 541 </w:t>
      </w:r>
      <w:r w:rsidR="007C57E3">
        <w:rPr>
          <w:sz w:val="22"/>
        </w:rPr>
        <w:t>occurrences</w:t>
      </w:r>
      <w:r>
        <w:rPr>
          <w:sz w:val="22"/>
        </w:rPr>
        <w:t xml:space="preserve"> of "</w:t>
      </w:r>
      <w:proofErr w:type="spellStart"/>
      <w:r>
        <w:rPr>
          <w:sz w:val="22"/>
        </w:rPr>
        <w:t>nmrCV</w:t>
      </w:r>
      <w:proofErr w:type="spellEnd"/>
      <w:r>
        <w:rPr>
          <w:sz w:val="22"/>
        </w:rPr>
        <w:t>_" for "</w:t>
      </w:r>
      <w:proofErr w:type="spellStart"/>
      <w:r>
        <w:rPr>
          <w:sz w:val="22"/>
        </w:rPr>
        <w:t>nmrCV#NMR</w:t>
      </w:r>
      <w:proofErr w:type="spellEnd"/>
      <w:r>
        <w:rPr>
          <w:sz w:val="22"/>
        </w:rPr>
        <w:t xml:space="preserve">:" in the complete owl file. Then we </w:t>
      </w:r>
      <w:r w:rsidR="007C57E3">
        <w:rPr>
          <w:sz w:val="22"/>
        </w:rPr>
        <w:t>substituted</w:t>
      </w:r>
      <w:r>
        <w:rPr>
          <w:sz w:val="22"/>
        </w:rPr>
        <w:t xml:space="preserve"> 710 </w:t>
      </w:r>
      <w:r w:rsidR="007C57E3">
        <w:rPr>
          <w:sz w:val="22"/>
        </w:rPr>
        <w:t>occurrences</w:t>
      </w:r>
      <w:r>
        <w:rPr>
          <w:sz w:val="22"/>
        </w:rPr>
        <w:t xml:space="preserve"> of "</w:t>
      </w:r>
      <w:proofErr w:type="spellStart"/>
      <w:r>
        <w:rPr>
          <w:sz w:val="22"/>
        </w:rPr>
        <w:t>nmrCV#MSI</w:t>
      </w:r>
      <w:proofErr w:type="spellEnd"/>
      <w:r>
        <w:rPr>
          <w:sz w:val="22"/>
        </w:rPr>
        <w:t>_" with "nmrCV#NMR</w:t>
      </w:r>
      <w:proofErr w:type="gramStart"/>
      <w:r>
        <w:rPr>
          <w:sz w:val="22"/>
        </w:rPr>
        <w:t>:1</w:t>
      </w:r>
      <w:proofErr w:type="gramEnd"/>
      <w:r>
        <w:rPr>
          <w:sz w:val="22"/>
        </w:rPr>
        <w:t xml:space="preserve">" to align the old MSI IDs to the new NMR prefix and 7 digit length.  Importing DOAP, added RA metadata using http://usefulinc.com/ns/doap#, then removed </w:t>
      </w:r>
      <w:proofErr w:type="spellStart"/>
      <w:r>
        <w:rPr>
          <w:sz w:val="22"/>
        </w:rPr>
        <w:t>doap</w:t>
      </w:r>
      <w:proofErr w:type="spellEnd"/>
      <w:r>
        <w:rPr>
          <w:sz w:val="22"/>
        </w:rPr>
        <w:t xml:space="preserve"> import to get rid of confusing class top level.</w:t>
      </w:r>
    </w:p>
    <w:p w14:paraId="1868E979" w14:textId="77777777" w:rsidR="00B16B3D" w:rsidRDefault="00B16B3D" w:rsidP="00B16B3D">
      <w:pPr>
        <w:pStyle w:val="Listenabsatz1"/>
        <w:numPr>
          <w:ilvl w:val="0"/>
          <w:numId w:val="4"/>
        </w:numPr>
        <w:tabs>
          <w:tab w:val="left" w:pos="300"/>
        </w:tabs>
        <w:jc w:val="both"/>
        <w:rPr>
          <w:sz w:val="22"/>
        </w:rPr>
      </w:pPr>
      <w:proofErr w:type="gramStart"/>
      <w:r>
        <w:rPr>
          <w:sz w:val="22"/>
        </w:rPr>
        <w:t>v1.4</w:t>
      </w:r>
      <w:proofErr w:type="gramEnd"/>
      <w:r>
        <w:rPr>
          <w:sz w:val="22"/>
        </w:rPr>
        <w:t xml:space="preserve"> Empty outdated namespace declarations and NS prefix declarations were removed from the file. The following object properties were taken out of the owl file: </w:t>
      </w:r>
    </w:p>
    <w:p w14:paraId="0BD173D8" w14:textId="77777777" w:rsidR="00B16B3D" w:rsidRDefault="00B16B3D" w:rsidP="00B16B3D">
      <w:pPr>
        <w:tabs>
          <w:tab w:val="left" w:pos="300"/>
        </w:tabs>
        <w:ind w:left="1440"/>
        <w:jc w:val="both"/>
        <w:rPr>
          <w:sz w:val="22"/>
        </w:rPr>
      </w:pPr>
      <w:r>
        <w:rPr>
          <w:sz w:val="22"/>
        </w:rPr>
        <w:t>http://nmrML.org/nmrCV#has_regexp</w:t>
      </w:r>
    </w:p>
    <w:p w14:paraId="7D55D160" w14:textId="77777777" w:rsidR="00B16B3D" w:rsidRDefault="00B16B3D" w:rsidP="00B16B3D">
      <w:pPr>
        <w:tabs>
          <w:tab w:val="left" w:pos="300"/>
        </w:tabs>
        <w:ind w:left="1440"/>
        <w:jc w:val="both"/>
        <w:rPr>
          <w:sz w:val="22"/>
        </w:rPr>
      </w:pPr>
      <w:r>
        <w:rPr>
          <w:sz w:val="22"/>
        </w:rPr>
        <w:t>http://nmrML.org/nmrCV#has_units</w:t>
      </w:r>
    </w:p>
    <w:p w14:paraId="604E3AA5" w14:textId="77777777" w:rsidR="00B16B3D" w:rsidRDefault="00B16B3D" w:rsidP="00B16B3D">
      <w:pPr>
        <w:tabs>
          <w:tab w:val="left" w:pos="300"/>
        </w:tabs>
        <w:ind w:left="1440"/>
        <w:jc w:val="both"/>
        <w:rPr>
          <w:sz w:val="22"/>
        </w:rPr>
      </w:pPr>
      <w:r>
        <w:rPr>
          <w:sz w:val="22"/>
        </w:rPr>
        <w:t>http://nmrML.org/nmrCV#part_of</w:t>
      </w:r>
    </w:p>
    <w:p w14:paraId="342CC600" w14:textId="77777777" w:rsidR="00B16B3D" w:rsidRDefault="00B16B3D" w:rsidP="0016724D">
      <w:pPr>
        <w:tabs>
          <w:tab w:val="left" w:pos="300"/>
        </w:tabs>
        <w:ind w:left="1440"/>
        <w:jc w:val="both"/>
        <w:rPr>
          <w:sz w:val="22"/>
        </w:rPr>
      </w:pPr>
      <w:r>
        <w:rPr>
          <w:sz w:val="22"/>
        </w:rPr>
        <w:t>Their usage in the ol</w:t>
      </w:r>
      <w:r w:rsidR="0016724D">
        <w:rPr>
          <w:sz w:val="22"/>
        </w:rPr>
        <w:t>d</w:t>
      </w:r>
      <w:r>
        <w:rPr>
          <w:sz w:val="22"/>
        </w:rPr>
        <w:t xml:space="preserve"> Cruz obo file was minor and has to be recreated by hand, but i</w:t>
      </w:r>
      <w:r w:rsidR="0016724D">
        <w:rPr>
          <w:sz w:val="22"/>
        </w:rPr>
        <w:t>deally with relations from btl2.</w:t>
      </w:r>
    </w:p>
    <w:p w14:paraId="34B4C3B8" w14:textId="77777777" w:rsidR="00B16B3D" w:rsidRDefault="00B16B3D" w:rsidP="00B16B3D">
      <w:pPr>
        <w:pStyle w:val="Listenabsatz1"/>
        <w:numPr>
          <w:ilvl w:val="0"/>
          <w:numId w:val="4"/>
        </w:numPr>
        <w:tabs>
          <w:tab w:val="left" w:pos="300"/>
        </w:tabs>
        <w:jc w:val="both"/>
        <w:rPr>
          <w:sz w:val="22"/>
        </w:rPr>
      </w:pPr>
      <w:proofErr w:type="gramStart"/>
      <w:r>
        <w:rPr>
          <w:sz w:val="22"/>
        </w:rPr>
        <w:t>v1.5</w:t>
      </w:r>
      <w:proofErr w:type="gramEnd"/>
      <w:r>
        <w:rPr>
          <w:sz w:val="22"/>
        </w:rPr>
        <w:t xml:space="preserve"> Major restructuring and redundancy removal, i.e. instruments are now captured as instrument attribute/models.</w:t>
      </w:r>
    </w:p>
    <w:p w14:paraId="15C53BE5" w14:textId="77777777" w:rsidR="00B16B3D" w:rsidRDefault="00B16B3D" w:rsidP="00B16B3D">
      <w:pPr>
        <w:pStyle w:val="Listenabsatz1"/>
        <w:numPr>
          <w:ilvl w:val="0"/>
          <w:numId w:val="4"/>
        </w:numPr>
        <w:tabs>
          <w:tab w:val="left" w:pos="300"/>
        </w:tabs>
        <w:jc w:val="both"/>
        <w:rPr>
          <w:sz w:val="22"/>
        </w:rPr>
      </w:pPr>
      <w:proofErr w:type="gramStart"/>
      <w:r>
        <w:rPr>
          <w:sz w:val="22"/>
        </w:rPr>
        <w:t>v1.6</w:t>
      </w:r>
      <w:proofErr w:type="gramEnd"/>
      <w:r>
        <w:rPr>
          <w:sz w:val="22"/>
        </w:rPr>
        <w:t xml:space="preserve"> CV is now also covering the term-needs for the BML-NMR XSD. But, again, the CV is still considered to be a prototype. Its coverage can be very shallow at times. For some cases there is merely a corresponding CV Entry Class available (to be </w:t>
      </w:r>
      <w:proofErr w:type="spellStart"/>
      <w:r>
        <w:rPr>
          <w:sz w:val="22"/>
        </w:rPr>
        <w:t>referenceable</w:t>
      </w:r>
      <w:proofErr w:type="spellEnd"/>
      <w:r>
        <w:rPr>
          <w:sz w:val="22"/>
        </w:rPr>
        <w:t xml:space="preserve"> by the </w:t>
      </w:r>
      <w:r w:rsidR="007C57E3">
        <w:rPr>
          <w:sz w:val="22"/>
        </w:rPr>
        <w:t>XSD</w:t>
      </w:r>
      <w:r>
        <w:rPr>
          <w:sz w:val="22"/>
        </w:rPr>
        <w:t xml:space="preserve">), which has no further subclasses. These leaf nodes will have to be expanded successively via our use cases and later by term-requests from the practitioners/users. We can expect the CV to grow from currently to about 2500 Terms (as in PSI MS CV). Labels were aligned to be consistent, i.e. </w:t>
      </w:r>
      <w:proofErr w:type="spellStart"/>
      <w:r>
        <w:rPr>
          <w:sz w:val="22"/>
        </w:rPr>
        <w:t>NMR_spectrum_post-processing_parameter_set</w:t>
      </w:r>
      <w:proofErr w:type="spellEnd"/>
      <w:r>
        <w:rPr>
          <w:sz w:val="22"/>
        </w:rPr>
        <w:t xml:space="preserve"> was changed to </w:t>
      </w:r>
      <w:proofErr w:type="spellStart"/>
      <w:r>
        <w:rPr>
          <w:sz w:val="22"/>
        </w:rPr>
        <w:t>NMR_data_post-processing_parameter_set</w:t>
      </w:r>
      <w:proofErr w:type="spellEnd"/>
      <w:r>
        <w:rPr>
          <w:sz w:val="22"/>
        </w:rPr>
        <w:t xml:space="preserve"> to be in harmony with the existing </w:t>
      </w:r>
      <w:proofErr w:type="spellStart"/>
      <w:r>
        <w:rPr>
          <w:sz w:val="22"/>
        </w:rPr>
        <w:t>NMR_data_pre-processing_parameter_set</w:t>
      </w:r>
      <w:proofErr w:type="spellEnd"/>
      <w:r>
        <w:rPr>
          <w:sz w:val="22"/>
        </w:rPr>
        <w:t>. '</w:t>
      </w:r>
      <w:proofErr w:type="gramStart"/>
      <w:r>
        <w:rPr>
          <w:sz w:val="22"/>
        </w:rPr>
        <w:t>run</w:t>
      </w:r>
      <w:proofErr w:type="gramEnd"/>
      <w:r>
        <w:rPr>
          <w:sz w:val="22"/>
        </w:rPr>
        <w:t xml:space="preserve"> attribute' was moved into purgatory. Use acquisition parameter instead. This version imports the owl versions of Unit Ontology and PATO (Qualities).</w:t>
      </w:r>
    </w:p>
    <w:p w14:paraId="4A976FB2" w14:textId="77777777" w:rsidR="00B16B3D" w:rsidRPr="0016724D" w:rsidRDefault="00B16B3D" w:rsidP="00B16B3D">
      <w:pPr>
        <w:pStyle w:val="Listenabsatz1"/>
        <w:numPr>
          <w:ilvl w:val="0"/>
          <w:numId w:val="4"/>
        </w:numPr>
        <w:tabs>
          <w:tab w:val="left" w:pos="300"/>
        </w:tabs>
        <w:jc w:val="both"/>
        <w:rPr>
          <w:sz w:val="22"/>
        </w:rPr>
      </w:pPr>
      <w:proofErr w:type="gramStart"/>
      <w:r>
        <w:rPr>
          <w:sz w:val="22"/>
        </w:rPr>
        <w:lastRenderedPageBreak/>
        <w:t>v1.7</w:t>
      </w:r>
      <w:proofErr w:type="gramEnd"/>
      <w:r>
        <w:rPr>
          <w:sz w:val="22"/>
        </w:rPr>
        <w:t xml:space="preserve"> Stop any notion of pre and post-processing (there is no agreement on meaning and start/end). We now use 'frequenc</w:t>
      </w:r>
      <w:r w:rsidR="007C57E3">
        <w:rPr>
          <w:sz w:val="22"/>
        </w:rPr>
        <w:t>y</w:t>
      </w:r>
      <w:r>
        <w:rPr>
          <w:sz w:val="22"/>
        </w:rPr>
        <w:t xml:space="preserve"> domain processing' and 'time domain processing' as </w:t>
      </w:r>
      <w:proofErr w:type="spellStart"/>
      <w:r>
        <w:rPr>
          <w:sz w:val="22"/>
        </w:rPr>
        <w:t>sortals</w:t>
      </w:r>
      <w:proofErr w:type="spellEnd"/>
      <w:r>
        <w:rPr>
          <w:sz w:val="22"/>
        </w:rPr>
        <w:t xml:space="preserve"> for processing parameters.</w:t>
      </w:r>
    </w:p>
    <w:p w14:paraId="2EA4DFA6" w14:textId="77777777" w:rsidR="00B16B3D" w:rsidRDefault="00B16B3D" w:rsidP="00B16B3D">
      <w:pPr>
        <w:tabs>
          <w:tab w:val="left" w:pos="300"/>
        </w:tabs>
        <w:jc w:val="both"/>
        <w:rPr>
          <w:sz w:val="22"/>
        </w:rPr>
      </w:pPr>
    </w:p>
    <w:p w14:paraId="0624B0EF" w14:textId="77777777" w:rsidR="00B16B3D" w:rsidRDefault="00B16B3D" w:rsidP="00B16B3D">
      <w:pPr>
        <w:tabs>
          <w:tab w:val="left" w:pos="300"/>
        </w:tabs>
        <w:spacing w:before="240"/>
        <w:jc w:val="both"/>
      </w:pPr>
      <w:bookmarkStart w:id="90" w:name="h.2gqj11uni93f"/>
      <w:bookmarkEnd w:id="90"/>
      <w:r>
        <w:rPr>
          <w:b/>
          <w:sz w:val="22"/>
        </w:rPr>
        <w:t>CV Issues</w:t>
      </w:r>
    </w:p>
    <w:p w14:paraId="48A47B31" w14:textId="77777777" w:rsidR="00B16B3D" w:rsidRDefault="00B16B3D" w:rsidP="00B16B3D">
      <w:pPr>
        <w:tabs>
          <w:tab w:val="left" w:pos="300"/>
        </w:tabs>
      </w:pPr>
      <w:r>
        <w:t xml:space="preserve">•Reduplication in disjoint trees, e.g. </w:t>
      </w:r>
      <w:r w:rsidR="007C57E3">
        <w:t xml:space="preserve">software names </w:t>
      </w:r>
      <w:r>
        <w:t xml:space="preserve">or Vendors in file </w:t>
      </w:r>
      <w:proofErr w:type="gramStart"/>
      <w:r>
        <w:t>formats, …</w:t>
      </w:r>
      <w:proofErr w:type="gramEnd"/>
    </w:p>
    <w:p w14:paraId="6916F3BF" w14:textId="77777777" w:rsidR="00B16B3D" w:rsidRDefault="00B16B3D" w:rsidP="00B16B3D">
      <w:pPr>
        <w:tabs>
          <w:tab w:val="left" w:pos="300"/>
        </w:tabs>
      </w:pPr>
      <w:r>
        <w:t xml:space="preserve">•Classifying spectrum </w:t>
      </w:r>
      <w:r w:rsidR="007C57E3">
        <w:t>processing</w:t>
      </w:r>
      <w:r>
        <w:t xml:space="preserve"> methods according to pre/post </w:t>
      </w:r>
      <w:proofErr w:type="spellStart"/>
      <w:r>
        <w:t>acqu</w:t>
      </w:r>
      <w:proofErr w:type="spellEnd"/>
      <w:r>
        <w:t xml:space="preserve">, or pre/post </w:t>
      </w:r>
      <w:proofErr w:type="gramStart"/>
      <w:r>
        <w:t>FT ?</w:t>
      </w:r>
      <w:proofErr w:type="gramEnd"/>
    </w:p>
    <w:p w14:paraId="3091C446" w14:textId="77777777" w:rsidR="00B16B3D" w:rsidRDefault="00B16B3D" w:rsidP="00B16B3D">
      <w:pPr>
        <w:tabs>
          <w:tab w:val="left" w:pos="300"/>
        </w:tabs>
      </w:pPr>
      <w:r>
        <w:t>–Agreed on Time domain Processing and Frequency domain processing</w:t>
      </w:r>
    </w:p>
    <w:p w14:paraId="63237BC2" w14:textId="77777777" w:rsidR="00B16B3D" w:rsidRDefault="00B16B3D" w:rsidP="00B16B3D">
      <w:pPr>
        <w:tabs>
          <w:tab w:val="left" w:pos="300"/>
        </w:tabs>
      </w:pPr>
      <w:r>
        <w:t xml:space="preserve">•Border </w:t>
      </w:r>
      <w:proofErr w:type="spellStart"/>
      <w:r>
        <w:t>nmrCV</w:t>
      </w:r>
      <w:proofErr w:type="spellEnd"/>
      <w:r>
        <w:t xml:space="preserve"> (raw data) to </w:t>
      </w:r>
      <w:proofErr w:type="spellStart"/>
      <w:proofErr w:type="gramStart"/>
      <w:r>
        <w:t>nmrIdentCV</w:t>
      </w:r>
      <w:proofErr w:type="spellEnd"/>
      <w:r>
        <w:t xml:space="preserve"> ?</w:t>
      </w:r>
      <w:proofErr w:type="gramEnd"/>
    </w:p>
    <w:p w14:paraId="634FA282" w14:textId="77777777" w:rsidR="00B16B3D" w:rsidRDefault="00B16B3D" w:rsidP="00B16B3D">
      <w:pPr>
        <w:tabs>
          <w:tab w:val="left" w:pos="300"/>
        </w:tabs>
      </w:pPr>
      <w:r>
        <w:t xml:space="preserve">– Both in one &amp; the same </w:t>
      </w:r>
      <w:proofErr w:type="spellStart"/>
      <w:r>
        <w:t>nmrCV</w:t>
      </w:r>
      <w:proofErr w:type="spellEnd"/>
      <w:r>
        <w:t xml:space="preserve"> file, but could add slim indicator for that.</w:t>
      </w:r>
    </w:p>
    <w:p w14:paraId="011A37B0" w14:textId="77777777" w:rsidR="00B23085" w:rsidRDefault="00610B98">
      <w:pPr>
        <w:pStyle w:val="berschrift1"/>
      </w:pPr>
      <w:bookmarkStart w:id="91" w:name="h.xkvey1kvadxr"/>
      <w:bookmarkStart w:id="92" w:name="_Toc370369514"/>
      <w:bookmarkStart w:id="93" w:name="_Toc371427914"/>
      <w:bookmarkEnd w:id="91"/>
      <w:r>
        <w:t>Background information</w:t>
      </w:r>
      <w:bookmarkEnd w:id="92"/>
      <w:bookmarkEnd w:id="93"/>
    </w:p>
    <w:p w14:paraId="65D701F9"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14:paraId="2BF6DC41"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04739FA7" w14:textId="77777777" w:rsidR="00B23085" w:rsidRDefault="00610B98">
            <w:pPr>
              <w:jc w:val="both"/>
            </w:pPr>
            <w:r>
              <w:rPr>
                <w:sz w:val="22"/>
                <w:shd w:val="clear" w:color="auto" w:fill="FFFF00"/>
              </w:rPr>
              <w:t>UPDATE WITH WP INFO</w:t>
            </w:r>
          </w:p>
          <w:p w14:paraId="62C081B6" w14:textId="77777777" w:rsidR="00B23085" w:rsidRDefault="00B23085">
            <w:pPr>
              <w:jc w:val="both"/>
            </w:pPr>
          </w:p>
          <w:p w14:paraId="0E3D1E3A" w14:textId="77777777" w:rsidR="00B23085" w:rsidRDefault="00610B98">
            <w:pPr>
              <w:jc w:val="both"/>
            </w:pPr>
            <w:r>
              <w:rPr>
                <w:sz w:val="22"/>
              </w:rPr>
              <w:t>This deliverable relates to WP</w:t>
            </w:r>
            <w:r w:rsidR="00AD685F">
              <w:rPr>
                <w:sz w:val="22"/>
              </w:rPr>
              <w:t>2</w:t>
            </w:r>
            <w:r>
              <w:rPr>
                <w:sz w:val="22"/>
              </w:rPr>
              <w:t>; background information on this WP as originally indicated in the description of work (</w:t>
            </w:r>
            <w:proofErr w:type="spellStart"/>
            <w:r>
              <w:rPr>
                <w:sz w:val="22"/>
              </w:rPr>
              <w:t>DoW</w:t>
            </w:r>
            <w:proofErr w:type="spellEnd"/>
            <w:r>
              <w:rPr>
                <w:sz w:val="22"/>
              </w:rPr>
              <w:t>) is included below.</w:t>
            </w:r>
          </w:p>
          <w:p w14:paraId="59BD5B41" w14:textId="77777777" w:rsidR="00B23085" w:rsidRDefault="00B23085">
            <w:pPr>
              <w:jc w:val="both"/>
            </w:pPr>
          </w:p>
          <w:p w14:paraId="5062B1B1" w14:textId="77777777" w:rsidR="00B23085" w:rsidRDefault="00610B98">
            <w:pPr>
              <w:jc w:val="both"/>
              <w:rPr>
                <w:sz w:val="22"/>
              </w:rPr>
            </w:pPr>
            <w:r>
              <w:rPr>
                <w:sz w:val="22"/>
              </w:rPr>
              <w:t>WP</w:t>
            </w:r>
            <w:r w:rsidR="00AD685F">
              <w:rPr>
                <w:sz w:val="22"/>
              </w:rPr>
              <w:t>2</w:t>
            </w:r>
            <w:r>
              <w:rPr>
                <w:sz w:val="22"/>
              </w:rPr>
              <w:tab/>
              <w:t xml:space="preserve">Title: </w:t>
            </w:r>
            <w:r w:rsidR="00AD685F">
              <w:rPr>
                <w:sz w:val="22"/>
                <w:shd w:val="clear" w:color="auto" w:fill="FFFF00"/>
              </w:rPr>
              <w:t>Standards Development</w:t>
            </w:r>
          </w:p>
          <w:p w14:paraId="7547AE69" w14:textId="77777777" w:rsidR="00B23085" w:rsidRDefault="00610B98">
            <w:pPr>
              <w:jc w:val="both"/>
              <w:rPr>
                <w:sz w:val="22"/>
              </w:rPr>
            </w:pPr>
            <w:r>
              <w:rPr>
                <w:sz w:val="22"/>
              </w:rPr>
              <w:tab/>
              <w:t xml:space="preserve">Lead: </w:t>
            </w:r>
            <w:r w:rsidR="00AD685F">
              <w:rPr>
                <w:sz w:val="22"/>
                <w:shd w:val="clear" w:color="auto" w:fill="FFFF00"/>
              </w:rPr>
              <w:t>Steffen Neumann</w:t>
            </w:r>
            <w:r>
              <w:rPr>
                <w:sz w:val="22"/>
                <w:shd w:val="clear" w:color="auto" w:fill="FFFF00"/>
              </w:rPr>
              <w:t xml:space="preserve">, </w:t>
            </w:r>
            <w:r w:rsidR="00AD685F">
              <w:rPr>
                <w:sz w:val="22"/>
                <w:shd w:val="clear" w:color="auto" w:fill="FFFF00"/>
              </w:rPr>
              <w:t>IPB-Halle</w:t>
            </w:r>
          </w:p>
          <w:p w14:paraId="59FAED8D" w14:textId="77777777" w:rsidR="00B23085" w:rsidRDefault="00610B98">
            <w:pPr>
              <w:jc w:val="both"/>
            </w:pPr>
            <w:r>
              <w:rPr>
                <w:sz w:val="22"/>
              </w:rPr>
              <w:tab/>
              <w:t xml:space="preserve">Participants: </w:t>
            </w:r>
            <w:r w:rsidR="00AD685F">
              <w:rPr>
                <w:sz w:val="22"/>
              </w:rPr>
              <w:t xml:space="preserve">Michael Wilson, </w:t>
            </w:r>
            <w:proofErr w:type="spellStart"/>
            <w:r w:rsidR="00AD685F">
              <w:rPr>
                <w:sz w:val="22"/>
              </w:rPr>
              <w:t>Wishart</w:t>
            </w:r>
            <w:proofErr w:type="spellEnd"/>
            <w:r w:rsidR="00AD685F">
              <w:rPr>
                <w:sz w:val="22"/>
              </w:rPr>
              <w:t xml:space="preserve"> Group, Edmonton Canada, </w:t>
            </w:r>
            <w:r w:rsidR="00AD685F" w:rsidRPr="00AD685F">
              <w:rPr>
                <w:sz w:val="22"/>
                <w:shd w:val="clear" w:color="auto" w:fill="FFFF00"/>
              </w:rPr>
              <w:t xml:space="preserve">1.EBI , 14 UOXF, 12 UB2, 13 </w:t>
            </w:r>
            <w:proofErr w:type="spellStart"/>
            <w:r w:rsidR="00AD685F" w:rsidRPr="00AD685F">
              <w:rPr>
                <w:sz w:val="22"/>
                <w:shd w:val="clear" w:color="auto" w:fill="FFFF00"/>
              </w:rPr>
              <w:t>UBHam</w:t>
            </w:r>
            <w:proofErr w:type="spellEnd"/>
          </w:p>
          <w:p w14:paraId="0A781A5C" w14:textId="77777777" w:rsidR="00B23085" w:rsidRDefault="00B23085">
            <w:pPr>
              <w:jc w:val="both"/>
            </w:pPr>
          </w:p>
          <w:p w14:paraId="3C97F09F" w14:textId="77777777" w:rsidR="00B23085" w:rsidRDefault="00AD685F" w:rsidP="00AD685F">
            <w:pPr>
              <w:jc w:val="both"/>
            </w:pPr>
            <w:r w:rsidRPr="00363F25">
              <w:rPr>
                <w:sz w:val="22"/>
              </w:rPr>
              <w:t xml:space="preserve">In this deliverable D 2.4 we have coordinated efforts from </w:t>
            </w:r>
            <w:r>
              <w:rPr>
                <w:sz w:val="22"/>
              </w:rPr>
              <w:t>multiple international</w:t>
            </w:r>
            <w:r w:rsidRPr="00363F25">
              <w:rPr>
                <w:sz w:val="22"/>
              </w:rPr>
              <w:t xml:space="preserve"> groups who are working in NMR and metabolomics related software to design and establish </w:t>
            </w:r>
            <w:r>
              <w:rPr>
                <w:sz w:val="22"/>
              </w:rPr>
              <w:t>a vendor agnostic</w:t>
            </w:r>
            <w:r w:rsidRPr="00363F25">
              <w:rPr>
                <w:sz w:val="22"/>
              </w:rPr>
              <w:t xml:space="preserve"> </w:t>
            </w:r>
            <w:proofErr w:type="spellStart"/>
            <w:r w:rsidRPr="00363F25">
              <w:rPr>
                <w:sz w:val="22"/>
              </w:rPr>
              <w:t>nmrML</w:t>
            </w:r>
            <w:proofErr w:type="spellEnd"/>
            <w:r w:rsidRPr="00363F25">
              <w:rPr>
                <w:sz w:val="22"/>
              </w:rPr>
              <w:t xml:space="preserve"> data format</w:t>
            </w:r>
            <w:r>
              <w:rPr>
                <w:sz w:val="22"/>
              </w:rPr>
              <w:t>. The standards development work package (COSMOS WP2) here delivers the essential exchange standard for NMR-based metabolomics raw data.</w:t>
            </w:r>
          </w:p>
        </w:tc>
      </w:tr>
    </w:tbl>
    <w:p w14:paraId="386C70F2"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058"/>
        <w:gridCol w:w="2058"/>
        <w:gridCol w:w="2058"/>
        <w:gridCol w:w="2057"/>
      </w:tblGrid>
      <w:tr w:rsidR="00B23085" w14:paraId="3C884981" w14:textId="77777777">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3335CAC2" w14:textId="77777777" w:rsidR="00B23085" w:rsidRDefault="00610B98">
            <w:pPr>
              <w:tabs>
                <w:tab w:val="left" w:pos="0"/>
                <w:tab w:val="right" w:pos="30"/>
              </w:tabs>
              <w:rPr>
                <w:sz w:val="22"/>
                <w:shd w:val="clear" w:color="auto" w:fill="F2F2F2"/>
              </w:rPr>
            </w:pPr>
            <w:r>
              <w:rPr>
                <w:b/>
                <w:sz w:val="22"/>
                <w:shd w:val="clear" w:color="auto" w:fill="F2F2F2"/>
              </w:rPr>
              <w:t>Work package number</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31B03BF6" w14:textId="77777777" w:rsidR="00B23085" w:rsidRDefault="00610B98" w:rsidP="00AD685F">
            <w:pPr>
              <w:tabs>
                <w:tab w:val="left" w:pos="0"/>
                <w:tab w:val="right" w:pos="30"/>
              </w:tabs>
              <w:rPr>
                <w:b/>
                <w:sz w:val="22"/>
                <w:shd w:val="clear" w:color="auto" w:fill="F2F2F2"/>
              </w:rPr>
            </w:pPr>
            <w:r>
              <w:rPr>
                <w:sz w:val="22"/>
                <w:shd w:val="clear" w:color="auto" w:fill="F2F2F2"/>
              </w:rPr>
              <w:t>WP</w:t>
            </w:r>
            <w:r w:rsidR="00AD685F">
              <w:rPr>
                <w:sz w:val="22"/>
                <w:shd w:val="clear" w:color="auto" w:fill="F2F2F2"/>
              </w:rPr>
              <w:t>2</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14:paraId="50F90AC8" w14:textId="77777777" w:rsidR="00B23085" w:rsidRDefault="00610B98">
            <w:pPr>
              <w:tabs>
                <w:tab w:val="left" w:pos="0"/>
                <w:tab w:val="right" w:pos="30"/>
              </w:tabs>
              <w:rPr>
                <w:sz w:val="22"/>
                <w:shd w:val="clear" w:color="auto" w:fill="F2F2F2"/>
              </w:rPr>
            </w:pPr>
            <w:r>
              <w:rPr>
                <w:b/>
                <w:sz w:val="22"/>
                <w:shd w:val="clear" w:color="auto" w:fill="F2F2F2"/>
              </w:rPr>
              <w:t>Start date or starting event:</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7D1F8041" w14:textId="77777777" w:rsidR="00B23085" w:rsidRDefault="00610B98">
            <w:pPr>
              <w:tabs>
                <w:tab w:val="left" w:pos="0"/>
                <w:tab w:val="right" w:pos="30"/>
              </w:tabs>
            </w:pPr>
            <w:r>
              <w:rPr>
                <w:sz w:val="22"/>
                <w:shd w:val="clear" w:color="auto" w:fill="F2F2F2"/>
              </w:rPr>
              <w:t>month X</w:t>
            </w:r>
          </w:p>
        </w:tc>
      </w:tr>
    </w:tbl>
    <w:p w14:paraId="5378B87F"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4116"/>
        <w:gridCol w:w="4115"/>
      </w:tblGrid>
      <w:tr w:rsidR="00B23085" w14:paraId="245D6B18" w14:textId="77777777">
        <w:tc>
          <w:tcPr>
            <w:tcW w:w="4116" w:type="dxa"/>
            <w:tcBorders>
              <w:top w:val="single" w:sz="8" w:space="0" w:color="000000"/>
              <w:left w:val="single" w:sz="8" w:space="0" w:color="000000"/>
              <w:bottom w:val="single" w:sz="8" w:space="0" w:color="000000"/>
              <w:right w:val="single" w:sz="8" w:space="0" w:color="000000"/>
            </w:tcBorders>
            <w:shd w:val="clear" w:color="auto" w:fill="auto"/>
          </w:tcPr>
          <w:p w14:paraId="594AC9C9" w14:textId="77777777" w:rsidR="00B23085" w:rsidRDefault="00610B98">
            <w:pPr>
              <w:tabs>
                <w:tab w:val="left" w:pos="0"/>
                <w:tab w:val="right" w:pos="30"/>
              </w:tabs>
              <w:rPr>
                <w:sz w:val="22"/>
                <w:shd w:val="clear" w:color="auto" w:fill="F2F2F2"/>
              </w:rPr>
            </w:pPr>
            <w:r>
              <w:rPr>
                <w:b/>
                <w:sz w:val="22"/>
                <w:shd w:val="clear" w:color="auto" w:fill="F2F2F2"/>
              </w:rPr>
              <w:t>Work package title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14:paraId="252C0235" w14:textId="77777777" w:rsidR="00B23085" w:rsidRDefault="00610B98">
            <w:pPr>
              <w:tabs>
                <w:tab w:val="left" w:pos="0"/>
                <w:tab w:val="right" w:pos="30"/>
              </w:tabs>
              <w:rPr>
                <w:b/>
                <w:sz w:val="22"/>
                <w:shd w:val="clear" w:color="auto" w:fill="F2F2F2"/>
              </w:rPr>
            </w:pPr>
            <w:r>
              <w:rPr>
                <w:sz w:val="22"/>
                <w:shd w:val="clear" w:color="auto" w:fill="F2F2F2"/>
              </w:rPr>
              <w:t>Insert WP title</w:t>
            </w:r>
          </w:p>
        </w:tc>
      </w:tr>
      <w:tr w:rsidR="00B23085" w14:paraId="7652DEB5" w14:textId="77777777">
        <w:tc>
          <w:tcPr>
            <w:tcW w:w="4116" w:type="dxa"/>
            <w:tcBorders>
              <w:top w:val="single" w:sz="8" w:space="0" w:color="000000"/>
              <w:left w:val="single" w:sz="8" w:space="0" w:color="000000"/>
              <w:bottom w:val="single" w:sz="8" w:space="0" w:color="000000"/>
              <w:right w:val="single" w:sz="8" w:space="0" w:color="000000"/>
            </w:tcBorders>
            <w:shd w:val="clear" w:color="auto" w:fill="auto"/>
          </w:tcPr>
          <w:p w14:paraId="2EE24845" w14:textId="77777777" w:rsidR="00B23085" w:rsidRDefault="00610B98">
            <w:pPr>
              <w:tabs>
                <w:tab w:val="left" w:pos="0"/>
                <w:tab w:val="right" w:pos="30"/>
              </w:tabs>
              <w:rPr>
                <w:sz w:val="22"/>
                <w:shd w:val="clear" w:color="auto" w:fill="F2F2F2"/>
              </w:rPr>
            </w:pPr>
            <w:r>
              <w:rPr>
                <w:b/>
                <w:sz w:val="22"/>
                <w:shd w:val="clear" w:color="auto" w:fill="F2F2F2"/>
              </w:rPr>
              <w:t>Activity Type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14:paraId="39FB3CA8" w14:textId="77777777" w:rsidR="00B23085" w:rsidRDefault="00610B98">
            <w:pPr>
              <w:tabs>
                <w:tab w:val="left" w:pos="0"/>
                <w:tab w:val="right" w:pos="30"/>
              </w:tabs>
            </w:pPr>
            <w:r>
              <w:rPr>
                <w:sz w:val="22"/>
                <w:shd w:val="clear" w:color="auto" w:fill="F2F2F2"/>
              </w:rPr>
              <w:t>Insert activity type (e.g. RTD, MGT)</w:t>
            </w:r>
          </w:p>
        </w:tc>
      </w:tr>
    </w:tbl>
    <w:p w14:paraId="6436B240"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1305"/>
        <w:gridCol w:w="945"/>
        <w:gridCol w:w="840"/>
        <w:gridCol w:w="855"/>
        <w:gridCol w:w="915"/>
        <w:gridCol w:w="885"/>
        <w:gridCol w:w="825"/>
        <w:gridCol w:w="840"/>
        <w:gridCol w:w="824"/>
      </w:tblGrid>
      <w:tr w:rsidR="00B23085" w14:paraId="7A710451" w14:textId="77777777">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21611BB1" w14:textId="77777777" w:rsidR="00B23085" w:rsidRDefault="00B23085">
            <w:pPr>
              <w:spacing w:line="276" w:lineRule="auto"/>
              <w:ind w:left="-39"/>
            </w:pPr>
          </w:p>
          <w:p w14:paraId="257011FF" w14:textId="77777777" w:rsidR="00B23085" w:rsidRDefault="00610B98">
            <w:pPr>
              <w:tabs>
                <w:tab w:val="left" w:pos="0"/>
                <w:tab w:val="right" w:pos="30"/>
              </w:tabs>
              <w:rPr>
                <w:shd w:val="clear" w:color="auto" w:fill="FFFF00"/>
              </w:rPr>
            </w:pPr>
            <w:r>
              <w:rPr>
                <w:b/>
                <w:shd w:val="clear" w:color="auto" w:fill="F2F2F2"/>
              </w:rPr>
              <w:t>Participant number</w:t>
            </w:r>
          </w:p>
        </w:tc>
        <w:tc>
          <w:tcPr>
            <w:tcW w:w="94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76F1C0E" w14:textId="77777777" w:rsidR="00B23085" w:rsidRDefault="00610B98">
            <w:pPr>
              <w:tabs>
                <w:tab w:val="left" w:pos="0"/>
                <w:tab w:val="right" w:pos="30"/>
              </w:tabs>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C943CAC" w14:textId="77777777" w:rsidR="00B23085" w:rsidRDefault="00610B98">
            <w:pPr>
              <w:tabs>
                <w:tab w:val="left" w:pos="0"/>
                <w:tab w:val="right" w:pos="30"/>
              </w:tabs>
              <w:rPr>
                <w:shd w:val="clear" w:color="auto" w:fill="FFFF00"/>
              </w:rPr>
            </w:pPr>
            <w:r>
              <w:t>11. IPB</w:t>
            </w:r>
          </w:p>
        </w:tc>
        <w:tc>
          <w:tcPr>
            <w:tcW w:w="85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DE8686D" w14:textId="77777777" w:rsidR="00B23085" w:rsidRDefault="00610B98">
            <w:pPr>
              <w:tabs>
                <w:tab w:val="left" w:pos="0"/>
                <w:tab w:val="right" w:pos="30"/>
              </w:tabs>
              <w:rPr>
                <w:shd w:val="clear" w:color="auto" w:fill="FFFF00"/>
              </w:rPr>
            </w:pPr>
            <w:r>
              <w:rPr>
                <w:shd w:val="clear" w:color="auto" w:fill="FFFF00"/>
              </w:rPr>
              <w:t>No: partner</w:t>
            </w:r>
          </w:p>
        </w:tc>
        <w:tc>
          <w:tcPr>
            <w:tcW w:w="91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7FB048D" w14:textId="77777777" w:rsidR="00B23085" w:rsidRDefault="00610B98">
            <w:pPr>
              <w:tabs>
                <w:tab w:val="left" w:pos="0"/>
                <w:tab w:val="right" w:pos="30"/>
              </w:tabs>
              <w:rPr>
                <w:shd w:val="clear" w:color="auto" w:fill="FFFF00"/>
              </w:rPr>
            </w:pPr>
            <w:r>
              <w:rPr>
                <w:shd w:val="clear" w:color="auto" w:fill="FFFF00"/>
              </w:rPr>
              <w:t>No: partner</w:t>
            </w:r>
          </w:p>
        </w:tc>
        <w:tc>
          <w:tcPr>
            <w:tcW w:w="88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3EA5EBB" w14:textId="77777777" w:rsidR="00B23085" w:rsidRDefault="00610B98">
            <w:pPr>
              <w:tabs>
                <w:tab w:val="left" w:pos="0"/>
                <w:tab w:val="right" w:pos="30"/>
              </w:tabs>
              <w:rPr>
                <w:shd w:val="clear" w:color="auto" w:fill="FFFF00"/>
              </w:rPr>
            </w:pPr>
            <w:r>
              <w:rPr>
                <w:shd w:val="clear" w:color="auto" w:fill="FFFF00"/>
              </w:rPr>
              <w:t>No: partner</w:t>
            </w:r>
          </w:p>
        </w:tc>
        <w:tc>
          <w:tcPr>
            <w:tcW w:w="82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140E6AE" w14:textId="77777777" w:rsidR="00B23085" w:rsidRDefault="00610B98">
            <w:pPr>
              <w:tabs>
                <w:tab w:val="left" w:pos="0"/>
                <w:tab w:val="right" w:pos="30"/>
              </w:tabs>
              <w:rPr>
                <w:shd w:val="clear" w:color="auto" w:fill="FFFF00"/>
              </w:rPr>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1DE6445" w14:textId="77777777" w:rsidR="00B23085" w:rsidRDefault="00610B98">
            <w:pPr>
              <w:tabs>
                <w:tab w:val="left" w:pos="0"/>
                <w:tab w:val="right" w:pos="30"/>
              </w:tabs>
              <w:rPr>
                <w:shd w:val="clear" w:color="auto" w:fill="FFFF00"/>
              </w:rPr>
            </w:pPr>
            <w:r>
              <w:rPr>
                <w:shd w:val="clear" w:color="auto" w:fill="FFFF00"/>
              </w:rPr>
              <w:t>No: partner</w:t>
            </w:r>
          </w:p>
        </w:tc>
        <w:tc>
          <w:tcPr>
            <w:tcW w:w="8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BB99AB5" w14:textId="77777777" w:rsidR="00B23085" w:rsidRDefault="00610B98">
            <w:pPr>
              <w:tabs>
                <w:tab w:val="left" w:pos="0"/>
                <w:tab w:val="right" w:pos="30"/>
              </w:tabs>
              <w:rPr>
                <w:b/>
                <w:shd w:val="clear" w:color="auto" w:fill="F2F2F2"/>
              </w:rPr>
            </w:pPr>
            <w:r>
              <w:rPr>
                <w:shd w:val="clear" w:color="auto" w:fill="FFFF00"/>
              </w:rPr>
              <w:t>No: partner</w:t>
            </w:r>
          </w:p>
        </w:tc>
      </w:tr>
      <w:tr w:rsidR="00B23085" w14:paraId="50771359" w14:textId="77777777">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5CBF8D36" w14:textId="77777777" w:rsidR="00B23085" w:rsidRDefault="00610B98">
            <w:pPr>
              <w:tabs>
                <w:tab w:val="left" w:pos="0"/>
                <w:tab w:val="right" w:pos="30"/>
              </w:tabs>
              <w:rPr>
                <w:shd w:val="clear" w:color="auto" w:fill="FFFF00"/>
              </w:rPr>
            </w:pPr>
            <w:r>
              <w:rPr>
                <w:b/>
                <w:shd w:val="clear" w:color="auto" w:fill="F2F2F2"/>
              </w:rPr>
              <w:t>Person months per participant</w:t>
            </w:r>
          </w:p>
        </w:tc>
        <w:tc>
          <w:tcPr>
            <w:tcW w:w="945" w:type="dxa"/>
            <w:tcBorders>
              <w:top w:val="single" w:sz="8" w:space="0" w:color="000000"/>
              <w:left w:val="single" w:sz="8" w:space="0" w:color="000000"/>
              <w:bottom w:val="single" w:sz="8" w:space="0" w:color="000000"/>
              <w:right w:val="single" w:sz="8" w:space="0" w:color="000000"/>
            </w:tcBorders>
            <w:shd w:val="clear" w:color="auto" w:fill="auto"/>
          </w:tcPr>
          <w:p w14:paraId="3B993F23" w14:textId="77777777" w:rsidR="00B23085" w:rsidRDefault="00610B98">
            <w:pPr>
              <w:tabs>
                <w:tab w:val="left" w:pos="0"/>
                <w:tab w:val="right" w:pos="30"/>
              </w:tabs>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14:paraId="0117F87C" w14:textId="77777777" w:rsidR="00B23085" w:rsidRDefault="00B23085">
            <w:pPr>
              <w:tabs>
                <w:tab w:val="left" w:pos="0"/>
                <w:tab w:val="right" w:pos="30"/>
              </w:tabs>
            </w:pPr>
          </w:p>
        </w:tc>
        <w:tc>
          <w:tcPr>
            <w:tcW w:w="855" w:type="dxa"/>
            <w:tcBorders>
              <w:top w:val="single" w:sz="8" w:space="0" w:color="000000"/>
              <w:left w:val="single" w:sz="8" w:space="0" w:color="000000"/>
              <w:bottom w:val="single" w:sz="8" w:space="0" w:color="000000"/>
              <w:right w:val="single" w:sz="8" w:space="0" w:color="000000"/>
            </w:tcBorders>
            <w:shd w:val="clear" w:color="auto" w:fill="auto"/>
          </w:tcPr>
          <w:p w14:paraId="0FA46D90" w14:textId="77777777" w:rsidR="00B23085" w:rsidRDefault="00610B98">
            <w:pPr>
              <w:tabs>
                <w:tab w:val="left" w:pos="0"/>
                <w:tab w:val="right" w:pos="30"/>
              </w:tabs>
              <w:rPr>
                <w:shd w:val="clear" w:color="auto" w:fill="FFFF00"/>
              </w:rPr>
            </w:pPr>
            <w:r>
              <w:rPr>
                <w:shd w:val="clear" w:color="auto" w:fill="FFFF00"/>
              </w:rPr>
              <w:t>XX</w:t>
            </w:r>
          </w:p>
        </w:tc>
        <w:tc>
          <w:tcPr>
            <w:tcW w:w="915" w:type="dxa"/>
            <w:tcBorders>
              <w:top w:val="single" w:sz="8" w:space="0" w:color="000000"/>
              <w:left w:val="single" w:sz="8" w:space="0" w:color="000000"/>
              <w:bottom w:val="single" w:sz="8" w:space="0" w:color="000000"/>
              <w:right w:val="single" w:sz="8" w:space="0" w:color="000000"/>
            </w:tcBorders>
            <w:shd w:val="clear" w:color="auto" w:fill="auto"/>
          </w:tcPr>
          <w:p w14:paraId="320BEFDA" w14:textId="77777777" w:rsidR="00B23085" w:rsidRDefault="00610B98">
            <w:pPr>
              <w:tabs>
                <w:tab w:val="left" w:pos="0"/>
                <w:tab w:val="right" w:pos="30"/>
              </w:tabs>
              <w:rPr>
                <w:shd w:val="clear" w:color="auto" w:fill="FFFF00"/>
              </w:rPr>
            </w:pPr>
            <w:r>
              <w:rPr>
                <w:shd w:val="clear" w:color="auto" w:fill="FFFF00"/>
              </w:rPr>
              <w:t>XX</w:t>
            </w:r>
          </w:p>
        </w:tc>
        <w:tc>
          <w:tcPr>
            <w:tcW w:w="885" w:type="dxa"/>
            <w:tcBorders>
              <w:top w:val="single" w:sz="8" w:space="0" w:color="000000"/>
              <w:left w:val="single" w:sz="8" w:space="0" w:color="000000"/>
              <w:bottom w:val="single" w:sz="8" w:space="0" w:color="000000"/>
              <w:right w:val="single" w:sz="8" w:space="0" w:color="000000"/>
            </w:tcBorders>
            <w:shd w:val="clear" w:color="auto" w:fill="auto"/>
          </w:tcPr>
          <w:p w14:paraId="0EFD4891" w14:textId="77777777" w:rsidR="00B23085" w:rsidRDefault="00610B98">
            <w:pPr>
              <w:tabs>
                <w:tab w:val="left" w:pos="0"/>
                <w:tab w:val="right" w:pos="30"/>
              </w:tabs>
              <w:rPr>
                <w:shd w:val="clear" w:color="auto" w:fill="FFFF00"/>
              </w:rPr>
            </w:pPr>
            <w:r>
              <w:rPr>
                <w:shd w:val="clear" w:color="auto" w:fill="FFFF00"/>
              </w:rPr>
              <w:t>XX</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25D58DA6" w14:textId="77777777" w:rsidR="00B23085" w:rsidRDefault="00610B98">
            <w:pPr>
              <w:tabs>
                <w:tab w:val="left" w:pos="0"/>
                <w:tab w:val="right" w:pos="30"/>
              </w:tabs>
              <w:rPr>
                <w:shd w:val="clear" w:color="auto" w:fill="FFFF00"/>
              </w:rPr>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14:paraId="0CA7E686" w14:textId="77777777" w:rsidR="00B23085" w:rsidRDefault="00610B98">
            <w:pPr>
              <w:tabs>
                <w:tab w:val="left" w:pos="0"/>
                <w:tab w:val="right" w:pos="30"/>
              </w:tabs>
              <w:rPr>
                <w:shd w:val="clear" w:color="auto" w:fill="FFFF00"/>
              </w:rPr>
            </w:pPr>
            <w:r>
              <w:rPr>
                <w:shd w:val="clear" w:color="auto" w:fill="FFFF00"/>
              </w:rPr>
              <w:t>XX</w:t>
            </w:r>
          </w:p>
        </w:tc>
        <w:tc>
          <w:tcPr>
            <w:tcW w:w="824" w:type="dxa"/>
            <w:tcBorders>
              <w:top w:val="single" w:sz="8" w:space="0" w:color="000000"/>
              <w:left w:val="single" w:sz="8" w:space="0" w:color="000000"/>
              <w:bottom w:val="single" w:sz="8" w:space="0" w:color="000000"/>
              <w:right w:val="single" w:sz="8" w:space="0" w:color="000000"/>
            </w:tcBorders>
            <w:shd w:val="clear" w:color="auto" w:fill="auto"/>
          </w:tcPr>
          <w:p w14:paraId="204349E8" w14:textId="77777777" w:rsidR="00B23085" w:rsidRDefault="00610B98">
            <w:pPr>
              <w:tabs>
                <w:tab w:val="left" w:pos="0"/>
                <w:tab w:val="right" w:pos="30"/>
              </w:tabs>
            </w:pPr>
            <w:r>
              <w:rPr>
                <w:shd w:val="clear" w:color="auto" w:fill="FFFF00"/>
              </w:rPr>
              <w:t>XX</w:t>
            </w:r>
          </w:p>
        </w:tc>
      </w:tr>
    </w:tbl>
    <w:p w14:paraId="032E1929" w14:textId="77777777" w:rsidR="00B23085" w:rsidRDefault="00B23085">
      <w:pPr>
        <w:tabs>
          <w:tab w:val="left" w:pos="0"/>
          <w:tab w:val="right" w:pos="30"/>
        </w:tabs>
      </w:pPr>
    </w:p>
    <w:p w14:paraId="1A87F132" w14:textId="77777777" w:rsidR="00B23085" w:rsidRDefault="00B23085">
      <w:pPr>
        <w:tabs>
          <w:tab w:val="left" w:pos="0"/>
          <w:tab w:val="right" w:pos="30"/>
        </w:tabs>
      </w:pPr>
    </w:p>
    <w:p w14:paraId="6C3CC097"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14:paraId="3085CE21"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71B53EE3" w14:textId="77777777" w:rsidR="00B23085" w:rsidRDefault="00610B98">
            <w:pPr>
              <w:spacing w:line="276" w:lineRule="auto"/>
              <w:jc w:val="both"/>
              <w:rPr>
                <w:sz w:val="22"/>
              </w:rPr>
            </w:pPr>
            <w:r>
              <w:rPr>
                <w:b/>
                <w:sz w:val="22"/>
              </w:rPr>
              <w:t>Objectives</w:t>
            </w:r>
          </w:p>
          <w:p w14:paraId="513A892B" w14:textId="77777777" w:rsidR="00B23085" w:rsidRDefault="00610B98">
            <w:pPr>
              <w:spacing w:line="276" w:lineRule="auto"/>
              <w:jc w:val="both"/>
              <w:rPr>
                <w:sz w:val="22"/>
                <w:shd w:val="clear" w:color="auto" w:fill="FFFF00"/>
              </w:rPr>
            </w:pPr>
            <w:r>
              <w:rPr>
                <w:sz w:val="22"/>
              </w:rPr>
              <w:t xml:space="preserve"> </w:t>
            </w:r>
          </w:p>
          <w:p w14:paraId="4DAD1674" w14:textId="77777777" w:rsidR="00B23085" w:rsidRDefault="00610B98">
            <w:pPr>
              <w:numPr>
                <w:ilvl w:val="0"/>
                <w:numId w:val="2"/>
              </w:numPr>
              <w:spacing w:line="276" w:lineRule="auto"/>
              <w:ind w:left="0" w:hanging="359"/>
              <w:jc w:val="both"/>
              <w:rPr>
                <w:sz w:val="22"/>
                <w:shd w:val="clear" w:color="auto" w:fill="FFFF00"/>
              </w:rPr>
            </w:pPr>
            <w:r>
              <w:rPr>
                <w:sz w:val="22"/>
                <w:shd w:val="clear" w:color="auto" w:fill="FFFF00"/>
              </w:rPr>
              <w:t>Insert objective 1</w:t>
            </w:r>
          </w:p>
          <w:p w14:paraId="04434632" w14:textId="77777777" w:rsidR="00B23085" w:rsidRDefault="00610B98">
            <w:pPr>
              <w:numPr>
                <w:ilvl w:val="0"/>
                <w:numId w:val="2"/>
              </w:numPr>
              <w:spacing w:line="276" w:lineRule="auto"/>
              <w:ind w:left="0" w:hanging="359"/>
              <w:jc w:val="both"/>
            </w:pPr>
            <w:r>
              <w:rPr>
                <w:sz w:val="22"/>
                <w:shd w:val="clear" w:color="auto" w:fill="FFFF00"/>
              </w:rPr>
              <w:lastRenderedPageBreak/>
              <w:t>Insert objective 2</w:t>
            </w:r>
          </w:p>
          <w:p w14:paraId="23E8AEC7" w14:textId="77777777" w:rsidR="00B23085" w:rsidRDefault="00B23085">
            <w:pPr>
              <w:tabs>
                <w:tab w:val="left" w:pos="0"/>
                <w:tab w:val="right" w:pos="30"/>
              </w:tabs>
            </w:pPr>
          </w:p>
        </w:tc>
      </w:tr>
      <w:tr w:rsidR="00B23085" w14:paraId="6AE39020"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1841868E" w14:textId="77777777" w:rsidR="00B23085" w:rsidRDefault="00610B98">
            <w:pPr>
              <w:spacing w:line="276" w:lineRule="auto"/>
              <w:jc w:val="both"/>
              <w:rPr>
                <w:sz w:val="22"/>
                <w:shd w:val="clear" w:color="auto" w:fill="FFFF00"/>
              </w:rPr>
            </w:pPr>
            <w:r>
              <w:rPr>
                <w:b/>
                <w:sz w:val="22"/>
              </w:rPr>
              <w:lastRenderedPageBreak/>
              <w:t>Description of work and role of participants</w:t>
            </w:r>
          </w:p>
          <w:p w14:paraId="24D3C2C4" w14:textId="77777777" w:rsidR="00B23085" w:rsidRDefault="00610B98">
            <w:pPr>
              <w:spacing w:line="276" w:lineRule="auto"/>
              <w:ind w:left="280"/>
              <w:jc w:val="both"/>
              <w:rPr>
                <w:b/>
                <w:sz w:val="22"/>
              </w:rPr>
            </w:pPr>
            <w:r>
              <w:rPr>
                <w:sz w:val="22"/>
                <w:shd w:val="clear" w:color="auto" w:fill="FFFF00"/>
              </w:rPr>
              <w:t>Insert WP description, tasks etc.</w:t>
            </w:r>
          </w:p>
        </w:tc>
      </w:tr>
      <w:tr w:rsidR="00B23085" w14:paraId="6DD37E76" w14:textId="77777777">
        <w:tc>
          <w:tcPr>
            <w:tcW w:w="8232" w:type="dxa"/>
            <w:tcBorders>
              <w:top w:val="single" w:sz="8" w:space="0" w:color="000000"/>
              <w:left w:val="single" w:sz="8" w:space="0" w:color="000000"/>
              <w:bottom w:val="single" w:sz="8" w:space="0" w:color="000000"/>
              <w:right w:val="single" w:sz="8" w:space="0" w:color="000000"/>
            </w:tcBorders>
            <w:shd w:val="clear" w:color="auto" w:fill="auto"/>
          </w:tcPr>
          <w:p w14:paraId="371CFAEF" w14:textId="77777777" w:rsidR="00B23085" w:rsidRDefault="00610B98">
            <w:pPr>
              <w:tabs>
                <w:tab w:val="left" w:pos="0"/>
                <w:tab w:val="right" w:pos="30"/>
              </w:tabs>
            </w:pPr>
            <w:r>
              <w:rPr>
                <w:b/>
                <w:sz w:val="22"/>
              </w:rPr>
              <w:t>Deliverables</w:t>
            </w:r>
          </w:p>
        </w:tc>
      </w:tr>
    </w:tbl>
    <w:p w14:paraId="65A75453" w14:textId="77777777" w:rsidR="00B23085" w:rsidRDefault="00B23085">
      <w:pPr>
        <w:tabs>
          <w:tab w:val="left" w:pos="0"/>
          <w:tab w:val="right" w:pos="30"/>
        </w:tabs>
      </w:pPr>
    </w:p>
    <w:p w14:paraId="5F5ADDE0" w14:textId="77777777"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744"/>
        <w:gridCol w:w="2744"/>
        <w:gridCol w:w="2744"/>
      </w:tblGrid>
      <w:tr w:rsidR="00B23085" w14:paraId="49069951" w14:textId="77777777">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3BFEBF87" w14:textId="77777777" w:rsidR="00B23085" w:rsidRDefault="00610B98">
            <w:pPr>
              <w:tabs>
                <w:tab w:val="left" w:pos="0"/>
                <w:tab w:val="right" w:pos="30"/>
              </w:tabs>
              <w:rPr>
                <w:b/>
                <w:sz w:val="22"/>
              </w:rPr>
            </w:pPr>
            <w:r>
              <w:rPr>
                <w:b/>
                <w:sz w:val="22"/>
              </w:rPr>
              <w:t>No.</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37068020" w14:textId="77777777" w:rsidR="00B23085" w:rsidRDefault="00610B98">
            <w:pPr>
              <w:tabs>
                <w:tab w:val="left" w:pos="0"/>
                <w:tab w:val="right" w:pos="30"/>
              </w:tabs>
              <w:rPr>
                <w:b/>
                <w:sz w:val="22"/>
              </w:rPr>
            </w:pPr>
            <w:r>
              <w:rPr>
                <w:b/>
                <w:sz w:val="22"/>
              </w:rPr>
              <w:t>Name</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14:paraId="0F6E1C8D" w14:textId="77777777" w:rsidR="00B23085" w:rsidRDefault="00610B98">
            <w:pPr>
              <w:spacing w:line="276" w:lineRule="auto"/>
              <w:ind w:left="-39"/>
              <w:rPr>
                <w:b/>
                <w:sz w:val="22"/>
              </w:rPr>
            </w:pPr>
            <w:r>
              <w:rPr>
                <w:b/>
                <w:sz w:val="22"/>
              </w:rPr>
              <w:t>Due</w:t>
            </w:r>
          </w:p>
          <w:p w14:paraId="0E4A074C" w14:textId="77777777" w:rsidR="00B23085" w:rsidRDefault="00610B98">
            <w:pPr>
              <w:tabs>
                <w:tab w:val="left" w:pos="0"/>
                <w:tab w:val="right" w:pos="30"/>
              </w:tabs>
              <w:rPr>
                <w:sz w:val="22"/>
                <w:shd w:val="clear" w:color="auto" w:fill="FFFF00"/>
              </w:rPr>
            </w:pPr>
            <w:r>
              <w:rPr>
                <w:b/>
                <w:sz w:val="22"/>
              </w:rPr>
              <w:t>month</w:t>
            </w:r>
          </w:p>
        </w:tc>
      </w:tr>
      <w:tr w:rsidR="00B23085" w14:paraId="40330E7D" w14:textId="77777777">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1D34A6CC" w14:textId="77777777"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07EFA8F2" w14:textId="77777777"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1030EE4F" w14:textId="77777777" w:rsidR="00B23085" w:rsidRDefault="00610B98">
            <w:pPr>
              <w:tabs>
                <w:tab w:val="left" w:pos="0"/>
                <w:tab w:val="right" w:pos="30"/>
              </w:tabs>
              <w:rPr>
                <w:sz w:val="22"/>
                <w:shd w:val="clear" w:color="auto" w:fill="FFFF00"/>
              </w:rPr>
            </w:pPr>
            <w:r>
              <w:rPr>
                <w:sz w:val="22"/>
                <w:shd w:val="clear" w:color="auto" w:fill="FFFF00"/>
              </w:rPr>
              <w:t>X</w:t>
            </w:r>
          </w:p>
        </w:tc>
      </w:tr>
      <w:tr w:rsidR="00B23085" w14:paraId="552A54EB" w14:textId="77777777">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01BF9753" w14:textId="77777777"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2E1CEA53" w14:textId="77777777"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14:paraId="26563B36" w14:textId="77777777" w:rsidR="00B23085" w:rsidRDefault="00610B98">
            <w:pPr>
              <w:tabs>
                <w:tab w:val="left" w:pos="0"/>
                <w:tab w:val="right" w:pos="30"/>
              </w:tabs>
            </w:pPr>
            <w:r>
              <w:rPr>
                <w:sz w:val="22"/>
                <w:shd w:val="clear" w:color="auto" w:fill="FFFF00"/>
              </w:rPr>
              <w:t>X</w:t>
            </w:r>
          </w:p>
        </w:tc>
      </w:tr>
    </w:tbl>
    <w:p w14:paraId="54088E17" w14:textId="77777777" w:rsidR="00B23085" w:rsidRDefault="00B23085">
      <w:pPr>
        <w:tabs>
          <w:tab w:val="left" w:pos="0"/>
          <w:tab w:val="right" w:pos="30"/>
        </w:tabs>
      </w:pPr>
    </w:p>
    <w:p w14:paraId="673FF693" w14:textId="77777777" w:rsidR="00610B98" w:rsidRDefault="00610B98">
      <w:pPr>
        <w:tabs>
          <w:tab w:val="right" w:pos="-299"/>
          <w:tab w:val="left" w:pos="0"/>
        </w:tabs>
        <w:spacing w:before="720" w:line="360" w:lineRule="auto"/>
        <w:ind w:hanging="1499"/>
      </w:pPr>
    </w:p>
    <w:sectPr w:rsidR="00610B98">
      <w:headerReference w:type="default" r:id="rId41"/>
      <w:footerReference w:type="default" r:id="rId42"/>
      <w:type w:val="continuous"/>
      <w:pgSz w:w="11906" w:h="16838"/>
      <w:pgMar w:top="1440" w:right="1440" w:bottom="1440" w:left="2234" w:header="720" w:footer="720" w:gutter="0"/>
      <w:cols w:space="720"/>
      <w:formProt w:val="0"/>
      <w:docGrid w:linePitch="24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schober" w:date="2013-11-05T16:29:00Z" w:initials="d">
    <w:p w14:paraId="5B21C7C7" w14:textId="77777777" w:rsidR="00E2407F" w:rsidRPr="00745B2A" w:rsidRDefault="00E2407F" w:rsidP="003D24E2">
      <w:pPr>
        <w:pStyle w:val="Kommentartext"/>
        <w:rPr>
          <w:lang w:val="de-DE"/>
        </w:rPr>
      </w:pPr>
      <w:r>
        <w:rPr>
          <w:rStyle w:val="Kommentarzeichen"/>
        </w:rPr>
        <w:annotationRef/>
      </w:r>
      <w:r w:rsidRPr="00745B2A">
        <w:rPr>
          <w:lang w:val="de-DE"/>
        </w:rPr>
        <w:t>Hao et al. 2012</w:t>
      </w:r>
    </w:p>
    <w:p w14:paraId="39F9FD94" w14:textId="77777777" w:rsidR="00E2407F" w:rsidRPr="00745B2A" w:rsidRDefault="00E2407F" w:rsidP="003D24E2">
      <w:pPr>
        <w:pStyle w:val="Kommentartext"/>
        <w:rPr>
          <w:lang w:val="de-DE"/>
        </w:rPr>
      </w:pPr>
      <w:r w:rsidRPr="00745B2A">
        <w:rPr>
          <w:lang w:val="de-DE"/>
        </w:rPr>
        <w:t>Lewis et al; 2009</w:t>
      </w:r>
    </w:p>
  </w:comment>
  <w:comment w:id="16" w:author="dschober" w:date="2013-11-05T16:30:00Z" w:initials="d">
    <w:p w14:paraId="4681D9E7" w14:textId="77777777" w:rsidR="00E2407F" w:rsidRPr="00745B2A" w:rsidRDefault="00E2407F">
      <w:pPr>
        <w:pStyle w:val="Kommentartext"/>
        <w:rPr>
          <w:lang w:val="de-DE"/>
        </w:rPr>
      </w:pPr>
      <w:r>
        <w:rPr>
          <w:rStyle w:val="Kommentarzeichen"/>
        </w:rPr>
        <w:annotationRef/>
      </w:r>
      <w:r w:rsidRPr="00745B2A">
        <w:rPr>
          <w:sz w:val="22"/>
          <w:lang w:val="de-DE"/>
        </w:rPr>
        <w:t>Klein et al. 2013</w:t>
      </w:r>
    </w:p>
  </w:comment>
  <w:comment w:id="17" w:author="dschober" w:date="2013-11-05T16:31:00Z" w:initials="d">
    <w:p w14:paraId="7E91432A" w14:textId="77777777" w:rsidR="00E2407F" w:rsidRPr="003D24E2" w:rsidRDefault="00E2407F">
      <w:pPr>
        <w:pStyle w:val="Kommentartext"/>
        <w:rPr>
          <w:lang w:val="de-DE"/>
        </w:rPr>
      </w:pPr>
      <w:r>
        <w:rPr>
          <w:rStyle w:val="Kommentarzeichen"/>
        </w:rPr>
        <w:annotationRef/>
      </w:r>
      <w:r w:rsidRPr="003D24E2">
        <w:rPr>
          <w:sz w:val="22"/>
          <w:lang w:val="de-DE"/>
        </w:rPr>
        <w:t xml:space="preserve">(Sumner et al. 2007, </w:t>
      </w:r>
      <w:proofErr w:type="spellStart"/>
      <w:r w:rsidRPr="003D24E2">
        <w:rPr>
          <w:sz w:val="22"/>
          <w:lang w:val="de-DE"/>
        </w:rPr>
        <w:t>Rubtson</w:t>
      </w:r>
      <w:proofErr w:type="spellEnd"/>
      <w:r w:rsidRPr="003D24E2">
        <w:rPr>
          <w:sz w:val="22"/>
          <w:lang w:val="de-DE"/>
        </w:rPr>
        <w:t xml:space="preserve"> et al. 2007)</w:t>
      </w:r>
    </w:p>
  </w:comment>
  <w:comment w:id="65" w:author="dschober" w:date="2013-11-06T14:34:00Z" w:initials="d">
    <w:p w14:paraId="6FEF4C6F" w14:textId="3619C698" w:rsidR="009C59DB" w:rsidRDefault="009C59DB">
      <w:pPr>
        <w:pStyle w:val="Kommentartext"/>
      </w:pPr>
      <w:r>
        <w:rPr>
          <w:rStyle w:val="Kommentarzeichen"/>
        </w:rPr>
        <w:annotationRef/>
      </w:r>
      <w:r>
        <w:t>Mike</w:t>
      </w:r>
      <w:r w:rsidR="000E7379">
        <w:t>,</w:t>
      </w:r>
      <w:bookmarkStart w:id="66" w:name="_GoBack"/>
      <w:bookmarkEnd w:id="66"/>
      <w:r>
        <w:t xml:space="preserve"> are these URLs correct ? Can’t we have </w:t>
      </w:r>
      <w:proofErr w:type="spellStart"/>
      <w:r>
        <w:t>CamelCase</w:t>
      </w:r>
      <w:proofErr w:type="spellEnd"/>
      <w:r>
        <w:t xml:space="preserve"> in these file </w:t>
      </w:r>
      <w:proofErr w:type="gramStart"/>
      <w:r>
        <w:t>names ?</w:t>
      </w:r>
      <w:proofErr w:type="gramEnd"/>
    </w:p>
  </w:comment>
  <w:comment w:id="86" w:author="dschober" w:date="2013-11-05T16:50:00Z" w:initials="d">
    <w:p w14:paraId="25CA90B4" w14:textId="77777777" w:rsidR="00E2407F" w:rsidRDefault="00E2407F">
      <w:pPr>
        <w:pStyle w:val="Kommentartext"/>
      </w:pPr>
      <w:r>
        <w:rPr>
          <w:rStyle w:val="Kommentarzeichen"/>
        </w:rPr>
        <w:annotationRef/>
      </w:r>
      <w:r>
        <w:t xml:space="preserve">12. UB2 </w:t>
      </w:r>
      <w:r w:rsidRPr="00FB52B3">
        <w:rPr>
          <w:sz w:val="16"/>
          <w:szCs w:val="16"/>
        </w:rPr>
        <w:t>(contribution of permanent staff not paid by COSMOS)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9FD94" w15:done="0"/>
  <w15:commentEx w15:paraId="4681D9E7" w15:done="0"/>
  <w15:commentEx w15:paraId="7E91432A" w15:done="0"/>
  <w15:commentEx w15:paraId="6FEF4C6F" w15:done="0"/>
  <w15:commentEx w15:paraId="25CA90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5FA62" w14:textId="77777777" w:rsidR="00ED0A08" w:rsidRDefault="00ED0A08">
      <w:pPr>
        <w:spacing w:line="240" w:lineRule="auto"/>
      </w:pPr>
      <w:r>
        <w:separator/>
      </w:r>
    </w:p>
  </w:endnote>
  <w:endnote w:type="continuationSeparator" w:id="0">
    <w:p w14:paraId="57C1EBB8" w14:textId="77777777" w:rsidR="00ED0A08" w:rsidRDefault="00ED0A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roid Sans Fallback">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 w:name="font579">
    <w:charset w:val="80"/>
    <w:family w:val="auto"/>
    <w:pitch w:val="variable"/>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6E27" w14:textId="77777777" w:rsidR="00E2407F" w:rsidRDefault="00E2407F">
    <w:pPr>
      <w:ind w:left="-1417"/>
      <w:jc w:val="right"/>
    </w:pPr>
    <w:r>
      <w:t>COSMOS Deliverable D2.4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70F6E" w14:textId="77777777" w:rsidR="00ED0A08" w:rsidRDefault="00ED0A08">
      <w:pPr>
        <w:spacing w:line="240" w:lineRule="auto"/>
      </w:pPr>
      <w:r>
        <w:separator/>
      </w:r>
    </w:p>
  </w:footnote>
  <w:footnote w:type="continuationSeparator" w:id="0">
    <w:p w14:paraId="533708D6" w14:textId="77777777" w:rsidR="00ED0A08" w:rsidRDefault="00ED0A0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4F91A" w14:textId="77777777" w:rsidR="00E2407F" w:rsidRDefault="00E2407F">
    <w:pPr>
      <w:ind w:left="-1417"/>
      <w:jc w:val="right"/>
    </w:pPr>
    <w:r>
      <w:rPr>
        <w:noProof/>
      </w:rPr>
      <w:drawing>
        <wp:inline distT="0" distB="0" distL="0" distR="0" wp14:anchorId="1BBFD22B" wp14:editId="28EE86B3">
          <wp:extent cx="2343785" cy="59944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3785" cy="599440"/>
                  </a:xfrm>
                  <a:prstGeom prst="rect">
                    <a:avLst/>
                  </a:prstGeom>
                  <a:solidFill>
                    <a:srgbClr val="FFFFFF">
                      <a:alpha val="0"/>
                    </a:srgbClr>
                  </a:solidFill>
                  <a:ln>
                    <a:noFill/>
                  </a:ln>
                </pic:spPr>
              </pic:pic>
            </a:graphicData>
          </a:graphic>
        </wp:inline>
      </w:drawing>
    </w:r>
    <w:r>
      <w:fldChar w:fldCharType="begin"/>
    </w:r>
    <w:r>
      <w:instrText xml:space="preserve"> PAGE </w:instrText>
    </w:r>
    <w:r>
      <w:fldChar w:fldCharType="separate"/>
    </w:r>
    <w:r w:rsidR="000E7379">
      <w:rPr>
        <w:noProof/>
      </w:rPr>
      <w:t>23</w:t>
    </w:r>
    <w:r>
      <w:fldChar w:fldCharType="end"/>
    </w:r>
    <w:r>
      <w:t xml:space="preserve"> | </w:t>
    </w:r>
    <w:r>
      <w:fldChar w:fldCharType="begin"/>
    </w:r>
    <w:r>
      <w:instrText xml:space="preserve"> NUMPAGES </w:instrText>
    </w:r>
    <w:r>
      <w:fldChar w:fldCharType="separate"/>
    </w:r>
    <w:r w:rsidR="000E7379">
      <w:rPr>
        <w:noProof/>
      </w:rPr>
      <w:t>24</w:t>
    </w:r>
    <w:r>
      <w:rPr>
        <w:noProof/>
      </w:rPr>
      <w:fldChar w:fldCharType="end"/>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98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414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300"/>
      </w:pPr>
      <w:rPr>
        <w:rFonts w:eastAsia="Arial" w:cs="Arial"/>
        <w:b w:val="0"/>
        <w:i w:val="0"/>
        <w:caps w:val="0"/>
        <w:smallCaps w:val="0"/>
        <w:strike w:val="0"/>
        <w:dstrike w:val="0"/>
        <w:color w:val="000000"/>
        <w:position w:val="0"/>
        <w:sz w:val="22"/>
        <w:u w:val="none"/>
        <w:vertAlign w:val="baseline"/>
      </w:rPr>
    </w:lvl>
  </w:abstractNum>
  <w:abstractNum w:abstractNumId="1">
    <w:nsid w:val="00000002"/>
    <w:multiLevelType w:val="multilevel"/>
    <w:tmpl w:val="00000002"/>
    <w:name w:val="WWNum2"/>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0"/>
        <w:u w:val="none"/>
        <w:shd w:val="clear" w:color="auto" w:fill="FFFF00"/>
        <w:vertAlign w:val="baseline"/>
      </w:rPr>
    </w:lvl>
  </w:abstractNum>
  <w:abstractNum w:abstractNumId="2">
    <w:nsid w:val="00000003"/>
    <w:multiLevelType w:val="multilevel"/>
    <w:tmpl w:val="00000003"/>
    <w:name w:val="WWNum3"/>
    <w:lvl w:ilvl="0">
      <w:start w:val="1"/>
      <w:numFmt w:val="bullet"/>
      <w:lvlText w:val=""/>
      <w:lvlJc w:val="left"/>
      <w:pPr>
        <w:tabs>
          <w:tab w:val="num" w:pos="0"/>
        </w:tabs>
        <w:ind w:left="0" w:firstLine="360"/>
      </w:pPr>
      <w:rPr>
        <w:rFonts w:ascii="Wingdings" w:hAnsi="Wingdings"/>
        <w:u w:val="none"/>
      </w:rPr>
    </w:lvl>
    <w:lvl w:ilvl="1">
      <w:start w:val="1"/>
      <w:numFmt w:val="bullet"/>
      <w:lvlText w:val=""/>
      <w:lvlJc w:val="left"/>
      <w:pPr>
        <w:tabs>
          <w:tab w:val="num" w:pos="0"/>
        </w:tabs>
        <w:ind w:left="720" w:firstLine="1080"/>
      </w:pPr>
      <w:rPr>
        <w:rFonts w:ascii="Wingdings 2" w:hAnsi="Wingdings 2"/>
        <w:u w:val="none"/>
      </w:rPr>
    </w:lvl>
    <w:lvl w:ilvl="2">
      <w:start w:val="1"/>
      <w:numFmt w:val="bullet"/>
      <w:lvlText w:val="■"/>
      <w:lvlJc w:val="left"/>
      <w:pPr>
        <w:tabs>
          <w:tab w:val="num" w:pos="0"/>
        </w:tabs>
        <w:ind w:left="1440" w:firstLine="1800"/>
      </w:pPr>
      <w:rPr>
        <w:rFonts w:ascii="OpenSymbol" w:hAnsi="OpenSymbol"/>
        <w:u w:val="none"/>
      </w:rPr>
    </w:lvl>
    <w:lvl w:ilvl="3">
      <w:start w:val="1"/>
      <w:numFmt w:val="bullet"/>
      <w:lvlText w:val=""/>
      <w:lvlJc w:val="left"/>
      <w:pPr>
        <w:tabs>
          <w:tab w:val="num" w:pos="0"/>
        </w:tabs>
        <w:ind w:left="2160" w:firstLine="2520"/>
      </w:pPr>
      <w:rPr>
        <w:rFonts w:ascii="Wingdings" w:hAnsi="Wingdings"/>
        <w:u w:val="none"/>
      </w:rPr>
    </w:lvl>
    <w:lvl w:ilvl="4">
      <w:start w:val="1"/>
      <w:numFmt w:val="bullet"/>
      <w:lvlText w:val=""/>
      <w:lvlJc w:val="left"/>
      <w:pPr>
        <w:tabs>
          <w:tab w:val="num" w:pos="0"/>
        </w:tabs>
        <w:ind w:left="2880" w:firstLine="3240"/>
      </w:pPr>
      <w:rPr>
        <w:rFonts w:ascii="Wingdings 2" w:hAnsi="Wingdings 2"/>
        <w:u w:val="none"/>
      </w:rPr>
    </w:lvl>
    <w:lvl w:ilvl="5">
      <w:start w:val="1"/>
      <w:numFmt w:val="bullet"/>
      <w:lvlText w:val="■"/>
      <w:lvlJc w:val="left"/>
      <w:pPr>
        <w:tabs>
          <w:tab w:val="num" w:pos="0"/>
        </w:tabs>
        <w:ind w:left="3600" w:firstLine="3960"/>
      </w:pPr>
      <w:rPr>
        <w:rFonts w:ascii="OpenSymbol" w:hAnsi="OpenSymbol"/>
        <w:u w:val="none"/>
      </w:rPr>
    </w:lvl>
    <w:lvl w:ilvl="6">
      <w:start w:val="1"/>
      <w:numFmt w:val="bullet"/>
      <w:lvlText w:val=""/>
      <w:lvlJc w:val="left"/>
      <w:pPr>
        <w:tabs>
          <w:tab w:val="num" w:pos="0"/>
        </w:tabs>
        <w:ind w:left="4320" w:firstLine="4680"/>
      </w:pPr>
      <w:rPr>
        <w:rFonts w:ascii="Wingdings" w:hAnsi="Wingdings"/>
        <w:u w:val="none"/>
      </w:rPr>
    </w:lvl>
    <w:lvl w:ilvl="7">
      <w:start w:val="1"/>
      <w:numFmt w:val="bullet"/>
      <w:lvlText w:val=""/>
      <w:lvlJc w:val="left"/>
      <w:pPr>
        <w:tabs>
          <w:tab w:val="num" w:pos="0"/>
        </w:tabs>
        <w:ind w:left="5040" w:firstLine="5400"/>
      </w:pPr>
      <w:rPr>
        <w:rFonts w:ascii="Wingdings 2" w:hAnsi="Wingdings 2"/>
        <w:u w:val="none"/>
      </w:rPr>
    </w:lvl>
    <w:lvl w:ilvl="8">
      <w:start w:val="1"/>
      <w:numFmt w:val="bullet"/>
      <w:lvlText w:val="■"/>
      <w:lvlJc w:val="left"/>
      <w:pPr>
        <w:tabs>
          <w:tab w:val="num" w:pos="0"/>
        </w:tabs>
        <w:ind w:left="5760" w:firstLine="6120"/>
      </w:pPr>
      <w:rPr>
        <w:rFonts w:ascii="OpenSymbol" w:hAnsi="OpenSymbol"/>
        <w:u w:val="none"/>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Num5"/>
    <w:lvl w:ilvl="0">
      <w:start w:val="3"/>
      <w:numFmt w:val="decimal"/>
      <w:lvlText w:val="%1"/>
      <w:lvlJc w:val="left"/>
      <w:pPr>
        <w:tabs>
          <w:tab w:val="num" w:pos="0"/>
        </w:tabs>
        <w:ind w:left="480" w:hanging="480"/>
      </w:pPr>
      <w:rPr>
        <w:i w:val="0"/>
        <w:color w:val="000000"/>
        <w:sz w:val="34"/>
      </w:rPr>
    </w:lvl>
    <w:lvl w:ilvl="1">
      <w:start w:val="4"/>
      <w:numFmt w:val="decimal"/>
      <w:lvlText w:val="%1.%2"/>
      <w:lvlJc w:val="left"/>
      <w:pPr>
        <w:tabs>
          <w:tab w:val="num" w:pos="0"/>
        </w:tabs>
        <w:ind w:left="480" w:hanging="480"/>
      </w:pPr>
      <w:rPr>
        <w:i w:val="0"/>
        <w:color w:val="000000"/>
        <w:sz w:val="34"/>
      </w:rPr>
    </w:lvl>
    <w:lvl w:ilvl="2">
      <w:start w:val="1"/>
      <w:numFmt w:val="decimal"/>
      <w:lvlText w:val="%1.%2.%3"/>
      <w:lvlJc w:val="left"/>
      <w:pPr>
        <w:tabs>
          <w:tab w:val="num" w:pos="0"/>
        </w:tabs>
        <w:ind w:left="720" w:hanging="720"/>
      </w:pPr>
      <w:rPr>
        <w:i w:val="0"/>
        <w:color w:val="000000"/>
        <w:sz w:val="34"/>
      </w:rPr>
    </w:lvl>
    <w:lvl w:ilvl="3">
      <w:start w:val="1"/>
      <w:numFmt w:val="decimal"/>
      <w:lvlText w:val="%1.%2.%3.%4"/>
      <w:lvlJc w:val="left"/>
      <w:pPr>
        <w:tabs>
          <w:tab w:val="num" w:pos="0"/>
        </w:tabs>
        <w:ind w:left="720" w:hanging="720"/>
      </w:pPr>
      <w:rPr>
        <w:i w:val="0"/>
        <w:color w:val="000000"/>
        <w:sz w:val="34"/>
      </w:rPr>
    </w:lvl>
    <w:lvl w:ilvl="4">
      <w:start w:val="1"/>
      <w:numFmt w:val="decimal"/>
      <w:lvlText w:val="%1.%2.%3.%4.%5"/>
      <w:lvlJc w:val="left"/>
      <w:pPr>
        <w:tabs>
          <w:tab w:val="num" w:pos="0"/>
        </w:tabs>
        <w:ind w:left="1080" w:hanging="1080"/>
      </w:pPr>
      <w:rPr>
        <w:i w:val="0"/>
        <w:color w:val="000000"/>
        <w:sz w:val="34"/>
      </w:rPr>
    </w:lvl>
    <w:lvl w:ilvl="5">
      <w:start w:val="1"/>
      <w:numFmt w:val="decimal"/>
      <w:lvlText w:val="%1.%2.%3.%4.%5.%6"/>
      <w:lvlJc w:val="left"/>
      <w:pPr>
        <w:tabs>
          <w:tab w:val="num" w:pos="0"/>
        </w:tabs>
        <w:ind w:left="1080" w:hanging="1080"/>
      </w:pPr>
      <w:rPr>
        <w:i w:val="0"/>
        <w:color w:val="000000"/>
        <w:sz w:val="34"/>
      </w:rPr>
    </w:lvl>
    <w:lvl w:ilvl="6">
      <w:start w:val="1"/>
      <w:numFmt w:val="decimal"/>
      <w:lvlText w:val="%1.%2.%3.%4.%5.%6.%7"/>
      <w:lvlJc w:val="left"/>
      <w:pPr>
        <w:tabs>
          <w:tab w:val="num" w:pos="0"/>
        </w:tabs>
        <w:ind w:left="1440" w:hanging="1440"/>
      </w:pPr>
      <w:rPr>
        <w:i w:val="0"/>
        <w:color w:val="000000"/>
        <w:sz w:val="34"/>
      </w:rPr>
    </w:lvl>
    <w:lvl w:ilvl="7">
      <w:start w:val="1"/>
      <w:numFmt w:val="decimal"/>
      <w:lvlText w:val="%1.%2.%3.%4.%5.%6.%7.%8"/>
      <w:lvlJc w:val="left"/>
      <w:pPr>
        <w:tabs>
          <w:tab w:val="num" w:pos="0"/>
        </w:tabs>
        <w:ind w:left="1440" w:hanging="1440"/>
      </w:pPr>
      <w:rPr>
        <w:i w:val="0"/>
        <w:color w:val="000000"/>
        <w:sz w:val="34"/>
      </w:rPr>
    </w:lvl>
    <w:lvl w:ilvl="8">
      <w:start w:val="1"/>
      <w:numFmt w:val="decimal"/>
      <w:lvlText w:val="%1.%2.%3.%4.%5.%6.%7.%8.%9"/>
      <w:lvlJc w:val="left"/>
      <w:pPr>
        <w:tabs>
          <w:tab w:val="num" w:pos="0"/>
        </w:tabs>
        <w:ind w:left="1800" w:hanging="1800"/>
      </w:pPr>
      <w:rPr>
        <w:i w:val="0"/>
        <w:color w:val="000000"/>
        <w:sz w:val="34"/>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5D3DC6"/>
    <w:multiLevelType w:val="hybridMultilevel"/>
    <w:tmpl w:val="6D6C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00FC2"/>
    <w:multiLevelType w:val="hybridMultilevel"/>
    <w:tmpl w:val="58E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F5DFD"/>
    <w:multiLevelType w:val="hybridMultilevel"/>
    <w:tmpl w:val="18061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147C1"/>
    <w:multiLevelType w:val="hybridMultilevel"/>
    <w:tmpl w:val="E9DE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02625A"/>
    <w:multiLevelType w:val="hybridMultilevel"/>
    <w:tmpl w:val="4A7AB2C4"/>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6C6D609D"/>
    <w:multiLevelType w:val="hybridMultilevel"/>
    <w:tmpl w:val="3EFCC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E4B0BF7"/>
    <w:multiLevelType w:val="hybridMultilevel"/>
    <w:tmpl w:val="5F82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2"/>
  </w:num>
  <w:num w:numId="9">
    <w:abstractNumId w:val="8"/>
  </w:num>
  <w:num w:numId="10">
    <w:abstractNumId w:val="7"/>
  </w:num>
  <w:num w:numId="11">
    <w:abstractNumId w:val="13"/>
  </w:num>
  <w:num w:numId="12">
    <w:abstractNumId w:val="9"/>
  </w:num>
  <w:num w:numId="13">
    <w:abstractNumId w:val="11"/>
  </w:num>
  <w:num w:numId="14">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85"/>
    <w:rsid w:val="000114E2"/>
    <w:rsid w:val="00035BEA"/>
    <w:rsid w:val="00060211"/>
    <w:rsid w:val="00067D27"/>
    <w:rsid w:val="000776AB"/>
    <w:rsid w:val="000B07FC"/>
    <w:rsid w:val="000D0FF1"/>
    <w:rsid w:val="000E7379"/>
    <w:rsid w:val="00104985"/>
    <w:rsid w:val="00124227"/>
    <w:rsid w:val="00133756"/>
    <w:rsid w:val="0014288F"/>
    <w:rsid w:val="001648D7"/>
    <w:rsid w:val="0016724D"/>
    <w:rsid w:val="001A32FD"/>
    <w:rsid w:val="001C137E"/>
    <w:rsid w:val="001D0051"/>
    <w:rsid w:val="002231C5"/>
    <w:rsid w:val="00230E4B"/>
    <w:rsid w:val="00284148"/>
    <w:rsid w:val="002A768E"/>
    <w:rsid w:val="002C2596"/>
    <w:rsid w:val="002C4E5E"/>
    <w:rsid w:val="003329BB"/>
    <w:rsid w:val="00345A4C"/>
    <w:rsid w:val="00363F25"/>
    <w:rsid w:val="003705E5"/>
    <w:rsid w:val="003A2DC5"/>
    <w:rsid w:val="003A50A8"/>
    <w:rsid w:val="003D24E2"/>
    <w:rsid w:val="00414F5E"/>
    <w:rsid w:val="00443A95"/>
    <w:rsid w:val="004470B9"/>
    <w:rsid w:val="00455FA8"/>
    <w:rsid w:val="00464CDE"/>
    <w:rsid w:val="004962B8"/>
    <w:rsid w:val="004B68A6"/>
    <w:rsid w:val="004C40C9"/>
    <w:rsid w:val="004F517E"/>
    <w:rsid w:val="00504A0D"/>
    <w:rsid w:val="00540166"/>
    <w:rsid w:val="0057488A"/>
    <w:rsid w:val="005A1BC8"/>
    <w:rsid w:val="005B2CD3"/>
    <w:rsid w:val="005B6928"/>
    <w:rsid w:val="005D7E6C"/>
    <w:rsid w:val="005F53AA"/>
    <w:rsid w:val="00610B98"/>
    <w:rsid w:val="00612FB1"/>
    <w:rsid w:val="006135C8"/>
    <w:rsid w:val="00616ACA"/>
    <w:rsid w:val="0062268A"/>
    <w:rsid w:val="00624889"/>
    <w:rsid w:val="006318FA"/>
    <w:rsid w:val="006A4773"/>
    <w:rsid w:val="006A77AF"/>
    <w:rsid w:val="00724838"/>
    <w:rsid w:val="00745B2A"/>
    <w:rsid w:val="007561DB"/>
    <w:rsid w:val="00794DEB"/>
    <w:rsid w:val="007B58E1"/>
    <w:rsid w:val="007C57E3"/>
    <w:rsid w:val="007F18BC"/>
    <w:rsid w:val="008017EE"/>
    <w:rsid w:val="00803194"/>
    <w:rsid w:val="00811145"/>
    <w:rsid w:val="00815EC2"/>
    <w:rsid w:val="00827221"/>
    <w:rsid w:val="0083219D"/>
    <w:rsid w:val="00845289"/>
    <w:rsid w:val="00874CBF"/>
    <w:rsid w:val="00883734"/>
    <w:rsid w:val="008C4861"/>
    <w:rsid w:val="008C5D6F"/>
    <w:rsid w:val="008E7314"/>
    <w:rsid w:val="00917ABA"/>
    <w:rsid w:val="00951BF4"/>
    <w:rsid w:val="009729F3"/>
    <w:rsid w:val="009952E9"/>
    <w:rsid w:val="009C0AC1"/>
    <w:rsid w:val="009C59DB"/>
    <w:rsid w:val="009F0DC3"/>
    <w:rsid w:val="009F7871"/>
    <w:rsid w:val="00A2752C"/>
    <w:rsid w:val="00A423E9"/>
    <w:rsid w:val="00A85698"/>
    <w:rsid w:val="00AA0C67"/>
    <w:rsid w:val="00AB6610"/>
    <w:rsid w:val="00AD685F"/>
    <w:rsid w:val="00B0754B"/>
    <w:rsid w:val="00B15829"/>
    <w:rsid w:val="00B16B3D"/>
    <w:rsid w:val="00B23085"/>
    <w:rsid w:val="00B44AAC"/>
    <w:rsid w:val="00B85A3B"/>
    <w:rsid w:val="00C1703B"/>
    <w:rsid w:val="00C26E20"/>
    <w:rsid w:val="00C534AB"/>
    <w:rsid w:val="00C56FD5"/>
    <w:rsid w:val="00C649B5"/>
    <w:rsid w:val="00C916B2"/>
    <w:rsid w:val="00CB0FEC"/>
    <w:rsid w:val="00CC10B9"/>
    <w:rsid w:val="00CD268A"/>
    <w:rsid w:val="00D62E3A"/>
    <w:rsid w:val="00D7516F"/>
    <w:rsid w:val="00D8290A"/>
    <w:rsid w:val="00E13C37"/>
    <w:rsid w:val="00E212CC"/>
    <w:rsid w:val="00E2407F"/>
    <w:rsid w:val="00E34F52"/>
    <w:rsid w:val="00E40273"/>
    <w:rsid w:val="00E56654"/>
    <w:rsid w:val="00E941B5"/>
    <w:rsid w:val="00EA2789"/>
    <w:rsid w:val="00ED0A08"/>
    <w:rsid w:val="00F7254F"/>
    <w:rsid w:val="00FE4697"/>
    <w:rsid w:val="00FF43C3"/>
    <w:rsid w:val="00FF6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25A8811"/>
  <w15:chartTrackingRefBased/>
  <w15:docId w15:val="{4BE1A7E8-04FC-45B0-A4C8-8D35714CA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spacing w:line="100" w:lineRule="atLeast"/>
      <w:contextualSpacing/>
    </w:pPr>
    <w:rPr>
      <w:rFonts w:ascii="Arial" w:eastAsia="Arial" w:hAnsi="Arial" w:cs="Arial"/>
      <w:color w:val="000000"/>
      <w:kern w:val="1"/>
      <w:szCs w:val="22"/>
    </w:rPr>
  </w:style>
  <w:style w:type="paragraph" w:styleId="berschrift1">
    <w:name w:val="heading 1"/>
    <w:basedOn w:val="Standard"/>
    <w:qFormat/>
    <w:pPr>
      <w:tabs>
        <w:tab w:val="left" w:pos="0"/>
        <w:tab w:val="right" w:pos="30"/>
      </w:tabs>
      <w:spacing w:before="240" w:after="60"/>
      <w:outlineLvl w:val="0"/>
    </w:pPr>
    <w:rPr>
      <w:b/>
      <w:color w:val="1F497D"/>
      <w:sz w:val="32"/>
    </w:rPr>
  </w:style>
  <w:style w:type="paragraph" w:styleId="berschrift2">
    <w:name w:val="heading 2"/>
    <w:basedOn w:val="Standard"/>
    <w:qFormat/>
    <w:pPr>
      <w:tabs>
        <w:tab w:val="left" w:pos="0"/>
        <w:tab w:val="right" w:pos="30"/>
      </w:tabs>
      <w:spacing w:before="240" w:after="60" w:line="360" w:lineRule="auto"/>
      <w:jc w:val="both"/>
      <w:outlineLvl w:val="1"/>
    </w:pPr>
    <w:rPr>
      <w:b/>
      <w:i/>
      <w:color w:val="1F497D"/>
      <w:sz w:val="28"/>
    </w:rPr>
  </w:style>
  <w:style w:type="paragraph" w:styleId="berschrift3">
    <w:name w:val="heading 3"/>
    <w:basedOn w:val="Standard"/>
    <w:qFormat/>
    <w:pPr>
      <w:tabs>
        <w:tab w:val="left" w:pos="0"/>
        <w:tab w:val="right" w:pos="30"/>
      </w:tabs>
      <w:spacing w:before="480" w:after="240"/>
      <w:ind w:firstLine="30"/>
      <w:outlineLvl w:val="2"/>
    </w:pPr>
    <w:rPr>
      <w:b/>
      <w:color w:val="1F497D"/>
      <w:sz w:val="26"/>
    </w:rPr>
  </w:style>
  <w:style w:type="paragraph" w:styleId="berschrift4">
    <w:name w:val="heading 4"/>
    <w:basedOn w:val="Standard"/>
    <w:qFormat/>
    <w:pPr>
      <w:spacing w:before="240" w:after="60"/>
      <w:outlineLvl w:val="3"/>
    </w:pPr>
    <w:rPr>
      <w:rFonts w:ascii="Times New Roman" w:eastAsia="Times New Roman" w:hAnsi="Times New Roman" w:cs="Times New Roman"/>
      <w:b/>
      <w:sz w:val="28"/>
    </w:rPr>
  </w:style>
  <w:style w:type="paragraph" w:styleId="berschrift5">
    <w:name w:val="heading 5"/>
    <w:basedOn w:val="Standard"/>
    <w:qFormat/>
    <w:pPr>
      <w:spacing w:before="240" w:after="60"/>
      <w:outlineLvl w:val="4"/>
    </w:pPr>
    <w:rPr>
      <w:b/>
      <w:i/>
      <w:sz w:val="26"/>
    </w:rPr>
  </w:style>
  <w:style w:type="paragraph" w:styleId="berschrift6">
    <w:name w:val="heading 6"/>
    <w:basedOn w:val="Standard"/>
    <w:qFormat/>
    <w:pPr>
      <w:spacing w:before="240" w:after="60"/>
      <w:outlineLvl w:val="5"/>
    </w:pPr>
    <w:rPr>
      <w:rFonts w:ascii="Times New Roman" w:eastAsia="Times New Roman" w:hAnsi="Times New Roman" w:cs="Times New Roman"/>
      <w:b/>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Hyperlink">
    <w:name w:val="Hyperlink"/>
    <w:uiPriority w:val="99"/>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Standard"/>
    <w:next w:val="Textkrper"/>
    <w:pPr>
      <w:keepNext/>
      <w:spacing w:before="240" w:after="120"/>
    </w:pPr>
    <w:rPr>
      <w:rFonts w:eastAsia="Droid Sans Fallback" w:cs="Lohit Hindi"/>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 w:val="24"/>
      <w:szCs w:val="24"/>
    </w:rPr>
  </w:style>
  <w:style w:type="paragraph" w:customStyle="1" w:styleId="Index">
    <w:name w:val="Index"/>
    <w:basedOn w:val="Standard"/>
    <w:pPr>
      <w:suppressLineNumbers/>
    </w:pPr>
    <w:rPr>
      <w:rFonts w:cs="Lohit Hindi"/>
    </w:rPr>
  </w:style>
  <w:style w:type="paragraph" w:styleId="Titel">
    <w:name w:val="Title"/>
    <w:basedOn w:val="Standard"/>
    <w:qFormat/>
    <w:pPr>
      <w:spacing w:before="1560" w:after="240" w:line="360" w:lineRule="auto"/>
    </w:pPr>
    <w:rPr>
      <w:b/>
      <w:color w:val="1F497D"/>
      <w:sz w:val="48"/>
    </w:rPr>
  </w:style>
  <w:style w:type="paragraph" w:styleId="Untertitel">
    <w:name w:val="Subtitle"/>
    <w:basedOn w:val="Standard"/>
    <w:qFormat/>
    <w:pPr>
      <w:spacing w:after="60"/>
      <w:jc w:val="center"/>
    </w:pPr>
    <w:rPr>
      <w:sz w:val="24"/>
    </w:rPr>
  </w:style>
  <w:style w:type="paragraph" w:styleId="RGV-berschrift">
    <w:name w:val="toa heading"/>
    <w:basedOn w:val="berschrift1"/>
    <w:pPr>
      <w:keepNext/>
      <w:keepLines/>
      <w:tabs>
        <w:tab w:val="clear" w:pos="30"/>
      </w:tabs>
      <w:spacing w:after="0" w:line="256" w:lineRule="auto"/>
    </w:pPr>
    <w:rPr>
      <w:rFonts w:ascii="Calibri Light" w:hAnsi="Calibri Light" w:cs="font579"/>
      <w:b w:val="0"/>
      <w:color w:val="2E74B5"/>
      <w:szCs w:val="32"/>
    </w:rPr>
  </w:style>
  <w:style w:type="paragraph" w:styleId="Verzeichnis1">
    <w:name w:val="toc 1"/>
    <w:basedOn w:val="Standard"/>
    <w:uiPriority w:val="39"/>
    <w:pPr>
      <w:spacing w:after="100"/>
    </w:pPr>
  </w:style>
  <w:style w:type="paragraph" w:styleId="Verzeichnis2">
    <w:name w:val="toc 2"/>
    <w:basedOn w:val="Standard"/>
    <w:uiPriority w:val="39"/>
    <w:pPr>
      <w:spacing w:after="100"/>
      <w:ind w:left="200"/>
    </w:pPr>
  </w:style>
  <w:style w:type="paragraph" w:styleId="Verzeichnis3">
    <w:name w:val="toc 3"/>
    <w:basedOn w:val="Standard"/>
    <w:uiPriority w:val="39"/>
    <w:pPr>
      <w:spacing w:after="100"/>
      <w:ind w:left="400"/>
    </w:pPr>
  </w:style>
  <w:style w:type="paragraph" w:customStyle="1" w:styleId="Listenabsatz1">
    <w:name w:val="Listenabsatz1"/>
    <w:basedOn w:val="Standard"/>
    <w:pPr>
      <w:ind w:left="720"/>
    </w:pPr>
  </w:style>
  <w:style w:type="paragraph" w:styleId="Kopfzeile">
    <w:name w:val="header"/>
    <w:basedOn w:val="Standard"/>
  </w:style>
  <w:style w:type="paragraph" w:styleId="Fuzeile">
    <w:name w:val="footer"/>
    <w:basedOn w:val="Standard"/>
  </w:style>
  <w:style w:type="character" w:customStyle="1" w:styleId="reference-text">
    <w:name w:val="reference-text"/>
    <w:rsid w:val="004962B8"/>
  </w:style>
  <w:style w:type="table" w:styleId="Tabellenraster">
    <w:name w:val="Table Grid"/>
    <w:basedOn w:val="NormaleTabelle"/>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Standard"/>
    <w:rsid w:val="00951BF4"/>
    <w:pPr>
      <w:suppressAutoHyphens w:val="0"/>
      <w:spacing w:before="100" w:beforeAutospacing="1" w:after="100" w:afterAutospacing="1" w:line="240" w:lineRule="auto"/>
      <w:contextualSpacing w:val="0"/>
    </w:pPr>
    <w:rPr>
      <w:rFonts w:ascii="Times New Roman" w:eastAsia="Times New Roman" w:hAnsi="Times New Roman" w:cs="Times New Roman"/>
      <w:color w:val="auto"/>
      <w:kern w:val="0"/>
      <w:sz w:val="24"/>
      <w:szCs w:val="24"/>
    </w:rPr>
  </w:style>
  <w:style w:type="character" w:styleId="Fett">
    <w:name w:val="Strong"/>
    <w:uiPriority w:val="22"/>
    <w:qFormat/>
    <w:rsid w:val="00951BF4"/>
    <w:rPr>
      <w:b/>
      <w:bCs/>
    </w:rPr>
  </w:style>
  <w:style w:type="paragraph" w:styleId="Listenabsatz">
    <w:name w:val="List Paragraph"/>
    <w:basedOn w:val="Standard"/>
    <w:uiPriority w:val="34"/>
    <w:qFormat/>
    <w:rsid w:val="00035BEA"/>
    <w:pPr>
      <w:ind w:left="720"/>
    </w:pPr>
  </w:style>
  <w:style w:type="paragraph" w:styleId="Inhaltsverzeichnisberschrift">
    <w:name w:val="TOC Heading"/>
    <w:basedOn w:val="berschrift1"/>
    <w:next w:val="Standard"/>
    <w:uiPriority w:val="39"/>
    <w:unhideWhenUsed/>
    <w:qFormat/>
    <w:rsid w:val="00540166"/>
    <w:pPr>
      <w:keepNext/>
      <w:keepLines/>
      <w:tabs>
        <w:tab w:val="clear" w:pos="0"/>
        <w:tab w:val="clear" w:pos="30"/>
      </w:tabs>
      <w:suppressAutoHyphens w:val="0"/>
      <w:spacing w:after="0" w:line="259" w:lineRule="auto"/>
      <w:contextualSpacing w:val="0"/>
      <w:outlineLvl w:val="9"/>
    </w:pPr>
    <w:rPr>
      <w:rFonts w:asciiTheme="majorHAnsi" w:eastAsiaTheme="majorEastAsia" w:hAnsiTheme="majorHAnsi" w:cstheme="majorBidi"/>
      <w:b w:val="0"/>
      <w:color w:val="2E74B5" w:themeColor="accent1" w:themeShade="BF"/>
      <w:kern w:val="0"/>
      <w:szCs w:val="32"/>
    </w:rPr>
  </w:style>
  <w:style w:type="character" w:styleId="Kommentarzeichen">
    <w:name w:val="annotation reference"/>
    <w:basedOn w:val="Absatz-Standardschriftart"/>
    <w:uiPriority w:val="99"/>
    <w:semiHidden/>
    <w:unhideWhenUsed/>
    <w:rsid w:val="003D24E2"/>
    <w:rPr>
      <w:sz w:val="16"/>
      <w:szCs w:val="16"/>
    </w:rPr>
  </w:style>
  <w:style w:type="paragraph" w:styleId="Kommentartext">
    <w:name w:val="annotation text"/>
    <w:basedOn w:val="Standard"/>
    <w:link w:val="KommentartextZchn"/>
    <w:uiPriority w:val="99"/>
    <w:semiHidden/>
    <w:unhideWhenUsed/>
    <w:rsid w:val="003D24E2"/>
    <w:pPr>
      <w:spacing w:line="240" w:lineRule="auto"/>
    </w:pPr>
    <w:rPr>
      <w:szCs w:val="20"/>
    </w:rPr>
  </w:style>
  <w:style w:type="character" w:customStyle="1" w:styleId="KommentartextZchn">
    <w:name w:val="Kommentartext Zchn"/>
    <w:basedOn w:val="Absatz-Standardschriftart"/>
    <w:link w:val="Kommentartext"/>
    <w:uiPriority w:val="99"/>
    <w:semiHidden/>
    <w:rsid w:val="003D24E2"/>
    <w:rPr>
      <w:rFonts w:ascii="Arial" w:eastAsia="Arial" w:hAnsi="Arial" w:cs="Arial"/>
      <w:color w:val="000000"/>
      <w:kern w:val="1"/>
    </w:rPr>
  </w:style>
  <w:style w:type="paragraph" w:styleId="Kommentarthema">
    <w:name w:val="annotation subject"/>
    <w:basedOn w:val="Kommentartext"/>
    <w:next w:val="Kommentartext"/>
    <w:link w:val="KommentarthemaZchn"/>
    <w:uiPriority w:val="99"/>
    <w:semiHidden/>
    <w:unhideWhenUsed/>
    <w:rsid w:val="003D24E2"/>
    <w:rPr>
      <w:b/>
      <w:bCs/>
    </w:rPr>
  </w:style>
  <w:style w:type="character" w:customStyle="1" w:styleId="KommentarthemaZchn">
    <w:name w:val="Kommentarthema Zchn"/>
    <w:basedOn w:val="KommentartextZchn"/>
    <w:link w:val="Kommentarthema"/>
    <w:uiPriority w:val="99"/>
    <w:semiHidden/>
    <w:rsid w:val="003D24E2"/>
    <w:rPr>
      <w:rFonts w:ascii="Arial" w:eastAsia="Arial" w:hAnsi="Arial" w:cs="Arial"/>
      <w:b/>
      <w:bCs/>
      <w:color w:val="000000"/>
      <w:kern w:val="1"/>
    </w:rPr>
  </w:style>
  <w:style w:type="paragraph" w:styleId="Sprechblasentext">
    <w:name w:val="Balloon Text"/>
    <w:basedOn w:val="Standard"/>
    <w:link w:val="SprechblasentextZchn"/>
    <w:uiPriority w:val="99"/>
    <w:semiHidden/>
    <w:unhideWhenUsed/>
    <w:rsid w:val="003D24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D24E2"/>
    <w:rPr>
      <w:rFonts w:ascii="Segoe UI" w:eastAsia="Arial" w:hAnsi="Segoe UI" w:cs="Segoe UI"/>
      <w:color w:val="000000"/>
      <w:kern w:val="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22258">
      <w:bodyDiv w:val="1"/>
      <w:marLeft w:val="0"/>
      <w:marRight w:val="0"/>
      <w:marTop w:val="0"/>
      <w:marBottom w:val="0"/>
      <w:divBdr>
        <w:top w:val="none" w:sz="0" w:space="0" w:color="auto"/>
        <w:left w:val="none" w:sz="0" w:space="0" w:color="auto"/>
        <w:bottom w:val="none" w:sz="0" w:space="0" w:color="auto"/>
        <w:right w:val="none" w:sz="0" w:space="0" w:color="auto"/>
      </w:divBdr>
    </w:div>
    <w:div w:id="640233573">
      <w:bodyDiv w:val="1"/>
      <w:marLeft w:val="0"/>
      <w:marRight w:val="0"/>
      <w:marTop w:val="0"/>
      <w:marBottom w:val="0"/>
      <w:divBdr>
        <w:top w:val="none" w:sz="0" w:space="0" w:color="auto"/>
        <w:left w:val="none" w:sz="0" w:space="0" w:color="auto"/>
        <w:bottom w:val="none" w:sz="0" w:space="0" w:color="auto"/>
        <w:right w:val="none" w:sz="0" w:space="0" w:color="auto"/>
      </w:divBdr>
    </w:div>
    <w:div w:id="1140685391">
      <w:bodyDiv w:val="1"/>
      <w:marLeft w:val="0"/>
      <w:marRight w:val="0"/>
      <w:marTop w:val="0"/>
      <w:marBottom w:val="0"/>
      <w:divBdr>
        <w:top w:val="none" w:sz="0" w:space="0" w:color="auto"/>
        <w:left w:val="none" w:sz="0" w:space="0" w:color="auto"/>
        <w:bottom w:val="none" w:sz="0" w:space="0" w:color="auto"/>
        <w:right w:val="none" w:sz="0" w:space="0" w:color="auto"/>
      </w:divBdr>
    </w:div>
    <w:div w:id="1327519244">
      <w:bodyDiv w:val="1"/>
      <w:marLeft w:val="0"/>
      <w:marRight w:val="0"/>
      <w:marTop w:val="0"/>
      <w:marBottom w:val="0"/>
      <w:divBdr>
        <w:top w:val="none" w:sz="0" w:space="0" w:color="auto"/>
        <w:left w:val="none" w:sz="0" w:space="0" w:color="auto"/>
        <w:bottom w:val="none" w:sz="0" w:space="0" w:color="auto"/>
        <w:right w:val="none" w:sz="0" w:space="0" w:color="auto"/>
      </w:divBdr>
    </w:div>
    <w:div w:id="1480804318">
      <w:bodyDiv w:val="1"/>
      <w:marLeft w:val="0"/>
      <w:marRight w:val="0"/>
      <w:marTop w:val="0"/>
      <w:marBottom w:val="0"/>
      <w:divBdr>
        <w:top w:val="none" w:sz="0" w:space="0" w:color="auto"/>
        <w:left w:val="none" w:sz="0" w:space="0" w:color="auto"/>
        <w:bottom w:val="none" w:sz="0" w:space="0" w:color="auto"/>
        <w:right w:val="none" w:sz="0" w:space="0" w:color="auto"/>
      </w:divBdr>
    </w:div>
    <w:div w:id="1494489485">
      <w:bodyDiv w:val="1"/>
      <w:marLeft w:val="0"/>
      <w:marRight w:val="0"/>
      <w:marTop w:val="0"/>
      <w:marBottom w:val="0"/>
      <w:divBdr>
        <w:top w:val="none" w:sz="0" w:space="0" w:color="auto"/>
        <w:left w:val="none" w:sz="0" w:space="0" w:color="auto"/>
        <w:bottom w:val="none" w:sz="0" w:space="0" w:color="auto"/>
        <w:right w:val="none" w:sz="0" w:space="0" w:color="auto"/>
      </w:divBdr>
    </w:div>
    <w:div w:id="1527794880">
      <w:bodyDiv w:val="1"/>
      <w:marLeft w:val="0"/>
      <w:marRight w:val="0"/>
      <w:marTop w:val="0"/>
      <w:marBottom w:val="0"/>
      <w:divBdr>
        <w:top w:val="none" w:sz="0" w:space="0" w:color="auto"/>
        <w:left w:val="none" w:sz="0" w:space="0" w:color="auto"/>
        <w:bottom w:val="none" w:sz="0" w:space="0" w:color="auto"/>
        <w:right w:val="none" w:sz="0" w:space="0" w:color="auto"/>
      </w:divBdr>
    </w:div>
    <w:div w:id="1926693301">
      <w:bodyDiv w:val="1"/>
      <w:marLeft w:val="0"/>
      <w:marRight w:val="0"/>
      <w:marTop w:val="0"/>
      <w:marBottom w:val="0"/>
      <w:divBdr>
        <w:top w:val="none" w:sz="0" w:space="0" w:color="auto"/>
        <w:left w:val="none" w:sz="0" w:space="0" w:color="auto"/>
        <w:bottom w:val="none" w:sz="0" w:space="0" w:color="auto"/>
        <w:right w:val="none" w:sz="0" w:space="0" w:color="auto"/>
      </w:divBdr>
    </w:div>
    <w:div w:id="1931309586">
      <w:bodyDiv w:val="1"/>
      <w:marLeft w:val="0"/>
      <w:marRight w:val="0"/>
      <w:marTop w:val="0"/>
      <w:marBottom w:val="0"/>
      <w:divBdr>
        <w:top w:val="none" w:sz="0" w:space="0" w:color="auto"/>
        <w:left w:val="none" w:sz="0" w:space="0" w:color="auto"/>
        <w:bottom w:val="none" w:sz="0" w:space="0" w:color="auto"/>
        <w:right w:val="none" w:sz="0" w:space="0" w:color="auto"/>
      </w:divBdr>
    </w:div>
    <w:div w:id="1996179196">
      <w:bodyDiv w:val="1"/>
      <w:marLeft w:val="0"/>
      <w:marRight w:val="0"/>
      <w:marTop w:val="0"/>
      <w:marBottom w:val="0"/>
      <w:divBdr>
        <w:top w:val="none" w:sz="0" w:space="0" w:color="auto"/>
        <w:left w:val="none" w:sz="0" w:space="0" w:color="auto"/>
        <w:bottom w:val="none" w:sz="0" w:space="0" w:color="auto"/>
        <w:right w:val="none" w:sz="0" w:space="0" w:color="auto"/>
      </w:divBdr>
      <w:divsChild>
        <w:div w:id="466971735">
          <w:marLeft w:val="0"/>
          <w:marRight w:val="0"/>
          <w:marTop w:val="0"/>
          <w:marBottom w:val="0"/>
          <w:divBdr>
            <w:top w:val="none" w:sz="0" w:space="0" w:color="auto"/>
            <w:left w:val="none" w:sz="0" w:space="0" w:color="auto"/>
            <w:bottom w:val="none" w:sz="0" w:space="0" w:color="auto"/>
            <w:right w:val="none" w:sz="0" w:space="0" w:color="auto"/>
          </w:divBdr>
          <w:divsChild>
            <w:div w:id="2025593215">
              <w:marLeft w:val="0"/>
              <w:marRight w:val="0"/>
              <w:marTop w:val="0"/>
              <w:marBottom w:val="0"/>
              <w:divBdr>
                <w:top w:val="none" w:sz="0" w:space="0" w:color="auto"/>
                <w:left w:val="none" w:sz="0" w:space="0" w:color="auto"/>
                <w:bottom w:val="none" w:sz="0" w:space="0" w:color="auto"/>
                <w:right w:val="none" w:sz="0" w:space="0" w:color="auto"/>
              </w:divBdr>
            </w:div>
          </w:divsChild>
        </w:div>
        <w:div w:id="660277957">
          <w:marLeft w:val="0"/>
          <w:marRight w:val="0"/>
          <w:marTop w:val="0"/>
          <w:marBottom w:val="0"/>
          <w:divBdr>
            <w:top w:val="none" w:sz="0" w:space="0" w:color="auto"/>
            <w:left w:val="none" w:sz="0" w:space="0" w:color="auto"/>
            <w:bottom w:val="none" w:sz="0" w:space="0" w:color="auto"/>
            <w:right w:val="none" w:sz="0" w:space="0" w:color="auto"/>
          </w:divBdr>
        </w:div>
        <w:div w:id="947808667">
          <w:marLeft w:val="0"/>
          <w:marRight w:val="0"/>
          <w:marTop w:val="0"/>
          <w:marBottom w:val="0"/>
          <w:divBdr>
            <w:top w:val="none" w:sz="0" w:space="0" w:color="auto"/>
            <w:left w:val="none" w:sz="0" w:space="0" w:color="auto"/>
            <w:bottom w:val="none" w:sz="0" w:space="0" w:color="auto"/>
            <w:right w:val="none" w:sz="0" w:space="0" w:color="auto"/>
          </w:divBdr>
        </w:div>
        <w:div w:id="153819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nmrml.org/doc/nmrc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nmrML/nmrML/tree/master/examples/working.tmp/nmrML" TargetMode="External"/><Relationship Id="rId39" Type="http://schemas.openxmlformats.org/officeDocument/2006/relationships/hyperlink" Target="https://wiki.imise.uni-leipzig.de/Gruppen/OBML/Workshops/2013-ODLS-e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cosmos-fp7.eu/nmrML/"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nmrML/nmrML/blob/master/ontologies/nmrCV.owl" TargetMode="External"/><Relationship Id="rId33" Type="http://schemas.openxmlformats.org/officeDocument/2006/relationships/hyperlink" Target="http://nmrml.org/" TargetMode="External"/><Relationship Id="rId38" Type="http://schemas.openxmlformats.org/officeDocument/2006/relationships/hyperlink" Target="http://www.hmdb.ca/spectra/nmr_one_d/1024"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hyperlink" Target="http://nmrml.org/schema/1.0.rc1/doc"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camp-dx.org/testdata.html" TargetMode="External"/><Relationship Id="rId24" Type="http://schemas.openxmlformats.org/officeDocument/2006/relationships/image" Target="media/image11.png"/><Relationship Id="rId32" Type="http://schemas.openxmlformats.org/officeDocument/2006/relationships/hyperlink" Target="http://www.cosmos-fp7.eu/" TargetMode="External"/><Relationship Id="rId37" Type="http://schemas.openxmlformats.org/officeDocument/2006/relationships/hyperlink" Target="http://www.oxygenxml.com/doc/ug-editor/topics/xml-schema-instance-generator.html" TargetMode="External"/><Relationship Id="rId40" Type="http://schemas.openxmlformats.org/officeDocument/2006/relationships/hyperlink" Target="https://wiki.imise.uni-leipzig.de/Gruppen/OBML/Workshops/2013-ODLS-e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obofoundry.org/wiki/index.php/FP_012_naming_conventions" TargetMode="External"/><Relationship Id="rId28" Type="http://schemas.openxmlformats.org/officeDocument/2006/relationships/hyperlink" Target="http://nmrml.org/schema/1.0.rc1/nmrml-mapping.xml" TargetMode="External"/><Relationship Id="rId36" Type="http://schemas.openxmlformats.org/officeDocument/2006/relationships/hyperlink" Target="http://www.metabolomicscentre.ca/nmrML/biosample-concentrations.xml"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github.com/nmrML/nmrML"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github.com/nmrML/nmrML/issues/62" TargetMode="External"/><Relationship Id="rId27" Type="http://schemas.openxmlformats.org/officeDocument/2006/relationships/hyperlink" Target="https://github.com/nmrML/nmrML/tree/master/examples" TargetMode="External"/><Relationship Id="rId30" Type="http://schemas.openxmlformats.org/officeDocument/2006/relationships/hyperlink" Target="http://nmrml.org/cv/1.0.rc1/doc" TargetMode="External"/><Relationship Id="rId35" Type="http://schemas.openxmlformats.org/officeDocument/2006/relationships/hyperlink" Target="https://groups.google.com/forum/"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23319-7223-43D3-A016-D8F91142A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6352</Words>
  <Characters>36212</Characters>
  <Application>Microsoft Office Word</Application>
  <DocSecurity>0</DocSecurity>
  <Lines>301</Lines>
  <Paragraphs>84</Paragraphs>
  <ScaleCrop>false</ScaleCrop>
  <HeadingPairs>
    <vt:vector size="2" baseType="variant">
      <vt:variant>
        <vt:lpstr>Titel</vt:lpstr>
      </vt:variant>
      <vt:variant>
        <vt:i4>1</vt:i4>
      </vt:variant>
    </vt:vector>
  </HeadingPairs>
  <TitlesOfParts>
    <vt:vector size="1" baseType="lpstr">
      <vt:lpstr>COSMOS D2.4 nmrML Part A REPORT.docx</vt:lpstr>
    </vt:vector>
  </TitlesOfParts>
  <Company>IPB</Company>
  <LinksUpToDate>false</LinksUpToDate>
  <CharactersWithSpaces>42480</CharactersWithSpaces>
  <SharedDoc>false</SharedDoc>
  <HLinks>
    <vt:vector size="168" baseType="variant">
      <vt:variant>
        <vt:i4>4915209</vt:i4>
      </vt:variant>
      <vt:variant>
        <vt:i4>84</vt:i4>
      </vt:variant>
      <vt:variant>
        <vt:i4>0</vt:i4>
      </vt:variant>
      <vt:variant>
        <vt:i4>5</vt:i4>
      </vt:variant>
      <vt:variant>
        <vt:lpwstr>https://wiki.imise.uni-leipzig.de/Gruppen/OBML/Workshops/2013-ODLS-en</vt:lpwstr>
      </vt:variant>
      <vt:variant>
        <vt:lpwstr/>
      </vt:variant>
      <vt:variant>
        <vt:i4>4915209</vt:i4>
      </vt:variant>
      <vt:variant>
        <vt:i4>81</vt:i4>
      </vt:variant>
      <vt:variant>
        <vt:i4>0</vt:i4>
      </vt:variant>
      <vt:variant>
        <vt:i4>5</vt:i4>
      </vt:variant>
      <vt:variant>
        <vt:lpwstr>https://wiki.imise.uni-leipzig.de/Gruppen/OBML/Workshops/2013-ODLS-en</vt:lpwstr>
      </vt:variant>
      <vt:variant>
        <vt:lpwstr/>
      </vt:variant>
      <vt:variant>
        <vt:i4>1900570</vt:i4>
      </vt:variant>
      <vt:variant>
        <vt:i4>78</vt:i4>
      </vt:variant>
      <vt:variant>
        <vt:i4>0</vt:i4>
      </vt:variant>
      <vt:variant>
        <vt:i4>5</vt:i4>
      </vt:variant>
      <vt:variant>
        <vt:lpwstr>http://www.oxygenxml.com/doc/ug-editor/topics/xml-schema-instance-generator.html</vt:lpwstr>
      </vt:variant>
      <vt:variant>
        <vt:lpwstr/>
      </vt:variant>
      <vt:variant>
        <vt:i4>5898252</vt:i4>
      </vt:variant>
      <vt:variant>
        <vt:i4>75</vt:i4>
      </vt:variant>
      <vt:variant>
        <vt:i4>0</vt:i4>
      </vt:variant>
      <vt:variant>
        <vt:i4>5</vt:i4>
      </vt:variant>
      <vt:variant>
        <vt:lpwstr>https://groups.google.com/forum/</vt:lpwstr>
      </vt:variant>
      <vt:variant>
        <vt:lpwstr/>
      </vt:variant>
      <vt:variant>
        <vt:i4>2228323</vt:i4>
      </vt:variant>
      <vt:variant>
        <vt:i4>72</vt:i4>
      </vt:variant>
      <vt:variant>
        <vt:i4>0</vt:i4>
      </vt:variant>
      <vt:variant>
        <vt:i4>5</vt:i4>
      </vt:variant>
      <vt:variant>
        <vt:lpwstr>http://cosmos-fp7.eu/nmrML/</vt:lpwstr>
      </vt:variant>
      <vt:variant>
        <vt:lpwstr/>
      </vt:variant>
      <vt:variant>
        <vt:i4>8126567</vt:i4>
      </vt:variant>
      <vt:variant>
        <vt:i4>69</vt:i4>
      </vt:variant>
      <vt:variant>
        <vt:i4>0</vt:i4>
      </vt:variant>
      <vt:variant>
        <vt:i4>5</vt:i4>
      </vt:variant>
      <vt:variant>
        <vt:lpwstr>https://github.com/nmrML/nmrML</vt:lpwstr>
      </vt:variant>
      <vt:variant>
        <vt:lpwstr/>
      </vt:variant>
      <vt:variant>
        <vt:i4>5439573</vt:i4>
      </vt:variant>
      <vt:variant>
        <vt:i4>66</vt:i4>
      </vt:variant>
      <vt:variant>
        <vt:i4>0</vt:i4>
      </vt:variant>
      <vt:variant>
        <vt:i4>5</vt:i4>
      </vt:variant>
      <vt:variant>
        <vt:lpwstr>http://nmrml.org/</vt:lpwstr>
      </vt:variant>
      <vt:variant>
        <vt:lpwstr/>
      </vt:variant>
      <vt:variant>
        <vt:i4>5373973</vt:i4>
      </vt:variant>
      <vt:variant>
        <vt:i4>63</vt:i4>
      </vt:variant>
      <vt:variant>
        <vt:i4>0</vt:i4>
      </vt:variant>
      <vt:variant>
        <vt:i4>5</vt:i4>
      </vt:variant>
      <vt:variant>
        <vt:lpwstr>http://www.cosmos-fp7.eu/</vt:lpwstr>
      </vt:variant>
      <vt:variant>
        <vt:lpwstr/>
      </vt:variant>
      <vt:variant>
        <vt:i4>6684757</vt:i4>
      </vt:variant>
      <vt:variant>
        <vt:i4>60</vt:i4>
      </vt:variant>
      <vt:variant>
        <vt:i4>0</vt:i4>
      </vt:variant>
      <vt:variant>
        <vt:i4>5</vt:i4>
      </vt:variant>
      <vt:variant>
        <vt:lpwstr>http://www.obofoundry.org/wiki/index.php/FP_012_naming_conventions</vt:lpwstr>
      </vt:variant>
      <vt:variant>
        <vt:lpwstr/>
      </vt:variant>
      <vt:variant>
        <vt:i4>1966091</vt:i4>
      </vt:variant>
      <vt:variant>
        <vt:i4>57</vt:i4>
      </vt:variant>
      <vt:variant>
        <vt:i4>0</vt:i4>
      </vt:variant>
      <vt:variant>
        <vt:i4>5</vt:i4>
      </vt:variant>
      <vt:variant>
        <vt:lpwstr>https://github.com/nmrML/nmrML/issues/62</vt:lpwstr>
      </vt:variant>
      <vt:variant>
        <vt:lpwstr/>
      </vt:variant>
      <vt:variant>
        <vt:i4>1245233</vt:i4>
      </vt:variant>
      <vt:variant>
        <vt:i4>54</vt:i4>
      </vt:variant>
      <vt:variant>
        <vt:i4>0</vt:i4>
      </vt:variant>
      <vt:variant>
        <vt:i4>5</vt:i4>
      </vt:variant>
      <vt:variant>
        <vt:lpwstr/>
      </vt:variant>
      <vt:variant>
        <vt:lpwstr>_Toc370369498</vt:lpwstr>
      </vt:variant>
      <vt:variant>
        <vt:i4>5308456</vt:i4>
      </vt:variant>
      <vt:variant>
        <vt:i4>50</vt:i4>
      </vt:variant>
      <vt:variant>
        <vt:i4>0</vt:i4>
      </vt:variant>
      <vt:variant>
        <vt:i4>5</vt:i4>
      </vt:variant>
      <vt:variant>
        <vt:lpwstr/>
      </vt:variant>
      <vt:variant>
        <vt:lpwstr>__RefHeading__1486_1605960097</vt:lpwstr>
      </vt:variant>
      <vt:variant>
        <vt:i4>5439528</vt:i4>
      </vt:variant>
      <vt:variant>
        <vt:i4>47</vt:i4>
      </vt:variant>
      <vt:variant>
        <vt:i4>0</vt:i4>
      </vt:variant>
      <vt:variant>
        <vt:i4>5</vt:i4>
      </vt:variant>
      <vt:variant>
        <vt:lpwstr/>
      </vt:variant>
      <vt:variant>
        <vt:lpwstr>__RefHeading__1484_1605960097</vt:lpwstr>
      </vt:variant>
      <vt:variant>
        <vt:i4>5570600</vt:i4>
      </vt:variant>
      <vt:variant>
        <vt:i4>44</vt:i4>
      </vt:variant>
      <vt:variant>
        <vt:i4>0</vt:i4>
      </vt:variant>
      <vt:variant>
        <vt:i4>5</vt:i4>
      </vt:variant>
      <vt:variant>
        <vt:lpwstr/>
      </vt:variant>
      <vt:variant>
        <vt:lpwstr>__RefHeading__1482_1605960097</vt:lpwstr>
      </vt:variant>
      <vt:variant>
        <vt:i4>5701672</vt:i4>
      </vt:variant>
      <vt:variant>
        <vt:i4>41</vt:i4>
      </vt:variant>
      <vt:variant>
        <vt:i4>0</vt:i4>
      </vt:variant>
      <vt:variant>
        <vt:i4>5</vt:i4>
      </vt:variant>
      <vt:variant>
        <vt:lpwstr/>
      </vt:variant>
      <vt:variant>
        <vt:lpwstr>__RefHeading__1480_1605960097</vt:lpwstr>
      </vt:variant>
      <vt:variant>
        <vt:i4>6225959</vt:i4>
      </vt:variant>
      <vt:variant>
        <vt:i4>38</vt:i4>
      </vt:variant>
      <vt:variant>
        <vt:i4>0</vt:i4>
      </vt:variant>
      <vt:variant>
        <vt:i4>5</vt:i4>
      </vt:variant>
      <vt:variant>
        <vt:lpwstr/>
      </vt:variant>
      <vt:variant>
        <vt:lpwstr>__RefHeading__1478_1605960097</vt:lpwstr>
      </vt:variant>
      <vt:variant>
        <vt:i4>5308455</vt:i4>
      </vt:variant>
      <vt:variant>
        <vt:i4>35</vt:i4>
      </vt:variant>
      <vt:variant>
        <vt:i4>0</vt:i4>
      </vt:variant>
      <vt:variant>
        <vt:i4>5</vt:i4>
      </vt:variant>
      <vt:variant>
        <vt:lpwstr/>
      </vt:variant>
      <vt:variant>
        <vt:lpwstr>__RefHeading__1476_1605960097</vt:lpwstr>
      </vt:variant>
      <vt:variant>
        <vt:i4>5439527</vt:i4>
      </vt:variant>
      <vt:variant>
        <vt:i4>32</vt:i4>
      </vt:variant>
      <vt:variant>
        <vt:i4>0</vt:i4>
      </vt:variant>
      <vt:variant>
        <vt:i4>5</vt:i4>
      </vt:variant>
      <vt:variant>
        <vt:lpwstr/>
      </vt:variant>
      <vt:variant>
        <vt:lpwstr>__RefHeading__1474_1605960097</vt:lpwstr>
      </vt:variant>
      <vt:variant>
        <vt:i4>5570599</vt:i4>
      </vt:variant>
      <vt:variant>
        <vt:i4>29</vt:i4>
      </vt:variant>
      <vt:variant>
        <vt:i4>0</vt:i4>
      </vt:variant>
      <vt:variant>
        <vt:i4>5</vt:i4>
      </vt:variant>
      <vt:variant>
        <vt:lpwstr/>
      </vt:variant>
      <vt:variant>
        <vt:lpwstr>__RefHeading__1472_1605960097</vt:lpwstr>
      </vt:variant>
      <vt:variant>
        <vt:i4>5701671</vt:i4>
      </vt:variant>
      <vt:variant>
        <vt:i4>26</vt:i4>
      </vt:variant>
      <vt:variant>
        <vt:i4>0</vt:i4>
      </vt:variant>
      <vt:variant>
        <vt:i4>5</vt:i4>
      </vt:variant>
      <vt:variant>
        <vt:lpwstr/>
      </vt:variant>
      <vt:variant>
        <vt:lpwstr>__RefHeading__1470_1605960097</vt:lpwstr>
      </vt:variant>
      <vt:variant>
        <vt:i4>6225958</vt:i4>
      </vt:variant>
      <vt:variant>
        <vt:i4>23</vt:i4>
      </vt:variant>
      <vt:variant>
        <vt:i4>0</vt:i4>
      </vt:variant>
      <vt:variant>
        <vt:i4>5</vt:i4>
      </vt:variant>
      <vt:variant>
        <vt:lpwstr/>
      </vt:variant>
      <vt:variant>
        <vt:lpwstr>__RefHeading__1468_1605960097</vt:lpwstr>
      </vt:variant>
      <vt:variant>
        <vt:i4>5308454</vt:i4>
      </vt:variant>
      <vt:variant>
        <vt:i4>20</vt:i4>
      </vt:variant>
      <vt:variant>
        <vt:i4>0</vt:i4>
      </vt:variant>
      <vt:variant>
        <vt:i4>5</vt:i4>
      </vt:variant>
      <vt:variant>
        <vt:lpwstr/>
      </vt:variant>
      <vt:variant>
        <vt:lpwstr>__RefHeading__1466_1605960097</vt:lpwstr>
      </vt:variant>
      <vt:variant>
        <vt:i4>5439526</vt:i4>
      </vt:variant>
      <vt:variant>
        <vt:i4>17</vt:i4>
      </vt:variant>
      <vt:variant>
        <vt:i4>0</vt:i4>
      </vt:variant>
      <vt:variant>
        <vt:i4>5</vt:i4>
      </vt:variant>
      <vt:variant>
        <vt:lpwstr/>
      </vt:variant>
      <vt:variant>
        <vt:lpwstr>__RefHeading__1464_1605960097</vt:lpwstr>
      </vt:variant>
      <vt:variant>
        <vt:i4>5570598</vt:i4>
      </vt:variant>
      <vt:variant>
        <vt:i4>14</vt:i4>
      </vt:variant>
      <vt:variant>
        <vt:i4>0</vt:i4>
      </vt:variant>
      <vt:variant>
        <vt:i4>5</vt:i4>
      </vt:variant>
      <vt:variant>
        <vt:lpwstr/>
      </vt:variant>
      <vt:variant>
        <vt:lpwstr>__RefHeading__1462_1605960097</vt:lpwstr>
      </vt:variant>
      <vt:variant>
        <vt:i4>5701670</vt:i4>
      </vt:variant>
      <vt:variant>
        <vt:i4>11</vt:i4>
      </vt:variant>
      <vt:variant>
        <vt:i4>0</vt:i4>
      </vt:variant>
      <vt:variant>
        <vt:i4>5</vt:i4>
      </vt:variant>
      <vt:variant>
        <vt:lpwstr/>
      </vt:variant>
      <vt:variant>
        <vt:lpwstr>__RefHeading__1460_1605960097</vt:lpwstr>
      </vt:variant>
      <vt:variant>
        <vt:i4>6225957</vt:i4>
      </vt:variant>
      <vt:variant>
        <vt:i4>8</vt:i4>
      </vt:variant>
      <vt:variant>
        <vt:i4>0</vt:i4>
      </vt:variant>
      <vt:variant>
        <vt:i4>5</vt:i4>
      </vt:variant>
      <vt:variant>
        <vt:lpwstr/>
      </vt:variant>
      <vt:variant>
        <vt:lpwstr>__RefHeading__1458_1605960097</vt:lpwstr>
      </vt:variant>
      <vt:variant>
        <vt:i4>5308453</vt:i4>
      </vt:variant>
      <vt:variant>
        <vt:i4>5</vt:i4>
      </vt:variant>
      <vt:variant>
        <vt:i4>0</vt:i4>
      </vt:variant>
      <vt:variant>
        <vt:i4>5</vt:i4>
      </vt:variant>
      <vt:variant>
        <vt:lpwstr/>
      </vt:variant>
      <vt:variant>
        <vt:lpwstr>__RefHeading__1456_1605960097</vt:lpwstr>
      </vt:variant>
      <vt:variant>
        <vt:i4>5439525</vt:i4>
      </vt:variant>
      <vt:variant>
        <vt:i4>2</vt:i4>
      </vt:variant>
      <vt:variant>
        <vt:i4>0</vt:i4>
      </vt:variant>
      <vt:variant>
        <vt:i4>5</vt:i4>
      </vt:variant>
      <vt:variant>
        <vt:lpwstr/>
      </vt:variant>
      <vt:variant>
        <vt:lpwstr>__RefHeading__1454_1605960097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D2.4 nmrML Part A REPORT.docx</dc:title>
  <dc:subject/>
  <dc:creator>dschober</dc:creator>
  <cp:keywords/>
  <dc:description/>
  <cp:lastModifiedBy>dschober</cp:lastModifiedBy>
  <cp:revision>12</cp:revision>
  <cp:lastPrinted>1899-12-31T23:00:00Z</cp:lastPrinted>
  <dcterms:created xsi:type="dcterms:W3CDTF">2013-10-30T12:08:00Z</dcterms:created>
  <dcterms:modified xsi:type="dcterms:W3CDTF">2013-11-06T13:35:00Z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IPB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