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="240" w:lineRule="auto"/>
        <w:rPr>
          <w:rFonts w:ascii="EB Garamond" w:cs="EB Garamond" w:eastAsia="EB Garamond" w:hAnsi="EB Garamond"/>
          <w:b w:val="1"/>
          <w:sz w:val="21"/>
          <w:szCs w:val="21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Brody Mensonides</w:t>
      </w:r>
    </w:p>
    <w:p w:rsidR="00000000" w:rsidDel="00000000" w:rsidP="00000000" w:rsidRDefault="00000000" w:rsidRPr="00000000" w14:paraId="00000002">
      <w:pPr>
        <w:shd w:fill="ffffff" w:val="clear"/>
        <w:spacing w:after="100" w:line="240" w:lineRule="auto"/>
        <w:rPr>
          <w:rFonts w:ascii="EB Garamond" w:cs="EB Garamond" w:eastAsia="EB Garamond" w:hAnsi="EB Garamond"/>
          <w:b w:val="1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18"/>
          <w:szCs w:val="18"/>
          <w:rtl w:val="0"/>
        </w:rPr>
        <w:t xml:space="preserve">Computer Engineering Student at Tennessee Technological University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rFonts w:ascii="EB Garamond" w:cs="EB Garamond" w:eastAsia="EB Garamond" w:hAnsi="EB Garamond"/>
          <w:sz w:val="17"/>
          <w:szCs w:val="17"/>
        </w:rPr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Turlock, California, United States and Cookeville, Tennessee, United States</w:t>
      </w:r>
    </w:p>
    <w:p w:rsidR="00000000" w:rsidDel="00000000" w:rsidP="00000000" w:rsidRDefault="00000000" w:rsidRPr="00000000" w14:paraId="00000004">
      <w:pPr>
        <w:shd w:fill="ffffff" w:val="clear"/>
        <w:jc w:val="right"/>
        <w:rPr>
          <w:rFonts w:ascii="EB Garamond" w:cs="EB Garamond" w:eastAsia="EB Garamond" w:hAnsi="EB Garamond"/>
          <w:sz w:val="17"/>
          <w:szCs w:val="17"/>
        </w:rPr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+1 (209) 678-4122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jc w:val="right"/>
        <w:rPr>
          <w:rFonts w:ascii="EB Garamond" w:cs="EB Garamond" w:eastAsia="EB Garamond" w:hAnsi="EB Garamond"/>
          <w:sz w:val="17"/>
          <w:szCs w:val="17"/>
        </w:rPr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mensonidesbrody0@gmail.com</w:t>
      </w:r>
    </w:p>
    <w:p w:rsidR="00000000" w:rsidDel="00000000" w:rsidP="00000000" w:rsidRDefault="00000000" w:rsidRPr="00000000" w14:paraId="00000006">
      <w:pPr>
        <w:shd w:fill="ffffff" w:val="clear"/>
        <w:jc w:val="right"/>
        <w:rPr>
          <w:rFonts w:ascii="EB Garamond" w:cs="EB Garamond" w:eastAsia="EB Garamond" w:hAnsi="EB Garamond"/>
          <w:sz w:val="17"/>
          <w:szCs w:val="17"/>
        </w:rPr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LinkedIn: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17"/>
            <w:szCs w:val="17"/>
            <w:u w:val="single"/>
            <w:rtl w:val="0"/>
          </w:rPr>
          <w:t xml:space="preserve">www.linkedin.com/in/brody-mensonides-b9841030b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right"/>
        <w:rPr>
          <w:rFonts w:ascii="EB Garamond" w:cs="EB Garamond" w:eastAsia="EB Garamond" w:hAnsi="EB Garamon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EB Garamond" w:cs="EB Garamond" w:eastAsia="EB Garamond" w:hAnsi="EB Garamond"/>
          <w:b w:val="1"/>
          <w:sz w:val="17"/>
          <w:szCs w:val="17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17"/>
          <w:szCs w:val="17"/>
          <w:rtl w:val="0"/>
        </w:rPr>
        <w:t xml:space="preserve">My name is Brody Mensonides, I am a Computer Engineering student at Tennessee Technological University in Cookeville, Tennessee. My anticipated graduation date is May of 2026. I am from Turlock, California, where my immediate family and most of my extended family currently reside. I am interested in gaining experience in the technological fields of Information Technology, Cyber Security, or other related fields.  My employers for the limited work experience I have would attest to my strong work ethic and commitment to excellence in everything I do.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EB Garamond" w:cs="EB Garamond" w:eastAsia="EB Garamond" w:hAnsi="EB Garamond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1" w:sz="5" w:val="single"/>
          <w:right w:color="auto" w:space="0" w:sz="0" w:val="none"/>
        </w:pBdr>
        <w:shd w:fill="ffffff" w:val="clear"/>
        <w:spacing w:after="180" w:before="0" w:line="240" w:lineRule="auto"/>
        <w:rPr>
          <w:rFonts w:ascii="EB Garamond" w:cs="EB Garamond" w:eastAsia="EB Garamond" w:hAnsi="EB Garamond"/>
          <w:b w:val="1"/>
          <w:sz w:val="21"/>
          <w:szCs w:val="21"/>
        </w:rPr>
      </w:pPr>
      <w:bookmarkStart w:colFirst="0" w:colLast="0" w:name="_t12zpsm6fl8g" w:id="0"/>
      <w:bookmarkEnd w:id="0"/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188.57142857142858" w:lineRule="auto"/>
        <w:rPr>
          <w:rFonts w:ascii="EB Garamond" w:cs="EB Garamond" w:eastAsia="EB Garamond" w:hAnsi="EB Garamond"/>
          <w:b w:val="1"/>
          <w:color w:val="000000"/>
          <w:sz w:val="21"/>
          <w:szCs w:val="21"/>
        </w:rPr>
      </w:pPr>
      <w:bookmarkStart w:colFirst="0" w:colLast="0" w:name="_1vmo3pj5ms3k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1"/>
          <w:szCs w:val="21"/>
          <w:rtl w:val="0"/>
        </w:rPr>
        <w:t xml:space="preserve">Line Cook/Fry Cook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lineRule="auto"/>
        <w:rPr>
          <w:rFonts w:ascii="EB Garamond" w:cs="EB Garamond" w:eastAsia="EB Garamond" w:hAnsi="EB Garamond"/>
          <w:b w:val="1"/>
          <w:i w:val="1"/>
          <w:color w:val="000000"/>
          <w:sz w:val="21"/>
          <w:szCs w:val="21"/>
        </w:rPr>
      </w:pPr>
      <w:bookmarkStart w:colFirst="0" w:colLast="0" w:name="_1vmo3pj5ms3k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i w:val="1"/>
          <w:color w:val="000000"/>
          <w:sz w:val="21"/>
          <w:szCs w:val="21"/>
          <w:rtl w:val="0"/>
        </w:rPr>
        <w:t xml:space="preserve">O'Charley's, Cookeville, Tennessee, United States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line="188.57142857142858" w:lineRule="auto"/>
        <w:jc w:val="right"/>
        <w:rPr>
          <w:rFonts w:ascii="EB Garamond" w:cs="EB Garamond" w:eastAsia="EB Garamond" w:hAnsi="EB Garamond"/>
          <w:b w:val="1"/>
          <w:i w:val="1"/>
          <w:color w:val="000000"/>
          <w:sz w:val="21"/>
          <w:szCs w:val="21"/>
        </w:rPr>
      </w:pPr>
      <w:bookmarkStart w:colFirst="0" w:colLast="0" w:name="_1vmo3pj5ms3k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i w:val="1"/>
          <w:color w:val="000000"/>
          <w:sz w:val="21"/>
          <w:szCs w:val="21"/>
          <w:rtl w:val="0"/>
        </w:rPr>
        <w:t xml:space="preserve">September 2023 - Present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Example Tasks: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Prepare many orders in a timely manner.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Ensure cleanliness of personal workstation at all times.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Continually stocking stations throughout shift to ensure smooth flow within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the kitchen.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Perform a plethora of closing duties including sweeping and spraying floors.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188.57142857142858" w:lineRule="auto"/>
        <w:rPr>
          <w:rFonts w:ascii="EB Garamond" w:cs="EB Garamond" w:eastAsia="EB Garamond" w:hAnsi="EB Garamond"/>
          <w:b w:val="1"/>
          <w:color w:val="000000"/>
          <w:sz w:val="21"/>
          <w:szCs w:val="21"/>
        </w:rPr>
      </w:pPr>
      <w:bookmarkStart w:colFirst="0" w:colLast="0" w:name="_od2kblzcr476" w:id="2"/>
      <w:bookmarkEnd w:id="2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1"/>
          <w:szCs w:val="21"/>
          <w:rtl w:val="0"/>
        </w:rPr>
        <w:t xml:space="preserve">Courtesy Clerk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lineRule="auto"/>
        <w:rPr>
          <w:rFonts w:ascii="EB Garamond" w:cs="EB Garamond" w:eastAsia="EB Garamond" w:hAnsi="EB Garamond"/>
          <w:b w:val="1"/>
          <w:i w:val="1"/>
          <w:color w:val="000000"/>
          <w:sz w:val="21"/>
          <w:szCs w:val="21"/>
        </w:rPr>
      </w:pPr>
      <w:bookmarkStart w:colFirst="0" w:colLast="0" w:name="_od2kblzcr476" w:id="2"/>
      <w:bookmarkEnd w:id="2"/>
      <w:r w:rsidDel="00000000" w:rsidR="00000000" w:rsidRPr="00000000">
        <w:rPr>
          <w:rFonts w:ascii="EB Garamond" w:cs="EB Garamond" w:eastAsia="EB Garamond" w:hAnsi="EB Garamond"/>
          <w:b w:val="1"/>
          <w:i w:val="1"/>
          <w:color w:val="000000"/>
          <w:sz w:val="21"/>
          <w:szCs w:val="21"/>
          <w:rtl w:val="0"/>
        </w:rPr>
        <w:t xml:space="preserve">Albertsons Companies(Safeway), Turlock, California, United States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line="188.57142857142858" w:lineRule="auto"/>
        <w:jc w:val="right"/>
        <w:rPr>
          <w:rFonts w:ascii="EB Garamond" w:cs="EB Garamond" w:eastAsia="EB Garamond" w:hAnsi="EB Garamond"/>
          <w:b w:val="1"/>
          <w:i w:val="1"/>
          <w:color w:val="000000"/>
          <w:sz w:val="21"/>
          <w:szCs w:val="21"/>
        </w:rPr>
      </w:pPr>
      <w:bookmarkStart w:colFirst="0" w:colLast="0" w:name="_od2kblzcr476" w:id="2"/>
      <w:bookmarkEnd w:id="2"/>
      <w:r w:rsidDel="00000000" w:rsidR="00000000" w:rsidRPr="00000000">
        <w:rPr>
          <w:rFonts w:ascii="EB Garamond" w:cs="EB Garamond" w:eastAsia="EB Garamond" w:hAnsi="EB Garamond"/>
          <w:b w:val="1"/>
          <w:i w:val="1"/>
          <w:color w:val="000000"/>
          <w:sz w:val="21"/>
          <w:szCs w:val="21"/>
          <w:rtl w:val="0"/>
        </w:rPr>
        <w:t xml:space="preserve">June 2022 - August 2022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Example Tasks: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Perform scheduled sweeps of the entire store to ensure cleanliness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Follow strict trash schedule taking out and re bagging garbage cans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Memorize the store layout and do "go backs" (return unwanted items to shelf)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Retrieve shopping carts from parking lot and return to store front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Bag groceries at checkout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ind w:left="720" w:hanging="360"/>
        <w:rPr>
          <w:rFonts w:ascii="EB Garamond" w:cs="EB Garamond" w:eastAsia="EB Garamond" w:hAnsi="EB Garamond"/>
          <w:sz w:val="17"/>
          <w:szCs w:val="17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Unlock secured items for customers upon request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188.57142857142858" w:lineRule="auto"/>
        <w:rPr>
          <w:rFonts w:ascii="EB Garamond" w:cs="EB Garamond" w:eastAsia="EB Garamond" w:hAnsi="EB Garamond"/>
          <w:b w:val="1"/>
          <w:color w:val="000000"/>
          <w:sz w:val="21"/>
          <w:szCs w:val="21"/>
        </w:rPr>
      </w:pPr>
      <w:bookmarkStart w:colFirst="0" w:colLast="0" w:name="_2f0e5umt7vxs" w:id="3"/>
      <w:bookmarkEnd w:id="3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1"/>
          <w:szCs w:val="21"/>
          <w:rtl w:val="0"/>
        </w:rPr>
        <w:t xml:space="preserve">Team Member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Rule="auto"/>
        <w:rPr>
          <w:rFonts w:ascii="EB Garamond" w:cs="EB Garamond" w:eastAsia="EB Garamond" w:hAnsi="EB Garamond"/>
          <w:b w:val="1"/>
          <w:i w:val="1"/>
          <w:color w:val="000000"/>
          <w:sz w:val="21"/>
          <w:szCs w:val="21"/>
        </w:rPr>
      </w:pPr>
      <w:bookmarkStart w:colFirst="0" w:colLast="0" w:name="_2f0e5umt7vxs" w:id="3"/>
      <w:bookmarkEnd w:id="3"/>
      <w:r w:rsidDel="00000000" w:rsidR="00000000" w:rsidRPr="00000000">
        <w:rPr>
          <w:rFonts w:ascii="EB Garamond" w:cs="EB Garamond" w:eastAsia="EB Garamond" w:hAnsi="EB Garamond"/>
          <w:b w:val="1"/>
          <w:i w:val="1"/>
          <w:color w:val="000000"/>
          <w:sz w:val="21"/>
          <w:szCs w:val="21"/>
          <w:rtl w:val="0"/>
        </w:rPr>
        <w:t xml:space="preserve">Heaven Snow, Snow Cones, Turlock, California, United States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188.57142857142858" w:lineRule="auto"/>
        <w:jc w:val="right"/>
        <w:rPr>
          <w:rFonts w:ascii="EB Garamond" w:cs="EB Garamond" w:eastAsia="EB Garamond" w:hAnsi="EB Garamond"/>
          <w:sz w:val="17"/>
          <w:szCs w:val="17"/>
        </w:rPr>
      </w:pPr>
      <w:bookmarkStart w:colFirst="0" w:colLast="0" w:name="_2f0e5umt7vxs" w:id="3"/>
      <w:bookmarkEnd w:id="3"/>
      <w:r w:rsidDel="00000000" w:rsidR="00000000" w:rsidRPr="00000000">
        <w:rPr>
          <w:rFonts w:ascii="EB Garamond" w:cs="EB Garamond" w:eastAsia="EB Garamond" w:hAnsi="EB Garamond"/>
          <w:b w:val="1"/>
          <w:i w:val="1"/>
          <w:color w:val="000000"/>
          <w:sz w:val="21"/>
          <w:szCs w:val="21"/>
          <w:rtl w:val="0"/>
        </w:rPr>
        <w:t xml:space="preserve">April 2021 -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Example Tasks: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Take Point-of-Sale orders from customers in a welcoming manner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Make Snow cones using heavy machinery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Memorize menu and flavor combinations for various snow cones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Clean, workspace to ensure sanitary conditions for food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sz w:val="17"/>
          <w:szCs w:val="17"/>
          <w:rtl w:val="0"/>
        </w:rPr>
        <w:t xml:space="preserve">•  Process order transactions made with cash, credit, or other forms of electronic payment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1" w:sz="5" w:val="single"/>
          <w:right w:color="auto" w:space="0" w:sz="0" w:val="none"/>
        </w:pBdr>
        <w:shd w:fill="ffffff" w:val="clear"/>
        <w:spacing w:after="180" w:before="0" w:line="240" w:lineRule="auto"/>
        <w:rPr>
          <w:rFonts w:ascii="EB Garamond" w:cs="EB Garamond" w:eastAsia="EB Garamond" w:hAnsi="EB Garamond"/>
          <w:b w:val="1"/>
          <w:sz w:val="21"/>
          <w:szCs w:val="21"/>
        </w:rPr>
      </w:pPr>
      <w:bookmarkStart w:colFirst="0" w:colLast="0" w:name="_3nlnzs1ysx2d" w:id="4"/>
      <w:bookmarkEnd w:id="4"/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EB Garamond" w:cs="EB Garamond" w:eastAsia="EB Garamond" w:hAnsi="EB Garamond"/>
          <w:b w:val="1"/>
          <w:color w:val="000000"/>
          <w:sz w:val="21"/>
          <w:szCs w:val="21"/>
        </w:rPr>
      </w:pPr>
      <w:bookmarkStart w:colFirst="0" w:colLast="0" w:name="_wynx33jvntv7" w:id="5"/>
      <w:bookmarkEnd w:id="5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1"/>
          <w:szCs w:val="21"/>
          <w:rtl w:val="0"/>
        </w:rPr>
        <w:t xml:space="preserve"> January 2022 - December 2026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="188.57142857142858" w:lineRule="auto"/>
        <w:rPr>
          <w:rFonts w:ascii="EB Garamond" w:cs="EB Garamond" w:eastAsia="EB Garamond" w:hAnsi="EB Garamond"/>
          <w:b w:val="1"/>
          <w:color w:val="000000"/>
          <w:sz w:val="21"/>
          <w:szCs w:val="21"/>
        </w:rPr>
      </w:pPr>
      <w:bookmarkStart w:colFirst="0" w:colLast="0" w:name="_wynx33jvntv7" w:id="5"/>
      <w:bookmarkEnd w:id="5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1"/>
          <w:szCs w:val="21"/>
          <w:rtl w:val="0"/>
        </w:rPr>
        <w:t xml:space="preserve">Tennessee Technological University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1" w:sz="5" w:val="single"/>
          <w:right w:color="auto" w:space="0" w:sz="0" w:val="none"/>
        </w:pBdr>
        <w:shd w:fill="ffffff" w:val="clear"/>
        <w:spacing w:after="180" w:before="0" w:line="240" w:lineRule="auto"/>
        <w:rPr>
          <w:rFonts w:ascii="EB Garamond" w:cs="EB Garamond" w:eastAsia="EB Garamond" w:hAnsi="EB Garamond"/>
          <w:b w:val="1"/>
          <w:sz w:val="21"/>
          <w:szCs w:val="21"/>
        </w:rPr>
      </w:pPr>
      <w:bookmarkStart w:colFirst="0" w:colLast="0" w:name="_3q2p2injd7h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1" w:sz="5" w:val="single"/>
          <w:right w:color="auto" w:space="0" w:sz="0" w:val="none"/>
        </w:pBdr>
        <w:shd w:fill="ffffff" w:val="clear"/>
        <w:spacing w:after="180" w:before="0" w:line="240" w:lineRule="auto"/>
        <w:rPr>
          <w:rFonts w:ascii="EB Garamond" w:cs="EB Garamond" w:eastAsia="EB Garamond" w:hAnsi="EB Garamond"/>
          <w:b w:val="1"/>
          <w:sz w:val="21"/>
          <w:szCs w:val="21"/>
        </w:rPr>
      </w:pPr>
      <w:bookmarkStart w:colFirst="0" w:colLast="0" w:name="_kts84yhganzu" w:id="7"/>
      <w:bookmarkEnd w:id="7"/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Key Skills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="232.94117647058823" w:lineRule="auto"/>
        <w:ind w:left="0" w:firstLine="0"/>
        <w:rPr>
          <w:rFonts w:ascii="EB Garamond" w:cs="EB Garamond" w:eastAsia="EB Garamond" w:hAnsi="EB Garamond"/>
          <w:b w:val="1"/>
          <w:sz w:val="21"/>
          <w:szCs w:val="21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General electrical and computer knowledge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="232.94117647058823" w:lineRule="auto"/>
        <w:ind w:left="0" w:firstLine="0"/>
        <w:rPr>
          <w:rFonts w:ascii="EB Garamond" w:cs="EB Garamond" w:eastAsia="EB Garamond" w:hAnsi="EB Garamond"/>
          <w:b w:val="1"/>
          <w:sz w:val="21"/>
          <w:szCs w:val="21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Stress Management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="232.94117647058823" w:lineRule="auto"/>
        <w:ind w:left="0" w:firstLine="0"/>
        <w:rPr>
          <w:rFonts w:ascii="EB Garamond" w:cs="EB Garamond" w:eastAsia="EB Garamond" w:hAnsi="EB Garamond"/>
          <w:b w:val="1"/>
          <w:sz w:val="21"/>
          <w:szCs w:val="21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Customer Satisfaction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32.94117647058823" w:lineRule="auto"/>
        <w:ind w:left="0" w:firstLine="0"/>
        <w:rPr>
          <w:rFonts w:ascii="EB Garamond" w:cs="EB Garamond" w:eastAsia="EB Garamond" w:hAnsi="EB Garamond"/>
          <w:b w:val="1"/>
          <w:sz w:val="21"/>
          <w:szCs w:val="21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Food Styling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32.94117647058823" w:lineRule="auto"/>
        <w:ind w:left="0" w:firstLine="0"/>
        <w:rPr>
          <w:rFonts w:ascii="EB Garamond" w:cs="EB Garamond" w:eastAsia="EB Garamond" w:hAnsi="EB 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EB Garamond" w:cs="EB Garamond" w:eastAsia="EB Garamond" w:hAnsi="EB Garamond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EB Garamond" w:cs="EB Garamond" w:eastAsia="EB Garamond" w:hAnsi="EB Garamond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EB Garamond" w:cs="EB Garamond" w:eastAsia="EB Garamond" w:hAnsi="EB Garamond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brody-mensonides-b9841030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