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Defining User Stories</w:t>
      </w:r>
    </w:p>
    <w:p w:rsidR="00000000" w:rsidDel="00000000" w:rsidP="00000000" w:rsidRDefault="00000000" w:rsidRPr="00000000" w14:paraId="00000001">
      <w:pPr>
        <w:contextualSpacing w:val="0"/>
        <w:rPr>
          <w:u w:val="single"/>
        </w:rPr>
      </w:pPr>
      <w:r w:rsidDel="00000000" w:rsidR="00000000" w:rsidRPr="00000000">
        <w:rPr>
          <w:u w:val="single"/>
          <w:rtl w:val="0"/>
        </w:rPr>
        <w:t xml:space="preserve">Project Overview:</w:t>
      </w:r>
    </w:p>
    <w:p w:rsidR="00000000" w:rsidDel="00000000" w:rsidP="00000000" w:rsidRDefault="00000000" w:rsidRPr="00000000" w14:paraId="00000002">
      <w:pPr>
        <w:contextualSpacing w:val="0"/>
        <w:rPr/>
      </w:pPr>
      <w:r w:rsidDel="00000000" w:rsidR="00000000" w:rsidRPr="00000000">
        <w:rPr>
          <w:b w:val="1"/>
          <w:rtl w:val="0"/>
        </w:rPr>
        <w:t xml:space="preserve">Goal:</w:t>
      </w:r>
      <w:r w:rsidDel="00000000" w:rsidR="00000000" w:rsidRPr="00000000">
        <w:rPr>
          <w:rtl w:val="0"/>
        </w:rPr>
        <w:t xml:space="preserve"> </w:t>
      </w:r>
      <w:r w:rsidDel="00000000" w:rsidR="00000000" w:rsidRPr="00000000">
        <w:rPr>
          <w:rtl w:val="0"/>
        </w:rPr>
        <w:t xml:space="preserve">Provide a system that encourages quality knowledge growth relevant to an individual’s expertise by providing reimbursements for university courses, seminars, certification preparation classes, certifications, and technical training.</w:t>
      </w:r>
    </w:p>
    <w:p w:rsidR="00000000" w:rsidDel="00000000" w:rsidP="00000000" w:rsidRDefault="00000000" w:rsidRPr="00000000" w14:paraId="00000003">
      <w:pPr>
        <w:contextualSpacing w:val="0"/>
        <w:rPr/>
      </w:pPr>
      <w:r w:rsidDel="00000000" w:rsidR="00000000" w:rsidRPr="00000000">
        <w:rPr>
          <w:b w:val="1"/>
          <w:rtl w:val="0"/>
        </w:rPr>
        <w:t xml:space="preserve">Problem:</w:t>
      </w:r>
      <w:r w:rsidDel="00000000" w:rsidR="00000000" w:rsidRPr="00000000">
        <w:rPr>
          <w:rtl w:val="0"/>
        </w:rPr>
        <w:t xml:space="preserve">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highly-invested courses that could be developed to be offered in-house.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u w:val="single"/>
        </w:rPr>
      </w:pPr>
      <w:r w:rsidDel="00000000" w:rsidR="00000000" w:rsidRPr="00000000">
        <w:rPr>
          <w:rtl w:val="0"/>
        </w:rPr>
      </w:r>
    </w:p>
    <w:p w:rsidR="00000000" w:rsidDel="00000000" w:rsidP="00000000" w:rsidRDefault="00000000" w:rsidRPr="00000000" w14:paraId="00000006">
      <w:pPr>
        <w:contextualSpacing w:val="0"/>
        <w:rPr>
          <w:u w:val="single"/>
        </w:rPr>
      </w:pPr>
      <w:r w:rsidDel="00000000" w:rsidR="00000000" w:rsidRPr="00000000">
        <w:rPr>
          <w:u w:val="single"/>
          <w:rtl w:val="0"/>
        </w:rPr>
        <w:t xml:space="preserve">Users:</w:t>
      </w:r>
    </w:p>
    <w:p w:rsidR="00000000" w:rsidDel="00000000" w:rsidP="00000000" w:rsidRDefault="00000000" w:rsidRPr="00000000" w14:paraId="00000007">
      <w:pPr>
        <w:numPr>
          <w:ilvl w:val="0"/>
          <w:numId w:val="5"/>
        </w:numPr>
        <w:ind w:left="720" w:hanging="360"/>
        <w:contextualSpacing w:val="1"/>
        <w:rPr/>
      </w:pPr>
      <w:r w:rsidDel="00000000" w:rsidR="00000000" w:rsidRPr="00000000">
        <w:rPr>
          <w:rtl w:val="0"/>
        </w:rPr>
        <w:t xml:space="preserve">Employees</w:t>
      </w:r>
    </w:p>
    <w:p w:rsidR="00000000" w:rsidDel="00000000" w:rsidP="00000000" w:rsidRDefault="00000000" w:rsidRPr="00000000" w14:paraId="00000008">
      <w:pPr>
        <w:numPr>
          <w:ilvl w:val="0"/>
          <w:numId w:val="5"/>
        </w:numPr>
        <w:ind w:left="720" w:hanging="360"/>
        <w:contextualSpacing w:val="1"/>
        <w:rPr>
          <w:u w:val="none"/>
        </w:rPr>
      </w:pPr>
      <w:r w:rsidDel="00000000" w:rsidR="00000000" w:rsidRPr="00000000">
        <w:rPr>
          <w:rtl w:val="0"/>
        </w:rPr>
        <w:t xml:space="preserve">Direct Supervisor</w:t>
      </w:r>
    </w:p>
    <w:p w:rsidR="00000000" w:rsidDel="00000000" w:rsidP="00000000" w:rsidRDefault="00000000" w:rsidRPr="00000000" w14:paraId="00000009">
      <w:pPr>
        <w:numPr>
          <w:ilvl w:val="0"/>
          <w:numId w:val="5"/>
        </w:numPr>
        <w:ind w:left="720" w:hanging="360"/>
        <w:contextualSpacing w:val="1"/>
        <w:rPr>
          <w:u w:val="none"/>
        </w:rPr>
      </w:pPr>
      <w:r w:rsidDel="00000000" w:rsidR="00000000" w:rsidRPr="00000000">
        <w:rPr>
          <w:rtl w:val="0"/>
        </w:rPr>
        <w:t xml:space="preserve">Department Head</w:t>
      </w:r>
    </w:p>
    <w:p w:rsidR="00000000" w:rsidDel="00000000" w:rsidP="00000000" w:rsidRDefault="00000000" w:rsidRPr="00000000" w14:paraId="0000000A">
      <w:pPr>
        <w:numPr>
          <w:ilvl w:val="0"/>
          <w:numId w:val="5"/>
        </w:numPr>
        <w:ind w:left="720" w:hanging="360"/>
        <w:contextualSpacing w:val="1"/>
        <w:rPr>
          <w:u w:val="none"/>
        </w:rPr>
      </w:pPr>
      <w:r w:rsidDel="00000000" w:rsidR="00000000" w:rsidRPr="00000000">
        <w:rPr>
          <w:rtl w:val="0"/>
        </w:rPr>
        <w:t xml:space="preserve">Benefits Coordinator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u w:val="single"/>
        </w:rPr>
      </w:pPr>
      <w:r w:rsidDel="00000000" w:rsidR="00000000" w:rsidRPr="00000000">
        <w:rPr>
          <w:u w:val="single"/>
          <w:rtl w:val="0"/>
        </w:rPr>
        <w:t xml:space="preserve">Stories:</w:t>
      </w:r>
    </w:p>
    <w:p w:rsidR="00000000" w:rsidDel="00000000" w:rsidP="00000000" w:rsidRDefault="00000000" w:rsidRPr="00000000" w14:paraId="0000000D">
      <w:pPr>
        <w:contextualSpacing w:val="0"/>
        <w:rPr>
          <w:b w:val="1"/>
        </w:rPr>
      </w:pPr>
      <w:r w:rsidDel="00000000" w:rsidR="00000000" w:rsidRPr="00000000">
        <w:rPr>
          <w:b w:val="1"/>
          <w:rtl w:val="0"/>
        </w:rPr>
        <w:t xml:space="preserve">Employees Stories:</w:t>
      </w:r>
    </w:p>
    <w:p w:rsidR="00000000" w:rsidDel="00000000" w:rsidP="00000000" w:rsidRDefault="00000000" w:rsidRPr="00000000" w14:paraId="0000000E">
      <w:pPr>
        <w:numPr>
          <w:ilvl w:val="0"/>
          <w:numId w:val="2"/>
        </w:numPr>
        <w:ind w:left="720" w:hanging="360"/>
        <w:contextualSpacing w:val="1"/>
        <w:rPr/>
      </w:pPr>
      <w:r w:rsidDel="00000000" w:rsidR="00000000" w:rsidRPr="00000000">
        <w:rPr>
          <w:rtl w:val="0"/>
        </w:rPr>
        <w:t xml:space="preserve">As an employee I need to complete the Tuition Reimbursement form.</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As an employee, I need to be able to provide requested information.</w:t>
      </w:r>
    </w:p>
    <w:p w:rsidR="00000000" w:rsidDel="00000000" w:rsidP="00000000" w:rsidRDefault="00000000" w:rsidRPr="00000000" w14:paraId="00000010">
      <w:pPr>
        <w:numPr>
          <w:ilvl w:val="1"/>
          <w:numId w:val="2"/>
        </w:numPr>
        <w:ind w:left="1440" w:hanging="360"/>
        <w:contextualSpacing w:val="1"/>
        <w:rPr/>
      </w:pPr>
      <w:r w:rsidDel="00000000" w:rsidR="00000000" w:rsidRPr="00000000">
        <w:rPr>
          <w:rtl w:val="0"/>
        </w:rPr>
        <w:t xml:space="preserve">As an employee,I may need to attach a PDF of my conference schedule to my Tuition Reimbursement form</w:t>
      </w:r>
    </w:p>
    <w:p w:rsidR="00000000" w:rsidDel="00000000" w:rsidP="00000000" w:rsidRDefault="00000000" w:rsidRPr="00000000" w14:paraId="00000011">
      <w:pPr>
        <w:numPr>
          <w:ilvl w:val="1"/>
          <w:numId w:val="2"/>
        </w:numPr>
        <w:ind w:left="1440" w:hanging="360"/>
        <w:contextualSpacing w:val="1"/>
        <w:rPr>
          <w:u w:val="none"/>
        </w:rPr>
      </w:pPr>
      <w:r w:rsidDel="00000000" w:rsidR="00000000" w:rsidRPr="00000000">
        <w:rPr>
          <w:rtl w:val="0"/>
        </w:rPr>
        <w:t xml:space="preserve">As an employee, I may need to provide previous email approval in the form of </w:t>
      </w:r>
      <w:r w:rsidDel="00000000" w:rsidR="00000000" w:rsidRPr="00000000">
        <w:rPr>
          <w:color w:val="4a4a4a"/>
          <w:highlight w:val="white"/>
          <w:rtl w:val="0"/>
        </w:rPr>
        <w:t xml:space="preserve">.msg files on my Tuition Reimbursement form.</w:t>
      </w:r>
    </w:p>
    <w:p w:rsidR="00000000" w:rsidDel="00000000" w:rsidP="00000000" w:rsidRDefault="00000000" w:rsidRPr="00000000" w14:paraId="00000012">
      <w:pPr>
        <w:numPr>
          <w:ilvl w:val="1"/>
          <w:numId w:val="2"/>
        </w:numPr>
        <w:ind w:left="1440" w:hanging="360"/>
        <w:contextualSpacing w:val="1"/>
        <w:rPr>
          <w:color w:val="4a4a4a"/>
          <w:highlight w:val="white"/>
          <w:u w:val="none"/>
        </w:rPr>
      </w:pPr>
      <w:r w:rsidDel="00000000" w:rsidR="00000000" w:rsidRPr="00000000">
        <w:rPr>
          <w:color w:val="4a4a4a"/>
          <w:highlight w:val="white"/>
          <w:rtl w:val="0"/>
        </w:rPr>
        <w:t xml:space="preserve">As an employee I must perform a presentation to management after the event I attended, before reimbursement(in certain circumstances)</w:t>
      </w:r>
    </w:p>
    <w:p w:rsidR="00000000" w:rsidDel="00000000" w:rsidP="00000000" w:rsidRDefault="00000000" w:rsidRPr="00000000" w14:paraId="00000013">
      <w:pPr>
        <w:numPr>
          <w:ilvl w:val="1"/>
          <w:numId w:val="2"/>
        </w:numPr>
        <w:ind w:left="1440" w:hanging="360"/>
        <w:contextualSpacing w:val="1"/>
        <w:rPr>
          <w:u w:val="none"/>
        </w:rPr>
      </w:pPr>
      <w:r w:rsidDel="00000000" w:rsidR="00000000" w:rsidRPr="00000000">
        <w:rPr>
          <w:rtl w:val="0"/>
        </w:rPr>
        <w:t xml:space="preserve">As an employee I must provide the passing grade cutoff for the course or use a default passing grade if I don’t know the cutoff</w:t>
      </w:r>
      <w:r w:rsidDel="00000000" w:rsidR="00000000" w:rsidRPr="00000000">
        <w:rPr>
          <w:rtl w:val="0"/>
        </w:rPr>
      </w:r>
    </w:p>
    <w:p w:rsidR="00000000" w:rsidDel="00000000" w:rsidP="00000000" w:rsidRDefault="00000000" w:rsidRPr="00000000" w14:paraId="00000014">
      <w:pPr>
        <w:numPr>
          <w:ilvl w:val="1"/>
          <w:numId w:val="2"/>
        </w:numPr>
        <w:ind w:left="1440" w:hanging="360"/>
        <w:contextualSpacing w:val="1"/>
        <w:rPr>
          <w:u w:val="none"/>
        </w:rPr>
      </w:pPr>
      <w:r w:rsidDel="00000000" w:rsidR="00000000" w:rsidRPr="00000000">
        <w:rPr>
          <w:rtl w:val="0"/>
        </w:rPr>
        <w:t xml:space="preserve">As an employee, I need to attach the grades or the presentation after the completion of the event</w:t>
      </w:r>
    </w:p>
    <w:p w:rsidR="00000000" w:rsidDel="00000000" w:rsidP="00000000" w:rsidRDefault="00000000" w:rsidRPr="00000000" w14:paraId="00000015">
      <w:pPr>
        <w:contextualSpacing w:val="0"/>
        <w:rPr>
          <w:b w:val="1"/>
        </w:rPr>
      </w:pPr>
      <w:r w:rsidDel="00000000" w:rsidR="00000000" w:rsidRPr="00000000">
        <w:rPr>
          <w:b w:val="1"/>
          <w:rtl w:val="0"/>
        </w:rPr>
        <w:t xml:space="preserve">Direct Supervisor Stories:</w:t>
      </w:r>
    </w:p>
    <w:p w:rsidR="00000000" w:rsidDel="00000000" w:rsidP="00000000" w:rsidRDefault="00000000" w:rsidRPr="00000000" w14:paraId="00000016">
      <w:pPr>
        <w:numPr>
          <w:ilvl w:val="0"/>
          <w:numId w:val="3"/>
        </w:numPr>
        <w:ind w:left="720" w:hanging="360"/>
        <w:contextualSpacing w:val="1"/>
        <w:rPr/>
      </w:pPr>
      <w:r w:rsidDel="00000000" w:rsidR="00000000" w:rsidRPr="00000000">
        <w:rPr>
          <w:rtl w:val="0"/>
        </w:rPr>
        <w:t xml:space="preserve">As a Direct Supervisor, I need to approve/deny Tuition Reimbursement.</w:t>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As a Direct Supervisor, I can request additional info from employee before approval.</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As a Direct Supervisor, I must confirm the presentation as satisfactory and presented to the appropriate parties.</w:t>
      </w:r>
    </w:p>
    <w:p w:rsidR="00000000" w:rsidDel="00000000" w:rsidP="00000000" w:rsidRDefault="00000000" w:rsidRPr="00000000" w14:paraId="00000019">
      <w:pPr>
        <w:contextualSpacing w:val="0"/>
        <w:rPr>
          <w:b w:val="1"/>
        </w:rPr>
      </w:pPr>
      <w:r w:rsidDel="00000000" w:rsidR="00000000" w:rsidRPr="00000000">
        <w:rPr>
          <w:b w:val="1"/>
          <w:rtl w:val="0"/>
        </w:rPr>
        <w:t xml:space="preserve">Department Head Stories:</w:t>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As a Department Head, I need to approve/deny Tuition Reimbursement.</w:t>
      </w:r>
    </w:p>
    <w:p w:rsidR="00000000" w:rsidDel="00000000" w:rsidP="00000000" w:rsidRDefault="00000000" w:rsidRPr="00000000" w14:paraId="0000001B">
      <w:pPr>
        <w:numPr>
          <w:ilvl w:val="0"/>
          <w:numId w:val="1"/>
        </w:numPr>
        <w:ind w:left="720" w:hanging="360"/>
        <w:contextualSpacing w:val="1"/>
        <w:rPr/>
      </w:pPr>
      <w:r w:rsidDel="00000000" w:rsidR="00000000" w:rsidRPr="00000000">
        <w:rPr>
          <w:rtl w:val="0"/>
        </w:rPr>
        <w:t xml:space="preserve">As a Department Head, I can request additional info from employee or Direct Supervisor before approval.</w:t>
      </w:r>
    </w:p>
    <w:p w:rsidR="00000000" w:rsidDel="00000000" w:rsidP="00000000" w:rsidRDefault="00000000" w:rsidRPr="00000000" w14:paraId="0000001C">
      <w:pPr>
        <w:contextualSpacing w:val="0"/>
        <w:rPr>
          <w:b w:val="1"/>
        </w:rPr>
      </w:pPr>
      <w:r w:rsidDel="00000000" w:rsidR="00000000" w:rsidRPr="00000000">
        <w:rPr>
          <w:b w:val="1"/>
          <w:rtl w:val="0"/>
        </w:rPr>
        <w:t xml:space="preserve">Benefits Coordinator Stories:</w:t>
      </w:r>
    </w:p>
    <w:p w:rsidR="00000000" w:rsidDel="00000000" w:rsidP="00000000" w:rsidRDefault="00000000" w:rsidRPr="00000000" w14:paraId="0000001D">
      <w:pPr>
        <w:numPr>
          <w:ilvl w:val="0"/>
          <w:numId w:val="4"/>
        </w:numPr>
        <w:ind w:left="720" w:hanging="360"/>
        <w:contextualSpacing w:val="1"/>
        <w:rPr>
          <w:u w:val="none"/>
        </w:rPr>
      </w:pPr>
      <w:r w:rsidDel="00000000" w:rsidR="00000000" w:rsidRPr="00000000">
        <w:rPr>
          <w:rtl w:val="0"/>
        </w:rPr>
        <w:t xml:space="preserve">As a BenCo, I must approve or deny Tuition Reimbursement.</w:t>
      </w:r>
    </w:p>
    <w:p w:rsidR="00000000" w:rsidDel="00000000" w:rsidP="00000000" w:rsidRDefault="00000000" w:rsidRPr="00000000" w14:paraId="0000001E">
      <w:pPr>
        <w:numPr>
          <w:ilvl w:val="0"/>
          <w:numId w:val="4"/>
        </w:numPr>
        <w:ind w:left="720" w:hanging="360"/>
        <w:contextualSpacing w:val="1"/>
        <w:rPr>
          <w:u w:val="none"/>
        </w:rPr>
      </w:pPr>
      <w:r w:rsidDel="00000000" w:rsidR="00000000" w:rsidRPr="00000000">
        <w:rPr>
          <w:rtl w:val="0"/>
        </w:rPr>
        <w:t xml:space="preserve">As a BenCo, I can request additional information from Department Head, Direct Supervisor, and Employees.</w:t>
      </w:r>
    </w:p>
    <w:p w:rsidR="00000000" w:rsidDel="00000000" w:rsidP="00000000" w:rsidRDefault="00000000" w:rsidRPr="00000000" w14:paraId="0000001F">
      <w:pPr>
        <w:numPr>
          <w:ilvl w:val="0"/>
          <w:numId w:val="4"/>
        </w:numPr>
        <w:ind w:left="720" w:hanging="360"/>
        <w:contextualSpacing w:val="1"/>
        <w:rPr>
          <w:u w:val="none"/>
        </w:rPr>
      </w:pPr>
      <w:r w:rsidDel="00000000" w:rsidR="00000000" w:rsidRPr="00000000">
        <w:rPr>
          <w:rtl w:val="0"/>
        </w:rPr>
        <w:t xml:space="preserve">As a BenCo, I can alter the reimbursement amount.</w:t>
      </w:r>
    </w:p>
    <w:p w:rsidR="00000000" w:rsidDel="00000000" w:rsidP="00000000" w:rsidRDefault="00000000" w:rsidRPr="00000000" w14:paraId="00000020">
      <w:pPr>
        <w:numPr>
          <w:ilvl w:val="0"/>
          <w:numId w:val="4"/>
        </w:numPr>
        <w:ind w:left="720" w:hanging="360"/>
        <w:contextualSpacing w:val="1"/>
        <w:rPr>
          <w:u w:val="none"/>
        </w:rPr>
      </w:pPr>
      <w:r w:rsidDel="00000000" w:rsidR="00000000" w:rsidRPr="00000000">
        <w:rPr>
          <w:rtl w:val="0"/>
        </w:rPr>
        <w:t xml:space="preserve">As a BenCo, I must confirm that the grade is passing</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This is the project that I worked on that has servlets, hope it helps:</w:t>
      </w:r>
    </w:p>
    <w:p w:rsidR="00000000" w:rsidDel="00000000" w:rsidP="00000000" w:rsidRDefault="00000000" w:rsidRPr="00000000" w14:paraId="00000023">
      <w:pPr>
        <w:contextualSpacing w:val="0"/>
        <w:rPr/>
      </w:pPr>
      <w:r w:rsidDel="00000000" w:rsidR="00000000" w:rsidRPr="00000000">
        <w:rPr>
          <w:rtl w:val="0"/>
        </w:rPr>
        <w:t xml:space="preserve">https://github.com/CMIYCN/GroceryStore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