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Especificação Funcional - Declaração de Quitação de Débitos</w:t>
      </w:r>
    </w:p>
    <w:p>
      <w:pPr>
        <w:pStyle w:val="Heading2"/>
      </w:pPr>
      <w:r>
        <w:t>1. Descrição Geral</w:t>
      </w:r>
    </w:p>
    <w:p>
      <w:r>
        <w:t>O projeto tem como objetivo automatizar a geração de declarações de quitação de débitos escolares em formato Word. A solução conecta-se a uma base de dados SQL Server, consulta dados financeiros do aluno e gera automaticamente o documento no formato especificado, incluindo informações formatadas e o logo da instituição.</w:t>
      </w:r>
    </w:p>
    <w:p>
      <w:pPr>
        <w:pStyle w:val="Heading2"/>
      </w:pPr>
      <w:r>
        <w:t>2. Funcionalidades</w:t>
      </w:r>
    </w:p>
    <w:p>
      <w:pPr>
        <w:pStyle w:val="ListBullet"/>
      </w:pPr>
      <w:r>
        <w:t>Conexão com banco de dados SQL Server (HML ou PRD).</w:t>
      </w:r>
    </w:p>
    <w:p>
      <w:pPr>
        <w:pStyle w:val="ListBullet"/>
      </w:pPr>
      <w:r>
        <w:t>Consulta SQL personalizada para obter dados financeiros dos alunos.</w:t>
      </w:r>
    </w:p>
    <w:p>
      <w:pPr>
        <w:pStyle w:val="ListBullet"/>
      </w:pPr>
      <w:r>
        <w:t>Geração de documento Word com formatação específica, incluindo:</w:t>
      </w:r>
    </w:p>
    <w:p>
      <w:pPr>
        <w:pStyle w:val="ListBullet"/>
      </w:pPr>
      <w:r>
        <w:t xml:space="preserve"> - Inserção do logo no cabeçalho.</w:t>
      </w:r>
    </w:p>
    <w:p>
      <w:pPr>
        <w:pStyle w:val="ListBullet"/>
      </w:pPr>
      <w:r>
        <w:t xml:space="preserve"> - Tabela com colunas uniformemente ajustadas.</w:t>
      </w:r>
    </w:p>
    <w:p>
      <w:pPr>
        <w:pStyle w:val="ListBullet"/>
      </w:pPr>
      <w:r>
        <w:t xml:space="preserve"> - Formatação de valores monetários e datas no padrão brasileiro.</w:t>
      </w:r>
    </w:p>
    <w:p>
      <w:pPr>
        <w:pStyle w:val="ListBullet"/>
      </w:pPr>
      <w:r>
        <w:t>Configuração de margens superiores e inferiores ajustadas automaticamente.</w:t>
      </w:r>
    </w:p>
    <w:p>
      <w:pPr>
        <w:pStyle w:val="ListBullet"/>
      </w:pPr>
      <w:r>
        <w:t>Customização do caminho para salvar o relatório gerado.</w:t>
      </w:r>
    </w:p>
    <w:p>
      <w:pPr>
        <w:pStyle w:val="Heading2"/>
      </w:pPr>
      <w:r>
        <w:t>3. Fluxo de Operação</w:t>
      </w:r>
    </w:p>
    <w:p>
      <w:r>
        <w:t>1. O usuário executa o script principal e fornece os seguintes dados no terminal:</w:t>
        <w:br/>
        <w:t xml:space="preserve">   - Ambiente (HML ou PRD);</w:t>
        <w:br/>
        <w:t xml:space="preserve">   - Código da coligada e filial;</w:t>
        <w:br/>
        <w:t xml:space="preserve">   - Período letivo;</w:t>
        <w:br/>
        <w:t xml:space="preserve">   - RA do aluno;</w:t>
        <w:br/>
        <w:t xml:space="preserve">   - Caminho para salvar o documento gerado.</w:t>
        <w:br/>
        <w:t>2. O script conecta-se à base de dados SQL Server com as credenciais fornecidas.</w:t>
        <w:br/>
        <w:t>3. A consulta SQL personalizada é executada para buscar os dados necessários.</w:t>
        <w:br/>
        <w:t>4. Um documento Word é gerado com as informações recuperadas, formatadas adequadamente.</w:t>
        <w:br/>
        <w:t>5. O relatório é salvo no local especificado pelo usuário.</w:t>
      </w:r>
    </w:p>
    <w:p>
      <w:pPr>
        <w:pStyle w:val="Heading2"/>
      </w:pPr>
      <w:r>
        <w:t>4. Requisitos Técnicos</w:t>
      </w:r>
    </w:p>
    <w:p>
      <w:r>
        <w:t>As bibliotecas Python necessárias para executar o projeto são:</w:t>
      </w:r>
    </w:p>
    <w:p>
      <w:pPr>
        <w:pStyle w:val="ListBullet"/>
      </w:pPr>
      <w:r>
        <w:t>python-docx</w:t>
      </w:r>
    </w:p>
    <w:p>
      <w:pPr>
        <w:pStyle w:val="ListBullet"/>
      </w:pPr>
      <w:r>
        <w:t>pyodbc</w:t>
      </w:r>
    </w:p>
    <w:p>
      <w:pPr>
        <w:pStyle w:val="ListBullet"/>
      </w:pPr>
      <w:r>
        <w:t>requests</w:t>
      </w:r>
    </w:p>
    <w:p>
      <w:r>
        <w:t>Para instalar as dependências, execute o comando:</w:t>
      </w:r>
    </w:p>
    <w:p>
      <w:r>
        <w:rPr>
          <w:rFonts w:ascii="Courier New" w:hAnsi="Courier New"/>
          <w:sz w:val="20"/>
        </w:rPr>
        <w:t>pip install python-docx pyodbc requests</w:t>
      </w:r>
    </w:p>
    <w:p>
      <w:pPr>
        <w:pStyle w:val="Heading2"/>
      </w:pPr>
      <w:r>
        <w:t>5. Estrutura do Projeto</w:t>
      </w:r>
    </w:p>
    <w:p>
      <w:r>
        <w:t>A estrutura do projeto está organizada da seguinte forma:</w:t>
      </w:r>
    </w:p>
    <w:p>
      <w:pPr>
        <w:pStyle w:val="ListBullet"/>
      </w:pPr>
      <w:r>
        <w:t>declaracao_ir.py: Script principal do projeto.</w:t>
      </w:r>
    </w:p>
    <w:p>
      <w:pPr>
        <w:pStyle w:val="ListBullet"/>
      </w:pPr>
      <w:r>
        <w:t>README.md: Documentação do projeto para o GitHub.</w:t>
      </w:r>
    </w:p>
    <w:p>
      <w:pPr>
        <w:pStyle w:val="ListBullet"/>
      </w:pPr>
      <w:r>
        <w:t>requirements.txt: Lista de dependências.</w:t>
      </w:r>
    </w:p>
    <w:p>
      <w:pPr>
        <w:pStyle w:val="ListBullet"/>
      </w:pPr>
      <w:r>
        <w:t>exemplos/: Pasta com exemplos de arquivos de entrada e saída.</w:t>
      </w:r>
    </w:p>
    <w:p>
      <w:pPr>
        <w:pStyle w:val="Heading2"/>
      </w:pPr>
      <w:r>
        <w:t>6. Exemplo de Saída</w:t>
      </w:r>
    </w:p>
    <w:p>
      <w:r>
        <w:t>O relatório gerado apresenta as informações do colégio, aluno, responsável financeiro, e uma tabela detalhada com os dados das parcelas quitadas.</w:t>
      </w:r>
    </w:p>
    <w:p>
      <w:r>
        <w:t>O arquivo gerado segue o formato:</w:t>
      </w:r>
    </w:p>
    <w:p>
      <w:r>
        <w:rPr>
          <w:rFonts w:ascii="Courier New" w:hAnsi="Courier New"/>
          <w:sz w:val="20"/>
        </w:rPr>
        <w:t>Declaracao_Quitacao_&lt;RA&gt;.docx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