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E093" w14:textId="77777777" w:rsidR="002874F3" w:rsidRDefault="00000000">
      <w:pPr>
        <w:spacing w:before="2400"/>
        <w:jc w:val="center"/>
      </w:pPr>
      <w:r>
        <w:rPr>
          <w:b/>
          <w:bCs/>
          <w:color w:val="1F3A5F"/>
          <w:sz w:val="56"/>
          <w:szCs w:val="56"/>
        </w:rPr>
        <w:t>FEASIBILITY STUDY</w:t>
      </w:r>
    </w:p>
    <w:p w14:paraId="032B3C00" w14:textId="362CBD24" w:rsidR="002874F3" w:rsidRDefault="00260124">
      <w:pPr>
        <w:pBdr>
          <w:bottom w:val="single" w:sz="10" w:space="10" w:color="B08D57"/>
        </w:pBdr>
        <w:spacing w:before="200" w:after="2400"/>
        <w:jc w:val="center"/>
      </w:pPr>
      <w:r>
        <w:rPr>
          <w:noProof/>
        </w:rPr>
        <w:drawing>
          <wp:anchor distT="0" distB="0" distL="114300" distR="114300" simplePos="0" relativeHeight="251658240" behindDoc="0" locked="0" layoutInCell="1" allowOverlap="1" wp14:anchorId="77DFFB07" wp14:editId="378EF58D">
            <wp:simplePos x="0" y="0"/>
            <wp:positionH relativeFrom="margin">
              <wp:posOffset>257175</wp:posOffset>
            </wp:positionH>
            <wp:positionV relativeFrom="paragraph">
              <wp:posOffset>889635</wp:posOffset>
            </wp:positionV>
            <wp:extent cx="5219700" cy="5114925"/>
            <wp:effectExtent l="0" t="0" r="0" b="9525"/>
            <wp:wrapNone/>
            <wp:docPr id="172123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19700" cy="511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10EF">
        <w:rPr>
          <w:b/>
          <w:bCs/>
          <w:color w:val="B08D57"/>
          <w:sz w:val="32"/>
          <w:szCs w:val="32"/>
        </w:rPr>
        <w:t xml:space="preserve">Hermes Platform — Courier Services Management and Tracking </w:t>
      </w:r>
    </w:p>
    <w:p w14:paraId="3E5B4065" w14:textId="5D2A493A" w:rsidR="004B10EF" w:rsidRDefault="004B10EF">
      <w:pPr>
        <w:pStyle w:val="Heading1"/>
        <w:pBdr>
          <w:bottom w:val="single" w:sz="6" w:space="4" w:color="B08D57"/>
        </w:pBdr>
        <w:spacing w:before="400" w:after="200"/>
        <w:rPr>
          <w:b/>
          <w:bCs/>
          <w:color w:val="1F3A5F"/>
          <w:sz w:val="30"/>
          <w:szCs w:val="30"/>
        </w:rPr>
      </w:pPr>
    </w:p>
    <w:p w14:paraId="2F45A2D4" w14:textId="59F11D64" w:rsidR="004B10EF" w:rsidRDefault="004B10EF">
      <w:pPr>
        <w:pStyle w:val="Heading1"/>
        <w:pBdr>
          <w:bottom w:val="single" w:sz="6" w:space="4" w:color="B08D57"/>
        </w:pBdr>
        <w:spacing w:before="400" w:after="200"/>
        <w:rPr>
          <w:b/>
          <w:bCs/>
          <w:color w:val="1F3A5F"/>
          <w:sz w:val="30"/>
          <w:szCs w:val="30"/>
        </w:rPr>
      </w:pPr>
    </w:p>
    <w:p w14:paraId="7EB5945F" w14:textId="6B7F23EB" w:rsidR="004B10EF" w:rsidRDefault="004B10EF">
      <w:pPr>
        <w:pStyle w:val="Heading1"/>
        <w:pBdr>
          <w:bottom w:val="single" w:sz="6" w:space="4" w:color="B08D57"/>
        </w:pBdr>
        <w:spacing w:before="400" w:after="200"/>
        <w:rPr>
          <w:b/>
          <w:bCs/>
          <w:color w:val="1F3A5F"/>
          <w:sz w:val="30"/>
          <w:szCs w:val="30"/>
        </w:rPr>
      </w:pPr>
    </w:p>
    <w:p w14:paraId="777C4AC5" w14:textId="77777777" w:rsidR="004B10EF" w:rsidRDefault="004B10EF">
      <w:pPr>
        <w:pStyle w:val="Heading1"/>
        <w:pBdr>
          <w:bottom w:val="single" w:sz="6" w:space="4" w:color="B08D57"/>
        </w:pBdr>
        <w:spacing w:before="400" w:after="200"/>
        <w:rPr>
          <w:b/>
          <w:bCs/>
          <w:color w:val="1F3A5F"/>
          <w:sz w:val="30"/>
          <w:szCs w:val="30"/>
        </w:rPr>
      </w:pPr>
    </w:p>
    <w:p w14:paraId="135359BA" w14:textId="77777777" w:rsidR="004B10EF" w:rsidRDefault="004B10EF">
      <w:pPr>
        <w:pStyle w:val="Heading1"/>
        <w:pBdr>
          <w:bottom w:val="single" w:sz="6" w:space="4" w:color="B08D57"/>
        </w:pBdr>
        <w:spacing w:before="400" w:after="200"/>
        <w:rPr>
          <w:b/>
          <w:bCs/>
          <w:color w:val="1F3A5F"/>
          <w:sz w:val="30"/>
          <w:szCs w:val="30"/>
        </w:rPr>
      </w:pPr>
    </w:p>
    <w:p w14:paraId="1BA9DBB0" w14:textId="77777777" w:rsidR="004B10EF" w:rsidRDefault="004B10EF">
      <w:pPr>
        <w:pStyle w:val="Heading1"/>
        <w:pBdr>
          <w:bottom w:val="single" w:sz="6" w:space="4" w:color="B08D57"/>
        </w:pBdr>
        <w:spacing w:before="400" w:after="200"/>
        <w:rPr>
          <w:b/>
          <w:bCs/>
          <w:color w:val="1F3A5F"/>
          <w:sz w:val="30"/>
          <w:szCs w:val="30"/>
        </w:rPr>
      </w:pPr>
    </w:p>
    <w:p w14:paraId="4B76F3CC" w14:textId="77777777" w:rsidR="004B10EF" w:rsidRDefault="004B10EF">
      <w:pPr>
        <w:pStyle w:val="Heading1"/>
        <w:pBdr>
          <w:bottom w:val="single" w:sz="6" w:space="4" w:color="B08D57"/>
        </w:pBdr>
        <w:spacing w:before="400" w:after="200"/>
        <w:rPr>
          <w:b/>
          <w:bCs/>
          <w:color w:val="1F3A5F"/>
          <w:sz w:val="30"/>
          <w:szCs w:val="30"/>
        </w:rPr>
      </w:pPr>
    </w:p>
    <w:p w14:paraId="4B122109" w14:textId="77777777" w:rsidR="004B10EF" w:rsidRDefault="004B10EF">
      <w:pPr>
        <w:pStyle w:val="Heading1"/>
        <w:pBdr>
          <w:bottom w:val="single" w:sz="6" w:space="4" w:color="B08D57"/>
        </w:pBdr>
        <w:spacing w:before="400" w:after="200"/>
        <w:rPr>
          <w:b/>
          <w:bCs/>
          <w:color w:val="1F3A5F"/>
          <w:sz w:val="30"/>
          <w:szCs w:val="30"/>
        </w:rPr>
      </w:pPr>
    </w:p>
    <w:p w14:paraId="39245EA3" w14:textId="77777777" w:rsidR="004B10EF" w:rsidRDefault="004B10EF">
      <w:pPr>
        <w:pStyle w:val="Heading1"/>
        <w:pBdr>
          <w:bottom w:val="single" w:sz="6" w:space="4" w:color="B08D57"/>
        </w:pBdr>
        <w:spacing w:before="400" w:after="200"/>
        <w:rPr>
          <w:b/>
          <w:bCs/>
          <w:color w:val="1F3A5F"/>
          <w:sz w:val="30"/>
          <w:szCs w:val="30"/>
        </w:rPr>
      </w:pPr>
    </w:p>
    <w:p w14:paraId="05DD118B" w14:textId="77777777" w:rsidR="00F54315" w:rsidRDefault="00F54315" w:rsidP="00EE676B">
      <w:pPr>
        <w:rPr>
          <w:rFonts w:ascii="Imago Book" w:hAnsi="Imago Book" w:cs="Arial"/>
          <w:b/>
          <w:color w:val="313896"/>
          <w:sz w:val="28"/>
          <w:szCs w:val="28"/>
          <w:lang w:val="en-US"/>
        </w:rPr>
      </w:pPr>
    </w:p>
    <w:p w14:paraId="0D2ADB8F" w14:textId="77777777" w:rsidR="00260124" w:rsidRDefault="00260124" w:rsidP="00EE676B">
      <w:pPr>
        <w:rPr>
          <w:rFonts w:ascii="Imago Book" w:hAnsi="Imago Book" w:cs="Arial"/>
          <w:b/>
          <w:color w:val="313896"/>
          <w:sz w:val="28"/>
          <w:szCs w:val="28"/>
          <w:lang w:val="en-US"/>
        </w:rPr>
      </w:pPr>
    </w:p>
    <w:p w14:paraId="18CBE4AD" w14:textId="6B7546D2" w:rsidR="00EE676B" w:rsidRPr="00F1226C" w:rsidRDefault="00EE676B" w:rsidP="00EE676B">
      <w:pPr>
        <w:rPr>
          <w:rFonts w:ascii="Imago Book" w:hAnsi="Imago Book" w:cs="Arial"/>
          <w:b/>
          <w:color w:val="313896"/>
          <w:sz w:val="28"/>
          <w:szCs w:val="28"/>
          <w:lang w:val="en-US"/>
        </w:rPr>
      </w:pPr>
      <w:r w:rsidRPr="00F1226C">
        <w:rPr>
          <w:rFonts w:ascii="Imago Book" w:hAnsi="Imago Book" w:cs="Arial"/>
          <w:b/>
          <w:color w:val="313896"/>
          <w:sz w:val="28"/>
          <w:szCs w:val="28"/>
          <w:lang w:val="en-US"/>
        </w:rPr>
        <w:lastRenderedPageBreak/>
        <w:t>Document Control</w:t>
      </w:r>
    </w:p>
    <w:p w14:paraId="61108568" w14:textId="77777777" w:rsidR="00EE676B" w:rsidRPr="00F1226C" w:rsidRDefault="00EE676B" w:rsidP="00EE676B">
      <w:pPr>
        <w:rPr>
          <w:rFonts w:ascii="Arial" w:hAnsi="Arial" w:cs="Arial"/>
          <w:lang w:val="en-US"/>
        </w:rPr>
      </w:pPr>
    </w:p>
    <w:p w14:paraId="51DAC856" w14:textId="77777777" w:rsidR="00EE676B" w:rsidRPr="00F1226C" w:rsidRDefault="00EE676B" w:rsidP="00EE676B">
      <w:pPr>
        <w:pStyle w:val="StyleArial12ptBoldCustomColorRGB49"/>
        <w:rPr>
          <w:lang w:val="en-US"/>
        </w:rPr>
      </w:pPr>
      <w:bookmarkStart w:id="0" w:name="_Toc7861998"/>
      <w:bookmarkStart w:id="1" w:name="_Toc9128185"/>
      <w:bookmarkStart w:id="2" w:name="_Toc9822970"/>
      <w:bookmarkStart w:id="3" w:name="_Toc11055832"/>
      <w:bookmarkStart w:id="4" w:name="_Toc11120358"/>
      <w:bookmarkStart w:id="5" w:name="_Toc11120784"/>
      <w:bookmarkStart w:id="6" w:name="_Toc57468546"/>
      <w:r w:rsidRPr="00F1226C">
        <w:rPr>
          <w:lang w:val="en-US"/>
        </w:rPr>
        <w:t xml:space="preserve">Document </w:t>
      </w:r>
      <w:bookmarkEnd w:id="0"/>
      <w:bookmarkEnd w:id="1"/>
      <w:bookmarkEnd w:id="2"/>
      <w:bookmarkEnd w:id="3"/>
      <w:bookmarkEnd w:id="4"/>
      <w:bookmarkEnd w:id="5"/>
      <w:r w:rsidRPr="00F1226C">
        <w:rPr>
          <w:lang w:val="en-US"/>
        </w:rPr>
        <w:t>Information</w:t>
      </w:r>
      <w:bookmarkEnd w:id="6"/>
      <w:r w:rsidRPr="00F1226C">
        <w:rPr>
          <w:lang w:val="en-US"/>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2797"/>
        <w:gridCol w:w="6203"/>
      </w:tblGrid>
      <w:tr w:rsidR="00EE676B" w:rsidRPr="00F1226C" w14:paraId="60B07B97" w14:textId="77777777" w:rsidTr="00E76333">
        <w:trPr>
          <w:cantSplit/>
        </w:trPr>
        <w:tc>
          <w:tcPr>
            <w:tcW w:w="2797" w:type="dxa"/>
            <w:shd w:val="clear" w:color="auto" w:fill="313896"/>
          </w:tcPr>
          <w:p w14:paraId="5144781D" w14:textId="77777777" w:rsidR="00EE676B" w:rsidRPr="00F1226C" w:rsidRDefault="00EE676B" w:rsidP="00E76333">
            <w:pPr>
              <w:pStyle w:val="BodyText"/>
              <w:spacing w:before="40" w:after="40"/>
              <w:jc w:val="both"/>
              <w:rPr>
                <w:rFonts w:cs="Arial"/>
                <w:b/>
                <w:color w:val="FFFFFF"/>
                <w:lang w:val="en-US"/>
              </w:rPr>
            </w:pPr>
            <w:r w:rsidRPr="00BE0ECE">
              <w:rPr>
                <w:rFonts w:cs="Arial"/>
                <w:b/>
                <w:color w:val="313896"/>
                <w:sz w:val="2"/>
                <w:szCs w:val="2"/>
              </w:rPr>
              <w:t>©</w:t>
            </w:r>
          </w:p>
        </w:tc>
        <w:tc>
          <w:tcPr>
            <w:tcW w:w="6203" w:type="dxa"/>
            <w:shd w:val="clear" w:color="auto" w:fill="313896"/>
          </w:tcPr>
          <w:p w14:paraId="4AC0C774" w14:textId="77777777" w:rsidR="00EE676B" w:rsidRPr="00F1226C" w:rsidRDefault="00EE676B" w:rsidP="00E76333">
            <w:pPr>
              <w:pStyle w:val="BodyText"/>
              <w:spacing w:before="40" w:after="40"/>
              <w:jc w:val="both"/>
              <w:rPr>
                <w:rFonts w:cs="Arial"/>
                <w:b/>
                <w:color w:val="FFFFFF"/>
                <w:lang w:val="en-US"/>
              </w:rPr>
            </w:pPr>
            <w:r w:rsidRPr="00F1226C">
              <w:rPr>
                <w:rFonts w:cs="Arial"/>
                <w:b/>
                <w:color w:val="FFFFFF"/>
                <w:lang w:val="en-US"/>
              </w:rPr>
              <w:t>Information</w:t>
            </w:r>
          </w:p>
        </w:tc>
      </w:tr>
      <w:tr w:rsidR="00EE676B" w:rsidRPr="00F1226C" w14:paraId="32A557C2" w14:textId="77777777" w:rsidTr="00E76333">
        <w:trPr>
          <w:cantSplit/>
        </w:trPr>
        <w:tc>
          <w:tcPr>
            <w:tcW w:w="2797" w:type="dxa"/>
            <w:vAlign w:val="center"/>
          </w:tcPr>
          <w:p w14:paraId="6D823083" w14:textId="77777777" w:rsidR="00EE676B" w:rsidRPr="00F1226C" w:rsidRDefault="00EE676B" w:rsidP="00E76333">
            <w:pPr>
              <w:pStyle w:val="BodyText"/>
              <w:jc w:val="both"/>
              <w:rPr>
                <w:rFonts w:cs="Arial"/>
                <w:i/>
                <w:iCs/>
                <w:color w:val="008000"/>
                <w:lang w:val="en-US"/>
              </w:rPr>
            </w:pPr>
            <w:r w:rsidRPr="00F1226C">
              <w:rPr>
                <w:rFonts w:cs="Arial"/>
                <w:lang w:val="en-US"/>
              </w:rPr>
              <w:t>Document ID</w:t>
            </w:r>
          </w:p>
        </w:tc>
        <w:tc>
          <w:tcPr>
            <w:tcW w:w="6203" w:type="dxa"/>
            <w:vAlign w:val="center"/>
          </w:tcPr>
          <w:p w14:paraId="368BF791" w14:textId="76B91FC2" w:rsidR="00EE676B" w:rsidRPr="00F1226C" w:rsidRDefault="00EE676B" w:rsidP="00E76333">
            <w:pPr>
              <w:ind w:right="-6"/>
              <w:rPr>
                <w:rFonts w:ascii="Arial" w:hAnsi="Arial" w:cs="Arial"/>
                <w:i/>
                <w:iCs/>
                <w:color w:val="808080"/>
                <w:lang w:val="en-US"/>
              </w:rPr>
            </w:pPr>
            <w:r w:rsidRPr="00EE676B">
              <w:rPr>
                <w:rFonts w:ascii="Arial" w:hAnsi="Arial" w:cs="Arial"/>
                <w:i/>
                <w:iCs/>
                <w:color w:val="808080"/>
                <w:lang w:val="en-US"/>
              </w:rPr>
              <w:t>Feasibility Study Hermes Platform</w:t>
            </w:r>
          </w:p>
        </w:tc>
      </w:tr>
      <w:tr w:rsidR="00EE676B" w:rsidRPr="00F1226C" w14:paraId="1E1D5F7C" w14:textId="77777777" w:rsidTr="00E76333">
        <w:trPr>
          <w:cantSplit/>
        </w:trPr>
        <w:tc>
          <w:tcPr>
            <w:tcW w:w="2797" w:type="dxa"/>
            <w:vAlign w:val="center"/>
          </w:tcPr>
          <w:p w14:paraId="0C247E67" w14:textId="77777777" w:rsidR="00EE676B" w:rsidRPr="00F1226C" w:rsidRDefault="00EE676B" w:rsidP="00E76333">
            <w:pPr>
              <w:pStyle w:val="BodyText"/>
              <w:jc w:val="both"/>
              <w:rPr>
                <w:rFonts w:cs="Arial"/>
                <w:lang w:val="en-US"/>
              </w:rPr>
            </w:pPr>
            <w:r w:rsidRPr="00F1226C">
              <w:rPr>
                <w:rFonts w:cs="Arial"/>
                <w:lang w:val="en-US"/>
              </w:rPr>
              <w:t>Document Owner</w:t>
            </w:r>
          </w:p>
        </w:tc>
        <w:tc>
          <w:tcPr>
            <w:tcW w:w="6203" w:type="dxa"/>
            <w:vAlign w:val="center"/>
          </w:tcPr>
          <w:p w14:paraId="6F11EF7C" w14:textId="0552C0BC" w:rsidR="00EE676B" w:rsidRPr="00F1226C" w:rsidRDefault="00EE676B" w:rsidP="00E76333">
            <w:pPr>
              <w:rPr>
                <w:rFonts w:ascii="Arial" w:hAnsi="Arial" w:cs="Arial"/>
                <w:lang w:val="en-US"/>
              </w:rPr>
            </w:pPr>
            <w:r w:rsidRPr="00F1226C">
              <w:rPr>
                <w:rFonts w:cs="Arial"/>
                <w:i/>
                <w:iCs/>
                <w:color w:val="808080"/>
                <w:lang w:val="en-US"/>
              </w:rPr>
              <w:t>[</w:t>
            </w:r>
            <w:r w:rsidR="002A3A88">
              <w:rPr>
                <w:rFonts w:cs="Arial"/>
                <w:i/>
                <w:iCs/>
                <w:color w:val="808080"/>
                <w:lang w:val="en-US"/>
              </w:rPr>
              <w:t>D</w:t>
            </w:r>
            <w:r w:rsidR="00E9169F">
              <w:rPr>
                <w:rFonts w:cs="Arial"/>
                <w:i/>
                <w:iCs/>
                <w:color w:val="808080"/>
                <w:lang w:val="en-US"/>
              </w:rPr>
              <w:t>S</w:t>
            </w:r>
            <w:r w:rsidR="002A3A88">
              <w:rPr>
                <w:rFonts w:cs="Arial"/>
                <w:i/>
                <w:iCs/>
                <w:color w:val="808080"/>
                <w:lang w:val="en-US"/>
              </w:rPr>
              <w:t xml:space="preserve"> Ve</w:t>
            </w:r>
            <w:r w:rsidR="00E9169F">
              <w:rPr>
                <w:rFonts w:cs="Arial"/>
                <w:i/>
                <w:iCs/>
                <w:color w:val="808080"/>
                <w:lang w:val="en-US"/>
              </w:rPr>
              <w:t>rs</w:t>
            </w:r>
            <w:r w:rsidR="002A3A88">
              <w:rPr>
                <w:rFonts w:cs="Arial"/>
                <w:i/>
                <w:iCs/>
                <w:color w:val="808080"/>
                <w:lang w:val="en-US"/>
              </w:rPr>
              <w:t>ter</w:t>
            </w:r>
            <w:r w:rsidRPr="00F1226C">
              <w:rPr>
                <w:rFonts w:cs="Arial"/>
                <w:i/>
                <w:iCs/>
                <w:color w:val="808080"/>
                <w:lang w:val="en-US"/>
              </w:rPr>
              <w:t>]</w:t>
            </w:r>
          </w:p>
        </w:tc>
      </w:tr>
      <w:tr w:rsidR="00EE676B" w:rsidRPr="00F1226C" w14:paraId="2D9E70E9" w14:textId="77777777" w:rsidTr="00E76333">
        <w:trPr>
          <w:cantSplit/>
        </w:trPr>
        <w:tc>
          <w:tcPr>
            <w:tcW w:w="2797" w:type="dxa"/>
            <w:vAlign w:val="center"/>
          </w:tcPr>
          <w:p w14:paraId="67E4E033" w14:textId="77777777" w:rsidR="00EE676B" w:rsidRPr="00F1226C" w:rsidRDefault="00EE676B" w:rsidP="00E76333">
            <w:pPr>
              <w:pStyle w:val="BodyText"/>
              <w:jc w:val="both"/>
              <w:rPr>
                <w:rFonts w:cs="Arial"/>
                <w:lang w:val="en-US"/>
              </w:rPr>
            </w:pPr>
            <w:r w:rsidRPr="00F1226C">
              <w:rPr>
                <w:rFonts w:cs="Arial"/>
                <w:lang w:val="en-US"/>
              </w:rPr>
              <w:t>Issue Date</w:t>
            </w:r>
          </w:p>
        </w:tc>
        <w:tc>
          <w:tcPr>
            <w:tcW w:w="6203" w:type="dxa"/>
            <w:vAlign w:val="center"/>
          </w:tcPr>
          <w:p w14:paraId="527A01A8" w14:textId="36516031" w:rsidR="00EE676B" w:rsidRPr="00F1226C" w:rsidRDefault="00EE676B" w:rsidP="00E76333">
            <w:pPr>
              <w:rPr>
                <w:rFonts w:ascii="Arial" w:hAnsi="Arial" w:cs="Arial"/>
                <w:lang w:val="en-US"/>
              </w:rPr>
            </w:pPr>
            <w:r>
              <w:rPr>
                <w:rFonts w:cs="Arial"/>
                <w:i/>
                <w:iCs/>
                <w:color w:val="808080"/>
                <w:lang w:val="en-US"/>
              </w:rPr>
              <w:t>1</w:t>
            </w:r>
            <w:r w:rsidR="002A3A88">
              <w:rPr>
                <w:rFonts w:cs="Arial"/>
                <w:i/>
                <w:iCs/>
                <w:color w:val="808080"/>
                <w:lang w:val="en-US"/>
              </w:rPr>
              <w:t>3</w:t>
            </w:r>
            <w:r>
              <w:rPr>
                <w:rFonts w:cs="Arial"/>
                <w:i/>
                <w:iCs/>
                <w:color w:val="808080"/>
                <w:lang w:val="en-US"/>
              </w:rPr>
              <w:t>-08-2026</w:t>
            </w:r>
          </w:p>
        </w:tc>
      </w:tr>
      <w:tr w:rsidR="00EE676B" w:rsidRPr="00F1226C" w14:paraId="7AF6EA3C" w14:textId="77777777" w:rsidTr="00E76333">
        <w:trPr>
          <w:cantSplit/>
          <w:trHeight w:val="65"/>
        </w:trPr>
        <w:tc>
          <w:tcPr>
            <w:tcW w:w="2797" w:type="dxa"/>
            <w:vAlign w:val="center"/>
          </w:tcPr>
          <w:p w14:paraId="325E5D2F" w14:textId="77777777" w:rsidR="00EE676B" w:rsidRPr="00F1226C" w:rsidRDefault="00EE676B" w:rsidP="00E76333">
            <w:pPr>
              <w:pStyle w:val="BodyText"/>
              <w:jc w:val="both"/>
              <w:rPr>
                <w:rFonts w:cs="Arial"/>
                <w:lang w:val="en-US"/>
              </w:rPr>
            </w:pPr>
            <w:r w:rsidRPr="00F1226C">
              <w:rPr>
                <w:rFonts w:cs="Arial"/>
                <w:lang w:val="en-US"/>
              </w:rPr>
              <w:t>Last Saved Date</w:t>
            </w:r>
          </w:p>
        </w:tc>
        <w:tc>
          <w:tcPr>
            <w:tcW w:w="6203" w:type="dxa"/>
            <w:vAlign w:val="center"/>
          </w:tcPr>
          <w:p w14:paraId="692992F0" w14:textId="499CBCBA" w:rsidR="00EE676B" w:rsidRPr="00F1226C" w:rsidRDefault="00EE676B" w:rsidP="00E76333">
            <w:pPr>
              <w:rPr>
                <w:rFonts w:ascii="Arial" w:hAnsi="Arial" w:cs="Arial"/>
                <w:lang w:val="en-US"/>
              </w:rPr>
            </w:pPr>
            <w:r>
              <w:rPr>
                <w:rFonts w:cs="Arial"/>
                <w:i/>
                <w:iCs/>
                <w:color w:val="808080"/>
                <w:lang w:val="en-US"/>
              </w:rPr>
              <w:t>1</w:t>
            </w:r>
            <w:r w:rsidR="002A3A88">
              <w:rPr>
                <w:rFonts w:cs="Arial"/>
                <w:i/>
                <w:iCs/>
                <w:color w:val="808080"/>
                <w:lang w:val="en-US"/>
              </w:rPr>
              <w:t>7</w:t>
            </w:r>
            <w:r>
              <w:rPr>
                <w:rFonts w:cs="Arial"/>
                <w:i/>
                <w:iCs/>
                <w:color w:val="808080"/>
                <w:lang w:val="en-US"/>
              </w:rPr>
              <w:t>-08-2026</w:t>
            </w:r>
          </w:p>
        </w:tc>
      </w:tr>
      <w:tr w:rsidR="00EE676B" w:rsidRPr="00F1226C" w14:paraId="106873D9" w14:textId="77777777" w:rsidTr="00E76333">
        <w:trPr>
          <w:cantSplit/>
          <w:trHeight w:val="65"/>
        </w:trPr>
        <w:tc>
          <w:tcPr>
            <w:tcW w:w="2797" w:type="dxa"/>
            <w:vAlign w:val="center"/>
          </w:tcPr>
          <w:p w14:paraId="6D84F2F6" w14:textId="77777777" w:rsidR="00EE676B" w:rsidRPr="00F1226C" w:rsidRDefault="00EE676B" w:rsidP="00E76333">
            <w:pPr>
              <w:pStyle w:val="BodyText"/>
              <w:jc w:val="both"/>
              <w:rPr>
                <w:rFonts w:cs="Arial"/>
                <w:lang w:val="en-US"/>
              </w:rPr>
            </w:pPr>
            <w:r w:rsidRPr="00F1226C">
              <w:rPr>
                <w:rFonts w:cs="Arial"/>
                <w:lang w:val="en-US"/>
              </w:rPr>
              <w:t>File Name</w:t>
            </w:r>
          </w:p>
        </w:tc>
        <w:tc>
          <w:tcPr>
            <w:tcW w:w="6203" w:type="dxa"/>
          </w:tcPr>
          <w:p w14:paraId="2069A840" w14:textId="42AD7362" w:rsidR="00EE676B" w:rsidRPr="00F1226C" w:rsidRDefault="00EE676B" w:rsidP="00E76333">
            <w:pPr>
              <w:pStyle w:val="BodyText"/>
              <w:jc w:val="both"/>
              <w:rPr>
                <w:rFonts w:cs="Arial"/>
                <w:i/>
                <w:iCs/>
                <w:color w:val="808080"/>
                <w:lang w:val="en-US"/>
              </w:rPr>
            </w:pPr>
            <w:r w:rsidRPr="00EE676B">
              <w:rPr>
                <w:rFonts w:cs="Arial"/>
                <w:i/>
                <w:iCs/>
                <w:color w:val="808080"/>
                <w:lang w:val="en-US"/>
              </w:rPr>
              <w:t>Feasibility Study Hermes Platform</w:t>
            </w:r>
          </w:p>
        </w:tc>
      </w:tr>
    </w:tbl>
    <w:p w14:paraId="12310215" w14:textId="77777777" w:rsidR="00EE676B" w:rsidRPr="00F1226C" w:rsidRDefault="00EE676B" w:rsidP="00EE676B">
      <w:pPr>
        <w:rPr>
          <w:rFonts w:ascii="Arial" w:hAnsi="Arial" w:cs="Arial"/>
          <w:lang w:val="en-US"/>
        </w:rPr>
      </w:pPr>
    </w:p>
    <w:p w14:paraId="7D29A695" w14:textId="77777777" w:rsidR="00EE676B" w:rsidRPr="00F1226C" w:rsidRDefault="00EE676B" w:rsidP="00EE676B">
      <w:pPr>
        <w:pStyle w:val="StyleArial12ptBoldCustomColorRGB49"/>
        <w:rPr>
          <w:lang w:val="en-US"/>
        </w:rPr>
      </w:pPr>
      <w:bookmarkStart w:id="7" w:name="_Toc7862001"/>
      <w:bookmarkStart w:id="8" w:name="_Toc9128188"/>
      <w:bookmarkStart w:id="9" w:name="_Toc9822973"/>
      <w:bookmarkStart w:id="10" w:name="_Toc11055835"/>
      <w:bookmarkStart w:id="11" w:name="_Toc11120361"/>
      <w:bookmarkStart w:id="12" w:name="_Toc11120787"/>
      <w:bookmarkStart w:id="13" w:name="_Toc57468547"/>
      <w:r w:rsidRPr="00F1226C">
        <w:rPr>
          <w:lang w:val="en-US"/>
        </w:rPr>
        <w:t>Document History</w:t>
      </w:r>
      <w:bookmarkEnd w:id="7"/>
      <w:bookmarkEnd w:id="8"/>
      <w:bookmarkEnd w:id="9"/>
      <w:bookmarkEnd w:id="10"/>
      <w:bookmarkEnd w:id="11"/>
      <w:bookmarkEnd w:id="12"/>
      <w:bookmarkEnd w:id="13"/>
      <w:r w:rsidRPr="00F1226C">
        <w:rPr>
          <w:lang w:val="en-US"/>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1080"/>
        <w:gridCol w:w="1717"/>
        <w:gridCol w:w="6203"/>
      </w:tblGrid>
      <w:tr w:rsidR="00EE676B" w:rsidRPr="00F1226C" w14:paraId="1A3CD477" w14:textId="77777777" w:rsidTr="00E76333">
        <w:trPr>
          <w:cantSplit/>
        </w:trPr>
        <w:tc>
          <w:tcPr>
            <w:tcW w:w="1080" w:type="dxa"/>
            <w:shd w:val="clear" w:color="auto" w:fill="313896"/>
          </w:tcPr>
          <w:p w14:paraId="41E8A2DB" w14:textId="77777777" w:rsidR="00EE676B" w:rsidRPr="00F1226C" w:rsidRDefault="00EE676B" w:rsidP="00E76333">
            <w:pPr>
              <w:pStyle w:val="BodyText"/>
              <w:spacing w:before="40" w:after="40"/>
              <w:jc w:val="both"/>
              <w:rPr>
                <w:rFonts w:cs="Arial"/>
                <w:b/>
                <w:color w:val="FFFFFF"/>
                <w:lang w:val="en-US"/>
              </w:rPr>
            </w:pPr>
            <w:r w:rsidRPr="00F1226C">
              <w:rPr>
                <w:rFonts w:cs="Arial"/>
                <w:b/>
                <w:color w:val="FFFFFF"/>
                <w:lang w:val="en-US"/>
              </w:rPr>
              <w:t>Version</w:t>
            </w:r>
          </w:p>
        </w:tc>
        <w:tc>
          <w:tcPr>
            <w:tcW w:w="1717" w:type="dxa"/>
            <w:shd w:val="clear" w:color="auto" w:fill="313896"/>
          </w:tcPr>
          <w:p w14:paraId="14BC87CC" w14:textId="77777777" w:rsidR="00EE676B" w:rsidRPr="00F1226C" w:rsidRDefault="00EE676B" w:rsidP="00E76333">
            <w:pPr>
              <w:pStyle w:val="BodyText"/>
              <w:spacing w:before="40" w:after="40"/>
              <w:jc w:val="both"/>
              <w:rPr>
                <w:rFonts w:cs="Arial"/>
                <w:b/>
                <w:color w:val="FFFFFF"/>
                <w:lang w:val="en-US"/>
              </w:rPr>
            </w:pPr>
            <w:r w:rsidRPr="00F1226C">
              <w:rPr>
                <w:rFonts w:cs="Arial"/>
                <w:b/>
                <w:color w:val="FFFFFF"/>
                <w:lang w:val="en-US"/>
              </w:rPr>
              <w:t>Issue Date</w:t>
            </w:r>
          </w:p>
        </w:tc>
        <w:tc>
          <w:tcPr>
            <w:tcW w:w="6203" w:type="dxa"/>
            <w:shd w:val="clear" w:color="auto" w:fill="313896"/>
          </w:tcPr>
          <w:p w14:paraId="1FB26797" w14:textId="77777777" w:rsidR="00EE676B" w:rsidRPr="00F1226C" w:rsidRDefault="00EE676B" w:rsidP="00E76333">
            <w:pPr>
              <w:pStyle w:val="BodyText"/>
              <w:spacing w:before="40" w:after="40"/>
              <w:jc w:val="both"/>
              <w:rPr>
                <w:rFonts w:cs="Arial"/>
                <w:b/>
                <w:color w:val="FFFFFF"/>
                <w:lang w:val="en-US"/>
              </w:rPr>
            </w:pPr>
            <w:r w:rsidRPr="00F1226C">
              <w:rPr>
                <w:rFonts w:cs="Arial"/>
                <w:b/>
                <w:color w:val="FFFFFF"/>
                <w:lang w:val="en-US"/>
              </w:rPr>
              <w:t>Changes</w:t>
            </w:r>
            <w:r w:rsidRPr="00BE0ECE">
              <w:rPr>
                <w:rFonts w:cs="Arial"/>
                <w:b/>
                <w:color w:val="313896"/>
                <w:sz w:val="2"/>
                <w:szCs w:val="2"/>
              </w:rPr>
              <w:t>©</w:t>
            </w:r>
          </w:p>
        </w:tc>
      </w:tr>
      <w:tr w:rsidR="00EE676B" w:rsidRPr="00F1226C" w14:paraId="5734F426" w14:textId="77777777" w:rsidTr="00E76333">
        <w:trPr>
          <w:cantSplit/>
        </w:trPr>
        <w:tc>
          <w:tcPr>
            <w:tcW w:w="1080" w:type="dxa"/>
            <w:vAlign w:val="center"/>
          </w:tcPr>
          <w:p w14:paraId="2AAF8D15" w14:textId="77777777" w:rsidR="00EE676B" w:rsidRPr="00F1226C" w:rsidRDefault="00EE676B" w:rsidP="00E76333">
            <w:pPr>
              <w:ind w:right="-6"/>
              <w:rPr>
                <w:rFonts w:ascii="Arial" w:hAnsi="Arial" w:cs="Arial"/>
                <w:i/>
                <w:iCs/>
                <w:color w:val="808080"/>
                <w:lang w:val="en-US"/>
              </w:rPr>
            </w:pPr>
            <w:r w:rsidRPr="00F1226C">
              <w:rPr>
                <w:rFonts w:ascii="Arial" w:hAnsi="Arial" w:cs="Arial"/>
                <w:i/>
                <w:iCs/>
                <w:color w:val="808080"/>
                <w:lang w:val="en-US"/>
              </w:rPr>
              <w:t>[1.0]</w:t>
            </w:r>
          </w:p>
        </w:tc>
        <w:tc>
          <w:tcPr>
            <w:tcW w:w="1717" w:type="dxa"/>
            <w:vAlign w:val="center"/>
          </w:tcPr>
          <w:p w14:paraId="2BC42CC8" w14:textId="79638800" w:rsidR="00EE676B" w:rsidRPr="00F1226C" w:rsidRDefault="00EE676B" w:rsidP="00E76333">
            <w:pPr>
              <w:ind w:right="-6"/>
              <w:rPr>
                <w:rFonts w:ascii="Arial" w:hAnsi="Arial" w:cs="Arial"/>
                <w:i/>
                <w:iCs/>
                <w:color w:val="808080"/>
                <w:lang w:val="en-US"/>
              </w:rPr>
            </w:pPr>
            <w:r>
              <w:rPr>
                <w:rFonts w:ascii="Arial" w:hAnsi="Arial" w:cs="Arial"/>
                <w:i/>
                <w:iCs/>
                <w:color w:val="808080"/>
                <w:lang w:val="en-US"/>
              </w:rPr>
              <w:t>1</w:t>
            </w:r>
            <w:r w:rsidR="002A3A88">
              <w:rPr>
                <w:rFonts w:ascii="Arial" w:hAnsi="Arial" w:cs="Arial"/>
                <w:i/>
                <w:iCs/>
                <w:color w:val="808080"/>
                <w:lang w:val="en-US"/>
              </w:rPr>
              <w:t>3</w:t>
            </w:r>
            <w:r>
              <w:rPr>
                <w:rFonts w:ascii="Arial" w:hAnsi="Arial" w:cs="Arial"/>
                <w:i/>
                <w:iCs/>
                <w:color w:val="808080"/>
                <w:lang w:val="en-US"/>
              </w:rPr>
              <w:t>-08-2026</w:t>
            </w:r>
          </w:p>
        </w:tc>
        <w:tc>
          <w:tcPr>
            <w:tcW w:w="6203" w:type="dxa"/>
            <w:vAlign w:val="center"/>
          </w:tcPr>
          <w:p w14:paraId="1FF6B971" w14:textId="0E705A53" w:rsidR="00EE676B" w:rsidRPr="00F1226C" w:rsidRDefault="00EE676B" w:rsidP="00E76333">
            <w:pPr>
              <w:ind w:right="-6"/>
              <w:rPr>
                <w:rFonts w:ascii="Arial" w:hAnsi="Arial" w:cs="Arial"/>
                <w:i/>
                <w:iCs/>
                <w:color w:val="808080"/>
                <w:lang w:val="en-US"/>
              </w:rPr>
            </w:pPr>
            <w:r>
              <w:rPr>
                <w:rFonts w:ascii="Arial" w:hAnsi="Arial" w:cs="Arial"/>
                <w:i/>
                <w:iCs/>
                <w:color w:val="808080"/>
                <w:lang w:val="en-US"/>
              </w:rPr>
              <w:t>Full Document</w:t>
            </w:r>
          </w:p>
        </w:tc>
      </w:tr>
      <w:tr w:rsidR="002A3A88" w:rsidRPr="00F1226C" w14:paraId="5590F3DE" w14:textId="77777777" w:rsidTr="00E76333">
        <w:trPr>
          <w:cantSplit/>
        </w:trPr>
        <w:tc>
          <w:tcPr>
            <w:tcW w:w="1080" w:type="dxa"/>
            <w:vAlign w:val="center"/>
          </w:tcPr>
          <w:p w14:paraId="25873650" w14:textId="6C4B16D6" w:rsidR="002A3A88" w:rsidRPr="00F1226C" w:rsidRDefault="002A3A88" w:rsidP="002A3A88">
            <w:pPr>
              <w:ind w:right="-6"/>
              <w:rPr>
                <w:rFonts w:ascii="Arial" w:hAnsi="Arial" w:cs="Arial"/>
                <w:lang w:val="en-US"/>
              </w:rPr>
            </w:pPr>
            <w:r w:rsidRPr="00F1226C">
              <w:rPr>
                <w:rFonts w:ascii="Arial" w:hAnsi="Arial" w:cs="Arial"/>
                <w:i/>
                <w:iCs/>
                <w:color w:val="808080"/>
                <w:lang w:val="en-US"/>
              </w:rPr>
              <w:t>[1.</w:t>
            </w:r>
            <w:r>
              <w:rPr>
                <w:rFonts w:ascii="Arial" w:hAnsi="Arial" w:cs="Arial"/>
                <w:i/>
                <w:iCs/>
                <w:color w:val="808080"/>
                <w:lang w:val="en-US"/>
              </w:rPr>
              <w:t>1</w:t>
            </w:r>
            <w:r w:rsidRPr="00F1226C">
              <w:rPr>
                <w:rFonts w:ascii="Arial" w:hAnsi="Arial" w:cs="Arial"/>
                <w:i/>
                <w:iCs/>
                <w:color w:val="808080"/>
                <w:lang w:val="en-US"/>
              </w:rPr>
              <w:t>]</w:t>
            </w:r>
          </w:p>
        </w:tc>
        <w:tc>
          <w:tcPr>
            <w:tcW w:w="1717" w:type="dxa"/>
            <w:vAlign w:val="center"/>
          </w:tcPr>
          <w:p w14:paraId="4F3B731A" w14:textId="09D2D97A" w:rsidR="002A3A88" w:rsidRPr="00F1226C" w:rsidRDefault="002A3A88" w:rsidP="002A3A88">
            <w:pPr>
              <w:ind w:right="-6"/>
              <w:rPr>
                <w:rFonts w:ascii="Arial" w:hAnsi="Arial" w:cs="Arial"/>
                <w:lang w:val="en-US"/>
              </w:rPr>
            </w:pPr>
            <w:r>
              <w:rPr>
                <w:rFonts w:ascii="Arial" w:hAnsi="Arial" w:cs="Arial"/>
                <w:i/>
                <w:iCs/>
                <w:color w:val="808080"/>
                <w:lang w:val="en-US"/>
              </w:rPr>
              <w:t>1</w:t>
            </w:r>
            <w:r>
              <w:rPr>
                <w:rFonts w:ascii="Arial" w:hAnsi="Arial" w:cs="Arial"/>
                <w:i/>
                <w:iCs/>
                <w:color w:val="808080"/>
                <w:lang w:val="en-US"/>
              </w:rPr>
              <w:t>6</w:t>
            </w:r>
            <w:r>
              <w:rPr>
                <w:rFonts w:ascii="Arial" w:hAnsi="Arial" w:cs="Arial"/>
                <w:i/>
                <w:iCs/>
                <w:color w:val="808080"/>
                <w:lang w:val="en-US"/>
              </w:rPr>
              <w:t>-08-2026</w:t>
            </w:r>
          </w:p>
        </w:tc>
        <w:tc>
          <w:tcPr>
            <w:tcW w:w="6203" w:type="dxa"/>
            <w:vAlign w:val="center"/>
          </w:tcPr>
          <w:p w14:paraId="36BB96B2" w14:textId="5EB5245A" w:rsidR="002A3A88" w:rsidRPr="00F1226C" w:rsidRDefault="002A3A88" w:rsidP="002A3A88">
            <w:pPr>
              <w:ind w:right="-6"/>
              <w:rPr>
                <w:rFonts w:ascii="Arial" w:hAnsi="Arial" w:cs="Arial"/>
                <w:lang w:val="en-US"/>
              </w:rPr>
            </w:pPr>
            <w:r>
              <w:rPr>
                <w:rFonts w:ascii="Arial" w:hAnsi="Arial" w:cs="Arial"/>
                <w:i/>
                <w:iCs/>
                <w:color w:val="808080"/>
                <w:lang w:val="en-US"/>
              </w:rPr>
              <w:t>Added Solution 3</w:t>
            </w:r>
          </w:p>
        </w:tc>
      </w:tr>
      <w:tr w:rsidR="00DC331C" w:rsidRPr="00F1226C" w14:paraId="7DAE1F18" w14:textId="77777777" w:rsidTr="00E76333">
        <w:trPr>
          <w:cantSplit/>
        </w:trPr>
        <w:tc>
          <w:tcPr>
            <w:tcW w:w="1080" w:type="dxa"/>
            <w:vAlign w:val="center"/>
          </w:tcPr>
          <w:p w14:paraId="34E8773F" w14:textId="7246E36A" w:rsidR="00DC331C" w:rsidRPr="00F1226C" w:rsidRDefault="00DC331C" w:rsidP="00DC331C">
            <w:pPr>
              <w:ind w:right="-6"/>
              <w:rPr>
                <w:rFonts w:ascii="Arial" w:hAnsi="Arial" w:cs="Arial"/>
                <w:lang w:val="en-US"/>
              </w:rPr>
            </w:pPr>
            <w:r w:rsidRPr="00F1226C">
              <w:rPr>
                <w:rFonts w:ascii="Arial" w:hAnsi="Arial" w:cs="Arial"/>
                <w:i/>
                <w:iCs/>
                <w:color w:val="808080"/>
                <w:lang w:val="en-US"/>
              </w:rPr>
              <w:t>[1.</w:t>
            </w:r>
            <w:r>
              <w:rPr>
                <w:rFonts w:ascii="Arial" w:hAnsi="Arial" w:cs="Arial"/>
                <w:i/>
                <w:iCs/>
                <w:color w:val="808080"/>
                <w:lang w:val="en-US"/>
              </w:rPr>
              <w:t>2</w:t>
            </w:r>
            <w:r w:rsidRPr="00F1226C">
              <w:rPr>
                <w:rFonts w:ascii="Arial" w:hAnsi="Arial" w:cs="Arial"/>
                <w:i/>
                <w:iCs/>
                <w:color w:val="808080"/>
                <w:lang w:val="en-US"/>
              </w:rPr>
              <w:t>]</w:t>
            </w:r>
          </w:p>
        </w:tc>
        <w:tc>
          <w:tcPr>
            <w:tcW w:w="1717" w:type="dxa"/>
            <w:vAlign w:val="center"/>
          </w:tcPr>
          <w:p w14:paraId="55337F6E" w14:textId="2A744CA9" w:rsidR="00DC331C" w:rsidRPr="00F1226C" w:rsidRDefault="00DC331C" w:rsidP="00DC331C">
            <w:pPr>
              <w:ind w:right="-6"/>
              <w:rPr>
                <w:rFonts w:ascii="Arial" w:hAnsi="Arial" w:cs="Arial"/>
                <w:lang w:val="en-US"/>
              </w:rPr>
            </w:pPr>
            <w:r>
              <w:rPr>
                <w:rFonts w:ascii="Arial" w:hAnsi="Arial" w:cs="Arial"/>
                <w:i/>
                <w:iCs/>
                <w:color w:val="808080"/>
                <w:lang w:val="en-US"/>
              </w:rPr>
              <w:t>1</w:t>
            </w:r>
            <w:r>
              <w:rPr>
                <w:rFonts w:ascii="Arial" w:hAnsi="Arial" w:cs="Arial"/>
                <w:i/>
                <w:iCs/>
                <w:color w:val="808080"/>
                <w:lang w:val="en-US"/>
              </w:rPr>
              <w:t>7</w:t>
            </w:r>
            <w:r>
              <w:rPr>
                <w:rFonts w:ascii="Arial" w:hAnsi="Arial" w:cs="Arial"/>
                <w:i/>
                <w:iCs/>
                <w:color w:val="808080"/>
                <w:lang w:val="en-US"/>
              </w:rPr>
              <w:t>-08-2026</w:t>
            </w:r>
          </w:p>
        </w:tc>
        <w:tc>
          <w:tcPr>
            <w:tcW w:w="6203" w:type="dxa"/>
            <w:vAlign w:val="center"/>
          </w:tcPr>
          <w:p w14:paraId="33AC8D1B" w14:textId="165B582E" w:rsidR="00DC331C" w:rsidRPr="00DC331C" w:rsidRDefault="00DC331C" w:rsidP="00DC331C">
            <w:pPr>
              <w:ind w:right="-6"/>
              <w:rPr>
                <w:rFonts w:ascii="Arial" w:hAnsi="Arial" w:cs="Arial"/>
                <w:i/>
                <w:iCs/>
                <w:color w:val="808080"/>
                <w:lang w:val="en-US"/>
              </w:rPr>
            </w:pPr>
            <w:r>
              <w:rPr>
                <w:rFonts w:ascii="Arial" w:hAnsi="Arial" w:cs="Arial"/>
                <w:i/>
                <w:iCs/>
                <w:color w:val="808080"/>
                <w:lang w:val="en-US"/>
              </w:rPr>
              <w:t>Formatting updated</w:t>
            </w:r>
            <w:r w:rsidR="005E5F7A">
              <w:rPr>
                <w:rFonts w:ascii="Arial" w:hAnsi="Arial" w:cs="Arial"/>
                <w:i/>
                <w:iCs/>
                <w:color w:val="808080"/>
                <w:lang w:val="en-US"/>
              </w:rPr>
              <w:t xml:space="preserve"> and feasibility ranking table added</w:t>
            </w:r>
          </w:p>
        </w:tc>
      </w:tr>
      <w:tr w:rsidR="00DC331C" w:rsidRPr="00F1226C" w14:paraId="29552A70" w14:textId="77777777" w:rsidTr="00E76333">
        <w:trPr>
          <w:cantSplit/>
          <w:trHeight w:val="65"/>
        </w:trPr>
        <w:tc>
          <w:tcPr>
            <w:tcW w:w="1080" w:type="dxa"/>
            <w:vAlign w:val="center"/>
          </w:tcPr>
          <w:p w14:paraId="1BEBD734" w14:textId="77777777" w:rsidR="00DC331C" w:rsidRPr="00F1226C" w:rsidRDefault="00DC331C" w:rsidP="00DC331C">
            <w:pPr>
              <w:ind w:right="-6"/>
              <w:rPr>
                <w:rFonts w:ascii="Arial" w:hAnsi="Arial" w:cs="Arial"/>
                <w:lang w:val="en-US"/>
              </w:rPr>
            </w:pPr>
          </w:p>
        </w:tc>
        <w:tc>
          <w:tcPr>
            <w:tcW w:w="1717" w:type="dxa"/>
            <w:vAlign w:val="center"/>
          </w:tcPr>
          <w:p w14:paraId="41ABA68E" w14:textId="77777777" w:rsidR="00DC331C" w:rsidRPr="00F1226C" w:rsidRDefault="00DC331C" w:rsidP="00DC331C">
            <w:pPr>
              <w:ind w:right="-6"/>
              <w:rPr>
                <w:rFonts w:ascii="Arial" w:hAnsi="Arial" w:cs="Arial"/>
                <w:lang w:val="en-US"/>
              </w:rPr>
            </w:pPr>
          </w:p>
        </w:tc>
        <w:tc>
          <w:tcPr>
            <w:tcW w:w="6203" w:type="dxa"/>
            <w:vAlign w:val="center"/>
          </w:tcPr>
          <w:p w14:paraId="7121660E" w14:textId="77777777" w:rsidR="00DC331C" w:rsidRPr="00F1226C" w:rsidRDefault="00DC331C" w:rsidP="00DC331C">
            <w:pPr>
              <w:ind w:right="-6"/>
              <w:rPr>
                <w:rFonts w:ascii="Arial" w:hAnsi="Arial" w:cs="Arial"/>
                <w:lang w:val="en-US"/>
              </w:rPr>
            </w:pPr>
          </w:p>
        </w:tc>
      </w:tr>
    </w:tbl>
    <w:p w14:paraId="4349CE33" w14:textId="77777777" w:rsidR="00EE676B" w:rsidRPr="00F1226C" w:rsidRDefault="00EE676B" w:rsidP="00EE676B">
      <w:pPr>
        <w:rPr>
          <w:rFonts w:ascii="Arial" w:hAnsi="Arial" w:cs="Arial"/>
          <w:lang w:val="en-US"/>
        </w:rPr>
      </w:pPr>
    </w:p>
    <w:p w14:paraId="01784742" w14:textId="77777777" w:rsidR="00EE676B" w:rsidRPr="00F1226C" w:rsidRDefault="00EE676B" w:rsidP="00EE676B">
      <w:pPr>
        <w:pStyle w:val="StyleArial12ptBoldCustomColorRGB49"/>
        <w:rPr>
          <w:lang w:val="en-US"/>
        </w:rPr>
      </w:pPr>
      <w:bookmarkStart w:id="14" w:name="_Toc57468548"/>
      <w:r w:rsidRPr="00F1226C">
        <w:rPr>
          <w:lang w:val="en-US"/>
        </w:rPr>
        <w:t>Document Approvals</w:t>
      </w:r>
      <w:bookmarkEnd w:id="14"/>
      <w:r w:rsidRPr="00F1226C">
        <w:rPr>
          <w:lang w:val="en-US"/>
        </w:rPr>
        <w:br/>
      </w:r>
    </w:p>
    <w:tbl>
      <w:tblPr>
        <w:tblW w:w="6482" w:type="dxa"/>
        <w:tblInd w:w="126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2846"/>
        <w:gridCol w:w="3636"/>
      </w:tblGrid>
      <w:tr w:rsidR="00DC331C" w:rsidRPr="00F1226C" w14:paraId="260F0E91" w14:textId="77777777" w:rsidTr="00260124">
        <w:trPr>
          <w:cantSplit/>
        </w:trPr>
        <w:tc>
          <w:tcPr>
            <w:tcW w:w="2846" w:type="dxa"/>
            <w:shd w:val="clear" w:color="auto" w:fill="313896"/>
          </w:tcPr>
          <w:p w14:paraId="7E526273" w14:textId="77777777" w:rsidR="00DC331C" w:rsidRPr="00F1226C" w:rsidRDefault="00DC331C" w:rsidP="00E76333">
            <w:pPr>
              <w:pStyle w:val="BodyText"/>
              <w:spacing w:before="40" w:after="40"/>
              <w:jc w:val="both"/>
              <w:rPr>
                <w:rFonts w:cs="Arial"/>
                <w:b/>
                <w:color w:val="FFFFFF"/>
                <w:lang w:val="en-US"/>
              </w:rPr>
            </w:pPr>
            <w:r w:rsidRPr="00F1226C">
              <w:rPr>
                <w:rFonts w:cs="Arial"/>
                <w:b/>
                <w:color w:val="FFFFFF"/>
                <w:lang w:val="en-US"/>
              </w:rPr>
              <w:t>Role</w:t>
            </w:r>
          </w:p>
        </w:tc>
        <w:tc>
          <w:tcPr>
            <w:tcW w:w="3636" w:type="dxa"/>
            <w:shd w:val="clear" w:color="auto" w:fill="313896"/>
          </w:tcPr>
          <w:p w14:paraId="3997CDD0" w14:textId="77777777" w:rsidR="00DC331C" w:rsidRPr="00F1226C" w:rsidRDefault="00DC331C" w:rsidP="00E76333">
            <w:pPr>
              <w:pStyle w:val="BodyText"/>
              <w:spacing w:before="40" w:after="40"/>
              <w:jc w:val="both"/>
              <w:rPr>
                <w:rFonts w:cs="Arial"/>
                <w:b/>
                <w:color w:val="FFFFFF"/>
                <w:lang w:val="en-US"/>
              </w:rPr>
            </w:pPr>
            <w:r w:rsidRPr="00F1226C">
              <w:rPr>
                <w:rFonts w:cs="Arial"/>
                <w:b/>
                <w:color w:val="FFFFFF"/>
                <w:lang w:val="en-US"/>
              </w:rPr>
              <w:t>Name</w:t>
            </w:r>
          </w:p>
        </w:tc>
      </w:tr>
      <w:tr w:rsidR="00DC331C" w:rsidRPr="00F1226C" w14:paraId="65B1D538" w14:textId="77777777" w:rsidTr="00260124">
        <w:trPr>
          <w:cantSplit/>
        </w:trPr>
        <w:tc>
          <w:tcPr>
            <w:tcW w:w="2846" w:type="dxa"/>
          </w:tcPr>
          <w:p w14:paraId="2AAE899F" w14:textId="77777777" w:rsidR="00DC331C" w:rsidRPr="00F1226C" w:rsidRDefault="00DC331C" w:rsidP="00E76333">
            <w:pPr>
              <w:rPr>
                <w:rFonts w:ascii="Arial" w:hAnsi="Arial" w:cs="Arial"/>
                <w:bCs/>
                <w:szCs w:val="24"/>
                <w:lang w:val="en-US" w:eastAsia="da-DK"/>
              </w:rPr>
            </w:pPr>
            <w:r w:rsidRPr="00F1226C">
              <w:rPr>
                <w:rFonts w:ascii="Arial" w:hAnsi="Arial" w:cs="Arial"/>
                <w:bCs/>
                <w:szCs w:val="24"/>
                <w:lang w:val="en-US" w:eastAsia="da-DK"/>
              </w:rPr>
              <w:t>Project Sponsor</w:t>
            </w:r>
          </w:p>
          <w:p w14:paraId="04E27467" w14:textId="77777777" w:rsidR="00DC331C" w:rsidRPr="00F1226C" w:rsidRDefault="00DC331C" w:rsidP="00E76333">
            <w:pPr>
              <w:pStyle w:val="BodyText"/>
              <w:rPr>
                <w:rFonts w:cs="Arial"/>
                <w:lang w:val="en-US"/>
              </w:rPr>
            </w:pPr>
          </w:p>
          <w:p w14:paraId="7E984C83" w14:textId="77777777" w:rsidR="00DC331C" w:rsidRPr="00F1226C" w:rsidRDefault="00DC331C" w:rsidP="00E76333">
            <w:pPr>
              <w:pStyle w:val="BodyText"/>
              <w:rPr>
                <w:rFonts w:cs="Arial"/>
                <w:lang w:val="en-US"/>
              </w:rPr>
            </w:pPr>
          </w:p>
        </w:tc>
        <w:tc>
          <w:tcPr>
            <w:tcW w:w="3636" w:type="dxa"/>
            <w:vAlign w:val="center"/>
          </w:tcPr>
          <w:p w14:paraId="33BC272A" w14:textId="1315EE10" w:rsidR="00DC331C" w:rsidRPr="00F1226C" w:rsidRDefault="00DC331C" w:rsidP="00E76333">
            <w:pPr>
              <w:pStyle w:val="BodyText"/>
              <w:jc w:val="both"/>
              <w:rPr>
                <w:rFonts w:cs="Arial"/>
                <w:lang w:val="en-US"/>
              </w:rPr>
            </w:pPr>
            <w:r>
              <w:rPr>
                <w:rFonts w:cs="Arial"/>
                <w:lang w:val="en-US"/>
              </w:rPr>
              <w:t>Engela Bok</w:t>
            </w:r>
          </w:p>
        </w:tc>
      </w:tr>
      <w:tr w:rsidR="00DC331C" w:rsidRPr="00F1226C" w14:paraId="7CF1F816" w14:textId="77777777" w:rsidTr="00260124">
        <w:trPr>
          <w:cantSplit/>
        </w:trPr>
        <w:tc>
          <w:tcPr>
            <w:tcW w:w="2846" w:type="dxa"/>
            <w:vAlign w:val="center"/>
          </w:tcPr>
          <w:p w14:paraId="28FA2790" w14:textId="7DDC5D9A" w:rsidR="00DC331C" w:rsidRDefault="00DC331C" w:rsidP="00E9169F">
            <w:pPr>
              <w:rPr>
                <w:rFonts w:ascii="Arial" w:hAnsi="Arial" w:cs="Arial"/>
                <w:bCs/>
                <w:szCs w:val="24"/>
                <w:lang w:val="en-US" w:eastAsia="da-DK"/>
              </w:rPr>
            </w:pPr>
            <w:r w:rsidRPr="00F1226C">
              <w:rPr>
                <w:rFonts w:ascii="Arial" w:hAnsi="Arial" w:cs="Arial"/>
                <w:bCs/>
                <w:szCs w:val="24"/>
                <w:lang w:val="en-US" w:eastAsia="da-DK"/>
              </w:rPr>
              <w:t>Project Sponsor</w:t>
            </w:r>
          </w:p>
          <w:p w14:paraId="3791AF74" w14:textId="77777777" w:rsidR="00DC331C" w:rsidRPr="00E9169F" w:rsidRDefault="00DC331C" w:rsidP="00E9169F">
            <w:pPr>
              <w:rPr>
                <w:rFonts w:ascii="Arial" w:hAnsi="Arial" w:cs="Arial"/>
                <w:bCs/>
                <w:szCs w:val="24"/>
                <w:lang w:val="en-US" w:eastAsia="da-DK"/>
              </w:rPr>
            </w:pPr>
          </w:p>
          <w:p w14:paraId="1FCC9568" w14:textId="77777777" w:rsidR="00DC331C" w:rsidRPr="00F1226C" w:rsidRDefault="00DC331C" w:rsidP="00E76333">
            <w:pPr>
              <w:pStyle w:val="BodyText"/>
              <w:rPr>
                <w:rFonts w:cs="Arial"/>
                <w:i/>
                <w:iCs/>
                <w:color w:val="008000"/>
                <w:lang w:val="en-US"/>
              </w:rPr>
            </w:pPr>
          </w:p>
        </w:tc>
        <w:tc>
          <w:tcPr>
            <w:tcW w:w="3636" w:type="dxa"/>
            <w:vAlign w:val="center"/>
          </w:tcPr>
          <w:p w14:paraId="068C854F" w14:textId="01D1D4ED" w:rsidR="00DC331C" w:rsidRPr="00F1226C" w:rsidRDefault="00DC331C" w:rsidP="00E76333">
            <w:pPr>
              <w:pStyle w:val="BodyText"/>
              <w:jc w:val="both"/>
              <w:rPr>
                <w:rFonts w:cs="Arial"/>
                <w:iCs/>
                <w:color w:val="008000"/>
                <w:lang w:val="en-US"/>
              </w:rPr>
            </w:pPr>
            <w:r>
              <w:rPr>
                <w:rFonts w:cs="Arial"/>
                <w:lang w:val="en-US"/>
              </w:rPr>
              <w:t>Jacoline Jansen Van Vuuren</w:t>
            </w:r>
          </w:p>
        </w:tc>
      </w:tr>
      <w:tr w:rsidR="00DC331C" w:rsidRPr="00F1226C" w14:paraId="5E77595F" w14:textId="77777777" w:rsidTr="00260124">
        <w:trPr>
          <w:cantSplit/>
        </w:trPr>
        <w:tc>
          <w:tcPr>
            <w:tcW w:w="2846" w:type="dxa"/>
          </w:tcPr>
          <w:p w14:paraId="69E9883C" w14:textId="77777777" w:rsidR="00DC331C" w:rsidRPr="00F1226C" w:rsidRDefault="00DC331C" w:rsidP="00E9169F">
            <w:pPr>
              <w:pStyle w:val="BodyText"/>
              <w:rPr>
                <w:rFonts w:cs="Arial"/>
                <w:bCs/>
                <w:lang w:val="en-US"/>
              </w:rPr>
            </w:pPr>
            <w:r w:rsidRPr="00F1226C">
              <w:rPr>
                <w:rFonts w:cs="Arial"/>
                <w:bCs/>
                <w:lang w:val="en-US"/>
              </w:rPr>
              <w:t>Project Manager</w:t>
            </w:r>
            <w:r>
              <w:rPr>
                <w:rFonts w:cs="Arial"/>
                <w:color w:val="FFFFFF"/>
                <w:sz w:val="2"/>
                <w:szCs w:val="2"/>
              </w:rPr>
              <w:t>©</w:t>
            </w:r>
          </w:p>
          <w:p w14:paraId="3F1C4C60" w14:textId="77777777" w:rsidR="00DC331C" w:rsidRPr="00F1226C" w:rsidRDefault="00DC331C" w:rsidP="00E9169F">
            <w:pPr>
              <w:pStyle w:val="BodyText"/>
              <w:rPr>
                <w:rFonts w:cs="Arial"/>
                <w:lang w:val="en-US"/>
              </w:rPr>
            </w:pPr>
          </w:p>
          <w:p w14:paraId="063E11F6" w14:textId="543AAC1C" w:rsidR="00DC331C" w:rsidRPr="00F1226C" w:rsidRDefault="00DC331C" w:rsidP="00E9169F">
            <w:pPr>
              <w:rPr>
                <w:rFonts w:ascii="Arial" w:hAnsi="Arial" w:cs="Arial"/>
                <w:bCs/>
                <w:szCs w:val="24"/>
                <w:lang w:val="en-US" w:eastAsia="da-DK"/>
              </w:rPr>
            </w:pPr>
          </w:p>
        </w:tc>
        <w:tc>
          <w:tcPr>
            <w:tcW w:w="3636" w:type="dxa"/>
            <w:vAlign w:val="center"/>
          </w:tcPr>
          <w:p w14:paraId="1643CCD5" w14:textId="225D2C45" w:rsidR="00DC331C" w:rsidRPr="00F1226C" w:rsidRDefault="00DC331C" w:rsidP="00E9169F">
            <w:pPr>
              <w:pStyle w:val="BodyText"/>
              <w:jc w:val="both"/>
              <w:rPr>
                <w:rFonts w:cs="Arial"/>
                <w:lang w:val="en-US"/>
              </w:rPr>
            </w:pPr>
            <w:r>
              <w:rPr>
                <w:rFonts w:cs="Arial"/>
                <w:lang w:val="en-US"/>
              </w:rPr>
              <w:t>DS Verster</w:t>
            </w:r>
          </w:p>
        </w:tc>
      </w:tr>
    </w:tbl>
    <w:p w14:paraId="69C08384" w14:textId="77777777" w:rsidR="00EE676B" w:rsidRPr="00EE676B" w:rsidRDefault="00EE676B">
      <w:pPr>
        <w:pStyle w:val="TOCHeading"/>
        <w:rPr>
          <w:rFonts w:ascii="Calibri" w:eastAsia="Calibri" w:hAnsi="Calibri" w:cs="Calibri"/>
          <w:color w:val="auto"/>
          <w:sz w:val="22"/>
          <w:szCs w:val="22"/>
          <w:lang w:eastAsia="en-ZA"/>
        </w:rPr>
      </w:pPr>
    </w:p>
    <w:p w14:paraId="359E2DFA" w14:textId="77777777" w:rsidR="00EE676B" w:rsidRDefault="00EE676B">
      <w:pPr>
        <w:pStyle w:val="TOCHeading"/>
        <w:rPr>
          <w:rFonts w:ascii="Calibri" w:eastAsia="Calibri" w:hAnsi="Calibri" w:cs="Calibri"/>
          <w:color w:val="auto"/>
          <w:sz w:val="22"/>
          <w:szCs w:val="22"/>
          <w:lang w:val="en-ZA" w:eastAsia="en-ZA"/>
        </w:rPr>
      </w:pPr>
    </w:p>
    <w:p w14:paraId="5B9E8C5D" w14:textId="77777777" w:rsidR="00EE676B" w:rsidRDefault="00EE676B">
      <w:pPr>
        <w:pStyle w:val="TOCHeading"/>
        <w:rPr>
          <w:rFonts w:ascii="Calibri" w:eastAsia="Calibri" w:hAnsi="Calibri" w:cs="Calibri"/>
          <w:color w:val="auto"/>
          <w:sz w:val="22"/>
          <w:szCs w:val="22"/>
          <w:lang w:val="en-ZA" w:eastAsia="en-ZA"/>
        </w:rPr>
      </w:pPr>
    </w:p>
    <w:p w14:paraId="74A36E5A" w14:textId="77777777" w:rsidR="00DC331C" w:rsidRDefault="00DC331C" w:rsidP="00DC331C"/>
    <w:p w14:paraId="31CEC717" w14:textId="77777777" w:rsidR="00DC331C" w:rsidRDefault="00DC331C" w:rsidP="00DC331C"/>
    <w:p w14:paraId="1964C124" w14:textId="77777777" w:rsidR="00DC331C" w:rsidRDefault="00DC331C" w:rsidP="00DC331C"/>
    <w:p w14:paraId="7178BEC8" w14:textId="77777777" w:rsidR="00DC331C" w:rsidRDefault="00DC331C" w:rsidP="00DC331C"/>
    <w:p w14:paraId="573A406D" w14:textId="77777777" w:rsidR="00DC331C" w:rsidRDefault="00DC331C" w:rsidP="00DC331C"/>
    <w:p w14:paraId="08E17F86" w14:textId="77777777" w:rsidR="00DC331C" w:rsidRDefault="00DC331C" w:rsidP="00DC331C"/>
    <w:p w14:paraId="0B554E5C" w14:textId="77777777" w:rsidR="00DC331C" w:rsidRDefault="00DC331C" w:rsidP="00DC331C"/>
    <w:p w14:paraId="7311A6E2" w14:textId="77777777" w:rsidR="00DC331C" w:rsidRDefault="00DC331C" w:rsidP="00DC331C"/>
    <w:p w14:paraId="268E6B59" w14:textId="77777777" w:rsidR="00DC331C" w:rsidRPr="00DC331C" w:rsidRDefault="00DC331C" w:rsidP="00DC331C"/>
    <w:p w14:paraId="5E0C629D" w14:textId="77777777" w:rsidR="00EE676B" w:rsidRDefault="00EE676B" w:rsidP="00EE676B"/>
    <w:p w14:paraId="3DD735BC" w14:textId="5C997394" w:rsidR="00EE676B" w:rsidRPr="00EE676B" w:rsidRDefault="00EE676B" w:rsidP="00EE676B">
      <w:pPr>
        <w:tabs>
          <w:tab w:val="left" w:pos="5460"/>
        </w:tabs>
      </w:pPr>
    </w:p>
    <w:sdt>
      <w:sdtPr>
        <w:rPr>
          <w:rFonts w:ascii="Calibri" w:eastAsia="Calibri" w:hAnsi="Calibri" w:cs="Calibri"/>
          <w:color w:val="auto"/>
          <w:sz w:val="22"/>
          <w:szCs w:val="22"/>
          <w:lang w:val="en-ZA" w:eastAsia="en-ZA"/>
        </w:rPr>
        <w:id w:val="-1950609718"/>
        <w:docPartObj>
          <w:docPartGallery w:val="Table of Contents"/>
          <w:docPartUnique/>
        </w:docPartObj>
      </w:sdtPr>
      <w:sdtEndPr>
        <w:rPr>
          <w:b/>
          <w:bCs/>
          <w:noProof/>
        </w:rPr>
      </w:sdtEndPr>
      <w:sdtContent>
        <w:p w14:paraId="059504CB" w14:textId="15F7FD44" w:rsidR="004B10EF" w:rsidRPr="00DC331C" w:rsidRDefault="00DC331C">
          <w:pPr>
            <w:pStyle w:val="TOCHeading"/>
            <w:rPr>
              <w:color w:val="0070C0"/>
            </w:rPr>
          </w:pPr>
          <w:r w:rsidRPr="00DC331C">
            <w:rPr>
              <w:rFonts w:eastAsia="Calibri" w:cs="Calibri"/>
              <w:color w:val="0070C0"/>
              <w:lang w:val="en-ZA" w:eastAsia="en-ZA"/>
            </w:rPr>
            <w:t xml:space="preserve">Table of </w:t>
          </w:r>
          <w:r w:rsidR="004B10EF" w:rsidRPr="00DC331C">
            <w:rPr>
              <w:color w:val="0070C0"/>
            </w:rPr>
            <w:t>Contents</w:t>
          </w:r>
        </w:p>
        <w:p w14:paraId="659119AB" w14:textId="607FFD80" w:rsidR="00F54315" w:rsidRDefault="004B10EF">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770577" w:history="1">
            <w:r w:rsidR="00F54315" w:rsidRPr="00C15F5B">
              <w:rPr>
                <w:rStyle w:val="Hyperlink"/>
                <w:b/>
                <w:bCs/>
                <w:noProof/>
              </w:rPr>
              <w:t>Executive Summary</w:t>
            </w:r>
            <w:r w:rsidR="00F54315">
              <w:rPr>
                <w:noProof/>
                <w:webHidden/>
              </w:rPr>
              <w:tab/>
            </w:r>
            <w:r w:rsidR="00F54315">
              <w:rPr>
                <w:noProof/>
                <w:webHidden/>
              </w:rPr>
              <w:fldChar w:fldCharType="begin"/>
            </w:r>
            <w:r w:rsidR="00F54315">
              <w:rPr>
                <w:noProof/>
                <w:webHidden/>
              </w:rPr>
              <w:instrText xml:space="preserve"> PAGEREF _Toc237770577 \h </w:instrText>
            </w:r>
            <w:r w:rsidR="00F54315">
              <w:rPr>
                <w:noProof/>
                <w:webHidden/>
              </w:rPr>
            </w:r>
            <w:r w:rsidR="00F54315">
              <w:rPr>
                <w:noProof/>
                <w:webHidden/>
              </w:rPr>
              <w:fldChar w:fldCharType="separate"/>
            </w:r>
            <w:r w:rsidR="00412702">
              <w:rPr>
                <w:noProof/>
                <w:webHidden/>
              </w:rPr>
              <w:t>5</w:t>
            </w:r>
            <w:r w:rsidR="00F54315">
              <w:rPr>
                <w:noProof/>
                <w:webHidden/>
              </w:rPr>
              <w:fldChar w:fldCharType="end"/>
            </w:r>
          </w:hyperlink>
        </w:p>
        <w:p w14:paraId="0A929568" w14:textId="22405062" w:rsidR="00F54315" w:rsidRDefault="00F543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770578" w:history="1">
            <w:r w:rsidRPr="00C15F5B">
              <w:rPr>
                <w:rStyle w:val="Hyperlink"/>
                <w:b/>
                <w:bCs/>
                <w:noProof/>
              </w:rPr>
              <w:t>Problem Statement</w:t>
            </w:r>
            <w:r>
              <w:rPr>
                <w:noProof/>
                <w:webHidden/>
              </w:rPr>
              <w:tab/>
            </w:r>
            <w:r>
              <w:rPr>
                <w:noProof/>
                <w:webHidden/>
              </w:rPr>
              <w:fldChar w:fldCharType="begin"/>
            </w:r>
            <w:r>
              <w:rPr>
                <w:noProof/>
                <w:webHidden/>
              </w:rPr>
              <w:instrText xml:space="preserve"> PAGEREF _Toc237770578 \h </w:instrText>
            </w:r>
            <w:r>
              <w:rPr>
                <w:noProof/>
                <w:webHidden/>
              </w:rPr>
            </w:r>
            <w:r>
              <w:rPr>
                <w:noProof/>
                <w:webHidden/>
              </w:rPr>
              <w:fldChar w:fldCharType="separate"/>
            </w:r>
            <w:r w:rsidR="00412702">
              <w:rPr>
                <w:noProof/>
                <w:webHidden/>
              </w:rPr>
              <w:t>5</w:t>
            </w:r>
            <w:r>
              <w:rPr>
                <w:noProof/>
                <w:webHidden/>
              </w:rPr>
              <w:fldChar w:fldCharType="end"/>
            </w:r>
          </w:hyperlink>
        </w:p>
        <w:p w14:paraId="347A79EB" w14:textId="7F70163B"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579" w:history="1">
            <w:r w:rsidRPr="00C15F5B">
              <w:rPr>
                <w:rStyle w:val="Hyperlink"/>
                <w:b/>
                <w:bCs/>
                <w:noProof/>
              </w:rPr>
              <w:t>Business Problem</w:t>
            </w:r>
            <w:r>
              <w:rPr>
                <w:noProof/>
                <w:webHidden/>
              </w:rPr>
              <w:tab/>
            </w:r>
            <w:r>
              <w:rPr>
                <w:noProof/>
                <w:webHidden/>
              </w:rPr>
              <w:fldChar w:fldCharType="begin"/>
            </w:r>
            <w:r>
              <w:rPr>
                <w:noProof/>
                <w:webHidden/>
              </w:rPr>
              <w:instrText xml:space="preserve"> PAGEREF _Toc237770579 \h </w:instrText>
            </w:r>
            <w:r>
              <w:rPr>
                <w:noProof/>
                <w:webHidden/>
              </w:rPr>
            </w:r>
            <w:r>
              <w:rPr>
                <w:noProof/>
                <w:webHidden/>
              </w:rPr>
              <w:fldChar w:fldCharType="separate"/>
            </w:r>
            <w:r w:rsidR="00412702">
              <w:rPr>
                <w:noProof/>
                <w:webHidden/>
              </w:rPr>
              <w:t>5</w:t>
            </w:r>
            <w:r>
              <w:rPr>
                <w:noProof/>
                <w:webHidden/>
              </w:rPr>
              <w:fldChar w:fldCharType="end"/>
            </w:r>
          </w:hyperlink>
        </w:p>
        <w:p w14:paraId="59A3FC9E" w14:textId="42892B55"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580" w:history="1">
            <w:r w:rsidRPr="00C15F5B">
              <w:rPr>
                <w:rStyle w:val="Hyperlink"/>
                <w:b/>
                <w:bCs/>
                <w:noProof/>
              </w:rPr>
              <w:t>Assumptions and Estimates: Parcel Volume and Manual Task Duration</w:t>
            </w:r>
            <w:r>
              <w:rPr>
                <w:noProof/>
                <w:webHidden/>
              </w:rPr>
              <w:tab/>
            </w:r>
            <w:r>
              <w:rPr>
                <w:noProof/>
                <w:webHidden/>
              </w:rPr>
              <w:fldChar w:fldCharType="begin"/>
            </w:r>
            <w:r>
              <w:rPr>
                <w:noProof/>
                <w:webHidden/>
              </w:rPr>
              <w:instrText xml:space="preserve"> PAGEREF _Toc237770580 \h </w:instrText>
            </w:r>
            <w:r>
              <w:rPr>
                <w:noProof/>
                <w:webHidden/>
              </w:rPr>
            </w:r>
            <w:r>
              <w:rPr>
                <w:noProof/>
                <w:webHidden/>
              </w:rPr>
              <w:fldChar w:fldCharType="separate"/>
            </w:r>
            <w:r w:rsidR="00412702">
              <w:rPr>
                <w:noProof/>
                <w:webHidden/>
              </w:rPr>
              <w:t>6</w:t>
            </w:r>
            <w:r>
              <w:rPr>
                <w:noProof/>
                <w:webHidden/>
              </w:rPr>
              <w:fldChar w:fldCharType="end"/>
            </w:r>
          </w:hyperlink>
        </w:p>
        <w:p w14:paraId="031F27D9" w14:textId="455F325F"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581" w:history="1">
            <w:r w:rsidRPr="00C15F5B">
              <w:rPr>
                <w:rStyle w:val="Hyperlink"/>
                <w:b/>
                <w:bCs/>
                <w:noProof/>
              </w:rPr>
              <w:t>Business Opportunities</w:t>
            </w:r>
            <w:r>
              <w:rPr>
                <w:noProof/>
                <w:webHidden/>
              </w:rPr>
              <w:tab/>
            </w:r>
            <w:r>
              <w:rPr>
                <w:noProof/>
                <w:webHidden/>
              </w:rPr>
              <w:fldChar w:fldCharType="begin"/>
            </w:r>
            <w:r>
              <w:rPr>
                <w:noProof/>
                <w:webHidden/>
              </w:rPr>
              <w:instrText xml:space="preserve"> PAGEREF _Toc237770581 \h </w:instrText>
            </w:r>
            <w:r>
              <w:rPr>
                <w:noProof/>
                <w:webHidden/>
              </w:rPr>
            </w:r>
            <w:r>
              <w:rPr>
                <w:noProof/>
                <w:webHidden/>
              </w:rPr>
              <w:fldChar w:fldCharType="separate"/>
            </w:r>
            <w:r w:rsidR="00412702">
              <w:rPr>
                <w:noProof/>
                <w:webHidden/>
              </w:rPr>
              <w:t>6</w:t>
            </w:r>
            <w:r>
              <w:rPr>
                <w:noProof/>
                <w:webHidden/>
              </w:rPr>
              <w:fldChar w:fldCharType="end"/>
            </w:r>
          </w:hyperlink>
        </w:p>
        <w:p w14:paraId="5D485944" w14:textId="50DA9D3F" w:rsidR="00F54315" w:rsidRDefault="00F543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770582" w:history="1">
            <w:r w:rsidRPr="00C15F5B">
              <w:rPr>
                <w:rStyle w:val="Hyperlink"/>
                <w:b/>
                <w:bCs/>
                <w:noProof/>
              </w:rPr>
              <w:t>Requirements Statement</w:t>
            </w:r>
            <w:r>
              <w:rPr>
                <w:noProof/>
                <w:webHidden/>
              </w:rPr>
              <w:tab/>
            </w:r>
            <w:r>
              <w:rPr>
                <w:noProof/>
                <w:webHidden/>
              </w:rPr>
              <w:fldChar w:fldCharType="begin"/>
            </w:r>
            <w:r>
              <w:rPr>
                <w:noProof/>
                <w:webHidden/>
              </w:rPr>
              <w:instrText xml:space="preserve"> PAGEREF _Toc237770582 \h </w:instrText>
            </w:r>
            <w:r>
              <w:rPr>
                <w:noProof/>
                <w:webHidden/>
              </w:rPr>
            </w:r>
            <w:r>
              <w:rPr>
                <w:noProof/>
                <w:webHidden/>
              </w:rPr>
              <w:fldChar w:fldCharType="separate"/>
            </w:r>
            <w:r w:rsidR="00412702">
              <w:rPr>
                <w:noProof/>
                <w:webHidden/>
              </w:rPr>
              <w:t>7</w:t>
            </w:r>
            <w:r>
              <w:rPr>
                <w:noProof/>
                <w:webHidden/>
              </w:rPr>
              <w:fldChar w:fldCharType="end"/>
            </w:r>
          </w:hyperlink>
        </w:p>
        <w:p w14:paraId="3B9570B4" w14:textId="397656C0"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583" w:history="1">
            <w:r w:rsidRPr="00C15F5B">
              <w:rPr>
                <w:rStyle w:val="Hyperlink"/>
                <w:b/>
                <w:bCs/>
                <w:noProof/>
              </w:rPr>
              <w:t>Business Drivers</w:t>
            </w:r>
            <w:r>
              <w:rPr>
                <w:noProof/>
                <w:webHidden/>
              </w:rPr>
              <w:tab/>
            </w:r>
            <w:r>
              <w:rPr>
                <w:noProof/>
                <w:webHidden/>
              </w:rPr>
              <w:fldChar w:fldCharType="begin"/>
            </w:r>
            <w:r>
              <w:rPr>
                <w:noProof/>
                <w:webHidden/>
              </w:rPr>
              <w:instrText xml:space="preserve"> PAGEREF _Toc237770583 \h </w:instrText>
            </w:r>
            <w:r>
              <w:rPr>
                <w:noProof/>
                <w:webHidden/>
              </w:rPr>
            </w:r>
            <w:r>
              <w:rPr>
                <w:noProof/>
                <w:webHidden/>
              </w:rPr>
              <w:fldChar w:fldCharType="separate"/>
            </w:r>
            <w:r w:rsidR="00412702">
              <w:rPr>
                <w:noProof/>
                <w:webHidden/>
              </w:rPr>
              <w:t>7</w:t>
            </w:r>
            <w:r>
              <w:rPr>
                <w:noProof/>
                <w:webHidden/>
              </w:rPr>
              <w:fldChar w:fldCharType="end"/>
            </w:r>
          </w:hyperlink>
        </w:p>
        <w:p w14:paraId="6F11828E" w14:textId="4E5AD06F"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584" w:history="1">
            <w:r w:rsidRPr="00C15F5B">
              <w:rPr>
                <w:rStyle w:val="Hyperlink"/>
                <w:b/>
                <w:bCs/>
                <w:noProof/>
              </w:rPr>
              <w:t>Business Requirements</w:t>
            </w:r>
            <w:r>
              <w:rPr>
                <w:noProof/>
                <w:webHidden/>
              </w:rPr>
              <w:tab/>
            </w:r>
            <w:r>
              <w:rPr>
                <w:noProof/>
                <w:webHidden/>
              </w:rPr>
              <w:fldChar w:fldCharType="begin"/>
            </w:r>
            <w:r>
              <w:rPr>
                <w:noProof/>
                <w:webHidden/>
              </w:rPr>
              <w:instrText xml:space="preserve"> PAGEREF _Toc237770584 \h </w:instrText>
            </w:r>
            <w:r>
              <w:rPr>
                <w:noProof/>
                <w:webHidden/>
              </w:rPr>
            </w:r>
            <w:r>
              <w:rPr>
                <w:noProof/>
                <w:webHidden/>
              </w:rPr>
              <w:fldChar w:fldCharType="separate"/>
            </w:r>
            <w:r w:rsidR="00412702">
              <w:rPr>
                <w:noProof/>
                <w:webHidden/>
              </w:rPr>
              <w:t>7</w:t>
            </w:r>
            <w:r>
              <w:rPr>
                <w:noProof/>
                <w:webHidden/>
              </w:rPr>
              <w:fldChar w:fldCharType="end"/>
            </w:r>
          </w:hyperlink>
        </w:p>
        <w:p w14:paraId="0DCA6146" w14:textId="5C1AF28F" w:rsidR="00F54315" w:rsidRDefault="00F543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770585" w:history="1">
            <w:r w:rsidRPr="00C15F5B">
              <w:rPr>
                <w:rStyle w:val="Hyperlink"/>
                <w:b/>
                <w:bCs/>
                <w:noProof/>
              </w:rPr>
              <w:t>Feasibility Assessment</w:t>
            </w:r>
            <w:r>
              <w:rPr>
                <w:noProof/>
                <w:webHidden/>
              </w:rPr>
              <w:tab/>
            </w:r>
            <w:r>
              <w:rPr>
                <w:noProof/>
                <w:webHidden/>
              </w:rPr>
              <w:fldChar w:fldCharType="begin"/>
            </w:r>
            <w:r>
              <w:rPr>
                <w:noProof/>
                <w:webHidden/>
              </w:rPr>
              <w:instrText xml:space="preserve"> PAGEREF _Toc237770585 \h </w:instrText>
            </w:r>
            <w:r>
              <w:rPr>
                <w:noProof/>
                <w:webHidden/>
              </w:rPr>
            </w:r>
            <w:r>
              <w:rPr>
                <w:noProof/>
                <w:webHidden/>
              </w:rPr>
              <w:fldChar w:fldCharType="separate"/>
            </w:r>
            <w:r w:rsidR="00412702">
              <w:rPr>
                <w:noProof/>
                <w:webHidden/>
              </w:rPr>
              <w:t>7</w:t>
            </w:r>
            <w:r>
              <w:rPr>
                <w:noProof/>
                <w:webHidden/>
              </w:rPr>
              <w:fldChar w:fldCharType="end"/>
            </w:r>
          </w:hyperlink>
        </w:p>
        <w:p w14:paraId="28026C42" w14:textId="57B67E61" w:rsidR="00F54315" w:rsidRDefault="00F543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770586" w:history="1">
            <w:r w:rsidRPr="00C15F5B">
              <w:rPr>
                <w:rStyle w:val="Hyperlink"/>
                <w:b/>
                <w:bCs/>
                <w:noProof/>
              </w:rPr>
              <w:t xml:space="preserve">Solution 1: </w:t>
            </w:r>
            <w:r w:rsidR="00412702">
              <w:rPr>
                <w:rStyle w:val="Hyperlink"/>
                <w:b/>
                <w:bCs/>
                <w:noProof/>
              </w:rPr>
              <w:t>Hermes Platform</w:t>
            </w:r>
            <w:r>
              <w:rPr>
                <w:noProof/>
                <w:webHidden/>
              </w:rPr>
              <w:tab/>
            </w:r>
            <w:r>
              <w:rPr>
                <w:noProof/>
                <w:webHidden/>
              </w:rPr>
              <w:fldChar w:fldCharType="begin"/>
            </w:r>
            <w:r>
              <w:rPr>
                <w:noProof/>
                <w:webHidden/>
              </w:rPr>
              <w:instrText xml:space="preserve"> PAGEREF _Toc237770586 \h </w:instrText>
            </w:r>
            <w:r>
              <w:rPr>
                <w:noProof/>
                <w:webHidden/>
              </w:rPr>
            </w:r>
            <w:r>
              <w:rPr>
                <w:noProof/>
                <w:webHidden/>
              </w:rPr>
              <w:fldChar w:fldCharType="separate"/>
            </w:r>
            <w:r w:rsidR="00412702">
              <w:rPr>
                <w:noProof/>
                <w:webHidden/>
              </w:rPr>
              <w:t>8</w:t>
            </w:r>
            <w:r>
              <w:rPr>
                <w:noProof/>
                <w:webHidden/>
              </w:rPr>
              <w:fldChar w:fldCharType="end"/>
            </w:r>
          </w:hyperlink>
        </w:p>
        <w:p w14:paraId="7FFFF1CB" w14:textId="25627549"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587" w:history="1">
            <w:r w:rsidRPr="00C15F5B">
              <w:rPr>
                <w:rStyle w:val="Hyperlink"/>
                <w:b/>
                <w:bCs/>
                <w:noProof/>
              </w:rPr>
              <w:t>Description</w:t>
            </w:r>
            <w:r>
              <w:rPr>
                <w:noProof/>
                <w:webHidden/>
              </w:rPr>
              <w:tab/>
            </w:r>
            <w:r>
              <w:rPr>
                <w:noProof/>
                <w:webHidden/>
              </w:rPr>
              <w:fldChar w:fldCharType="begin"/>
            </w:r>
            <w:r>
              <w:rPr>
                <w:noProof/>
                <w:webHidden/>
              </w:rPr>
              <w:instrText xml:space="preserve"> PAGEREF _Toc237770587 \h </w:instrText>
            </w:r>
            <w:r>
              <w:rPr>
                <w:noProof/>
                <w:webHidden/>
              </w:rPr>
            </w:r>
            <w:r>
              <w:rPr>
                <w:noProof/>
                <w:webHidden/>
              </w:rPr>
              <w:fldChar w:fldCharType="separate"/>
            </w:r>
            <w:r w:rsidR="00412702">
              <w:rPr>
                <w:noProof/>
                <w:webHidden/>
              </w:rPr>
              <w:t>8</w:t>
            </w:r>
            <w:r>
              <w:rPr>
                <w:noProof/>
                <w:webHidden/>
              </w:rPr>
              <w:fldChar w:fldCharType="end"/>
            </w:r>
          </w:hyperlink>
        </w:p>
        <w:p w14:paraId="18EC0670" w14:textId="0CCDE088"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588" w:history="1">
            <w:r w:rsidRPr="00C15F5B">
              <w:rPr>
                <w:rStyle w:val="Hyperlink"/>
                <w:b/>
                <w:bCs/>
                <w:noProof/>
              </w:rPr>
              <w:t>Drawbacks</w:t>
            </w:r>
            <w:r>
              <w:rPr>
                <w:noProof/>
                <w:webHidden/>
              </w:rPr>
              <w:tab/>
            </w:r>
            <w:r>
              <w:rPr>
                <w:noProof/>
                <w:webHidden/>
              </w:rPr>
              <w:fldChar w:fldCharType="begin"/>
            </w:r>
            <w:r>
              <w:rPr>
                <w:noProof/>
                <w:webHidden/>
              </w:rPr>
              <w:instrText xml:space="preserve"> PAGEREF _Toc237770588 \h </w:instrText>
            </w:r>
            <w:r>
              <w:rPr>
                <w:noProof/>
                <w:webHidden/>
              </w:rPr>
            </w:r>
            <w:r>
              <w:rPr>
                <w:noProof/>
                <w:webHidden/>
              </w:rPr>
              <w:fldChar w:fldCharType="separate"/>
            </w:r>
            <w:r w:rsidR="00412702">
              <w:rPr>
                <w:noProof/>
                <w:webHidden/>
              </w:rPr>
              <w:t>8</w:t>
            </w:r>
            <w:r>
              <w:rPr>
                <w:noProof/>
                <w:webHidden/>
              </w:rPr>
              <w:fldChar w:fldCharType="end"/>
            </w:r>
          </w:hyperlink>
        </w:p>
        <w:p w14:paraId="31BFBCBF" w14:textId="5AF98D7D"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589" w:history="1">
            <w:r w:rsidRPr="00C15F5B">
              <w:rPr>
                <w:rStyle w:val="Hyperlink"/>
                <w:b/>
                <w:bCs/>
                <w:noProof/>
              </w:rPr>
              <w:t>Benefits</w:t>
            </w:r>
            <w:r>
              <w:rPr>
                <w:noProof/>
                <w:webHidden/>
              </w:rPr>
              <w:tab/>
            </w:r>
            <w:r>
              <w:rPr>
                <w:noProof/>
                <w:webHidden/>
              </w:rPr>
              <w:fldChar w:fldCharType="begin"/>
            </w:r>
            <w:r>
              <w:rPr>
                <w:noProof/>
                <w:webHidden/>
              </w:rPr>
              <w:instrText xml:space="preserve"> PAGEREF _Toc237770589 \h </w:instrText>
            </w:r>
            <w:r>
              <w:rPr>
                <w:noProof/>
                <w:webHidden/>
              </w:rPr>
            </w:r>
            <w:r>
              <w:rPr>
                <w:noProof/>
                <w:webHidden/>
              </w:rPr>
              <w:fldChar w:fldCharType="separate"/>
            </w:r>
            <w:r w:rsidR="00412702">
              <w:rPr>
                <w:noProof/>
                <w:webHidden/>
              </w:rPr>
              <w:t>8</w:t>
            </w:r>
            <w:r>
              <w:rPr>
                <w:noProof/>
                <w:webHidden/>
              </w:rPr>
              <w:fldChar w:fldCharType="end"/>
            </w:r>
          </w:hyperlink>
        </w:p>
        <w:p w14:paraId="23B8BEDC" w14:textId="5F88CAF6"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590" w:history="1">
            <w:r w:rsidRPr="00C15F5B">
              <w:rPr>
                <w:rStyle w:val="Hyperlink"/>
                <w:b/>
                <w:bCs/>
                <w:noProof/>
              </w:rPr>
              <w:t>Feasibility Scores</w:t>
            </w:r>
            <w:r>
              <w:rPr>
                <w:noProof/>
                <w:webHidden/>
              </w:rPr>
              <w:tab/>
            </w:r>
            <w:r>
              <w:rPr>
                <w:noProof/>
                <w:webHidden/>
              </w:rPr>
              <w:fldChar w:fldCharType="begin"/>
            </w:r>
            <w:r>
              <w:rPr>
                <w:noProof/>
                <w:webHidden/>
              </w:rPr>
              <w:instrText xml:space="preserve"> PAGEREF _Toc237770590 \h </w:instrText>
            </w:r>
            <w:r>
              <w:rPr>
                <w:noProof/>
                <w:webHidden/>
              </w:rPr>
            </w:r>
            <w:r>
              <w:rPr>
                <w:noProof/>
                <w:webHidden/>
              </w:rPr>
              <w:fldChar w:fldCharType="separate"/>
            </w:r>
            <w:r w:rsidR="00412702">
              <w:rPr>
                <w:noProof/>
                <w:webHidden/>
              </w:rPr>
              <w:t>8</w:t>
            </w:r>
            <w:r>
              <w:rPr>
                <w:noProof/>
                <w:webHidden/>
              </w:rPr>
              <w:fldChar w:fldCharType="end"/>
            </w:r>
          </w:hyperlink>
        </w:p>
        <w:p w14:paraId="017EBEBD" w14:textId="37F2DD95"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591" w:history="1">
            <w:r w:rsidRPr="00C15F5B">
              <w:rPr>
                <w:rStyle w:val="Hyperlink"/>
                <w:b/>
                <w:bCs/>
                <w:noProof/>
              </w:rPr>
              <w:t>Risks</w:t>
            </w:r>
            <w:r>
              <w:rPr>
                <w:noProof/>
                <w:webHidden/>
              </w:rPr>
              <w:tab/>
            </w:r>
            <w:r>
              <w:rPr>
                <w:noProof/>
                <w:webHidden/>
              </w:rPr>
              <w:fldChar w:fldCharType="begin"/>
            </w:r>
            <w:r>
              <w:rPr>
                <w:noProof/>
                <w:webHidden/>
              </w:rPr>
              <w:instrText xml:space="preserve"> PAGEREF _Toc237770591 \h </w:instrText>
            </w:r>
            <w:r>
              <w:rPr>
                <w:noProof/>
                <w:webHidden/>
              </w:rPr>
            </w:r>
            <w:r>
              <w:rPr>
                <w:noProof/>
                <w:webHidden/>
              </w:rPr>
              <w:fldChar w:fldCharType="separate"/>
            </w:r>
            <w:r w:rsidR="00412702">
              <w:rPr>
                <w:noProof/>
                <w:webHidden/>
              </w:rPr>
              <w:t>9</w:t>
            </w:r>
            <w:r>
              <w:rPr>
                <w:noProof/>
                <w:webHidden/>
              </w:rPr>
              <w:fldChar w:fldCharType="end"/>
            </w:r>
          </w:hyperlink>
        </w:p>
        <w:p w14:paraId="766810B4" w14:textId="6050D708"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592" w:history="1">
            <w:r w:rsidRPr="00C15F5B">
              <w:rPr>
                <w:rStyle w:val="Hyperlink"/>
                <w:b/>
                <w:bCs/>
                <w:noProof/>
              </w:rPr>
              <w:t>Time Consciousness</w:t>
            </w:r>
            <w:r>
              <w:rPr>
                <w:noProof/>
                <w:webHidden/>
              </w:rPr>
              <w:tab/>
            </w:r>
            <w:r>
              <w:rPr>
                <w:noProof/>
                <w:webHidden/>
              </w:rPr>
              <w:fldChar w:fldCharType="begin"/>
            </w:r>
            <w:r>
              <w:rPr>
                <w:noProof/>
                <w:webHidden/>
              </w:rPr>
              <w:instrText xml:space="preserve"> PAGEREF _Toc237770592 \h </w:instrText>
            </w:r>
            <w:r>
              <w:rPr>
                <w:noProof/>
                <w:webHidden/>
              </w:rPr>
            </w:r>
            <w:r>
              <w:rPr>
                <w:noProof/>
                <w:webHidden/>
              </w:rPr>
              <w:fldChar w:fldCharType="separate"/>
            </w:r>
            <w:r w:rsidR="00412702">
              <w:rPr>
                <w:noProof/>
                <w:webHidden/>
              </w:rPr>
              <w:t>9</w:t>
            </w:r>
            <w:r>
              <w:rPr>
                <w:noProof/>
                <w:webHidden/>
              </w:rPr>
              <w:fldChar w:fldCharType="end"/>
            </w:r>
          </w:hyperlink>
        </w:p>
        <w:p w14:paraId="1155C481" w14:textId="625C427A"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593" w:history="1">
            <w:r w:rsidRPr="00C15F5B">
              <w:rPr>
                <w:rStyle w:val="Hyperlink"/>
                <w:b/>
                <w:bCs/>
                <w:noProof/>
              </w:rPr>
              <w:t>Implementation</w:t>
            </w:r>
            <w:r>
              <w:rPr>
                <w:noProof/>
                <w:webHidden/>
              </w:rPr>
              <w:tab/>
            </w:r>
            <w:r>
              <w:rPr>
                <w:noProof/>
                <w:webHidden/>
              </w:rPr>
              <w:fldChar w:fldCharType="begin"/>
            </w:r>
            <w:r>
              <w:rPr>
                <w:noProof/>
                <w:webHidden/>
              </w:rPr>
              <w:instrText xml:space="preserve"> PAGEREF _Toc237770593 \h </w:instrText>
            </w:r>
            <w:r>
              <w:rPr>
                <w:noProof/>
                <w:webHidden/>
              </w:rPr>
            </w:r>
            <w:r>
              <w:rPr>
                <w:noProof/>
                <w:webHidden/>
              </w:rPr>
              <w:fldChar w:fldCharType="separate"/>
            </w:r>
            <w:r w:rsidR="00412702">
              <w:rPr>
                <w:noProof/>
                <w:webHidden/>
              </w:rPr>
              <w:t>9</w:t>
            </w:r>
            <w:r>
              <w:rPr>
                <w:noProof/>
                <w:webHidden/>
              </w:rPr>
              <w:fldChar w:fldCharType="end"/>
            </w:r>
          </w:hyperlink>
        </w:p>
        <w:p w14:paraId="2260324D" w14:textId="73E51FD8"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594" w:history="1">
            <w:r w:rsidRPr="00C15F5B">
              <w:rPr>
                <w:rStyle w:val="Hyperlink"/>
                <w:b/>
                <w:bCs/>
                <w:noProof/>
              </w:rPr>
              <w:t>Notification Cost and Volume</w:t>
            </w:r>
            <w:r>
              <w:rPr>
                <w:noProof/>
                <w:webHidden/>
              </w:rPr>
              <w:tab/>
            </w:r>
            <w:r>
              <w:rPr>
                <w:noProof/>
                <w:webHidden/>
              </w:rPr>
              <w:fldChar w:fldCharType="begin"/>
            </w:r>
            <w:r>
              <w:rPr>
                <w:noProof/>
                <w:webHidden/>
              </w:rPr>
              <w:instrText xml:space="preserve"> PAGEREF _Toc237770594 \h </w:instrText>
            </w:r>
            <w:r>
              <w:rPr>
                <w:noProof/>
                <w:webHidden/>
              </w:rPr>
            </w:r>
            <w:r>
              <w:rPr>
                <w:noProof/>
                <w:webHidden/>
              </w:rPr>
              <w:fldChar w:fldCharType="separate"/>
            </w:r>
            <w:r w:rsidR="00412702">
              <w:rPr>
                <w:noProof/>
                <w:webHidden/>
              </w:rPr>
              <w:t>9</w:t>
            </w:r>
            <w:r>
              <w:rPr>
                <w:noProof/>
                <w:webHidden/>
              </w:rPr>
              <w:fldChar w:fldCharType="end"/>
            </w:r>
          </w:hyperlink>
        </w:p>
        <w:p w14:paraId="5F76789B" w14:textId="04D89DAB"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595" w:history="1">
            <w:r w:rsidRPr="00C15F5B">
              <w:rPr>
                <w:rStyle w:val="Hyperlink"/>
                <w:b/>
                <w:bCs/>
                <w:noProof/>
              </w:rPr>
              <w:t>Estimated Cost Breakdown</w:t>
            </w:r>
            <w:r>
              <w:rPr>
                <w:noProof/>
                <w:webHidden/>
              </w:rPr>
              <w:tab/>
            </w:r>
            <w:r>
              <w:rPr>
                <w:noProof/>
                <w:webHidden/>
              </w:rPr>
              <w:fldChar w:fldCharType="begin"/>
            </w:r>
            <w:r>
              <w:rPr>
                <w:noProof/>
                <w:webHidden/>
              </w:rPr>
              <w:instrText xml:space="preserve"> PAGEREF _Toc237770595 \h </w:instrText>
            </w:r>
            <w:r>
              <w:rPr>
                <w:noProof/>
                <w:webHidden/>
              </w:rPr>
            </w:r>
            <w:r>
              <w:rPr>
                <w:noProof/>
                <w:webHidden/>
              </w:rPr>
              <w:fldChar w:fldCharType="separate"/>
            </w:r>
            <w:r w:rsidR="00412702">
              <w:rPr>
                <w:noProof/>
                <w:webHidden/>
              </w:rPr>
              <w:t>9</w:t>
            </w:r>
            <w:r>
              <w:rPr>
                <w:noProof/>
                <w:webHidden/>
              </w:rPr>
              <w:fldChar w:fldCharType="end"/>
            </w:r>
          </w:hyperlink>
        </w:p>
        <w:p w14:paraId="5EFDBAD5" w14:textId="4CFBF4AC"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596" w:history="1">
            <w:r w:rsidRPr="00C15F5B">
              <w:rPr>
                <w:rStyle w:val="Hyperlink"/>
                <w:b/>
                <w:bCs/>
                <w:noProof/>
              </w:rPr>
              <w:t>Development and Technical Setup</w:t>
            </w:r>
            <w:r>
              <w:rPr>
                <w:noProof/>
                <w:webHidden/>
              </w:rPr>
              <w:tab/>
            </w:r>
            <w:r>
              <w:rPr>
                <w:noProof/>
                <w:webHidden/>
              </w:rPr>
              <w:fldChar w:fldCharType="begin"/>
            </w:r>
            <w:r>
              <w:rPr>
                <w:noProof/>
                <w:webHidden/>
              </w:rPr>
              <w:instrText xml:space="preserve"> PAGEREF _Toc237770596 \h </w:instrText>
            </w:r>
            <w:r>
              <w:rPr>
                <w:noProof/>
                <w:webHidden/>
              </w:rPr>
            </w:r>
            <w:r>
              <w:rPr>
                <w:noProof/>
                <w:webHidden/>
              </w:rPr>
              <w:fldChar w:fldCharType="separate"/>
            </w:r>
            <w:r w:rsidR="00412702">
              <w:rPr>
                <w:noProof/>
                <w:webHidden/>
              </w:rPr>
              <w:t>10</w:t>
            </w:r>
            <w:r>
              <w:rPr>
                <w:noProof/>
                <w:webHidden/>
              </w:rPr>
              <w:fldChar w:fldCharType="end"/>
            </w:r>
          </w:hyperlink>
        </w:p>
        <w:p w14:paraId="46F56621" w14:textId="0A85E4E9"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597" w:history="1">
            <w:r w:rsidRPr="00C15F5B">
              <w:rPr>
                <w:rStyle w:val="Hyperlink"/>
                <w:b/>
                <w:bCs/>
                <w:noProof/>
              </w:rPr>
              <w:t>Notification Service (SMS)</w:t>
            </w:r>
            <w:r>
              <w:rPr>
                <w:noProof/>
                <w:webHidden/>
              </w:rPr>
              <w:tab/>
            </w:r>
            <w:r>
              <w:rPr>
                <w:noProof/>
                <w:webHidden/>
              </w:rPr>
              <w:fldChar w:fldCharType="begin"/>
            </w:r>
            <w:r>
              <w:rPr>
                <w:noProof/>
                <w:webHidden/>
              </w:rPr>
              <w:instrText xml:space="preserve"> PAGEREF _Toc237770597 \h </w:instrText>
            </w:r>
            <w:r>
              <w:rPr>
                <w:noProof/>
                <w:webHidden/>
              </w:rPr>
            </w:r>
            <w:r>
              <w:rPr>
                <w:noProof/>
                <w:webHidden/>
              </w:rPr>
              <w:fldChar w:fldCharType="separate"/>
            </w:r>
            <w:r w:rsidR="00412702">
              <w:rPr>
                <w:noProof/>
                <w:webHidden/>
              </w:rPr>
              <w:t>10</w:t>
            </w:r>
            <w:r>
              <w:rPr>
                <w:noProof/>
                <w:webHidden/>
              </w:rPr>
              <w:fldChar w:fldCharType="end"/>
            </w:r>
          </w:hyperlink>
        </w:p>
        <w:p w14:paraId="4F5BD747" w14:textId="7BFC6890"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598" w:history="1">
            <w:r w:rsidRPr="00C15F5B">
              <w:rPr>
                <w:rStyle w:val="Hyperlink"/>
                <w:b/>
                <w:bCs/>
                <w:noProof/>
              </w:rPr>
              <w:t>Implementation and Data Migration</w:t>
            </w:r>
            <w:r>
              <w:rPr>
                <w:noProof/>
                <w:webHidden/>
              </w:rPr>
              <w:tab/>
            </w:r>
            <w:r>
              <w:rPr>
                <w:noProof/>
                <w:webHidden/>
              </w:rPr>
              <w:fldChar w:fldCharType="begin"/>
            </w:r>
            <w:r>
              <w:rPr>
                <w:noProof/>
                <w:webHidden/>
              </w:rPr>
              <w:instrText xml:space="preserve"> PAGEREF _Toc237770598 \h </w:instrText>
            </w:r>
            <w:r>
              <w:rPr>
                <w:noProof/>
                <w:webHidden/>
              </w:rPr>
            </w:r>
            <w:r>
              <w:rPr>
                <w:noProof/>
                <w:webHidden/>
              </w:rPr>
              <w:fldChar w:fldCharType="separate"/>
            </w:r>
            <w:r w:rsidR="00412702">
              <w:rPr>
                <w:noProof/>
                <w:webHidden/>
              </w:rPr>
              <w:t>10</w:t>
            </w:r>
            <w:r>
              <w:rPr>
                <w:noProof/>
                <w:webHidden/>
              </w:rPr>
              <w:fldChar w:fldCharType="end"/>
            </w:r>
          </w:hyperlink>
        </w:p>
        <w:p w14:paraId="115EB016" w14:textId="33F454D8"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599" w:history="1">
            <w:r w:rsidRPr="00C15F5B">
              <w:rPr>
                <w:rStyle w:val="Hyperlink"/>
                <w:b/>
                <w:bCs/>
                <w:noProof/>
              </w:rPr>
              <w:t>Training and Change Management</w:t>
            </w:r>
            <w:r>
              <w:rPr>
                <w:noProof/>
                <w:webHidden/>
              </w:rPr>
              <w:tab/>
            </w:r>
            <w:r>
              <w:rPr>
                <w:noProof/>
                <w:webHidden/>
              </w:rPr>
              <w:fldChar w:fldCharType="begin"/>
            </w:r>
            <w:r>
              <w:rPr>
                <w:noProof/>
                <w:webHidden/>
              </w:rPr>
              <w:instrText xml:space="preserve"> PAGEREF _Toc237770599 \h </w:instrText>
            </w:r>
            <w:r>
              <w:rPr>
                <w:noProof/>
                <w:webHidden/>
              </w:rPr>
            </w:r>
            <w:r>
              <w:rPr>
                <w:noProof/>
                <w:webHidden/>
              </w:rPr>
              <w:fldChar w:fldCharType="separate"/>
            </w:r>
            <w:r w:rsidR="00412702">
              <w:rPr>
                <w:noProof/>
                <w:webHidden/>
              </w:rPr>
              <w:t>11</w:t>
            </w:r>
            <w:r>
              <w:rPr>
                <w:noProof/>
                <w:webHidden/>
              </w:rPr>
              <w:fldChar w:fldCharType="end"/>
            </w:r>
          </w:hyperlink>
        </w:p>
        <w:p w14:paraId="7896080B" w14:textId="12BF3A3C"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00" w:history="1">
            <w:r w:rsidRPr="00C15F5B">
              <w:rPr>
                <w:rStyle w:val="Hyperlink"/>
                <w:b/>
                <w:bCs/>
                <w:noProof/>
              </w:rPr>
              <w:t>Total — Year 1</w:t>
            </w:r>
            <w:r>
              <w:rPr>
                <w:noProof/>
                <w:webHidden/>
              </w:rPr>
              <w:tab/>
            </w:r>
            <w:r>
              <w:rPr>
                <w:noProof/>
                <w:webHidden/>
              </w:rPr>
              <w:fldChar w:fldCharType="begin"/>
            </w:r>
            <w:r>
              <w:rPr>
                <w:noProof/>
                <w:webHidden/>
              </w:rPr>
              <w:instrText xml:space="preserve"> PAGEREF _Toc237770600 \h </w:instrText>
            </w:r>
            <w:r>
              <w:rPr>
                <w:noProof/>
                <w:webHidden/>
              </w:rPr>
            </w:r>
            <w:r>
              <w:rPr>
                <w:noProof/>
                <w:webHidden/>
              </w:rPr>
              <w:fldChar w:fldCharType="separate"/>
            </w:r>
            <w:r w:rsidR="00412702">
              <w:rPr>
                <w:noProof/>
                <w:webHidden/>
              </w:rPr>
              <w:t>11</w:t>
            </w:r>
            <w:r>
              <w:rPr>
                <w:noProof/>
                <w:webHidden/>
              </w:rPr>
              <w:fldChar w:fldCharType="end"/>
            </w:r>
          </w:hyperlink>
        </w:p>
        <w:p w14:paraId="2EBF75D9" w14:textId="3D23AC93"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01" w:history="1">
            <w:r w:rsidRPr="00C15F5B">
              <w:rPr>
                <w:rStyle w:val="Hyperlink"/>
                <w:b/>
                <w:bCs/>
                <w:noProof/>
              </w:rPr>
              <w:t>Conclusion</w:t>
            </w:r>
            <w:r>
              <w:rPr>
                <w:noProof/>
                <w:webHidden/>
              </w:rPr>
              <w:tab/>
            </w:r>
            <w:r>
              <w:rPr>
                <w:noProof/>
                <w:webHidden/>
              </w:rPr>
              <w:fldChar w:fldCharType="begin"/>
            </w:r>
            <w:r>
              <w:rPr>
                <w:noProof/>
                <w:webHidden/>
              </w:rPr>
              <w:instrText xml:space="preserve"> PAGEREF _Toc237770601 \h </w:instrText>
            </w:r>
            <w:r>
              <w:rPr>
                <w:noProof/>
                <w:webHidden/>
              </w:rPr>
            </w:r>
            <w:r>
              <w:rPr>
                <w:noProof/>
                <w:webHidden/>
              </w:rPr>
              <w:fldChar w:fldCharType="separate"/>
            </w:r>
            <w:r w:rsidR="00412702">
              <w:rPr>
                <w:noProof/>
                <w:webHidden/>
              </w:rPr>
              <w:t>11</w:t>
            </w:r>
            <w:r>
              <w:rPr>
                <w:noProof/>
                <w:webHidden/>
              </w:rPr>
              <w:fldChar w:fldCharType="end"/>
            </w:r>
          </w:hyperlink>
        </w:p>
        <w:p w14:paraId="0218D662" w14:textId="4BCED2EB" w:rsidR="00F54315" w:rsidRDefault="00F543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770602" w:history="1">
            <w:r w:rsidRPr="00C15F5B">
              <w:rPr>
                <w:rStyle w:val="Hyperlink"/>
                <w:b/>
                <w:bCs/>
                <w:noProof/>
              </w:rPr>
              <w:t>Solution 2: Keep Current System</w:t>
            </w:r>
            <w:r>
              <w:rPr>
                <w:noProof/>
                <w:webHidden/>
              </w:rPr>
              <w:tab/>
            </w:r>
            <w:r>
              <w:rPr>
                <w:noProof/>
                <w:webHidden/>
              </w:rPr>
              <w:fldChar w:fldCharType="begin"/>
            </w:r>
            <w:r>
              <w:rPr>
                <w:noProof/>
                <w:webHidden/>
              </w:rPr>
              <w:instrText xml:space="preserve"> PAGEREF _Toc237770602 \h </w:instrText>
            </w:r>
            <w:r>
              <w:rPr>
                <w:noProof/>
                <w:webHidden/>
              </w:rPr>
            </w:r>
            <w:r>
              <w:rPr>
                <w:noProof/>
                <w:webHidden/>
              </w:rPr>
              <w:fldChar w:fldCharType="separate"/>
            </w:r>
            <w:r w:rsidR="00412702">
              <w:rPr>
                <w:noProof/>
                <w:webHidden/>
              </w:rPr>
              <w:t>11</w:t>
            </w:r>
            <w:r>
              <w:rPr>
                <w:noProof/>
                <w:webHidden/>
              </w:rPr>
              <w:fldChar w:fldCharType="end"/>
            </w:r>
          </w:hyperlink>
        </w:p>
        <w:p w14:paraId="0DE52B32" w14:textId="6512926B"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03" w:history="1">
            <w:r w:rsidRPr="00C15F5B">
              <w:rPr>
                <w:rStyle w:val="Hyperlink"/>
                <w:b/>
                <w:bCs/>
                <w:noProof/>
              </w:rPr>
              <w:t>Description</w:t>
            </w:r>
            <w:r>
              <w:rPr>
                <w:noProof/>
                <w:webHidden/>
              </w:rPr>
              <w:tab/>
            </w:r>
            <w:r>
              <w:rPr>
                <w:noProof/>
                <w:webHidden/>
              </w:rPr>
              <w:fldChar w:fldCharType="begin"/>
            </w:r>
            <w:r>
              <w:rPr>
                <w:noProof/>
                <w:webHidden/>
              </w:rPr>
              <w:instrText xml:space="preserve"> PAGEREF _Toc237770603 \h </w:instrText>
            </w:r>
            <w:r>
              <w:rPr>
                <w:noProof/>
                <w:webHidden/>
              </w:rPr>
            </w:r>
            <w:r>
              <w:rPr>
                <w:noProof/>
                <w:webHidden/>
              </w:rPr>
              <w:fldChar w:fldCharType="separate"/>
            </w:r>
            <w:r w:rsidR="00412702">
              <w:rPr>
                <w:noProof/>
                <w:webHidden/>
              </w:rPr>
              <w:t>11</w:t>
            </w:r>
            <w:r>
              <w:rPr>
                <w:noProof/>
                <w:webHidden/>
              </w:rPr>
              <w:fldChar w:fldCharType="end"/>
            </w:r>
          </w:hyperlink>
        </w:p>
        <w:p w14:paraId="2BB6DC7B" w14:textId="725DCA8C"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04" w:history="1">
            <w:r w:rsidRPr="00C15F5B">
              <w:rPr>
                <w:rStyle w:val="Hyperlink"/>
                <w:b/>
                <w:bCs/>
                <w:noProof/>
              </w:rPr>
              <w:t>Drawbacks</w:t>
            </w:r>
            <w:r>
              <w:rPr>
                <w:noProof/>
                <w:webHidden/>
              </w:rPr>
              <w:tab/>
            </w:r>
            <w:r>
              <w:rPr>
                <w:noProof/>
                <w:webHidden/>
              </w:rPr>
              <w:fldChar w:fldCharType="begin"/>
            </w:r>
            <w:r>
              <w:rPr>
                <w:noProof/>
                <w:webHidden/>
              </w:rPr>
              <w:instrText xml:space="preserve"> PAGEREF _Toc237770604 \h </w:instrText>
            </w:r>
            <w:r>
              <w:rPr>
                <w:noProof/>
                <w:webHidden/>
              </w:rPr>
            </w:r>
            <w:r>
              <w:rPr>
                <w:noProof/>
                <w:webHidden/>
              </w:rPr>
              <w:fldChar w:fldCharType="separate"/>
            </w:r>
            <w:r w:rsidR="00412702">
              <w:rPr>
                <w:noProof/>
                <w:webHidden/>
              </w:rPr>
              <w:t>11</w:t>
            </w:r>
            <w:r>
              <w:rPr>
                <w:noProof/>
                <w:webHidden/>
              </w:rPr>
              <w:fldChar w:fldCharType="end"/>
            </w:r>
          </w:hyperlink>
        </w:p>
        <w:p w14:paraId="213537D2" w14:textId="516C9DB2"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05" w:history="1">
            <w:r w:rsidRPr="00C15F5B">
              <w:rPr>
                <w:rStyle w:val="Hyperlink"/>
                <w:b/>
                <w:bCs/>
                <w:noProof/>
              </w:rPr>
              <w:t>Benefits</w:t>
            </w:r>
            <w:r>
              <w:rPr>
                <w:noProof/>
                <w:webHidden/>
              </w:rPr>
              <w:tab/>
            </w:r>
            <w:r>
              <w:rPr>
                <w:noProof/>
                <w:webHidden/>
              </w:rPr>
              <w:fldChar w:fldCharType="begin"/>
            </w:r>
            <w:r>
              <w:rPr>
                <w:noProof/>
                <w:webHidden/>
              </w:rPr>
              <w:instrText xml:space="preserve"> PAGEREF _Toc237770605 \h </w:instrText>
            </w:r>
            <w:r>
              <w:rPr>
                <w:noProof/>
                <w:webHidden/>
              </w:rPr>
            </w:r>
            <w:r>
              <w:rPr>
                <w:noProof/>
                <w:webHidden/>
              </w:rPr>
              <w:fldChar w:fldCharType="separate"/>
            </w:r>
            <w:r w:rsidR="00412702">
              <w:rPr>
                <w:noProof/>
                <w:webHidden/>
              </w:rPr>
              <w:t>12</w:t>
            </w:r>
            <w:r>
              <w:rPr>
                <w:noProof/>
                <w:webHidden/>
              </w:rPr>
              <w:fldChar w:fldCharType="end"/>
            </w:r>
          </w:hyperlink>
        </w:p>
        <w:p w14:paraId="11AB44AA" w14:textId="6815C775"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06" w:history="1">
            <w:r w:rsidRPr="00C15F5B">
              <w:rPr>
                <w:rStyle w:val="Hyperlink"/>
                <w:b/>
                <w:bCs/>
                <w:noProof/>
              </w:rPr>
              <w:t>Feasibility Scores</w:t>
            </w:r>
            <w:r>
              <w:rPr>
                <w:noProof/>
                <w:webHidden/>
              </w:rPr>
              <w:tab/>
            </w:r>
            <w:r>
              <w:rPr>
                <w:noProof/>
                <w:webHidden/>
              </w:rPr>
              <w:fldChar w:fldCharType="begin"/>
            </w:r>
            <w:r>
              <w:rPr>
                <w:noProof/>
                <w:webHidden/>
              </w:rPr>
              <w:instrText xml:space="preserve"> PAGEREF _Toc237770606 \h </w:instrText>
            </w:r>
            <w:r>
              <w:rPr>
                <w:noProof/>
                <w:webHidden/>
              </w:rPr>
            </w:r>
            <w:r>
              <w:rPr>
                <w:noProof/>
                <w:webHidden/>
              </w:rPr>
              <w:fldChar w:fldCharType="separate"/>
            </w:r>
            <w:r w:rsidR="00412702">
              <w:rPr>
                <w:noProof/>
                <w:webHidden/>
              </w:rPr>
              <w:t>12</w:t>
            </w:r>
            <w:r>
              <w:rPr>
                <w:noProof/>
                <w:webHidden/>
              </w:rPr>
              <w:fldChar w:fldCharType="end"/>
            </w:r>
          </w:hyperlink>
        </w:p>
        <w:p w14:paraId="7275EB45" w14:textId="335FC961"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07" w:history="1">
            <w:r w:rsidRPr="00C15F5B">
              <w:rPr>
                <w:rStyle w:val="Hyperlink"/>
                <w:b/>
                <w:bCs/>
                <w:noProof/>
              </w:rPr>
              <w:t>Risks</w:t>
            </w:r>
            <w:r>
              <w:rPr>
                <w:noProof/>
                <w:webHidden/>
              </w:rPr>
              <w:tab/>
            </w:r>
            <w:r>
              <w:rPr>
                <w:noProof/>
                <w:webHidden/>
              </w:rPr>
              <w:fldChar w:fldCharType="begin"/>
            </w:r>
            <w:r>
              <w:rPr>
                <w:noProof/>
                <w:webHidden/>
              </w:rPr>
              <w:instrText xml:space="preserve"> PAGEREF _Toc237770607 \h </w:instrText>
            </w:r>
            <w:r>
              <w:rPr>
                <w:noProof/>
                <w:webHidden/>
              </w:rPr>
            </w:r>
            <w:r>
              <w:rPr>
                <w:noProof/>
                <w:webHidden/>
              </w:rPr>
              <w:fldChar w:fldCharType="separate"/>
            </w:r>
            <w:r w:rsidR="00412702">
              <w:rPr>
                <w:noProof/>
                <w:webHidden/>
              </w:rPr>
              <w:t>12</w:t>
            </w:r>
            <w:r>
              <w:rPr>
                <w:noProof/>
                <w:webHidden/>
              </w:rPr>
              <w:fldChar w:fldCharType="end"/>
            </w:r>
          </w:hyperlink>
        </w:p>
        <w:p w14:paraId="30CFBB24" w14:textId="0CBBF4C5"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08" w:history="1">
            <w:r w:rsidRPr="00C15F5B">
              <w:rPr>
                <w:rStyle w:val="Hyperlink"/>
                <w:b/>
                <w:bCs/>
                <w:noProof/>
              </w:rPr>
              <w:t>Operational Inefficiency</w:t>
            </w:r>
            <w:r>
              <w:rPr>
                <w:noProof/>
                <w:webHidden/>
              </w:rPr>
              <w:tab/>
            </w:r>
            <w:r>
              <w:rPr>
                <w:noProof/>
                <w:webHidden/>
              </w:rPr>
              <w:fldChar w:fldCharType="begin"/>
            </w:r>
            <w:r>
              <w:rPr>
                <w:noProof/>
                <w:webHidden/>
              </w:rPr>
              <w:instrText xml:space="preserve"> PAGEREF _Toc237770608 \h </w:instrText>
            </w:r>
            <w:r>
              <w:rPr>
                <w:noProof/>
                <w:webHidden/>
              </w:rPr>
            </w:r>
            <w:r>
              <w:rPr>
                <w:noProof/>
                <w:webHidden/>
              </w:rPr>
              <w:fldChar w:fldCharType="separate"/>
            </w:r>
            <w:r w:rsidR="00412702">
              <w:rPr>
                <w:noProof/>
                <w:webHidden/>
              </w:rPr>
              <w:t>12</w:t>
            </w:r>
            <w:r>
              <w:rPr>
                <w:noProof/>
                <w:webHidden/>
              </w:rPr>
              <w:fldChar w:fldCharType="end"/>
            </w:r>
          </w:hyperlink>
        </w:p>
        <w:p w14:paraId="2C4B1E55" w14:textId="78892666"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09" w:history="1">
            <w:r w:rsidRPr="00C15F5B">
              <w:rPr>
                <w:rStyle w:val="Hyperlink"/>
                <w:b/>
                <w:bCs/>
                <w:noProof/>
              </w:rPr>
              <w:t>Data Handling and Compliance</w:t>
            </w:r>
            <w:r>
              <w:rPr>
                <w:noProof/>
                <w:webHidden/>
              </w:rPr>
              <w:tab/>
            </w:r>
            <w:r>
              <w:rPr>
                <w:noProof/>
                <w:webHidden/>
              </w:rPr>
              <w:fldChar w:fldCharType="begin"/>
            </w:r>
            <w:r>
              <w:rPr>
                <w:noProof/>
                <w:webHidden/>
              </w:rPr>
              <w:instrText xml:space="preserve"> PAGEREF _Toc237770609 \h </w:instrText>
            </w:r>
            <w:r>
              <w:rPr>
                <w:noProof/>
                <w:webHidden/>
              </w:rPr>
            </w:r>
            <w:r>
              <w:rPr>
                <w:noProof/>
                <w:webHidden/>
              </w:rPr>
              <w:fldChar w:fldCharType="separate"/>
            </w:r>
            <w:r w:rsidR="00412702">
              <w:rPr>
                <w:noProof/>
                <w:webHidden/>
              </w:rPr>
              <w:t>12</w:t>
            </w:r>
            <w:r>
              <w:rPr>
                <w:noProof/>
                <w:webHidden/>
              </w:rPr>
              <w:fldChar w:fldCharType="end"/>
            </w:r>
          </w:hyperlink>
        </w:p>
        <w:p w14:paraId="58D77CF1" w14:textId="43ACCBBC"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10" w:history="1">
            <w:r w:rsidRPr="00C15F5B">
              <w:rPr>
                <w:rStyle w:val="Hyperlink"/>
                <w:b/>
                <w:bCs/>
                <w:noProof/>
              </w:rPr>
              <w:t>Reporting Accuracy</w:t>
            </w:r>
            <w:r>
              <w:rPr>
                <w:noProof/>
                <w:webHidden/>
              </w:rPr>
              <w:tab/>
            </w:r>
            <w:r>
              <w:rPr>
                <w:noProof/>
                <w:webHidden/>
              </w:rPr>
              <w:fldChar w:fldCharType="begin"/>
            </w:r>
            <w:r>
              <w:rPr>
                <w:noProof/>
                <w:webHidden/>
              </w:rPr>
              <w:instrText xml:space="preserve"> PAGEREF _Toc237770610 \h </w:instrText>
            </w:r>
            <w:r>
              <w:rPr>
                <w:noProof/>
                <w:webHidden/>
              </w:rPr>
            </w:r>
            <w:r>
              <w:rPr>
                <w:noProof/>
                <w:webHidden/>
              </w:rPr>
              <w:fldChar w:fldCharType="separate"/>
            </w:r>
            <w:r w:rsidR="00412702">
              <w:rPr>
                <w:noProof/>
                <w:webHidden/>
              </w:rPr>
              <w:t>12</w:t>
            </w:r>
            <w:r>
              <w:rPr>
                <w:noProof/>
                <w:webHidden/>
              </w:rPr>
              <w:fldChar w:fldCharType="end"/>
            </w:r>
          </w:hyperlink>
        </w:p>
        <w:p w14:paraId="5DE11020" w14:textId="02D2D1B6"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11" w:history="1">
            <w:r w:rsidRPr="00C15F5B">
              <w:rPr>
                <w:rStyle w:val="Hyperlink"/>
                <w:b/>
                <w:bCs/>
                <w:noProof/>
              </w:rPr>
              <w:t>Estimated Cost Breakdown</w:t>
            </w:r>
            <w:r>
              <w:rPr>
                <w:noProof/>
                <w:webHidden/>
              </w:rPr>
              <w:tab/>
            </w:r>
            <w:r>
              <w:rPr>
                <w:noProof/>
                <w:webHidden/>
              </w:rPr>
              <w:fldChar w:fldCharType="begin"/>
            </w:r>
            <w:r>
              <w:rPr>
                <w:noProof/>
                <w:webHidden/>
              </w:rPr>
              <w:instrText xml:space="preserve"> PAGEREF _Toc237770611 \h </w:instrText>
            </w:r>
            <w:r>
              <w:rPr>
                <w:noProof/>
                <w:webHidden/>
              </w:rPr>
            </w:r>
            <w:r>
              <w:rPr>
                <w:noProof/>
                <w:webHidden/>
              </w:rPr>
              <w:fldChar w:fldCharType="separate"/>
            </w:r>
            <w:r w:rsidR="00412702">
              <w:rPr>
                <w:noProof/>
                <w:webHidden/>
              </w:rPr>
              <w:t>13</w:t>
            </w:r>
            <w:r>
              <w:rPr>
                <w:noProof/>
                <w:webHidden/>
              </w:rPr>
              <w:fldChar w:fldCharType="end"/>
            </w:r>
          </w:hyperlink>
        </w:p>
        <w:p w14:paraId="1E348F04" w14:textId="7AC7A0E6"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12" w:history="1">
            <w:r w:rsidRPr="00C15F5B">
              <w:rPr>
                <w:rStyle w:val="Hyperlink"/>
                <w:b/>
                <w:bCs/>
                <w:noProof/>
              </w:rPr>
              <w:t>Conclusion</w:t>
            </w:r>
            <w:r>
              <w:rPr>
                <w:noProof/>
                <w:webHidden/>
              </w:rPr>
              <w:tab/>
            </w:r>
            <w:r>
              <w:rPr>
                <w:noProof/>
                <w:webHidden/>
              </w:rPr>
              <w:fldChar w:fldCharType="begin"/>
            </w:r>
            <w:r>
              <w:rPr>
                <w:noProof/>
                <w:webHidden/>
              </w:rPr>
              <w:instrText xml:space="preserve"> PAGEREF _Toc237770612 \h </w:instrText>
            </w:r>
            <w:r>
              <w:rPr>
                <w:noProof/>
                <w:webHidden/>
              </w:rPr>
            </w:r>
            <w:r>
              <w:rPr>
                <w:noProof/>
                <w:webHidden/>
              </w:rPr>
              <w:fldChar w:fldCharType="separate"/>
            </w:r>
            <w:r w:rsidR="00412702">
              <w:rPr>
                <w:noProof/>
                <w:webHidden/>
              </w:rPr>
              <w:t>13</w:t>
            </w:r>
            <w:r>
              <w:rPr>
                <w:noProof/>
                <w:webHidden/>
              </w:rPr>
              <w:fldChar w:fldCharType="end"/>
            </w:r>
          </w:hyperlink>
        </w:p>
        <w:p w14:paraId="615F5BCD" w14:textId="7F267055" w:rsidR="00F54315" w:rsidRDefault="00F543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770613" w:history="1">
            <w:r w:rsidRPr="00C15F5B">
              <w:rPr>
                <w:rStyle w:val="Hyperlink"/>
                <w:b/>
                <w:bCs/>
                <w:noProof/>
              </w:rPr>
              <w:t>Solution 3: Procured Courier Management Software (Track-POD)</w:t>
            </w:r>
            <w:r>
              <w:rPr>
                <w:noProof/>
                <w:webHidden/>
              </w:rPr>
              <w:tab/>
            </w:r>
            <w:r>
              <w:rPr>
                <w:noProof/>
                <w:webHidden/>
              </w:rPr>
              <w:fldChar w:fldCharType="begin"/>
            </w:r>
            <w:r>
              <w:rPr>
                <w:noProof/>
                <w:webHidden/>
              </w:rPr>
              <w:instrText xml:space="preserve"> PAGEREF _Toc237770613 \h </w:instrText>
            </w:r>
            <w:r>
              <w:rPr>
                <w:noProof/>
                <w:webHidden/>
              </w:rPr>
            </w:r>
            <w:r>
              <w:rPr>
                <w:noProof/>
                <w:webHidden/>
              </w:rPr>
              <w:fldChar w:fldCharType="separate"/>
            </w:r>
            <w:r w:rsidR="00412702">
              <w:rPr>
                <w:noProof/>
                <w:webHidden/>
              </w:rPr>
              <w:t>13</w:t>
            </w:r>
            <w:r>
              <w:rPr>
                <w:noProof/>
                <w:webHidden/>
              </w:rPr>
              <w:fldChar w:fldCharType="end"/>
            </w:r>
          </w:hyperlink>
        </w:p>
        <w:p w14:paraId="2251AF07" w14:textId="4CA3CC70"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14" w:history="1">
            <w:r w:rsidRPr="00C15F5B">
              <w:rPr>
                <w:rStyle w:val="Hyperlink"/>
                <w:b/>
                <w:bCs/>
                <w:noProof/>
              </w:rPr>
              <w:t>Description</w:t>
            </w:r>
            <w:r>
              <w:rPr>
                <w:noProof/>
                <w:webHidden/>
              </w:rPr>
              <w:tab/>
            </w:r>
            <w:r>
              <w:rPr>
                <w:noProof/>
                <w:webHidden/>
              </w:rPr>
              <w:fldChar w:fldCharType="begin"/>
            </w:r>
            <w:r>
              <w:rPr>
                <w:noProof/>
                <w:webHidden/>
              </w:rPr>
              <w:instrText xml:space="preserve"> PAGEREF _Toc237770614 \h </w:instrText>
            </w:r>
            <w:r>
              <w:rPr>
                <w:noProof/>
                <w:webHidden/>
              </w:rPr>
            </w:r>
            <w:r>
              <w:rPr>
                <w:noProof/>
                <w:webHidden/>
              </w:rPr>
              <w:fldChar w:fldCharType="separate"/>
            </w:r>
            <w:r w:rsidR="00412702">
              <w:rPr>
                <w:noProof/>
                <w:webHidden/>
              </w:rPr>
              <w:t>13</w:t>
            </w:r>
            <w:r>
              <w:rPr>
                <w:noProof/>
                <w:webHidden/>
              </w:rPr>
              <w:fldChar w:fldCharType="end"/>
            </w:r>
          </w:hyperlink>
        </w:p>
        <w:p w14:paraId="32B45412" w14:textId="759A06FB"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15" w:history="1">
            <w:r w:rsidRPr="00C15F5B">
              <w:rPr>
                <w:rStyle w:val="Hyperlink"/>
                <w:b/>
                <w:bCs/>
                <w:noProof/>
              </w:rPr>
              <w:t>Drawbacks</w:t>
            </w:r>
            <w:r>
              <w:rPr>
                <w:noProof/>
                <w:webHidden/>
              </w:rPr>
              <w:tab/>
            </w:r>
            <w:r>
              <w:rPr>
                <w:noProof/>
                <w:webHidden/>
              </w:rPr>
              <w:fldChar w:fldCharType="begin"/>
            </w:r>
            <w:r>
              <w:rPr>
                <w:noProof/>
                <w:webHidden/>
              </w:rPr>
              <w:instrText xml:space="preserve"> PAGEREF _Toc237770615 \h </w:instrText>
            </w:r>
            <w:r>
              <w:rPr>
                <w:noProof/>
                <w:webHidden/>
              </w:rPr>
            </w:r>
            <w:r>
              <w:rPr>
                <w:noProof/>
                <w:webHidden/>
              </w:rPr>
              <w:fldChar w:fldCharType="separate"/>
            </w:r>
            <w:r w:rsidR="00412702">
              <w:rPr>
                <w:noProof/>
                <w:webHidden/>
              </w:rPr>
              <w:t>13</w:t>
            </w:r>
            <w:r>
              <w:rPr>
                <w:noProof/>
                <w:webHidden/>
              </w:rPr>
              <w:fldChar w:fldCharType="end"/>
            </w:r>
          </w:hyperlink>
        </w:p>
        <w:p w14:paraId="4B09F6AD" w14:textId="78684467"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16" w:history="1">
            <w:r w:rsidRPr="00C15F5B">
              <w:rPr>
                <w:rStyle w:val="Hyperlink"/>
                <w:b/>
                <w:bCs/>
                <w:noProof/>
              </w:rPr>
              <w:t>Benefits</w:t>
            </w:r>
            <w:r>
              <w:rPr>
                <w:noProof/>
                <w:webHidden/>
              </w:rPr>
              <w:tab/>
            </w:r>
            <w:r>
              <w:rPr>
                <w:noProof/>
                <w:webHidden/>
              </w:rPr>
              <w:fldChar w:fldCharType="begin"/>
            </w:r>
            <w:r>
              <w:rPr>
                <w:noProof/>
                <w:webHidden/>
              </w:rPr>
              <w:instrText xml:space="preserve"> PAGEREF _Toc237770616 \h </w:instrText>
            </w:r>
            <w:r>
              <w:rPr>
                <w:noProof/>
                <w:webHidden/>
              </w:rPr>
            </w:r>
            <w:r>
              <w:rPr>
                <w:noProof/>
                <w:webHidden/>
              </w:rPr>
              <w:fldChar w:fldCharType="separate"/>
            </w:r>
            <w:r w:rsidR="00412702">
              <w:rPr>
                <w:noProof/>
                <w:webHidden/>
              </w:rPr>
              <w:t>14</w:t>
            </w:r>
            <w:r>
              <w:rPr>
                <w:noProof/>
                <w:webHidden/>
              </w:rPr>
              <w:fldChar w:fldCharType="end"/>
            </w:r>
          </w:hyperlink>
        </w:p>
        <w:p w14:paraId="58493745" w14:textId="5CCD07AD"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17" w:history="1">
            <w:r w:rsidRPr="00C15F5B">
              <w:rPr>
                <w:rStyle w:val="Hyperlink"/>
                <w:b/>
                <w:bCs/>
                <w:noProof/>
              </w:rPr>
              <w:t>Feasibility Scores</w:t>
            </w:r>
            <w:r>
              <w:rPr>
                <w:noProof/>
                <w:webHidden/>
              </w:rPr>
              <w:tab/>
            </w:r>
            <w:r>
              <w:rPr>
                <w:noProof/>
                <w:webHidden/>
              </w:rPr>
              <w:fldChar w:fldCharType="begin"/>
            </w:r>
            <w:r>
              <w:rPr>
                <w:noProof/>
                <w:webHidden/>
              </w:rPr>
              <w:instrText xml:space="preserve"> PAGEREF _Toc237770617 \h </w:instrText>
            </w:r>
            <w:r>
              <w:rPr>
                <w:noProof/>
                <w:webHidden/>
              </w:rPr>
            </w:r>
            <w:r>
              <w:rPr>
                <w:noProof/>
                <w:webHidden/>
              </w:rPr>
              <w:fldChar w:fldCharType="separate"/>
            </w:r>
            <w:r w:rsidR="00412702">
              <w:rPr>
                <w:noProof/>
                <w:webHidden/>
              </w:rPr>
              <w:t>14</w:t>
            </w:r>
            <w:r>
              <w:rPr>
                <w:noProof/>
                <w:webHidden/>
              </w:rPr>
              <w:fldChar w:fldCharType="end"/>
            </w:r>
          </w:hyperlink>
        </w:p>
        <w:p w14:paraId="0BDA258A" w14:textId="6843D4E7"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18" w:history="1">
            <w:r w:rsidRPr="00C15F5B">
              <w:rPr>
                <w:rStyle w:val="Hyperlink"/>
                <w:b/>
                <w:bCs/>
                <w:noProof/>
              </w:rPr>
              <w:t>Risks</w:t>
            </w:r>
            <w:r>
              <w:rPr>
                <w:noProof/>
                <w:webHidden/>
              </w:rPr>
              <w:tab/>
            </w:r>
            <w:r>
              <w:rPr>
                <w:noProof/>
                <w:webHidden/>
              </w:rPr>
              <w:fldChar w:fldCharType="begin"/>
            </w:r>
            <w:r>
              <w:rPr>
                <w:noProof/>
                <w:webHidden/>
              </w:rPr>
              <w:instrText xml:space="preserve"> PAGEREF _Toc237770618 \h </w:instrText>
            </w:r>
            <w:r>
              <w:rPr>
                <w:noProof/>
                <w:webHidden/>
              </w:rPr>
            </w:r>
            <w:r>
              <w:rPr>
                <w:noProof/>
                <w:webHidden/>
              </w:rPr>
              <w:fldChar w:fldCharType="separate"/>
            </w:r>
            <w:r w:rsidR="00412702">
              <w:rPr>
                <w:noProof/>
                <w:webHidden/>
              </w:rPr>
              <w:t>14</w:t>
            </w:r>
            <w:r>
              <w:rPr>
                <w:noProof/>
                <w:webHidden/>
              </w:rPr>
              <w:fldChar w:fldCharType="end"/>
            </w:r>
          </w:hyperlink>
        </w:p>
        <w:p w14:paraId="4ADEDFF2" w14:textId="0709FB51"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19" w:history="1">
            <w:r w:rsidRPr="00C15F5B">
              <w:rPr>
                <w:rStyle w:val="Hyperlink"/>
                <w:b/>
                <w:bCs/>
                <w:noProof/>
              </w:rPr>
              <w:t>Budget Escalation</w:t>
            </w:r>
            <w:r>
              <w:rPr>
                <w:noProof/>
                <w:webHidden/>
              </w:rPr>
              <w:tab/>
            </w:r>
            <w:r>
              <w:rPr>
                <w:noProof/>
                <w:webHidden/>
              </w:rPr>
              <w:fldChar w:fldCharType="begin"/>
            </w:r>
            <w:r>
              <w:rPr>
                <w:noProof/>
                <w:webHidden/>
              </w:rPr>
              <w:instrText xml:space="preserve"> PAGEREF _Toc237770619 \h </w:instrText>
            </w:r>
            <w:r>
              <w:rPr>
                <w:noProof/>
                <w:webHidden/>
              </w:rPr>
            </w:r>
            <w:r>
              <w:rPr>
                <w:noProof/>
                <w:webHidden/>
              </w:rPr>
              <w:fldChar w:fldCharType="separate"/>
            </w:r>
            <w:r w:rsidR="00412702">
              <w:rPr>
                <w:noProof/>
                <w:webHidden/>
              </w:rPr>
              <w:t>14</w:t>
            </w:r>
            <w:r>
              <w:rPr>
                <w:noProof/>
                <w:webHidden/>
              </w:rPr>
              <w:fldChar w:fldCharType="end"/>
            </w:r>
          </w:hyperlink>
        </w:p>
        <w:p w14:paraId="63422552" w14:textId="364D7F40"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20" w:history="1">
            <w:r w:rsidRPr="00C15F5B">
              <w:rPr>
                <w:rStyle w:val="Hyperlink"/>
                <w:b/>
                <w:bCs/>
                <w:noProof/>
              </w:rPr>
              <w:t>Vendor Lock-In and Dependency</w:t>
            </w:r>
            <w:r>
              <w:rPr>
                <w:noProof/>
                <w:webHidden/>
              </w:rPr>
              <w:tab/>
            </w:r>
            <w:r>
              <w:rPr>
                <w:noProof/>
                <w:webHidden/>
              </w:rPr>
              <w:fldChar w:fldCharType="begin"/>
            </w:r>
            <w:r>
              <w:rPr>
                <w:noProof/>
                <w:webHidden/>
              </w:rPr>
              <w:instrText xml:space="preserve"> PAGEREF _Toc237770620 \h </w:instrText>
            </w:r>
            <w:r>
              <w:rPr>
                <w:noProof/>
                <w:webHidden/>
              </w:rPr>
            </w:r>
            <w:r>
              <w:rPr>
                <w:noProof/>
                <w:webHidden/>
              </w:rPr>
              <w:fldChar w:fldCharType="separate"/>
            </w:r>
            <w:r w:rsidR="00412702">
              <w:rPr>
                <w:noProof/>
                <w:webHidden/>
              </w:rPr>
              <w:t>15</w:t>
            </w:r>
            <w:r>
              <w:rPr>
                <w:noProof/>
                <w:webHidden/>
              </w:rPr>
              <w:fldChar w:fldCharType="end"/>
            </w:r>
          </w:hyperlink>
        </w:p>
        <w:p w14:paraId="7B9EB5E5" w14:textId="54A02432"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21" w:history="1">
            <w:r w:rsidRPr="00C15F5B">
              <w:rPr>
                <w:rStyle w:val="Hyperlink"/>
                <w:b/>
                <w:bCs/>
                <w:noProof/>
              </w:rPr>
              <w:t>Workflow Mismatch</w:t>
            </w:r>
            <w:r>
              <w:rPr>
                <w:noProof/>
                <w:webHidden/>
              </w:rPr>
              <w:tab/>
            </w:r>
            <w:r>
              <w:rPr>
                <w:noProof/>
                <w:webHidden/>
              </w:rPr>
              <w:fldChar w:fldCharType="begin"/>
            </w:r>
            <w:r>
              <w:rPr>
                <w:noProof/>
                <w:webHidden/>
              </w:rPr>
              <w:instrText xml:space="preserve"> PAGEREF _Toc237770621 \h </w:instrText>
            </w:r>
            <w:r>
              <w:rPr>
                <w:noProof/>
                <w:webHidden/>
              </w:rPr>
            </w:r>
            <w:r>
              <w:rPr>
                <w:noProof/>
                <w:webHidden/>
              </w:rPr>
              <w:fldChar w:fldCharType="separate"/>
            </w:r>
            <w:r w:rsidR="00412702">
              <w:rPr>
                <w:noProof/>
                <w:webHidden/>
              </w:rPr>
              <w:t>15</w:t>
            </w:r>
            <w:r>
              <w:rPr>
                <w:noProof/>
                <w:webHidden/>
              </w:rPr>
              <w:fldChar w:fldCharType="end"/>
            </w:r>
          </w:hyperlink>
        </w:p>
        <w:p w14:paraId="12B4FCBE" w14:textId="58E896C1"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22" w:history="1">
            <w:r w:rsidRPr="00C15F5B">
              <w:rPr>
                <w:rStyle w:val="Hyperlink"/>
                <w:b/>
                <w:bCs/>
                <w:noProof/>
              </w:rPr>
              <w:t>Data Sovereignty and POPIA Compliance</w:t>
            </w:r>
            <w:r>
              <w:rPr>
                <w:noProof/>
                <w:webHidden/>
              </w:rPr>
              <w:tab/>
            </w:r>
            <w:r>
              <w:rPr>
                <w:noProof/>
                <w:webHidden/>
              </w:rPr>
              <w:fldChar w:fldCharType="begin"/>
            </w:r>
            <w:r>
              <w:rPr>
                <w:noProof/>
                <w:webHidden/>
              </w:rPr>
              <w:instrText xml:space="preserve"> PAGEREF _Toc237770622 \h </w:instrText>
            </w:r>
            <w:r>
              <w:rPr>
                <w:noProof/>
                <w:webHidden/>
              </w:rPr>
            </w:r>
            <w:r>
              <w:rPr>
                <w:noProof/>
                <w:webHidden/>
              </w:rPr>
              <w:fldChar w:fldCharType="separate"/>
            </w:r>
            <w:r w:rsidR="00412702">
              <w:rPr>
                <w:noProof/>
                <w:webHidden/>
              </w:rPr>
              <w:t>15</w:t>
            </w:r>
            <w:r>
              <w:rPr>
                <w:noProof/>
                <w:webHidden/>
              </w:rPr>
              <w:fldChar w:fldCharType="end"/>
            </w:r>
          </w:hyperlink>
        </w:p>
        <w:p w14:paraId="4450C3E3" w14:textId="6DC7A5AB"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23" w:history="1">
            <w:r w:rsidRPr="00C15F5B">
              <w:rPr>
                <w:rStyle w:val="Hyperlink"/>
                <w:b/>
                <w:bCs/>
                <w:noProof/>
              </w:rPr>
              <w:t>Estimated Cost Breakdown</w:t>
            </w:r>
            <w:r>
              <w:rPr>
                <w:noProof/>
                <w:webHidden/>
              </w:rPr>
              <w:tab/>
            </w:r>
            <w:r>
              <w:rPr>
                <w:noProof/>
                <w:webHidden/>
              </w:rPr>
              <w:fldChar w:fldCharType="begin"/>
            </w:r>
            <w:r>
              <w:rPr>
                <w:noProof/>
                <w:webHidden/>
              </w:rPr>
              <w:instrText xml:space="preserve"> PAGEREF _Toc237770623 \h </w:instrText>
            </w:r>
            <w:r>
              <w:rPr>
                <w:noProof/>
                <w:webHidden/>
              </w:rPr>
            </w:r>
            <w:r>
              <w:rPr>
                <w:noProof/>
                <w:webHidden/>
              </w:rPr>
              <w:fldChar w:fldCharType="separate"/>
            </w:r>
            <w:r w:rsidR="00412702">
              <w:rPr>
                <w:noProof/>
                <w:webHidden/>
              </w:rPr>
              <w:t>15</w:t>
            </w:r>
            <w:r>
              <w:rPr>
                <w:noProof/>
                <w:webHidden/>
              </w:rPr>
              <w:fldChar w:fldCharType="end"/>
            </w:r>
          </w:hyperlink>
        </w:p>
        <w:p w14:paraId="6977C483" w14:textId="0AE56443"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24" w:history="1">
            <w:r w:rsidRPr="00C15F5B">
              <w:rPr>
                <w:rStyle w:val="Hyperlink"/>
                <w:b/>
                <w:bCs/>
                <w:noProof/>
              </w:rPr>
              <w:t>Subscription (Year 1)</w:t>
            </w:r>
            <w:r>
              <w:rPr>
                <w:noProof/>
                <w:webHidden/>
              </w:rPr>
              <w:tab/>
            </w:r>
            <w:r>
              <w:rPr>
                <w:noProof/>
                <w:webHidden/>
              </w:rPr>
              <w:fldChar w:fldCharType="begin"/>
            </w:r>
            <w:r>
              <w:rPr>
                <w:noProof/>
                <w:webHidden/>
              </w:rPr>
              <w:instrText xml:space="preserve"> PAGEREF _Toc237770624 \h </w:instrText>
            </w:r>
            <w:r>
              <w:rPr>
                <w:noProof/>
                <w:webHidden/>
              </w:rPr>
            </w:r>
            <w:r>
              <w:rPr>
                <w:noProof/>
                <w:webHidden/>
              </w:rPr>
              <w:fldChar w:fldCharType="separate"/>
            </w:r>
            <w:r w:rsidR="00412702">
              <w:rPr>
                <w:noProof/>
                <w:webHidden/>
              </w:rPr>
              <w:t>15</w:t>
            </w:r>
            <w:r>
              <w:rPr>
                <w:noProof/>
                <w:webHidden/>
              </w:rPr>
              <w:fldChar w:fldCharType="end"/>
            </w:r>
          </w:hyperlink>
        </w:p>
        <w:p w14:paraId="32BAC8C1" w14:textId="177D0C85"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25" w:history="1">
            <w:r w:rsidRPr="00C15F5B">
              <w:rPr>
                <w:rStyle w:val="Hyperlink"/>
                <w:b/>
                <w:bCs/>
                <w:noProof/>
              </w:rPr>
              <w:t>Implementation and Data Migration</w:t>
            </w:r>
            <w:r>
              <w:rPr>
                <w:noProof/>
                <w:webHidden/>
              </w:rPr>
              <w:tab/>
            </w:r>
            <w:r>
              <w:rPr>
                <w:noProof/>
                <w:webHidden/>
              </w:rPr>
              <w:fldChar w:fldCharType="begin"/>
            </w:r>
            <w:r>
              <w:rPr>
                <w:noProof/>
                <w:webHidden/>
              </w:rPr>
              <w:instrText xml:space="preserve"> PAGEREF _Toc237770625 \h </w:instrText>
            </w:r>
            <w:r>
              <w:rPr>
                <w:noProof/>
                <w:webHidden/>
              </w:rPr>
            </w:r>
            <w:r>
              <w:rPr>
                <w:noProof/>
                <w:webHidden/>
              </w:rPr>
              <w:fldChar w:fldCharType="separate"/>
            </w:r>
            <w:r w:rsidR="00412702">
              <w:rPr>
                <w:noProof/>
                <w:webHidden/>
              </w:rPr>
              <w:t>15</w:t>
            </w:r>
            <w:r>
              <w:rPr>
                <w:noProof/>
                <w:webHidden/>
              </w:rPr>
              <w:fldChar w:fldCharType="end"/>
            </w:r>
          </w:hyperlink>
        </w:p>
        <w:p w14:paraId="42B474EC" w14:textId="2C222F7B"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26" w:history="1">
            <w:r w:rsidRPr="00C15F5B">
              <w:rPr>
                <w:rStyle w:val="Hyperlink"/>
                <w:b/>
                <w:bCs/>
                <w:noProof/>
              </w:rPr>
              <w:t>Total — Year 1</w:t>
            </w:r>
            <w:r>
              <w:rPr>
                <w:noProof/>
                <w:webHidden/>
              </w:rPr>
              <w:tab/>
            </w:r>
            <w:r>
              <w:rPr>
                <w:noProof/>
                <w:webHidden/>
              </w:rPr>
              <w:fldChar w:fldCharType="begin"/>
            </w:r>
            <w:r>
              <w:rPr>
                <w:noProof/>
                <w:webHidden/>
              </w:rPr>
              <w:instrText xml:space="preserve"> PAGEREF _Toc237770626 \h </w:instrText>
            </w:r>
            <w:r>
              <w:rPr>
                <w:noProof/>
                <w:webHidden/>
              </w:rPr>
            </w:r>
            <w:r>
              <w:rPr>
                <w:noProof/>
                <w:webHidden/>
              </w:rPr>
              <w:fldChar w:fldCharType="separate"/>
            </w:r>
            <w:r w:rsidR="00412702">
              <w:rPr>
                <w:noProof/>
                <w:webHidden/>
              </w:rPr>
              <w:t>16</w:t>
            </w:r>
            <w:r>
              <w:rPr>
                <w:noProof/>
                <w:webHidden/>
              </w:rPr>
              <w:fldChar w:fldCharType="end"/>
            </w:r>
          </w:hyperlink>
        </w:p>
        <w:p w14:paraId="1FF64F4A" w14:textId="23BAF85F"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27" w:history="1">
            <w:r w:rsidRPr="00C15F5B">
              <w:rPr>
                <w:rStyle w:val="Hyperlink"/>
                <w:b/>
                <w:bCs/>
                <w:noProof/>
              </w:rPr>
              <w:t>Conclusion</w:t>
            </w:r>
            <w:r>
              <w:rPr>
                <w:noProof/>
                <w:webHidden/>
              </w:rPr>
              <w:tab/>
            </w:r>
            <w:r>
              <w:rPr>
                <w:noProof/>
                <w:webHidden/>
              </w:rPr>
              <w:fldChar w:fldCharType="begin"/>
            </w:r>
            <w:r>
              <w:rPr>
                <w:noProof/>
                <w:webHidden/>
              </w:rPr>
              <w:instrText xml:space="preserve"> PAGEREF _Toc237770627 \h </w:instrText>
            </w:r>
            <w:r>
              <w:rPr>
                <w:noProof/>
                <w:webHidden/>
              </w:rPr>
            </w:r>
            <w:r>
              <w:rPr>
                <w:noProof/>
                <w:webHidden/>
              </w:rPr>
              <w:fldChar w:fldCharType="separate"/>
            </w:r>
            <w:r w:rsidR="00412702">
              <w:rPr>
                <w:noProof/>
                <w:webHidden/>
              </w:rPr>
              <w:t>16</w:t>
            </w:r>
            <w:r>
              <w:rPr>
                <w:noProof/>
                <w:webHidden/>
              </w:rPr>
              <w:fldChar w:fldCharType="end"/>
            </w:r>
          </w:hyperlink>
        </w:p>
        <w:p w14:paraId="474C7D49" w14:textId="29E44FA5" w:rsidR="00F54315" w:rsidRDefault="00F543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770628" w:history="1">
            <w:r w:rsidRPr="00C15F5B">
              <w:rPr>
                <w:rStyle w:val="Hyperlink"/>
                <w:b/>
                <w:bCs/>
                <w:noProof/>
              </w:rPr>
              <w:t>Feasibility Ranking</w:t>
            </w:r>
            <w:r>
              <w:rPr>
                <w:noProof/>
                <w:webHidden/>
              </w:rPr>
              <w:tab/>
            </w:r>
            <w:r>
              <w:rPr>
                <w:noProof/>
                <w:webHidden/>
              </w:rPr>
              <w:fldChar w:fldCharType="begin"/>
            </w:r>
            <w:r>
              <w:rPr>
                <w:noProof/>
                <w:webHidden/>
              </w:rPr>
              <w:instrText xml:space="preserve"> PAGEREF _Toc237770628 \h </w:instrText>
            </w:r>
            <w:r>
              <w:rPr>
                <w:noProof/>
                <w:webHidden/>
              </w:rPr>
            </w:r>
            <w:r>
              <w:rPr>
                <w:noProof/>
                <w:webHidden/>
              </w:rPr>
              <w:fldChar w:fldCharType="separate"/>
            </w:r>
            <w:r w:rsidR="00412702">
              <w:rPr>
                <w:noProof/>
                <w:webHidden/>
              </w:rPr>
              <w:t>16</w:t>
            </w:r>
            <w:r>
              <w:rPr>
                <w:noProof/>
                <w:webHidden/>
              </w:rPr>
              <w:fldChar w:fldCharType="end"/>
            </w:r>
          </w:hyperlink>
        </w:p>
        <w:p w14:paraId="5C6F2439" w14:textId="79951895"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29" w:history="1">
            <w:r w:rsidRPr="00C15F5B">
              <w:rPr>
                <w:rStyle w:val="Hyperlink"/>
                <w:b/>
                <w:bCs/>
                <w:noProof/>
              </w:rPr>
              <w:t>Solution Ranking Criteria</w:t>
            </w:r>
            <w:r>
              <w:rPr>
                <w:noProof/>
                <w:webHidden/>
              </w:rPr>
              <w:tab/>
            </w:r>
            <w:r>
              <w:rPr>
                <w:noProof/>
                <w:webHidden/>
              </w:rPr>
              <w:fldChar w:fldCharType="begin"/>
            </w:r>
            <w:r>
              <w:rPr>
                <w:noProof/>
                <w:webHidden/>
              </w:rPr>
              <w:instrText xml:space="preserve"> PAGEREF _Toc237770629 \h </w:instrText>
            </w:r>
            <w:r>
              <w:rPr>
                <w:noProof/>
                <w:webHidden/>
              </w:rPr>
            </w:r>
            <w:r>
              <w:rPr>
                <w:noProof/>
                <w:webHidden/>
              </w:rPr>
              <w:fldChar w:fldCharType="separate"/>
            </w:r>
            <w:r w:rsidR="00412702">
              <w:rPr>
                <w:noProof/>
                <w:webHidden/>
              </w:rPr>
              <w:t>16</w:t>
            </w:r>
            <w:r>
              <w:rPr>
                <w:noProof/>
                <w:webHidden/>
              </w:rPr>
              <w:fldChar w:fldCharType="end"/>
            </w:r>
          </w:hyperlink>
        </w:p>
        <w:p w14:paraId="2ECD7C38" w14:textId="757520F9"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30" w:history="1">
            <w:r w:rsidRPr="00C15F5B">
              <w:rPr>
                <w:rStyle w:val="Hyperlink"/>
                <w:b/>
                <w:bCs/>
                <w:noProof/>
              </w:rPr>
              <w:t>Why Weighted, Not Raw, Scores</w:t>
            </w:r>
            <w:r>
              <w:rPr>
                <w:noProof/>
                <w:webHidden/>
              </w:rPr>
              <w:tab/>
            </w:r>
            <w:r>
              <w:rPr>
                <w:noProof/>
                <w:webHidden/>
              </w:rPr>
              <w:fldChar w:fldCharType="begin"/>
            </w:r>
            <w:r>
              <w:rPr>
                <w:noProof/>
                <w:webHidden/>
              </w:rPr>
              <w:instrText xml:space="preserve"> PAGEREF _Toc237770630 \h </w:instrText>
            </w:r>
            <w:r>
              <w:rPr>
                <w:noProof/>
                <w:webHidden/>
              </w:rPr>
            </w:r>
            <w:r>
              <w:rPr>
                <w:noProof/>
                <w:webHidden/>
              </w:rPr>
              <w:fldChar w:fldCharType="separate"/>
            </w:r>
            <w:r w:rsidR="00412702">
              <w:rPr>
                <w:noProof/>
                <w:webHidden/>
              </w:rPr>
              <w:t>17</w:t>
            </w:r>
            <w:r>
              <w:rPr>
                <w:noProof/>
                <w:webHidden/>
              </w:rPr>
              <w:fldChar w:fldCharType="end"/>
            </w:r>
          </w:hyperlink>
        </w:p>
        <w:p w14:paraId="1C233E32" w14:textId="5BB8AB87"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31" w:history="1">
            <w:r w:rsidRPr="00C15F5B">
              <w:rPr>
                <w:rStyle w:val="Hyperlink"/>
                <w:b/>
                <w:bCs/>
                <w:noProof/>
              </w:rPr>
              <w:t>Weight Rationale for This Project</w:t>
            </w:r>
            <w:r>
              <w:rPr>
                <w:noProof/>
                <w:webHidden/>
              </w:rPr>
              <w:tab/>
            </w:r>
            <w:r>
              <w:rPr>
                <w:noProof/>
                <w:webHidden/>
              </w:rPr>
              <w:fldChar w:fldCharType="begin"/>
            </w:r>
            <w:r>
              <w:rPr>
                <w:noProof/>
                <w:webHidden/>
              </w:rPr>
              <w:instrText xml:space="preserve"> PAGEREF _Toc237770631 \h </w:instrText>
            </w:r>
            <w:r>
              <w:rPr>
                <w:noProof/>
                <w:webHidden/>
              </w:rPr>
            </w:r>
            <w:r>
              <w:rPr>
                <w:noProof/>
                <w:webHidden/>
              </w:rPr>
              <w:fldChar w:fldCharType="separate"/>
            </w:r>
            <w:r w:rsidR="00412702">
              <w:rPr>
                <w:noProof/>
                <w:webHidden/>
              </w:rPr>
              <w:t>17</w:t>
            </w:r>
            <w:r>
              <w:rPr>
                <w:noProof/>
                <w:webHidden/>
              </w:rPr>
              <w:fldChar w:fldCharType="end"/>
            </w:r>
          </w:hyperlink>
        </w:p>
        <w:p w14:paraId="0F15D371" w14:textId="3DD9E1A7" w:rsidR="00F54315" w:rsidRDefault="00F5431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770632" w:history="1">
            <w:r w:rsidRPr="00C15F5B">
              <w:rPr>
                <w:rStyle w:val="Hyperlink"/>
                <w:b/>
                <w:bCs/>
                <w:noProof/>
              </w:rPr>
              <w:t>Feasibility Ranking Results (Weighted)</w:t>
            </w:r>
            <w:r>
              <w:rPr>
                <w:noProof/>
                <w:webHidden/>
              </w:rPr>
              <w:tab/>
            </w:r>
            <w:r>
              <w:rPr>
                <w:noProof/>
                <w:webHidden/>
              </w:rPr>
              <w:fldChar w:fldCharType="begin"/>
            </w:r>
            <w:r>
              <w:rPr>
                <w:noProof/>
                <w:webHidden/>
              </w:rPr>
              <w:instrText xml:space="preserve"> PAGEREF _Toc237770632 \h </w:instrText>
            </w:r>
            <w:r>
              <w:rPr>
                <w:noProof/>
                <w:webHidden/>
              </w:rPr>
            </w:r>
            <w:r>
              <w:rPr>
                <w:noProof/>
                <w:webHidden/>
              </w:rPr>
              <w:fldChar w:fldCharType="separate"/>
            </w:r>
            <w:r w:rsidR="00412702">
              <w:rPr>
                <w:noProof/>
                <w:webHidden/>
              </w:rPr>
              <w:t>17</w:t>
            </w:r>
            <w:r>
              <w:rPr>
                <w:noProof/>
                <w:webHidden/>
              </w:rPr>
              <w:fldChar w:fldCharType="end"/>
            </w:r>
          </w:hyperlink>
        </w:p>
        <w:p w14:paraId="535D5045" w14:textId="2E4FF4F2" w:rsidR="00F54315" w:rsidRDefault="00F543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770633" w:history="1">
            <w:r w:rsidRPr="00C15F5B">
              <w:rPr>
                <w:rStyle w:val="Hyperlink"/>
                <w:b/>
                <w:bCs/>
                <w:noProof/>
              </w:rPr>
              <w:t>Feasibility Results</w:t>
            </w:r>
            <w:r>
              <w:rPr>
                <w:noProof/>
                <w:webHidden/>
              </w:rPr>
              <w:tab/>
            </w:r>
            <w:r>
              <w:rPr>
                <w:noProof/>
                <w:webHidden/>
              </w:rPr>
              <w:fldChar w:fldCharType="begin"/>
            </w:r>
            <w:r>
              <w:rPr>
                <w:noProof/>
                <w:webHidden/>
              </w:rPr>
              <w:instrText xml:space="preserve"> PAGEREF _Toc237770633 \h </w:instrText>
            </w:r>
            <w:r>
              <w:rPr>
                <w:noProof/>
                <w:webHidden/>
              </w:rPr>
            </w:r>
            <w:r>
              <w:rPr>
                <w:noProof/>
                <w:webHidden/>
              </w:rPr>
              <w:fldChar w:fldCharType="separate"/>
            </w:r>
            <w:r w:rsidR="00412702">
              <w:rPr>
                <w:noProof/>
                <w:webHidden/>
              </w:rPr>
              <w:t>18</w:t>
            </w:r>
            <w:r>
              <w:rPr>
                <w:noProof/>
                <w:webHidden/>
              </w:rPr>
              <w:fldChar w:fldCharType="end"/>
            </w:r>
          </w:hyperlink>
        </w:p>
        <w:p w14:paraId="3DDD4613" w14:textId="1ABD382A"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34" w:history="1">
            <w:r w:rsidRPr="00C15F5B">
              <w:rPr>
                <w:rStyle w:val="Hyperlink"/>
                <w:b/>
                <w:bCs/>
                <w:noProof/>
              </w:rPr>
              <w:t>Solution 1 (</w:t>
            </w:r>
            <w:r w:rsidR="00412702">
              <w:rPr>
                <w:rStyle w:val="Hyperlink"/>
                <w:b/>
                <w:bCs/>
                <w:noProof/>
              </w:rPr>
              <w:t>Hermes</w:t>
            </w:r>
            <w:r w:rsidRPr="00C15F5B">
              <w:rPr>
                <w:rStyle w:val="Hyperlink"/>
                <w:b/>
                <w:bCs/>
                <w:noProof/>
              </w:rPr>
              <w:t xml:space="preserve"> Platform)</w:t>
            </w:r>
            <w:r>
              <w:rPr>
                <w:noProof/>
                <w:webHidden/>
              </w:rPr>
              <w:tab/>
            </w:r>
            <w:r>
              <w:rPr>
                <w:noProof/>
                <w:webHidden/>
              </w:rPr>
              <w:fldChar w:fldCharType="begin"/>
            </w:r>
            <w:r>
              <w:rPr>
                <w:noProof/>
                <w:webHidden/>
              </w:rPr>
              <w:instrText xml:space="preserve"> PAGEREF _Toc237770634 \h </w:instrText>
            </w:r>
            <w:r>
              <w:rPr>
                <w:noProof/>
                <w:webHidden/>
              </w:rPr>
            </w:r>
            <w:r>
              <w:rPr>
                <w:noProof/>
                <w:webHidden/>
              </w:rPr>
              <w:fldChar w:fldCharType="separate"/>
            </w:r>
            <w:r w:rsidR="00412702">
              <w:rPr>
                <w:noProof/>
                <w:webHidden/>
              </w:rPr>
              <w:t>18</w:t>
            </w:r>
            <w:r>
              <w:rPr>
                <w:noProof/>
                <w:webHidden/>
              </w:rPr>
              <w:fldChar w:fldCharType="end"/>
            </w:r>
          </w:hyperlink>
        </w:p>
        <w:p w14:paraId="6CD62D07" w14:textId="37251308"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35" w:history="1">
            <w:r w:rsidRPr="00C15F5B">
              <w:rPr>
                <w:rStyle w:val="Hyperlink"/>
                <w:b/>
                <w:bCs/>
                <w:noProof/>
              </w:rPr>
              <w:t>Solution 2 (Keep Current System)</w:t>
            </w:r>
            <w:r>
              <w:rPr>
                <w:noProof/>
                <w:webHidden/>
              </w:rPr>
              <w:tab/>
            </w:r>
            <w:r>
              <w:rPr>
                <w:noProof/>
                <w:webHidden/>
              </w:rPr>
              <w:fldChar w:fldCharType="begin"/>
            </w:r>
            <w:r>
              <w:rPr>
                <w:noProof/>
                <w:webHidden/>
              </w:rPr>
              <w:instrText xml:space="preserve"> PAGEREF _Toc237770635 \h </w:instrText>
            </w:r>
            <w:r>
              <w:rPr>
                <w:noProof/>
                <w:webHidden/>
              </w:rPr>
            </w:r>
            <w:r>
              <w:rPr>
                <w:noProof/>
                <w:webHidden/>
              </w:rPr>
              <w:fldChar w:fldCharType="separate"/>
            </w:r>
            <w:r w:rsidR="00412702">
              <w:rPr>
                <w:noProof/>
                <w:webHidden/>
              </w:rPr>
              <w:t>18</w:t>
            </w:r>
            <w:r>
              <w:rPr>
                <w:noProof/>
                <w:webHidden/>
              </w:rPr>
              <w:fldChar w:fldCharType="end"/>
            </w:r>
          </w:hyperlink>
        </w:p>
        <w:p w14:paraId="6F8A557C" w14:textId="5A53F308" w:rsidR="00F54315" w:rsidRDefault="00F5431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770636" w:history="1">
            <w:r w:rsidRPr="00C15F5B">
              <w:rPr>
                <w:rStyle w:val="Hyperlink"/>
                <w:b/>
                <w:bCs/>
                <w:noProof/>
              </w:rPr>
              <w:t>Solution 3 (Track-POD)</w:t>
            </w:r>
            <w:r>
              <w:rPr>
                <w:noProof/>
                <w:webHidden/>
              </w:rPr>
              <w:tab/>
            </w:r>
            <w:r>
              <w:rPr>
                <w:noProof/>
                <w:webHidden/>
              </w:rPr>
              <w:fldChar w:fldCharType="begin"/>
            </w:r>
            <w:r>
              <w:rPr>
                <w:noProof/>
                <w:webHidden/>
              </w:rPr>
              <w:instrText xml:space="preserve"> PAGEREF _Toc237770636 \h </w:instrText>
            </w:r>
            <w:r>
              <w:rPr>
                <w:noProof/>
                <w:webHidden/>
              </w:rPr>
            </w:r>
            <w:r>
              <w:rPr>
                <w:noProof/>
                <w:webHidden/>
              </w:rPr>
              <w:fldChar w:fldCharType="separate"/>
            </w:r>
            <w:r w:rsidR="00412702">
              <w:rPr>
                <w:noProof/>
                <w:webHidden/>
              </w:rPr>
              <w:t>18</w:t>
            </w:r>
            <w:r>
              <w:rPr>
                <w:noProof/>
                <w:webHidden/>
              </w:rPr>
              <w:fldChar w:fldCharType="end"/>
            </w:r>
          </w:hyperlink>
        </w:p>
        <w:p w14:paraId="28FE5E46" w14:textId="41613787" w:rsidR="00F54315" w:rsidRDefault="00F543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770637" w:history="1">
            <w:r w:rsidRPr="00C15F5B">
              <w:rPr>
                <w:rStyle w:val="Hyperlink"/>
                <w:b/>
                <w:bCs/>
                <w:noProof/>
              </w:rPr>
              <w:t>Recommendation</w:t>
            </w:r>
            <w:r>
              <w:rPr>
                <w:noProof/>
                <w:webHidden/>
              </w:rPr>
              <w:tab/>
            </w:r>
            <w:r>
              <w:rPr>
                <w:noProof/>
                <w:webHidden/>
              </w:rPr>
              <w:fldChar w:fldCharType="begin"/>
            </w:r>
            <w:r>
              <w:rPr>
                <w:noProof/>
                <w:webHidden/>
              </w:rPr>
              <w:instrText xml:space="preserve"> PAGEREF _Toc237770637 \h </w:instrText>
            </w:r>
            <w:r>
              <w:rPr>
                <w:noProof/>
                <w:webHidden/>
              </w:rPr>
            </w:r>
            <w:r>
              <w:rPr>
                <w:noProof/>
                <w:webHidden/>
              </w:rPr>
              <w:fldChar w:fldCharType="separate"/>
            </w:r>
            <w:r w:rsidR="00412702">
              <w:rPr>
                <w:noProof/>
                <w:webHidden/>
              </w:rPr>
              <w:t>19</w:t>
            </w:r>
            <w:r>
              <w:rPr>
                <w:noProof/>
                <w:webHidden/>
              </w:rPr>
              <w:fldChar w:fldCharType="end"/>
            </w:r>
          </w:hyperlink>
        </w:p>
        <w:p w14:paraId="41737062" w14:textId="15E1ADB1" w:rsidR="00F54315" w:rsidRDefault="00F543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770638" w:history="1">
            <w:r w:rsidRPr="00C15F5B">
              <w:rPr>
                <w:rStyle w:val="Hyperlink"/>
                <w:b/>
                <w:bCs/>
                <w:noProof/>
              </w:rPr>
              <w:t>Conclusion</w:t>
            </w:r>
            <w:r>
              <w:rPr>
                <w:noProof/>
                <w:webHidden/>
              </w:rPr>
              <w:tab/>
            </w:r>
            <w:r>
              <w:rPr>
                <w:noProof/>
                <w:webHidden/>
              </w:rPr>
              <w:fldChar w:fldCharType="begin"/>
            </w:r>
            <w:r>
              <w:rPr>
                <w:noProof/>
                <w:webHidden/>
              </w:rPr>
              <w:instrText xml:space="preserve"> PAGEREF _Toc237770638 \h </w:instrText>
            </w:r>
            <w:r>
              <w:rPr>
                <w:noProof/>
                <w:webHidden/>
              </w:rPr>
            </w:r>
            <w:r>
              <w:rPr>
                <w:noProof/>
                <w:webHidden/>
              </w:rPr>
              <w:fldChar w:fldCharType="separate"/>
            </w:r>
            <w:r w:rsidR="00412702">
              <w:rPr>
                <w:noProof/>
                <w:webHidden/>
              </w:rPr>
              <w:t>19</w:t>
            </w:r>
            <w:r>
              <w:rPr>
                <w:noProof/>
                <w:webHidden/>
              </w:rPr>
              <w:fldChar w:fldCharType="end"/>
            </w:r>
          </w:hyperlink>
        </w:p>
        <w:p w14:paraId="04AB27FC" w14:textId="531CBACB" w:rsidR="00F54315" w:rsidRDefault="00F5431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770639" w:history="1">
            <w:r w:rsidRPr="00C15F5B">
              <w:rPr>
                <w:rStyle w:val="Hyperlink"/>
                <w:b/>
                <w:bCs/>
                <w:noProof/>
              </w:rPr>
              <w:t>Appendix: Assumptions and Information Still Required</w:t>
            </w:r>
            <w:r>
              <w:rPr>
                <w:noProof/>
                <w:webHidden/>
              </w:rPr>
              <w:tab/>
            </w:r>
            <w:r>
              <w:rPr>
                <w:noProof/>
                <w:webHidden/>
              </w:rPr>
              <w:fldChar w:fldCharType="begin"/>
            </w:r>
            <w:r>
              <w:rPr>
                <w:noProof/>
                <w:webHidden/>
              </w:rPr>
              <w:instrText xml:space="preserve"> PAGEREF _Toc237770639 \h </w:instrText>
            </w:r>
            <w:r>
              <w:rPr>
                <w:noProof/>
                <w:webHidden/>
              </w:rPr>
            </w:r>
            <w:r>
              <w:rPr>
                <w:noProof/>
                <w:webHidden/>
              </w:rPr>
              <w:fldChar w:fldCharType="separate"/>
            </w:r>
            <w:r w:rsidR="00412702">
              <w:rPr>
                <w:noProof/>
                <w:webHidden/>
              </w:rPr>
              <w:t>19</w:t>
            </w:r>
            <w:r>
              <w:rPr>
                <w:noProof/>
                <w:webHidden/>
              </w:rPr>
              <w:fldChar w:fldCharType="end"/>
            </w:r>
          </w:hyperlink>
        </w:p>
        <w:p w14:paraId="40E596E5" w14:textId="3529B3DB" w:rsidR="004B10EF" w:rsidRDefault="004B10EF">
          <w:r>
            <w:rPr>
              <w:b/>
              <w:bCs/>
              <w:noProof/>
            </w:rPr>
            <w:fldChar w:fldCharType="end"/>
          </w:r>
        </w:p>
      </w:sdtContent>
    </w:sdt>
    <w:p w14:paraId="59344277" w14:textId="77777777" w:rsidR="004B10EF" w:rsidRDefault="004B10EF">
      <w:pPr>
        <w:pStyle w:val="Heading1"/>
        <w:pBdr>
          <w:bottom w:val="single" w:sz="6" w:space="4" w:color="B08D57"/>
        </w:pBdr>
        <w:spacing w:before="400" w:after="200"/>
        <w:rPr>
          <w:b/>
          <w:bCs/>
          <w:color w:val="1F3A5F"/>
          <w:sz w:val="30"/>
          <w:szCs w:val="30"/>
        </w:rPr>
      </w:pPr>
    </w:p>
    <w:p w14:paraId="178E786E" w14:textId="77777777" w:rsidR="004B10EF" w:rsidRDefault="004B10EF">
      <w:pPr>
        <w:pStyle w:val="Heading1"/>
        <w:pBdr>
          <w:bottom w:val="single" w:sz="6" w:space="4" w:color="B08D57"/>
        </w:pBdr>
        <w:spacing w:before="400" w:after="200"/>
        <w:rPr>
          <w:b/>
          <w:bCs/>
          <w:color w:val="1F3A5F"/>
          <w:sz w:val="30"/>
          <w:szCs w:val="30"/>
        </w:rPr>
      </w:pPr>
    </w:p>
    <w:p w14:paraId="0302B8E0" w14:textId="77777777" w:rsidR="004B10EF" w:rsidRDefault="004B10EF">
      <w:pPr>
        <w:pStyle w:val="Heading1"/>
        <w:pBdr>
          <w:bottom w:val="single" w:sz="6" w:space="4" w:color="B08D57"/>
        </w:pBdr>
        <w:spacing w:before="400" w:after="200"/>
        <w:rPr>
          <w:b/>
          <w:bCs/>
          <w:color w:val="1F3A5F"/>
          <w:sz w:val="30"/>
          <w:szCs w:val="30"/>
        </w:rPr>
      </w:pPr>
    </w:p>
    <w:p w14:paraId="0042668C" w14:textId="77777777" w:rsidR="004B10EF" w:rsidRDefault="004B10EF">
      <w:pPr>
        <w:pStyle w:val="Heading1"/>
        <w:pBdr>
          <w:bottom w:val="single" w:sz="6" w:space="4" w:color="B08D57"/>
        </w:pBdr>
        <w:spacing w:before="400" w:after="200"/>
        <w:rPr>
          <w:b/>
          <w:bCs/>
          <w:color w:val="1F3A5F"/>
          <w:sz w:val="30"/>
          <w:szCs w:val="30"/>
        </w:rPr>
      </w:pPr>
    </w:p>
    <w:p w14:paraId="681C18DB" w14:textId="1A7B1E34" w:rsidR="002874F3" w:rsidRPr="00260124" w:rsidRDefault="00000000">
      <w:pPr>
        <w:pStyle w:val="Heading1"/>
        <w:pBdr>
          <w:bottom w:val="single" w:sz="6" w:space="4" w:color="B08D57"/>
        </w:pBdr>
        <w:spacing w:before="400" w:after="200"/>
        <w:rPr>
          <w:rFonts w:asciiTheme="majorHAnsi" w:hAnsiTheme="majorHAnsi"/>
        </w:rPr>
      </w:pPr>
      <w:bookmarkStart w:id="15" w:name="_Toc237770577"/>
      <w:r w:rsidRPr="00260124">
        <w:rPr>
          <w:rFonts w:asciiTheme="majorHAnsi" w:hAnsiTheme="majorHAnsi"/>
          <w:b/>
          <w:bCs/>
          <w:color w:val="1F3A5F"/>
          <w:sz w:val="30"/>
          <w:szCs w:val="30"/>
        </w:rPr>
        <w:lastRenderedPageBreak/>
        <w:t>Executive Summary</w:t>
      </w:r>
      <w:bookmarkEnd w:id="15"/>
    </w:p>
    <w:p w14:paraId="18F27456" w14:textId="1460DA20" w:rsidR="002874F3" w:rsidRPr="00260124" w:rsidRDefault="004B10EF">
      <w:pPr>
        <w:spacing w:after="160" w:line="276" w:lineRule="auto"/>
        <w:rPr>
          <w:rFonts w:asciiTheme="minorHAnsi" w:hAnsiTheme="minorHAnsi"/>
        </w:rPr>
      </w:pPr>
      <w:r w:rsidRPr="00260124">
        <w:rPr>
          <w:rFonts w:asciiTheme="minorHAnsi" w:hAnsiTheme="minorHAnsi"/>
        </w:rPr>
        <w:t>Hermes Platform currently manages a growing volume of incoming courier packages using Microsoft SharePoint together with a largely manual administrative process. Packages are logged by hand, located through manual search when a customer arrives, and income is reconciled by manually working through receipts. As parcel volume grows, this creates increasing delays, a higher chance of reporting error, and no proactive way to inform customers that their package is ready.</w:t>
      </w:r>
    </w:p>
    <w:p w14:paraId="2865B480" w14:textId="760757AF" w:rsidR="002874F3" w:rsidRPr="00260124" w:rsidRDefault="00000000">
      <w:pPr>
        <w:spacing w:after="160" w:line="276" w:lineRule="auto"/>
        <w:rPr>
          <w:rFonts w:asciiTheme="minorHAnsi" w:hAnsiTheme="minorHAnsi"/>
        </w:rPr>
      </w:pPr>
      <w:r w:rsidRPr="00260124">
        <w:rPr>
          <w:rFonts w:asciiTheme="minorHAnsi" w:hAnsiTheme="minorHAnsi"/>
        </w:rPr>
        <w:t xml:space="preserve">This feasibility study evaluates three ways to address this: continuing with the current SharePoint-based process (Solution 2), developing the </w:t>
      </w:r>
      <w:r w:rsidR="00412702">
        <w:rPr>
          <w:rFonts w:asciiTheme="minorHAnsi" w:hAnsiTheme="minorHAnsi"/>
        </w:rPr>
        <w:t>Hermes platform (Solution 1)</w:t>
      </w:r>
      <w:r w:rsidRPr="00260124">
        <w:rPr>
          <w:rFonts w:asciiTheme="minorHAnsi" w:hAnsiTheme="minorHAnsi"/>
        </w:rPr>
        <w:t xml:space="preserve"> or procuring an existing commercial courier management product — specifically Track-POD, a South African-developed parcel and courier management platform (Solution 3).</w:t>
      </w:r>
    </w:p>
    <w:p w14:paraId="60CA613F" w14:textId="302C0527" w:rsidR="002874F3" w:rsidRPr="00260124" w:rsidRDefault="00000000">
      <w:pPr>
        <w:spacing w:after="160" w:line="276" w:lineRule="auto"/>
        <w:rPr>
          <w:rFonts w:asciiTheme="minorHAnsi" w:hAnsiTheme="minorHAnsi"/>
        </w:rPr>
      </w:pPr>
      <w:r w:rsidRPr="00260124">
        <w:rPr>
          <w:rFonts w:asciiTheme="minorHAnsi" w:hAnsiTheme="minorHAnsi"/>
        </w:rPr>
        <w:t xml:space="preserve">Each option is assessed against technical, financial, operational, and human-resource feasibility, using a moderate-volume estimate of approximately 50 parcels/day (~1,075/month) as the base case, with an estimated first-year cost breakdown for each. Because a simple average of the seven feasibility criteria would understate criteria that matter most to </w:t>
      </w:r>
      <w:r w:rsidR="004B10EF" w:rsidRPr="00260124">
        <w:rPr>
          <w:rFonts w:asciiTheme="minorHAnsi" w:hAnsiTheme="minorHAnsi"/>
        </w:rPr>
        <w:t>Hermes Platform</w:t>
      </w:r>
      <w:r w:rsidRPr="00260124">
        <w:rPr>
          <w:rFonts w:asciiTheme="minorHAnsi" w:hAnsiTheme="minorHAnsi"/>
        </w:rPr>
        <w:t xml:space="preserve"> over the system’s life (adaptability and ongoing staff effort) relative to one-off transition costs, this study applies a weighted scoring model — consistent with the business case — rather than an unweighted total.</w:t>
      </w:r>
    </w:p>
    <w:p w14:paraId="4F01AA6B" w14:textId="43A47F7C" w:rsidR="002874F3" w:rsidRPr="00260124" w:rsidRDefault="00000000">
      <w:pPr>
        <w:spacing w:after="160" w:line="276" w:lineRule="auto"/>
        <w:rPr>
          <w:rFonts w:asciiTheme="minorHAnsi" w:hAnsiTheme="minorHAnsi"/>
        </w:rPr>
      </w:pPr>
      <w:r w:rsidRPr="00260124">
        <w:rPr>
          <w:rFonts w:asciiTheme="minorHAnsi" w:hAnsiTheme="minorHAnsi"/>
        </w:rPr>
        <w:t xml:space="preserve">Once weighted, the Platform scores highest of the three options at 70%, ahead of the procured Track-POD solution at 64% and the current system at 59%. This is the same conclusion reached qualitatively in the Problem Statement: the Platform is the only option that resolves every identified operational bottleneck while remaining affordable and fully adaptable to </w:t>
      </w:r>
      <w:r w:rsidR="004B10EF" w:rsidRPr="00260124">
        <w:rPr>
          <w:rFonts w:asciiTheme="minorHAnsi" w:hAnsiTheme="minorHAnsi"/>
        </w:rPr>
        <w:t>Hermes Platform</w:t>
      </w:r>
      <w:r w:rsidRPr="00260124">
        <w:rPr>
          <w:rFonts w:asciiTheme="minorHAnsi" w:hAnsiTheme="minorHAnsi"/>
        </w:rPr>
        <w:t>’s specific process.</w:t>
      </w:r>
    </w:p>
    <w:p w14:paraId="0DF3A05E" w14:textId="77777777" w:rsidR="002874F3" w:rsidRPr="00260124" w:rsidRDefault="00000000">
      <w:pPr>
        <w:pStyle w:val="Heading1"/>
        <w:pBdr>
          <w:bottom w:val="single" w:sz="6" w:space="4" w:color="B08D57"/>
        </w:pBdr>
        <w:spacing w:before="400" w:after="200"/>
        <w:rPr>
          <w:rFonts w:asciiTheme="majorHAnsi" w:hAnsiTheme="majorHAnsi"/>
          <w:sz w:val="36"/>
          <w:szCs w:val="36"/>
        </w:rPr>
      </w:pPr>
      <w:bookmarkStart w:id="16" w:name="_Toc237770578"/>
      <w:r w:rsidRPr="00260124">
        <w:rPr>
          <w:rFonts w:asciiTheme="majorHAnsi" w:hAnsiTheme="majorHAnsi"/>
          <w:b/>
          <w:bCs/>
          <w:color w:val="1F3A5F"/>
        </w:rPr>
        <w:t>Problem Statement</w:t>
      </w:r>
      <w:bookmarkEnd w:id="16"/>
    </w:p>
    <w:p w14:paraId="565BF34A" w14:textId="77777777" w:rsidR="002874F3" w:rsidRPr="00260124" w:rsidRDefault="00000000">
      <w:pPr>
        <w:pStyle w:val="Heading2"/>
        <w:spacing w:before="300" w:after="150"/>
        <w:rPr>
          <w:rFonts w:asciiTheme="majorHAnsi" w:hAnsiTheme="majorHAnsi"/>
          <w:sz w:val="28"/>
          <w:szCs w:val="28"/>
        </w:rPr>
      </w:pPr>
      <w:bookmarkStart w:id="17" w:name="_Toc237770579"/>
      <w:r w:rsidRPr="00260124">
        <w:rPr>
          <w:rFonts w:asciiTheme="majorHAnsi" w:hAnsiTheme="majorHAnsi"/>
          <w:b/>
          <w:bCs/>
          <w:color w:val="1F3A5F"/>
          <w:sz w:val="28"/>
          <w:szCs w:val="28"/>
        </w:rPr>
        <w:t>Business Problem</w:t>
      </w:r>
      <w:bookmarkEnd w:id="17"/>
    </w:p>
    <w:p w14:paraId="2091401E" w14:textId="70F4EAD2" w:rsidR="002874F3" w:rsidRPr="00260124" w:rsidRDefault="004B10EF">
      <w:pPr>
        <w:spacing w:after="160" w:line="276" w:lineRule="auto"/>
        <w:rPr>
          <w:rFonts w:asciiTheme="minorHAnsi" w:hAnsiTheme="minorHAnsi"/>
        </w:rPr>
      </w:pPr>
      <w:r w:rsidRPr="00260124">
        <w:rPr>
          <w:rFonts w:asciiTheme="minorHAnsi" w:hAnsiTheme="minorHAnsi"/>
        </w:rPr>
        <w:t>Hermes Platform currently manages package intake, storage, and collection using SharePoint and manual administrative processes. SharePoint was not designed for this workflow, and its use has given rise to several recurring operational problems:</w:t>
      </w:r>
    </w:p>
    <w:p w14:paraId="7F557764"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Slow parcel logging – capturing each package manually in SharePoint takes staff time proportional to volume, with no way to speed this up during busy periods.</w:t>
      </w:r>
    </w:p>
    <w:p w14:paraId="0CD235E3"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Slow parcel retrieval – locating a specific package at collection requires manual search through SharePoint and, in some cases, physical storage.</w:t>
      </w:r>
    </w:p>
    <w:p w14:paraId="7769F0FF"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Manual, error-prone reconciliation – total income is calculated by manually totalling receipts rather than through the system.</w:t>
      </w:r>
    </w:p>
    <w:p w14:paraId="364F54EF"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No proactive notification – customers are not told automatically when their package is ready, causing wasted trips or prolonged uncollected storage.</w:t>
      </w:r>
    </w:p>
    <w:p w14:paraId="1C7A16B0"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No throughput visibility – staff have no live view of how many packages are outstanding versus already collected.</w:t>
      </w:r>
    </w:p>
    <w:p w14:paraId="12C52AD1"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lastRenderedPageBreak/>
        <w:t>Inconsistent record quality – manual, free-form SharePoint entry means there is no enforced data structure, limiting historical reporting and trend analysis.</w:t>
      </w:r>
    </w:p>
    <w:p w14:paraId="31085557" w14:textId="77777777" w:rsidR="002874F3" w:rsidRPr="00260124" w:rsidRDefault="00000000">
      <w:pPr>
        <w:pStyle w:val="Heading2"/>
        <w:spacing w:before="300" w:after="150"/>
        <w:rPr>
          <w:rFonts w:asciiTheme="majorHAnsi" w:hAnsiTheme="majorHAnsi"/>
          <w:sz w:val="28"/>
          <w:szCs w:val="28"/>
        </w:rPr>
      </w:pPr>
      <w:bookmarkStart w:id="18" w:name="_Toc237770580"/>
      <w:r w:rsidRPr="00260124">
        <w:rPr>
          <w:rFonts w:asciiTheme="majorHAnsi" w:hAnsiTheme="majorHAnsi"/>
          <w:b/>
          <w:bCs/>
          <w:color w:val="1F3A5F"/>
          <w:sz w:val="28"/>
          <w:szCs w:val="28"/>
        </w:rPr>
        <w:t>Assumptions and Estimates: Parcel Volume and Manual Task Duration</w:t>
      </w:r>
      <w:bookmarkEnd w:id="18"/>
    </w:p>
    <w:p w14:paraId="27BEB409" w14:textId="66D12454" w:rsidR="002874F3" w:rsidRPr="00260124" w:rsidRDefault="00000000">
      <w:pPr>
        <w:spacing w:after="160" w:line="276" w:lineRule="auto"/>
        <w:rPr>
          <w:rFonts w:asciiTheme="minorHAnsi" w:hAnsiTheme="minorHAnsi"/>
        </w:rPr>
      </w:pPr>
      <w:r w:rsidRPr="00260124">
        <w:rPr>
          <w:rFonts w:asciiTheme="minorHAnsi" w:hAnsiTheme="minorHAnsi"/>
        </w:rPr>
        <w:t xml:space="preserve">In the absence of confirmed operational data from </w:t>
      </w:r>
      <w:r w:rsidR="004B10EF" w:rsidRPr="00260124">
        <w:rPr>
          <w:rFonts w:asciiTheme="minorHAnsi" w:hAnsiTheme="minorHAnsi"/>
        </w:rPr>
        <w:t>Hermes Platform</w:t>
      </w:r>
      <w:r w:rsidRPr="00260124">
        <w:rPr>
          <w:rFonts w:asciiTheme="minorHAnsi" w:hAnsiTheme="minorHAnsi"/>
        </w:rPr>
        <w:t xml:space="preserve">, this study uses the same literature-based estimates as the business case, so that the cost-benefit comparison below is grounded consistently across both documents. These figures should be replaced with actual figures once </w:t>
      </w:r>
      <w:r w:rsidR="004B10EF" w:rsidRPr="00260124">
        <w:rPr>
          <w:rFonts w:asciiTheme="minorHAnsi" w:hAnsiTheme="minorHAnsi"/>
        </w:rPr>
        <w:t>Hermes Platform</w:t>
      </w:r>
      <w:r w:rsidRPr="00260124">
        <w:rPr>
          <w:rFonts w:asciiTheme="minorHAnsi" w:hAnsiTheme="minorHAnsi"/>
        </w:rPr>
        <w:t xml:space="preserve"> is able to provide them.</w:t>
      </w:r>
    </w:p>
    <w:p w14:paraId="5A0D9768"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Low-volume scenario: ~20 parcels/day (~100/week, ~430/month).</w:t>
      </w:r>
    </w:p>
    <w:p w14:paraId="56765E53"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Moderate-volume scenario: ~50 parcels/day (~250/week, ~1,075/month) — used as the base case throughout this study.</w:t>
      </w:r>
    </w:p>
    <w:p w14:paraId="160D856C" w14:textId="77777777" w:rsidR="002874F3" w:rsidRPr="00260124" w:rsidRDefault="00000000">
      <w:pPr>
        <w:spacing w:after="160" w:line="276" w:lineRule="auto"/>
        <w:rPr>
          <w:rFonts w:asciiTheme="minorHAnsi" w:hAnsiTheme="minorHAnsi"/>
        </w:rPr>
      </w:pPr>
      <w:r w:rsidRPr="00260124">
        <w:rPr>
          <w:rFonts w:asciiTheme="minorHAnsi" w:hAnsiTheme="minorHAnsi"/>
        </w:rPr>
        <w:t>Estimated current manual task duration:</w:t>
      </w:r>
    </w:p>
    <w:p w14:paraId="1FC44FF6"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Parcel logging: ~5 minutes/parcel.</w:t>
      </w:r>
    </w:p>
    <w:p w14:paraId="493C4E08"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Parcel retrieval at collection: ~3–5 minutes/parcel.</w:t>
      </w:r>
    </w:p>
    <w:p w14:paraId="298A758E"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Income reconciliation: ~2–3 hours/week.</w:t>
      </w:r>
    </w:p>
    <w:p w14:paraId="3FCC8A99"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Customer collection notifications (informal calls/walk-in queries): ~2 minutes/parcel of avoidable staff interruption.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200"/>
        <w:gridCol w:w="2400"/>
        <w:gridCol w:w="2000"/>
      </w:tblGrid>
      <w:tr w:rsidR="002874F3" w:rsidRPr="00260124" w14:paraId="592543AA" w14:textId="77777777">
        <w:trPr>
          <w:tblHeader/>
        </w:trPr>
        <w:tc>
          <w:tcPr>
            <w:tcW w:w="2900" w:type="dxa"/>
            <w:shd w:val="clear" w:color="auto" w:fill="1F3A5F"/>
            <w:tcMar>
              <w:top w:w="100" w:type="dxa"/>
              <w:left w:w="120" w:type="dxa"/>
              <w:bottom w:w="100" w:type="dxa"/>
              <w:right w:w="120" w:type="dxa"/>
            </w:tcMar>
            <w:vAlign w:val="center"/>
          </w:tcPr>
          <w:p w14:paraId="24EDEA66" w14:textId="77777777" w:rsidR="002874F3" w:rsidRPr="00260124" w:rsidRDefault="00000000">
            <w:pPr>
              <w:rPr>
                <w:rFonts w:asciiTheme="minorHAnsi" w:hAnsiTheme="minorHAnsi"/>
              </w:rPr>
            </w:pPr>
            <w:r w:rsidRPr="00260124">
              <w:rPr>
                <w:rFonts w:asciiTheme="minorHAnsi" w:hAnsiTheme="minorHAnsi"/>
                <w:b/>
                <w:bCs/>
                <w:color w:val="FFFFFF"/>
              </w:rPr>
              <w:t>Task</w:t>
            </w:r>
          </w:p>
        </w:tc>
        <w:tc>
          <w:tcPr>
            <w:tcW w:w="2200" w:type="dxa"/>
            <w:shd w:val="clear" w:color="auto" w:fill="1F3A5F"/>
            <w:tcMar>
              <w:top w:w="100" w:type="dxa"/>
              <w:left w:w="120" w:type="dxa"/>
              <w:bottom w:w="100" w:type="dxa"/>
              <w:right w:w="120" w:type="dxa"/>
            </w:tcMar>
            <w:vAlign w:val="center"/>
          </w:tcPr>
          <w:p w14:paraId="56460439" w14:textId="77777777" w:rsidR="002874F3" w:rsidRPr="00260124" w:rsidRDefault="00000000">
            <w:pPr>
              <w:rPr>
                <w:rFonts w:asciiTheme="minorHAnsi" w:hAnsiTheme="minorHAnsi"/>
              </w:rPr>
            </w:pPr>
            <w:r w:rsidRPr="00260124">
              <w:rPr>
                <w:rFonts w:asciiTheme="minorHAnsi" w:hAnsiTheme="minorHAnsi"/>
                <w:b/>
                <w:bCs/>
                <w:color w:val="FFFFFF"/>
              </w:rPr>
              <w:t>Manual (current)</w:t>
            </w:r>
          </w:p>
        </w:tc>
        <w:tc>
          <w:tcPr>
            <w:tcW w:w="2400" w:type="dxa"/>
            <w:shd w:val="clear" w:color="auto" w:fill="1F3A5F"/>
            <w:tcMar>
              <w:top w:w="100" w:type="dxa"/>
              <w:left w:w="120" w:type="dxa"/>
              <w:bottom w:w="100" w:type="dxa"/>
              <w:right w:w="120" w:type="dxa"/>
            </w:tcMar>
            <w:vAlign w:val="center"/>
          </w:tcPr>
          <w:p w14:paraId="571CEF40" w14:textId="77777777" w:rsidR="002874F3" w:rsidRPr="00260124" w:rsidRDefault="00000000">
            <w:pPr>
              <w:rPr>
                <w:rFonts w:asciiTheme="minorHAnsi" w:hAnsiTheme="minorHAnsi"/>
              </w:rPr>
            </w:pPr>
            <w:r w:rsidRPr="00260124">
              <w:rPr>
                <w:rFonts w:asciiTheme="minorHAnsi" w:hAnsiTheme="minorHAnsi"/>
                <w:b/>
                <w:bCs/>
                <w:color w:val="FFFFFF"/>
              </w:rPr>
              <w:t>Automated (estimated)</w:t>
            </w:r>
          </w:p>
        </w:tc>
        <w:tc>
          <w:tcPr>
            <w:tcW w:w="2000" w:type="dxa"/>
            <w:shd w:val="clear" w:color="auto" w:fill="1F3A5F"/>
            <w:tcMar>
              <w:top w:w="100" w:type="dxa"/>
              <w:left w:w="120" w:type="dxa"/>
              <w:bottom w:w="100" w:type="dxa"/>
              <w:right w:w="120" w:type="dxa"/>
            </w:tcMar>
            <w:vAlign w:val="center"/>
          </w:tcPr>
          <w:p w14:paraId="0C133D59" w14:textId="77777777" w:rsidR="002874F3" w:rsidRPr="00260124" w:rsidRDefault="00000000">
            <w:pPr>
              <w:rPr>
                <w:rFonts w:asciiTheme="minorHAnsi" w:hAnsiTheme="minorHAnsi"/>
              </w:rPr>
            </w:pPr>
            <w:r w:rsidRPr="00260124">
              <w:rPr>
                <w:rFonts w:asciiTheme="minorHAnsi" w:hAnsiTheme="minorHAnsi"/>
                <w:b/>
                <w:bCs/>
                <w:color w:val="FFFFFF"/>
              </w:rPr>
              <w:t>Time saved</w:t>
            </w:r>
          </w:p>
        </w:tc>
      </w:tr>
      <w:tr w:rsidR="002874F3" w:rsidRPr="00260124" w14:paraId="6FAED097" w14:textId="77777777">
        <w:tc>
          <w:tcPr>
            <w:tcW w:w="2900" w:type="dxa"/>
            <w:shd w:val="clear" w:color="auto" w:fill="FFFFFF"/>
            <w:tcMar>
              <w:top w:w="100" w:type="dxa"/>
              <w:left w:w="120" w:type="dxa"/>
              <w:bottom w:w="100" w:type="dxa"/>
              <w:right w:w="120" w:type="dxa"/>
            </w:tcMar>
            <w:vAlign w:val="center"/>
          </w:tcPr>
          <w:p w14:paraId="05A1C3C7" w14:textId="77777777" w:rsidR="002874F3" w:rsidRPr="00260124" w:rsidRDefault="00000000">
            <w:pPr>
              <w:rPr>
                <w:rFonts w:asciiTheme="minorHAnsi" w:hAnsiTheme="minorHAnsi"/>
              </w:rPr>
            </w:pPr>
            <w:r w:rsidRPr="00260124">
              <w:rPr>
                <w:rFonts w:asciiTheme="minorHAnsi" w:hAnsiTheme="minorHAnsi"/>
                <w:color w:val="000000"/>
              </w:rPr>
              <w:t>Logging (per parcel)</w:t>
            </w:r>
          </w:p>
        </w:tc>
        <w:tc>
          <w:tcPr>
            <w:tcW w:w="2200" w:type="dxa"/>
            <w:shd w:val="clear" w:color="auto" w:fill="FFFFFF"/>
            <w:tcMar>
              <w:top w:w="100" w:type="dxa"/>
              <w:left w:w="120" w:type="dxa"/>
              <w:bottom w:w="100" w:type="dxa"/>
              <w:right w:w="120" w:type="dxa"/>
            </w:tcMar>
            <w:vAlign w:val="center"/>
          </w:tcPr>
          <w:p w14:paraId="29E055CD" w14:textId="77777777" w:rsidR="002874F3" w:rsidRPr="00260124" w:rsidRDefault="00000000">
            <w:pPr>
              <w:rPr>
                <w:rFonts w:asciiTheme="minorHAnsi" w:hAnsiTheme="minorHAnsi"/>
              </w:rPr>
            </w:pPr>
            <w:r w:rsidRPr="00260124">
              <w:rPr>
                <w:rFonts w:asciiTheme="minorHAnsi" w:hAnsiTheme="minorHAnsi"/>
                <w:color w:val="000000"/>
              </w:rPr>
              <w:t>~5 min</w:t>
            </w:r>
          </w:p>
        </w:tc>
        <w:tc>
          <w:tcPr>
            <w:tcW w:w="2400" w:type="dxa"/>
            <w:shd w:val="clear" w:color="auto" w:fill="FFFFFF"/>
            <w:tcMar>
              <w:top w:w="100" w:type="dxa"/>
              <w:left w:w="120" w:type="dxa"/>
              <w:bottom w:w="100" w:type="dxa"/>
              <w:right w:w="120" w:type="dxa"/>
            </w:tcMar>
            <w:vAlign w:val="center"/>
          </w:tcPr>
          <w:p w14:paraId="1E486F45" w14:textId="77777777" w:rsidR="002874F3" w:rsidRPr="00260124" w:rsidRDefault="00000000">
            <w:pPr>
              <w:rPr>
                <w:rFonts w:asciiTheme="minorHAnsi" w:hAnsiTheme="minorHAnsi"/>
              </w:rPr>
            </w:pPr>
            <w:r w:rsidRPr="00260124">
              <w:rPr>
                <w:rFonts w:asciiTheme="minorHAnsi" w:hAnsiTheme="minorHAnsi"/>
                <w:color w:val="000000"/>
              </w:rPr>
              <w:t>~1 min</w:t>
            </w:r>
          </w:p>
        </w:tc>
        <w:tc>
          <w:tcPr>
            <w:tcW w:w="2000" w:type="dxa"/>
            <w:shd w:val="clear" w:color="auto" w:fill="FFFFFF"/>
            <w:tcMar>
              <w:top w:w="100" w:type="dxa"/>
              <w:left w:w="120" w:type="dxa"/>
              <w:bottom w:w="100" w:type="dxa"/>
              <w:right w:w="120" w:type="dxa"/>
            </w:tcMar>
            <w:vAlign w:val="center"/>
          </w:tcPr>
          <w:p w14:paraId="5BE15CB7" w14:textId="77777777" w:rsidR="002874F3" w:rsidRPr="00260124" w:rsidRDefault="00000000">
            <w:pPr>
              <w:rPr>
                <w:rFonts w:asciiTheme="minorHAnsi" w:hAnsiTheme="minorHAnsi"/>
              </w:rPr>
            </w:pPr>
            <w:r w:rsidRPr="00260124">
              <w:rPr>
                <w:rFonts w:asciiTheme="minorHAnsi" w:hAnsiTheme="minorHAnsi"/>
                <w:color w:val="000000"/>
              </w:rPr>
              <w:t>~4 min</w:t>
            </w:r>
          </w:p>
        </w:tc>
      </w:tr>
      <w:tr w:rsidR="002874F3" w:rsidRPr="00260124" w14:paraId="5AC17986" w14:textId="77777777">
        <w:tc>
          <w:tcPr>
            <w:tcW w:w="2900" w:type="dxa"/>
            <w:shd w:val="clear" w:color="auto" w:fill="F2F2F2"/>
            <w:tcMar>
              <w:top w:w="100" w:type="dxa"/>
              <w:left w:w="120" w:type="dxa"/>
              <w:bottom w:w="100" w:type="dxa"/>
              <w:right w:w="120" w:type="dxa"/>
            </w:tcMar>
            <w:vAlign w:val="center"/>
          </w:tcPr>
          <w:p w14:paraId="20851137" w14:textId="77777777" w:rsidR="002874F3" w:rsidRPr="00260124" w:rsidRDefault="00000000">
            <w:pPr>
              <w:rPr>
                <w:rFonts w:asciiTheme="minorHAnsi" w:hAnsiTheme="minorHAnsi"/>
              </w:rPr>
            </w:pPr>
            <w:r w:rsidRPr="00260124">
              <w:rPr>
                <w:rFonts w:asciiTheme="minorHAnsi" w:hAnsiTheme="minorHAnsi"/>
                <w:color w:val="000000"/>
              </w:rPr>
              <w:t>Retrieval (per parcel)</w:t>
            </w:r>
          </w:p>
        </w:tc>
        <w:tc>
          <w:tcPr>
            <w:tcW w:w="2200" w:type="dxa"/>
            <w:shd w:val="clear" w:color="auto" w:fill="F2F2F2"/>
            <w:tcMar>
              <w:top w:w="100" w:type="dxa"/>
              <w:left w:w="120" w:type="dxa"/>
              <w:bottom w:w="100" w:type="dxa"/>
              <w:right w:w="120" w:type="dxa"/>
            </w:tcMar>
            <w:vAlign w:val="center"/>
          </w:tcPr>
          <w:p w14:paraId="2BF2353C" w14:textId="77777777" w:rsidR="002874F3" w:rsidRPr="00260124" w:rsidRDefault="00000000">
            <w:pPr>
              <w:rPr>
                <w:rFonts w:asciiTheme="minorHAnsi" w:hAnsiTheme="minorHAnsi"/>
              </w:rPr>
            </w:pPr>
            <w:r w:rsidRPr="00260124">
              <w:rPr>
                <w:rFonts w:asciiTheme="minorHAnsi" w:hAnsiTheme="minorHAnsi"/>
                <w:color w:val="000000"/>
              </w:rPr>
              <w:t>~4 min</w:t>
            </w:r>
          </w:p>
        </w:tc>
        <w:tc>
          <w:tcPr>
            <w:tcW w:w="2400" w:type="dxa"/>
            <w:shd w:val="clear" w:color="auto" w:fill="F2F2F2"/>
            <w:tcMar>
              <w:top w:w="100" w:type="dxa"/>
              <w:left w:w="120" w:type="dxa"/>
              <w:bottom w:w="100" w:type="dxa"/>
              <w:right w:w="120" w:type="dxa"/>
            </w:tcMar>
            <w:vAlign w:val="center"/>
          </w:tcPr>
          <w:p w14:paraId="05F118DD" w14:textId="77777777" w:rsidR="002874F3" w:rsidRPr="00260124" w:rsidRDefault="00000000">
            <w:pPr>
              <w:rPr>
                <w:rFonts w:asciiTheme="minorHAnsi" w:hAnsiTheme="minorHAnsi"/>
              </w:rPr>
            </w:pPr>
            <w:r w:rsidRPr="00260124">
              <w:rPr>
                <w:rFonts w:asciiTheme="minorHAnsi" w:hAnsiTheme="minorHAnsi"/>
                <w:color w:val="000000"/>
              </w:rPr>
              <w:t>~30 sec</w:t>
            </w:r>
          </w:p>
        </w:tc>
        <w:tc>
          <w:tcPr>
            <w:tcW w:w="2000" w:type="dxa"/>
            <w:shd w:val="clear" w:color="auto" w:fill="F2F2F2"/>
            <w:tcMar>
              <w:top w:w="100" w:type="dxa"/>
              <w:left w:w="120" w:type="dxa"/>
              <w:bottom w:w="100" w:type="dxa"/>
              <w:right w:w="120" w:type="dxa"/>
            </w:tcMar>
            <w:vAlign w:val="center"/>
          </w:tcPr>
          <w:p w14:paraId="0D539681" w14:textId="77777777" w:rsidR="002874F3" w:rsidRPr="00260124" w:rsidRDefault="00000000">
            <w:pPr>
              <w:rPr>
                <w:rFonts w:asciiTheme="minorHAnsi" w:hAnsiTheme="minorHAnsi"/>
              </w:rPr>
            </w:pPr>
            <w:r w:rsidRPr="00260124">
              <w:rPr>
                <w:rFonts w:asciiTheme="minorHAnsi" w:hAnsiTheme="minorHAnsi"/>
                <w:color w:val="000000"/>
              </w:rPr>
              <w:t>~3.5 min</w:t>
            </w:r>
          </w:p>
        </w:tc>
      </w:tr>
      <w:tr w:rsidR="002874F3" w:rsidRPr="00260124" w14:paraId="0B00868D" w14:textId="77777777">
        <w:tc>
          <w:tcPr>
            <w:tcW w:w="2900" w:type="dxa"/>
            <w:shd w:val="clear" w:color="auto" w:fill="FFFFFF"/>
            <w:tcMar>
              <w:top w:w="100" w:type="dxa"/>
              <w:left w:w="120" w:type="dxa"/>
              <w:bottom w:w="100" w:type="dxa"/>
              <w:right w:w="120" w:type="dxa"/>
            </w:tcMar>
            <w:vAlign w:val="center"/>
          </w:tcPr>
          <w:p w14:paraId="4B5FFF64" w14:textId="77777777" w:rsidR="002874F3" w:rsidRPr="00260124" w:rsidRDefault="00000000">
            <w:pPr>
              <w:rPr>
                <w:rFonts w:asciiTheme="minorHAnsi" w:hAnsiTheme="minorHAnsi"/>
              </w:rPr>
            </w:pPr>
            <w:r w:rsidRPr="00260124">
              <w:rPr>
                <w:rFonts w:asciiTheme="minorHAnsi" w:hAnsiTheme="minorHAnsi"/>
                <w:color w:val="000000"/>
              </w:rPr>
              <w:t>Reconciliation (weekly)</w:t>
            </w:r>
          </w:p>
        </w:tc>
        <w:tc>
          <w:tcPr>
            <w:tcW w:w="2200" w:type="dxa"/>
            <w:shd w:val="clear" w:color="auto" w:fill="FFFFFF"/>
            <w:tcMar>
              <w:top w:w="100" w:type="dxa"/>
              <w:left w:w="120" w:type="dxa"/>
              <w:bottom w:w="100" w:type="dxa"/>
              <w:right w:w="120" w:type="dxa"/>
            </w:tcMar>
            <w:vAlign w:val="center"/>
          </w:tcPr>
          <w:p w14:paraId="3CD586E1" w14:textId="77777777" w:rsidR="002874F3" w:rsidRPr="00260124" w:rsidRDefault="00000000">
            <w:pPr>
              <w:rPr>
                <w:rFonts w:asciiTheme="minorHAnsi" w:hAnsiTheme="minorHAnsi"/>
              </w:rPr>
            </w:pPr>
            <w:r w:rsidRPr="00260124">
              <w:rPr>
                <w:rFonts w:asciiTheme="minorHAnsi" w:hAnsiTheme="minorHAnsi"/>
                <w:color w:val="000000"/>
              </w:rPr>
              <w:t>~2.5 hrs</w:t>
            </w:r>
          </w:p>
        </w:tc>
        <w:tc>
          <w:tcPr>
            <w:tcW w:w="2400" w:type="dxa"/>
            <w:shd w:val="clear" w:color="auto" w:fill="FFFFFF"/>
            <w:tcMar>
              <w:top w:w="100" w:type="dxa"/>
              <w:left w:w="120" w:type="dxa"/>
              <w:bottom w:w="100" w:type="dxa"/>
              <w:right w:w="120" w:type="dxa"/>
            </w:tcMar>
            <w:vAlign w:val="center"/>
          </w:tcPr>
          <w:p w14:paraId="66A440A0" w14:textId="77777777" w:rsidR="002874F3" w:rsidRPr="00260124" w:rsidRDefault="00000000">
            <w:pPr>
              <w:rPr>
                <w:rFonts w:asciiTheme="minorHAnsi" w:hAnsiTheme="minorHAnsi"/>
              </w:rPr>
            </w:pPr>
            <w:r w:rsidRPr="00260124">
              <w:rPr>
                <w:rFonts w:asciiTheme="minorHAnsi" w:hAnsiTheme="minorHAnsi"/>
                <w:color w:val="000000"/>
              </w:rPr>
              <w:t>~15 min</w:t>
            </w:r>
          </w:p>
        </w:tc>
        <w:tc>
          <w:tcPr>
            <w:tcW w:w="2000" w:type="dxa"/>
            <w:shd w:val="clear" w:color="auto" w:fill="FFFFFF"/>
            <w:tcMar>
              <w:top w:w="100" w:type="dxa"/>
              <w:left w:w="120" w:type="dxa"/>
              <w:bottom w:w="100" w:type="dxa"/>
              <w:right w:w="120" w:type="dxa"/>
            </w:tcMar>
            <w:vAlign w:val="center"/>
          </w:tcPr>
          <w:p w14:paraId="465020A0" w14:textId="77777777" w:rsidR="002874F3" w:rsidRPr="00260124" w:rsidRDefault="00000000">
            <w:pPr>
              <w:rPr>
                <w:rFonts w:asciiTheme="minorHAnsi" w:hAnsiTheme="minorHAnsi"/>
              </w:rPr>
            </w:pPr>
            <w:r w:rsidRPr="00260124">
              <w:rPr>
                <w:rFonts w:asciiTheme="minorHAnsi" w:hAnsiTheme="minorHAnsi"/>
                <w:color w:val="000000"/>
              </w:rPr>
              <w:t>~2.25 hrs</w:t>
            </w:r>
          </w:p>
        </w:tc>
      </w:tr>
      <w:tr w:rsidR="002874F3" w:rsidRPr="00260124" w14:paraId="0DE38579" w14:textId="77777777">
        <w:tc>
          <w:tcPr>
            <w:tcW w:w="2900" w:type="dxa"/>
            <w:shd w:val="clear" w:color="auto" w:fill="F2F2F2"/>
            <w:tcMar>
              <w:top w:w="100" w:type="dxa"/>
              <w:left w:w="120" w:type="dxa"/>
              <w:bottom w:w="100" w:type="dxa"/>
              <w:right w:w="120" w:type="dxa"/>
            </w:tcMar>
            <w:vAlign w:val="center"/>
          </w:tcPr>
          <w:p w14:paraId="2E367C55" w14:textId="77777777" w:rsidR="002874F3" w:rsidRPr="00260124" w:rsidRDefault="00000000">
            <w:pPr>
              <w:rPr>
                <w:rFonts w:asciiTheme="minorHAnsi" w:hAnsiTheme="minorHAnsi"/>
              </w:rPr>
            </w:pPr>
            <w:r w:rsidRPr="00260124">
              <w:rPr>
                <w:rFonts w:asciiTheme="minorHAnsi" w:hAnsiTheme="minorHAnsi"/>
                <w:color w:val="000000"/>
              </w:rPr>
              <w:t>Notification interruptions (per parcel)</w:t>
            </w:r>
          </w:p>
        </w:tc>
        <w:tc>
          <w:tcPr>
            <w:tcW w:w="2200" w:type="dxa"/>
            <w:shd w:val="clear" w:color="auto" w:fill="F2F2F2"/>
            <w:tcMar>
              <w:top w:w="100" w:type="dxa"/>
              <w:left w:w="120" w:type="dxa"/>
              <w:bottom w:w="100" w:type="dxa"/>
              <w:right w:w="120" w:type="dxa"/>
            </w:tcMar>
            <w:vAlign w:val="center"/>
          </w:tcPr>
          <w:p w14:paraId="7B4C89B0" w14:textId="77777777" w:rsidR="002874F3" w:rsidRPr="00260124" w:rsidRDefault="00000000">
            <w:pPr>
              <w:rPr>
                <w:rFonts w:asciiTheme="minorHAnsi" w:hAnsiTheme="minorHAnsi"/>
              </w:rPr>
            </w:pPr>
            <w:r w:rsidRPr="00260124">
              <w:rPr>
                <w:rFonts w:asciiTheme="minorHAnsi" w:hAnsiTheme="minorHAnsi"/>
                <w:color w:val="000000"/>
              </w:rPr>
              <w:t>~2 min</w:t>
            </w:r>
          </w:p>
        </w:tc>
        <w:tc>
          <w:tcPr>
            <w:tcW w:w="2400" w:type="dxa"/>
            <w:shd w:val="clear" w:color="auto" w:fill="F2F2F2"/>
            <w:tcMar>
              <w:top w:w="100" w:type="dxa"/>
              <w:left w:w="120" w:type="dxa"/>
              <w:bottom w:w="100" w:type="dxa"/>
              <w:right w:w="120" w:type="dxa"/>
            </w:tcMar>
            <w:vAlign w:val="center"/>
          </w:tcPr>
          <w:p w14:paraId="424B29B6" w14:textId="77777777" w:rsidR="002874F3" w:rsidRPr="00260124" w:rsidRDefault="00000000">
            <w:pPr>
              <w:rPr>
                <w:rFonts w:asciiTheme="minorHAnsi" w:hAnsiTheme="minorHAnsi"/>
              </w:rPr>
            </w:pPr>
            <w:r w:rsidRPr="00260124">
              <w:rPr>
                <w:rFonts w:asciiTheme="minorHAnsi" w:hAnsiTheme="minorHAnsi"/>
                <w:color w:val="000000"/>
              </w:rPr>
              <w:t>~0 (automated)</w:t>
            </w:r>
          </w:p>
        </w:tc>
        <w:tc>
          <w:tcPr>
            <w:tcW w:w="2000" w:type="dxa"/>
            <w:shd w:val="clear" w:color="auto" w:fill="F2F2F2"/>
            <w:tcMar>
              <w:top w:w="100" w:type="dxa"/>
              <w:left w:w="120" w:type="dxa"/>
              <w:bottom w:w="100" w:type="dxa"/>
              <w:right w:w="120" w:type="dxa"/>
            </w:tcMar>
            <w:vAlign w:val="center"/>
          </w:tcPr>
          <w:p w14:paraId="588BFFDC" w14:textId="77777777" w:rsidR="002874F3" w:rsidRPr="00260124" w:rsidRDefault="00000000">
            <w:pPr>
              <w:rPr>
                <w:rFonts w:asciiTheme="minorHAnsi" w:hAnsiTheme="minorHAnsi"/>
              </w:rPr>
            </w:pPr>
            <w:r w:rsidRPr="00260124">
              <w:rPr>
                <w:rFonts w:asciiTheme="minorHAnsi" w:hAnsiTheme="minorHAnsi"/>
                <w:color w:val="000000"/>
              </w:rPr>
              <w:t>~2 min</w:t>
            </w:r>
          </w:p>
        </w:tc>
      </w:tr>
    </w:tbl>
    <w:p w14:paraId="6C8431AB" w14:textId="77777777" w:rsidR="002874F3" w:rsidRDefault="002874F3">
      <w:pPr>
        <w:spacing w:after="100"/>
      </w:pPr>
    </w:p>
    <w:p w14:paraId="26726E99" w14:textId="39485725" w:rsidR="002874F3" w:rsidRPr="00260124" w:rsidRDefault="00000000">
      <w:pPr>
        <w:spacing w:after="160" w:line="276" w:lineRule="auto"/>
        <w:rPr>
          <w:rFonts w:asciiTheme="minorHAnsi" w:hAnsiTheme="minorHAnsi"/>
        </w:rPr>
      </w:pPr>
      <w:r w:rsidRPr="00260124">
        <w:rPr>
          <w:rFonts w:asciiTheme="minorHAnsi" w:hAnsiTheme="minorHAnsi"/>
        </w:rPr>
        <w:t xml:space="preserve">At the moderate-volume scenario (~1,075 parcels/month), logging, retrieval, and notification savings alone equate to roughly 170 staff-hours saved per month, plus ~9 hours/month from reconciliation — a combined estimate of ~180 staff-hours/month. This figure is used later in this study to illustrate the ongoing opportunity cost of Solution 2 (Keep Current System), once converted to a Rand value using </w:t>
      </w:r>
      <w:r w:rsidR="004B10EF" w:rsidRPr="00260124">
        <w:rPr>
          <w:rFonts w:asciiTheme="minorHAnsi" w:hAnsiTheme="minorHAnsi"/>
        </w:rPr>
        <w:t>Hermes Platform</w:t>
      </w:r>
      <w:r w:rsidRPr="00260124">
        <w:rPr>
          <w:rFonts w:asciiTheme="minorHAnsi" w:hAnsiTheme="minorHAnsi"/>
        </w:rPr>
        <w:t>’s actual hourly labour cost.</w:t>
      </w:r>
    </w:p>
    <w:p w14:paraId="02FCB230" w14:textId="77777777" w:rsidR="002874F3" w:rsidRPr="00260124" w:rsidRDefault="00000000">
      <w:pPr>
        <w:pStyle w:val="Heading2"/>
        <w:spacing w:before="300" w:after="150"/>
        <w:rPr>
          <w:rFonts w:asciiTheme="majorHAnsi" w:hAnsiTheme="majorHAnsi"/>
          <w:sz w:val="28"/>
          <w:szCs w:val="28"/>
        </w:rPr>
      </w:pPr>
      <w:bookmarkStart w:id="19" w:name="_Toc237770581"/>
      <w:r w:rsidRPr="00260124">
        <w:rPr>
          <w:rFonts w:asciiTheme="majorHAnsi" w:hAnsiTheme="majorHAnsi"/>
          <w:b/>
          <w:bCs/>
          <w:color w:val="1F3A5F"/>
          <w:sz w:val="28"/>
          <w:szCs w:val="28"/>
        </w:rPr>
        <w:t>Business Opportunities</w:t>
      </w:r>
      <w:bookmarkEnd w:id="19"/>
    </w:p>
    <w:p w14:paraId="334C89AB"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Barcode-based logging and lookup can materially cut the staff time spent per package.</w:t>
      </w:r>
    </w:p>
    <w:p w14:paraId="1A4A41BD"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Automatic SMS/WhatsApp notifications remove the need for staff to individually contact customers.</w:t>
      </w:r>
    </w:p>
    <w:p w14:paraId="2DC8A742"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Automatic income reporting removes manual reconciliation and the errors that come with it.</w:t>
      </w:r>
    </w:p>
    <w:p w14:paraId="05C56047"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A live collected-vs-uncollected dashboard gives staff and management visibility that does not exist today.</w:t>
      </w:r>
    </w:p>
    <w:p w14:paraId="000B3A58"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lastRenderedPageBreak/>
        <w:t>A well-structured MVP creates a foundation that can be extended later without a full redesign.</w:t>
      </w:r>
    </w:p>
    <w:p w14:paraId="49C9FE70" w14:textId="77777777" w:rsidR="002874F3" w:rsidRPr="00260124" w:rsidRDefault="00000000">
      <w:pPr>
        <w:pStyle w:val="Heading1"/>
        <w:pBdr>
          <w:bottom w:val="single" w:sz="6" w:space="4" w:color="B08D57"/>
        </w:pBdr>
        <w:spacing w:before="400" w:after="200"/>
        <w:rPr>
          <w:rFonts w:asciiTheme="majorHAnsi" w:hAnsiTheme="majorHAnsi"/>
        </w:rPr>
      </w:pPr>
      <w:bookmarkStart w:id="20" w:name="_Toc237770582"/>
      <w:r w:rsidRPr="00260124">
        <w:rPr>
          <w:rFonts w:asciiTheme="majorHAnsi" w:hAnsiTheme="majorHAnsi"/>
          <w:b/>
          <w:bCs/>
          <w:color w:val="1F3A5F"/>
        </w:rPr>
        <w:t>Requirements Statement</w:t>
      </w:r>
      <w:bookmarkEnd w:id="20"/>
    </w:p>
    <w:p w14:paraId="6532D891" w14:textId="77777777" w:rsidR="002874F3" w:rsidRPr="00260124" w:rsidRDefault="00000000">
      <w:pPr>
        <w:pStyle w:val="Heading2"/>
        <w:spacing w:before="300" w:after="150"/>
        <w:rPr>
          <w:rFonts w:asciiTheme="majorHAnsi" w:hAnsiTheme="majorHAnsi"/>
          <w:sz w:val="28"/>
          <w:szCs w:val="28"/>
        </w:rPr>
      </w:pPr>
      <w:bookmarkStart w:id="21" w:name="_Toc237770583"/>
      <w:r w:rsidRPr="00260124">
        <w:rPr>
          <w:rFonts w:asciiTheme="majorHAnsi" w:hAnsiTheme="majorHAnsi"/>
          <w:b/>
          <w:bCs/>
          <w:color w:val="1F3A5F"/>
          <w:sz w:val="28"/>
          <w:szCs w:val="28"/>
        </w:rPr>
        <w:t>Business Drivers</w:t>
      </w:r>
      <w:bookmarkEnd w:id="21"/>
    </w:p>
    <w:p w14:paraId="6AAB1DE5"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Reduce administrative time spent on package logging, retrieval, and reporting.</w:t>
      </w:r>
    </w:p>
    <w:p w14:paraId="41A6D79F"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Provide real-time visibility of packages collected versus uncollected.</w:t>
      </w:r>
    </w:p>
    <w:p w14:paraId="38AACB26"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Automate the flat-rate income calculation so totals are available on demand.</w:t>
      </w:r>
    </w:p>
    <w:p w14:paraId="0B404939"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Notify customers automatically once a package is ready for collection.</w:t>
      </w:r>
    </w:p>
    <w:p w14:paraId="3C45D012" w14:textId="77777777" w:rsidR="002874F3" w:rsidRPr="00260124" w:rsidRDefault="00000000">
      <w:pPr>
        <w:pStyle w:val="Heading2"/>
        <w:spacing w:before="300" w:after="150"/>
        <w:rPr>
          <w:rFonts w:asciiTheme="majorHAnsi" w:hAnsiTheme="majorHAnsi"/>
          <w:sz w:val="28"/>
          <w:szCs w:val="28"/>
        </w:rPr>
      </w:pPr>
      <w:bookmarkStart w:id="22" w:name="_Toc237770584"/>
      <w:r w:rsidRPr="00260124">
        <w:rPr>
          <w:rFonts w:asciiTheme="majorHAnsi" w:hAnsiTheme="majorHAnsi"/>
          <w:b/>
          <w:bCs/>
          <w:color w:val="1F3A5F"/>
          <w:sz w:val="28"/>
          <w:szCs w:val="28"/>
        </w:rPr>
        <w:t>Business Requirements</w:t>
      </w:r>
      <w:bookmarkEnd w:id="2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2874F3" w14:paraId="4F09A665" w14:textId="77777777">
        <w:trPr>
          <w:tblHeader/>
        </w:trPr>
        <w:tc>
          <w:tcPr>
            <w:tcW w:w="3500" w:type="dxa"/>
            <w:shd w:val="clear" w:color="auto" w:fill="1F3A5F"/>
            <w:tcMar>
              <w:top w:w="100" w:type="dxa"/>
              <w:left w:w="120" w:type="dxa"/>
              <w:bottom w:w="100" w:type="dxa"/>
              <w:right w:w="120" w:type="dxa"/>
            </w:tcMar>
            <w:vAlign w:val="center"/>
          </w:tcPr>
          <w:p w14:paraId="5D4C1D80" w14:textId="77777777" w:rsidR="002874F3" w:rsidRPr="00260124" w:rsidRDefault="00000000">
            <w:pPr>
              <w:rPr>
                <w:rFonts w:asciiTheme="minorHAnsi" w:hAnsiTheme="minorHAnsi"/>
              </w:rPr>
            </w:pPr>
            <w:r w:rsidRPr="00260124">
              <w:rPr>
                <w:rFonts w:asciiTheme="minorHAnsi" w:hAnsiTheme="minorHAnsi"/>
                <w:b/>
                <w:bCs/>
                <w:color w:val="FFFFFF"/>
              </w:rPr>
              <w:t>Business Problem / Opportunity</w:t>
            </w:r>
          </w:p>
        </w:tc>
        <w:tc>
          <w:tcPr>
            <w:tcW w:w="6000" w:type="dxa"/>
            <w:shd w:val="clear" w:color="auto" w:fill="1F3A5F"/>
            <w:tcMar>
              <w:top w:w="100" w:type="dxa"/>
              <w:left w:w="120" w:type="dxa"/>
              <w:bottom w:w="100" w:type="dxa"/>
              <w:right w:w="120" w:type="dxa"/>
            </w:tcMar>
            <w:vAlign w:val="center"/>
          </w:tcPr>
          <w:p w14:paraId="4C14A4F8" w14:textId="77777777" w:rsidR="002874F3" w:rsidRPr="00260124" w:rsidRDefault="00000000">
            <w:pPr>
              <w:rPr>
                <w:rFonts w:asciiTheme="minorHAnsi" w:hAnsiTheme="minorHAnsi"/>
              </w:rPr>
            </w:pPr>
            <w:r w:rsidRPr="00260124">
              <w:rPr>
                <w:rFonts w:asciiTheme="minorHAnsi" w:hAnsiTheme="minorHAnsi"/>
                <w:b/>
                <w:bCs/>
                <w:color w:val="FFFFFF"/>
              </w:rPr>
              <w:t>Project System Requirement</w:t>
            </w:r>
          </w:p>
        </w:tc>
      </w:tr>
      <w:tr w:rsidR="002874F3" w14:paraId="4A956267" w14:textId="77777777">
        <w:tc>
          <w:tcPr>
            <w:tcW w:w="3500" w:type="dxa"/>
            <w:shd w:val="clear" w:color="auto" w:fill="FFFFFF"/>
            <w:tcMar>
              <w:top w:w="100" w:type="dxa"/>
              <w:left w:w="120" w:type="dxa"/>
              <w:bottom w:w="100" w:type="dxa"/>
              <w:right w:w="120" w:type="dxa"/>
            </w:tcMar>
            <w:vAlign w:val="center"/>
          </w:tcPr>
          <w:p w14:paraId="40414489" w14:textId="77777777" w:rsidR="002874F3" w:rsidRPr="00260124" w:rsidRDefault="00000000">
            <w:pPr>
              <w:rPr>
                <w:rFonts w:asciiTheme="minorHAnsi" w:hAnsiTheme="minorHAnsi"/>
              </w:rPr>
            </w:pPr>
            <w:r w:rsidRPr="00260124">
              <w:rPr>
                <w:rFonts w:asciiTheme="minorHAnsi" w:hAnsiTheme="minorHAnsi"/>
                <w:color w:val="000000"/>
              </w:rPr>
              <w:t>Manual parcel logging is slow</w:t>
            </w:r>
          </w:p>
        </w:tc>
        <w:tc>
          <w:tcPr>
            <w:tcW w:w="6000" w:type="dxa"/>
            <w:shd w:val="clear" w:color="auto" w:fill="FFFFFF"/>
            <w:tcMar>
              <w:top w:w="100" w:type="dxa"/>
              <w:left w:w="120" w:type="dxa"/>
              <w:bottom w:w="100" w:type="dxa"/>
              <w:right w:w="120" w:type="dxa"/>
            </w:tcMar>
            <w:vAlign w:val="center"/>
          </w:tcPr>
          <w:p w14:paraId="22EF1F6D" w14:textId="77777777" w:rsidR="002874F3" w:rsidRPr="00260124" w:rsidRDefault="00000000">
            <w:pPr>
              <w:rPr>
                <w:rFonts w:asciiTheme="minorHAnsi" w:hAnsiTheme="minorHAnsi"/>
              </w:rPr>
            </w:pPr>
            <w:r w:rsidRPr="00260124">
              <w:rPr>
                <w:rFonts w:asciiTheme="minorHAnsi" w:hAnsiTheme="minorHAnsi"/>
                <w:color w:val="000000"/>
              </w:rPr>
              <w:t>Support fast intake via barcode/QR scan (dedicated scanner or webcam).</w:t>
            </w:r>
          </w:p>
        </w:tc>
      </w:tr>
      <w:tr w:rsidR="002874F3" w14:paraId="5D04EC65" w14:textId="77777777">
        <w:tc>
          <w:tcPr>
            <w:tcW w:w="3500" w:type="dxa"/>
            <w:shd w:val="clear" w:color="auto" w:fill="F2F2F2"/>
            <w:tcMar>
              <w:top w:w="100" w:type="dxa"/>
              <w:left w:w="120" w:type="dxa"/>
              <w:bottom w:w="100" w:type="dxa"/>
              <w:right w:w="120" w:type="dxa"/>
            </w:tcMar>
            <w:vAlign w:val="center"/>
          </w:tcPr>
          <w:p w14:paraId="5FECE009" w14:textId="77777777" w:rsidR="002874F3" w:rsidRPr="00260124" w:rsidRDefault="00000000">
            <w:pPr>
              <w:rPr>
                <w:rFonts w:asciiTheme="minorHAnsi" w:hAnsiTheme="minorHAnsi"/>
              </w:rPr>
            </w:pPr>
            <w:r w:rsidRPr="00260124">
              <w:rPr>
                <w:rFonts w:asciiTheme="minorHAnsi" w:hAnsiTheme="minorHAnsi"/>
                <w:color w:val="000000"/>
              </w:rPr>
              <w:t>Staff cannot quickly find a parcel</w:t>
            </w:r>
          </w:p>
        </w:tc>
        <w:tc>
          <w:tcPr>
            <w:tcW w:w="6000" w:type="dxa"/>
            <w:shd w:val="clear" w:color="auto" w:fill="F2F2F2"/>
            <w:tcMar>
              <w:top w:w="100" w:type="dxa"/>
              <w:left w:w="120" w:type="dxa"/>
              <w:bottom w:w="100" w:type="dxa"/>
              <w:right w:w="120" w:type="dxa"/>
            </w:tcMar>
            <w:vAlign w:val="center"/>
          </w:tcPr>
          <w:p w14:paraId="1D5B9236" w14:textId="77777777" w:rsidR="002874F3" w:rsidRPr="00260124" w:rsidRDefault="00000000">
            <w:pPr>
              <w:rPr>
                <w:rFonts w:asciiTheme="minorHAnsi" w:hAnsiTheme="minorHAnsi"/>
              </w:rPr>
            </w:pPr>
            <w:r w:rsidRPr="00260124">
              <w:rPr>
                <w:rFonts w:asciiTheme="minorHAnsi" w:hAnsiTheme="minorHAnsi"/>
                <w:color w:val="000000"/>
              </w:rPr>
              <w:t>Support lookup by tracking number, customer name, or phone number.</w:t>
            </w:r>
          </w:p>
        </w:tc>
      </w:tr>
      <w:tr w:rsidR="002874F3" w14:paraId="323D9421" w14:textId="77777777">
        <w:tc>
          <w:tcPr>
            <w:tcW w:w="3500" w:type="dxa"/>
            <w:shd w:val="clear" w:color="auto" w:fill="FFFFFF"/>
            <w:tcMar>
              <w:top w:w="100" w:type="dxa"/>
              <w:left w:w="120" w:type="dxa"/>
              <w:bottom w:w="100" w:type="dxa"/>
              <w:right w:w="120" w:type="dxa"/>
            </w:tcMar>
            <w:vAlign w:val="center"/>
          </w:tcPr>
          <w:p w14:paraId="20EDC32C" w14:textId="77777777" w:rsidR="002874F3" w:rsidRPr="00260124" w:rsidRDefault="00000000">
            <w:pPr>
              <w:rPr>
                <w:rFonts w:asciiTheme="minorHAnsi" w:hAnsiTheme="minorHAnsi"/>
              </w:rPr>
            </w:pPr>
            <w:r w:rsidRPr="00260124">
              <w:rPr>
                <w:rFonts w:asciiTheme="minorHAnsi" w:hAnsiTheme="minorHAnsi"/>
                <w:color w:val="000000"/>
              </w:rPr>
              <w:t>Income reconciliation is manual</w:t>
            </w:r>
          </w:p>
        </w:tc>
        <w:tc>
          <w:tcPr>
            <w:tcW w:w="6000" w:type="dxa"/>
            <w:shd w:val="clear" w:color="auto" w:fill="FFFFFF"/>
            <w:tcMar>
              <w:top w:w="100" w:type="dxa"/>
              <w:left w:w="120" w:type="dxa"/>
              <w:bottom w:w="100" w:type="dxa"/>
              <w:right w:w="120" w:type="dxa"/>
            </w:tcMar>
            <w:vAlign w:val="center"/>
          </w:tcPr>
          <w:p w14:paraId="5C6538B6" w14:textId="77777777" w:rsidR="002874F3" w:rsidRPr="00260124" w:rsidRDefault="00000000">
            <w:pPr>
              <w:rPr>
                <w:rFonts w:asciiTheme="minorHAnsi" w:hAnsiTheme="minorHAnsi"/>
              </w:rPr>
            </w:pPr>
            <w:r w:rsidRPr="00260124">
              <w:rPr>
                <w:rFonts w:asciiTheme="minorHAnsi" w:hAnsiTheme="minorHAnsi"/>
                <w:color w:val="000000"/>
              </w:rPr>
              <w:t>Automatically calculate income (flat rate × parcels collected) for any date range.</w:t>
            </w:r>
          </w:p>
        </w:tc>
      </w:tr>
      <w:tr w:rsidR="002874F3" w14:paraId="0A1CC7B4" w14:textId="77777777">
        <w:tc>
          <w:tcPr>
            <w:tcW w:w="3500" w:type="dxa"/>
            <w:shd w:val="clear" w:color="auto" w:fill="F2F2F2"/>
            <w:tcMar>
              <w:top w:w="100" w:type="dxa"/>
              <w:left w:w="120" w:type="dxa"/>
              <w:bottom w:w="100" w:type="dxa"/>
              <w:right w:w="120" w:type="dxa"/>
            </w:tcMar>
            <w:vAlign w:val="center"/>
          </w:tcPr>
          <w:p w14:paraId="7F68930C" w14:textId="77777777" w:rsidR="002874F3" w:rsidRPr="00260124" w:rsidRDefault="00000000">
            <w:pPr>
              <w:rPr>
                <w:rFonts w:asciiTheme="minorHAnsi" w:hAnsiTheme="minorHAnsi"/>
              </w:rPr>
            </w:pPr>
            <w:r w:rsidRPr="00260124">
              <w:rPr>
                <w:rFonts w:asciiTheme="minorHAnsi" w:hAnsiTheme="minorHAnsi"/>
                <w:color w:val="000000"/>
              </w:rPr>
              <w:t>No proactive customer notification</w:t>
            </w:r>
          </w:p>
        </w:tc>
        <w:tc>
          <w:tcPr>
            <w:tcW w:w="6000" w:type="dxa"/>
            <w:shd w:val="clear" w:color="auto" w:fill="F2F2F2"/>
            <w:tcMar>
              <w:top w:w="100" w:type="dxa"/>
              <w:left w:w="120" w:type="dxa"/>
              <w:bottom w:w="100" w:type="dxa"/>
              <w:right w:w="120" w:type="dxa"/>
            </w:tcMar>
            <w:vAlign w:val="center"/>
          </w:tcPr>
          <w:p w14:paraId="69DE2420" w14:textId="77777777" w:rsidR="002874F3" w:rsidRPr="00260124" w:rsidRDefault="00000000">
            <w:pPr>
              <w:rPr>
                <w:rFonts w:asciiTheme="minorHAnsi" w:hAnsiTheme="minorHAnsi"/>
              </w:rPr>
            </w:pPr>
            <w:r w:rsidRPr="00260124">
              <w:rPr>
                <w:rFonts w:asciiTheme="minorHAnsi" w:hAnsiTheme="minorHAnsi"/>
                <w:color w:val="000000"/>
              </w:rPr>
              <w:t>Automatically send SMS/WhatsApp when a parcel is marked ready.</w:t>
            </w:r>
          </w:p>
        </w:tc>
      </w:tr>
      <w:tr w:rsidR="002874F3" w14:paraId="5D5A5973" w14:textId="77777777">
        <w:tc>
          <w:tcPr>
            <w:tcW w:w="3500" w:type="dxa"/>
            <w:shd w:val="clear" w:color="auto" w:fill="FFFFFF"/>
            <w:tcMar>
              <w:top w:w="100" w:type="dxa"/>
              <w:left w:w="120" w:type="dxa"/>
              <w:bottom w:w="100" w:type="dxa"/>
              <w:right w:w="120" w:type="dxa"/>
            </w:tcMar>
            <w:vAlign w:val="center"/>
          </w:tcPr>
          <w:p w14:paraId="0D260355" w14:textId="77777777" w:rsidR="002874F3" w:rsidRPr="00260124" w:rsidRDefault="00000000">
            <w:pPr>
              <w:rPr>
                <w:rFonts w:asciiTheme="minorHAnsi" w:hAnsiTheme="minorHAnsi"/>
              </w:rPr>
            </w:pPr>
            <w:r w:rsidRPr="00260124">
              <w:rPr>
                <w:rFonts w:asciiTheme="minorHAnsi" w:hAnsiTheme="minorHAnsi"/>
                <w:color w:val="000000"/>
              </w:rPr>
              <w:t>No visibility of throughput</w:t>
            </w:r>
          </w:p>
        </w:tc>
        <w:tc>
          <w:tcPr>
            <w:tcW w:w="6000" w:type="dxa"/>
            <w:shd w:val="clear" w:color="auto" w:fill="FFFFFF"/>
            <w:tcMar>
              <w:top w:w="100" w:type="dxa"/>
              <w:left w:w="120" w:type="dxa"/>
              <w:bottom w:w="100" w:type="dxa"/>
              <w:right w:w="120" w:type="dxa"/>
            </w:tcMar>
            <w:vAlign w:val="center"/>
          </w:tcPr>
          <w:p w14:paraId="065A9D8A" w14:textId="77777777" w:rsidR="002874F3" w:rsidRPr="00260124" w:rsidRDefault="00000000">
            <w:pPr>
              <w:rPr>
                <w:rFonts w:asciiTheme="minorHAnsi" w:hAnsiTheme="minorHAnsi"/>
              </w:rPr>
            </w:pPr>
            <w:r w:rsidRPr="00260124">
              <w:rPr>
                <w:rFonts w:asciiTheme="minorHAnsi" w:hAnsiTheme="minorHAnsi"/>
                <w:color w:val="000000"/>
              </w:rPr>
              <w:t>Provide a dashboard of parcels collected vs uncollected.</w:t>
            </w:r>
          </w:p>
        </w:tc>
      </w:tr>
      <w:tr w:rsidR="002874F3" w14:paraId="078B7238" w14:textId="77777777">
        <w:tc>
          <w:tcPr>
            <w:tcW w:w="3500" w:type="dxa"/>
            <w:shd w:val="clear" w:color="auto" w:fill="F2F2F2"/>
            <w:tcMar>
              <w:top w:w="100" w:type="dxa"/>
              <w:left w:w="120" w:type="dxa"/>
              <w:bottom w:w="100" w:type="dxa"/>
              <w:right w:w="120" w:type="dxa"/>
            </w:tcMar>
            <w:vAlign w:val="center"/>
          </w:tcPr>
          <w:p w14:paraId="6E2671F5" w14:textId="77777777" w:rsidR="002874F3" w:rsidRPr="00260124" w:rsidRDefault="00000000">
            <w:pPr>
              <w:rPr>
                <w:rFonts w:asciiTheme="minorHAnsi" w:hAnsiTheme="minorHAnsi"/>
              </w:rPr>
            </w:pPr>
            <w:r w:rsidRPr="00260124">
              <w:rPr>
                <w:rFonts w:asciiTheme="minorHAnsi" w:hAnsiTheme="minorHAnsi"/>
                <w:color w:val="000000"/>
              </w:rPr>
              <w:t>Personal data must be handled responsibly</w:t>
            </w:r>
          </w:p>
        </w:tc>
        <w:tc>
          <w:tcPr>
            <w:tcW w:w="6000" w:type="dxa"/>
            <w:shd w:val="clear" w:color="auto" w:fill="F2F2F2"/>
            <w:tcMar>
              <w:top w:w="100" w:type="dxa"/>
              <w:left w:w="120" w:type="dxa"/>
              <w:bottom w:w="100" w:type="dxa"/>
              <w:right w:w="120" w:type="dxa"/>
            </w:tcMar>
            <w:vAlign w:val="center"/>
          </w:tcPr>
          <w:p w14:paraId="53EEB465" w14:textId="77777777" w:rsidR="002874F3" w:rsidRPr="00260124" w:rsidRDefault="00000000">
            <w:pPr>
              <w:rPr>
                <w:rFonts w:asciiTheme="minorHAnsi" w:hAnsiTheme="minorHAnsi"/>
              </w:rPr>
            </w:pPr>
            <w:r w:rsidRPr="00260124">
              <w:rPr>
                <w:rFonts w:asciiTheme="minorHAnsi" w:hAnsiTheme="minorHAnsi"/>
                <w:color w:val="000000"/>
              </w:rPr>
              <w:t>Comply with POPIA — restricted access and a defined retention period for customer contact details.</w:t>
            </w:r>
          </w:p>
        </w:tc>
      </w:tr>
    </w:tbl>
    <w:p w14:paraId="0BA97490" w14:textId="77777777" w:rsidR="002874F3" w:rsidRDefault="002874F3">
      <w:pPr>
        <w:spacing w:after="100"/>
      </w:pPr>
    </w:p>
    <w:p w14:paraId="7EE95DD9" w14:textId="77777777" w:rsidR="002874F3" w:rsidRPr="00260124" w:rsidRDefault="00000000">
      <w:pPr>
        <w:pStyle w:val="Heading1"/>
        <w:pBdr>
          <w:bottom w:val="single" w:sz="6" w:space="4" w:color="B08D57"/>
        </w:pBdr>
        <w:spacing w:before="400" w:after="200"/>
        <w:rPr>
          <w:rFonts w:asciiTheme="majorHAnsi" w:hAnsiTheme="majorHAnsi"/>
          <w:sz w:val="36"/>
          <w:szCs w:val="36"/>
        </w:rPr>
      </w:pPr>
      <w:bookmarkStart w:id="23" w:name="_Toc237770585"/>
      <w:r w:rsidRPr="00260124">
        <w:rPr>
          <w:rFonts w:asciiTheme="majorHAnsi" w:hAnsiTheme="majorHAnsi"/>
          <w:b/>
          <w:bCs/>
          <w:color w:val="1F3A5F"/>
        </w:rPr>
        <w:t>Feasibility Assessment</w:t>
      </w:r>
      <w:bookmarkEnd w:id="23"/>
    </w:p>
    <w:p w14:paraId="59C24E1C" w14:textId="77777777" w:rsidR="002874F3" w:rsidRDefault="00000000">
      <w:pPr>
        <w:spacing w:after="160" w:line="276" w:lineRule="auto"/>
        <w:rPr>
          <w:rFonts w:asciiTheme="minorHAnsi" w:hAnsiTheme="minorHAnsi"/>
        </w:rPr>
      </w:pPr>
      <w:r w:rsidRPr="00260124">
        <w:rPr>
          <w:rFonts w:asciiTheme="minorHAnsi" w:hAnsiTheme="minorHAnsi"/>
        </w:rPr>
        <w:t>This section compares building the Platform in-house against continuing with the current system and against procuring Track-POD, a commercial courier management platform, assessed across technical, financial, operational, and human-resource feasibility. Each option is examined on its own merits before being ranked against the others in the sections that follow.</w:t>
      </w:r>
    </w:p>
    <w:p w14:paraId="3963D25F" w14:textId="77777777" w:rsidR="000C18AA" w:rsidRDefault="000C18AA">
      <w:pPr>
        <w:spacing w:after="160" w:line="276" w:lineRule="auto"/>
        <w:rPr>
          <w:rFonts w:asciiTheme="minorHAnsi" w:hAnsiTheme="minorHAnsi"/>
        </w:rPr>
      </w:pPr>
    </w:p>
    <w:p w14:paraId="651E56B7" w14:textId="77777777" w:rsidR="000C18AA" w:rsidRPr="00260124" w:rsidRDefault="000C18AA">
      <w:pPr>
        <w:spacing w:after="160" w:line="276" w:lineRule="auto"/>
        <w:rPr>
          <w:rFonts w:asciiTheme="minorHAnsi" w:hAnsiTheme="minorHAnsi"/>
        </w:rPr>
      </w:pPr>
    </w:p>
    <w:p w14:paraId="0E3B60D1" w14:textId="69AA05E8" w:rsidR="002874F3" w:rsidRPr="00412702" w:rsidRDefault="00000000">
      <w:pPr>
        <w:pStyle w:val="Heading1"/>
        <w:pBdr>
          <w:bottom w:val="single" w:sz="6" w:space="4" w:color="B08D57"/>
        </w:pBdr>
        <w:spacing w:before="400" w:after="200"/>
        <w:rPr>
          <w:rFonts w:asciiTheme="majorHAnsi" w:hAnsiTheme="majorHAnsi"/>
          <w:sz w:val="52"/>
          <w:szCs w:val="52"/>
        </w:rPr>
      </w:pPr>
      <w:bookmarkStart w:id="24" w:name="_Toc237770586"/>
      <w:r w:rsidRPr="00412702">
        <w:rPr>
          <w:rFonts w:asciiTheme="majorHAnsi" w:hAnsiTheme="majorHAnsi"/>
          <w:b/>
          <w:bCs/>
          <w:color w:val="1F3A5F"/>
          <w:sz w:val="52"/>
          <w:szCs w:val="52"/>
        </w:rPr>
        <w:t xml:space="preserve">Solution 1: </w:t>
      </w:r>
      <w:bookmarkEnd w:id="24"/>
      <w:r w:rsidR="000C18AA" w:rsidRPr="00412702">
        <w:rPr>
          <w:rFonts w:asciiTheme="majorHAnsi" w:hAnsiTheme="majorHAnsi"/>
          <w:b/>
          <w:bCs/>
          <w:color w:val="1F3A5F"/>
          <w:sz w:val="52"/>
          <w:szCs w:val="52"/>
        </w:rPr>
        <w:t>Hermes Platform</w:t>
      </w:r>
    </w:p>
    <w:p w14:paraId="16FDE0D5" w14:textId="77777777" w:rsidR="002874F3" w:rsidRPr="00260124" w:rsidRDefault="00000000">
      <w:pPr>
        <w:pStyle w:val="Heading2"/>
        <w:spacing w:before="300" w:after="150"/>
        <w:rPr>
          <w:rFonts w:asciiTheme="majorHAnsi" w:hAnsiTheme="majorHAnsi"/>
          <w:sz w:val="28"/>
          <w:szCs w:val="28"/>
        </w:rPr>
      </w:pPr>
      <w:bookmarkStart w:id="25" w:name="_Toc237770587"/>
      <w:r w:rsidRPr="00260124">
        <w:rPr>
          <w:rFonts w:asciiTheme="majorHAnsi" w:hAnsiTheme="majorHAnsi"/>
          <w:b/>
          <w:bCs/>
          <w:color w:val="1F3A5F"/>
          <w:sz w:val="28"/>
          <w:szCs w:val="28"/>
        </w:rPr>
        <w:lastRenderedPageBreak/>
        <w:t>Description</w:t>
      </w:r>
      <w:bookmarkEnd w:id="25"/>
    </w:p>
    <w:p w14:paraId="24A719FB" w14:textId="77777777" w:rsidR="002874F3" w:rsidRPr="00260124" w:rsidRDefault="00000000">
      <w:pPr>
        <w:spacing w:after="160" w:line="276" w:lineRule="auto"/>
        <w:rPr>
          <w:rFonts w:asciiTheme="minorHAnsi" w:hAnsiTheme="minorHAnsi"/>
        </w:rPr>
      </w:pPr>
      <w:r w:rsidRPr="00260124">
        <w:rPr>
          <w:rFonts w:asciiTheme="minorHAnsi" w:hAnsiTheme="minorHAnsi"/>
        </w:rPr>
        <w:t>The Platform is a web application covering package intake (via barcode scan or manual entry), status tracking, automatic customer notification, a staff dashboard, and automatic income reporting based on a flat collection fee per package. It is designed to be built and delivered in a staged manner, with the core intake-lookup-report workflow prioritised ahead of the notification and dashboard modules.</w:t>
      </w:r>
    </w:p>
    <w:p w14:paraId="399C7A6A" w14:textId="77777777" w:rsidR="002874F3" w:rsidRPr="00260124" w:rsidRDefault="00000000">
      <w:pPr>
        <w:pStyle w:val="Heading2"/>
        <w:spacing w:before="300" w:after="150"/>
        <w:rPr>
          <w:rFonts w:asciiTheme="majorHAnsi" w:hAnsiTheme="majorHAnsi"/>
          <w:sz w:val="28"/>
          <w:szCs w:val="28"/>
        </w:rPr>
      </w:pPr>
      <w:bookmarkStart w:id="26" w:name="_Toc237770588"/>
      <w:r w:rsidRPr="00260124">
        <w:rPr>
          <w:rFonts w:asciiTheme="majorHAnsi" w:hAnsiTheme="majorHAnsi"/>
          <w:b/>
          <w:bCs/>
          <w:color w:val="1F3A5F"/>
          <w:sz w:val="28"/>
          <w:szCs w:val="28"/>
        </w:rPr>
        <w:t>Drawbacks</w:t>
      </w:r>
      <w:bookmarkEnd w:id="26"/>
    </w:p>
    <w:p w14:paraId="4311123E"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Requires development and testing time before it can fully replace the current process.</w:t>
      </w:r>
    </w:p>
    <w:p w14:paraId="00F5B748"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Introduces an ongoing cost for SMS messaging and hosting, which the current system does not have.</w:t>
      </w:r>
    </w:p>
    <w:p w14:paraId="6D850811"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Barcode scanning reliability (whether via dedicated scanner or webcam) needs to be proven in testing before go-live.</w:t>
      </w:r>
    </w:p>
    <w:p w14:paraId="239355E3" w14:textId="77777777" w:rsidR="002874F3" w:rsidRPr="00260124" w:rsidRDefault="00000000">
      <w:pPr>
        <w:pStyle w:val="Heading2"/>
        <w:spacing w:before="300" w:after="150"/>
        <w:rPr>
          <w:rFonts w:asciiTheme="majorHAnsi" w:hAnsiTheme="majorHAnsi"/>
          <w:sz w:val="28"/>
          <w:szCs w:val="28"/>
        </w:rPr>
      </w:pPr>
      <w:bookmarkStart w:id="27" w:name="_Toc237770589"/>
      <w:r w:rsidRPr="00260124">
        <w:rPr>
          <w:rFonts w:asciiTheme="majorHAnsi" w:hAnsiTheme="majorHAnsi"/>
          <w:b/>
          <w:bCs/>
          <w:color w:val="1F3A5F"/>
          <w:sz w:val="28"/>
          <w:szCs w:val="28"/>
        </w:rPr>
        <w:t>Benefits</w:t>
      </w:r>
      <w:bookmarkEnd w:id="27"/>
    </w:p>
    <w:p w14:paraId="66529F15"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Cuts staff time per package through barcode-based logging and fast search, instead of manual entry and manual search.</w:t>
      </w:r>
    </w:p>
    <w:p w14:paraId="0AADDC9F"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Removes manual income reconciliation entirely.</w:t>
      </w:r>
    </w:p>
    <w:p w14:paraId="4AF57A21"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Reduces wasted customer trips through automatic ready-for-collection notifications.</w:t>
      </w:r>
    </w:p>
    <w:p w14:paraId="465B30EF"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Gives staff a live operational view that supports planning around storage and peak intake periods.</w:t>
      </w:r>
    </w:p>
    <w:p w14:paraId="33711EB6" w14:textId="77777777" w:rsidR="002874F3" w:rsidRPr="00260124" w:rsidRDefault="00000000">
      <w:pPr>
        <w:pStyle w:val="Heading2"/>
        <w:spacing w:before="300" w:after="150"/>
        <w:rPr>
          <w:rFonts w:asciiTheme="majorHAnsi" w:hAnsiTheme="majorHAnsi"/>
          <w:sz w:val="28"/>
          <w:szCs w:val="28"/>
        </w:rPr>
      </w:pPr>
      <w:bookmarkStart w:id="28" w:name="_Toc237770590"/>
      <w:r w:rsidRPr="00260124">
        <w:rPr>
          <w:rFonts w:asciiTheme="majorHAnsi" w:hAnsiTheme="majorHAnsi"/>
          <w:b/>
          <w:bCs/>
          <w:color w:val="1F3A5F"/>
          <w:sz w:val="28"/>
          <w:szCs w:val="28"/>
        </w:rPr>
        <w:t>Feasibility Scores</w:t>
      </w:r>
      <w:bookmarkEnd w:id="2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900"/>
      </w:tblGrid>
      <w:tr w:rsidR="002874F3" w14:paraId="2192E76A" w14:textId="77777777">
        <w:trPr>
          <w:tblHeader/>
        </w:trPr>
        <w:tc>
          <w:tcPr>
            <w:tcW w:w="2400" w:type="dxa"/>
            <w:shd w:val="clear" w:color="auto" w:fill="1F3A5F"/>
            <w:tcMar>
              <w:top w:w="100" w:type="dxa"/>
              <w:left w:w="120" w:type="dxa"/>
              <w:bottom w:w="100" w:type="dxa"/>
              <w:right w:w="120" w:type="dxa"/>
            </w:tcMar>
            <w:vAlign w:val="center"/>
          </w:tcPr>
          <w:p w14:paraId="15B3F673" w14:textId="77777777" w:rsidR="002874F3" w:rsidRPr="00260124" w:rsidRDefault="00000000">
            <w:pPr>
              <w:rPr>
                <w:rFonts w:asciiTheme="minorHAnsi" w:hAnsiTheme="minorHAnsi"/>
              </w:rPr>
            </w:pPr>
            <w:r w:rsidRPr="00260124">
              <w:rPr>
                <w:rFonts w:asciiTheme="minorHAnsi" w:hAnsiTheme="minorHAnsi"/>
                <w:b/>
                <w:bCs/>
                <w:color w:val="FFFFFF"/>
              </w:rPr>
              <w:t>Criterion</w:t>
            </w:r>
          </w:p>
        </w:tc>
        <w:tc>
          <w:tcPr>
            <w:tcW w:w="1200" w:type="dxa"/>
            <w:shd w:val="clear" w:color="auto" w:fill="1F3A5F"/>
            <w:tcMar>
              <w:top w:w="100" w:type="dxa"/>
              <w:left w:w="120" w:type="dxa"/>
              <w:bottom w:w="100" w:type="dxa"/>
              <w:right w:w="120" w:type="dxa"/>
            </w:tcMar>
            <w:vAlign w:val="center"/>
          </w:tcPr>
          <w:p w14:paraId="34025472" w14:textId="77777777" w:rsidR="002874F3" w:rsidRPr="00260124" w:rsidRDefault="00000000">
            <w:pPr>
              <w:rPr>
                <w:rFonts w:asciiTheme="minorHAnsi" w:hAnsiTheme="minorHAnsi"/>
              </w:rPr>
            </w:pPr>
            <w:r w:rsidRPr="00260124">
              <w:rPr>
                <w:rFonts w:asciiTheme="minorHAnsi" w:hAnsiTheme="minorHAnsi"/>
                <w:b/>
                <w:bCs/>
                <w:color w:val="FFFFFF"/>
              </w:rPr>
              <w:t>Score (1–5)</w:t>
            </w:r>
          </w:p>
        </w:tc>
        <w:tc>
          <w:tcPr>
            <w:tcW w:w="5900" w:type="dxa"/>
            <w:shd w:val="clear" w:color="auto" w:fill="1F3A5F"/>
            <w:tcMar>
              <w:top w:w="100" w:type="dxa"/>
              <w:left w:w="120" w:type="dxa"/>
              <w:bottom w:w="100" w:type="dxa"/>
              <w:right w:w="120" w:type="dxa"/>
            </w:tcMar>
            <w:vAlign w:val="center"/>
          </w:tcPr>
          <w:p w14:paraId="586E7BDE" w14:textId="77777777" w:rsidR="002874F3" w:rsidRPr="00260124" w:rsidRDefault="00000000">
            <w:pPr>
              <w:rPr>
                <w:rFonts w:asciiTheme="minorHAnsi" w:hAnsiTheme="minorHAnsi"/>
              </w:rPr>
            </w:pPr>
            <w:r w:rsidRPr="00260124">
              <w:rPr>
                <w:rFonts w:asciiTheme="minorHAnsi" w:hAnsiTheme="minorHAnsi"/>
                <w:b/>
                <w:bCs/>
                <w:color w:val="FFFFFF"/>
              </w:rPr>
              <w:t>Explanation</w:t>
            </w:r>
          </w:p>
        </w:tc>
      </w:tr>
      <w:tr w:rsidR="002874F3" w14:paraId="355E726C" w14:textId="77777777">
        <w:tc>
          <w:tcPr>
            <w:tcW w:w="2400" w:type="dxa"/>
            <w:shd w:val="clear" w:color="auto" w:fill="FFFFFF"/>
            <w:tcMar>
              <w:top w:w="100" w:type="dxa"/>
              <w:left w:w="120" w:type="dxa"/>
              <w:bottom w:w="100" w:type="dxa"/>
              <w:right w:w="120" w:type="dxa"/>
            </w:tcMar>
            <w:vAlign w:val="center"/>
          </w:tcPr>
          <w:p w14:paraId="1BC49956" w14:textId="77777777" w:rsidR="002874F3" w:rsidRPr="00260124" w:rsidRDefault="00000000">
            <w:pPr>
              <w:rPr>
                <w:rFonts w:asciiTheme="minorHAnsi" w:hAnsiTheme="minorHAnsi"/>
              </w:rPr>
            </w:pPr>
            <w:r w:rsidRPr="00260124">
              <w:rPr>
                <w:rFonts w:asciiTheme="minorHAnsi" w:hAnsiTheme="minorHAnsi"/>
                <w:color w:val="000000"/>
              </w:rPr>
              <w:t>User Friendly</w:t>
            </w:r>
          </w:p>
        </w:tc>
        <w:tc>
          <w:tcPr>
            <w:tcW w:w="1200" w:type="dxa"/>
            <w:shd w:val="clear" w:color="auto" w:fill="FFFFFF"/>
            <w:tcMar>
              <w:top w:w="100" w:type="dxa"/>
              <w:left w:w="120" w:type="dxa"/>
              <w:bottom w:w="100" w:type="dxa"/>
              <w:right w:w="120" w:type="dxa"/>
            </w:tcMar>
            <w:vAlign w:val="center"/>
          </w:tcPr>
          <w:p w14:paraId="603B4B30" w14:textId="77777777" w:rsidR="002874F3" w:rsidRPr="00260124" w:rsidRDefault="00000000">
            <w:pPr>
              <w:rPr>
                <w:rFonts w:asciiTheme="minorHAnsi" w:hAnsiTheme="minorHAnsi"/>
              </w:rPr>
            </w:pPr>
            <w:r w:rsidRPr="00260124">
              <w:rPr>
                <w:rFonts w:asciiTheme="minorHAnsi" w:hAnsiTheme="minorHAnsi"/>
                <w:color w:val="000000"/>
              </w:rPr>
              <w:t>4</w:t>
            </w:r>
          </w:p>
        </w:tc>
        <w:tc>
          <w:tcPr>
            <w:tcW w:w="5900" w:type="dxa"/>
            <w:shd w:val="clear" w:color="auto" w:fill="FFFFFF"/>
            <w:tcMar>
              <w:top w:w="100" w:type="dxa"/>
              <w:left w:w="120" w:type="dxa"/>
              <w:bottom w:w="100" w:type="dxa"/>
              <w:right w:w="120" w:type="dxa"/>
            </w:tcMar>
            <w:vAlign w:val="center"/>
          </w:tcPr>
          <w:p w14:paraId="5DC04D32" w14:textId="77777777" w:rsidR="002874F3" w:rsidRPr="00260124" w:rsidRDefault="00000000">
            <w:pPr>
              <w:rPr>
                <w:rFonts w:asciiTheme="minorHAnsi" w:hAnsiTheme="minorHAnsi"/>
              </w:rPr>
            </w:pPr>
            <w:r w:rsidRPr="00260124">
              <w:rPr>
                <w:rFonts w:asciiTheme="minorHAnsi" w:hAnsiTheme="minorHAnsi"/>
                <w:color w:val="000000"/>
              </w:rPr>
              <w:t>The scan-confirm workflow for logging and finding packages is simpler and more direct than the current manual SharePoint entry and search process.</w:t>
            </w:r>
          </w:p>
        </w:tc>
      </w:tr>
      <w:tr w:rsidR="002874F3" w14:paraId="69C30E3C" w14:textId="77777777">
        <w:tc>
          <w:tcPr>
            <w:tcW w:w="2400" w:type="dxa"/>
            <w:shd w:val="clear" w:color="auto" w:fill="F2F2F2"/>
            <w:tcMar>
              <w:top w:w="100" w:type="dxa"/>
              <w:left w:w="120" w:type="dxa"/>
              <w:bottom w:w="100" w:type="dxa"/>
              <w:right w:w="120" w:type="dxa"/>
            </w:tcMar>
            <w:vAlign w:val="center"/>
          </w:tcPr>
          <w:p w14:paraId="03586B5C" w14:textId="77777777" w:rsidR="002874F3" w:rsidRPr="00260124" w:rsidRDefault="00000000">
            <w:pPr>
              <w:rPr>
                <w:rFonts w:asciiTheme="minorHAnsi" w:hAnsiTheme="minorHAnsi"/>
              </w:rPr>
            </w:pPr>
            <w:r w:rsidRPr="00260124">
              <w:rPr>
                <w:rFonts w:asciiTheme="minorHAnsi" w:hAnsiTheme="minorHAnsi"/>
                <w:color w:val="000000"/>
              </w:rPr>
              <w:t>Budget Consciousness</w:t>
            </w:r>
          </w:p>
        </w:tc>
        <w:tc>
          <w:tcPr>
            <w:tcW w:w="1200" w:type="dxa"/>
            <w:shd w:val="clear" w:color="auto" w:fill="F2F2F2"/>
            <w:tcMar>
              <w:top w:w="100" w:type="dxa"/>
              <w:left w:w="120" w:type="dxa"/>
              <w:bottom w:w="100" w:type="dxa"/>
              <w:right w:w="120" w:type="dxa"/>
            </w:tcMar>
            <w:vAlign w:val="center"/>
          </w:tcPr>
          <w:p w14:paraId="721B5EE4" w14:textId="77777777" w:rsidR="002874F3" w:rsidRPr="00260124" w:rsidRDefault="00000000">
            <w:pPr>
              <w:rPr>
                <w:rFonts w:asciiTheme="minorHAnsi" w:hAnsiTheme="minorHAnsi"/>
              </w:rPr>
            </w:pPr>
            <w:r w:rsidRPr="00260124">
              <w:rPr>
                <w:rFonts w:asciiTheme="minorHAnsi" w:hAnsiTheme="minorHAnsi"/>
                <w:color w:val="000000"/>
              </w:rPr>
              <w:t>4</w:t>
            </w:r>
          </w:p>
        </w:tc>
        <w:tc>
          <w:tcPr>
            <w:tcW w:w="5900" w:type="dxa"/>
            <w:shd w:val="clear" w:color="auto" w:fill="F2F2F2"/>
            <w:tcMar>
              <w:top w:w="100" w:type="dxa"/>
              <w:left w:w="120" w:type="dxa"/>
              <w:bottom w:w="100" w:type="dxa"/>
              <w:right w:w="120" w:type="dxa"/>
            </w:tcMar>
            <w:vAlign w:val="center"/>
          </w:tcPr>
          <w:p w14:paraId="1F14530E" w14:textId="77777777" w:rsidR="002874F3" w:rsidRPr="00260124" w:rsidRDefault="00000000">
            <w:pPr>
              <w:rPr>
                <w:rFonts w:asciiTheme="minorHAnsi" w:hAnsiTheme="minorHAnsi"/>
              </w:rPr>
            </w:pPr>
            <w:r w:rsidRPr="00260124">
              <w:rPr>
                <w:rFonts w:asciiTheme="minorHAnsi" w:hAnsiTheme="minorHAnsi"/>
                <w:color w:val="000000"/>
              </w:rPr>
              <w:t>Development cost is low, as no software licensing is required; the main ongoing cost is hosting and per-message notification fees.</w:t>
            </w:r>
          </w:p>
        </w:tc>
      </w:tr>
      <w:tr w:rsidR="002874F3" w14:paraId="5A2A767E" w14:textId="77777777">
        <w:tc>
          <w:tcPr>
            <w:tcW w:w="2400" w:type="dxa"/>
            <w:shd w:val="clear" w:color="auto" w:fill="FFFFFF"/>
            <w:tcMar>
              <w:top w:w="100" w:type="dxa"/>
              <w:left w:w="120" w:type="dxa"/>
              <w:bottom w:w="100" w:type="dxa"/>
              <w:right w:w="120" w:type="dxa"/>
            </w:tcMar>
            <w:vAlign w:val="center"/>
          </w:tcPr>
          <w:p w14:paraId="7B05FEF1" w14:textId="77777777" w:rsidR="002874F3" w:rsidRPr="00260124" w:rsidRDefault="00000000">
            <w:pPr>
              <w:rPr>
                <w:rFonts w:asciiTheme="minorHAnsi" w:hAnsiTheme="minorHAnsi"/>
              </w:rPr>
            </w:pPr>
            <w:r w:rsidRPr="00260124">
              <w:rPr>
                <w:rFonts w:asciiTheme="minorHAnsi" w:hAnsiTheme="minorHAnsi"/>
                <w:color w:val="000000"/>
              </w:rPr>
              <w:t>Implementation</w:t>
            </w:r>
          </w:p>
        </w:tc>
        <w:tc>
          <w:tcPr>
            <w:tcW w:w="1200" w:type="dxa"/>
            <w:shd w:val="clear" w:color="auto" w:fill="FFFFFF"/>
            <w:tcMar>
              <w:top w:w="100" w:type="dxa"/>
              <w:left w:w="120" w:type="dxa"/>
              <w:bottom w:w="100" w:type="dxa"/>
              <w:right w:w="120" w:type="dxa"/>
            </w:tcMar>
            <w:vAlign w:val="center"/>
          </w:tcPr>
          <w:p w14:paraId="30125A04" w14:textId="77777777" w:rsidR="002874F3" w:rsidRPr="00260124" w:rsidRDefault="00000000">
            <w:pPr>
              <w:rPr>
                <w:rFonts w:asciiTheme="minorHAnsi" w:hAnsiTheme="minorHAnsi"/>
              </w:rPr>
            </w:pPr>
            <w:r w:rsidRPr="00260124">
              <w:rPr>
                <w:rFonts w:asciiTheme="minorHAnsi" w:hAnsiTheme="minorHAnsi"/>
                <w:color w:val="000000"/>
              </w:rPr>
              <w:t>2</w:t>
            </w:r>
          </w:p>
        </w:tc>
        <w:tc>
          <w:tcPr>
            <w:tcW w:w="5900" w:type="dxa"/>
            <w:shd w:val="clear" w:color="auto" w:fill="FFFFFF"/>
            <w:tcMar>
              <w:top w:w="100" w:type="dxa"/>
              <w:left w:w="120" w:type="dxa"/>
              <w:bottom w:w="100" w:type="dxa"/>
              <w:right w:w="120" w:type="dxa"/>
            </w:tcMar>
            <w:vAlign w:val="center"/>
          </w:tcPr>
          <w:p w14:paraId="4B1405AC" w14:textId="77777777" w:rsidR="002874F3" w:rsidRPr="00260124" w:rsidRDefault="00000000">
            <w:pPr>
              <w:rPr>
                <w:rFonts w:asciiTheme="minorHAnsi" w:hAnsiTheme="minorHAnsi"/>
              </w:rPr>
            </w:pPr>
            <w:r w:rsidRPr="00260124">
              <w:rPr>
                <w:rFonts w:asciiTheme="minorHAnsi" w:hAnsiTheme="minorHAnsi"/>
                <w:color w:val="000000"/>
              </w:rPr>
              <w:t>Intake, notification, dashboard, and reporting modules all need to be designed and built from the ground up within a limited timeframe.</w:t>
            </w:r>
          </w:p>
        </w:tc>
      </w:tr>
      <w:tr w:rsidR="002874F3" w14:paraId="35CD44EC" w14:textId="77777777">
        <w:tc>
          <w:tcPr>
            <w:tcW w:w="2400" w:type="dxa"/>
            <w:shd w:val="clear" w:color="auto" w:fill="F2F2F2"/>
            <w:tcMar>
              <w:top w:w="100" w:type="dxa"/>
              <w:left w:w="120" w:type="dxa"/>
              <w:bottom w:w="100" w:type="dxa"/>
              <w:right w:w="120" w:type="dxa"/>
            </w:tcMar>
            <w:vAlign w:val="center"/>
          </w:tcPr>
          <w:p w14:paraId="2A10A5E7" w14:textId="77777777" w:rsidR="002874F3" w:rsidRPr="00260124" w:rsidRDefault="00000000">
            <w:pPr>
              <w:rPr>
                <w:rFonts w:asciiTheme="minorHAnsi" w:hAnsiTheme="minorHAnsi"/>
              </w:rPr>
            </w:pPr>
            <w:r w:rsidRPr="00260124">
              <w:rPr>
                <w:rFonts w:asciiTheme="minorHAnsi" w:hAnsiTheme="minorHAnsi"/>
                <w:color w:val="000000"/>
              </w:rPr>
              <w:t>Time Consciousness</w:t>
            </w:r>
          </w:p>
        </w:tc>
        <w:tc>
          <w:tcPr>
            <w:tcW w:w="1200" w:type="dxa"/>
            <w:shd w:val="clear" w:color="auto" w:fill="F2F2F2"/>
            <w:tcMar>
              <w:top w:w="100" w:type="dxa"/>
              <w:left w:w="120" w:type="dxa"/>
              <w:bottom w:w="100" w:type="dxa"/>
              <w:right w:w="120" w:type="dxa"/>
            </w:tcMar>
            <w:vAlign w:val="center"/>
          </w:tcPr>
          <w:p w14:paraId="5BB9587F" w14:textId="77777777" w:rsidR="002874F3" w:rsidRPr="00260124" w:rsidRDefault="00000000">
            <w:pPr>
              <w:rPr>
                <w:rFonts w:asciiTheme="minorHAnsi" w:hAnsiTheme="minorHAnsi"/>
              </w:rPr>
            </w:pPr>
            <w:r w:rsidRPr="00260124">
              <w:rPr>
                <w:rFonts w:asciiTheme="minorHAnsi" w:hAnsiTheme="minorHAnsi"/>
                <w:color w:val="000000"/>
              </w:rPr>
              <w:t>3</w:t>
            </w:r>
          </w:p>
        </w:tc>
        <w:tc>
          <w:tcPr>
            <w:tcW w:w="5900" w:type="dxa"/>
            <w:shd w:val="clear" w:color="auto" w:fill="F2F2F2"/>
            <w:tcMar>
              <w:top w:w="100" w:type="dxa"/>
              <w:left w:w="120" w:type="dxa"/>
              <w:bottom w:w="100" w:type="dxa"/>
              <w:right w:w="120" w:type="dxa"/>
            </w:tcMar>
            <w:vAlign w:val="center"/>
          </w:tcPr>
          <w:p w14:paraId="7084E836" w14:textId="77777777" w:rsidR="002874F3" w:rsidRPr="00260124" w:rsidRDefault="00000000">
            <w:pPr>
              <w:rPr>
                <w:rFonts w:asciiTheme="minorHAnsi" w:hAnsiTheme="minorHAnsi"/>
              </w:rPr>
            </w:pPr>
            <w:r w:rsidRPr="00260124">
              <w:rPr>
                <w:rFonts w:asciiTheme="minorHAnsi" w:hAnsiTheme="minorHAnsi"/>
                <w:color w:val="000000"/>
              </w:rPr>
              <w:t>A functional MVP covering the core workflow is achievable within the available project timeline, though the full feature set will take longer.</w:t>
            </w:r>
          </w:p>
        </w:tc>
      </w:tr>
      <w:tr w:rsidR="002874F3" w14:paraId="763F01AC" w14:textId="77777777">
        <w:tc>
          <w:tcPr>
            <w:tcW w:w="2400" w:type="dxa"/>
            <w:shd w:val="clear" w:color="auto" w:fill="FFFFFF"/>
            <w:tcMar>
              <w:top w:w="100" w:type="dxa"/>
              <w:left w:w="120" w:type="dxa"/>
              <w:bottom w:w="100" w:type="dxa"/>
              <w:right w:w="120" w:type="dxa"/>
            </w:tcMar>
            <w:vAlign w:val="center"/>
          </w:tcPr>
          <w:p w14:paraId="1ED9DB64" w14:textId="77777777" w:rsidR="002874F3" w:rsidRPr="00260124" w:rsidRDefault="00000000">
            <w:pPr>
              <w:rPr>
                <w:rFonts w:asciiTheme="minorHAnsi" w:hAnsiTheme="minorHAnsi"/>
              </w:rPr>
            </w:pPr>
            <w:r w:rsidRPr="00260124">
              <w:rPr>
                <w:rFonts w:asciiTheme="minorHAnsi" w:hAnsiTheme="minorHAnsi"/>
                <w:color w:val="000000"/>
              </w:rPr>
              <w:t>Adaptability</w:t>
            </w:r>
          </w:p>
        </w:tc>
        <w:tc>
          <w:tcPr>
            <w:tcW w:w="1200" w:type="dxa"/>
            <w:shd w:val="clear" w:color="auto" w:fill="FFFFFF"/>
            <w:tcMar>
              <w:top w:w="100" w:type="dxa"/>
              <w:left w:w="120" w:type="dxa"/>
              <w:bottom w:w="100" w:type="dxa"/>
              <w:right w:w="120" w:type="dxa"/>
            </w:tcMar>
            <w:vAlign w:val="center"/>
          </w:tcPr>
          <w:p w14:paraId="26C25403" w14:textId="77777777" w:rsidR="002874F3" w:rsidRPr="00260124" w:rsidRDefault="00000000">
            <w:pPr>
              <w:rPr>
                <w:rFonts w:asciiTheme="minorHAnsi" w:hAnsiTheme="minorHAnsi"/>
              </w:rPr>
            </w:pPr>
            <w:r w:rsidRPr="00260124">
              <w:rPr>
                <w:rFonts w:asciiTheme="minorHAnsi" w:hAnsiTheme="minorHAnsi"/>
                <w:color w:val="000000"/>
              </w:rPr>
              <w:t>4</w:t>
            </w:r>
          </w:p>
        </w:tc>
        <w:tc>
          <w:tcPr>
            <w:tcW w:w="5900" w:type="dxa"/>
            <w:shd w:val="clear" w:color="auto" w:fill="FFFFFF"/>
            <w:tcMar>
              <w:top w:w="100" w:type="dxa"/>
              <w:left w:w="120" w:type="dxa"/>
              <w:bottom w:w="100" w:type="dxa"/>
              <w:right w:w="120" w:type="dxa"/>
            </w:tcMar>
            <w:vAlign w:val="center"/>
          </w:tcPr>
          <w:p w14:paraId="081DB1EA" w14:textId="77777777" w:rsidR="002874F3" w:rsidRPr="00260124" w:rsidRDefault="00000000">
            <w:pPr>
              <w:rPr>
                <w:rFonts w:asciiTheme="minorHAnsi" w:hAnsiTheme="minorHAnsi"/>
              </w:rPr>
            </w:pPr>
            <w:r w:rsidRPr="00260124">
              <w:rPr>
                <w:rFonts w:asciiTheme="minorHAnsi" w:hAnsiTheme="minorHAnsi"/>
                <w:color w:val="000000"/>
              </w:rPr>
              <w:t>The modular design allows later additions — further report types, additional collection points, or extra notification channels — without redesigning the core system.</w:t>
            </w:r>
          </w:p>
        </w:tc>
      </w:tr>
      <w:tr w:rsidR="002874F3" w14:paraId="0F0F5FF8" w14:textId="77777777">
        <w:tc>
          <w:tcPr>
            <w:tcW w:w="2400" w:type="dxa"/>
            <w:shd w:val="clear" w:color="auto" w:fill="F2F2F2"/>
            <w:tcMar>
              <w:top w:w="100" w:type="dxa"/>
              <w:left w:w="120" w:type="dxa"/>
              <w:bottom w:w="100" w:type="dxa"/>
              <w:right w:w="120" w:type="dxa"/>
            </w:tcMar>
            <w:vAlign w:val="center"/>
          </w:tcPr>
          <w:p w14:paraId="6A300F01" w14:textId="77777777" w:rsidR="002874F3" w:rsidRPr="00260124" w:rsidRDefault="00000000">
            <w:pPr>
              <w:rPr>
                <w:rFonts w:asciiTheme="minorHAnsi" w:hAnsiTheme="minorHAnsi"/>
              </w:rPr>
            </w:pPr>
            <w:r w:rsidRPr="00260124">
              <w:rPr>
                <w:rFonts w:asciiTheme="minorHAnsi" w:hAnsiTheme="minorHAnsi"/>
                <w:color w:val="000000"/>
              </w:rPr>
              <w:lastRenderedPageBreak/>
              <w:t>End User Instruction</w:t>
            </w:r>
          </w:p>
        </w:tc>
        <w:tc>
          <w:tcPr>
            <w:tcW w:w="1200" w:type="dxa"/>
            <w:shd w:val="clear" w:color="auto" w:fill="F2F2F2"/>
            <w:tcMar>
              <w:top w:w="100" w:type="dxa"/>
              <w:left w:w="120" w:type="dxa"/>
              <w:bottom w:w="100" w:type="dxa"/>
              <w:right w:w="120" w:type="dxa"/>
            </w:tcMar>
            <w:vAlign w:val="center"/>
          </w:tcPr>
          <w:p w14:paraId="50BC8C61" w14:textId="77777777" w:rsidR="002874F3" w:rsidRPr="00260124" w:rsidRDefault="00000000">
            <w:pPr>
              <w:rPr>
                <w:rFonts w:asciiTheme="minorHAnsi" w:hAnsiTheme="minorHAnsi"/>
              </w:rPr>
            </w:pPr>
            <w:r w:rsidRPr="00260124">
              <w:rPr>
                <w:rFonts w:asciiTheme="minorHAnsi" w:hAnsiTheme="minorHAnsi"/>
                <w:color w:val="000000"/>
              </w:rPr>
              <w:t>4</w:t>
            </w:r>
          </w:p>
        </w:tc>
        <w:tc>
          <w:tcPr>
            <w:tcW w:w="5900" w:type="dxa"/>
            <w:shd w:val="clear" w:color="auto" w:fill="F2F2F2"/>
            <w:tcMar>
              <w:top w:w="100" w:type="dxa"/>
              <w:left w:w="120" w:type="dxa"/>
              <w:bottom w:w="100" w:type="dxa"/>
              <w:right w:w="120" w:type="dxa"/>
            </w:tcMar>
            <w:vAlign w:val="center"/>
          </w:tcPr>
          <w:p w14:paraId="6C62381B" w14:textId="77777777" w:rsidR="002874F3" w:rsidRPr="00260124" w:rsidRDefault="00000000">
            <w:pPr>
              <w:rPr>
                <w:rFonts w:asciiTheme="minorHAnsi" w:hAnsiTheme="minorHAnsi"/>
              </w:rPr>
            </w:pPr>
            <w:r w:rsidRPr="00260124">
              <w:rPr>
                <w:rFonts w:asciiTheme="minorHAnsi" w:hAnsiTheme="minorHAnsi"/>
                <w:color w:val="000000"/>
              </w:rPr>
              <w:t>The workflow is simpler than the current process, so a short, focused training session should be sufficient for most staff.</w:t>
            </w:r>
          </w:p>
        </w:tc>
      </w:tr>
      <w:tr w:rsidR="002874F3" w14:paraId="04610C81" w14:textId="77777777">
        <w:tc>
          <w:tcPr>
            <w:tcW w:w="2400" w:type="dxa"/>
            <w:shd w:val="clear" w:color="auto" w:fill="FFFFFF"/>
            <w:tcMar>
              <w:top w:w="100" w:type="dxa"/>
              <w:left w:w="120" w:type="dxa"/>
              <w:bottom w:w="100" w:type="dxa"/>
              <w:right w:w="120" w:type="dxa"/>
            </w:tcMar>
            <w:vAlign w:val="center"/>
          </w:tcPr>
          <w:p w14:paraId="5BE15FD2" w14:textId="77777777" w:rsidR="002874F3" w:rsidRPr="00260124" w:rsidRDefault="00000000">
            <w:pPr>
              <w:rPr>
                <w:rFonts w:asciiTheme="minorHAnsi" w:hAnsiTheme="minorHAnsi"/>
              </w:rPr>
            </w:pPr>
            <w:r w:rsidRPr="00260124">
              <w:rPr>
                <w:rFonts w:asciiTheme="minorHAnsi" w:hAnsiTheme="minorHAnsi"/>
                <w:color w:val="000000"/>
              </w:rPr>
              <w:t>Human Resources</w:t>
            </w:r>
          </w:p>
        </w:tc>
        <w:tc>
          <w:tcPr>
            <w:tcW w:w="1200" w:type="dxa"/>
            <w:shd w:val="clear" w:color="auto" w:fill="FFFFFF"/>
            <w:tcMar>
              <w:top w:w="100" w:type="dxa"/>
              <w:left w:w="120" w:type="dxa"/>
              <w:bottom w:w="100" w:type="dxa"/>
              <w:right w:w="120" w:type="dxa"/>
            </w:tcMar>
            <w:vAlign w:val="center"/>
          </w:tcPr>
          <w:p w14:paraId="7025D400" w14:textId="77777777" w:rsidR="002874F3" w:rsidRPr="00260124" w:rsidRDefault="00000000">
            <w:pPr>
              <w:rPr>
                <w:rFonts w:asciiTheme="minorHAnsi" w:hAnsiTheme="minorHAnsi"/>
              </w:rPr>
            </w:pPr>
            <w:r w:rsidRPr="00260124">
              <w:rPr>
                <w:rFonts w:asciiTheme="minorHAnsi" w:hAnsiTheme="minorHAnsi"/>
                <w:color w:val="000000"/>
              </w:rPr>
              <w:t>3</w:t>
            </w:r>
          </w:p>
        </w:tc>
        <w:tc>
          <w:tcPr>
            <w:tcW w:w="5900" w:type="dxa"/>
            <w:shd w:val="clear" w:color="auto" w:fill="FFFFFF"/>
            <w:tcMar>
              <w:top w:w="100" w:type="dxa"/>
              <w:left w:w="120" w:type="dxa"/>
              <w:bottom w:w="100" w:type="dxa"/>
              <w:right w:w="120" w:type="dxa"/>
            </w:tcMar>
            <w:vAlign w:val="center"/>
          </w:tcPr>
          <w:p w14:paraId="76430699" w14:textId="77777777" w:rsidR="002874F3" w:rsidRPr="00260124" w:rsidRDefault="00000000">
            <w:pPr>
              <w:rPr>
                <w:rFonts w:asciiTheme="minorHAnsi" w:hAnsiTheme="minorHAnsi"/>
              </w:rPr>
            </w:pPr>
            <w:r w:rsidRPr="00260124">
              <w:rPr>
                <w:rFonts w:asciiTheme="minorHAnsi" w:hAnsiTheme="minorHAnsi"/>
                <w:color w:val="000000"/>
              </w:rPr>
              <w:t>Delivered by a small development team; requires coordination and mentorship but does not require external hires or vendor staff.</w:t>
            </w:r>
          </w:p>
        </w:tc>
      </w:tr>
    </w:tbl>
    <w:p w14:paraId="1A295A27" w14:textId="77777777" w:rsidR="002874F3" w:rsidRDefault="002874F3">
      <w:pPr>
        <w:spacing w:after="100"/>
      </w:pPr>
    </w:p>
    <w:p w14:paraId="3F7440DE" w14:textId="77777777" w:rsidR="002874F3" w:rsidRPr="00260124" w:rsidRDefault="00000000">
      <w:pPr>
        <w:pStyle w:val="Heading2"/>
        <w:spacing w:before="300" w:after="150"/>
        <w:rPr>
          <w:rFonts w:asciiTheme="majorHAnsi" w:hAnsiTheme="majorHAnsi"/>
          <w:sz w:val="28"/>
          <w:szCs w:val="28"/>
        </w:rPr>
      </w:pPr>
      <w:bookmarkStart w:id="29" w:name="_Toc237770591"/>
      <w:r w:rsidRPr="00260124">
        <w:rPr>
          <w:rFonts w:asciiTheme="majorHAnsi" w:hAnsiTheme="majorHAnsi"/>
          <w:b/>
          <w:bCs/>
          <w:color w:val="1F3A5F"/>
          <w:sz w:val="28"/>
          <w:szCs w:val="28"/>
        </w:rPr>
        <w:t>Risks</w:t>
      </w:r>
      <w:bookmarkEnd w:id="29"/>
    </w:p>
    <w:p w14:paraId="69E94F0D" w14:textId="77777777" w:rsidR="002874F3" w:rsidRPr="00260124" w:rsidRDefault="00000000">
      <w:pPr>
        <w:pStyle w:val="Heading3"/>
        <w:spacing w:before="200" w:after="100"/>
        <w:rPr>
          <w:rFonts w:asciiTheme="minorHAnsi" w:hAnsiTheme="minorHAnsi"/>
        </w:rPr>
      </w:pPr>
      <w:bookmarkStart w:id="30" w:name="_Toc237770592"/>
      <w:r w:rsidRPr="00260124">
        <w:rPr>
          <w:rFonts w:asciiTheme="minorHAnsi" w:hAnsiTheme="minorHAnsi"/>
          <w:b/>
          <w:bCs/>
          <w:color w:val="B08D57"/>
          <w:sz w:val="22"/>
          <w:szCs w:val="22"/>
        </w:rPr>
        <w:t>Time Consciousness</w:t>
      </w:r>
      <w:bookmarkEnd w:id="30"/>
    </w:p>
    <w:p w14:paraId="450A434F" w14:textId="2E1EF27A" w:rsidR="004B10EF" w:rsidRPr="00260124" w:rsidRDefault="00000000" w:rsidP="00260124">
      <w:pPr>
        <w:spacing w:after="160" w:line="276" w:lineRule="auto"/>
        <w:rPr>
          <w:rFonts w:asciiTheme="minorHAnsi" w:hAnsiTheme="minorHAnsi"/>
        </w:rPr>
      </w:pPr>
      <w:r w:rsidRPr="00260124">
        <w:rPr>
          <w:rFonts w:asciiTheme="minorHAnsi" w:hAnsiTheme="minorHAnsi"/>
        </w:rPr>
        <w:t>The development team will need to balance building the Platform against other competing commitments. If timelines are not realistic, features risk being rushed or delivered incomplete. Staged scope management (an MVP first, enhancements later) is the primary mitigation for this risk.</w:t>
      </w:r>
    </w:p>
    <w:p w14:paraId="7C6BD08A" w14:textId="39CB3DAF" w:rsidR="002874F3" w:rsidRPr="00260124" w:rsidRDefault="00000000">
      <w:pPr>
        <w:pStyle w:val="Heading3"/>
        <w:spacing w:before="200" w:after="100"/>
        <w:rPr>
          <w:rFonts w:asciiTheme="minorHAnsi" w:hAnsiTheme="minorHAnsi"/>
        </w:rPr>
      </w:pPr>
      <w:bookmarkStart w:id="31" w:name="_Toc237770593"/>
      <w:r w:rsidRPr="00260124">
        <w:rPr>
          <w:rFonts w:asciiTheme="minorHAnsi" w:hAnsiTheme="minorHAnsi"/>
          <w:b/>
          <w:bCs/>
          <w:color w:val="B08D57"/>
          <w:sz w:val="22"/>
          <w:szCs w:val="22"/>
        </w:rPr>
        <w:t>Implementation</w:t>
      </w:r>
      <w:bookmarkEnd w:id="31"/>
    </w:p>
    <w:p w14:paraId="4F2C3245" w14:textId="77777777" w:rsidR="002874F3" w:rsidRPr="00260124" w:rsidRDefault="00000000">
      <w:pPr>
        <w:spacing w:after="160" w:line="276" w:lineRule="auto"/>
        <w:rPr>
          <w:rFonts w:asciiTheme="minorHAnsi" w:hAnsiTheme="minorHAnsi"/>
        </w:rPr>
      </w:pPr>
      <w:r w:rsidRPr="00260124">
        <w:rPr>
          <w:rFonts w:asciiTheme="minorHAnsi" w:hAnsiTheme="minorHAnsi"/>
        </w:rPr>
        <w:t>Rolling the Platform out to replace an established, familiar process will not be entirely smooth. Existing open package records will need to be migrated from SharePoint without loss, staff will need training before go-live, and early technical issues could slow adoption if not managed carefully.</w:t>
      </w:r>
    </w:p>
    <w:p w14:paraId="6D916FE2" w14:textId="77777777" w:rsidR="002874F3" w:rsidRPr="00260124" w:rsidRDefault="00000000">
      <w:pPr>
        <w:pStyle w:val="Heading3"/>
        <w:spacing w:before="200" w:after="100"/>
        <w:rPr>
          <w:rFonts w:asciiTheme="minorHAnsi" w:hAnsiTheme="minorHAnsi"/>
        </w:rPr>
      </w:pPr>
      <w:bookmarkStart w:id="32" w:name="_Toc237770594"/>
      <w:r w:rsidRPr="00260124">
        <w:rPr>
          <w:rFonts w:asciiTheme="minorHAnsi" w:hAnsiTheme="minorHAnsi"/>
          <w:b/>
          <w:bCs/>
          <w:color w:val="B08D57"/>
          <w:sz w:val="22"/>
          <w:szCs w:val="22"/>
        </w:rPr>
        <w:t>Notification Cost and Volume</w:t>
      </w:r>
      <w:bookmarkEnd w:id="32"/>
    </w:p>
    <w:p w14:paraId="7F7E23BD" w14:textId="77777777" w:rsidR="002874F3" w:rsidRPr="00260124" w:rsidRDefault="00000000">
      <w:pPr>
        <w:spacing w:after="160" w:line="276" w:lineRule="auto"/>
        <w:rPr>
          <w:rFonts w:asciiTheme="minorHAnsi" w:hAnsiTheme="minorHAnsi"/>
        </w:rPr>
      </w:pPr>
      <w:r w:rsidRPr="00260124">
        <w:rPr>
          <w:rFonts w:asciiTheme="minorHAnsi" w:hAnsiTheme="minorHAnsi"/>
        </w:rPr>
        <w:t>SMS messaging costs scale directly with the number of packages processed. If actual parcel volume is significantly higher than the moderate-volume assumption used in this study, ongoing messaging costs could exceed the original budget.</w:t>
      </w:r>
    </w:p>
    <w:p w14:paraId="252E0691" w14:textId="77777777" w:rsidR="002874F3" w:rsidRPr="00260124" w:rsidRDefault="00000000">
      <w:pPr>
        <w:pStyle w:val="Heading2"/>
        <w:spacing w:before="300" w:after="150"/>
        <w:rPr>
          <w:rFonts w:asciiTheme="majorHAnsi" w:hAnsiTheme="majorHAnsi"/>
          <w:sz w:val="28"/>
          <w:szCs w:val="28"/>
        </w:rPr>
      </w:pPr>
      <w:bookmarkStart w:id="33" w:name="_Toc237770595"/>
      <w:r w:rsidRPr="00260124">
        <w:rPr>
          <w:rFonts w:asciiTheme="majorHAnsi" w:hAnsiTheme="majorHAnsi"/>
          <w:b/>
          <w:bCs/>
          <w:color w:val="1F3A5F"/>
          <w:sz w:val="28"/>
          <w:szCs w:val="28"/>
        </w:rPr>
        <w:t>Estimated Cost Breakdown</w:t>
      </w:r>
      <w:bookmarkEnd w:id="33"/>
    </w:p>
    <w:p w14:paraId="71BEBAB8" w14:textId="77777777" w:rsidR="002874F3" w:rsidRDefault="00000000">
      <w:pPr>
        <w:spacing w:after="160" w:line="276" w:lineRule="auto"/>
        <w:rPr>
          <w:rFonts w:asciiTheme="minorHAnsi" w:hAnsiTheme="minorHAnsi"/>
          <w:i/>
          <w:iCs/>
        </w:rPr>
      </w:pPr>
      <w:r w:rsidRPr="00260124">
        <w:rPr>
          <w:rFonts w:asciiTheme="minorHAnsi" w:hAnsiTheme="minorHAnsi"/>
          <w:i/>
          <w:iCs/>
        </w:rPr>
        <w:t>This breakdown assumes the hardware baseline stated in the business case: 2 dedicated barcode scanners and 1 existing webcam-equipped workstation at launch, with the MVP built to support both input methods.</w:t>
      </w:r>
    </w:p>
    <w:p w14:paraId="5EC78AE3" w14:textId="77777777" w:rsidR="000C18AA" w:rsidRDefault="000C18AA">
      <w:pPr>
        <w:spacing w:after="160" w:line="276" w:lineRule="auto"/>
        <w:rPr>
          <w:rFonts w:asciiTheme="minorHAnsi" w:hAnsiTheme="minorHAnsi"/>
          <w:i/>
          <w:iCs/>
        </w:rPr>
      </w:pPr>
    </w:p>
    <w:p w14:paraId="3C1682F1" w14:textId="77777777" w:rsidR="000C18AA" w:rsidRDefault="000C18AA">
      <w:pPr>
        <w:spacing w:after="160" w:line="276" w:lineRule="auto"/>
        <w:rPr>
          <w:rFonts w:asciiTheme="minorHAnsi" w:hAnsiTheme="minorHAnsi"/>
          <w:i/>
          <w:iCs/>
        </w:rPr>
      </w:pPr>
    </w:p>
    <w:p w14:paraId="0E4F2600" w14:textId="77777777" w:rsidR="000C18AA" w:rsidRDefault="000C18AA">
      <w:pPr>
        <w:spacing w:after="160" w:line="276" w:lineRule="auto"/>
        <w:rPr>
          <w:rFonts w:asciiTheme="minorHAnsi" w:hAnsiTheme="minorHAnsi"/>
          <w:i/>
          <w:iCs/>
        </w:rPr>
      </w:pPr>
    </w:p>
    <w:p w14:paraId="7CE0BC53" w14:textId="77777777" w:rsidR="000C18AA" w:rsidRDefault="000C18AA">
      <w:pPr>
        <w:spacing w:after="160" w:line="276" w:lineRule="auto"/>
        <w:rPr>
          <w:rFonts w:asciiTheme="minorHAnsi" w:hAnsiTheme="minorHAnsi"/>
          <w:i/>
          <w:iCs/>
        </w:rPr>
      </w:pPr>
    </w:p>
    <w:p w14:paraId="4A2AA120" w14:textId="77777777" w:rsidR="000C18AA" w:rsidRPr="00260124" w:rsidRDefault="000C18AA">
      <w:pPr>
        <w:spacing w:after="160" w:line="276" w:lineRule="auto"/>
        <w:rPr>
          <w:rFonts w:asciiTheme="minorHAnsi" w:hAnsiTheme="minorHAnsi"/>
        </w:rPr>
      </w:pPr>
    </w:p>
    <w:p w14:paraId="3D0E2113" w14:textId="77777777" w:rsidR="002874F3" w:rsidRPr="00260124" w:rsidRDefault="00000000">
      <w:pPr>
        <w:pStyle w:val="Heading3"/>
        <w:spacing w:before="200" w:after="100"/>
        <w:rPr>
          <w:rFonts w:asciiTheme="minorHAnsi" w:hAnsiTheme="minorHAnsi"/>
        </w:rPr>
      </w:pPr>
      <w:bookmarkStart w:id="34" w:name="_Toc237770596"/>
      <w:r w:rsidRPr="00260124">
        <w:rPr>
          <w:rFonts w:asciiTheme="minorHAnsi" w:hAnsiTheme="minorHAnsi"/>
          <w:b/>
          <w:bCs/>
          <w:color w:val="B08D57"/>
          <w:sz w:val="22"/>
          <w:szCs w:val="22"/>
        </w:rPr>
        <w:t>Development and Technical Setup</w:t>
      </w:r>
      <w:bookmarkEnd w:id="3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300"/>
      </w:tblGrid>
      <w:tr w:rsidR="002874F3" w14:paraId="18946B59" w14:textId="77777777">
        <w:trPr>
          <w:tblHeader/>
        </w:trPr>
        <w:tc>
          <w:tcPr>
            <w:tcW w:w="2600" w:type="dxa"/>
            <w:shd w:val="clear" w:color="auto" w:fill="1F3A5F"/>
            <w:tcMar>
              <w:top w:w="100" w:type="dxa"/>
              <w:left w:w="120" w:type="dxa"/>
              <w:bottom w:w="100" w:type="dxa"/>
              <w:right w:w="120" w:type="dxa"/>
            </w:tcMar>
            <w:vAlign w:val="center"/>
          </w:tcPr>
          <w:p w14:paraId="6217B609" w14:textId="77777777" w:rsidR="002874F3" w:rsidRPr="00260124" w:rsidRDefault="00000000">
            <w:pPr>
              <w:rPr>
                <w:rFonts w:asciiTheme="minorHAnsi" w:hAnsiTheme="minorHAnsi"/>
              </w:rPr>
            </w:pPr>
            <w:r w:rsidRPr="00260124">
              <w:rPr>
                <w:rFonts w:asciiTheme="minorHAnsi" w:hAnsiTheme="minorHAnsi"/>
                <w:b/>
                <w:bCs/>
                <w:color w:val="FFFFFF"/>
              </w:rPr>
              <w:lastRenderedPageBreak/>
              <w:t>Item</w:t>
            </w:r>
          </w:p>
        </w:tc>
        <w:tc>
          <w:tcPr>
            <w:tcW w:w="2600" w:type="dxa"/>
            <w:shd w:val="clear" w:color="auto" w:fill="1F3A5F"/>
            <w:tcMar>
              <w:top w:w="100" w:type="dxa"/>
              <w:left w:w="120" w:type="dxa"/>
              <w:bottom w:w="100" w:type="dxa"/>
              <w:right w:w="120" w:type="dxa"/>
            </w:tcMar>
            <w:vAlign w:val="center"/>
          </w:tcPr>
          <w:p w14:paraId="42AF52D5" w14:textId="77777777" w:rsidR="002874F3" w:rsidRPr="00260124" w:rsidRDefault="00000000">
            <w:pPr>
              <w:rPr>
                <w:rFonts w:asciiTheme="minorHAnsi" w:hAnsiTheme="minorHAnsi"/>
              </w:rPr>
            </w:pPr>
            <w:r w:rsidRPr="00260124">
              <w:rPr>
                <w:rFonts w:asciiTheme="minorHAnsi" w:hAnsiTheme="minorHAnsi"/>
                <w:b/>
                <w:bCs/>
                <w:color w:val="FFFFFF"/>
              </w:rPr>
              <w:t>Estimated Cost</w:t>
            </w:r>
          </w:p>
        </w:tc>
        <w:tc>
          <w:tcPr>
            <w:tcW w:w="4300" w:type="dxa"/>
            <w:shd w:val="clear" w:color="auto" w:fill="1F3A5F"/>
            <w:tcMar>
              <w:top w:w="100" w:type="dxa"/>
              <w:left w:w="120" w:type="dxa"/>
              <w:bottom w:w="100" w:type="dxa"/>
              <w:right w:w="120" w:type="dxa"/>
            </w:tcMar>
            <w:vAlign w:val="center"/>
          </w:tcPr>
          <w:p w14:paraId="5B098DDE" w14:textId="77777777" w:rsidR="002874F3" w:rsidRPr="00260124" w:rsidRDefault="00000000">
            <w:pPr>
              <w:rPr>
                <w:rFonts w:asciiTheme="minorHAnsi" w:hAnsiTheme="minorHAnsi"/>
              </w:rPr>
            </w:pPr>
            <w:r w:rsidRPr="00260124">
              <w:rPr>
                <w:rFonts w:asciiTheme="minorHAnsi" w:hAnsiTheme="minorHAnsi"/>
                <w:b/>
                <w:bCs/>
                <w:color w:val="FFFFFF"/>
              </w:rPr>
              <w:t>Notes</w:t>
            </w:r>
          </w:p>
        </w:tc>
      </w:tr>
      <w:tr w:rsidR="002874F3" w14:paraId="2341F789" w14:textId="77777777">
        <w:tc>
          <w:tcPr>
            <w:tcW w:w="2600" w:type="dxa"/>
            <w:shd w:val="clear" w:color="auto" w:fill="FFFFFF"/>
            <w:tcMar>
              <w:top w:w="100" w:type="dxa"/>
              <w:left w:w="120" w:type="dxa"/>
              <w:bottom w:w="100" w:type="dxa"/>
              <w:right w:w="120" w:type="dxa"/>
            </w:tcMar>
            <w:vAlign w:val="center"/>
          </w:tcPr>
          <w:p w14:paraId="10E6E5D0" w14:textId="77777777" w:rsidR="002874F3" w:rsidRPr="00260124" w:rsidRDefault="00000000">
            <w:pPr>
              <w:rPr>
                <w:rFonts w:asciiTheme="minorHAnsi" w:hAnsiTheme="minorHAnsi"/>
              </w:rPr>
            </w:pPr>
            <w:r w:rsidRPr="00260124">
              <w:rPr>
                <w:rFonts w:asciiTheme="minorHAnsi" w:hAnsiTheme="minorHAnsi"/>
                <w:color w:val="000000"/>
              </w:rPr>
              <w:t>Cloud hosting (1 year)</w:t>
            </w:r>
          </w:p>
        </w:tc>
        <w:tc>
          <w:tcPr>
            <w:tcW w:w="2600" w:type="dxa"/>
            <w:shd w:val="clear" w:color="auto" w:fill="FFFFFF"/>
            <w:tcMar>
              <w:top w:w="100" w:type="dxa"/>
              <w:left w:w="120" w:type="dxa"/>
              <w:bottom w:w="100" w:type="dxa"/>
              <w:right w:w="120" w:type="dxa"/>
            </w:tcMar>
            <w:vAlign w:val="center"/>
          </w:tcPr>
          <w:p w14:paraId="050B240C" w14:textId="77777777" w:rsidR="002874F3" w:rsidRPr="00260124" w:rsidRDefault="00000000">
            <w:pPr>
              <w:rPr>
                <w:rFonts w:asciiTheme="minorHAnsi" w:hAnsiTheme="minorHAnsi"/>
              </w:rPr>
            </w:pPr>
            <w:r w:rsidRPr="00260124">
              <w:rPr>
                <w:rFonts w:asciiTheme="minorHAnsi" w:hAnsiTheme="minorHAnsi"/>
                <w:color w:val="000000"/>
              </w:rPr>
              <w:t>R12 000</w:t>
            </w:r>
          </w:p>
        </w:tc>
        <w:tc>
          <w:tcPr>
            <w:tcW w:w="4300" w:type="dxa"/>
            <w:shd w:val="clear" w:color="auto" w:fill="FFFFFF"/>
            <w:tcMar>
              <w:top w:w="100" w:type="dxa"/>
              <w:left w:w="120" w:type="dxa"/>
              <w:bottom w:w="100" w:type="dxa"/>
              <w:right w:w="120" w:type="dxa"/>
            </w:tcMar>
            <w:vAlign w:val="center"/>
          </w:tcPr>
          <w:p w14:paraId="17729EC7" w14:textId="77777777" w:rsidR="002874F3" w:rsidRPr="00260124" w:rsidRDefault="00000000">
            <w:pPr>
              <w:rPr>
                <w:rFonts w:asciiTheme="minorHAnsi" w:hAnsiTheme="minorHAnsi"/>
              </w:rPr>
            </w:pPr>
            <w:r w:rsidRPr="00260124">
              <w:rPr>
                <w:rFonts w:asciiTheme="minorHAnsi" w:hAnsiTheme="minorHAnsi"/>
                <w:color w:val="000000"/>
              </w:rPr>
              <w:t>Placeholder — based on a mid-tier hosting plan for the web app and database.</w:t>
            </w:r>
          </w:p>
        </w:tc>
      </w:tr>
      <w:tr w:rsidR="002874F3" w14:paraId="52C62276" w14:textId="77777777">
        <w:tc>
          <w:tcPr>
            <w:tcW w:w="2600" w:type="dxa"/>
            <w:shd w:val="clear" w:color="auto" w:fill="F2F2F2"/>
            <w:tcMar>
              <w:top w:w="100" w:type="dxa"/>
              <w:left w:w="120" w:type="dxa"/>
              <w:bottom w:w="100" w:type="dxa"/>
              <w:right w:w="120" w:type="dxa"/>
            </w:tcMar>
            <w:vAlign w:val="center"/>
          </w:tcPr>
          <w:p w14:paraId="34C201EF" w14:textId="77777777" w:rsidR="002874F3" w:rsidRPr="00260124" w:rsidRDefault="00000000">
            <w:pPr>
              <w:rPr>
                <w:rFonts w:asciiTheme="minorHAnsi" w:hAnsiTheme="minorHAnsi"/>
              </w:rPr>
            </w:pPr>
            <w:r w:rsidRPr="00260124">
              <w:rPr>
                <w:rFonts w:asciiTheme="minorHAnsi" w:hAnsiTheme="minorHAnsi"/>
                <w:color w:val="000000"/>
              </w:rPr>
              <w:t>Domain registration</w:t>
            </w:r>
          </w:p>
        </w:tc>
        <w:tc>
          <w:tcPr>
            <w:tcW w:w="2600" w:type="dxa"/>
            <w:shd w:val="clear" w:color="auto" w:fill="F2F2F2"/>
            <w:tcMar>
              <w:top w:w="100" w:type="dxa"/>
              <w:left w:w="120" w:type="dxa"/>
              <w:bottom w:w="100" w:type="dxa"/>
              <w:right w:w="120" w:type="dxa"/>
            </w:tcMar>
            <w:vAlign w:val="center"/>
          </w:tcPr>
          <w:p w14:paraId="11D10C63" w14:textId="77777777" w:rsidR="002874F3" w:rsidRPr="00260124" w:rsidRDefault="00000000">
            <w:pPr>
              <w:rPr>
                <w:rFonts w:asciiTheme="minorHAnsi" w:hAnsiTheme="minorHAnsi"/>
              </w:rPr>
            </w:pPr>
            <w:r w:rsidRPr="00260124">
              <w:rPr>
                <w:rFonts w:asciiTheme="minorHAnsi" w:hAnsiTheme="minorHAnsi"/>
                <w:color w:val="000000"/>
              </w:rPr>
              <w:t>R120</w:t>
            </w:r>
          </w:p>
        </w:tc>
        <w:tc>
          <w:tcPr>
            <w:tcW w:w="4300" w:type="dxa"/>
            <w:shd w:val="clear" w:color="auto" w:fill="F2F2F2"/>
            <w:tcMar>
              <w:top w:w="100" w:type="dxa"/>
              <w:left w:w="120" w:type="dxa"/>
              <w:bottom w:w="100" w:type="dxa"/>
              <w:right w:w="120" w:type="dxa"/>
            </w:tcMar>
            <w:vAlign w:val="center"/>
          </w:tcPr>
          <w:p w14:paraId="1BD4EE49" w14:textId="77777777" w:rsidR="002874F3" w:rsidRPr="00260124" w:rsidRDefault="00000000">
            <w:pPr>
              <w:rPr>
                <w:rFonts w:asciiTheme="minorHAnsi" w:hAnsiTheme="minorHAnsi"/>
              </w:rPr>
            </w:pPr>
            <w:r w:rsidRPr="00260124">
              <w:rPr>
                <w:rFonts w:asciiTheme="minorHAnsi" w:hAnsiTheme="minorHAnsi"/>
                <w:color w:val="000000"/>
              </w:rPr>
              <w:t>Annual fee for a .co.za domain.</w:t>
            </w:r>
          </w:p>
        </w:tc>
      </w:tr>
      <w:tr w:rsidR="002874F3" w14:paraId="7CE43193" w14:textId="77777777">
        <w:tc>
          <w:tcPr>
            <w:tcW w:w="2600" w:type="dxa"/>
            <w:shd w:val="clear" w:color="auto" w:fill="FFFFFF"/>
            <w:tcMar>
              <w:top w:w="100" w:type="dxa"/>
              <w:left w:w="120" w:type="dxa"/>
              <w:bottom w:w="100" w:type="dxa"/>
              <w:right w:w="120" w:type="dxa"/>
            </w:tcMar>
            <w:vAlign w:val="center"/>
          </w:tcPr>
          <w:p w14:paraId="1624EEB3" w14:textId="77777777" w:rsidR="002874F3" w:rsidRPr="00260124" w:rsidRDefault="00000000">
            <w:pPr>
              <w:rPr>
                <w:rFonts w:asciiTheme="minorHAnsi" w:hAnsiTheme="minorHAnsi"/>
              </w:rPr>
            </w:pPr>
            <w:r w:rsidRPr="00260124">
              <w:rPr>
                <w:rFonts w:asciiTheme="minorHAnsi" w:hAnsiTheme="minorHAnsi"/>
                <w:color w:val="000000"/>
              </w:rPr>
              <w:t>SSL certificate</w:t>
            </w:r>
          </w:p>
        </w:tc>
        <w:tc>
          <w:tcPr>
            <w:tcW w:w="2600" w:type="dxa"/>
            <w:shd w:val="clear" w:color="auto" w:fill="FFFFFF"/>
            <w:tcMar>
              <w:top w:w="100" w:type="dxa"/>
              <w:left w:w="120" w:type="dxa"/>
              <w:bottom w:w="100" w:type="dxa"/>
              <w:right w:w="120" w:type="dxa"/>
            </w:tcMar>
            <w:vAlign w:val="center"/>
          </w:tcPr>
          <w:p w14:paraId="21E5F6BC" w14:textId="77777777" w:rsidR="002874F3" w:rsidRPr="00260124" w:rsidRDefault="00000000">
            <w:pPr>
              <w:rPr>
                <w:rFonts w:asciiTheme="minorHAnsi" w:hAnsiTheme="minorHAnsi"/>
              </w:rPr>
            </w:pPr>
            <w:r w:rsidRPr="00260124">
              <w:rPr>
                <w:rFonts w:asciiTheme="minorHAnsi" w:hAnsiTheme="minorHAnsi"/>
                <w:color w:val="000000"/>
              </w:rPr>
              <w:t>Free</w:t>
            </w:r>
          </w:p>
        </w:tc>
        <w:tc>
          <w:tcPr>
            <w:tcW w:w="4300" w:type="dxa"/>
            <w:shd w:val="clear" w:color="auto" w:fill="FFFFFF"/>
            <w:tcMar>
              <w:top w:w="100" w:type="dxa"/>
              <w:left w:w="120" w:type="dxa"/>
              <w:bottom w:w="100" w:type="dxa"/>
              <w:right w:w="120" w:type="dxa"/>
            </w:tcMar>
            <w:vAlign w:val="center"/>
          </w:tcPr>
          <w:p w14:paraId="0E375C7F" w14:textId="77777777" w:rsidR="002874F3" w:rsidRPr="00260124" w:rsidRDefault="00000000">
            <w:pPr>
              <w:rPr>
                <w:rFonts w:asciiTheme="minorHAnsi" w:hAnsiTheme="minorHAnsi"/>
              </w:rPr>
            </w:pPr>
            <w:r w:rsidRPr="00260124">
              <w:rPr>
                <w:rFonts w:asciiTheme="minorHAnsi" w:hAnsiTheme="minorHAnsi"/>
                <w:color w:val="000000"/>
              </w:rPr>
              <w:t>Free via Cloudflare with auto-renewal.</w:t>
            </w:r>
          </w:p>
        </w:tc>
      </w:tr>
      <w:tr w:rsidR="002874F3" w14:paraId="3C7F1ED7" w14:textId="77777777">
        <w:tc>
          <w:tcPr>
            <w:tcW w:w="2600" w:type="dxa"/>
            <w:shd w:val="clear" w:color="auto" w:fill="F2F2F2"/>
            <w:tcMar>
              <w:top w:w="100" w:type="dxa"/>
              <w:left w:w="120" w:type="dxa"/>
              <w:bottom w:w="100" w:type="dxa"/>
              <w:right w:w="120" w:type="dxa"/>
            </w:tcMar>
            <w:vAlign w:val="center"/>
          </w:tcPr>
          <w:p w14:paraId="594ED281" w14:textId="77777777" w:rsidR="002874F3" w:rsidRPr="00260124" w:rsidRDefault="00000000">
            <w:pPr>
              <w:rPr>
                <w:rFonts w:asciiTheme="minorHAnsi" w:hAnsiTheme="minorHAnsi"/>
              </w:rPr>
            </w:pPr>
            <w:r w:rsidRPr="00260124">
              <w:rPr>
                <w:rFonts w:asciiTheme="minorHAnsi" w:hAnsiTheme="minorHAnsi"/>
                <w:color w:val="000000"/>
              </w:rPr>
              <w:t>Barcode scanner hardware (2 units)</w:t>
            </w:r>
          </w:p>
        </w:tc>
        <w:tc>
          <w:tcPr>
            <w:tcW w:w="2600" w:type="dxa"/>
            <w:shd w:val="clear" w:color="auto" w:fill="F2F2F2"/>
            <w:tcMar>
              <w:top w:w="100" w:type="dxa"/>
              <w:left w:w="120" w:type="dxa"/>
              <w:bottom w:w="100" w:type="dxa"/>
              <w:right w:w="120" w:type="dxa"/>
            </w:tcMar>
            <w:vAlign w:val="center"/>
          </w:tcPr>
          <w:p w14:paraId="3FEE93AD" w14:textId="77777777" w:rsidR="002874F3" w:rsidRPr="00260124" w:rsidRDefault="00000000">
            <w:pPr>
              <w:rPr>
                <w:rFonts w:asciiTheme="minorHAnsi" w:hAnsiTheme="minorHAnsi"/>
              </w:rPr>
            </w:pPr>
            <w:r w:rsidRPr="00260124">
              <w:rPr>
                <w:rFonts w:asciiTheme="minorHAnsi" w:hAnsiTheme="minorHAnsi"/>
                <w:color w:val="000000"/>
              </w:rPr>
              <w:t>R1 600 – R5 000</w:t>
            </w:r>
          </w:p>
        </w:tc>
        <w:tc>
          <w:tcPr>
            <w:tcW w:w="4300" w:type="dxa"/>
            <w:shd w:val="clear" w:color="auto" w:fill="F2F2F2"/>
            <w:tcMar>
              <w:top w:w="100" w:type="dxa"/>
              <w:left w:w="120" w:type="dxa"/>
              <w:bottom w:w="100" w:type="dxa"/>
              <w:right w:w="120" w:type="dxa"/>
            </w:tcMar>
            <w:vAlign w:val="center"/>
          </w:tcPr>
          <w:p w14:paraId="3EA43481" w14:textId="77777777" w:rsidR="002874F3" w:rsidRPr="00260124" w:rsidRDefault="00000000">
            <w:pPr>
              <w:rPr>
                <w:rFonts w:asciiTheme="minorHAnsi" w:hAnsiTheme="minorHAnsi"/>
              </w:rPr>
            </w:pPr>
            <w:r w:rsidRPr="00260124">
              <w:rPr>
                <w:rFonts w:asciiTheme="minorHAnsi" w:hAnsiTheme="minorHAnsi"/>
                <w:color w:val="000000"/>
              </w:rPr>
              <w:t>2 dedicated scanners at an estimated R800–R2 500 each; the webcam-equipped workstation uses existing hardware at no extra cost.</w:t>
            </w:r>
          </w:p>
        </w:tc>
      </w:tr>
      <w:tr w:rsidR="002874F3" w14:paraId="66E4294C" w14:textId="77777777">
        <w:tc>
          <w:tcPr>
            <w:tcW w:w="2600" w:type="dxa"/>
            <w:shd w:val="clear" w:color="auto" w:fill="FFFFFF"/>
            <w:tcMar>
              <w:top w:w="100" w:type="dxa"/>
              <w:left w:w="120" w:type="dxa"/>
              <w:bottom w:w="100" w:type="dxa"/>
              <w:right w:w="120" w:type="dxa"/>
            </w:tcMar>
            <w:vAlign w:val="center"/>
          </w:tcPr>
          <w:p w14:paraId="73CF001C" w14:textId="77777777" w:rsidR="002874F3" w:rsidRPr="00260124" w:rsidRDefault="00000000">
            <w:pPr>
              <w:rPr>
                <w:rFonts w:asciiTheme="minorHAnsi" w:hAnsiTheme="minorHAnsi"/>
              </w:rPr>
            </w:pPr>
            <w:r w:rsidRPr="00260124">
              <w:rPr>
                <w:rFonts w:asciiTheme="minorHAnsi" w:hAnsiTheme="minorHAnsi"/>
                <w:color w:val="000000"/>
              </w:rPr>
              <w:t>Subtotal</w:t>
            </w:r>
          </w:p>
        </w:tc>
        <w:tc>
          <w:tcPr>
            <w:tcW w:w="2600" w:type="dxa"/>
            <w:shd w:val="clear" w:color="auto" w:fill="FFFFFF"/>
            <w:tcMar>
              <w:top w:w="100" w:type="dxa"/>
              <w:left w:w="120" w:type="dxa"/>
              <w:bottom w:w="100" w:type="dxa"/>
              <w:right w:w="120" w:type="dxa"/>
            </w:tcMar>
            <w:vAlign w:val="center"/>
          </w:tcPr>
          <w:p w14:paraId="6744227D" w14:textId="77777777" w:rsidR="002874F3" w:rsidRPr="00260124" w:rsidRDefault="00000000">
            <w:pPr>
              <w:rPr>
                <w:rFonts w:asciiTheme="minorHAnsi" w:hAnsiTheme="minorHAnsi"/>
              </w:rPr>
            </w:pPr>
            <w:r w:rsidRPr="00260124">
              <w:rPr>
                <w:rFonts w:asciiTheme="minorHAnsi" w:hAnsiTheme="minorHAnsi"/>
                <w:color w:val="000000"/>
              </w:rPr>
              <w:t>R13 720 – R17 120</w:t>
            </w:r>
          </w:p>
        </w:tc>
        <w:tc>
          <w:tcPr>
            <w:tcW w:w="4300" w:type="dxa"/>
            <w:shd w:val="clear" w:color="auto" w:fill="FFFFFF"/>
            <w:tcMar>
              <w:top w:w="100" w:type="dxa"/>
              <w:left w:w="120" w:type="dxa"/>
              <w:bottom w:w="100" w:type="dxa"/>
              <w:right w:w="120" w:type="dxa"/>
            </w:tcMar>
            <w:vAlign w:val="center"/>
          </w:tcPr>
          <w:p w14:paraId="3BEBFA0A" w14:textId="77777777" w:rsidR="002874F3" w:rsidRPr="00260124" w:rsidRDefault="002874F3">
            <w:pPr>
              <w:rPr>
                <w:rFonts w:asciiTheme="minorHAnsi" w:hAnsiTheme="minorHAnsi"/>
              </w:rPr>
            </w:pPr>
          </w:p>
        </w:tc>
      </w:tr>
    </w:tbl>
    <w:p w14:paraId="5A113661" w14:textId="77777777" w:rsidR="002874F3" w:rsidRDefault="002874F3">
      <w:pPr>
        <w:spacing w:after="100"/>
      </w:pPr>
    </w:p>
    <w:p w14:paraId="6160050C" w14:textId="77777777" w:rsidR="002874F3" w:rsidRPr="00260124" w:rsidRDefault="00000000">
      <w:pPr>
        <w:pStyle w:val="Heading3"/>
        <w:spacing w:before="200" w:after="100"/>
        <w:rPr>
          <w:rFonts w:asciiTheme="minorHAnsi" w:hAnsiTheme="minorHAnsi"/>
          <w:sz w:val="22"/>
          <w:szCs w:val="22"/>
        </w:rPr>
      </w:pPr>
      <w:bookmarkStart w:id="35" w:name="_Toc237770597"/>
      <w:r w:rsidRPr="00260124">
        <w:rPr>
          <w:rFonts w:asciiTheme="minorHAnsi" w:hAnsiTheme="minorHAnsi"/>
          <w:b/>
          <w:bCs/>
          <w:color w:val="B08D57"/>
          <w:sz w:val="22"/>
          <w:szCs w:val="22"/>
        </w:rPr>
        <w:t>Notification Service (SMS)</w:t>
      </w:r>
      <w:bookmarkEnd w:id="3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00"/>
        <w:gridCol w:w="4200"/>
      </w:tblGrid>
      <w:tr w:rsidR="002874F3" w:rsidRPr="00260124" w14:paraId="2BF0D296" w14:textId="77777777">
        <w:trPr>
          <w:tblHeader/>
        </w:trPr>
        <w:tc>
          <w:tcPr>
            <w:tcW w:w="2900" w:type="dxa"/>
            <w:shd w:val="clear" w:color="auto" w:fill="1F3A5F"/>
            <w:tcMar>
              <w:top w:w="100" w:type="dxa"/>
              <w:left w:w="120" w:type="dxa"/>
              <w:bottom w:w="100" w:type="dxa"/>
              <w:right w:w="120" w:type="dxa"/>
            </w:tcMar>
            <w:vAlign w:val="center"/>
          </w:tcPr>
          <w:p w14:paraId="3BAE8715" w14:textId="77777777" w:rsidR="002874F3" w:rsidRPr="00260124" w:rsidRDefault="00000000">
            <w:pPr>
              <w:rPr>
                <w:rFonts w:asciiTheme="minorHAnsi" w:hAnsiTheme="minorHAnsi"/>
              </w:rPr>
            </w:pPr>
            <w:r w:rsidRPr="00260124">
              <w:rPr>
                <w:rFonts w:asciiTheme="minorHAnsi" w:hAnsiTheme="minorHAnsi"/>
                <w:b/>
                <w:bCs/>
                <w:color w:val="FFFFFF"/>
              </w:rPr>
              <w:t>Item</w:t>
            </w:r>
          </w:p>
        </w:tc>
        <w:tc>
          <w:tcPr>
            <w:tcW w:w="2400" w:type="dxa"/>
            <w:shd w:val="clear" w:color="auto" w:fill="1F3A5F"/>
            <w:tcMar>
              <w:top w:w="100" w:type="dxa"/>
              <w:left w:w="120" w:type="dxa"/>
              <w:bottom w:w="100" w:type="dxa"/>
              <w:right w:w="120" w:type="dxa"/>
            </w:tcMar>
            <w:vAlign w:val="center"/>
          </w:tcPr>
          <w:p w14:paraId="318115C9" w14:textId="77777777" w:rsidR="002874F3" w:rsidRPr="00260124" w:rsidRDefault="00000000">
            <w:pPr>
              <w:rPr>
                <w:rFonts w:asciiTheme="minorHAnsi" w:hAnsiTheme="minorHAnsi"/>
              </w:rPr>
            </w:pPr>
            <w:r w:rsidRPr="00260124">
              <w:rPr>
                <w:rFonts w:asciiTheme="minorHAnsi" w:hAnsiTheme="minorHAnsi"/>
                <w:b/>
                <w:bCs/>
                <w:color w:val="FFFFFF"/>
              </w:rPr>
              <w:t>Estimated Cost</w:t>
            </w:r>
          </w:p>
        </w:tc>
        <w:tc>
          <w:tcPr>
            <w:tcW w:w="4200" w:type="dxa"/>
            <w:shd w:val="clear" w:color="auto" w:fill="1F3A5F"/>
            <w:tcMar>
              <w:top w:w="100" w:type="dxa"/>
              <w:left w:w="120" w:type="dxa"/>
              <w:bottom w:w="100" w:type="dxa"/>
              <w:right w:w="120" w:type="dxa"/>
            </w:tcMar>
            <w:vAlign w:val="center"/>
          </w:tcPr>
          <w:p w14:paraId="402D7BBD" w14:textId="77777777" w:rsidR="002874F3" w:rsidRPr="00260124" w:rsidRDefault="00000000">
            <w:pPr>
              <w:rPr>
                <w:rFonts w:asciiTheme="minorHAnsi" w:hAnsiTheme="minorHAnsi"/>
              </w:rPr>
            </w:pPr>
            <w:r w:rsidRPr="00260124">
              <w:rPr>
                <w:rFonts w:asciiTheme="minorHAnsi" w:hAnsiTheme="minorHAnsi"/>
                <w:b/>
                <w:bCs/>
                <w:color w:val="FFFFFF"/>
              </w:rPr>
              <w:t>Notes</w:t>
            </w:r>
          </w:p>
        </w:tc>
      </w:tr>
      <w:tr w:rsidR="002874F3" w:rsidRPr="00260124" w14:paraId="0383E54B" w14:textId="77777777">
        <w:tc>
          <w:tcPr>
            <w:tcW w:w="2900" w:type="dxa"/>
            <w:shd w:val="clear" w:color="auto" w:fill="FFFFFF"/>
            <w:tcMar>
              <w:top w:w="100" w:type="dxa"/>
              <w:left w:w="120" w:type="dxa"/>
              <w:bottom w:w="100" w:type="dxa"/>
              <w:right w:w="120" w:type="dxa"/>
            </w:tcMar>
            <w:vAlign w:val="center"/>
          </w:tcPr>
          <w:p w14:paraId="50CB7E90" w14:textId="77777777" w:rsidR="002874F3" w:rsidRPr="00260124" w:rsidRDefault="00000000">
            <w:pPr>
              <w:rPr>
                <w:rFonts w:asciiTheme="minorHAnsi" w:hAnsiTheme="minorHAnsi"/>
              </w:rPr>
            </w:pPr>
            <w:r w:rsidRPr="00260124">
              <w:rPr>
                <w:rFonts w:asciiTheme="minorHAnsi" w:hAnsiTheme="minorHAnsi"/>
                <w:color w:val="000000"/>
              </w:rPr>
              <w:t>Messaging API setup</w:t>
            </w:r>
          </w:p>
        </w:tc>
        <w:tc>
          <w:tcPr>
            <w:tcW w:w="2400" w:type="dxa"/>
            <w:shd w:val="clear" w:color="auto" w:fill="FFFFFF"/>
            <w:tcMar>
              <w:top w:w="100" w:type="dxa"/>
              <w:left w:w="120" w:type="dxa"/>
              <w:bottom w:w="100" w:type="dxa"/>
              <w:right w:w="120" w:type="dxa"/>
            </w:tcMar>
            <w:vAlign w:val="center"/>
          </w:tcPr>
          <w:p w14:paraId="29C32B63" w14:textId="77777777" w:rsidR="002874F3" w:rsidRPr="00260124" w:rsidRDefault="00000000">
            <w:pPr>
              <w:rPr>
                <w:rFonts w:asciiTheme="minorHAnsi" w:hAnsiTheme="minorHAnsi"/>
              </w:rPr>
            </w:pPr>
            <w:r w:rsidRPr="00260124">
              <w:rPr>
                <w:rFonts w:asciiTheme="minorHAnsi" w:hAnsiTheme="minorHAnsi"/>
                <w:color w:val="000000"/>
              </w:rPr>
              <w:t>R0</w:t>
            </w:r>
          </w:p>
        </w:tc>
        <w:tc>
          <w:tcPr>
            <w:tcW w:w="4200" w:type="dxa"/>
            <w:shd w:val="clear" w:color="auto" w:fill="FFFFFF"/>
            <w:tcMar>
              <w:top w:w="100" w:type="dxa"/>
              <w:left w:w="120" w:type="dxa"/>
              <w:bottom w:w="100" w:type="dxa"/>
              <w:right w:w="120" w:type="dxa"/>
            </w:tcMar>
            <w:vAlign w:val="center"/>
          </w:tcPr>
          <w:p w14:paraId="3F643CF9" w14:textId="77777777" w:rsidR="002874F3" w:rsidRPr="00260124" w:rsidRDefault="00000000">
            <w:pPr>
              <w:rPr>
                <w:rFonts w:asciiTheme="minorHAnsi" w:hAnsiTheme="minorHAnsi"/>
              </w:rPr>
            </w:pPr>
            <w:r w:rsidRPr="00260124">
              <w:rPr>
                <w:rFonts w:asciiTheme="minorHAnsi" w:hAnsiTheme="minorHAnsi"/>
                <w:color w:val="000000"/>
              </w:rPr>
              <w:t>South African bulk SMS providers (e.g. BulkSMS.com, Africa’s Talking) typically operate pay-as-you-go with no platform subscription — see Recommended Technology Stack note in the business case.</w:t>
            </w:r>
          </w:p>
        </w:tc>
      </w:tr>
      <w:tr w:rsidR="002874F3" w:rsidRPr="00260124" w14:paraId="460FBDCD" w14:textId="77777777">
        <w:tc>
          <w:tcPr>
            <w:tcW w:w="2900" w:type="dxa"/>
            <w:shd w:val="clear" w:color="auto" w:fill="F2F2F2"/>
            <w:tcMar>
              <w:top w:w="100" w:type="dxa"/>
              <w:left w:w="120" w:type="dxa"/>
              <w:bottom w:w="100" w:type="dxa"/>
              <w:right w:w="120" w:type="dxa"/>
            </w:tcMar>
            <w:vAlign w:val="center"/>
          </w:tcPr>
          <w:p w14:paraId="760010A3" w14:textId="77777777" w:rsidR="002874F3" w:rsidRPr="00260124" w:rsidRDefault="00000000">
            <w:pPr>
              <w:rPr>
                <w:rFonts w:asciiTheme="minorHAnsi" w:hAnsiTheme="minorHAnsi"/>
              </w:rPr>
            </w:pPr>
            <w:r w:rsidRPr="00260124">
              <w:rPr>
                <w:rFonts w:asciiTheme="minorHAnsi" w:hAnsiTheme="minorHAnsi"/>
                <w:color w:val="000000"/>
              </w:rPr>
              <w:t>Per-message cost</w:t>
            </w:r>
          </w:p>
        </w:tc>
        <w:tc>
          <w:tcPr>
            <w:tcW w:w="2400" w:type="dxa"/>
            <w:shd w:val="clear" w:color="auto" w:fill="F2F2F2"/>
            <w:tcMar>
              <w:top w:w="100" w:type="dxa"/>
              <w:left w:w="120" w:type="dxa"/>
              <w:bottom w:w="100" w:type="dxa"/>
              <w:right w:w="120" w:type="dxa"/>
            </w:tcMar>
            <w:vAlign w:val="center"/>
          </w:tcPr>
          <w:p w14:paraId="7B8B255D" w14:textId="77777777" w:rsidR="002874F3" w:rsidRPr="00260124" w:rsidRDefault="00000000">
            <w:pPr>
              <w:rPr>
                <w:rFonts w:asciiTheme="minorHAnsi" w:hAnsiTheme="minorHAnsi"/>
              </w:rPr>
            </w:pPr>
            <w:r w:rsidRPr="00260124">
              <w:rPr>
                <w:rFonts w:asciiTheme="minorHAnsi" w:hAnsiTheme="minorHAnsi"/>
                <w:color w:val="000000"/>
              </w:rPr>
              <w:t>R0.12 – R0.22 per SMS</w:t>
            </w:r>
          </w:p>
        </w:tc>
        <w:tc>
          <w:tcPr>
            <w:tcW w:w="4200" w:type="dxa"/>
            <w:shd w:val="clear" w:color="auto" w:fill="F2F2F2"/>
            <w:tcMar>
              <w:top w:w="100" w:type="dxa"/>
              <w:left w:w="120" w:type="dxa"/>
              <w:bottom w:w="100" w:type="dxa"/>
              <w:right w:w="120" w:type="dxa"/>
            </w:tcMar>
            <w:vAlign w:val="center"/>
          </w:tcPr>
          <w:p w14:paraId="24254D35" w14:textId="77777777" w:rsidR="002874F3" w:rsidRPr="00260124" w:rsidRDefault="00000000">
            <w:pPr>
              <w:rPr>
                <w:rFonts w:asciiTheme="minorHAnsi" w:hAnsiTheme="minorHAnsi"/>
              </w:rPr>
            </w:pPr>
            <w:r w:rsidRPr="00260124">
              <w:rPr>
                <w:rFonts w:asciiTheme="minorHAnsi" w:hAnsiTheme="minorHAnsi"/>
                <w:color w:val="000000"/>
              </w:rPr>
              <w:t>Based on 2026 South African bulk SMS pricing benchmarks.</w:t>
            </w:r>
          </w:p>
        </w:tc>
      </w:tr>
      <w:tr w:rsidR="002874F3" w:rsidRPr="00260124" w14:paraId="4D52634C" w14:textId="77777777">
        <w:tc>
          <w:tcPr>
            <w:tcW w:w="2900" w:type="dxa"/>
            <w:shd w:val="clear" w:color="auto" w:fill="FFFFFF"/>
            <w:tcMar>
              <w:top w:w="100" w:type="dxa"/>
              <w:left w:w="120" w:type="dxa"/>
              <w:bottom w:w="100" w:type="dxa"/>
              <w:right w:w="120" w:type="dxa"/>
            </w:tcMar>
            <w:vAlign w:val="center"/>
          </w:tcPr>
          <w:p w14:paraId="64F12941" w14:textId="77777777" w:rsidR="002874F3" w:rsidRPr="00260124" w:rsidRDefault="00000000">
            <w:pPr>
              <w:rPr>
                <w:rFonts w:asciiTheme="minorHAnsi" w:hAnsiTheme="minorHAnsi"/>
              </w:rPr>
            </w:pPr>
            <w:r w:rsidRPr="00260124">
              <w:rPr>
                <w:rFonts w:asciiTheme="minorHAnsi" w:hAnsiTheme="minorHAnsi"/>
                <w:color w:val="000000"/>
              </w:rPr>
              <w:t>Estimated monthly cost (~1,075 parcels/month)</w:t>
            </w:r>
          </w:p>
        </w:tc>
        <w:tc>
          <w:tcPr>
            <w:tcW w:w="2400" w:type="dxa"/>
            <w:shd w:val="clear" w:color="auto" w:fill="FFFFFF"/>
            <w:tcMar>
              <w:top w:w="100" w:type="dxa"/>
              <w:left w:w="120" w:type="dxa"/>
              <w:bottom w:w="100" w:type="dxa"/>
              <w:right w:w="120" w:type="dxa"/>
            </w:tcMar>
            <w:vAlign w:val="center"/>
          </w:tcPr>
          <w:p w14:paraId="12C87CE8" w14:textId="77777777" w:rsidR="002874F3" w:rsidRPr="00260124" w:rsidRDefault="00000000">
            <w:pPr>
              <w:rPr>
                <w:rFonts w:asciiTheme="minorHAnsi" w:hAnsiTheme="minorHAnsi"/>
              </w:rPr>
            </w:pPr>
            <w:r w:rsidRPr="00260124">
              <w:rPr>
                <w:rFonts w:asciiTheme="minorHAnsi" w:hAnsiTheme="minorHAnsi"/>
                <w:color w:val="000000"/>
              </w:rPr>
              <w:t>R130 – R235</w:t>
            </w:r>
          </w:p>
        </w:tc>
        <w:tc>
          <w:tcPr>
            <w:tcW w:w="4200" w:type="dxa"/>
            <w:shd w:val="clear" w:color="auto" w:fill="FFFFFF"/>
            <w:tcMar>
              <w:top w:w="100" w:type="dxa"/>
              <w:left w:w="120" w:type="dxa"/>
              <w:bottom w:w="100" w:type="dxa"/>
              <w:right w:w="120" w:type="dxa"/>
            </w:tcMar>
            <w:vAlign w:val="center"/>
          </w:tcPr>
          <w:p w14:paraId="306C7F0A" w14:textId="77777777" w:rsidR="002874F3" w:rsidRPr="00260124" w:rsidRDefault="00000000">
            <w:pPr>
              <w:rPr>
                <w:rFonts w:asciiTheme="minorHAnsi" w:hAnsiTheme="minorHAnsi"/>
              </w:rPr>
            </w:pPr>
            <w:r w:rsidRPr="00260124">
              <w:rPr>
                <w:rFonts w:asciiTheme="minorHAnsi" w:hAnsiTheme="minorHAnsi"/>
                <w:color w:val="000000"/>
              </w:rPr>
              <w:t>One notification assumed per collected parcel.</w:t>
            </w:r>
          </w:p>
        </w:tc>
      </w:tr>
      <w:tr w:rsidR="002874F3" w:rsidRPr="00260124" w14:paraId="6148D072" w14:textId="77777777">
        <w:tc>
          <w:tcPr>
            <w:tcW w:w="2900" w:type="dxa"/>
            <w:shd w:val="clear" w:color="auto" w:fill="F2F2F2"/>
            <w:tcMar>
              <w:top w:w="100" w:type="dxa"/>
              <w:left w:w="120" w:type="dxa"/>
              <w:bottom w:w="100" w:type="dxa"/>
              <w:right w:w="120" w:type="dxa"/>
            </w:tcMar>
            <w:vAlign w:val="center"/>
          </w:tcPr>
          <w:p w14:paraId="6CB82B14" w14:textId="77777777" w:rsidR="002874F3" w:rsidRPr="00260124" w:rsidRDefault="00000000">
            <w:pPr>
              <w:rPr>
                <w:rFonts w:asciiTheme="minorHAnsi" w:hAnsiTheme="minorHAnsi"/>
              </w:rPr>
            </w:pPr>
            <w:r w:rsidRPr="00260124">
              <w:rPr>
                <w:rFonts w:asciiTheme="minorHAnsi" w:hAnsiTheme="minorHAnsi"/>
                <w:color w:val="000000"/>
              </w:rPr>
              <w:t>Estimated annual cost</w:t>
            </w:r>
          </w:p>
        </w:tc>
        <w:tc>
          <w:tcPr>
            <w:tcW w:w="2400" w:type="dxa"/>
            <w:shd w:val="clear" w:color="auto" w:fill="F2F2F2"/>
            <w:tcMar>
              <w:top w:w="100" w:type="dxa"/>
              <w:left w:w="120" w:type="dxa"/>
              <w:bottom w:w="100" w:type="dxa"/>
              <w:right w:w="120" w:type="dxa"/>
            </w:tcMar>
            <w:vAlign w:val="center"/>
          </w:tcPr>
          <w:p w14:paraId="7059A19D" w14:textId="77777777" w:rsidR="002874F3" w:rsidRPr="00260124" w:rsidRDefault="00000000">
            <w:pPr>
              <w:rPr>
                <w:rFonts w:asciiTheme="minorHAnsi" w:hAnsiTheme="minorHAnsi"/>
              </w:rPr>
            </w:pPr>
            <w:r w:rsidRPr="00260124">
              <w:rPr>
                <w:rFonts w:asciiTheme="minorHAnsi" w:hAnsiTheme="minorHAnsi"/>
                <w:color w:val="000000"/>
              </w:rPr>
              <w:t>R1 560 – R2 820</w:t>
            </w:r>
          </w:p>
        </w:tc>
        <w:tc>
          <w:tcPr>
            <w:tcW w:w="4200" w:type="dxa"/>
            <w:shd w:val="clear" w:color="auto" w:fill="F2F2F2"/>
            <w:tcMar>
              <w:top w:w="100" w:type="dxa"/>
              <w:left w:w="120" w:type="dxa"/>
              <w:bottom w:w="100" w:type="dxa"/>
              <w:right w:w="120" w:type="dxa"/>
            </w:tcMar>
            <w:vAlign w:val="center"/>
          </w:tcPr>
          <w:p w14:paraId="3999EDE9" w14:textId="77777777" w:rsidR="002874F3" w:rsidRPr="00260124" w:rsidRDefault="00000000">
            <w:pPr>
              <w:rPr>
                <w:rFonts w:asciiTheme="minorHAnsi" w:hAnsiTheme="minorHAnsi"/>
              </w:rPr>
            </w:pPr>
            <w:r w:rsidRPr="00260124">
              <w:rPr>
                <w:rFonts w:asciiTheme="minorHAnsi" w:hAnsiTheme="minorHAnsi"/>
                <w:color w:val="000000"/>
              </w:rPr>
              <w:t>Monthly estimate × 12.</w:t>
            </w:r>
          </w:p>
        </w:tc>
      </w:tr>
    </w:tbl>
    <w:p w14:paraId="5FDC4C0A" w14:textId="77777777" w:rsidR="004B10EF" w:rsidRDefault="004B10EF">
      <w:pPr>
        <w:pStyle w:val="Heading3"/>
        <w:spacing w:before="200" w:after="100"/>
        <w:rPr>
          <w:b/>
          <w:bCs/>
          <w:color w:val="B08D57"/>
          <w:sz w:val="22"/>
          <w:szCs w:val="22"/>
        </w:rPr>
      </w:pPr>
    </w:p>
    <w:p w14:paraId="48F7EBBE" w14:textId="35C4F448" w:rsidR="002874F3" w:rsidRPr="00260124" w:rsidRDefault="00000000">
      <w:pPr>
        <w:pStyle w:val="Heading3"/>
        <w:spacing w:before="200" w:after="100"/>
        <w:rPr>
          <w:rFonts w:asciiTheme="minorHAnsi" w:hAnsiTheme="minorHAnsi"/>
          <w:sz w:val="22"/>
          <w:szCs w:val="22"/>
        </w:rPr>
      </w:pPr>
      <w:bookmarkStart w:id="36" w:name="_Toc237770598"/>
      <w:r w:rsidRPr="00260124">
        <w:rPr>
          <w:rFonts w:asciiTheme="minorHAnsi" w:hAnsiTheme="minorHAnsi"/>
          <w:b/>
          <w:bCs/>
          <w:color w:val="B08D57"/>
          <w:sz w:val="22"/>
          <w:szCs w:val="22"/>
        </w:rPr>
        <w:t>Implementation and Data Migration</w:t>
      </w:r>
      <w:bookmarkEnd w:id="3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300"/>
      </w:tblGrid>
      <w:tr w:rsidR="002874F3" w:rsidRPr="00260124" w14:paraId="669C13F5" w14:textId="77777777">
        <w:trPr>
          <w:tblHeader/>
        </w:trPr>
        <w:tc>
          <w:tcPr>
            <w:tcW w:w="2600" w:type="dxa"/>
            <w:shd w:val="clear" w:color="auto" w:fill="1F3A5F"/>
            <w:tcMar>
              <w:top w:w="100" w:type="dxa"/>
              <w:left w:w="120" w:type="dxa"/>
              <w:bottom w:w="100" w:type="dxa"/>
              <w:right w:w="120" w:type="dxa"/>
            </w:tcMar>
            <w:vAlign w:val="center"/>
          </w:tcPr>
          <w:p w14:paraId="6A1BA2BA" w14:textId="77777777" w:rsidR="002874F3" w:rsidRPr="00260124" w:rsidRDefault="00000000">
            <w:pPr>
              <w:rPr>
                <w:rFonts w:asciiTheme="minorHAnsi" w:hAnsiTheme="minorHAnsi"/>
              </w:rPr>
            </w:pPr>
            <w:r w:rsidRPr="00260124">
              <w:rPr>
                <w:rFonts w:asciiTheme="minorHAnsi" w:hAnsiTheme="minorHAnsi"/>
                <w:b/>
                <w:bCs/>
                <w:color w:val="FFFFFF"/>
              </w:rPr>
              <w:t>Item</w:t>
            </w:r>
          </w:p>
        </w:tc>
        <w:tc>
          <w:tcPr>
            <w:tcW w:w="2600" w:type="dxa"/>
            <w:shd w:val="clear" w:color="auto" w:fill="1F3A5F"/>
            <w:tcMar>
              <w:top w:w="100" w:type="dxa"/>
              <w:left w:w="120" w:type="dxa"/>
              <w:bottom w:w="100" w:type="dxa"/>
              <w:right w:w="120" w:type="dxa"/>
            </w:tcMar>
            <w:vAlign w:val="center"/>
          </w:tcPr>
          <w:p w14:paraId="413E9715" w14:textId="77777777" w:rsidR="002874F3" w:rsidRPr="00260124" w:rsidRDefault="00000000">
            <w:pPr>
              <w:rPr>
                <w:rFonts w:asciiTheme="minorHAnsi" w:hAnsiTheme="minorHAnsi"/>
              </w:rPr>
            </w:pPr>
            <w:r w:rsidRPr="00260124">
              <w:rPr>
                <w:rFonts w:asciiTheme="minorHAnsi" w:hAnsiTheme="minorHAnsi"/>
                <w:b/>
                <w:bCs/>
                <w:color w:val="FFFFFF"/>
              </w:rPr>
              <w:t>Estimated Cost</w:t>
            </w:r>
          </w:p>
        </w:tc>
        <w:tc>
          <w:tcPr>
            <w:tcW w:w="4300" w:type="dxa"/>
            <w:shd w:val="clear" w:color="auto" w:fill="1F3A5F"/>
            <w:tcMar>
              <w:top w:w="100" w:type="dxa"/>
              <w:left w:w="120" w:type="dxa"/>
              <w:bottom w:w="100" w:type="dxa"/>
              <w:right w:w="120" w:type="dxa"/>
            </w:tcMar>
            <w:vAlign w:val="center"/>
          </w:tcPr>
          <w:p w14:paraId="1936CE7B" w14:textId="77777777" w:rsidR="002874F3" w:rsidRPr="00260124" w:rsidRDefault="00000000">
            <w:pPr>
              <w:rPr>
                <w:rFonts w:asciiTheme="minorHAnsi" w:hAnsiTheme="minorHAnsi"/>
              </w:rPr>
            </w:pPr>
            <w:r w:rsidRPr="00260124">
              <w:rPr>
                <w:rFonts w:asciiTheme="minorHAnsi" w:hAnsiTheme="minorHAnsi"/>
                <w:b/>
                <w:bCs/>
                <w:color w:val="FFFFFF"/>
              </w:rPr>
              <w:t>Notes</w:t>
            </w:r>
          </w:p>
        </w:tc>
      </w:tr>
      <w:tr w:rsidR="002874F3" w:rsidRPr="00260124" w14:paraId="333A8512" w14:textId="77777777">
        <w:tc>
          <w:tcPr>
            <w:tcW w:w="2600" w:type="dxa"/>
            <w:shd w:val="clear" w:color="auto" w:fill="FFFFFF"/>
            <w:tcMar>
              <w:top w:w="100" w:type="dxa"/>
              <w:left w:w="120" w:type="dxa"/>
              <w:bottom w:w="100" w:type="dxa"/>
              <w:right w:w="120" w:type="dxa"/>
            </w:tcMar>
            <w:vAlign w:val="center"/>
          </w:tcPr>
          <w:p w14:paraId="0CB67E97" w14:textId="77777777" w:rsidR="002874F3" w:rsidRPr="00260124" w:rsidRDefault="00000000">
            <w:pPr>
              <w:rPr>
                <w:rFonts w:asciiTheme="minorHAnsi" w:hAnsiTheme="minorHAnsi"/>
              </w:rPr>
            </w:pPr>
            <w:r w:rsidRPr="00260124">
              <w:rPr>
                <w:rFonts w:asciiTheme="minorHAnsi" w:hAnsiTheme="minorHAnsi"/>
                <w:color w:val="000000"/>
              </w:rPr>
              <w:t>Data migration from SharePoint</w:t>
            </w:r>
          </w:p>
        </w:tc>
        <w:tc>
          <w:tcPr>
            <w:tcW w:w="2600" w:type="dxa"/>
            <w:shd w:val="clear" w:color="auto" w:fill="FFFFFF"/>
            <w:tcMar>
              <w:top w:w="100" w:type="dxa"/>
              <w:left w:w="120" w:type="dxa"/>
              <w:bottom w:w="100" w:type="dxa"/>
              <w:right w:w="120" w:type="dxa"/>
            </w:tcMar>
            <w:vAlign w:val="center"/>
          </w:tcPr>
          <w:p w14:paraId="50231F80" w14:textId="77777777" w:rsidR="002874F3" w:rsidRPr="00260124" w:rsidRDefault="00000000">
            <w:pPr>
              <w:rPr>
                <w:rFonts w:asciiTheme="minorHAnsi" w:hAnsiTheme="minorHAnsi"/>
              </w:rPr>
            </w:pPr>
            <w:r w:rsidRPr="00260124">
              <w:rPr>
                <w:rFonts w:asciiTheme="minorHAnsi" w:hAnsiTheme="minorHAnsi"/>
                <w:color w:val="000000"/>
              </w:rPr>
              <w:t>R2 000</w:t>
            </w:r>
          </w:p>
        </w:tc>
        <w:tc>
          <w:tcPr>
            <w:tcW w:w="4300" w:type="dxa"/>
            <w:shd w:val="clear" w:color="auto" w:fill="FFFFFF"/>
            <w:tcMar>
              <w:top w:w="100" w:type="dxa"/>
              <w:left w:w="120" w:type="dxa"/>
              <w:bottom w:w="100" w:type="dxa"/>
              <w:right w:w="120" w:type="dxa"/>
            </w:tcMar>
            <w:vAlign w:val="center"/>
          </w:tcPr>
          <w:p w14:paraId="6E7C57A0" w14:textId="77777777" w:rsidR="002874F3" w:rsidRPr="00260124" w:rsidRDefault="00000000">
            <w:pPr>
              <w:rPr>
                <w:rFonts w:asciiTheme="minorHAnsi" w:hAnsiTheme="minorHAnsi"/>
              </w:rPr>
            </w:pPr>
            <w:r w:rsidRPr="00260124">
              <w:rPr>
                <w:rFonts w:asciiTheme="minorHAnsi" w:hAnsiTheme="minorHAnsi"/>
                <w:color w:val="000000"/>
              </w:rPr>
              <w:t>Exporting and importing existing open parcel records.</w:t>
            </w:r>
          </w:p>
        </w:tc>
      </w:tr>
      <w:tr w:rsidR="002874F3" w:rsidRPr="00260124" w14:paraId="21FF159D" w14:textId="77777777">
        <w:tc>
          <w:tcPr>
            <w:tcW w:w="2600" w:type="dxa"/>
            <w:shd w:val="clear" w:color="auto" w:fill="F2F2F2"/>
            <w:tcMar>
              <w:top w:w="100" w:type="dxa"/>
              <w:left w:w="120" w:type="dxa"/>
              <w:bottom w:w="100" w:type="dxa"/>
              <w:right w:w="120" w:type="dxa"/>
            </w:tcMar>
            <w:vAlign w:val="center"/>
          </w:tcPr>
          <w:p w14:paraId="670FC566" w14:textId="77777777" w:rsidR="002874F3" w:rsidRPr="00260124" w:rsidRDefault="00000000">
            <w:pPr>
              <w:rPr>
                <w:rFonts w:asciiTheme="minorHAnsi" w:hAnsiTheme="minorHAnsi"/>
              </w:rPr>
            </w:pPr>
            <w:r w:rsidRPr="00260124">
              <w:rPr>
                <w:rFonts w:asciiTheme="minorHAnsi" w:hAnsiTheme="minorHAnsi"/>
                <w:color w:val="000000"/>
              </w:rPr>
              <w:t>Backup and recovery setup</w:t>
            </w:r>
          </w:p>
        </w:tc>
        <w:tc>
          <w:tcPr>
            <w:tcW w:w="2600" w:type="dxa"/>
            <w:shd w:val="clear" w:color="auto" w:fill="F2F2F2"/>
            <w:tcMar>
              <w:top w:w="100" w:type="dxa"/>
              <w:left w:w="120" w:type="dxa"/>
              <w:bottom w:w="100" w:type="dxa"/>
              <w:right w:w="120" w:type="dxa"/>
            </w:tcMar>
            <w:vAlign w:val="center"/>
          </w:tcPr>
          <w:p w14:paraId="6314CD4B" w14:textId="77777777" w:rsidR="002874F3" w:rsidRPr="00260124" w:rsidRDefault="00000000">
            <w:pPr>
              <w:rPr>
                <w:rFonts w:asciiTheme="minorHAnsi" w:hAnsiTheme="minorHAnsi"/>
              </w:rPr>
            </w:pPr>
            <w:r w:rsidRPr="00260124">
              <w:rPr>
                <w:rFonts w:asciiTheme="minorHAnsi" w:hAnsiTheme="minorHAnsi"/>
                <w:color w:val="000000"/>
              </w:rPr>
              <w:t>R1 500</w:t>
            </w:r>
          </w:p>
        </w:tc>
        <w:tc>
          <w:tcPr>
            <w:tcW w:w="4300" w:type="dxa"/>
            <w:shd w:val="clear" w:color="auto" w:fill="F2F2F2"/>
            <w:tcMar>
              <w:top w:w="100" w:type="dxa"/>
              <w:left w:w="120" w:type="dxa"/>
              <w:bottom w:w="100" w:type="dxa"/>
              <w:right w:w="120" w:type="dxa"/>
            </w:tcMar>
            <w:vAlign w:val="center"/>
          </w:tcPr>
          <w:p w14:paraId="30149E06" w14:textId="77777777" w:rsidR="002874F3" w:rsidRPr="00260124" w:rsidRDefault="00000000">
            <w:pPr>
              <w:rPr>
                <w:rFonts w:asciiTheme="minorHAnsi" w:hAnsiTheme="minorHAnsi"/>
              </w:rPr>
            </w:pPr>
            <w:r w:rsidRPr="00260124">
              <w:rPr>
                <w:rFonts w:asciiTheme="minorHAnsi" w:hAnsiTheme="minorHAnsi"/>
                <w:color w:val="000000"/>
              </w:rPr>
              <w:t>Cloud backup configuration.</w:t>
            </w:r>
          </w:p>
        </w:tc>
      </w:tr>
      <w:tr w:rsidR="002874F3" w:rsidRPr="00260124" w14:paraId="19761DF9" w14:textId="77777777">
        <w:tc>
          <w:tcPr>
            <w:tcW w:w="2600" w:type="dxa"/>
            <w:shd w:val="clear" w:color="auto" w:fill="FFFFFF"/>
            <w:tcMar>
              <w:top w:w="100" w:type="dxa"/>
              <w:left w:w="120" w:type="dxa"/>
              <w:bottom w:w="100" w:type="dxa"/>
              <w:right w:w="120" w:type="dxa"/>
            </w:tcMar>
            <w:vAlign w:val="center"/>
          </w:tcPr>
          <w:p w14:paraId="51ECDBCF" w14:textId="77777777" w:rsidR="002874F3" w:rsidRPr="00260124" w:rsidRDefault="00000000">
            <w:pPr>
              <w:rPr>
                <w:rFonts w:asciiTheme="minorHAnsi" w:hAnsiTheme="minorHAnsi"/>
              </w:rPr>
            </w:pPr>
            <w:r w:rsidRPr="00260124">
              <w:rPr>
                <w:rFonts w:asciiTheme="minorHAnsi" w:hAnsiTheme="minorHAnsi"/>
                <w:color w:val="000000"/>
              </w:rPr>
              <w:t>Subtotal</w:t>
            </w:r>
          </w:p>
        </w:tc>
        <w:tc>
          <w:tcPr>
            <w:tcW w:w="2600" w:type="dxa"/>
            <w:shd w:val="clear" w:color="auto" w:fill="FFFFFF"/>
            <w:tcMar>
              <w:top w:w="100" w:type="dxa"/>
              <w:left w:w="120" w:type="dxa"/>
              <w:bottom w:w="100" w:type="dxa"/>
              <w:right w:w="120" w:type="dxa"/>
            </w:tcMar>
            <w:vAlign w:val="center"/>
          </w:tcPr>
          <w:p w14:paraId="06B981C0" w14:textId="77777777" w:rsidR="002874F3" w:rsidRPr="00260124" w:rsidRDefault="00000000">
            <w:pPr>
              <w:rPr>
                <w:rFonts w:asciiTheme="minorHAnsi" w:hAnsiTheme="minorHAnsi"/>
              </w:rPr>
            </w:pPr>
            <w:r w:rsidRPr="00260124">
              <w:rPr>
                <w:rFonts w:asciiTheme="minorHAnsi" w:hAnsiTheme="minorHAnsi"/>
                <w:color w:val="000000"/>
              </w:rPr>
              <w:t>R3 500</w:t>
            </w:r>
          </w:p>
        </w:tc>
        <w:tc>
          <w:tcPr>
            <w:tcW w:w="4300" w:type="dxa"/>
            <w:shd w:val="clear" w:color="auto" w:fill="FFFFFF"/>
            <w:tcMar>
              <w:top w:w="100" w:type="dxa"/>
              <w:left w:w="120" w:type="dxa"/>
              <w:bottom w:w="100" w:type="dxa"/>
              <w:right w:w="120" w:type="dxa"/>
            </w:tcMar>
            <w:vAlign w:val="center"/>
          </w:tcPr>
          <w:p w14:paraId="15B3454B" w14:textId="77777777" w:rsidR="002874F3" w:rsidRPr="00260124" w:rsidRDefault="002874F3">
            <w:pPr>
              <w:rPr>
                <w:rFonts w:asciiTheme="minorHAnsi" w:hAnsiTheme="minorHAnsi"/>
              </w:rPr>
            </w:pPr>
          </w:p>
        </w:tc>
      </w:tr>
    </w:tbl>
    <w:p w14:paraId="6368971F" w14:textId="77777777" w:rsidR="002874F3" w:rsidRDefault="002874F3">
      <w:pPr>
        <w:spacing w:after="100"/>
      </w:pPr>
    </w:p>
    <w:p w14:paraId="4AC63FE3" w14:textId="77777777" w:rsidR="000C18AA" w:rsidRDefault="000C18AA">
      <w:pPr>
        <w:pStyle w:val="Heading3"/>
        <w:spacing w:before="200" w:after="100"/>
        <w:rPr>
          <w:rFonts w:asciiTheme="minorHAnsi" w:hAnsiTheme="minorHAnsi"/>
          <w:b/>
          <w:bCs/>
          <w:color w:val="B08D57"/>
          <w:sz w:val="22"/>
          <w:szCs w:val="22"/>
        </w:rPr>
      </w:pPr>
      <w:bookmarkStart w:id="37" w:name="_Toc237770599"/>
    </w:p>
    <w:p w14:paraId="3E7A6CE8" w14:textId="04ABB833" w:rsidR="002874F3" w:rsidRPr="00260124" w:rsidRDefault="00000000">
      <w:pPr>
        <w:pStyle w:val="Heading3"/>
        <w:spacing w:before="200" w:after="100"/>
        <w:rPr>
          <w:rFonts w:asciiTheme="minorHAnsi" w:hAnsiTheme="minorHAnsi"/>
          <w:sz w:val="22"/>
          <w:szCs w:val="22"/>
        </w:rPr>
      </w:pPr>
      <w:r w:rsidRPr="00260124">
        <w:rPr>
          <w:rFonts w:asciiTheme="minorHAnsi" w:hAnsiTheme="minorHAnsi"/>
          <w:b/>
          <w:bCs/>
          <w:color w:val="B08D57"/>
          <w:sz w:val="22"/>
          <w:szCs w:val="22"/>
        </w:rPr>
        <w:t>Training and Change Management</w:t>
      </w:r>
      <w:bookmarkEnd w:id="3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300"/>
      </w:tblGrid>
      <w:tr w:rsidR="002874F3" w:rsidRPr="00260124" w14:paraId="1C6B7D8B" w14:textId="77777777">
        <w:trPr>
          <w:tblHeader/>
        </w:trPr>
        <w:tc>
          <w:tcPr>
            <w:tcW w:w="2600" w:type="dxa"/>
            <w:shd w:val="clear" w:color="auto" w:fill="1F3A5F"/>
            <w:tcMar>
              <w:top w:w="100" w:type="dxa"/>
              <w:left w:w="120" w:type="dxa"/>
              <w:bottom w:w="100" w:type="dxa"/>
              <w:right w:w="120" w:type="dxa"/>
            </w:tcMar>
            <w:vAlign w:val="center"/>
          </w:tcPr>
          <w:p w14:paraId="79B0E8A7" w14:textId="77777777" w:rsidR="002874F3" w:rsidRPr="00260124" w:rsidRDefault="00000000">
            <w:pPr>
              <w:rPr>
                <w:rFonts w:asciiTheme="minorHAnsi" w:hAnsiTheme="minorHAnsi"/>
              </w:rPr>
            </w:pPr>
            <w:r w:rsidRPr="00260124">
              <w:rPr>
                <w:rFonts w:asciiTheme="minorHAnsi" w:hAnsiTheme="minorHAnsi"/>
                <w:b/>
                <w:bCs/>
                <w:color w:val="FFFFFF"/>
              </w:rPr>
              <w:lastRenderedPageBreak/>
              <w:t>Item</w:t>
            </w:r>
          </w:p>
        </w:tc>
        <w:tc>
          <w:tcPr>
            <w:tcW w:w="2600" w:type="dxa"/>
            <w:shd w:val="clear" w:color="auto" w:fill="1F3A5F"/>
            <w:tcMar>
              <w:top w:w="100" w:type="dxa"/>
              <w:left w:w="120" w:type="dxa"/>
              <w:bottom w:w="100" w:type="dxa"/>
              <w:right w:w="120" w:type="dxa"/>
            </w:tcMar>
            <w:vAlign w:val="center"/>
          </w:tcPr>
          <w:p w14:paraId="12DA4FD9" w14:textId="77777777" w:rsidR="002874F3" w:rsidRPr="00260124" w:rsidRDefault="00000000">
            <w:pPr>
              <w:rPr>
                <w:rFonts w:asciiTheme="minorHAnsi" w:hAnsiTheme="minorHAnsi"/>
              </w:rPr>
            </w:pPr>
            <w:r w:rsidRPr="00260124">
              <w:rPr>
                <w:rFonts w:asciiTheme="minorHAnsi" w:hAnsiTheme="minorHAnsi"/>
                <w:b/>
                <w:bCs/>
                <w:color w:val="FFFFFF"/>
              </w:rPr>
              <w:t>Estimated Cost</w:t>
            </w:r>
          </w:p>
        </w:tc>
        <w:tc>
          <w:tcPr>
            <w:tcW w:w="4300" w:type="dxa"/>
            <w:shd w:val="clear" w:color="auto" w:fill="1F3A5F"/>
            <w:tcMar>
              <w:top w:w="100" w:type="dxa"/>
              <w:left w:w="120" w:type="dxa"/>
              <w:bottom w:w="100" w:type="dxa"/>
              <w:right w:w="120" w:type="dxa"/>
            </w:tcMar>
            <w:vAlign w:val="center"/>
          </w:tcPr>
          <w:p w14:paraId="5C35F100" w14:textId="77777777" w:rsidR="002874F3" w:rsidRPr="00260124" w:rsidRDefault="00000000">
            <w:pPr>
              <w:rPr>
                <w:rFonts w:asciiTheme="minorHAnsi" w:hAnsiTheme="minorHAnsi"/>
              </w:rPr>
            </w:pPr>
            <w:r w:rsidRPr="00260124">
              <w:rPr>
                <w:rFonts w:asciiTheme="minorHAnsi" w:hAnsiTheme="minorHAnsi"/>
                <w:b/>
                <w:bCs/>
                <w:color w:val="FFFFFF"/>
              </w:rPr>
              <w:t>Notes</w:t>
            </w:r>
          </w:p>
        </w:tc>
      </w:tr>
      <w:tr w:rsidR="002874F3" w:rsidRPr="00260124" w14:paraId="5122AE08" w14:textId="77777777">
        <w:tc>
          <w:tcPr>
            <w:tcW w:w="2600" w:type="dxa"/>
            <w:shd w:val="clear" w:color="auto" w:fill="FFFFFF"/>
            <w:tcMar>
              <w:top w:w="100" w:type="dxa"/>
              <w:left w:w="120" w:type="dxa"/>
              <w:bottom w:w="100" w:type="dxa"/>
              <w:right w:w="120" w:type="dxa"/>
            </w:tcMar>
            <w:vAlign w:val="center"/>
          </w:tcPr>
          <w:p w14:paraId="62BC1097" w14:textId="77777777" w:rsidR="002874F3" w:rsidRPr="00260124" w:rsidRDefault="00000000">
            <w:pPr>
              <w:rPr>
                <w:rFonts w:asciiTheme="minorHAnsi" w:hAnsiTheme="minorHAnsi"/>
              </w:rPr>
            </w:pPr>
            <w:r w:rsidRPr="00260124">
              <w:rPr>
                <w:rFonts w:asciiTheme="minorHAnsi" w:hAnsiTheme="minorHAnsi"/>
                <w:color w:val="000000"/>
              </w:rPr>
              <w:t>Staff training sessions</w:t>
            </w:r>
          </w:p>
        </w:tc>
        <w:tc>
          <w:tcPr>
            <w:tcW w:w="2600" w:type="dxa"/>
            <w:shd w:val="clear" w:color="auto" w:fill="FFFFFF"/>
            <w:tcMar>
              <w:top w:w="100" w:type="dxa"/>
              <w:left w:w="120" w:type="dxa"/>
              <w:bottom w:w="100" w:type="dxa"/>
              <w:right w:w="120" w:type="dxa"/>
            </w:tcMar>
            <w:vAlign w:val="center"/>
          </w:tcPr>
          <w:p w14:paraId="63D55B8D" w14:textId="77777777" w:rsidR="002874F3" w:rsidRPr="00260124" w:rsidRDefault="00000000">
            <w:pPr>
              <w:rPr>
                <w:rFonts w:asciiTheme="minorHAnsi" w:hAnsiTheme="minorHAnsi"/>
              </w:rPr>
            </w:pPr>
            <w:r w:rsidRPr="00260124">
              <w:rPr>
                <w:rFonts w:asciiTheme="minorHAnsi" w:hAnsiTheme="minorHAnsi"/>
                <w:color w:val="000000"/>
              </w:rPr>
              <w:t>R1 500</w:t>
            </w:r>
          </w:p>
        </w:tc>
        <w:tc>
          <w:tcPr>
            <w:tcW w:w="4300" w:type="dxa"/>
            <w:shd w:val="clear" w:color="auto" w:fill="FFFFFF"/>
            <w:tcMar>
              <w:top w:w="100" w:type="dxa"/>
              <w:left w:w="120" w:type="dxa"/>
              <w:bottom w:w="100" w:type="dxa"/>
              <w:right w:w="120" w:type="dxa"/>
            </w:tcMar>
            <w:vAlign w:val="center"/>
          </w:tcPr>
          <w:p w14:paraId="0B26233E" w14:textId="77777777" w:rsidR="002874F3" w:rsidRPr="00260124" w:rsidRDefault="00000000">
            <w:pPr>
              <w:rPr>
                <w:rFonts w:asciiTheme="minorHAnsi" w:hAnsiTheme="minorHAnsi"/>
              </w:rPr>
            </w:pPr>
            <w:r w:rsidRPr="00260124">
              <w:rPr>
                <w:rFonts w:asciiTheme="minorHAnsi" w:hAnsiTheme="minorHAnsi"/>
                <w:color w:val="000000"/>
              </w:rPr>
              <w:t>Short in-person or online sessions run by the development team.</w:t>
            </w:r>
          </w:p>
        </w:tc>
      </w:tr>
      <w:tr w:rsidR="002874F3" w:rsidRPr="00260124" w14:paraId="0C0ED662" w14:textId="77777777">
        <w:tc>
          <w:tcPr>
            <w:tcW w:w="2600" w:type="dxa"/>
            <w:shd w:val="clear" w:color="auto" w:fill="F2F2F2"/>
            <w:tcMar>
              <w:top w:w="100" w:type="dxa"/>
              <w:left w:w="120" w:type="dxa"/>
              <w:bottom w:w="100" w:type="dxa"/>
              <w:right w:w="120" w:type="dxa"/>
            </w:tcMar>
            <w:vAlign w:val="center"/>
          </w:tcPr>
          <w:p w14:paraId="3A7B3EB3" w14:textId="77777777" w:rsidR="002874F3" w:rsidRPr="00260124" w:rsidRDefault="00000000">
            <w:pPr>
              <w:rPr>
                <w:rFonts w:asciiTheme="minorHAnsi" w:hAnsiTheme="minorHAnsi"/>
              </w:rPr>
            </w:pPr>
            <w:r w:rsidRPr="00260124">
              <w:rPr>
                <w:rFonts w:asciiTheme="minorHAnsi" w:hAnsiTheme="minorHAnsi"/>
                <w:color w:val="000000"/>
              </w:rPr>
              <w:t>Training materials</w:t>
            </w:r>
          </w:p>
        </w:tc>
        <w:tc>
          <w:tcPr>
            <w:tcW w:w="2600" w:type="dxa"/>
            <w:shd w:val="clear" w:color="auto" w:fill="F2F2F2"/>
            <w:tcMar>
              <w:top w:w="100" w:type="dxa"/>
              <w:left w:w="120" w:type="dxa"/>
              <w:bottom w:w="100" w:type="dxa"/>
              <w:right w:w="120" w:type="dxa"/>
            </w:tcMar>
            <w:vAlign w:val="center"/>
          </w:tcPr>
          <w:p w14:paraId="2521320B" w14:textId="77777777" w:rsidR="002874F3" w:rsidRPr="00260124" w:rsidRDefault="00000000">
            <w:pPr>
              <w:rPr>
                <w:rFonts w:asciiTheme="minorHAnsi" w:hAnsiTheme="minorHAnsi"/>
              </w:rPr>
            </w:pPr>
            <w:r w:rsidRPr="00260124">
              <w:rPr>
                <w:rFonts w:asciiTheme="minorHAnsi" w:hAnsiTheme="minorHAnsi"/>
                <w:color w:val="000000"/>
              </w:rPr>
              <w:t>R500</w:t>
            </w:r>
          </w:p>
        </w:tc>
        <w:tc>
          <w:tcPr>
            <w:tcW w:w="4300" w:type="dxa"/>
            <w:shd w:val="clear" w:color="auto" w:fill="F2F2F2"/>
            <w:tcMar>
              <w:top w:w="100" w:type="dxa"/>
              <w:left w:w="120" w:type="dxa"/>
              <w:bottom w:w="100" w:type="dxa"/>
              <w:right w:w="120" w:type="dxa"/>
            </w:tcMar>
            <w:vAlign w:val="center"/>
          </w:tcPr>
          <w:p w14:paraId="0589A1BF" w14:textId="77777777" w:rsidR="002874F3" w:rsidRPr="00260124" w:rsidRDefault="00000000">
            <w:pPr>
              <w:rPr>
                <w:rFonts w:asciiTheme="minorHAnsi" w:hAnsiTheme="minorHAnsi"/>
              </w:rPr>
            </w:pPr>
            <w:r w:rsidRPr="00260124">
              <w:rPr>
                <w:rFonts w:asciiTheme="minorHAnsi" w:hAnsiTheme="minorHAnsi"/>
                <w:color w:val="000000"/>
              </w:rPr>
              <w:t>Digital quick-reference guide.</w:t>
            </w:r>
          </w:p>
        </w:tc>
      </w:tr>
      <w:tr w:rsidR="002874F3" w:rsidRPr="00260124" w14:paraId="50D71E3A" w14:textId="77777777" w:rsidTr="00260124">
        <w:trPr>
          <w:trHeight w:val="15"/>
        </w:trPr>
        <w:tc>
          <w:tcPr>
            <w:tcW w:w="2600" w:type="dxa"/>
            <w:shd w:val="clear" w:color="auto" w:fill="FFFFFF"/>
            <w:tcMar>
              <w:top w:w="100" w:type="dxa"/>
              <w:left w:w="120" w:type="dxa"/>
              <w:bottom w:w="100" w:type="dxa"/>
              <w:right w:w="120" w:type="dxa"/>
            </w:tcMar>
            <w:vAlign w:val="center"/>
          </w:tcPr>
          <w:p w14:paraId="304337B5" w14:textId="77777777" w:rsidR="002874F3" w:rsidRPr="00260124" w:rsidRDefault="00000000">
            <w:pPr>
              <w:rPr>
                <w:rFonts w:asciiTheme="minorHAnsi" w:hAnsiTheme="minorHAnsi"/>
              </w:rPr>
            </w:pPr>
            <w:r w:rsidRPr="00260124">
              <w:rPr>
                <w:rFonts w:asciiTheme="minorHAnsi" w:hAnsiTheme="minorHAnsi"/>
                <w:color w:val="000000"/>
              </w:rPr>
              <w:t>Subtotal</w:t>
            </w:r>
          </w:p>
        </w:tc>
        <w:tc>
          <w:tcPr>
            <w:tcW w:w="2600" w:type="dxa"/>
            <w:shd w:val="clear" w:color="auto" w:fill="FFFFFF"/>
            <w:tcMar>
              <w:top w:w="100" w:type="dxa"/>
              <w:left w:w="120" w:type="dxa"/>
              <w:bottom w:w="100" w:type="dxa"/>
              <w:right w:w="120" w:type="dxa"/>
            </w:tcMar>
            <w:vAlign w:val="center"/>
          </w:tcPr>
          <w:p w14:paraId="1DBCE6E2" w14:textId="77777777" w:rsidR="002874F3" w:rsidRPr="00260124" w:rsidRDefault="00000000">
            <w:pPr>
              <w:rPr>
                <w:rFonts w:asciiTheme="minorHAnsi" w:hAnsiTheme="minorHAnsi"/>
              </w:rPr>
            </w:pPr>
            <w:r w:rsidRPr="00260124">
              <w:rPr>
                <w:rFonts w:asciiTheme="minorHAnsi" w:hAnsiTheme="minorHAnsi"/>
                <w:color w:val="000000"/>
              </w:rPr>
              <w:t>R2 000</w:t>
            </w:r>
          </w:p>
        </w:tc>
        <w:tc>
          <w:tcPr>
            <w:tcW w:w="4300" w:type="dxa"/>
            <w:shd w:val="clear" w:color="auto" w:fill="FFFFFF"/>
            <w:tcMar>
              <w:top w:w="100" w:type="dxa"/>
              <w:left w:w="120" w:type="dxa"/>
              <w:bottom w:w="100" w:type="dxa"/>
              <w:right w:w="120" w:type="dxa"/>
            </w:tcMar>
            <w:vAlign w:val="center"/>
          </w:tcPr>
          <w:p w14:paraId="72F2348E" w14:textId="77777777" w:rsidR="002874F3" w:rsidRPr="00260124" w:rsidRDefault="002874F3">
            <w:pPr>
              <w:rPr>
                <w:rFonts w:asciiTheme="minorHAnsi" w:hAnsiTheme="minorHAnsi"/>
              </w:rPr>
            </w:pPr>
          </w:p>
        </w:tc>
      </w:tr>
    </w:tbl>
    <w:p w14:paraId="67AF6D9C" w14:textId="77777777" w:rsidR="002874F3" w:rsidRDefault="002874F3">
      <w:pPr>
        <w:spacing w:after="100"/>
      </w:pPr>
    </w:p>
    <w:p w14:paraId="500CF202" w14:textId="77777777" w:rsidR="002874F3" w:rsidRPr="00260124" w:rsidRDefault="00000000">
      <w:pPr>
        <w:pStyle w:val="Heading3"/>
        <w:spacing w:before="200" w:after="100"/>
        <w:rPr>
          <w:rFonts w:asciiTheme="minorHAnsi" w:hAnsiTheme="minorHAnsi"/>
          <w:sz w:val="22"/>
          <w:szCs w:val="22"/>
        </w:rPr>
      </w:pPr>
      <w:bookmarkStart w:id="38" w:name="_Toc237770600"/>
      <w:r w:rsidRPr="00260124">
        <w:rPr>
          <w:rFonts w:asciiTheme="minorHAnsi" w:hAnsiTheme="minorHAnsi"/>
          <w:b/>
          <w:bCs/>
          <w:color w:val="B08D57"/>
          <w:sz w:val="22"/>
          <w:szCs w:val="22"/>
        </w:rPr>
        <w:t>Total — Year 1</w:t>
      </w:r>
      <w:bookmarkEnd w:id="3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000"/>
      </w:tblGrid>
      <w:tr w:rsidR="002874F3" w:rsidRPr="00260124" w14:paraId="22F837B0" w14:textId="77777777">
        <w:trPr>
          <w:tblHeader/>
        </w:trPr>
        <w:tc>
          <w:tcPr>
            <w:tcW w:w="4500" w:type="dxa"/>
            <w:shd w:val="clear" w:color="auto" w:fill="1F3A5F"/>
            <w:tcMar>
              <w:top w:w="100" w:type="dxa"/>
              <w:left w:w="120" w:type="dxa"/>
              <w:bottom w:w="100" w:type="dxa"/>
              <w:right w:w="120" w:type="dxa"/>
            </w:tcMar>
            <w:vAlign w:val="center"/>
          </w:tcPr>
          <w:p w14:paraId="1BAD05A1" w14:textId="77777777" w:rsidR="002874F3" w:rsidRPr="00260124" w:rsidRDefault="00000000">
            <w:pPr>
              <w:rPr>
                <w:rFonts w:asciiTheme="minorHAnsi" w:hAnsiTheme="minorHAnsi"/>
              </w:rPr>
            </w:pPr>
            <w:r w:rsidRPr="00260124">
              <w:rPr>
                <w:rFonts w:asciiTheme="minorHAnsi" w:hAnsiTheme="minorHAnsi"/>
                <w:b/>
                <w:bCs/>
                <w:color w:val="FFFFFF"/>
              </w:rPr>
              <w:t>Category</w:t>
            </w:r>
          </w:p>
        </w:tc>
        <w:tc>
          <w:tcPr>
            <w:tcW w:w="5000" w:type="dxa"/>
            <w:shd w:val="clear" w:color="auto" w:fill="1F3A5F"/>
            <w:tcMar>
              <w:top w:w="100" w:type="dxa"/>
              <w:left w:w="120" w:type="dxa"/>
              <w:bottom w:w="100" w:type="dxa"/>
              <w:right w:w="120" w:type="dxa"/>
            </w:tcMar>
            <w:vAlign w:val="center"/>
          </w:tcPr>
          <w:p w14:paraId="57BDAF3A" w14:textId="77777777" w:rsidR="002874F3" w:rsidRPr="00260124" w:rsidRDefault="00000000">
            <w:pPr>
              <w:rPr>
                <w:rFonts w:asciiTheme="minorHAnsi" w:hAnsiTheme="minorHAnsi"/>
              </w:rPr>
            </w:pPr>
            <w:r w:rsidRPr="00260124">
              <w:rPr>
                <w:rFonts w:asciiTheme="minorHAnsi" w:hAnsiTheme="minorHAnsi"/>
                <w:b/>
                <w:bCs/>
                <w:color w:val="FFFFFF"/>
              </w:rPr>
              <w:t>Estimated Cost</w:t>
            </w:r>
          </w:p>
        </w:tc>
      </w:tr>
      <w:tr w:rsidR="002874F3" w:rsidRPr="00260124" w14:paraId="5DFA9EE7" w14:textId="77777777">
        <w:tc>
          <w:tcPr>
            <w:tcW w:w="4500" w:type="dxa"/>
            <w:shd w:val="clear" w:color="auto" w:fill="FFFFFF"/>
            <w:tcMar>
              <w:top w:w="100" w:type="dxa"/>
              <w:left w:w="120" w:type="dxa"/>
              <w:bottom w:w="100" w:type="dxa"/>
              <w:right w:w="120" w:type="dxa"/>
            </w:tcMar>
            <w:vAlign w:val="center"/>
          </w:tcPr>
          <w:p w14:paraId="277D18D5" w14:textId="77777777" w:rsidR="002874F3" w:rsidRPr="00260124" w:rsidRDefault="00000000">
            <w:pPr>
              <w:rPr>
                <w:rFonts w:asciiTheme="minorHAnsi" w:hAnsiTheme="minorHAnsi"/>
              </w:rPr>
            </w:pPr>
            <w:r w:rsidRPr="00260124">
              <w:rPr>
                <w:rFonts w:asciiTheme="minorHAnsi" w:hAnsiTheme="minorHAnsi"/>
                <w:color w:val="000000"/>
              </w:rPr>
              <w:t>Development and Technical Setup</w:t>
            </w:r>
          </w:p>
        </w:tc>
        <w:tc>
          <w:tcPr>
            <w:tcW w:w="5000" w:type="dxa"/>
            <w:shd w:val="clear" w:color="auto" w:fill="FFFFFF"/>
            <w:tcMar>
              <w:top w:w="100" w:type="dxa"/>
              <w:left w:w="120" w:type="dxa"/>
              <w:bottom w:w="100" w:type="dxa"/>
              <w:right w:w="120" w:type="dxa"/>
            </w:tcMar>
            <w:vAlign w:val="center"/>
          </w:tcPr>
          <w:p w14:paraId="052E5835" w14:textId="77777777" w:rsidR="002874F3" w:rsidRPr="00260124" w:rsidRDefault="00000000">
            <w:pPr>
              <w:rPr>
                <w:rFonts w:asciiTheme="minorHAnsi" w:hAnsiTheme="minorHAnsi"/>
              </w:rPr>
            </w:pPr>
            <w:r w:rsidRPr="00260124">
              <w:rPr>
                <w:rFonts w:asciiTheme="minorHAnsi" w:hAnsiTheme="minorHAnsi"/>
                <w:color w:val="000000"/>
              </w:rPr>
              <w:t>R13 720 – R17 120</w:t>
            </w:r>
          </w:p>
        </w:tc>
      </w:tr>
      <w:tr w:rsidR="002874F3" w:rsidRPr="00260124" w14:paraId="484A7948" w14:textId="77777777">
        <w:tc>
          <w:tcPr>
            <w:tcW w:w="4500" w:type="dxa"/>
            <w:shd w:val="clear" w:color="auto" w:fill="F2F2F2"/>
            <w:tcMar>
              <w:top w:w="100" w:type="dxa"/>
              <w:left w:w="120" w:type="dxa"/>
              <w:bottom w:w="100" w:type="dxa"/>
              <w:right w:w="120" w:type="dxa"/>
            </w:tcMar>
            <w:vAlign w:val="center"/>
          </w:tcPr>
          <w:p w14:paraId="72AEDFDA" w14:textId="77777777" w:rsidR="002874F3" w:rsidRPr="00260124" w:rsidRDefault="00000000">
            <w:pPr>
              <w:rPr>
                <w:rFonts w:asciiTheme="minorHAnsi" w:hAnsiTheme="minorHAnsi"/>
              </w:rPr>
            </w:pPr>
            <w:r w:rsidRPr="00260124">
              <w:rPr>
                <w:rFonts w:asciiTheme="minorHAnsi" w:hAnsiTheme="minorHAnsi"/>
                <w:color w:val="000000"/>
              </w:rPr>
              <w:t>Notification Service (annualised)</w:t>
            </w:r>
          </w:p>
        </w:tc>
        <w:tc>
          <w:tcPr>
            <w:tcW w:w="5000" w:type="dxa"/>
            <w:shd w:val="clear" w:color="auto" w:fill="F2F2F2"/>
            <w:tcMar>
              <w:top w:w="100" w:type="dxa"/>
              <w:left w:w="120" w:type="dxa"/>
              <w:bottom w:w="100" w:type="dxa"/>
              <w:right w:w="120" w:type="dxa"/>
            </w:tcMar>
            <w:vAlign w:val="center"/>
          </w:tcPr>
          <w:p w14:paraId="39CEA987" w14:textId="77777777" w:rsidR="002874F3" w:rsidRPr="00260124" w:rsidRDefault="00000000">
            <w:pPr>
              <w:rPr>
                <w:rFonts w:asciiTheme="minorHAnsi" w:hAnsiTheme="minorHAnsi"/>
              </w:rPr>
            </w:pPr>
            <w:r w:rsidRPr="00260124">
              <w:rPr>
                <w:rFonts w:asciiTheme="minorHAnsi" w:hAnsiTheme="minorHAnsi"/>
                <w:color w:val="000000"/>
              </w:rPr>
              <w:t>R1 560 – R2 820</w:t>
            </w:r>
          </w:p>
        </w:tc>
      </w:tr>
      <w:tr w:rsidR="002874F3" w:rsidRPr="00260124" w14:paraId="61BDAB77" w14:textId="77777777">
        <w:tc>
          <w:tcPr>
            <w:tcW w:w="4500" w:type="dxa"/>
            <w:shd w:val="clear" w:color="auto" w:fill="FFFFFF"/>
            <w:tcMar>
              <w:top w:w="100" w:type="dxa"/>
              <w:left w:w="120" w:type="dxa"/>
              <w:bottom w:w="100" w:type="dxa"/>
              <w:right w:w="120" w:type="dxa"/>
            </w:tcMar>
            <w:vAlign w:val="center"/>
          </w:tcPr>
          <w:p w14:paraId="6C1BA5CE" w14:textId="77777777" w:rsidR="002874F3" w:rsidRPr="00260124" w:rsidRDefault="00000000">
            <w:pPr>
              <w:rPr>
                <w:rFonts w:asciiTheme="minorHAnsi" w:hAnsiTheme="minorHAnsi"/>
              </w:rPr>
            </w:pPr>
            <w:r w:rsidRPr="00260124">
              <w:rPr>
                <w:rFonts w:asciiTheme="minorHAnsi" w:hAnsiTheme="minorHAnsi"/>
                <w:color w:val="000000"/>
              </w:rPr>
              <w:t>Implementation and Data Migration</w:t>
            </w:r>
          </w:p>
        </w:tc>
        <w:tc>
          <w:tcPr>
            <w:tcW w:w="5000" w:type="dxa"/>
            <w:shd w:val="clear" w:color="auto" w:fill="FFFFFF"/>
            <w:tcMar>
              <w:top w:w="100" w:type="dxa"/>
              <w:left w:w="120" w:type="dxa"/>
              <w:bottom w:w="100" w:type="dxa"/>
              <w:right w:w="120" w:type="dxa"/>
            </w:tcMar>
            <w:vAlign w:val="center"/>
          </w:tcPr>
          <w:p w14:paraId="7BB4CA31" w14:textId="77777777" w:rsidR="002874F3" w:rsidRPr="00260124" w:rsidRDefault="00000000">
            <w:pPr>
              <w:rPr>
                <w:rFonts w:asciiTheme="minorHAnsi" w:hAnsiTheme="minorHAnsi"/>
              </w:rPr>
            </w:pPr>
            <w:r w:rsidRPr="00260124">
              <w:rPr>
                <w:rFonts w:asciiTheme="minorHAnsi" w:hAnsiTheme="minorHAnsi"/>
                <w:color w:val="000000"/>
              </w:rPr>
              <w:t>R3 500</w:t>
            </w:r>
          </w:p>
        </w:tc>
      </w:tr>
      <w:tr w:rsidR="002874F3" w:rsidRPr="00260124" w14:paraId="4177482D" w14:textId="77777777">
        <w:tc>
          <w:tcPr>
            <w:tcW w:w="4500" w:type="dxa"/>
            <w:shd w:val="clear" w:color="auto" w:fill="F2F2F2"/>
            <w:tcMar>
              <w:top w:w="100" w:type="dxa"/>
              <w:left w:w="120" w:type="dxa"/>
              <w:bottom w:w="100" w:type="dxa"/>
              <w:right w:w="120" w:type="dxa"/>
            </w:tcMar>
            <w:vAlign w:val="center"/>
          </w:tcPr>
          <w:p w14:paraId="4467E333" w14:textId="77777777" w:rsidR="002874F3" w:rsidRPr="00260124" w:rsidRDefault="00000000">
            <w:pPr>
              <w:rPr>
                <w:rFonts w:asciiTheme="minorHAnsi" w:hAnsiTheme="minorHAnsi"/>
              </w:rPr>
            </w:pPr>
            <w:r w:rsidRPr="00260124">
              <w:rPr>
                <w:rFonts w:asciiTheme="minorHAnsi" w:hAnsiTheme="minorHAnsi"/>
                <w:color w:val="000000"/>
              </w:rPr>
              <w:t>Training and Change Management</w:t>
            </w:r>
          </w:p>
        </w:tc>
        <w:tc>
          <w:tcPr>
            <w:tcW w:w="5000" w:type="dxa"/>
            <w:shd w:val="clear" w:color="auto" w:fill="F2F2F2"/>
            <w:tcMar>
              <w:top w:w="100" w:type="dxa"/>
              <w:left w:w="120" w:type="dxa"/>
              <w:bottom w:w="100" w:type="dxa"/>
              <w:right w:w="120" w:type="dxa"/>
            </w:tcMar>
            <w:vAlign w:val="center"/>
          </w:tcPr>
          <w:p w14:paraId="6083F5BD" w14:textId="77777777" w:rsidR="002874F3" w:rsidRPr="00260124" w:rsidRDefault="00000000">
            <w:pPr>
              <w:rPr>
                <w:rFonts w:asciiTheme="minorHAnsi" w:hAnsiTheme="minorHAnsi"/>
              </w:rPr>
            </w:pPr>
            <w:r w:rsidRPr="00260124">
              <w:rPr>
                <w:rFonts w:asciiTheme="minorHAnsi" w:hAnsiTheme="minorHAnsi"/>
                <w:color w:val="000000"/>
              </w:rPr>
              <w:t>R2 000</w:t>
            </w:r>
          </w:p>
        </w:tc>
      </w:tr>
      <w:tr w:rsidR="002874F3" w:rsidRPr="00260124" w14:paraId="4FACA749" w14:textId="77777777">
        <w:tc>
          <w:tcPr>
            <w:tcW w:w="4500" w:type="dxa"/>
            <w:shd w:val="clear" w:color="auto" w:fill="FFFFFF"/>
            <w:tcMar>
              <w:top w:w="100" w:type="dxa"/>
              <w:left w:w="120" w:type="dxa"/>
              <w:bottom w:w="100" w:type="dxa"/>
              <w:right w:w="120" w:type="dxa"/>
            </w:tcMar>
            <w:vAlign w:val="center"/>
          </w:tcPr>
          <w:p w14:paraId="1818AB22" w14:textId="77777777" w:rsidR="002874F3" w:rsidRPr="00260124" w:rsidRDefault="00000000">
            <w:pPr>
              <w:rPr>
                <w:rFonts w:asciiTheme="minorHAnsi" w:hAnsiTheme="minorHAnsi"/>
              </w:rPr>
            </w:pPr>
            <w:r w:rsidRPr="00260124">
              <w:rPr>
                <w:rFonts w:asciiTheme="minorHAnsi" w:hAnsiTheme="minorHAnsi"/>
                <w:color w:val="000000"/>
              </w:rPr>
              <w:t>Contingency (10%)</w:t>
            </w:r>
          </w:p>
        </w:tc>
        <w:tc>
          <w:tcPr>
            <w:tcW w:w="5000" w:type="dxa"/>
            <w:shd w:val="clear" w:color="auto" w:fill="FFFFFF"/>
            <w:tcMar>
              <w:top w:w="100" w:type="dxa"/>
              <w:left w:w="120" w:type="dxa"/>
              <w:bottom w:w="100" w:type="dxa"/>
              <w:right w:w="120" w:type="dxa"/>
            </w:tcMar>
            <w:vAlign w:val="center"/>
          </w:tcPr>
          <w:p w14:paraId="056A0774" w14:textId="77777777" w:rsidR="002874F3" w:rsidRPr="00260124" w:rsidRDefault="00000000">
            <w:pPr>
              <w:rPr>
                <w:rFonts w:asciiTheme="minorHAnsi" w:hAnsiTheme="minorHAnsi"/>
              </w:rPr>
            </w:pPr>
            <w:r w:rsidRPr="00260124">
              <w:rPr>
                <w:rFonts w:asciiTheme="minorHAnsi" w:hAnsiTheme="minorHAnsi"/>
                <w:color w:val="000000"/>
              </w:rPr>
              <w:t>R2 078 – R2 544</w:t>
            </w:r>
          </w:p>
        </w:tc>
      </w:tr>
      <w:tr w:rsidR="002874F3" w:rsidRPr="00260124" w14:paraId="31C9B0BC" w14:textId="77777777">
        <w:tc>
          <w:tcPr>
            <w:tcW w:w="4500" w:type="dxa"/>
            <w:shd w:val="clear" w:color="auto" w:fill="F2F2F2"/>
            <w:tcMar>
              <w:top w:w="100" w:type="dxa"/>
              <w:left w:w="120" w:type="dxa"/>
              <w:bottom w:w="100" w:type="dxa"/>
              <w:right w:w="120" w:type="dxa"/>
            </w:tcMar>
            <w:vAlign w:val="center"/>
          </w:tcPr>
          <w:p w14:paraId="2D9A7390" w14:textId="77777777" w:rsidR="002874F3" w:rsidRPr="00260124" w:rsidRDefault="00000000">
            <w:pPr>
              <w:rPr>
                <w:rFonts w:asciiTheme="minorHAnsi" w:hAnsiTheme="minorHAnsi"/>
              </w:rPr>
            </w:pPr>
            <w:r w:rsidRPr="00260124">
              <w:rPr>
                <w:rFonts w:asciiTheme="minorHAnsi" w:hAnsiTheme="minorHAnsi"/>
                <w:color w:val="000000"/>
              </w:rPr>
              <w:t>Grand Total (Year 1)</w:t>
            </w:r>
          </w:p>
        </w:tc>
        <w:tc>
          <w:tcPr>
            <w:tcW w:w="5000" w:type="dxa"/>
            <w:shd w:val="clear" w:color="auto" w:fill="F2F2F2"/>
            <w:tcMar>
              <w:top w:w="100" w:type="dxa"/>
              <w:left w:w="120" w:type="dxa"/>
              <w:bottom w:w="100" w:type="dxa"/>
              <w:right w:w="120" w:type="dxa"/>
            </w:tcMar>
            <w:vAlign w:val="center"/>
          </w:tcPr>
          <w:p w14:paraId="19501F33" w14:textId="77777777" w:rsidR="002874F3" w:rsidRPr="00260124" w:rsidRDefault="00000000">
            <w:pPr>
              <w:rPr>
                <w:rFonts w:asciiTheme="minorHAnsi" w:hAnsiTheme="minorHAnsi"/>
              </w:rPr>
            </w:pPr>
            <w:r w:rsidRPr="00260124">
              <w:rPr>
                <w:rFonts w:asciiTheme="minorHAnsi" w:hAnsiTheme="minorHAnsi"/>
                <w:color w:val="000000"/>
              </w:rPr>
              <w:t>R22 858 – R27 984</w:t>
            </w:r>
          </w:p>
        </w:tc>
      </w:tr>
    </w:tbl>
    <w:p w14:paraId="218DE188" w14:textId="77777777" w:rsidR="002874F3" w:rsidRDefault="002874F3">
      <w:pPr>
        <w:spacing w:after="100"/>
      </w:pPr>
    </w:p>
    <w:p w14:paraId="5B11F1F3" w14:textId="77777777" w:rsidR="002874F3" w:rsidRPr="00260124" w:rsidRDefault="00000000">
      <w:pPr>
        <w:pStyle w:val="Heading2"/>
        <w:spacing w:before="300" w:after="150"/>
        <w:rPr>
          <w:rFonts w:asciiTheme="majorHAnsi" w:hAnsiTheme="majorHAnsi"/>
          <w:sz w:val="28"/>
          <w:szCs w:val="28"/>
        </w:rPr>
      </w:pPr>
      <w:bookmarkStart w:id="39" w:name="_Toc237770601"/>
      <w:r w:rsidRPr="00260124">
        <w:rPr>
          <w:rFonts w:asciiTheme="majorHAnsi" w:hAnsiTheme="majorHAnsi"/>
          <w:b/>
          <w:bCs/>
          <w:color w:val="1F3A5F"/>
          <w:sz w:val="28"/>
          <w:szCs w:val="28"/>
        </w:rPr>
        <w:t>Conclusion</w:t>
      </w:r>
      <w:bookmarkEnd w:id="39"/>
    </w:p>
    <w:p w14:paraId="5A7BE56C" w14:textId="77777777" w:rsidR="002874F3" w:rsidRPr="00260124" w:rsidRDefault="00000000">
      <w:pPr>
        <w:spacing w:after="160" w:line="276" w:lineRule="auto"/>
        <w:rPr>
          <w:rFonts w:asciiTheme="minorHAnsi" w:hAnsiTheme="minorHAnsi"/>
        </w:rPr>
      </w:pPr>
      <w:r w:rsidRPr="00260124">
        <w:rPr>
          <w:rFonts w:asciiTheme="minorHAnsi" w:hAnsiTheme="minorHAnsi"/>
        </w:rPr>
        <w:t>The Platform’s first-year cost is modest and mostly one-off — hosting, hardware, and a short training period — with the only cost that scales with volume (SMS notifications) staying low even at the moderate-volume scenario. This is significantly cheaper than Solution 3’s recurring subscription model, while directly resolving every operational issue identified in the Problem Statement.</w:t>
      </w:r>
    </w:p>
    <w:p w14:paraId="5E1D3A85" w14:textId="77777777" w:rsidR="002874F3" w:rsidRPr="00412702" w:rsidRDefault="00000000">
      <w:pPr>
        <w:pStyle w:val="Heading1"/>
        <w:pBdr>
          <w:bottom w:val="single" w:sz="6" w:space="4" w:color="B08D57"/>
        </w:pBdr>
        <w:spacing w:before="400" w:after="200"/>
        <w:rPr>
          <w:rFonts w:asciiTheme="majorHAnsi" w:hAnsiTheme="majorHAnsi"/>
          <w:sz w:val="48"/>
          <w:szCs w:val="48"/>
        </w:rPr>
      </w:pPr>
      <w:bookmarkStart w:id="40" w:name="_Toc237770602"/>
      <w:r w:rsidRPr="00412702">
        <w:rPr>
          <w:rFonts w:asciiTheme="majorHAnsi" w:hAnsiTheme="majorHAnsi"/>
          <w:b/>
          <w:bCs/>
          <w:color w:val="1F3A5F"/>
          <w:sz w:val="48"/>
          <w:szCs w:val="48"/>
        </w:rPr>
        <w:t>Solution 2: Keep Current System</w:t>
      </w:r>
      <w:bookmarkEnd w:id="40"/>
    </w:p>
    <w:p w14:paraId="225AFBCD" w14:textId="77777777" w:rsidR="002874F3" w:rsidRPr="00260124" w:rsidRDefault="00000000">
      <w:pPr>
        <w:pStyle w:val="Heading2"/>
        <w:spacing w:before="300" w:after="150"/>
        <w:rPr>
          <w:rFonts w:asciiTheme="majorHAnsi" w:hAnsiTheme="majorHAnsi"/>
          <w:sz w:val="28"/>
          <w:szCs w:val="28"/>
        </w:rPr>
      </w:pPr>
      <w:bookmarkStart w:id="41" w:name="_Toc237770603"/>
      <w:r w:rsidRPr="00260124">
        <w:rPr>
          <w:rFonts w:asciiTheme="majorHAnsi" w:hAnsiTheme="majorHAnsi"/>
          <w:b/>
          <w:bCs/>
          <w:color w:val="1F3A5F"/>
          <w:sz w:val="28"/>
          <w:szCs w:val="28"/>
        </w:rPr>
        <w:t>Description</w:t>
      </w:r>
      <w:bookmarkEnd w:id="41"/>
    </w:p>
    <w:p w14:paraId="177AA823" w14:textId="77777777" w:rsidR="002874F3" w:rsidRPr="00260124" w:rsidRDefault="00000000">
      <w:pPr>
        <w:spacing w:after="160" w:line="276" w:lineRule="auto"/>
        <w:rPr>
          <w:rFonts w:asciiTheme="minorHAnsi" w:hAnsiTheme="minorHAnsi"/>
        </w:rPr>
      </w:pPr>
      <w:r w:rsidRPr="00260124">
        <w:rPr>
          <w:rFonts w:asciiTheme="minorHAnsi" w:hAnsiTheme="minorHAnsi"/>
        </w:rPr>
        <w:t>This option continues using SharePoint lists for parcel logging, with staff manually searching for packages and manually reconciling receipts to calculate income totals.</w:t>
      </w:r>
    </w:p>
    <w:p w14:paraId="57911730" w14:textId="77777777" w:rsidR="002874F3" w:rsidRPr="00260124" w:rsidRDefault="00000000">
      <w:pPr>
        <w:pStyle w:val="Heading2"/>
        <w:spacing w:before="300" w:after="150"/>
        <w:rPr>
          <w:rFonts w:asciiTheme="majorHAnsi" w:hAnsiTheme="majorHAnsi"/>
          <w:sz w:val="28"/>
          <w:szCs w:val="28"/>
        </w:rPr>
      </w:pPr>
      <w:bookmarkStart w:id="42" w:name="_Toc237770604"/>
      <w:r w:rsidRPr="00260124">
        <w:rPr>
          <w:rFonts w:asciiTheme="majorHAnsi" w:hAnsiTheme="majorHAnsi"/>
          <w:b/>
          <w:bCs/>
          <w:color w:val="1F3A5F"/>
          <w:sz w:val="28"/>
          <w:szCs w:val="28"/>
        </w:rPr>
        <w:t>Drawbacks</w:t>
      </w:r>
      <w:bookmarkEnd w:id="42"/>
    </w:p>
    <w:p w14:paraId="7433696C"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Administrative time per package remains high and scales with volume.</w:t>
      </w:r>
    </w:p>
    <w:p w14:paraId="73603E08" w14:textId="38B760F4"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 xml:space="preserve">Income reporting stays manual, slow, and </w:t>
      </w:r>
      <w:r w:rsidR="004B10EF" w:rsidRPr="00260124">
        <w:rPr>
          <w:rFonts w:asciiTheme="minorHAnsi" w:hAnsiTheme="minorHAnsi"/>
        </w:rPr>
        <w:t>error prone</w:t>
      </w:r>
      <w:r w:rsidRPr="00260124">
        <w:rPr>
          <w:rFonts w:asciiTheme="minorHAnsi" w:hAnsiTheme="minorHAnsi"/>
        </w:rPr>
        <w:t>.</w:t>
      </w:r>
    </w:p>
    <w:p w14:paraId="4E38A507"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Customers continue to receive no automatic ready-for-collection notification.</w:t>
      </w:r>
    </w:p>
    <w:p w14:paraId="6E1FDB93"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Staff have no live view of packages outstanding.</w:t>
      </w:r>
    </w:p>
    <w:p w14:paraId="57379508" w14:textId="77777777" w:rsidR="002874F3" w:rsidRPr="00260124" w:rsidRDefault="00000000">
      <w:pPr>
        <w:pStyle w:val="Heading2"/>
        <w:spacing w:before="300" w:after="150"/>
        <w:rPr>
          <w:rFonts w:asciiTheme="majorHAnsi" w:hAnsiTheme="majorHAnsi"/>
          <w:sz w:val="28"/>
          <w:szCs w:val="28"/>
        </w:rPr>
      </w:pPr>
      <w:bookmarkStart w:id="43" w:name="_Toc237770605"/>
      <w:r w:rsidRPr="00260124">
        <w:rPr>
          <w:rFonts w:asciiTheme="majorHAnsi" w:hAnsiTheme="majorHAnsi"/>
          <w:b/>
          <w:bCs/>
          <w:color w:val="1F3A5F"/>
          <w:sz w:val="28"/>
          <w:szCs w:val="28"/>
        </w:rPr>
        <w:lastRenderedPageBreak/>
        <w:t>Benefits</w:t>
      </w:r>
      <w:bookmarkEnd w:id="43"/>
    </w:p>
    <w:p w14:paraId="0A5D2CDA"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No development cost or delivery risk.</w:t>
      </w:r>
    </w:p>
    <w:p w14:paraId="338E4B9D"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No retraining required.</w:t>
      </w:r>
    </w:p>
    <w:p w14:paraId="74F78426" w14:textId="77777777" w:rsidR="002874F3" w:rsidRPr="00260124" w:rsidRDefault="00000000">
      <w:pPr>
        <w:pStyle w:val="ListParagraph"/>
        <w:numPr>
          <w:ilvl w:val="0"/>
          <w:numId w:val="2"/>
        </w:numPr>
        <w:spacing w:after="100"/>
        <w:rPr>
          <w:rFonts w:asciiTheme="minorHAnsi" w:hAnsiTheme="minorHAnsi"/>
        </w:rPr>
      </w:pPr>
      <w:r w:rsidRPr="00260124">
        <w:rPr>
          <w:rFonts w:asciiTheme="minorHAnsi" w:hAnsiTheme="minorHAnsi"/>
        </w:rPr>
        <w:t>No new ongoing software or messaging cost.</w:t>
      </w:r>
    </w:p>
    <w:p w14:paraId="569595E5" w14:textId="77777777" w:rsidR="002874F3" w:rsidRPr="00260124" w:rsidRDefault="00000000">
      <w:pPr>
        <w:pStyle w:val="Heading2"/>
        <w:spacing w:before="300" w:after="150"/>
        <w:rPr>
          <w:rFonts w:asciiTheme="majorHAnsi" w:hAnsiTheme="majorHAnsi"/>
          <w:sz w:val="28"/>
          <w:szCs w:val="28"/>
        </w:rPr>
      </w:pPr>
      <w:bookmarkStart w:id="44" w:name="_Toc237770606"/>
      <w:r w:rsidRPr="00260124">
        <w:rPr>
          <w:rFonts w:asciiTheme="majorHAnsi" w:hAnsiTheme="majorHAnsi"/>
          <w:b/>
          <w:bCs/>
          <w:color w:val="1F3A5F"/>
          <w:sz w:val="28"/>
          <w:szCs w:val="28"/>
        </w:rPr>
        <w:t>Feasibility Scores</w:t>
      </w:r>
      <w:bookmarkEnd w:id="4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900"/>
      </w:tblGrid>
      <w:tr w:rsidR="002874F3" w14:paraId="6676C3FF" w14:textId="77777777">
        <w:trPr>
          <w:tblHeader/>
        </w:trPr>
        <w:tc>
          <w:tcPr>
            <w:tcW w:w="2400" w:type="dxa"/>
            <w:shd w:val="clear" w:color="auto" w:fill="1F3A5F"/>
            <w:tcMar>
              <w:top w:w="100" w:type="dxa"/>
              <w:left w:w="120" w:type="dxa"/>
              <w:bottom w:w="100" w:type="dxa"/>
              <w:right w:w="120" w:type="dxa"/>
            </w:tcMar>
            <w:vAlign w:val="center"/>
          </w:tcPr>
          <w:p w14:paraId="43A46834" w14:textId="77777777" w:rsidR="002874F3" w:rsidRPr="00260124" w:rsidRDefault="00000000">
            <w:pPr>
              <w:rPr>
                <w:rFonts w:asciiTheme="minorHAnsi" w:hAnsiTheme="minorHAnsi"/>
              </w:rPr>
            </w:pPr>
            <w:r w:rsidRPr="00260124">
              <w:rPr>
                <w:rFonts w:asciiTheme="minorHAnsi" w:hAnsiTheme="minorHAnsi"/>
                <w:b/>
                <w:bCs/>
                <w:color w:val="FFFFFF"/>
              </w:rPr>
              <w:t>Criterion</w:t>
            </w:r>
          </w:p>
        </w:tc>
        <w:tc>
          <w:tcPr>
            <w:tcW w:w="1200" w:type="dxa"/>
            <w:shd w:val="clear" w:color="auto" w:fill="1F3A5F"/>
            <w:tcMar>
              <w:top w:w="100" w:type="dxa"/>
              <w:left w:w="120" w:type="dxa"/>
              <w:bottom w:w="100" w:type="dxa"/>
              <w:right w:w="120" w:type="dxa"/>
            </w:tcMar>
            <w:vAlign w:val="center"/>
          </w:tcPr>
          <w:p w14:paraId="153E6FF4" w14:textId="77777777" w:rsidR="002874F3" w:rsidRPr="00260124" w:rsidRDefault="00000000">
            <w:pPr>
              <w:rPr>
                <w:rFonts w:asciiTheme="minorHAnsi" w:hAnsiTheme="minorHAnsi"/>
              </w:rPr>
            </w:pPr>
            <w:r w:rsidRPr="00260124">
              <w:rPr>
                <w:rFonts w:asciiTheme="minorHAnsi" w:hAnsiTheme="minorHAnsi"/>
                <w:b/>
                <w:bCs/>
                <w:color w:val="FFFFFF"/>
              </w:rPr>
              <w:t>Score (1–5)</w:t>
            </w:r>
          </w:p>
        </w:tc>
        <w:tc>
          <w:tcPr>
            <w:tcW w:w="5900" w:type="dxa"/>
            <w:shd w:val="clear" w:color="auto" w:fill="1F3A5F"/>
            <w:tcMar>
              <w:top w:w="100" w:type="dxa"/>
              <w:left w:w="120" w:type="dxa"/>
              <w:bottom w:w="100" w:type="dxa"/>
              <w:right w:w="120" w:type="dxa"/>
            </w:tcMar>
            <w:vAlign w:val="center"/>
          </w:tcPr>
          <w:p w14:paraId="1759AE0C" w14:textId="77777777" w:rsidR="002874F3" w:rsidRPr="00260124" w:rsidRDefault="00000000">
            <w:pPr>
              <w:rPr>
                <w:rFonts w:asciiTheme="minorHAnsi" w:hAnsiTheme="minorHAnsi"/>
              </w:rPr>
            </w:pPr>
            <w:r w:rsidRPr="00260124">
              <w:rPr>
                <w:rFonts w:asciiTheme="minorHAnsi" w:hAnsiTheme="minorHAnsi"/>
                <w:b/>
                <w:bCs/>
                <w:color w:val="FFFFFF"/>
              </w:rPr>
              <w:t>Explanation</w:t>
            </w:r>
          </w:p>
        </w:tc>
      </w:tr>
      <w:tr w:rsidR="002874F3" w14:paraId="24EC9CE4" w14:textId="77777777">
        <w:tc>
          <w:tcPr>
            <w:tcW w:w="2400" w:type="dxa"/>
            <w:shd w:val="clear" w:color="auto" w:fill="FFFFFF"/>
            <w:tcMar>
              <w:top w:w="100" w:type="dxa"/>
              <w:left w:w="120" w:type="dxa"/>
              <w:bottom w:w="100" w:type="dxa"/>
              <w:right w:w="120" w:type="dxa"/>
            </w:tcMar>
            <w:vAlign w:val="center"/>
          </w:tcPr>
          <w:p w14:paraId="7549EBF8" w14:textId="77777777" w:rsidR="002874F3" w:rsidRPr="00260124" w:rsidRDefault="00000000">
            <w:pPr>
              <w:rPr>
                <w:rFonts w:asciiTheme="minorHAnsi" w:hAnsiTheme="minorHAnsi"/>
              </w:rPr>
            </w:pPr>
            <w:r w:rsidRPr="00260124">
              <w:rPr>
                <w:rFonts w:asciiTheme="minorHAnsi" w:hAnsiTheme="minorHAnsi"/>
                <w:color w:val="000000"/>
              </w:rPr>
              <w:t>User Friendly</w:t>
            </w:r>
          </w:p>
        </w:tc>
        <w:tc>
          <w:tcPr>
            <w:tcW w:w="1200" w:type="dxa"/>
            <w:shd w:val="clear" w:color="auto" w:fill="FFFFFF"/>
            <w:tcMar>
              <w:top w:w="100" w:type="dxa"/>
              <w:left w:w="120" w:type="dxa"/>
              <w:bottom w:w="100" w:type="dxa"/>
              <w:right w:w="120" w:type="dxa"/>
            </w:tcMar>
            <w:vAlign w:val="center"/>
          </w:tcPr>
          <w:p w14:paraId="2FEE7D3C" w14:textId="77777777" w:rsidR="002874F3" w:rsidRPr="00260124" w:rsidRDefault="00000000">
            <w:pPr>
              <w:rPr>
                <w:rFonts w:asciiTheme="minorHAnsi" w:hAnsiTheme="minorHAnsi"/>
              </w:rPr>
            </w:pPr>
            <w:r w:rsidRPr="00260124">
              <w:rPr>
                <w:rFonts w:asciiTheme="minorHAnsi" w:hAnsiTheme="minorHAnsi"/>
                <w:color w:val="000000"/>
              </w:rPr>
              <w:t>3</w:t>
            </w:r>
          </w:p>
        </w:tc>
        <w:tc>
          <w:tcPr>
            <w:tcW w:w="5900" w:type="dxa"/>
            <w:shd w:val="clear" w:color="auto" w:fill="FFFFFF"/>
            <w:tcMar>
              <w:top w:w="100" w:type="dxa"/>
              <w:left w:w="120" w:type="dxa"/>
              <w:bottom w:w="100" w:type="dxa"/>
              <w:right w:w="120" w:type="dxa"/>
            </w:tcMar>
            <w:vAlign w:val="center"/>
          </w:tcPr>
          <w:p w14:paraId="6B472F40" w14:textId="16AC3706" w:rsidR="002874F3" w:rsidRPr="00260124" w:rsidRDefault="00000000">
            <w:pPr>
              <w:rPr>
                <w:rFonts w:asciiTheme="minorHAnsi" w:hAnsiTheme="minorHAnsi"/>
              </w:rPr>
            </w:pPr>
            <w:r w:rsidRPr="00260124">
              <w:rPr>
                <w:rFonts w:asciiTheme="minorHAnsi" w:hAnsiTheme="minorHAnsi"/>
                <w:color w:val="000000"/>
              </w:rPr>
              <w:t xml:space="preserve">Staff already know how to use the current tools, but manual searching and reconciliation remain slow and </w:t>
            </w:r>
            <w:r w:rsidR="004B10EF" w:rsidRPr="00260124">
              <w:rPr>
                <w:rFonts w:asciiTheme="minorHAnsi" w:hAnsiTheme="minorHAnsi"/>
                <w:color w:val="000000"/>
              </w:rPr>
              <w:t>effort intensive</w:t>
            </w:r>
            <w:r w:rsidRPr="00260124">
              <w:rPr>
                <w:rFonts w:asciiTheme="minorHAnsi" w:hAnsiTheme="minorHAnsi"/>
                <w:color w:val="000000"/>
              </w:rPr>
              <w:t>.</w:t>
            </w:r>
          </w:p>
        </w:tc>
      </w:tr>
      <w:tr w:rsidR="002874F3" w14:paraId="3D807E05" w14:textId="77777777">
        <w:tc>
          <w:tcPr>
            <w:tcW w:w="2400" w:type="dxa"/>
            <w:shd w:val="clear" w:color="auto" w:fill="F2F2F2"/>
            <w:tcMar>
              <w:top w:w="100" w:type="dxa"/>
              <w:left w:w="120" w:type="dxa"/>
              <w:bottom w:w="100" w:type="dxa"/>
              <w:right w:w="120" w:type="dxa"/>
            </w:tcMar>
            <w:vAlign w:val="center"/>
          </w:tcPr>
          <w:p w14:paraId="244BAD5F" w14:textId="77777777" w:rsidR="002874F3" w:rsidRPr="00260124" w:rsidRDefault="00000000">
            <w:pPr>
              <w:rPr>
                <w:rFonts w:asciiTheme="minorHAnsi" w:hAnsiTheme="minorHAnsi"/>
              </w:rPr>
            </w:pPr>
            <w:r w:rsidRPr="00260124">
              <w:rPr>
                <w:rFonts w:asciiTheme="minorHAnsi" w:hAnsiTheme="minorHAnsi"/>
                <w:color w:val="000000"/>
              </w:rPr>
              <w:t>Budget Consciousness</w:t>
            </w:r>
          </w:p>
        </w:tc>
        <w:tc>
          <w:tcPr>
            <w:tcW w:w="1200" w:type="dxa"/>
            <w:shd w:val="clear" w:color="auto" w:fill="F2F2F2"/>
            <w:tcMar>
              <w:top w:w="100" w:type="dxa"/>
              <w:left w:w="120" w:type="dxa"/>
              <w:bottom w:w="100" w:type="dxa"/>
              <w:right w:w="120" w:type="dxa"/>
            </w:tcMar>
            <w:vAlign w:val="center"/>
          </w:tcPr>
          <w:p w14:paraId="0646E77D" w14:textId="77777777" w:rsidR="002874F3" w:rsidRPr="00260124" w:rsidRDefault="00000000">
            <w:pPr>
              <w:rPr>
                <w:rFonts w:asciiTheme="minorHAnsi" w:hAnsiTheme="minorHAnsi"/>
              </w:rPr>
            </w:pPr>
            <w:r w:rsidRPr="00260124">
              <w:rPr>
                <w:rFonts w:asciiTheme="minorHAnsi" w:hAnsiTheme="minorHAnsi"/>
                <w:color w:val="000000"/>
              </w:rPr>
              <w:t>4</w:t>
            </w:r>
          </w:p>
        </w:tc>
        <w:tc>
          <w:tcPr>
            <w:tcW w:w="5900" w:type="dxa"/>
            <w:shd w:val="clear" w:color="auto" w:fill="F2F2F2"/>
            <w:tcMar>
              <w:top w:w="100" w:type="dxa"/>
              <w:left w:w="120" w:type="dxa"/>
              <w:bottom w:w="100" w:type="dxa"/>
              <w:right w:w="120" w:type="dxa"/>
            </w:tcMar>
            <w:vAlign w:val="center"/>
          </w:tcPr>
          <w:p w14:paraId="692B4EF2" w14:textId="77777777" w:rsidR="002874F3" w:rsidRPr="00260124" w:rsidRDefault="00000000">
            <w:pPr>
              <w:rPr>
                <w:rFonts w:asciiTheme="minorHAnsi" w:hAnsiTheme="minorHAnsi"/>
              </w:rPr>
            </w:pPr>
            <w:r w:rsidRPr="00260124">
              <w:rPr>
                <w:rFonts w:asciiTheme="minorHAnsi" w:hAnsiTheme="minorHAnsi"/>
                <w:color w:val="000000"/>
              </w:rPr>
              <w:t>No new spend is required in the short term, since the system is already in place and already paid for.</w:t>
            </w:r>
          </w:p>
        </w:tc>
      </w:tr>
      <w:tr w:rsidR="002874F3" w14:paraId="0178B7D2" w14:textId="77777777">
        <w:tc>
          <w:tcPr>
            <w:tcW w:w="2400" w:type="dxa"/>
            <w:shd w:val="clear" w:color="auto" w:fill="FFFFFF"/>
            <w:tcMar>
              <w:top w:w="100" w:type="dxa"/>
              <w:left w:w="120" w:type="dxa"/>
              <w:bottom w:w="100" w:type="dxa"/>
              <w:right w:w="120" w:type="dxa"/>
            </w:tcMar>
            <w:vAlign w:val="center"/>
          </w:tcPr>
          <w:p w14:paraId="056F5312" w14:textId="77777777" w:rsidR="002874F3" w:rsidRPr="00260124" w:rsidRDefault="00000000">
            <w:pPr>
              <w:rPr>
                <w:rFonts w:asciiTheme="minorHAnsi" w:hAnsiTheme="minorHAnsi"/>
              </w:rPr>
            </w:pPr>
            <w:r w:rsidRPr="00260124">
              <w:rPr>
                <w:rFonts w:asciiTheme="minorHAnsi" w:hAnsiTheme="minorHAnsi"/>
                <w:color w:val="000000"/>
              </w:rPr>
              <w:t>Implementation</w:t>
            </w:r>
          </w:p>
        </w:tc>
        <w:tc>
          <w:tcPr>
            <w:tcW w:w="1200" w:type="dxa"/>
            <w:shd w:val="clear" w:color="auto" w:fill="FFFFFF"/>
            <w:tcMar>
              <w:top w:w="100" w:type="dxa"/>
              <w:left w:w="120" w:type="dxa"/>
              <w:bottom w:w="100" w:type="dxa"/>
              <w:right w:w="120" w:type="dxa"/>
            </w:tcMar>
            <w:vAlign w:val="center"/>
          </w:tcPr>
          <w:p w14:paraId="1AD2976F" w14:textId="77777777" w:rsidR="002874F3" w:rsidRPr="00260124" w:rsidRDefault="00000000">
            <w:pPr>
              <w:rPr>
                <w:rFonts w:asciiTheme="minorHAnsi" w:hAnsiTheme="minorHAnsi"/>
              </w:rPr>
            </w:pPr>
            <w:r w:rsidRPr="00260124">
              <w:rPr>
                <w:rFonts w:asciiTheme="minorHAnsi" w:hAnsiTheme="minorHAnsi"/>
                <w:color w:val="000000"/>
              </w:rPr>
              <w:t>5</w:t>
            </w:r>
          </w:p>
        </w:tc>
        <w:tc>
          <w:tcPr>
            <w:tcW w:w="5900" w:type="dxa"/>
            <w:shd w:val="clear" w:color="auto" w:fill="FFFFFF"/>
            <w:tcMar>
              <w:top w:w="100" w:type="dxa"/>
              <w:left w:w="120" w:type="dxa"/>
              <w:bottom w:w="100" w:type="dxa"/>
              <w:right w:w="120" w:type="dxa"/>
            </w:tcMar>
            <w:vAlign w:val="center"/>
          </w:tcPr>
          <w:p w14:paraId="1C083227" w14:textId="77777777" w:rsidR="002874F3" w:rsidRPr="00260124" w:rsidRDefault="00000000">
            <w:pPr>
              <w:rPr>
                <w:rFonts w:asciiTheme="minorHAnsi" w:hAnsiTheme="minorHAnsi"/>
              </w:rPr>
            </w:pPr>
            <w:r w:rsidRPr="00260124">
              <w:rPr>
                <w:rFonts w:asciiTheme="minorHAnsi" w:hAnsiTheme="minorHAnsi"/>
                <w:color w:val="000000"/>
              </w:rPr>
              <w:t>There is nothing to implement, as the process is already in use today.</w:t>
            </w:r>
          </w:p>
        </w:tc>
      </w:tr>
      <w:tr w:rsidR="002874F3" w14:paraId="26079F4B" w14:textId="77777777">
        <w:tc>
          <w:tcPr>
            <w:tcW w:w="2400" w:type="dxa"/>
            <w:shd w:val="clear" w:color="auto" w:fill="F2F2F2"/>
            <w:tcMar>
              <w:top w:w="100" w:type="dxa"/>
              <w:left w:w="120" w:type="dxa"/>
              <w:bottom w:w="100" w:type="dxa"/>
              <w:right w:w="120" w:type="dxa"/>
            </w:tcMar>
            <w:vAlign w:val="center"/>
          </w:tcPr>
          <w:p w14:paraId="0F30A8DE" w14:textId="77777777" w:rsidR="002874F3" w:rsidRPr="00260124" w:rsidRDefault="00000000">
            <w:pPr>
              <w:rPr>
                <w:rFonts w:asciiTheme="minorHAnsi" w:hAnsiTheme="minorHAnsi"/>
              </w:rPr>
            </w:pPr>
            <w:r w:rsidRPr="00260124">
              <w:rPr>
                <w:rFonts w:asciiTheme="minorHAnsi" w:hAnsiTheme="minorHAnsi"/>
                <w:color w:val="000000"/>
              </w:rPr>
              <w:t>Time Consciousness</w:t>
            </w:r>
          </w:p>
        </w:tc>
        <w:tc>
          <w:tcPr>
            <w:tcW w:w="1200" w:type="dxa"/>
            <w:shd w:val="clear" w:color="auto" w:fill="F2F2F2"/>
            <w:tcMar>
              <w:top w:w="100" w:type="dxa"/>
              <w:left w:w="120" w:type="dxa"/>
              <w:bottom w:w="100" w:type="dxa"/>
              <w:right w:w="120" w:type="dxa"/>
            </w:tcMar>
            <w:vAlign w:val="center"/>
          </w:tcPr>
          <w:p w14:paraId="58CAFB41" w14:textId="77777777" w:rsidR="002874F3" w:rsidRPr="00260124" w:rsidRDefault="00000000">
            <w:pPr>
              <w:rPr>
                <w:rFonts w:asciiTheme="minorHAnsi" w:hAnsiTheme="minorHAnsi"/>
              </w:rPr>
            </w:pPr>
            <w:r w:rsidRPr="00260124">
              <w:rPr>
                <w:rFonts w:asciiTheme="minorHAnsi" w:hAnsiTheme="minorHAnsi"/>
                <w:color w:val="000000"/>
              </w:rPr>
              <w:t>5</w:t>
            </w:r>
          </w:p>
        </w:tc>
        <w:tc>
          <w:tcPr>
            <w:tcW w:w="5900" w:type="dxa"/>
            <w:shd w:val="clear" w:color="auto" w:fill="F2F2F2"/>
            <w:tcMar>
              <w:top w:w="100" w:type="dxa"/>
              <w:left w:w="120" w:type="dxa"/>
              <w:bottom w:w="100" w:type="dxa"/>
              <w:right w:w="120" w:type="dxa"/>
            </w:tcMar>
            <w:vAlign w:val="center"/>
          </w:tcPr>
          <w:p w14:paraId="7E15D133" w14:textId="77777777" w:rsidR="002874F3" w:rsidRPr="00260124" w:rsidRDefault="00000000">
            <w:pPr>
              <w:rPr>
                <w:rFonts w:asciiTheme="minorHAnsi" w:hAnsiTheme="minorHAnsi"/>
              </w:rPr>
            </w:pPr>
            <w:r w:rsidRPr="00260124">
              <w:rPr>
                <w:rFonts w:asciiTheme="minorHAnsi" w:hAnsiTheme="minorHAnsi"/>
                <w:color w:val="000000"/>
              </w:rPr>
              <w:t>No implementation time is required, since no new system needs to be built or rolled out.</w:t>
            </w:r>
          </w:p>
        </w:tc>
      </w:tr>
      <w:tr w:rsidR="002874F3" w14:paraId="04BCCB28" w14:textId="77777777">
        <w:tc>
          <w:tcPr>
            <w:tcW w:w="2400" w:type="dxa"/>
            <w:shd w:val="clear" w:color="auto" w:fill="FFFFFF"/>
            <w:tcMar>
              <w:top w:w="100" w:type="dxa"/>
              <w:left w:w="120" w:type="dxa"/>
              <w:bottom w:w="100" w:type="dxa"/>
              <w:right w:w="120" w:type="dxa"/>
            </w:tcMar>
            <w:vAlign w:val="center"/>
          </w:tcPr>
          <w:p w14:paraId="0D76CD33" w14:textId="77777777" w:rsidR="002874F3" w:rsidRPr="00260124" w:rsidRDefault="00000000">
            <w:pPr>
              <w:rPr>
                <w:rFonts w:asciiTheme="minorHAnsi" w:hAnsiTheme="minorHAnsi"/>
              </w:rPr>
            </w:pPr>
            <w:r w:rsidRPr="00260124">
              <w:rPr>
                <w:rFonts w:asciiTheme="minorHAnsi" w:hAnsiTheme="minorHAnsi"/>
                <w:color w:val="000000"/>
              </w:rPr>
              <w:t>Adaptability</w:t>
            </w:r>
          </w:p>
        </w:tc>
        <w:tc>
          <w:tcPr>
            <w:tcW w:w="1200" w:type="dxa"/>
            <w:shd w:val="clear" w:color="auto" w:fill="FFFFFF"/>
            <w:tcMar>
              <w:top w:w="100" w:type="dxa"/>
              <w:left w:w="120" w:type="dxa"/>
              <w:bottom w:w="100" w:type="dxa"/>
              <w:right w:w="120" w:type="dxa"/>
            </w:tcMar>
            <w:vAlign w:val="center"/>
          </w:tcPr>
          <w:p w14:paraId="21AAE5E9" w14:textId="77777777" w:rsidR="002874F3" w:rsidRPr="00260124" w:rsidRDefault="00000000">
            <w:pPr>
              <w:rPr>
                <w:rFonts w:asciiTheme="minorHAnsi" w:hAnsiTheme="minorHAnsi"/>
              </w:rPr>
            </w:pPr>
            <w:r w:rsidRPr="00260124">
              <w:rPr>
                <w:rFonts w:asciiTheme="minorHAnsi" w:hAnsiTheme="minorHAnsi"/>
                <w:color w:val="000000"/>
              </w:rPr>
              <w:t>1</w:t>
            </w:r>
          </w:p>
        </w:tc>
        <w:tc>
          <w:tcPr>
            <w:tcW w:w="5900" w:type="dxa"/>
            <w:shd w:val="clear" w:color="auto" w:fill="FFFFFF"/>
            <w:tcMar>
              <w:top w:w="100" w:type="dxa"/>
              <w:left w:w="120" w:type="dxa"/>
              <w:bottom w:w="100" w:type="dxa"/>
              <w:right w:w="120" w:type="dxa"/>
            </w:tcMar>
            <w:vAlign w:val="center"/>
          </w:tcPr>
          <w:p w14:paraId="3442E0F4" w14:textId="77777777" w:rsidR="002874F3" w:rsidRPr="00260124" w:rsidRDefault="00000000">
            <w:pPr>
              <w:rPr>
                <w:rFonts w:asciiTheme="minorHAnsi" w:hAnsiTheme="minorHAnsi"/>
              </w:rPr>
            </w:pPr>
            <w:r w:rsidRPr="00260124">
              <w:rPr>
                <w:rFonts w:asciiTheme="minorHAnsi" w:hAnsiTheme="minorHAnsi"/>
                <w:color w:val="000000"/>
              </w:rPr>
              <w:t>SharePoint lists were not designed for this workflow and are difficult to extend with the automation this project requires.</w:t>
            </w:r>
          </w:p>
        </w:tc>
      </w:tr>
      <w:tr w:rsidR="002874F3" w14:paraId="4474AC70" w14:textId="77777777">
        <w:tc>
          <w:tcPr>
            <w:tcW w:w="2400" w:type="dxa"/>
            <w:shd w:val="clear" w:color="auto" w:fill="F2F2F2"/>
            <w:tcMar>
              <w:top w:w="100" w:type="dxa"/>
              <w:left w:w="120" w:type="dxa"/>
              <w:bottom w:w="100" w:type="dxa"/>
              <w:right w:w="120" w:type="dxa"/>
            </w:tcMar>
            <w:vAlign w:val="center"/>
          </w:tcPr>
          <w:p w14:paraId="59CA8131" w14:textId="77777777" w:rsidR="002874F3" w:rsidRPr="00260124" w:rsidRDefault="00000000">
            <w:pPr>
              <w:rPr>
                <w:rFonts w:asciiTheme="minorHAnsi" w:hAnsiTheme="minorHAnsi"/>
              </w:rPr>
            </w:pPr>
            <w:r w:rsidRPr="00260124">
              <w:rPr>
                <w:rFonts w:asciiTheme="minorHAnsi" w:hAnsiTheme="minorHAnsi"/>
                <w:color w:val="000000"/>
              </w:rPr>
              <w:t>End User Instruction</w:t>
            </w:r>
          </w:p>
        </w:tc>
        <w:tc>
          <w:tcPr>
            <w:tcW w:w="1200" w:type="dxa"/>
            <w:shd w:val="clear" w:color="auto" w:fill="F2F2F2"/>
            <w:tcMar>
              <w:top w:w="100" w:type="dxa"/>
              <w:left w:w="120" w:type="dxa"/>
              <w:bottom w:w="100" w:type="dxa"/>
              <w:right w:w="120" w:type="dxa"/>
            </w:tcMar>
            <w:vAlign w:val="center"/>
          </w:tcPr>
          <w:p w14:paraId="48CB0F77" w14:textId="77777777" w:rsidR="002874F3" w:rsidRPr="00260124" w:rsidRDefault="00000000">
            <w:pPr>
              <w:rPr>
                <w:rFonts w:asciiTheme="minorHAnsi" w:hAnsiTheme="minorHAnsi"/>
              </w:rPr>
            </w:pPr>
            <w:r w:rsidRPr="00260124">
              <w:rPr>
                <w:rFonts w:asciiTheme="minorHAnsi" w:hAnsiTheme="minorHAnsi"/>
                <w:color w:val="000000"/>
              </w:rPr>
              <w:t>5</w:t>
            </w:r>
          </w:p>
        </w:tc>
        <w:tc>
          <w:tcPr>
            <w:tcW w:w="5900" w:type="dxa"/>
            <w:shd w:val="clear" w:color="auto" w:fill="F2F2F2"/>
            <w:tcMar>
              <w:top w:w="100" w:type="dxa"/>
              <w:left w:w="120" w:type="dxa"/>
              <w:bottom w:w="100" w:type="dxa"/>
              <w:right w:w="120" w:type="dxa"/>
            </w:tcMar>
            <w:vAlign w:val="center"/>
          </w:tcPr>
          <w:p w14:paraId="311D19D4" w14:textId="77777777" w:rsidR="002874F3" w:rsidRPr="00260124" w:rsidRDefault="00000000">
            <w:pPr>
              <w:rPr>
                <w:rFonts w:asciiTheme="minorHAnsi" w:hAnsiTheme="minorHAnsi"/>
              </w:rPr>
            </w:pPr>
            <w:r w:rsidRPr="00260124">
              <w:rPr>
                <w:rFonts w:asciiTheme="minorHAnsi" w:hAnsiTheme="minorHAnsi"/>
                <w:color w:val="000000"/>
              </w:rPr>
              <w:t>No new training is required, as no new functionality is being introduced.</w:t>
            </w:r>
          </w:p>
        </w:tc>
      </w:tr>
      <w:tr w:rsidR="002874F3" w14:paraId="58A4F7F6" w14:textId="77777777">
        <w:tc>
          <w:tcPr>
            <w:tcW w:w="2400" w:type="dxa"/>
            <w:shd w:val="clear" w:color="auto" w:fill="FFFFFF"/>
            <w:tcMar>
              <w:top w:w="100" w:type="dxa"/>
              <w:left w:w="120" w:type="dxa"/>
              <w:bottom w:w="100" w:type="dxa"/>
              <w:right w:w="120" w:type="dxa"/>
            </w:tcMar>
            <w:vAlign w:val="center"/>
          </w:tcPr>
          <w:p w14:paraId="4B081709" w14:textId="77777777" w:rsidR="002874F3" w:rsidRPr="00260124" w:rsidRDefault="00000000">
            <w:pPr>
              <w:rPr>
                <w:rFonts w:asciiTheme="minorHAnsi" w:hAnsiTheme="minorHAnsi"/>
              </w:rPr>
            </w:pPr>
            <w:r w:rsidRPr="00260124">
              <w:rPr>
                <w:rFonts w:asciiTheme="minorHAnsi" w:hAnsiTheme="minorHAnsi"/>
                <w:color w:val="000000"/>
              </w:rPr>
              <w:t>Human Resources</w:t>
            </w:r>
          </w:p>
        </w:tc>
        <w:tc>
          <w:tcPr>
            <w:tcW w:w="1200" w:type="dxa"/>
            <w:shd w:val="clear" w:color="auto" w:fill="FFFFFF"/>
            <w:tcMar>
              <w:top w:w="100" w:type="dxa"/>
              <w:left w:w="120" w:type="dxa"/>
              <w:bottom w:w="100" w:type="dxa"/>
              <w:right w:w="120" w:type="dxa"/>
            </w:tcMar>
            <w:vAlign w:val="center"/>
          </w:tcPr>
          <w:p w14:paraId="10687FA7" w14:textId="77777777" w:rsidR="002874F3" w:rsidRPr="00260124" w:rsidRDefault="00000000">
            <w:pPr>
              <w:rPr>
                <w:rFonts w:asciiTheme="minorHAnsi" w:hAnsiTheme="minorHAnsi"/>
              </w:rPr>
            </w:pPr>
            <w:r w:rsidRPr="00260124">
              <w:rPr>
                <w:rFonts w:asciiTheme="minorHAnsi" w:hAnsiTheme="minorHAnsi"/>
                <w:color w:val="000000"/>
              </w:rPr>
              <w:t>2</w:t>
            </w:r>
          </w:p>
        </w:tc>
        <w:tc>
          <w:tcPr>
            <w:tcW w:w="5900" w:type="dxa"/>
            <w:shd w:val="clear" w:color="auto" w:fill="FFFFFF"/>
            <w:tcMar>
              <w:top w:w="100" w:type="dxa"/>
              <w:left w:w="120" w:type="dxa"/>
              <w:bottom w:w="100" w:type="dxa"/>
              <w:right w:w="120" w:type="dxa"/>
            </w:tcMar>
            <w:vAlign w:val="center"/>
          </w:tcPr>
          <w:p w14:paraId="13F5D2CE" w14:textId="77777777" w:rsidR="002874F3" w:rsidRPr="00260124" w:rsidRDefault="00000000">
            <w:pPr>
              <w:rPr>
                <w:rFonts w:asciiTheme="minorHAnsi" w:hAnsiTheme="minorHAnsi"/>
              </w:rPr>
            </w:pPr>
            <w:r w:rsidRPr="00260124">
              <w:rPr>
                <w:rFonts w:asciiTheme="minorHAnsi" w:hAnsiTheme="minorHAnsi"/>
                <w:color w:val="000000"/>
              </w:rPr>
              <w:t>Ongoing manual effort continues to consume staff time on every package processed, with no reduction over time.</w:t>
            </w:r>
          </w:p>
        </w:tc>
      </w:tr>
    </w:tbl>
    <w:p w14:paraId="4BC96B03" w14:textId="77777777" w:rsidR="002874F3" w:rsidRDefault="002874F3">
      <w:pPr>
        <w:spacing w:after="100"/>
      </w:pPr>
    </w:p>
    <w:p w14:paraId="091B3958" w14:textId="77777777" w:rsidR="002874F3" w:rsidRPr="00260124" w:rsidRDefault="00000000">
      <w:pPr>
        <w:pStyle w:val="Heading2"/>
        <w:spacing w:before="300" w:after="150"/>
        <w:rPr>
          <w:rFonts w:asciiTheme="majorHAnsi" w:hAnsiTheme="majorHAnsi"/>
          <w:sz w:val="28"/>
          <w:szCs w:val="28"/>
        </w:rPr>
      </w:pPr>
      <w:bookmarkStart w:id="45" w:name="_Toc237770607"/>
      <w:r w:rsidRPr="00260124">
        <w:rPr>
          <w:rFonts w:asciiTheme="majorHAnsi" w:hAnsiTheme="majorHAnsi"/>
          <w:b/>
          <w:bCs/>
          <w:color w:val="1F3A5F"/>
          <w:sz w:val="28"/>
          <w:szCs w:val="28"/>
        </w:rPr>
        <w:t>Risks</w:t>
      </w:r>
      <w:bookmarkEnd w:id="45"/>
    </w:p>
    <w:p w14:paraId="7473A3FB" w14:textId="77777777" w:rsidR="002874F3" w:rsidRPr="00260124" w:rsidRDefault="00000000">
      <w:pPr>
        <w:pStyle w:val="Heading3"/>
        <w:spacing w:before="200" w:after="100"/>
        <w:rPr>
          <w:rFonts w:asciiTheme="minorHAnsi" w:hAnsiTheme="minorHAnsi"/>
        </w:rPr>
      </w:pPr>
      <w:bookmarkStart w:id="46" w:name="_Toc237770608"/>
      <w:r w:rsidRPr="00260124">
        <w:rPr>
          <w:rFonts w:asciiTheme="minorHAnsi" w:hAnsiTheme="minorHAnsi"/>
          <w:b/>
          <w:bCs/>
          <w:color w:val="B08D57"/>
          <w:sz w:val="22"/>
          <w:szCs w:val="22"/>
        </w:rPr>
        <w:t>Operational Inefficiency</w:t>
      </w:r>
      <w:bookmarkEnd w:id="46"/>
    </w:p>
    <w:p w14:paraId="1366CB2C" w14:textId="77777777" w:rsidR="002874F3" w:rsidRPr="00260124" w:rsidRDefault="00000000">
      <w:pPr>
        <w:spacing w:after="160" w:line="276" w:lineRule="auto"/>
        <w:rPr>
          <w:rFonts w:asciiTheme="minorHAnsi" w:hAnsiTheme="minorHAnsi"/>
        </w:rPr>
      </w:pPr>
      <w:r w:rsidRPr="00260124">
        <w:rPr>
          <w:rFonts w:asciiTheme="minorHAnsi" w:hAnsiTheme="minorHAnsi"/>
        </w:rPr>
        <w:t>Manual processes and workarounds may seem manageable at current volumes, but they will become an increasing bottleneck as parcel volumes grow, likely leading to longer queues, slower service, and greater frustration among both staff and customers.</w:t>
      </w:r>
    </w:p>
    <w:p w14:paraId="698D1B8B" w14:textId="77777777" w:rsidR="002874F3" w:rsidRPr="00260124" w:rsidRDefault="00000000">
      <w:pPr>
        <w:pStyle w:val="Heading3"/>
        <w:spacing w:before="200" w:after="100"/>
        <w:rPr>
          <w:rFonts w:asciiTheme="minorHAnsi" w:hAnsiTheme="minorHAnsi"/>
        </w:rPr>
      </w:pPr>
      <w:bookmarkStart w:id="47" w:name="_Toc237770609"/>
      <w:r w:rsidRPr="00260124">
        <w:rPr>
          <w:rFonts w:asciiTheme="minorHAnsi" w:hAnsiTheme="minorHAnsi"/>
          <w:b/>
          <w:bCs/>
          <w:color w:val="B08D57"/>
          <w:sz w:val="22"/>
          <w:szCs w:val="22"/>
        </w:rPr>
        <w:t>Data Handling and Compliance</w:t>
      </w:r>
      <w:bookmarkEnd w:id="47"/>
    </w:p>
    <w:p w14:paraId="6566850D" w14:textId="77777777" w:rsidR="002874F3" w:rsidRPr="00260124" w:rsidRDefault="00000000">
      <w:pPr>
        <w:spacing w:after="160" w:line="276" w:lineRule="auto"/>
        <w:rPr>
          <w:rFonts w:asciiTheme="minorHAnsi" w:hAnsiTheme="minorHAnsi"/>
        </w:rPr>
      </w:pPr>
      <w:r w:rsidRPr="00260124">
        <w:rPr>
          <w:rFonts w:asciiTheme="minorHAnsi" w:hAnsiTheme="minorHAnsi"/>
        </w:rPr>
        <w:t>Ad-hoc manual processes make it harder to enforce consistent data-handling practices for customer information. Demonstrating and maintaining POPIA-aligned access control and retention becomes more difficult over time without a structured system.</w:t>
      </w:r>
    </w:p>
    <w:p w14:paraId="290B3098" w14:textId="77777777" w:rsidR="002874F3" w:rsidRPr="00260124" w:rsidRDefault="00000000">
      <w:pPr>
        <w:pStyle w:val="Heading3"/>
        <w:spacing w:before="200" w:after="100"/>
        <w:rPr>
          <w:rFonts w:asciiTheme="minorHAnsi" w:hAnsiTheme="minorHAnsi"/>
        </w:rPr>
      </w:pPr>
      <w:bookmarkStart w:id="48" w:name="_Toc237770610"/>
      <w:r w:rsidRPr="00260124">
        <w:rPr>
          <w:rFonts w:asciiTheme="minorHAnsi" w:hAnsiTheme="minorHAnsi"/>
          <w:b/>
          <w:bCs/>
          <w:color w:val="B08D57"/>
          <w:sz w:val="22"/>
          <w:szCs w:val="22"/>
        </w:rPr>
        <w:t>Reporting Accuracy</w:t>
      </w:r>
      <w:bookmarkEnd w:id="48"/>
    </w:p>
    <w:p w14:paraId="2D540E23" w14:textId="77777777" w:rsidR="002874F3" w:rsidRPr="00260124" w:rsidRDefault="00000000">
      <w:pPr>
        <w:spacing w:after="160" w:line="276" w:lineRule="auto"/>
        <w:rPr>
          <w:rFonts w:asciiTheme="minorHAnsi" w:hAnsiTheme="minorHAnsi"/>
        </w:rPr>
      </w:pPr>
      <w:r w:rsidRPr="00260124">
        <w:rPr>
          <w:rFonts w:asciiTheme="minorHAnsi" w:hAnsiTheme="minorHAnsi"/>
        </w:rPr>
        <w:t>Manual income reconciliation carries an ongoing risk of arithmetic or transcription error. As parcel volume grows, so does the time required for reconciliation and the corresponding risk of mistakes going unnoticed.</w:t>
      </w:r>
    </w:p>
    <w:p w14:paraId="0CAF232B" w14:textId="77777777" w:rsidR="002874F3" w:rsidRPr="00260124" w:rsidRDefault="00000000">
      <w:pPr>
        <w:pStyle w:val="Heading2"/>
        <w:spacing w:before="300" w:after="150"/>
        <w:rPr>
          <w:rFonts w:asciiTheme="majorHAnsi" w:hAnsiTheme="majorHAnsi"/>
          <w:sz w:val="28"/>
          <w:szCs w:val="28"/>
        </w:rPr>
      </w:pPr>
      <w:bookmarkStart w:id="49" w:name="_Toc237770611"/>
      <w:r w:rsidRPr="00260124">
        <w:rPr>
          <w:rFonts w:asciiTheme="majorHAnsi" w:hAnsiTheme="majorHAnsi"/>
          <w:b/>
          <w:bCs/>
          <w:color w:val="1F3A5F"/>
          <w:sz w:val="28"/>
          <w:szCs w:val="28"/>
        </w:rPr>
        <w:lastRenderedPageBreak/>
        <w:t>Estimated Cost Breakdown</w:t>
      </w:r>
      <w:bookmarkEnd w:id="4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400"/>
        <w:gridCol w:w="3200"/>
      </w:tblGrid>
      <w:tr w:rsidR="002874F3" w14:paraId="7054928A" w14:textId="77777777">
        <w:trPr>
          <w:tblHeader/>
        </w:trPr>
        <w:tc>
          <w:tcPr>
            <w:tcW w:w="2900" w:type="dxa"/>
            <w:shd w:val="clear" w:color="auto" w:fill="1F3A5F"/>
            <w:tcMar>
              <w:top w:w="100" w:type="dxa"/>
              <w:left w:w="120" w:type="dxa"/>
              <w:bottom w:w="100" w:type="dxa"/>
              <w:right w:w="120" w:type="dxa"/>
            </w:tcMar>
            <w:vAlign w:val="center"/>
          </w:tcPr>
          <w:p w14:paraId="35E4E2EB" w14:textId="77777777" w:rsidR="002874F3" w:rsidRPr="00260124" w:rsidRDefault="00000000">
            <w:pPr>
              <w:rPr>
                <w:rFonts w:asciiTheme="minorHAnsi" w:hAnsiTheme="minorHAnsi"/>
              </w:rPr>
            </w:pPr>
            <w:r w:rsidRPr="00260124">
              <w:rPr>
                <w:rFonts w:asciiTheme="minorHAnsi" w:hAnsiTheme="minorHAnsi"/>
                <w:b/>
                <w:bCs/>
                <w:color w:val="FFFFFF"/>
              </w:rPr>
              <w:t>Item</w:t>
            </w:r>
          </w:p>
        </w:tc>
        <w:tc>
          <w:tcPr>
            <w:tcW w:w="3400" w:type="dxa"/>
            <w:shd w:val="clear" w:color="auto" w:fill="1F3A5F"/>
            <w:tcMar>
              <w:top w:w="100" w:type="dxa"/>
              <w:left w:w="120" w:type="dxa"/>
              <w:bottom w:w="100" w:type="dxa"/>
              <w:right w:w="120" w:type="dxa"/>
            </w:tcMar>
            <w:vAlign w:val="center"/>
          </w:tcPr>
          <w:p w14:paraId="28E210FD" w14:textId="77777777" w:rsidR="002874F3" w:rsidRPr="00260124" w:rsidRDefault="00000000">
            <w:pPr>
              <w:rPr>
                <w:rFonts w:asciiTheme="minorHAnsi" w:hAnsiTheme="minorHAnsi"/>
              </w:rPr>
            </w:pPr>
            <w:r w:rsidRPr="00260124">
              <w:rPr>
                <w:rFonts w:asciiTheme="minorHAnsi" w:hAnsiTheme="minorHAnsi"/>
                <w:b/>
                <w:bCs/>
                <w:color w:val="FFFFFF"/>
              </w:rPr>
              <w:t>Estimated Cost</w:t>
            </w:r>
          </w:p>
        </w:tc>
        <w:tc>
          <w:tcPr>
            <w:tcW w:w="3200" w:type="dxa"/>
            <w:shd w:val="clear" w:color="auto" w:fill="1F3A5F"/>
            <w:tcMar>
              <w:top w:w="100" w:type="dxa"/>
              <w:left w:w="120" w:type="dxa"/>
              <w:bottom w:w="100" w:type="dxa"/>
              <w:right w:w="120" w:type="dxa"/>
            </w:tcMar>
            <w:vAlign w:val="center"/>
          </w:tcPr>
          <w:p w14:paraId="03B2758F" w14:textId="77777777" w:rsidR="002874F3" w:rsidRPr="00260124" w:rsidRDefault="00000000">
            <w:pPr>
              <w:rPr>
                <w:rFonts w:asciiTheme="minorHAnsi" w:hAnsiTheme="minorHAnsi"/>
              </w:rPr>
            </w:pPr>
            <w:r w:rsidRPr="00260124">
              <w:rPr>
                <w:rFonts w:asciiTheme="minorHAnsi" w:hAnsiTheme="minorHAnsi"/>
                <w:b/>
                <w:bCs/>
                <w:color w:val="FFFFFF"/>
              </w:rPr>
              <w:t>Notes</w:t>
            </w:r>
          </w:p>
        </w:tc>
      </w:tr>
      <w:tr w:rsidR="002874F3" w14:paraId="7E441E1C" w14:textId="77777777">
        <w:tc>
          <w:tcPr>
            <w:tcW w:w="2900" w:type="dxa"/>
            <w:shd w:val="clear" w:color="auto" w:fill="FFFFFF"/>
            <w:tcMar>
              <w:top w:w="100" w:type="dxa"/>
              <w:left w:w="120" w:type="dxa"/>
              <w:bottom w:w="100" w:type="dxa"/>
              <w:right w:w="120" w:type="dxa"/>
            </w:tcMar>
            <w:vAlign w:val="center"/>
          </w:tcPr>
          <w:p w14:paraId="77869CAF" w14:textId="77777777" w:rsidR="002874F3" w:rsidRPr="00260124" w:rsidRDefault="00000000">
            <w:pPr>
              <w:rPr>
                <w:rFonts w:asciiTheme="minorHAnsi" w:hAnsiTheme="minorHAnsi"/>
              </w:rPr>
            </w:pPr>
            <w:r w:rsidRPr="00260124">
              <w:rPr>
                <w:rFonts w:asciiTheme="minorHAnsi" w:hAnsiTheme="minorHAnsi"/>
                <w:color w:val="000000"/>
              </w:rPr>
              <w:t>SharePoint licensing</w:t>
            </w:r>
          </w:p>
        </w:tc>
        <w:tc>
          <w:tcPr>
            <w:tcW w:w="3400" w:type="dxa"/>
            <w:shd w:val="clear" w:color="auto" w:fill="FFFFFF"/>
            <w:tcMar>
              <w:top w:w="100" w:type="dxa"/>
              <w:left w:w="120" w:type="dxa"/>
              <w:bottom w:w="100" w:type="dxa"/>
              <w:right w:w="120" w:type="dxa"/>
            </w:tcMar>
            <w:vAlign w:val="center"/>
          </w:tcPr>
          <w:p w14:paraId="0235DCCA" w14:textId="77777777" w:rsidR="002874F3" w:rsidRPr="00260124" w:rsidRDefault="00000000">
            <w:pPr>
              <w:rPr>
                <w:rFonts w:asciiTheme="minorHAnsi" w:hAnsiTheme="minorHAnsi"/>
              </w:rPr>
            </w:pPr>
            <w:r w:rsidRPr="00260124">
              <w:rPr>
                <w:rFonts w:asciiTheme="minorHAnsi" w:hAnsiTheme="minorHAnsi"/>
                <w:color w:val="000000"/>
              </w:rPr>
              <w:t>R0 (placeholder)</w:t>
            </w:r>
          </w:p>
        </w:tc>
        <w:tc>
          <w:tcPr>
            <w:tcW w:w="3200" w:type="dxa"/>
            <w:shd w:val="clear" w:color="auto" w:fill="FFFFFF"/>
            <w:tcMar>
              <w:top w:w="100" w:type="dxa"/>
              <w:left w:w="120" w:type="dxa"/>
              <w:bottom w:w="100" w:type="dxa"/>
              <w:right w:w="120" w:type="dxa"/>
            </w:tcMar>
            <w:vAlign w:val="center"/>
          </w:tcPr>
          <w:p w14:paraId="6763E48F" w14:textId="77777777" w:rsidR="002874F3" w:rsidRPr="00260124" w:rsidRDefault="00000000">
            <w:pPr>
              <w:rPr>
                <w:rFonts w:asciiTheme="minorHAnsi" w:hAnsiTheme="minorHAnsi"/>
              </w:rPr>
            </w:pPr>
            <w:r w:rsidRPr="00260124">
              <w:rPr>
                <w:rFonts w:asciiTheme="minorHAnsi" w:hAnsiTheme="minorHAnsi"/>
                <w:color w:val="000000"/>
              </w:rPr>
              <w:t>Assumed already covered under an existing Microsoft 365 agreement — please confirm.</w:t>
            </w:r>
          </w:p>
        </w:tc>
      </w:tr>
      <w:tr w:rsidR="002874F3" w14:paraId="2D5B874D" w14:textId="77777777">
        <w:tc>
          <w:tcPr>
            <w:tcW w:w="2900" w:type="dxa"/>
            <w:shd w:val="clear" w:color="auto" w:fill="F2F2F2"/>
            <w:tcMar>
              <w:top w:w="100" w:type="dxa"/>
              <w:left w:w="120" w:type="dxa"/>
              <w:bottom w:w="100" w:type="dxa"/>
              <w:right w:w="120" w:type="dxa"/>
            </w:tcMar>
            <w:vAlign w:val="center"/>
          </w:tcPr>
          <w:p w14:paraId="1644190D" w14:textId="77777777" w:rsidR="002874F3" w:rsidRPr="00260124" w:rsidRDefault="00000000">
            <w:pPr>
              <w:rPr>
                <w:rFonts w:asciiTheme="minorHAnsi" w:hAnsiTheme="minorHAnsi"/>
              </w:rPr>
            </w:pPr>
            <w:r w:rsidRPr="00260124">
              <w:rPr>
                <w:rFonts w:asciiTheme="minorHAnsi" w:hAnsiTheme="minorHAnsi"/>
                <w:color w:val="000000"/>
              </w:rPr>
              <w:t>Ongoing staff time (opportunity cost)</w:t>
            </w:r>
          </w:p>
        </w:tc>
        <w:tc>
          <w:tcPr>
            <w:tcW w:w="3400" w:type="dxa"/>
            <w:shd w:val="clear" w:color="auto" w:fill="F2F2F2"/>
            <w:tcMar>
              <w:top w:w="100" w:type="dxa"/>
              <w:left w:w="120" w:type="dxa"/>
              <w:bottom w:w="100" w:type="dxa"/>
              <w:right w:w="120" w:type="dxa"/>
            </w:tcMar>
            <w:vAlign w:val="center"/>
          </w:tcPr>
          <w:p w14:paraId="4D81CB62" w14:textId="77777777" w:rsidR="002874F3" w:rsidRPr="00260124" w:rsidRDefault="00000000">
            <w:pPr>
              <w:rPr>
                <w:rFonts w:asciiTheme="minorHAnsi" w:hAnsiTheme="minorHAnsi"/>
              </w:rPr>
            </w:pPr>
            <w:r w:rsidRPr="00260124">
              <w:rPr>
                <w:rFonts w:asciiTheme="minorHAnsi" w:hAnsiTheme="minorHAnsi"/>
                <w:color w:val="000000"/>
              </w:rPr>
              <w:t>~180 staff-hours/month</w:t>
            </w:r>
          </w:p>
        </w:tc>
        <w:tc>
          <w:tcPr>
            <w:tcW w:w="3200" w:type="dxa"/>
            <w:shd w:val="clear" w:color="auto" w:fill="F2F2F2"/>
            <w:tcMar>
              <w:top w:w="100" w:type="dxa"/>
              <w:left w:w="120" w:type="dxa"/>
              <w:bottom w:w="100" w:type="dxa"/>
              <w:right w:w="120" w:type="dxa"/>
            </w:tcMar>
            <w:vAlign w:val="center"/>
          </w:tcPr>
          <w:p w14:paraId="07644945" w14:textId="77777777" w:rsidR="002874F3" w:rsidRPr="00260124" w:rsidRDefault="00000000">
            <w:pPr>
              <w:rPr>
                <w:rFonts w:asciiTheme="minorHAnsi" w:hAnsiTheme="minorHAnsi"/>
              </w:rPr>
            </w:pPr>
            <w:r w:rsidRPr="00260124">
              <w:rPr>
                <w:rFonts w:asciiTheme="minorHAnsi" w:hAnsiTheme="minorHAnsi"/>
                <w:color w:val="000000"/>
              </w:rPr>
              <w:t>From the Problem Statement estimate — this is the real cost of Solution 2, and grows as parcel volume grows.</w:t>
            </w:r>
          </w:p>
        </w:tc>
      </w:tr>
      <w:tr w:rsidR="002874F3" w14:paraId="6498E1BD" w14:textId="77777777">
        <w:tc>
          <w:tcPr>
            <w:tcW w:w="2900" w:type="dxa"/>
            <w:shd w:val="clear" w:color="auto" w:fill="FFFFFF"/>
            <w:tcMar>
              <w:top w:w="100" w:type="dxa"/>
              <w:left w:w="120" w:type="dxa"/>
              <w:bottom w:w="100" w:type="dxa"/>
              <w:right w:w="120" w:type="dxa"/>
            </w:tcMar>
            <w:vAlign w:val="center"/>
          </w:tcPr>
          <w:p w14:paraId="2B626765" w14:textId="77777777" w:rsidR="002874F3" w:rsidRPr="00260124" w:rsidRDefault="00000000">
            <w:pPr>
              <w:rPr>
                <w:rFonts w:asciiTheme="minorHAnsi" w:hAnsiTheme="minorHAnsi"/>
              </w:rPr>
            </w:pPr>
            <w:r w:rsidRPr="00260124">
              <w:rPr>
                <w:rFonts w:asciiTheme="minorHAnsi" w:hAnsiTheme="minorHAnsi"/>
                <w:color w:val="000000"/>
              </w:rPr>
              <w:t>Illustrative Rand value of staff time</w:t>
            </w:r>
          </w:p>
        </w:tc>
        <w:tc>
          <w:tcPr>
            <w:tcW w:w="3400" w:type="dxa"/>
            <w:shd w:val="clear" w:color="auto" w:fill="FFFFFF"/>
            <w:tcMar>
              <w:top w:w="100" w:type="dxa"/>
              <w:left w:w="120" w:type="dxa"/>
              <w:bottom w:w="100" w:type="dxa"/>
              <w:right w:w="120" w:type="dxa"/>
            </w:tcMar>
            <w:vAlign w:val="center"/>
          </w:tcPr>
          <w:p w14:paraId="79256009" w14:textId="77777777" w:rsidR="002874F3" w:rsidRPr="00260124" w:rsidRDefault="00000000">
            <w:pPr>
              <w:rPr>
                <w:rFonts w:asciiTheme="minorHAnsi" w:hAnsiTheme="minorHAnsi"/>
              </w:rPr>
            </w:pPr>
            <w:r w:rsidRPr="00260124">
              <w:rPr>
                <w:rFonts w:asciiTheme="minorHAnsi" w:hAnsiTheme="minorHAnsi"/>
                <w:color w:val="000000"/>
              </w:rPr>
              <w:t>R10 800/month at an illustrative R60/hour (R129 600/year)</w:t>
            </w:r>
          </w:p>
        </w:tc>
        <w:tc>
          <w:tcPr>
            <w:tcW w:w="3200" w:type="dxa"/>
            <w:shd w:val="clear" w:color="auto" w:fill="FFFFFF"/>
            <w:tcMar>
              <w:top w:w="100" w:type="dxa"/>
              <w:left w:w="120" w:type="dxa"/>
              <w:bottom w:w="100" w:type="dxa"/>
              <w:right w:w="120" w:type="dxa"/>
            </w:tcMar>
            <w:vAlign w:val="center"/>
          </w:tcPr>
          <w:p w14:paraId="29E22B03" w14:textId="7339906A" w:rsidR="002874F3" w:rsidRPr="00260124" w:rsidRDefault="00000000">
            <w:pPr>
              <w:rPr>
                <w:rFonts w:asciiTheme="minorHAnsi" w:hAnsiTheme="minorHAnsi"/>
              </w:rPr>
            </w:pPr>
            <w:r w:rsidRPr="00260124">
              <w:rPr>
                <w:rFonts w:asciiTheme="minorHAnsi" w:hAnsiTheme="minorHAnsi"/>
                <w:color w:val="000000"/>
              </w:rPr>
              <w:t xml:space="preserve">Illustrative only — replace R60/hour with </w:t>
            </w:r>
            <w:r w:rsidR="004B10EF" w:rsidRPr="00260124">
              <w:rPr>
                <w:rFonts w:asciiTheme="minorHAnsi" w:hAnsiTheme="minorHAnsi"/>
                <w:color w:val="000000"/>
              </w:rPr>
              <w:t>Hermes Platform</w:t>
            </w:r>
            <w:r w:rsidRPr="00260124">
              <w:rPr>
                <w:rFonts w:asciiTheme="minorHAnsi" w:hAnsiTheme="minorHAnsi"/>
                <w:color w:val="000000"/>
              </w:rPr>
              <w:t>’s actual administrative hourly labour cost for a real comparison.</w:t>
            </w:r>
          </w:p>
        </w:tc>
      </w:tr>
    </w:tbl>
    <w:p w14:paraId="5818ECB8" w14:textId="77777777" w:rsidR="002874F3" w:rsidRDefault="002874F3">
      <w:pPr>
        <w:spacing w:after="100"/>
      </w:pPr>
    </w:p>
    <w:p w14:paraId="221B2BAD" w14:textId="77777777" w:rsidR="002874F3" w:rsidRPr="00260124" w:rsidRDefault="00000000">
      <w:pPr>
        <w:pStyle w:val="Heading2"/>
        <w:spacing w:before="300" w:after="150"/>
        <w:rPr>
          <w:rFonts w:asciiTheme="majorHAnsi" w:hAnsiTheme="majorHAnsi"/>
          <w:sz w:val="28"/>
          <w:szCs w:val="28"/>
        </w:rPr>
      </w:pPr>
      <w:bookmarkStart w:id="50" w:name="_Toc237770612"/>
      <w:r w:rsidRPr="00260124">
        <w:rPr>
          <w:rFonts w:asciiTheme="majorHAnsi" w:hAnsiTheme="majorHAnsi"/>
          <w:b/>
          <w:bCs/>
          <w:color w:val="1F3A5F"/>
          <w:sz w:val="28"/>
          <w:szCs w:val="28"/>
        </w:rPr>
        <w:t>Conclusion</w:t>
      </w:r>
      <w:bookmarkEnd w:id="50"/>
    </w:p>
    <w:p w14:paraId="076743D3" w14:textId="77777777" w:rsidR="002874F3" w:rsidRPr="00260124" w:rsidRDefault="00000000">
      <w:pPr>
        <w:spacing w:after="160" w:line="276" w:lineRule="auto"/>
        <w:rPr>
          <w:rFonts w:asciiTheme="minorHAnsi" w:hAnsiTheme="minorHAnsi"/>
        </w:rPr>
      </w:pPr>
      <w:r w:rsidRPr="00260124">
        <w:rPr>
          <w:rFonts w:asciiTheme="minorHAnsi" w:hAnsiTheme="minorHAnsi"/>
        </w:rPr>
        <w:t>Keeping the current system avoids new spend and disruption in the short term, but does not resolve the operational problems driving this project. Once its ~180 staff-hours/month opportunity cost is valued in Rand terms, it is unlikely to remain the cheapest option over a full year, despite requiring no upfront development spend.</w:t>
      </w:r>
    </w:p>
    <w:p w14:paraId="1FA19D11" w14:textId="77777777" w:rsidR="002874F3" w:rsidRPr="00412702" w:rsidRDefault="00000000">
      <w:pPr>
        <w:pStyle w:val="Heading1"/>
        <w:pBdr>
          <w:bottom w:val="single" w:sz="6" w:space="4" w:color="B08D57"/>
        </w:pBdr>
        <w:spacing w:before="400" w:after="200"/>
        <w:rPr>
          <w:rFonts w:asciiTheme="majorHAnsi" w:hAnsiTheme="majorHAnsi"/>
          <w:sz w:val="48"/>
          <w:szCs w:val="48"/>
        </w:rPr>
      </w:pPr>
      <w:bookmarkStart w:id="51" w:name="_Toc237770613"/>
      <w:r w:rsidRPr="00412702">
        <w:rPr>
          <w:rFonts w:asciiTheme="majorHAnsi" w:hAnsiTheme="majorHAnsi"/>
          <w:b/>
          <w:bCs/>
          <w:color w:val="1F3A5F"/>
          <w:sz w:val="44"/>
          <w:szCs w:val="44"/>
        </w:rPr>
        <w:t>Solution 3: Procured Courier Management Software (Track-POD)</w:t>
      </w:r>
      <w:bookmarkEnd w:id="51"/>
    </w:p>
    <w:p w14:paraId="16135D7C" w14:textId="77777777" w:rsidR="002874F3" w:rsidRPr="000C18AA" w:rsidRDefault="00000000">
      <w:pPr>
        <w:pStyle w:val="Heading2"/>
        <w:spacing w:before="300" w:after="150"/>
        <w:rPr>
          <w:rFonts w:asciiTheme="majorHAnsi" w:hAnsiTheme="majorHAnsi"/>
          <w:sz w:val="28"/>
          <w:szCs w:val="28"/>
        </w:rPr>
      </w:pPr>
      <w:bookmarkStart w:id="52" w:name="_Toc237770614"/>
      <w:r w:rsidRPr="000C18AA">
        <w:rPr>
          <w:rFonts w:asciiTheme="majorHAnsi" w:hAnsiTheme="majorHAnsi"/>
          <w:b/>
          <w:bCs/>
          <w:color w:val="1F3A5F"/>
          <w:sz w:val="28"/>
          <w:szCs w:val="28"/>
        </w:rPr>
        <w:t>Description</w:t>
      </w:r>
      <w:bookmarkEnd w:id="52"/>
    </w:p>
    <w:p w14:paraId="7FF61C62" w14:textId="255B25CD" w:rsidR="002874F3" w:rsidRPr="000C18AA" w:rsidRDefault="00000000">
      <w:pPr>
        <w:spacing w:after="160" w:line="276" w:lineRule="auto"/>
        <w:rPr>
          <w:rFonts w:asciiTheme="minorHAnsi" w:hAnsiTheme="minorHAnsi"/>
        </w:rPr>
      </w:pPr>
      <w:r w:rsidRPr="000C18AA">
        <w:rPr>
          <w:rFonts w:asciiTheme="minorHAnsi" w:hAnsiTheme="minorHAnsi"/>
        </w:rPr>
        <w:t xml:space="preserve">This option licenses Track-POD, a South African-developed parcel and courier management platform, as a subscription. The vendor is responsible for hosting, maintenance, security updates, and technical support. Implementation would primarily involve configuring the system to match </w:t>
      </w:r>
      <w:r w:rsidR="004B10EF" w:rsidRPr="000C18AA">
        <w:rPr>
          <w:rFonts w:asciiTheme="minorHAnsi" w:hAnsiTheme="minorHAnsi"/>
        </w:rPr>
        <w:t>Hermes Platform</w:t>
      </w:r>
      <w:r w:rsidRPr="000C18AA">
        <w:rPr>
          <w:rFonts w:asciiTheme="minorHAnsi" w:hAnsiTheme="minorHAnsi"/>
        </w:rPr>
        <w:t>’s flat-rate collection fee, notification preferences, and user roles, rather than building features from scratch. Track-POD includes built-in barcode/QR scanning (via smartphone camera or dedicated hardware), automated SMS and email customer notifications, and a customisable analytics dashboard with exportable historical data.</w:t>
      </w:r>
    </w:p>
    <w:p w14:paraId="1FABE09A" w14:textId="77777777" w:rsidR="002874F3" w:rsidRPr="000C18AA" w:rsidRDefault="00000000">
      <w:pPr>
        <w:pStyle w:val="Heading2"/>
        <w:spacing w:before="300" w:after="150"/>
        <w:rPr>
          <w:rFonts w:asciiTheme="majorHAnsi" w:hAnsiTheme="majorHAnsi"/>
          <w:sz w:val="28"/>
          <w:szCs w:val="28"/>
        </w:rPr>
      </w:pPr>
      <w:bookmarkStart w:id="53" w:name="_Toc237770615"/>
      <w:r w:rsidRPr="000C18AA">
        <w:rPr>
          <w:rFonts w:asciiTheme="majorHAnsi" w:hAnsiTheme="majorHAnsi"/>
          <w:b/>
          <w:bCs/>
          <w:color w:val="1F3A5F"/>
          <w:sz w:val="28"/>
          <w:szCs w:val="28"/>
        </w:rPr>
        <w:t>Drawbacks</w:t>
      </w:r>
      <w:bookmarkEnd w:id="53"/>
    </w:p>
    <w:p w14:paraId="1FD4374F" w14:textId="017C7EC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 xml:space="preserve">Ongoing subscription and per-message fees create a recurring cost that grows with volume, unlike </w:t>
      </w:r>
      <w:r w:rsidR="00412702">
        <w:rPr>
          <w:rFonts w:asciiTheme="minorHAnsi" w:hAnsiTheme="minorHAnsi"/>
        </w:rPr>
        <w:t>Hermes Platform’s</w:t>
      </w:r>
      <w:r w:rsidRPr="000C18AA">
        <w:rPr>
          <w:rFonts w:asciiTheme="minorHAnsi" w:hAnsiTheme="minorHAnsi"/>
        </w:rPr>
        <w:t xml:space="preserve"> largely one-off cost.</w:t>
      </w:r>
    </w:p>
    <w:p w14:paraId="2B5A907E"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Generic feature set (multi-branch logistics, driver routing, complex pricing tiers) may not precisely fit a single collection point with a flat fee.</w:t>
      </w:r>
    </w:p>
    <w:p w14:paraId="4C65ED7E"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lastRenderedPageBreak/>
        <w:t>Historical data migration from SharePoint may be difficult or unsupported.</w:t>
      </w:r>
    </w:p>
    <w:p w14:paraId="7D54CBB1" w14:textId="77777777" w:rsidR="002874F3" w:rsidRPr="000C18AA" w:rsidRDefault="00000000">
      <w:pPr>
        <w:pStyle w:val="Heading2"/>
        <w:spacing w:before="300" w:after="150"/>
        <w:rPr>
          <w:rFonts w:asciiTheme="majorHAnsi" w:hAnsiTheme="majorHAnsi"/>
          <w:sz w:val="28"/>
          <w:szCs w:val="28"/>
        </w:rPr>
      </w:pPr>
      <w:bookmarkStart w:id="54" w:name="_Toc237770616"/>
      <w:r w:rsidRPr="000C18AA">
        <w:rPr>
          <w:rFonts w:asciiTheme="majorHAnsi" w:hAnsiTheme="majorHAnsi"/>
          <w:b/>
          <w:bCs/>
          <w:color w:val="1F3A5F"/>
          <w:sz w:val="28"/>
          <w:szCs w:val="28"/>
        </w:rPr>
        <w:t>Benefits</w:t>
      </w:r>
      <w:bookmarkEnd w:id="54"/>
    </w:p>
    <w:p w14:paraId="39174C19"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No development risk — Track-POD is maintained by the vendor.</w:t>
      </w:r>
    </w:p>
    <w:p w14:paraId="4DCF2C3B"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Core features (scanning, notifications, reporting) are available immediately.</w:t>
      </w:r>
    </w:p>
    <w:p w14:paraId="1FE0A269"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Professional training and documentation typically included in the subscription.</w:t>
      </w:r>
    </w:p>
    <w:p w14:paraId="07C35ADC" w14:textId="77777777" w:rsidR="002874F3" w:rsidRPr="000C18AA" w:rsidRDefault="00000000">
      <w:pPr>
        <w:pStyle w:val="Heading2"/>
        <w:spacing w:before="300" w:after="150"/>
        <w:rPr>
          <w:rFonts w:asciiTheme="majorHAnsi" w:hAnsiTheme="majorHAnsi"/>
          <w:sz w:val="28"/>
          <w:szCs w:val="28"/>
        </w:rPr>
      </w:pPr>
      <w:bookmarkStart w:id="55" w:name="_Toc237770617"/>
      <w:r w:rsidRPr="000C18AA">
        <w:rPr>
          <w:rFonts w:asciiTheme="majorHAnsi" w:hAnsiTheme="majorHAnsi"/>
          <w:b/>
          <w:bCs/>
          <w:color w:val="1F3A5F"/>
          <w:sz w:val="28"/>
          <w:szCs w:val="28"/>
        </w:rPr>
        <w:t>Feasibility Scores</w:t>
      </w:r>
      <w:bookmarkEnd w:id="5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900"/>
      </w:tblGrid>
      <w:tr w:rsidR="002874F3" w14:paraId="6946C13E" w14:textId="77777777">
        <w:trPr>
          <w:tblHeader/>
        </w:trPr>
        <w:tc>
          <w:tcPr>
            <w:tcW w:w="2400" w:type="dxa"/>
            <w:shd w:val="clear" w:color="auto" w:fill="1F3A5F"/>
            <w:tcMar>
              <w:top w:w="100" w:type="dxa"/>
              <w:left w:w="120" w:type="dxa"/>
              <w:bottom w:w="100" w:type="dxa"/>
              <w:right w:w="120" w:type="dxa"/>
            </w:tcMar>
            <w:vAlign w:val="center"/>
          </w:tcPr>
          <w:p w14:paraId="6C814CB0" w14:textId="77777777" w:rsidR="002874F3" w:rsidRPr="000C18AA" w:rsidRDefault="00000000">
            <w:pPr>
              <w:rPr>
                <w:rFonts w:asciiTheme="minorHAnsi" w:hAnsiTheme="minorHAnsi"/>
              </w:rPr>
            </w:pPr>
            <w:r w:rsidRPr="000C18AA">
              <w:rPr>
                <w:rFonts w:asciiTheme="minorHAnsi" w:hAnsiTheme="minorHAnsi"/>
                <w:b/>
                <w:bCs/>
                <w:color w:val="FFFFFF"/>
              </w:rPr>
              <w:t>Criterion</w:t>
            </w:r>
          </w:p>
        </w:tc>
        <w:tc>
          <w:tcPr>
            <w:tcW w:w="1200" w:type="dxa"/>
            <w:shd w:val="clear" w:color="auto" w:fill="1F3A5F"/>
            <w:tcMar>
              <w:top w:w="100" w:type="dxa"/>
              <w:left w:w="120" w:type="dxa"/>
              <w:bottom w:w="100" w:type="dxa"/>
              <w:right w:w="120" w:type="dxa"/>
            </w:tcMar>
            <w:vAlign w:val="center"/>
          </w:tcPr>
          <w:p w14:paraId="3767E091" w14:textId="77777777" w:rsidR="002874F3" w:rsidRPr="000C18AA" w:rsidRDefault="00000000">
            <w:pPr>
              <w:rPr>
                <w:rFonts w:asciiTheme="minorHAnsi" w:hAnsiTheme="minorHAnsi"/>
              </w:rPr>
            </w:pPr>
            <w:r w:rsidRPr="000C18AA">
              <w:rPr>
                <w:rFonts w:asciiTheme="minorHAnsi" w:hAnsiTheme="minorHAnsi"/>
                <w:b/>
                <w:bCs/>
                <w:color w:val="FFFFFF"/>
              </w:rPr>
              <w:t>Score (1–5)</w:t>
            </w:r>
          </w:p>
        </w:tc>
        <w:tc>
          <w:tcPr>
            <w:tcW w:w="5900" w:type="dxa"/>
            <w:shd w:val="clear" w:color="auto" w:fill="1F3A5F"/>
            <w:tcMar>
              <w:top w:w="100" w:type="dxa"/>
              <w:left w:w="120" w:type="dxa"/>
              <w:bottom w:w="100" w:type="dxa"/>
              <w:right w:w="120" w:type="dxa"/>
            </w:tcMar>
            <w:vAlign w:val="center"/>
          </w:tcPr>
          <w:p w14:paraId="271EF26B" w14:textId="77777777" w:rsidR="002874F3" w:rsidRPr="000C18AA" w:rsidRDefault="00000000">
            <w:pPr>
              <w:rPr>
                <w:rFonts w:asciiTheme="minorHAnsi" w:hAnsiTheme="minorHAnsi"/>
              </w:rPr>
            </w:pPr>
            <w:r w:rsidRPr="000C18AA">
              <w:rPr>
                <w:rFonts w:asciiTheme="minorHAnsi" w:hAnsiTheme="minorHAnsi"/>
                <w:b/>
                <w:bCs/>
                <w:color w:val="FFFFFF"/>
              </w:rPr>
              <w:t>Explanation</w:t>
            </w:r>
          </w:p>
        </w:tc>
      </w:tr>
      <w:tr w:rsidR="002874F3" w14:paraId="1B1DF1D4" w14:textId="77777777">
        <w:tc>
          <w:tcPr>
            <w:tcW w:w="2400" w:type="dxa"/>
            <w:shd w:val="clear" w:color="auto" w:fill="FFFFFF"/>
            <w:tcMar>
              <w:top w:w="100" w:type="dxa"/>
              <w:left w:w="120" w:type="dxa"/>
              <w:bottom w:w="100" w:type="dxa"/>
              <w:right w:w="120" w:type="dxa"/>
            </w:tcMar>
            <w:vAlign w:val="center"/>
          </w:tcPr>
          <w:p w14:paraId="5A706793" w14:textId="77777777" w:rsidR="002874F3" w:rsidRPr="000C18AA" w:rsidRDefault="00000000">
            <w:pPr>
              <w:rPr>
                <w:rFonts w:asciiTheme="minorHAnsi" w:hAnsiTheme="minorHAnsi"/>
              </w:rPr>
            </w:pPr>
            <w:r w:rsidRPr="000C18AA">
              <w:rPr>
                <w:rFonts w:asciiTheme="minorHAnsi" w:hAnsiTheme="minorHAnsi"/>
                <w:color w:val="000000"/>
              </w:rPr>
              <w:t>User Friendly</w:t>
            </w:r>
          </w:p>
        </w:tc>
        <w:tc>
          <w:tcPr>
            <w:tcW w:w="1200" w:type="dxa"/>
            <w:shd w:val="clear" w:color="auto" w:fill="FFFFFF"/>
            <w:tcMar>
              <w:top w:w="100" w:type="dxa"/>
              <w:left w:w="120" w:type="dxa"/>
              <w:bottom w:w="100" w:type="dxa"/>
              <w:right w:w="120" w:type="dxa"/>
            </w:tcMar>
            <w:vAlign w:val="center"/>
          </w:tcPr>
          <w:p w14:paraId="25425C81" w14:textId="77777777" w:rsidR="002874F3" w:rsidRPr="000C18AA" w:rsidRDefault="00000000">
            <w:pPr>
              <w:rPr>
                <w:rFonts w:asciiTheme="minorHAnsi" w:hAnsiTheme="minorHAnsi"/>
              </w:rPr>
            </w:pPr>
            <w:r w:rsidRPr="000C18AA">
              <w:rPr>
                <w:rFonts w:asciiTheme="minorHAnsi" w:hAnsiTheme="minorHAnsi"/>
                <w:color w:val="000000"/>
              </w:rPr>
              <w:t>4</w:t>
            </w:r>
          </w:p>
        </w:tc>
        <w:tc>
          <w:tcPr>
            <w:tcW w:w="5900" w:type="dxa"/>
            <w:shd w:val="clear" w:color="auto" w:fill="FFFFFF"/>
            <w:tcMar>
              <w:top w:w="100" w:type="dxa"/>
              <w:left w:w="120" w:type="dxa"/>
              <w:bottom w:w="100" w:type="dxa"/>
              <w:right w:w="120" w:type="dxa"/>
            </w:tcMar>
            <w:vAlign w:val="center"/>
          </w:tcPr>
          <w:p w14:paraId="7DE37C21" w14:textId="77777777" w:rsidR="002874F3" w:rsidRPr="000C18AA" w:rsidRDefault="00000000">
            <w:pPr>
              <w:rPr>
                <w:rFonts w:asciiTheme="minorHAnsi" w:hAnsiTheme="minorHAnsi"/>
              </w:rPr>
            </w:pPr>
            <w:r w:rsidRPr="000C18AA">
              <w:rPr>
                <w:rFonts w:asciiTheme="minorHAnsi" w:hAnsiTheme="minorHAnsi"/>
                <w:color w:val="000000"/>
              </w:rPr>
              <w:t>Modern, vendor-polished interfaces are typically intuitive and well-documented, though some generic features may add unnecessary complexity.</w:t>
            </w:r>
          </w:p>
        </w:tc>
      </w:tr>
      <w:tr w:rsidR="002874F3" w14:paraId="0CA45C3A" w14:textId="77777777">
        <w:tc>
          <w:tcPr>
            <w:tcW w:w="2400" w:type="dxa"/>
            <w:shd w:val="clear" w:color="auto" w:fill="F2F2F2"/>
            <w:tcMar>
              <w:top w:w="100" w:type="dxa"/>
              <w:left w:w="120" w:type="dxa"/>
              <w:bottom w:w="100" w:type="dxa"/>
              <w:right w:w="120" w:type="dxa"/>
            </w:tcMar>
            <w:vAlign w:val="center"/>
          </w:tcPr>
          <w:p w14:paraId="66D324F6" w14:textId="77777777" w:rsidR="002874F3" w:rsidRPr="000C18AA" w:rsidRDefault="00000000">
            <w:pPr>
              <w:rPr>
                <w:rFonts w:asciiTheme="minorHAnsi" w:hAnsiTheme="minorHAnsi"/>
              </w:rPr>
            </w:pPr>
            <w:r w:rsidRPr="000C18AA">
              <w:rPr>
                <w:rFonts w:asciiTheme="minorHAnsi" w:hAnsiTheme="minorHAnsi"/>
                <w:color w:val="000000"/>
              </w:rPr>
              <w:t>Budget Consciousness</w:t>
            </w:r>
          </w:p>
        </w:tc>
        <w:tc>
          <w:tcPr>
            <w:tcW w:w="1200" w:type="dxa"/>
            <w:shd w:val="clear" w:color="auto" w:fill="F2F2F2"/>
            <w:tcMar>
              <w:top w:w="100" w:type="dxa"/>
              <w:left w:w="120" w:type="dxa"/>
              <w:bottom w:w="100" w:type="dxa"/>
              <w:right w:w="120" w:type="dxa"/>
            </w:tcMar>
            <w:vAlign w:val="center"/>
          </w:tcPr>
          <w:p w14:paraId="4D3DCE21" w14:textId="77777777" w:rsidR="002874F3" w:rsidRPr="000C18AA" w:rsidRDefault="00000000">
            <w:pPr>
              <w:rPr>
                <w:rFonts w:asciiTheme="minorHAnsi" w:hAnsiTheme="minorHAnsi"/>
              </w:rPr>
            </w:pPr>
            <w:r w:rsidRPr="000C18AA">
              <w:rPr>
                <w:rFonts w:asciiTheme="minorHAnsi" w:hAnsiTheme="minorHAnsi"/>
                <w:color w:val="000000"/>
              </w:rPr>
              <w:t>2</w:t>
            </w:r>
          </w:p>
        </w:tc>
        <w:tc>
          <w:tcPr>
            <w:tcW w:w="5900" w:type="dxa"/>
            <w:shd w:val="clear" w:color="auto" w:fill="F2F2F2"/>
            <w:tcMar>
              <w:top w:w="100" w:type="dxa"/>
              <w:left w:w="120" w:type="dxa"/>
              <w:bottom w:w="100" w:type="dxa"/>
              <w:right w:w="120" w:type="dxa"/>
            </w:tcMar>
            <w:vAlign w:val="center"/>
          </w:tcPr>
          <w:p w14:paraId="57199CE2" w14:textId="77777777" w:rsidR="002874F3" w:rsidRPr="000C18AA" w:rsidRDefault="00000000">
            <w:pPr>
              <w:rPr>
                <w:rFonts w:asciiTheme="minorHAnsi" w:hAnsiTheme="minorHAnsi"/>
              </w:rPr>
            </w:pPr>
            <w:r w:rsidRPr="000C18AA">
              <w:rPr>
                <w:rFonts w:asciiTheme="minorHAnsi" w:hAnsiTheme="minorHAnsi"/>
                <w:color w:val="000000"/>
              </w:rPr>
              <w:t>Subscription fees plus per-message costs create an ongoing financial commitment that exceeds the modest hosting costs of a custom build over time.</w:t>
            </w:r>
          </w:p>
        </w:tc>
      </w:tr>
      <w:tr w:rsidR="002874F3" w14:paraId="7AA93671" w14:textId="77777777">
        <w:tc>
          <w:tcPr>
            <w:tcW w:w="2400" w:type="dxa"/>
            <w:shd w:val="clear" w:color="auto" w:fill="FFFFFF"/>
            <w:tcMar>
              <w:top w:w="100" w:type="dxa"/>
              <w:left w:w="120" w:type="dxa"/>
              <w:bottom w:w="100" w:type="dxa"/>
              <w:right w:w="120" w:type="dxa"/>
            </w:tcMar>
            <w:vAlign w:val="center"/>
          </w:tcPr>
          <w:p w14:paraId="1872D38C" w14:textId="77777777" w:rsidR="002874F3" w:rsidRPr="000C18AA" w:rsidRDefault="00000000">
            <w:pPr>
              <w:rPr>
                <w:rFonts w:asciiTheme="minorHAnsi" w:hAnsiTheme="minorHAnsi"/>
              </w:rPr>
            </w:pPr>
            <w:r w:rsidRPr="000C18AA">
              <w:rPr>
                <w:rFonts w:asciiTheme="minorHAnsi" w:hAnsiTheme="minorHAnsi"/>
                <w:color w:val="000000"/>
              </w:rPr>
              <w:t>Implementation</w:t>
            </w:r>
          </w:p>
        </w:tc>
        <w:tc>
          <w:tcPr>
            <w:tcW w:w="1200" w:type="dxa"/>
            <w:shd w:val="clear" w:color="auto" w:fill="FFFFFF"/>
            <w:tcMar>
              <w:top w:w="100" w:type="dxa"/>
              <w:left w:w="120" w:type="dxa"/>
              <w:bottom w:w="100" w:type="dxa"/>
              <w:right w:w="120" w:type="dxa"/>
            </w:tcMar>
            <w:vAlign w:val="center"/>
          </w:tcPr>
          <w:p w14:paraId="082A575D" w14:textId="77777777" w:rsidR="002874F3" w:rsidRPr="000C18AA" w:rsidRDefault="00000000">
            <w:pPr>
              <w:rPr>
                <w:rFonts w:asciiTheme="minorHAnsi" w:hAnsiTheme="minorHAnsi"/>
              </w:rPr>
            </w:pPr>
            <w:r w:rsidRPr="000C18AA">
              <w:rPr>
                <w:rFonts w:asciiTheme="minorHAnsi" w:hAnsiTheme="minorHAnsi"/>
                <w:color w:val="000000"/>
              </w:rPr>
              <w:t>4</w:t>
            </w:r>
          </w:p>
        </w:tc>
        <w:tc>
          <w:tcPr>
            <w:tcW w:w="5900" w:type="dxa"/>
            <w:shd w:val="clear" w:color="auto" w:fill="FFFFFF"/>
            <w:tcMar>
              <w:top w:w="100" w:type="dxa"/>
              <w:left w:w="120" w:type="dxa"/>
              <w:bottom w:w="100" w:type="dxa"/>
              <w:right w:w="120" w:type="dxa"/>
            </w:tcMar>
            <w:vAlign w:val="center"/>
          </w:tcPr>
          <w:p w14:paraId="5B66326C" w14:textId="77777777" w:rsidR="002874F3" w:rsidRPr="000C18AA" w:rsidRDefault="00000000">
            <w:pPr>
              <w:rPr>
                <w:rFonts w:asciiTheme="minorHAnsi" w:hAnsiTheme="minorHAnsi"/>
              </w:rPr>
            </w:pPr>
            <w:r w:rsidRPr="000C18AA">
              <w:rPr>
                <w:rFonts w:asciiTheme="minorHAnsi" w:hAnsiTheme="minorHAnsi"/>
                <w:color w:val="000000"/>
              </w:rPr>
              <w:t>Configuration and data import are straightforward for a vendor with established onboarding processes; no custom coding is required.</w:t>
            </w:r>
          </w:p>
        </w:tc>
      </w:tr>
      <w:tr w:rsidR="002874F3" w14:paraId="246FEBDB" w14:textId="77777777">
        <w:tc>
          <w:tcPr>
            <w:tcW w:w="2400" w:type="dxa"/>
            <w:shd w:val="clear" w:color="auto" w:fill="F2F2F2"/>
            <w:tcMar>
              <w:top w:w="100" w:type="dxa"/>
              <w:left w:w="120" w:type="dxa"/>
              <w:bottom w:w="100" w:type="dxa"/>
              <w:right w:w="120" w:type="dxa"/>
            </w:tcMar>
            <w:vAlign w:val="center"/>
          </w:tcPr>
          <w:p w14:paraId="489A8BC1" w14:textId="77777777" w:rsidR="002874F3" w:rsidRPr="000C18AA" w:rsidRDefault="00000000">
            <w:pPr>
              <w:rPr>
                <w:rFonts w:asciiTheme="minorHAnsi" w:hAnsiTheme="minorHAnsi"/>
              </w:rPr>
            </w:pPr>
            <w:r w:rsidRPr="000C18AA">
              <w:rPr>
                <w:rFonts w:asciiTheme="minorHAnsi" w:hAnsiTheme="minorHAnsi"/>
                <w:color w:val="000000"/>
              </w:rPr>
              <w:t>Time Consciousness</w:t>
            </w:r>
          </w:p>
        </w:tc>
        <w:tc>
          <w:tcPr>
            <w:tcW w:w="1200" w:type="dxa"/>
            <w:shd w:val="clear" w:color="auto" w:fill="F2F2F2"/>
            <w:tcMar>
              <w:top w:w="100" w:type="dxa"/>
              <w:left w:w="120" w:type="dxa"/>
              <w:bottom w:w="100" w:type="dxa"/>
              <w:right w:w="120" w:type="dxa"/>
            </w:tcMar>
            <w:vAlign w:val="center"/>
          </w:tcPr>
          <w:p w14:paraId="6BF04AF2" w14:textId="77777777" w:rsidR="002874F3" w:rsidRPr="000C18AA" w:rsidRDefault="00000000">
            <w:pPr>
              <w:rPr>
                <w:rFonts w:asciiTheme="minorHAnsi" w:hAnsiTheme="minorHAnsi"/>
              </w:rPr>
            </w:pPr>
            <w:r w:rsidRPr="000C18AA">
              <w:rPr>
                <w:rFonts w:asciiTheme="minorHAnsi" w:hAnsiTheme="minorHAnsi"/>
                <w:color w:val="000000"/>
              </w:rPr>
              <w:t>4</w:t>
            </w:r>
          </w:p>
        </w:tc>
        <w:tc>
          <w:tcPr>
            <w:tcW w:w="5900" w:type="dxa"/>
            <w:shd w:val="clear" w:color="auto" w:fill="F2F2F2"/>
            <w:tcMar>
              <w:top w:w="100" w:type="dxa"/>
              <w:left w:w="120" w:type="dxa"/>
              <w:bottom w:w="100" w:type="dxa"/>
              <w:right w:w="120" w:type="dxa"/>
            </w:tcMar>
            <w:vAlign w:val="center"/>
          </w:tcPr>
          <w:p w14:paraId="7C780BF7" w14:textId="77777777" w:rsidR="002874F3" w:rsidRPr="000C18AA" w:rsidRDefault="00000000">
            <w:pPr>
              <w:rPr>
                <w:rFonts w:asciiTheme="minorHAnsi" w:hAnsiTheme="minorHAnsi"/>
              </w:rPr>
            </w:pPr>
            <w:r w:rsidRPr="000C18AA">
              <w:rPr>
                <w:rFonts w:asciiTheme="minorHAnsi" w:hAnsiTheme="minorHAnsi"/>
                <w:color w:val="000000"/>
              </w:rPr>
              <w:t>Deployment can be completed within 2–4 weeks, significantly faster than building a custom platform from scratch.</w:t>
            </w:r>
          </w:p>
        </w:tc>
      </w:tr>
      <w:tr w:rsidR="002874F3" w14:paraId="3823CF1D" w14:textId="77777777">
        <w:tc>
          <w:tcPr>
            <w:tcW w:w="2400" w:type="dxa"/>
            <w:shd w:val="clear" w:color="auto" w:fill="FFFFFF"/>
            <w:tcMar>
              <w:top w:w="100" w:type="dxa"/>
              <w:left w:w="120" w:type="dxa"/>
              <w:bottom w:w="100" w:type="dxa"/>
              <w:right w:w="120" w:type="dxa"/>
            </w:tcMar>
            <w:vAlign w:val="center"/>
          </w:tcPr>
          <w:p w14:paraId="74B80467" w14:textId="77777777" w:rsidR="002874F3" w:rsidRPr="000C18AA" w:rsidRDefault="00000000">
            <w:pPr>
              <w:rPr>
                <w:rFonts w:asciiTheme="minorHAnsi" w:hAnsiTheme="minorHAnsi"/>
              </w:rPr>
            </w:pPr>
            <w:r w:rsidRPr="000C18AA">
              <w:rPr>
                <w:rFonts w:asciiTheme="minorHAnsi" w:hAnsiTheme="minorHAnsi"/>
                <w:color w:val="000000"/>
              </w:rPr>
              <w:t>Adaptability</w:t>
            </w:r>
          </w:p>
        </w:tc>
        <w:tc>
          <w:tcPr>
            <w:tcW w:w="1200" w:type="dxa"/>
            <w:shd w:val="clear" w:color="auto" w:fill="FFFFFF"/>
            <w:tcMar>
              <w:top w:w="100" w:type="dxa"/>
              <w:left w:w="120" w:type="dxa"/>
              <w:bottom w:w="100" w:type="dxa"/>
              <w:right w:w="120" w:type="dxa"/>
            </w:tcMar>
            <w:vAlign w:val="center"/>
          </w:tcPr>
          <w:p w14:paraId="528DC712" w14:textId="77777777" w:rsidR="002874F3" w:rsidRPr="000C18AA" w:rsidRDefault="00000000">
            <w:pPr>
              <w:rPr>
                <w:rFonts w:asciiTheme="minorHAnsi" w:hAnsiTheme="minorHAnsi"/>
              </w:rPr>
            </w:pPr>
            <w:r w:rsidRPr="000C18AA">
              <w:rPr>
                <w:rFonts w:asciiTheme="minorHAnsi" w:hAnsiTheme="minorHAnsi"/>
                <w:color w:val="000000"/>
              </w:rPr>
              <w:t>2</w:t>
            </w:r>
          </w:p>
        </w:tc>
        <w:tc>
          <w:tcPr>
            <w:tcW w:w="5900" w:type="dxa"/>
            <w:shd w:val="clear" w:color="auto" w:fill="FFFFFF"/>
            <w:tcMar>
              <w:top w:w="100" w:type="dxa"/>
              <w:left w:w="120" w:type="dxa"/>
              <w:bottom w:w="100" w:type="dxa"/>
              <w:right w:w="120" w:type="dxa"/>
            </w:tcMar>
            <w:vAlign w:val="center"/>
          </w:tcPr>
          <w:p w14:paraId="241AEDDC" w14:textId="77777777" w:rsidR="002874F3" w:rsidRPr="000C18AA" w:rsidRDefault="00000000">
            <w:pPr>
              <w:rPr>
                <w:rFonts w:asciiTheme="minorHAnsi" w:hAnsiTheme="minorHAnsi"/>
              </w:rPr>
            </w:pPr>
            <w:r w:rsidRPr="000C18AA">
              <w:rPr>
                <w:rFonts w:asciiTheme="minorHAnsi" w:hAnsiTheme="minorHAnsi"/>
                <w:color w:val="000000"/>
              </w:rPr>
              <w:t>The system is constrained by the vendor’s existing feature set and roadmap; customisation is limited to configuration options, not structural changes.</w:t>
            </w:r>
          </w:p>
        </w:tc>
      </w:tr>
      <w:tr w:rsidR="002874F3" w14:paraId="5D24FDD0" w14:textId="77777777">
        <w:tc>
          <w:tcPr>
            <w:tcW w:w="2400" w:type="dxa"/>
            <w:shd w:val="clear" w:color="auto" w:fill="F2F2F2"/>
            <w:tcMar>
              <w:top w:w="100" w:type="dxa"/>
              <w:left w:w="120" w:type="dxa"/>
              <w:bottom w:w="100" w:type="dxa"/>
              <w:right w:w="120" w:type="dxa"/>
            </w:tcMar>
            <w:vAlign w:val="center"/>
          </w:tcPr>
          <w:p w14:paraId="50CD5C3B" w14:textId="77777777" w:rsidR="002874F3" w:rsidRPr="000C18AA" w:rsidRDefault="00000000">
            <w:pPr>
              <w:rPr>
                <w:rFonts w:asciiTheme="minorHAnsi" w:hAnsiTheme="minorHAnsi"/>
              </w:rPr>
            </w:pPr>
            <w:r w:rsidRPr="000C18AA">
              <w:rPr>
                <w:rFonts w:asciiTheme="minorHAnsi" w:hAnsiTheme="minorHAnsi"/>
                <w:color w:val="000000"/>
              </w:rPr>
              <w:t>End User Instruction</w:t>
            </w:r>
          </w:p>
        </w:tc>
        <w:tc>
          <w:tcPr>
            <w:tcW w:w="1200" w:type="dxa"/>
            <w:shd w:val="clear" w:color="auto" w:fill="F2F2F2"/>
            <w:tcMar>
              <w:top w:w="100" w:type="dxa"/>
              <w:left w:w="120" w:type="dxa"/>
              <w:bottom w:w="100" w:type="dxa"/>
              <w:right w:w="120" w:type="dxa"/>
            </w:tcMar>
            <w:vAlign w:val="center"/>
          </w:tcPr>
          <w:p w14:paraId="71583552" w14:textId="77777777" w:rsidR="002874F3" w:rsidRPr="000C18AA" w:rsidRDefault="00000000">
            <w:pPr>
              <w:rPr>
                <w:rFonts w:asciiTheme="minorHAnsi" w:hAnsiTheme="minorHAnsi"/>
              </w:rPr>
            </w:pPr>
            <w:r w:rsidRPr="000C18AA">
              <w:rPr>
                <w:rFonts w:asciiTheme="minorHAnsi" w:hAnsiTheme="minorHAnsi"/>
                <w:color w:val="000000"/>
              </w:rPr>
              <w:t>4</w:t>
            </w:r>
          </w:p>
        </w:tc>
        <w:tc>
          <w:tcPr>
            <w:tcW w:w="5900" w:type="dxa"/>
            <w:shd w:val="clear" w:color="auto" w:fill="F2F2F2"/>
            <w:tcMar>
              <w:top w:w="100" w:type="dxa"/>
              <w:left w:w="120" w:type="dxa"/>
              <w:bottom w:w="100" w:type="dxa"/>
              <w:right w:w="120" w:type="dxa"/>
            </w:tcMar>
            <w:vAlign w:val="center"/>
          </w:tcPr>
          <w:p w14:paraId="60028E96" w14:textId="77777777" w:rsidR="002874F3" w:rsidRPr="000C18AA" w:rsidRDefault="00000000">
            <w:pPr>
              <w:rPr>
                <w:rFonts w:asciiTheme="minorHAnsi" w:hAnsiTheme="minorHAnsi"/>
              </w:rPr>
            </w:pPr>
            <w:r w:rsidRPr="000C18AA">
              <w:rPr>
                <w:rFonts w:asciiTheme="minorHAnsi" w:hAnsiTheme="minorHAnsi"/>
                <w:color w:val="000000"/>
              </w:rPr>
              <w:t>Vendor-provided training materials, documentation, and support reduce the internal burden; staff can typically be trained within a single session.</w:t>
            </w:r>
          </w:p>
        </w:tc>
      </w:tr>
      <w:tr w:rsidR="002874F3" w14:paraId="2E3D6CE7" w14:textId="77777777">
        <w:tc>
          <w:tcPr>
            <w:tcW w:w="2400" w:type="dxa"/>
            <w:shd w:val="clear" w:color="auto" w:fill="FFFFFF"/>
            <w:tcMar>
              <w:top w:w="100" w:type="dxa"/>
              <w:left w:w="120" w:type="dxa"/>
              <w:bottom w:w="100" w:type="dxa"/>
              <w:right w:w="120" w:type="dxa"/>
            </w:tcMar>
            <w:vAlign w:val="center"/>
          </w:tcPr>
          <w:p w14:paraId="6F29EEEC" w14:textId="77777777" w:rsidR="002874F3" w:rsidRPr="000C18AA" w:rsidRDefault="00000000">
            <w:pPr>
              <w:rPr>
                <w:rFonts w:asciiTheme="minorHAnsi" w:hAnsiTheme="minorHAnsi"/>
              </w:rPr>
            </w:pPr>
            <w:r w:rsidRPr="000C18AA">
              <w:rPr>
                <w:rFonts w:asciiTheme="minorHAnsi" w:hAnsiTheme="minorHAnsi"/>
                <w:color w:val="000000"/>
              </w:rPr>
              <w:t>Human Resources</w:t>
            </w:r>
          </w:p>
        </w:tc>
        <w:tc>
          <w:tcPr>
            <w:tcW w:w="1200" w:type="dxa"/>
            <w:shd w:val="clear" w:color="auto" w:fill="FFFFFF"/>
            <w:tcMar>
              <w:top w:w="100" w:type="dxa"/>
              <w:left w:w="120" w:type="dxa"/>
              <w:bottom w:w="100" w:type="dxa"/>
              <w:right w:w="120" w:type="dxa"/>
            </w:tcMar>
            <w:vAlign w:val="center"/>
          </w:tcPr>
          <w:p w14:paraId="36BFD62F" w14:textId="77777777" w:rsidR="002874F3" w:rsidRPr="000C18AA" w:rsidRDefault="00000000">
            <w:pPr>
              <w:rPr>
                <w:rFonts w:asciiTheme="minorHAnsi" w:hAnsiTheme="minorHAnsi"/>
              </w:rPr>
            </w:pPr>
            <w:r w:rsidRPr="000C18AA">
              <w:rPr>
                <w:rFonts w:asciiTheme="minorHAnsi" w:hAnsiTheme="minorHAnsi"/>
                <w:color w:val="000000"/>
              </w:rPr>
              <w:t>4</w:t>
            </w:r>
          </w:p>
        </w:tc>
        <w:tc>
          <w:tcPr>
            <w:tcW w:w="5900" w:type="dxa"/>
            <w:shd w:val="clear" w:color="auto" w:fill="FFFFFF"/>
            <w:tcMar>
              <w:top w:w="100" w:type="dxa"/>
              <w:left w:w="120" w:type="dxa"/>
              <w:bottom w:w="100" w:type="dxa"/>
              <w:right w:w="120" w:type="dxa"/>
            </w:tcMar>
            <w:vAlign w:val="center"/>
          </w:tcPr>
          <w:p w14:paraId="7888AC0D" w14:textId="77777777" w:rsidR="002874F3" w:rsidRPr="000C18AA" w:rsidRDefault="00000000">
            <w:pPr>
              <w:rPr>
                <w:rFonts w:asciiTheme="minorHAnsi" w:hAnsiTheme="minorHAnsi"/>
              </w:rPr>
            </w:pPr>
            <w:r w:rsidRPr="000C18AA">
              <w:rPr>
                <w:rFonts w:asciiTheme="minorHAnsi" w:hAnsiTheme="minorHAnsi"/>
                <w:color w:val="000000"/>
              </w:rPr>
              <w:t>Minimal internal technical effort is required beyond initial configuration and day-to-day use; the vendor handles maintenance and support.</w:t>
            </w:r>
          </w:p>
        </w:tc>
      </w:tr>
    </w:tbl>
    <w:p w14:paraId="0587AF44" w14:textId="77777777" w:rsidR="002874F3" w:rsidRDefault="002874F3">
      <w:pPr>
        <w:spacing w:after="100"/>
      </w:pPr>
    </w:p>
    <w:p w14:paraId="415B72E8" w14:textId="77777777" w:rsidR="002874F3" w:rsidRPr="000C18AA" w:rsidRDefault="00000000">
      <w:pPr>
        <w:pStyle w:val="Heading2"/>
        <w:spacing w:before="300" w:after="150"/>
        <w:rPr>
          <w:rFonts w:asciiTheme="majorHAnsi" w:hAnsiTheme="majorHAnsi"/>
          <w:sz w:val="28"/>
          <w:szCs w:val="28"/>
        </w:rPr>
      </w:pPr>
      <w:bookmarkStart w:id="56" w:name="_Toc237770618"/>
      <w:r w:rsidRPr="000C18AA">
        <w:rPr>
          <w:rFonts w:asciiTheme="majorHAnsi" w:hAnsiTheme="majorHAnsi"/>
          <w:b/>
          <w:bCs/>
          <w:color w:val="1F3A5F"/>
          <w:sz w:val="28"/>
          <w:szCs w:val="28"/>
        </w:rPr>
        <w:t>Risks</w:t>
      </w:r>
      <w:bookmarkEnd w:id="56"/>
    </w:p>
    <w:p w14:paraId="6C5418C1" w14:textId="77777777" w:rsidR="002874F3" w:rsidRPr="000C18AA" w:rsidRDefault="00000000">
      <w:pPr>
        <w:pStyle w:val="Heading3"/>
        <w:spacing w:before="200" w:after="100"/>
        <w:rPr>
          <w:rFonts w:asciiTheme="minorHAnsi" w:hAnsiTheme="minorHAnsi"/>
        </w:rPr>
      </w:pPr>
      <w:bookmarkStart w:id="57" w:name="_Toc237770619"/>
      <w:r w:rsidRPr="000C18AA">
        <w:rPr>
          <w:rFonts w:asciiTheme="minorHAnsi" w:hAnsiTheme="minorHAnsi"/>
          <w:b/>
          <w:bCs/>
          <w:color w:val="B08D57"/>
          <w:sz w:val="22"/>
          <w:szCs w:val="22"/>
        </w:rPr>
        <w:t>Budget Escalation</w:t>
      </w:r>
      <w:bookmarkEnd w:id="57"/>
    </w:p>
    <w:p w14:paraId="71468238" w14:textId="278EC9E0" w:rsidR="002874F3" w:rsidRPr="000C18AA" w:rsidRDefault="00000000">
      <w:pPr>
        <w:spacing w:after="160" w:line="276" w:lineRule="auto"/>
        <w:rPr>
          <w:rFonts w:asciiTheme="minorHAnsi" w:hAnsiTheme="minorHAnsi"/>
        </w:rPr>
      </w:pPr>
      <w:r w:rsidRPr="000C18AA">
        <w:rPr>
          <w:rFonts w:asciiTheme="minorHAnsi" w:hAnsiTheme="minorHAnsi"/>
        </w:rPr>
        <w:t xml:space="preserve">Subscription pricing is tiered by parcel volume, user count, or feature access. If actual parcel volume exceeds the moderate scenario of ~1,075 parcels/month, </w:t>
      </w:r>
      <w:r w:rsidR="004B10EF" w:rsidRPr="000C18AA">
        <w:rPr>
          <w:rFonts w:asciiTheme="minorHAnsi" w:hAnsiTheme="minorHAnsi"/>
        </w:rPr>
        <w:t>Hermes Platform</w:t>
      </w:r>
      <w:r w:rsidRPr="000C18AA">
        <w:rPr>
          <w:rFonts w:asciiTheme="minorHAnsi" w:hAnsiTheme="minorHAnsi"/>
        </w:rPr>
        <w:t xml:space="preserve"> may be pushed into a higher pricing tier unexpectedly.</w:t>
      </w:r>
    </w:p>
    <w:p w14:paraId="38FEA3F1" w14:textId="77777777" w:rsidR="002874F3" w:rsidRPr="000C18AA" w:rsidRDefault="00000000">
      <w:pPr>
        <w:pStyle w:val="Heading3"/>
        <w:spacing w:before="200" w:after="100"/>
        <w:rPr>
          <w:rFonts w:asciiTheme="minorHAnsi" w:hAnsiTheme="minorHAnsi"/>
        </w:rPr>
      </w:pPr>
      <w:bookmarkStart w:id="58" w:name="_Toc237770620"/>
      <w:r w:rsidRPr="000C18AA">
        <w:rPr>
          <w:rFonts w:asciiTheme="minorHAnsi" w:hAnsiTheme="minorHAnsi"/>
          <w:b/>
          <w:bCs/>
          <w:color w:val="B08D57"/>
          <w:sz w:val="22"/>
          <w:szCs w:val="22"/>
        </w:rPr>
        <w:t>Vendor Lock-In and Dependency</w:t>
      </w:r>
      <w:bookmarkEnd w:id="58"/>
    </w:p>
    <w:p w14:paraId="1BE4294C" w14:textId="77777777" w:rsidR="002874F3" w:rsidRPr="000C18AA" w:rsidRDefault="00000000">
      <w:pPr>
        <w:spacing w:after="160" w:line="276" w:lineRule="auto"/>
        <w:rPr>
          <w:rFonts w:asciiTheme="minorHAnsi" w:hAnsiTheme="minorHAnsi"/>
        </w:rPr>
      </w:pPr>
      <w:r w:rsidRPr="000C18AA">
        <w:rPr>
          <w:rFonts w:asciiTheme="minorHAnsi" w:hAnsiTheme="minorHAnsi"/>
        </w:rPr>
        <w:lastRenderedPageBreak/>
        <w:t>Operational data, customer records, and notification history reside on the vendor’s platform. If the vendor raises prices, changes terms, or discontinues the product, migrating to an alternative system may be technically difficult and costly.</w:t>
      </w:r>
    </w:p>
    <w:p w14:paraId="1B110CCC" w14:textId="77777777" w:rsidR="002874F3" w:rsidRPr="000C18AA" w:rsidRDefault="00000000">
      <w:pPr>
        <w:pStyle w:val="Heading3"/>
        <w:spacing w:before="200" w:after="100"/>
        <w:rPr>
          <w:rFonts w:asciiTheme="minorHAnsi" w:hAnsiTheme="minorHAnsi"/>
        </w:rPr>
      </w:pPr>
      <w:bookmarkStart w:id="59" w:name="_Toc237770621"/>
      <w:r w:rsidRPr="000C18AA">
        <w:rPr>
          <w:rFonts w:asciiTheme="minorHAnsi" w:hAnsiTheme="minorHAnsi"/>
          <w:b/>
          <w:bCs/>
          <w:color w:val="B08D57"/>
          <w:sz w:val="22"/>
          <w:szCs w:val="22"/>
        </w:rPr>
        <w:t>Workflow Mismatch</w:t>
      </w:r>
      <w:bookmarkEnd w:id="59"/>
    </w:p>
    <w:p w14:paraId="7824ACD2" w14:textId="77777777" w:rsidR="002874F3" w:rsidRPr="000C18AA" w:rsidRDefault="00000000">
      <w:pPr>
        <w:spacing w:after="160" w:line="276" w:lineRule="auto"/>
        <w:rPr>
          <w:rFonts w:asciiTheme="minorHAnsi" w:hAnsiTheme="minorHAnsi"/>
        </w:rPr>
      </w:pPr>
      <w:r w:rsidRPr="000C18AA">
        <w:rPr>
          <w:rFonts w:asciiTheme="minorHAnsi" w:hAnsiTheme="minorHAnsi"/>
        </w:rPr>
        <w:t>Track-POD is designed for a broad market of courier and logistics businesses and may assume workflows (multi-address delivery, complex pricing, driver dispatch) that do not apply to a single collection point with a flat fee.</w:t>
      </w:r>
    </w:p>
    <w:p w14:paraId="3206F5C4" w14:textId="77777777" w:rsidR="002874F3" w:rsidRPr="000C18AA" w:rsidRDefault="00000000">
      <w:pPr>
        <w:pStyle w:val="Heading3"/>
        <w:spacing w:before="200" w:after="100"/>
        <w:rPr>
          <w:rFonts w:asciiTheme="minorHAnsi" w:hAnsiTheme="minorHAnsi"/>
        </w:rPr>
      </w:pPr>
      <w:bookmarkStart w:id="60" w:name="_Toc237770622"/>
      <w:r w:rsidRPr="000C18AA">
        <w:rPr>
          <w:rFonts w:asciiTheme="minorHAnsi" w:hAnsiTheme="minorHAnsi"/>
          <w:b/>
          <w:bCs/>
          <w:color w:val="B08D57"/>
          <w:sz w:val="22"/>
          <w:szCs w:val="22"/>
        </w:rPr>
        <w:t>Data Sovereignty and POPIA Compliance</w:t>
      </w:r>
      <w:bookmarkEnd w:id="60"/>
    </w:p>
    <w:p w14:paraId="500F353F" w14:textId="77777777" w:rsidR="002874F3" w:rsidRPr="000C18AA" w:rsidRDefault="00000000">
      <w:pPr>
        <w:spacing w:after="160" w:line="276" w:lineRule="auto"/>
        <w:rPr>
          <w:rFonts w:asciiTheme="minorHAnsi" w:hAnsiTheme="minorHAnsi"/>
        </w:rPr>
      </w:pPr>
      <w:r w:rsidRPr="000C18AA">
        <w:rPr>
          <w:rFonts w:asciiTheme="minorHAnsi" w:hAnsiTheme="minorHAnsi"/>
        </w:rPr>
        <w:t>Storing customer personal information on a vendor’s cloud infrastructure requires assurance that data is hosted within South Africa or a jurisdiction with equivalent privacy protections.</w:t>
      </w:r>
    </w:p>
    <w:p w14:paraId="727A91F1" w14:textId="77777777" w:rsidR="002874F3" w:rsidRPr="000C18AA" w:rsidRDefault="00000000">
      <w:pPr>
        <w:pStyle w:val="Heading2"/>
        <w:spacing w:before="300" w:after="150"/>
        <w:rPr>
          <w:rFonts w:asciiTheme="majorHAnsi" w:hAnsiTheme="majorHAnsi"/>
          <w:sz w:val="28"/>
          <w:szCs w:val="28"/>
        </w:rPr>
      </w:pPr>
      <w:bookmarkStart w:id="61" w:name="_Toc237770623"/>
      <w:r w:rsidRPr="000C18AA">
        <w:rPr>
          <w:rFonts w:asciiTheme="majorHAnsi" w:hAnsiTheme="majorHAnsi"/>
          <w:b/>
          <w:bCs/>
          <w:color w:val="1F3A5F"/>
          <w:sz w:val="28"/>
          <w:szCs w:val="28"/>
        </w:rPr>
        <w:t>Estimated Cost Breakdown</w:t>
      </w:r>
      <w:bookmarkEnd w:id="61"/>
    </w:p>
    <w:p w14:paraId="633DC582" w14:textId="77777777" w:rsidR="002874F3" w:rsidRPr="000C18AA" w:rsidRDefault="00000000">
      <w:pPr>
        <w:pStyle w:val="Heading3"/>
        <w:spacing w:before="200" w:after="100"/>
        <w:rPr>
          <w:rFonts w:asciiTheme="minorHAnsi" w:hAnsiTheme="minorHAnsi"/>
          <w:sz w:val="22"/>
          <w:szCs w:val="22"/>
        </w:rPr>
      </w:pPr>
      <w:bookmarkStart w:id="62" w:name="_Toc237770624"/>
      <w:r w:rsidRPr="000C18AA">
        <w:rPr>
          <w:rFonts w:asciiTheme="minorHAnsi" w:hAnsiTheme="minorHAnsi"/>
          <w:b/>
          <w:bCs/>
          <w:color w:val="B08D57"/>
          <w:sz w:val="22"/>
          <w:szCs w:val="22"/>
        </w:rPr>
        <w:t>Subscription (Year 1)</w:t>
      </w:r>
      <w:bookmarkEnd w:id="6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3500"/>
      </w:tblGrid>
      <w:tr w:rsidR="002874F3" w:rsidRPr="000C18AA" w14:paraId="064BE9A4" w14:textId="77777777">
        <w:trPr>
          <w:tblHeader/>
        </w:trPr>
        <w:tc>
          <w:tcPr>
            <w:tcW w:w="3400" w:type="dxa"/>
            <w:shd w:val="clear" w:color="auto" w:fill="1F3A5F"/>
            <w:tcMar>
              <w:top w:w="100" w:type="dxa"/>
              <w:left w:w="120" w:type="dxa"/>
              <w:bottom w:w="100" w:type="dxa"/>
              <w:right w:w="120" w:type="dxa"/>
            </w:tcMar>
            <w:vAlign w:val="center"/>
          </w:tcPr>
          <w:p w14:paraId="53CEE8E9" w14:textId="77777777" w:rsidR="002874F3" w:rsidRPr="000C18AA" w:rsidRDefault="00000000">
            <w:pPr>
              <w:rPr>
                <w:rFonts w:asciiTheme="minorHAnsi" w:hAnsiTheme="minorHAnsi"/>
              </w:rPr>
            </w:pPr>
            <w:r w:rsidRPr="000C18AA">
              <w:rPr>
                <w:rFonts w:asciiTheme="minorHAnsi" w:hAnsiTheme="minorHAnsi"/>
                <w:b/>
                <w:bCs/>
                <w:color w:val="FFFFFF"/>
              </w:rPr>
              <w:t>Item</w:t>
            </w:r>
          </w:p>
        </w:tc>
        <w:tc>
          <w:tcPr>
            <w:tcW w:w="2600" w:type="dxa"/>
            <w:shd w:val="clear" w:color="auto" w:fill="1F3A5F"/>
            <w:tcMar>
              <w:top w:w="100" w:type="dxa"/>
              <w:left w:w="120" w:type="dxa"/>
              <w:bottom w:w="100" w:type="dxa"/>
              <w:right w:w="120" w:type="dxa"/>
            </w:tcMar>
            <w:vAlign w:val="center"/>
          </w:tcPr>
          <w:p w14:paraId="43CA26EF" w14:textId="77777777" w:rsidR="002874F3" w:rsidRPr="000C18AA" w:rsidRDefault="00000000">
            <w:pPr>
              <w:rPr>
                <w:rFonts w:asciiTheme="minorHAnsi" w:hAnsiTheme="minorHAnsi"/>
              </w:rPr>
            </w:pPr>
            <w:r w:rsidRPr="000C18AA">
              <w:rPr>
                <w:rFonts w:asciiTheme="minorHAnsi" w:hAnsiTheme="minorHAnsi"/>
                <w:b/>
                <w:bCs/>
                <w:color w:val="FFFFFF"/>
              </w:rPr>
              <w:t>Estimated Cost</w:t>
            </w:r>
          </w:p>
        </w:tc>
        <w:tc>
          <w:tcPr>
            <w:tcW w:w="3500" w:type="dxa"/>
            <w:shd w:val="clear" w:color="auto" w:fill="1F3A5F"/>
            <w:tcMar>
              <w:top w:w="100" w:type="dxa"/>
              <w:left w:w="120" w:type="dxa"/>
              <w:bottom w:w="100" w:type="dxa"/>
              <w:right w:w="120" w:type="dxa"/>
            </w:tcMar>
            <w:vAlign w:val="center"/>
          </w:tcPr>
          <w:p w14:paraId="3D447511" w14:textId="77777777" w:rsidR="002874F3" w:rsidRPr="000C18AA" w:rsidRDefault="00000000">
            <w:pPr>
              <w:rPr>
                <w:rFonts w:asciiTheme="minorHAnsi" w:hAnsiTheme="minorHAnsi"/>
              </w:rPr>
            </w:pPr>
            <w:r w:rsidRPr="000C18AA">
              <w:rPr>
                <w:rFonts w:asciiTheme="minorHAnsi" w:hAnsiTheme="minorHAnsi"/>
                <w:b/>
                <w:bCs/>
                <w:color w:val="FFFFFF"/>
              </w:rPr>
              <w:t>Notes</w:t>
            </w:r>
          </w:p>
        </w:tc>
      </w:tr>
      <w:tr w:rsidR="002874F3" w:rsidRPr="000C18AA" w14:paraId="78BBF6E0" w14:textId="77777777">
        <w:tc>
          <w:tcPr>
            <w:tcW w:w="3400" w:type="dxa"/>
            <w:shd w:val="clear" w:color="auto" w:fill="FFFFFF"/>
            <w:tcMar>
              <w:top w:w="100" w:type="dxa"/>
              <w:left w:w="120" w:type="dxa"/>
              <w:bottom w:w="100" w:type="dxa"/>
              <w:right w:w="120" w:type="dxa"/>
            </w:tcMar>
            <w:vAlign w:val="center"/>
          </w:tcPr>
          <w:p w14:paraId="294EF19A" w14:textId="77777777" w:rsidR="002874F3" w:rsidRPr="000C18AA" w:rsidRDefault="00000000">
            <w:pPr>
              <w:rPr>
                <w:rFonts w:asciiTheme="minorHAnsi" w:hAnsiTheme="minorHAnsi"/>
              </w:rPr>
            </w:pPr>
            <w:r w:rsidRPr="000C18AA">
              <w:rPr>
                <w:rFonts w:asciiTheme="minorHAnsi" w:hAnsiTheme="minorHAnsi"/>
                <w:color w:val="000000"/>
              </w:rPr>
              <w:t>Minimum base commitment (3 drivers, annual billing)</w:t>
            </w:r>
          </w:p>
        </w:tc>
        <w:tc>
          <w:tcPr>
            <w:tcW w:w="2600" w:type="dxa"/>
            <w:shd w:val="clear" w:color="auto" w:fill="FFFFFF"/>
            <w:tcMar>
              <w:top w:w="100" w:type="dxa"/>
              <w:left w:w="120" w:type="dxa"/>
              <w:bottom w:w="100" w:type="dxa"/>
              <w:right w:w="120" w:type="dxa"/>
            </w:tcMar>
            <w:vAlign w:val="center"/>
          </w:tcPr>
          <w:p w14:paraId="54975D30" w14:textId="77777777" w:rsidR="002874F3" w:rsidRPr="000C18AA" w:rsidRDefault="00000000">
            <w:pPr>
              <w:rPr>
                <w:rFonts w:asciiTheme="minorHAnsi" w:hAnsiTheme="minorHAnsi"/>
              </w:rPr>
            </w:pPr>
            <w:r w:rsidRPr="000C18AA">
              <w:rPr>
                <w:rFonts w:asciiTheme="minorHAnsi" w:hAnsiTheme="minorHAnsi"/>
                <w:color w:val="000000"/>
              </w:rPr>
              <w:t>R2 367/month</w:t>
            </w:r>
          </w:p>
        </w:tc>
        <w:tc>
          <w:tcPr>
            <w:tcW w:w="3500" w:type="dxa"/>
            <w:shd w:val="clear" w:color="auto" w:fill="FFFFFF"/>
            <w:tcMar>
              <w:top w:w="100" w:type="dxa"/>
              <w:left w:w="120" w:type="dxa"/>
              <w:bottom w:w="100" w:type="dxa"/>
              <w:right w:w="120" w:type="dxa"/>
            </w:tcMar>
            <w:vAlign w:val="center"/>
          </w:tcPr>
          <w:p w14:paraId="4DDED5C6" w14:textId="77777777" w:rsidR="002874F3" w:rsidRPr="000C18AA" w:rsidRDefault="00000000">
            <w:pPr>
              <w:rPr>
                <w:rFonts w:asciiTheme="minorHAnsi" w:hAnsiTheme="minorHAnsi"/>
              </w:rPr>
            </w:pPr>
            <w:r w:rsidRPr="000C18AA">
              <w:rPr>
                <w:rFonts w:asciiTheme="minorHAnsi" w:hAnsiTheme="minorHAnsi"/>
                <w:color w:val="000000"/>
              </w:rPr>
              <w:t>3 × R789/driver/month, billed annually.</w:t>
            </w:r>
          </w:p>
        </w:tc>
      </w:tr>
      <w:tr w:rsidR="002874F3" w:rsidRPr="000C18AA" w14:paraId="7E1042C0" w14:textId="77777777">
        <w:tc>
          <w:tcPr>
            <w:tcW w:w="3400" w:type="dxa"/>
            <w:shd w:val="clear" w:color="auto" w:fill="F2F2F2"/>
            <w:tcMar>
              <w:top w:w="100" w:type="dxa"/>
              <w:left w:w="120" w:type="dxa"/>
              <w:bottom w:w="100" w:type="dxa"/>
              <w:right w:w="120" w:type="dxa"/>
            </w:tcMar>
            <w:vAlign w:val="center"/>
          </w:tcPr>
          <w:p w14:paraId="5DFAE96F" w14:textId="77777777" w:rsidR="002874F3" w:rsidRPr="000C18AA" w:rsidRDefault="00000000">
            <w:pPr>
              <w:rPr>
                <w:rFonts w:asciiTheme="minorHAnsi" w:hAnsiTheme="minorHAnsi"/>
              </w:rPr>
            </w:pPr>
            <w:r w:rsidRPr="000C18AA">
              <w:rPr>
                <w:rFonts w:asciiTheme="minorHAnsi" w:hAnsiTheme="minorHAnsi"/>
                <w:color w:val="000000"/>
              </w:rPr>
              <w:t>Minimum base commitment (3 drivers, month-to-month)</w:t>
            </w:r>
          </w:p>
        </w:tc>
        <w:tc>
          <w:tcPr>
            <w:tcW w:w="2600" w:type="dxa"/>
            <w:shd w:val="clear" w:color="auto" w:fill="F2F2F2"/>
            <w:tcMar>
              <w:top w:w="100" w:type="dxa"/>
              <w:left w:w="120" w:type="dxa"/>
              <w:bottom w:w="100" w:type="dxa"/>
              <w:right w:w="120" w:type="dxa"/>
            </w:tcMar>
            <w:vAlign w:val="center"/>
          </w:tcPr>
          <w:p w14:paraId="7DDA1D1D" w14:textId="77777777" w:rsidR="002874F3" w:rsidRPr="000C18AA" w:rsidRDefault="00000000">
            <w:pPr>
              <w:rPr>
                <w:rFonts w:asciiTheme="minorHAnsi" w:hAnsiTheme="minorHAnsi"/>
              </w:rPr>
            </w:pPr>
            <w:r w:rsidRPr="000C18AA">
              <w:rPr>
                <w:rFonts w:asciiTheme="minorHAnsi" w:hAnsiTheme="minorHAnsi"/>
                <w:color w:val="000000"/>
              </w:rPr>
              <w:t>R2 832/month</w:t>
            </w:r>
          </w:p>
        </w:tc>
        <w:tc>
          <w:tcPr>
            <w:tcW w:w="3500" w:type="dxa"/>
            <w:shd w:val="clear" w:color="auto" w:fill="F2F2F2"/>
            <w:tcMar>
              <w:top w:w="100" w:type="dxa"/>
              <w:left w:w="120" w:type="dxa"/>
              <w:bottom w:w="100" w:type="dxa"/>
              <w:right w:w="120" w:type="dxa"/>
            </w:tcMar>
            <w:vAlign w:val="center"/>
          </w:tcPr>
          <w:p w14:paraId="339BE0EA" w14:textId="77777777" w:rsidR="002874F3" w:rsidRPr="000C18AA" w:rsidRDefault="00000000">
            <w:pPr>
              <w:rPr>
                <w:rFonts w:asciiTheme="minorHAnsi" w:hAnsiTheme="minorHAnsi"/>
              </w:rPr>
            </w:pPr>
            <w:r w:rsidRPr="000C18AA">
              <w:rPr>
                <w:rFonts w:asciiTheme="minorHAnsi" w:hAnsiTheme="minorHAnsi"/>
                <w:color w:val="000000"/>
              </w:rPr>
              <w:t>3 × R944/driver/month, no annual commitment.</w:t>
            </w:r>
          </w:p>
        </w:tc>
      </w:tr>
      <w:tr w:rsidR="002874F3" w:rsidRPr="000C18AA" w14:paraId="4A10B0CA" w14:textId="77777777">
        <w:tc>
          <w:tcPr>
            <w:tcW w:w="3400" w:type="dxa"/>
            <w:shd w:val="clear" w:color="auto" w:fill="FFFFFF"/>
            <w:tcMar>
              <w:top w:w="100" w:type="dxa"/>
              <w:left w:w="120" w:type="dxa"/>
              <w:bottom w:w="100" w:type="dxa"/>
              <w:right w:w="120" w:type="dxa"/>
            </w:tcMar>
            <w:vAlign w:val="center"/>
          </w:tcPr>
          <w:p w14:paraId="50DDC678" w14:textId="77777777" w:rsidR="002874F3" w:rsidRPr="000C18AA" w:rsidRDefault="00000000">
            <w:pPr>
              <w:rPr>
                <w:rFonts w:asciiTheme="minorHAnsi" w:hAnsiTheme="minorHAnsi"/>
              </w:rPr>
            </w:pPr>
            <w:r w:rsidRPr="000C18AA">
              <w:rPr>
                <w:rFonts w:asciiTheme="minorHAnsi" w:hAnsiTheme="minorHAnsi"/>
                <w:color w:val="000000"/>
              </w:rPr>
              <w:t>Estimated tier at moderate volume (~1,075 parcels/month)</w:t>
            </w:r>
          </w:p>
        </w:tc>
        <w:tc>
          <w:tcPr>
            <w:tcW w:w="2600" w:type="dxa"/>
            <w:shd w:val="clear" w:color="auto" w:fill="FFFFFF"/>
            <w:tcMar>
              <w:top w:w="100" w:type="dxa"/>
              <w:left w:w="120" w:type="dxa"/>
              <w:bottom w:w="100" w:type="dxa"/>
              <w:right w:w="120" w:type="dxa"/>
            </w:tcMar>
            <w:vAlign w:val="center"/>
          </w:tcPr>
          <w:p w14:paraId="6713DA35" w14:textId="77777777" w:rsidR="002874F3" w:rsidRPr="000C18AA" w:rsidRDefault="00000000">
            <w:pPr>
              <w:rPr>
                <w:rFonts w:asciiTheme="minorHAnsi" w:hAnsiTheme="minorHAnsi"/>
              </w:rPr>
            </w:pPr>
            <w:r w:rsidRPr="000C18AA">
              <w:rPr>
                <w:rFonts w:asciiTheme="minorHAnsi" w:hAnsiTheme="minorHAnsi"/>
                <w:color w:val="000000"/>
              </w:rPr>
              <w:t>R4 624 – R8 160/month</w:t>
            </w:r>
          </w:p>
        </w:tc>
        <w:tc>
          <w:tcPr>
            <w:tcW w:w="3500" w:type="dxa"/>
            <w:shd w:val="clear" w:color="auto" w:fill="FFFFFF"/>
            <w:tcMar>
              <w:top w:w="100" w:type="dxa"/>
              <w:left w:w="120" w:type="dxa"/>
              <w:bottom w:w="100" w:type="dxa"/>
              <w:right w:w="120" w:type="dxa"/>
            </w:tcMar>
            <w:vAlign w:val="center"/>
          </w:tcPr>
          <w:p w14:paraId="7FA723AD" w14:textId="77777777" w:rsidR="002874F3" w:rsidRPr="000C18AA" w:rsidRDefault="00000000">
            <w:pPr>
              <w:rPr>
                <w:rFonts w:asciiTheme="minorHAnsi" w:hAnsiTheme="minorHAnsi"/>
              </w:rPr>
            </w:pPr>
            <w:r w:rsidRPr="000C18AA">
              <w:rPr>
                <w:rFonts w:asciiTheme="minorHAnsi" w:hAnsiTheme="minorHAnsi"/>
                <w:color w:val="000000"/>
              </w:rPr>
              <w:t>Falls between Track-POD’s S and M plans at this volume.</w:t>
            </w:r>
          </w:p>
        </w:tc>
      </w:tr>
      <w:tr w:rsidR="002874F3" w:rsidRPr="000C18AA" w14:paraId="7426CD3E" w14:textId="77777777">
        <w:tc>
          <w:tcPr>
            <w:tcW w:w="3400" w:type="dxa"/>
            <w:shd w:val="clear" w:color="auto" w:fill="F2F2F2"/>
            <w:tcMar>
              <w:top w:w="100" w:type="dxa"/>
              <w:left w:w="120" w:type="dxa"/>
              <w:bottom w:w="100" w:type="dxa"/>
              <w:right w:w="120" w:type="dxa"/>
            </w:tcMar>
            <w:vAlign w:val="center"/>
          </w:tcPr>
          <w:p w14:paraId="7D5B027B" w14:textId="77777777" w:rsidR="002874F3" w:rsidRPr="000C18AA" w:rsidRDefault="00000000">
            <w:pPr>
              <w:rPr>
                <w:rFonts w:asciiTheme="minorHAnsi" w:hAnsiTheme="minorHAnsi"/>
              </w:rPr>
            </w:pPr>
            <w:r w:rsidRPr="000C18AA">
              <w:rPr>
                <w:rFonts w:asciiTheme="minorHAnsi" w:hAnsiTheme="minorHAnsi"/>
                <w:color w:val="000000"/>
              </w:rPr>
              <w:t>Estimated annual subscription cost</w:t>
            </w:r>
          </w:p>
        </w:tc>
        <w:tc>
          <w:tcPr>
            <w:tcW w:w="2600" w:type="dxa"/>
            <w:shd w:val="clear" w:color="auto" w:fill="F2F2F2"/>
            <w:tcMar>
              <w:top w:w="100" w:type="dxa"/>
              <w:left w:w="120" w:type="dxa"/>
              <w:bottom w:w="100" w:type="dxa"/>
              <w:right w:w="120" w:type="dxa"/>
            </w:tcMar>
            <w:vAlign w:val="center"/>
          </w:tcPr>
          <w:p w14:paraId="277B255E" w14:textId="77777777" w:rsidR="002874F3" w:rsidRPr="000C18AA" w:rsidRDefault="00000000">
            <w:pPr>
              <w:rPr>
                <w:rFonts w:asciiTheme="minorHAnsi" w:hAnsiTheme="minorHAnsi"/>
              </w:rPr>
            </w:pPr>
            <w:r w:rsidRPr="000C18AA">
              <w:rPr>
                <w:rFonts w:asciiTheme="minorHAnsi" w:hAnsiTheme="minorHAnsi"/>
                <w:color w:val="000000"/>
              </w:rPr>
              <w:t>R55 488 – R97 920</w:t>
            </w:r>
          </w:p>
        </w:tc>
        <w:tc>
          <w:tcPr>
            <w:tcW w:w="3500" w:type="dxa"/>
            <w:shd w:val="clear" w:color="auto" w:fill="F2F2F2"/>
            <w:tcMar>
              <w:top w:w="100" w:type="dxa"/>
              <w:left w:w="120" w:type="dxa"/>
              <w:bottom w:w="100" w:type="dxa"/>
              <w:right w:w="120" w:type="dxa"/>
            </w:tcMar>
            <w:vAlign w:val="center"/>
          </w:tcPr>
          <w:p w14:paraId="3A554437" w14:textId="4C96A2CF" w:rsidR="002874F3" w:rsidRPr="000C18AA" w:rsidRDefault="00000000">
            <w:pPr>
              <w:rPr>
                <w:rFonts w:asciiTheme="minorHAnsi" w:hAnsiTheme="minorHAnsi"/>
              </w:rPr>
            </w:pPr>
            <w:r w:rsidRPr="000C18AA">
              <w:rPr>
                <w:rFonts w:asciiTheme="minorHAnsi" w:hAnsiTheme="minorHAnsi"/>
                <w:color w:val="000000"/>
              </w:rPr>
              <w:t xml:space="preserve">Monthly tier estimate × 12 — recurs every year, unlike </w:t>
            </w:r>
            <w:r w:rsidR="00412702">
              <w:rPr>
                <w:rFonts w:asciiTheme="minorHAnsi" w:hAnsiTheme="minorHAnsi"/>
                <w:color w:val="000000"/>
              </w:rPr>
              <w:t>Hermes Platform</w:t>
            </w:r>
            <w:r w:rsidRPr="000C18AA">
              <w:rPr>
                <w:rFonts w:asciiTheme="minorHAnsi" w:hAnsiTheme="minorHAnsi"/>
                <w:color w:val="000000"/>
              </w:rPr>
              <w:t>’s largely one-off costs.</w:t>
            </w:r>
          </w:p>
        </w:tc>
      </w:tr>
    </w:tbl>
    <w:p w14:paraId="0F9CA682" w14:textId="77777777" w:rsidR="002874F3" w:rsidRPr="000C18AA" w:rsidRDefault="002874F3">
      <w:pPr>
        <w:spacing w:after="100"/>
        <w:rPr>
          <w:rFonts w:asciiTheme="minorHAnsi" w:hAnsiTheme="minorHAnsi"/>
        </w:rPr>
      </w:pPr>
    </w:p>
    <w:p w14:paraId="07AC7AC2" w14:textId="77777777" w:rsidR="002874F3" w:rsidRPr="000C18AA" w:rsidRDefault="00000000">
      <w:pPr>
        <w:pStyle w:val="Heading3"/>
        <w:spacing w:before="200" w:after="100"/>
        <w:rPr>
          <w:rFonts w:asciiTheme="minorHAnsi" w:hAnsiTheme="minorHAnsi"/>
          <w:sz w:val="22"/>
          <w:szCs w:val="22"/>
        </w:rPr>
      </w:pPr>
      <w:bookmarkStart w:id="63" w:name="_Toc237770625"/>
      <w:r w:rsidRPr="000C18AA">
        <w:rPr>
          <w:rFonts w:asciiTheme="minorHAnsi" w:hAnsiTheme="minorHAnsi"/>
          <w:b/>
          <w:bCs/>
          <w:color w:val="B08D57"/>
          <w:sz w:val="22"/>
          <w:szCs w:val="22"/>
        </w:rPr>
        <w:t>Implementation and Data Migration</w:t>
      </w:r>
      <w:bookmarkEnd w:id="6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3500"/>
      </w:tblGrid>
      <w:tr w:rsidR="002874F3" w:rsidRPr="000C18AA" w14:paraId="6E7F89ED" w14:textId="77777777">
        <w:trPr>
          <w:tblHeader/>
        </w:trPr>
        <w:tc>
          <w:tcPr>
            <w:tcW w:w="3400" w:type="dxa"/>
            <w:shd w:val="clear" w:color="auto" w:fill="1F3A5F"/>
            <w:tcMar>
              <w:top w:w="100" w:type="dxa"/>
              <w:left w:w="120" w:type="dxa"/>
              <w:bottom w:w="100" w:type="dxa"/>
              <w:right w:w="120" w:type="dxa"/>
            </w:tcMar>
            <w:vAlign w:val="center"/>
          </w:tcPr>
          <w:p w14:paraId="7EEE1A6C" w14:textId="77777777" w:rsidR="002874F3" w:rsidRPr="000C18AA" w:rsidRDefault="00000000">
            <w:pPr>
              <w:rPr>
                <w:rFonts w:asciiTheme="minorHAnsi" w:hAnsiTheme="minorHAnsi"/>
              </w:rPr>
            </w:pPr>
            <w:r w:rsidRPr="000C18AA">
              <w:rPr>
                <w:rFonts w:asciiTheme="minorHAnsi" w:hAnsiTheme="minorHAnsi"/>
                <w:b/>
                <w:bCs/>
                <w:color w:val="FFFFFF"/>
              </w:rPr>
              <w:t>Item</w:t>
            </w:r>
          </w:p>
        </w:tc>
        <w:tc>
          <w:tcPr>
            <w:tcW w:w="2600" w:type="dxa"/>
            <w:shd w:val="clear" w:color="auto" w:fill="1F3A5F"/>
            <w:tcMar>
              <w:top w:w="100" w:type="dxa"/>
              <w:left w:w="120" w:type="dxa"/>
              <w:bottom w:w="100" w:type="dxa"/>
              <w:right w:w="120" w:type="dxa"/>
            </w:tcMar>
            <w:vAlign w:val="center"/>
          </w:tcPr>
          <w:p w14:paraId="0F78990C" w14:textId="77777777" w:rsidR="002874F3" w:rsidRPr="000C18AA" w:rsidRDefault="00000000">
            <w:pPr>
              <w:rPr>
                <w:rFonts w:asciiTheme="minorHAnsi" w:hAnsiTheme="minorHAnsi"/>
              </w:rPr>
            </w:pPr>
            <w:r w:rsidRPr="000C18AA">
              <w:rPr>
                <w:rFonts w:asciiTheme="minorHAnsi" w:hAnsiTheme="minorHAnsi"/>
                <w:b/>
                <w:bCs/>
                <w:color w:val="FFFFFF"/>
              </w:rPr>
              <w:t>Estimated Cost</w:t>
            </w:r>
          </w:p>
        </w:tc>
        <w:tc>
          <w:tcPr>
            <w:tcW w:w="3500" w:type="dxa"/>
            <w:shd w:val="clear" w:color="auto" w:fill="1F3A5F"/>
            <w:tcMar>
              <w:top w:w="100" w:type="dxa"/>
              <w:left w:w="120" w:type="dxa"/>
              <w:bottom w:w="100" w:type="dxa"/>
              <w:right w:w="120" w:type="dxa"/>
            </w:tcMar>
            <w:vAlign w:val="center"/>
          </w:tcPr>
          <w:p w14:paraId="209425EC" w14:textId="77777777" w:rsidR="002874F3" w:rsidRPr="000C18AA" w:rsidRDefault="00000000">
            <w:pPr>
              <w:rPr>
                <w:rFonts w:asciiTheme="minorHAnsi" w:hAnsiTheme="minorHAnsi"/>
              </w:rPr>
            </w:pPr>
            <w:r w:rsidRPr="000C18AA">
              <w:rPr>
                <w:rFonts w:asciiTheme="minorHAnsi" w:hAnsiTheme="minorHAnsi"/>
                <w:b/>
                <w:bCs/>
                <w:color w:val="FFFFFF"/>
              </w:rPr>
              <w:t>Notes</w:t>
            </w:r>
          </w:p>
        </w:tc>
      </w:tr>
      <w:tr w:rsidR="002874F3" w:rsidRPr="000C18AA" w14:paraId="2E8E67AF" w14:textId="77777777">
        <w:tc>
          <w:tcPr>
            <w:tcW w:w="3400" w:type="dxa"/>
            <w:shd w:val="clear" w:color="auto" w:fill="FFFFFF"/>
            <w:tcMar>
              <w:top w:w="100" w:type="dxa"/>
              <w:left w:w="120" w:type="dxa"/>
              <w:bottom w:w="100" w:type="dxa"/>
              <w:right w:w="120" w:type="dxa"/>
            </w:tcMar>
            <w:vAlign w:val="center"/>
          </w:tcPr>
          <w:p w14:paraId="2DDB35F8" w14:textId="77777777" w:rsidR="002874F3" w:rsidRPr="000C18AA" w:rsidRDefault="00000000">
            <w:pPr>
              <w:rPr>
                <w:rFonts w:asciiTheme="minorHAnsi" w:hAnsiTheme="minorHAnsi"/>
              </w:rPr>
            </w:pPr>
            <w:r w:rsidRPr="000C18AA">
              <w:rPr>
                <w:rFonts w:asciiTheme="minorHAnsi" w:hAnsiTheme="minorHAnsi"/>
                <w:color w:val="000000"/>
              </w:rPr>
              <w:t>Setup and configuration</w:t>
            </w:r>
          </w:p>
        </w:tc>
        <w:tc>
          <w:tcPr>
            <w:tcW w:w="2600" w:type="dxa"/>
            <w:shd w:val="clear" w:color="auto" w:fill="FFFFFF"/>
            <w:tcMar>
              <w:top w:w="100" w:type="dxa"/>
              <w:left w:w="120" w:type="dxa"/>
              <w:bottom w:w="100" w:type="dxa"/>
              <w:right w:w="120" w:type="dxa"/>
            </w:tcMar>
            <w:vAlign w:val="center"/>
          </w:tcPr>
          <w:p w14:paraId="4DB24216" w14:textId="77777777" w:rsidR="002874F3" w:rsidRPr="000C18AA" w:rsidRDefault="00000000">
            <w:pPr>
              <w:rPr>
                <w:rFonts w:asciiTheme="minorHAnsi" w:hAnsiTheme="minorHAnsi"/>
              </w:rPr>
            </w:pPr>
            <w:r w:rsidRPr="000C18AA">
              <w:rPr>
                <w:rFonts w:asciiTheme="minorHAnsi" w:hAnsiTheme="minorHAnsi"/>
                <w:color w:val="000000"/>
              </w:rPr>
              <w:t>R0 (placeholder)</w:t>
            </w:r>
          </w:p>
        </w:tc>
        <w:tc>
          <w:tcPr>
            <w:tcW w:w="3500" w:type="dxa"/>
            <w:shd w:val="clear" w:color="auto" w:fill="FFFFFF"/>
            <w:tcMar>
              <w:top w:w="100" w:type="dxa"/>
              <w:left w:w="120" w:type="dxa"/>
              <w:bottom w:w="100" w:type="dxa"/>
              <w:right w:w="120" w:type="dxa"/>
            </w:tcMar>
            <w:vAlign w:val="center"/>
          </w:tcPr>
          <w:p w14:paraId="4A9E1B69" w14:textId="77777777" w:rsidR="002874F3" w:rsidRPr="000C18AA" w:rsidRDefault="00000000">
            <w:pPr>
              <w:rPr>
                <w:rFonts w:asciiTheme="minorHAnsi" w:hAnsiTheme="minorHAnsi"/>
              </w:rPr>
            </w:pPr>
            <w:r w:rsidRPr="000C18AA">
              <w:rPr>
                <w:rFonts w:asciiTheme="minorHAnsi" w:hAnsiTheme="minorHAnsi"/>
                <w:color w:val="000000"/>
              </w:rPr>
              <w:t>Assumed included in vendor onboarding — please confirm with Track-POD.</w:t>
            </w:r>
          </w:p>
        </w:tc>
      </w:tr>
      <w:tr w:rsidR="002874F3" w:rsidRPr="000C18AA" w14:paraId="19546DB8" w14:textId="77777777">
        <w:tc>
          <w:tcPr>
            <w:tcW w:w="3400" w:type="dxa"/>
            <w:shd w:val="clear" w:color="auto" w:fill="F2F2F2"/>
            <w:tcMar>
              <w:top w:w="100" w:type="dxa"/>
              <w:left w:w="120" w:type="dxa"/>
              <w:bottom w:w="100" w:type="dxa"/>
              <w:right w:w="120" w:type="dxa"/>
            </w:tcMar>
            <w:vAlign w:val="center"/>
          </w:tcPr>
          <w:p w14:paraId="282C6491" w14:textId="77777777" w:rsidR="002874F3" w:rsidRPr="000C18AA" w:rsidRDefault="00000000">
            <w:pPr>
              <w:rPr>
                <w:rFonts w:asciiTheme="minorHAnsi" w:hAnsiTheme="minorHAnsi"/>
              </w:rPr>
            </w:pPr>
            <w:r w:rsidRPr="000C18AA">
              <w:rPr>
                <w:rFonts w:asciiTheme="minorHAnsi" w:hAnsiTheme="minorHAnsi"/>
                <w:color w:val="000000"/>
              </w:rPr>
              <w:t>Data migration from SharePoint</w:t>
            </w:r>
          </w:p>
        </w:tc>
        <w:tc>
          <w:tcPr>
            <w:tcW w:w="2600" w:type="dxa"/>
            <w:shd w:val="clear" w:color="auto" w:fill="F2F2F2"/>
            <w:tcMar>
              <w:top w:w="100" w:type="dxa"/>
              <w:left w:w="120" w:type="dxa"/>
              <w:bottom w:w="100" w:type="dxa"/>
              <w:right w:w="120" w:type="dxa"/>
            </w:tcMar>
            <w:vAlign w:val="center"/>
          </w:tcPr>
          <w:p w14:paraId="4A1AC6CC" w14:textId="77777777" w:rsidR="002874F3" w:rsidRPr="000C18AA" w:rsidRDefault="00000000">
            <w:pPr>
              <w:rPr>
                <w:rFonts w:asciiTheme="minorHAnsi" w:hAnsiTheme="minorHAnsi"/>
              </w:rPr>
            </w:pPr>
            <w:r w:rsidRPr="000C18AA">
              <w:rPr>
                <w:rFonts w:asciiTheme="minorHAnsi" w:hAnsiTheme="minorHAnsi"/>
                <w:color w:val="000000"/>
              </w:rPr>
              <w:t>R5 000 (placeholder)</w:t>
            </w:r>
          </w:p>
        </w:tc>
        <w:tc>
          <w:tcPr>
            <w:tcW w:w="3500" w:type="dxa"/>
            <w:shd w:val="clear" w:color="auto" w:fill="F2F2F2"/>
            <w:tcMar>
              <w:top w:w="100" w:type="dxa"/>
              <w:left w:w="120" w:type="dxa"/>
              <w:bottom w:w="100" w:type="dxa"/>
              <w:right w:w="120" w:type="dxa"/>
            </w:tcMar>
            <w:vAlign w:val="center"/>
          </w:tcPr>
          <w:p w14:paraId="00495BD3" w14:textId="77777777" w:rsidR="002874F3" w:rsidRPr="000C18AA" w:rsidRDefault="00000000">
            <w:pPr>
              <w:rPr>
                <w:rFonts w:asciiTheme="minorHAnsi" w:hAnsiTheme="minorHAnsi"/>
              </w:rPr>
            </w:pPr>
            <w:r w:rsidRPr="000C18AA">
              <w:rPr>
                <w:rFonts w:asciiTheme="minorHAnsi" w:hAnsiTheme="minorHAnsi"/>
                <w:color w:val="000000"/>
              </w:rPr>
              <w:t>Flagged as a risk in this study — may be difficult or unsupported by the vendor; confirm before final costing.</w:t>
            </w:r>
          </w:p>
        </w:tc>
      </w:tr>
      <w:tr w:rsidR="002874F3" w:rsidRPr="000C18AA" w14:paraId="00B7C036" w14:textId="77777777">
        <w:tc>
          <w:tcPr>
            <w:tcW w:w="3400" w:type="dxa"/>
            <w:shd w:val="clear" w:color="auto" w:fill="FFFFFF"/>
            <w:tcMar>
              <w:top w:w="100" w:type="dxa"/>
              <w:left w:w="120" w:type="dxa"/>
              <w:bottom w:w="100" w:type="dxa"/>
              <w:right w:w="120" w:type="dxa"/>
            </w:tcMar>
            <w:vAlign w:val="center"/>
          </w:tcPr>
          <w:p w14:paraId="5701EAEF" w14:textId="77777777" w:rsidR="002874F3" w:rsidRPr="000C18AA" w:rsidRDefault="00000000">
            <w:pPr>
              <w:rPr>
                <w:rFonts w:asciiTheme="minorHAnsi" w:hAnsiTheme="minorHAnsi"/>
              </w:rPr>
            </w:pPr>
            <w:r w:rsidRPr="000C18AA">
              <w:rPr>
                <w:rFonts w:asciiTheme="minorHAnsi" w:hAnsiTheme="minorHAnsi"/>
                <w:color w:val="000000"/>
              </w:rPr>
              <w:t>Subtotal</w:t>
            </w:r>
          </w:p>
        </w:tc>
        <w:tc>
          <w:tcPr>
            <w:tcW w:w="2600" w:type="dxa"/>
            <w:shd w:val="clear" w:color="auto" w:fill="FFFFFF"/>
            <w:tcMar>
              <w:top w:w="100" w:type="dxa"/>
              <w:left w:w="120" w:type="dxa"/>
              <w:bottom w:w="100" w:type="dxa"/>
              <w:right w:w="120" w:type="dxa"/>
            </w:tcMar>
            <w:vAlign w:val="center"/>
          </w:tcPr>
          <w:p w14:paraId="7F9EB8C8" w14:textId="77777777" w:rsidR="002874F3" w:rsidRPr="000C18AA" w:rsidRDefault="00000000">
            <w:pPr>
              <w:rPr>
                <w:rFonts w:asciiTheme="minorHAnsi" w:hAnsiTheme="minorHAnsi"/>
              </w:rPr>
            </w:pPr>
            <w:r w:rsidRPr="000C18AA">
              <w:rPr>
                <w:rFonts w:asciiTheme="minorHAnsi" w:hAnsiTheme="minorHAnsi"/>
                <w:color w:val="000000"/>
              </w:rPr>
              <w:t>R5 000</w:t>
            </w:r>
          </w:p>
        </w:tc>
        <w:tc>
          <w:tcPr>
            <w:tcW w:w="3500" w:type="dxa"/>
            <w:shd w:val="clear" w:color="auto" w:fill="FFFFFF"/>
            <w:tcMar>
              <w:top w:w="100" w:type="dxa"/>
              <w:left w:w="120" w:type="dxa"/>
              <w:bottom w:w="100" w:type="dxa"/>
              <w:right w:w="120" w:type="dxa"/>
            </w:tcMar>
            <w:vAlign w:val="center"/>
          </w:tcPr>
          <w:p w14:paraId="0723BA89" w14:textId="77777777" w:rsidR="002874F3" w:rsidRPr="000C18AA" w:rsidRDefault="002874F3">
            <w:pPr>
              <w:rPr>
                <w:rFonts w:asciiTheme="minorHAnsi" w:hAnsiTheme="minorHAnsi"/>
              </w:rPr>
            </w:pPr>
          </w:p>
        </w:tc>
      </w:tr>
    </w:tbl>
    <w:p w14:paraId="24559210" w14:textId="77777777" w:rsidR="002874F3" w:rsidRPr="000C18AA" w:rsidRDefault="002874F3">
      <w:pPr>
        <w:spacing w:after="100"/>
        <w:rPr>
          <w:rFonts w:asciiTheme="minorHAnsi" w:hAnsiTheme="minorHAnsi"/>
        </w:rPr>
      </w:pPr>
    </w:p>
    <w:p w14:paraId="01D13D5E" w14:textId="77777777" w:rsidR="002874F3" w:rsidRPr="000C18AA" w:rsidRDefault="00000000">
      <w:pPr>
        <w:pStyle w:val="Heading3"/>
        <w:spacing w:before="200" w:after="100"/>
        <w:rPr>
          <w:rFonts w:asciiTheme="minorHAnsi" w:hAnsiTheme="minorHAnsi"/>
          <w:sz w:val="22"/>
          <w:szCs w:val="22"/>
        </w:rPr>
      </w:pPr>
      <w:bookmarkStart w:id="64" w:name="_Toc237770626"/>
      <w:r w:rsidRPr="000C18AA">
        <w:rPr>
          <w:rFonts w:asciiTheme="minorHAnsi" w:hAnsiTheme="minorHAnsi"/>
          <w:b/>
          <w:bCs/>
          <w:color w:val="B08D57"/>
          <w:sz w:val="22"/>
          <w:szCs w:val="22"/>
        </w:rPr>
        <w:t>Total — Year 1</w:t>
      </w:r>
      <w:bookmarkEnd w:id="6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000"/>
      </w:tblGrid>
      <w:tr w:rsidR="002874F3" w:rsidRPr="000C18AA" w14:paraId="6BC857CA" w14:textId="77777777">
        <w:trPr>
          <w:tblHeader/>
        </w:trPr>
        <w:tc>
          <w:tcPr>
            <w:tcW w:w="4500" w:type="dxa"/>
            <w:shd w:val="clear" w:color="auto" w:fill="1F3A5F"/>
            <w:tcMar>
              <w:top w:w="100" w:type="dxa"/>
              <w:left w:w="120" w:type="dxa"/>
              <w:bottom w:w="100" w:type="dxa"/>
              <w:right w:w="120" w:type="dxa"/>
            </w:tcMar>
            <w:vAlign w:val="center"/>
          </w:tcPr>
          <w:p w14:paraId="532BFE0D" w14:textId="77777777" w:rsidR="002874F3" w:rsidRPr="000C18AA" w:rsidRDefault="00000000">
            <w:pPr>
              <w:rPr>
                <w:rFonts w:asciiTheme="minorHAnsi" w:hAnsiTheme="minorHAnsi"/>
              </w:rPr>
            </w:pPr>
            <w:r w:rsidRPr="000C18AA">
              <w:rPr>
                <w:rFonts w:asciiTheme="minorHAnsi" w:hAnsiTheme="minorHAnsi"/>
                <w:b/>
                <w:bCs/>
                <w:color w:val="FFFFFF"/>
              </w:rPr>
              <w:lastRenderedPageBreak/>
              <w:t>Category</w:t>
            </w:r>
          </w:p>
        </w:tc>
        <w:tc>
          <w:tcPr>
            <w:tcW w:w="5000" w:type="dxa"/>
            <w:shd w:val="clear" w:color="auto" w:fill="1F3A5F"/>
            <w:tcMar>
              <w:top w:w="100" w:type="dxa"/>
              <w:left w:w="120" w:type="dxa"/>
              <w:bottom w:w="100" w:type="dxa"/>
              <w:right w:w="120" w:type="dxa"/>
            </w:tcMar>
            <w:vAlign w:val="center"/>
          </w:tcPr>
          <w:p w14:paraId="59BE1213" w14:textId="77777777" w:rsidR="002874F3" w:rsidRPr="000C18AA" w:rsidRDefault="00000000">
            <w:pPr>
              <w:rPr>
                <w:rFonts w:asciiTheme="minorHAnsi" w:hAnsiTheme="minorHAnsi"/>
              </w:rPr>
            </w:pPr>
            <w:r w:rsidRPr="000C18AA">
              <w:rPr>
                <w:rFonts w:asciiTheme="minorHAnsi" w:hAnsiTheme="minorHAnsi"/>
                <w:b/>
                <w:bCs/>
                <w:color w:val="FFFFFF"/>
              </w:rPr>
              <w:t>Estimated Cost</w:t>
            </w:r>
          </w:p>
        </w:tc>
      </w:tr>
      <w:tr w:rsidR="002874F3" w:rsidRPr="000C18AA" w14:paraId="7FC4D474" w14:textId="77777777">
        <w:tc>
          <w:tcPr>
            <w:tcW w:w="4500" w:type="dxa"/>
            <w:shd w:val="clear" w:color="auto" w:fill="FFFFFF"/>
            <w:tcMar>
              <w:top w:w="100" w:type="dxa"/>
              <w:left w:w="120" w:type="dxa"/>
              <w:bottom w:w="100" w:type="dxa"/>
              <w:right w:w="120" w:type="dxa"/>
            </w:tcMar>
            <w:vAlign w:val="center"/>
          </w:tcPr>
          <w:p w14:paraId="7FDCC801" w14:textId="77777777" w:rsidR="002874F3" w:rsidRPr="000C18AA" w:rsidRDefault="00000000">
            <w:pPr>
              <w:rPr>
                <w:rFonts w:asciiTheme="minorHAnsi" w:hAnsiTheme="minorHAnsi"/>
              </w:rPr>
            </w:pPr>
            <w:r w:rsidRPr="000C18AA">
              <w:rPr>
                <w:rFonts w:asciiTheme="minorHAnsi" w:hAnsiTheme="minorHAnsi"/>
                <w:color w:val="000000"/>
              </w:rPr>
              <w:t>Subscription (annualised)</w:t>
            </w:r>
          </w:p>
        </w:tc>
        <w:tc>
          <w:tcPr>
            <w:tcW w:w="5000" w:type="dxa"/>
            <w:shd w:val="clear" w:color="auto" w:fill="FFFFFF"/>
            <w:tcMar>
              <w:top w:w="100" w:type="dxa"/>
              <w:left w:w="120" w:type="dxa"/>
              <w:bottom w:w="100" w:type="dxa"/>
              <w:right w:w="120" w:type="dxa"/>
            </w:tcMar>
            <w:vAlign w:val="center"/>
          </w:tcPr>
          <w:p w14:paraId="53F1D6A8" w14:textId="77777777" w:rsidR="002874F3" w:rsidRPr="000C18AA" w:rsidRDefault="00000000">
            <w:pPr>
              <w:rPr>
                <w:rFonts w:asciiTheme="minorHAnsi" w:hAnsiTheme="minorHAnsi"/>
              </w:rPr>
            </w:pPr>
            <w:r w:rsidRPr="000C18AA">
              <w:rPr>
                <w:rFonts w:asciiTheme="minorHAnsi" w:hAnsiTheme="minorHAnsi"/>
                <w:color w:val="000000"/>
              </w:rPr>
              <w:t>R55 488 – R97 920</w:t>
            </w:r>
          </w:p>
        </w:tc>
      </w:tr>
      <w:tr w:rsidR="002874F3" w:rsidRPr="000C18AA" w14:paraId="74A735DF" w14:textId="77777777">
        <w:tc>
          <w:tcPr>
            <w:tcW w:w="4500" w:type="dxa"/>
            <w:shd w:val="clear" w:color="auto" w:fill="F2F2F2"/>
            <w:tcMar>
              <w:top w:w="100" w:type="dxa"/>
              <w:left w:w="120" w:type="dxa"/>
              <w:bottom w:w="100" w:type="dxa"/>
              <w:right w:w="120" w:type="dxa"/>
            </w:tcMar>
            <w:vAlign w:val="center"/>
          </w:tcPr>
          <w:p w14:paraId="3D1755C9" w14:textId="77777777" w:rsidR="002874F3" w:rsidRPr="000C18AA" w:rsidRDefault="00000000">
            <w:pPr>
              <w:rPr>
                <w:rFonts w:asciiTheme="minorHAnsi" w:hAnsiTheme="minorHAnsi"/>
              </w:rPr>
            </w:pPr>
            <w:r w:rsidRPr="000C18AA">
              <w:rPr>
                <w:rFonts w:asciiTheme="minorHAnsi" w:hAnsiTheme="minorHAnsi"/>
                <w:color w:val="000000"/>
              </w:rPr>
              <w:t>Implementation and Data Migration</w:t>
            </w:r>
          </w:p>
        </w:tc>
        <w:tc>
          <w:tcPr>
            <w:tcW w:w="5000" w:type="dxa"/>
            <w:shd w:val="clear" w:color="auto" w:fill="F2F2F2"/>
            <w:tcMar>
              <w:top w:w="100" w:type="dxa"/>
              <w:left w:w="120" w:type="dxa"/>
              <w:bottom w:w="100" w:type="dxa"/>
              <w:right w:w="120" w:type="dxa"/>
            </w:tcMar>
            <w:vAlign w:val="center"/>
          </w:tcPr>
          <w:p w14:paraId="4342CC5F" w14:textId="77777777" w:rsidR="002874F3" w:rsidRPr="000C18AA" w:rsidRDefault="00000000">
            <w:pPr>
              <w:rPr>
                <w:rFonts w:asciiTheme="minorHAnsi" w:hAnsiTheme="minorHAnsi"/>
              </w:rPr>
            </w:pPr>
            <w:r w:rsidRPr="000C18AA">
              <w:rPr>
                <w:rFonts w:asciiTheme="minorHAnsi" w:hAnsiTheme="minorHAnsi"/>
                <w:color w:val="000000"/>
              </w:rPr>
              <w:t>R5 000</w:t>
            </w:r>
          </w:p>
        </w:tc>
      </w:tr>
      <w:tr w:rsidR="002874F3" w:rsidRPr="000C18AA" w14:paraId="0FFB20C3" w14:textId="77777777">
        <w:tc>
          <w:tcPr>
            <w:tcW w:w="4500" w:type="dxa"/>
            <w:shd w:val="clear" w:color="auto" w:fill="FFFFFF"/>
            <w:tcMar>
              <w:top w:w="100" w:type="dxa"/>
              <w:left w:w="120" w:type="dxa"/>
              <w:bottom w:w="100" w:type="dxa"/>
              <w:right w:w="120" w:type="dxa"/>
            </w:tcMar>
            <w:vAlign w:val="center"/>
          </w:tcPr>
          <w:p w14:paraId="4DCA924A" w14:textId="77777777" w:rsidR="002874F3" w:rsidRPr="000C18AA" w:rsidRDefault="00000000">
            <w:pPr>
              <w:rPr>
                <w:rFonts w:asciiTheme="minorHAnsi" w:hAnsiTheme="minorHAnsi"/>
              </w:rPr>
            </w:pPr>
            <w:r w:rsidRPr="000C18AA">
              <w:rPr>
                <w:rFonts w:asciiTheme="minorHAnsi" w:hAnsiTheme="minorHAnsi"/>
                <w:color w:val="000000"/>
              </w:rPr>
              <w:t>Contingency (10%)</w:t>
            </w:r>
          </w:p>
        </w:tc>
        <w:tc>
          <w:tcPr>
            <w:tcW w:w="5000" w:type="dxa"/>
            <w:shd w:val="clear" w:color="auto" w:fill="FFFFFF"/>
            <w:tcMar>
              <w:top w:w="100" w:type="dxa"/>
              <w:left w:w="120" w:type="dxa"/>
              <w:bottom w:w="100" w:type="dxa"/>
              <w:right w:w="120" w:type="dxa"/>
            </w:tcMar>
            <w:vAlign w:val="center"/>
          </w:tcPr>
          <w:p w14:paraId="6F5AF879" w14:textId="77777777" w:rsidR="002874F3" w:rsidRPr="000C18AA" w:rsidRDefault="00000000">
            <w:pPr>
              <w:rPr>
                <w:rFonts w:asciiTheme="minorHAnsi" w:hAnsiTheme="minorHAnsi"/>
              </w:rPr>
            </w:pPr>
            <w:r w:rsidRPr="000C18AA">
              <w:rPr>
                <w:rFonts w:asciiTheme="minorHAnsi" w:hAnsiTheme="minorHAnsi"/>
                <w:color w:val="000000"/>
              </w:rPr>
              <w:t>R6 049 – R10 292</w:t>
            </w:r>
          </w:p>
        </w:tc>
      </w:tr>
      <w:tr w:rsidR="002874F3" w:rsidRPr="000C18AA" w14:paraId="694231A9" w14:textId="77777777">
        <w:tc>
          <w:tcPr>
            <w:tcW w:w="4500" w:type="dxa"/>
            <w:shd w:val="clear" w:color="auto" w:fill="F2F2F2"/>
            <w:tcMar>
              <w:top w:w="100" w:type="dxa"/>
              <w:left w:w="120" w:type="dxa"/>
              <w:bottom w:w="100" w:type="dxa"/>
              <w:right w:w="120" w:type="dxa"/>
            </w:tcMar>
            <w:vAlign w:val="center"/>
          </w:tcPr>
          <w:p w14:paraId="30249469" w14:textId="77777777" w:rsidR="002874F3" w:rsidRPr="000C18AA" w:rsidRDefault="00000000">
            <w:pPr>
              <w:rPr>
                <w:rFonts w:asciiTheme="minorHAnsi" w:hAnsiTheme="minorHAnsi"/>
              </w:rPr>
            </w:pPr>
            <w:r w:rsidRPr="000C18AA">
              <w:rPr>
                <w:rFonts w:asciiTheme="minorHAnsi" w:hAnsiTheme="minorHAnsi"/>
                <w:color w:val="000000"/>
              </w:rPr>
              <w:t>Grand Total (Year 1)</w:t>
            </w:r>
          </w:p>
        </w:tc>
        <w:tc>
          <w:tcPr>
            <w:tcW w:w="5000" w:type="dxa"/>
            <w:shd w:val="clear" w:color="auto" w:fill="F2F2F2"/>
            <w:tcMar>
              <w:top w:w="100" w:type="dxa"/>
              <w:left w:w="120" w:type="dxa"/>
              <w:bottom w:w="100" w:type="dxa"/>
              <w:right w:w="120" w:type="dxa"/>
            </w:tcMar>
            <w:vAlign w:val="center"/>
          </w:tcPr>
          <w:p w14:paraId="065E4322" w14:textId="77777777" w:rsidR="002874F3" w:rsidRPr="000C18AA" w:rsidRDefault="00000000">
            <w:pPr>
              <w:rPr>
                <w:rFonts w:asciiTheme="minorHAnsi" w:hAnsiTheme="minorHAnsi"/>
              </w:rPr>
            </w:pPr>
            <w:r w:rsidRPr="000C18AA">
              <w:rPr>
                <w:rFonts w:asciiTheme="minorHAnsi" w:hAnsiTheme="minorHAnsi"/>
                <w:color w:val="000000"/>
              </w:rPr>
              <w:t>R66 537 – R113 212</w:t>
            </w:r>
          </w:p>
        </w:tc>
      </w:tr>
      <w:tr w:rsidR="002874F3" w:rsidRPr="000C18AA" w14:paraId="416F91E4" w14:textId="77777777">
        <w:tc>
          <w:tcPr>
            <w:tcW w:w="4500" w:type="dxa"/>
            <w:shd w:val="clear" w:color="auto" w:fill="FFFFFF"/>
            <w:tcMar>
              <w:top w:w="100" w:type="dxa"/>
              <w:left w:w="120" w:type="dxa"/>
              <w:bottom w:w="100" w:type="dxa"/>
              <w:right w:w="120" w:type="dxa"/>
            </w:tcMar>
            <w:vAlign w:val="center"/>
          </w:tcPr>
          <w:p w14:paraId="2B781715" w14:textId="77777777" w:rsidR="002874F3" w:rsidRPr="000C18AA" w:rsidRDefault="00000000">
            <w:pPr>
              <w:rPr>
                <w:rFonts w:asciiTheme="minorHAnsi" w:hAnsiTheme="minorHAnsi"/>
              </w:rPr>
            </w:pPr>
            <w:r w:rsidRPr="000C18AA">
              <w:rPr>
                <w:rFonts w:asciiTheme="minorHAnsi" w:hAnsiTheme="minorHAnsi"/>
                <w:color w:val="000000"/>
              </w:rPr>
              <w:t>Grand Total (Year 2 onward, no migration cost)</w:t>
            </w:r>
          </w:p>
        </w:tc>
        <w:tc>
          <w:tcPr>
            <w:tcW w:w="5000" w:type="dxa"/>
            <w:shd w:val="clear" w:color="auto" w:fill="FFFFFF"/>
            <w:tcMar>
              <w:top w:w="100" w:type="dxa"/>
              <w:left w:w="120" w:type="dxa"/>
              <w:bottom w:w="100" w:type="dxa"/>
              <w:right w:w="120" w:type="dxa"/>
            </w:tcMar>
            <w:vAlign w:val="center"/>
          </w:tcPr>
          <w:p w14:paraId="391A4FAE" w14:textId="77777777" w:rsidR="002874F3" w:rsidRPr="000C18AA" w:rsidRDefault="00000000">
            <w:pPr>
              <w:rPr>
                <w:rFonts w:asciiTheme="minorHAnsi" w:hAnsiTheme="minorHAnsi"/>
              </w:rPr>
            </w:pPr>
            <w:r w:rsidRPr="000C18AA">
              <w:rPr>
                <w:rFonts w:asciiTheme="minorHAnsi" w:hAnsiTheme="minorHAnsi"/>
                <w:color w:val="000000"/>
              </w:rPr>
              <w:t>R55 488 – R97 920/year</w:t>
            </w:r>
          </w:p>
        </w:tc>
      </w:tr>
    </w:tbl>
    <w:p w14:paraId="703C9CD6" w14:textId="77777777" w:rsidR="002874F3" w:rsidRDefault="002874F3">
      <w:pPr>
        <w:spacing w:after="100"/>
      </w:pPr>
    </w:p>
    <w:p w14:paraId="69C54D87" w14:textId="77777777" w:rsidR="002874F3" w:rsidRPr="000C18AA" w:rsidRDefault="00000000">
      <w:pPr>
        <w:pStyle w:val="Heading2"/>
        <w:spacing w:before="300" w:after="150"/>
        <w:rPr>
          <w:rFonts w:asciiTheme="majorHAnsi" w:hAnsiTheme="majorHAnsi"/>
          <w:sz w:val="28"/>
          <w:szCs w:val="28"/>
        </w:rPr>
      </w:pPr>
      <w:bookmarkStart w:id="65" w:name="_Toc237770627"/>
      <w:r w:rsidRPr="000C18AA">
        <w:rPr>
          <w:rFonts w:asciiTheme="majorHAnsi" w:hAnsiTheme="majorHAnsi"/>
          <w:b/>
          <w:bCs/>
          <w:color w:val="1F3A5F"/>
          <w:sz w:val="28"/>
          <w:szCs w:val="28"/>
        </w:rPr>
        <w:t>Conclusion</w:t>
      </w:r>
      <w:bookmarkEnd w:id="65"/>
    </w:p>
    <w:p w14:paraId="513C3392" w14:textId="2E07186D" w:rsidR="002874F3" w:rsidRPr="000C18AA" w:rsidRDefault="00000000">
      <w:pPr>
        <w:spacing w:after="160" w:line="276" w:lineRule="auto"/>
        <w:rPr>
          <w:rFonts w:asciiTheme="minorHAnsi" w:hAnsiTheme="minorHAnsi"/>
        </w:rPr>
      </w:pPr>
      <w:r w:rsidRPr="000C18AA">
        <w:rPr>
          <w:rFonts w:asciiTheme="minorHAnsi" w:hAnsiTheme="minorHAnsi"/>
        </w:rPr>
        <w:t xml:space="preserve">Track-POD offers the fastest path to a working system with the least internal development effort, but at roughly R55 000–R98 000 per year — a recurring cost that is two to four times the Platform’s comparable Year 1 </w:t>
      </w:r>
      <w:r w:rsidR="004B10EF" w:rsidRPr="000C18AA">
        <w:rPr>
          <w:rFonts w:asciiTheme="minorHAnsi" w:hAnsiTheme="minorHAnsi"/>
        </w:rPr>
        <w:t>cost and</w:t>
      </w:r>
      <w:r w:rsidRPr="000C18AA">
        <w:rPr>
          <w:rFonts w:asciiTheme="minorHAnsi" w:hAnsiTheme="minorHAnsi"/>
        </w:rPr>
        <w:t xml:space="preserve"> continues indefinitely rather than tapering after an initial build phase.</w:t>
      </w:r>
    </w:p>
    <w:p w14:paraId="0D9347BA" w14:textId="2E07186D" w:rsidR="002874F3" w:rsidRPr="000C18AA" w:rsidRDefault="00000000">
      <w:pPr>
        <w:pStyle w:val="Heading1"/>
        <w:pBdr>
          <w:bottom w:val="single" w:sz="6" w:space="4" w:color="B08D57"/>
        </w:pBdr>
        <w:spacing w:before="400" w:after="200"/>
        <w:rPr>
          <w:rFonts w:asciiTheme="majorHAnsi" w:hAnsiTheme="majorHAnsi"/>
          <w:sz w:val="36"/>
          <w:szCs w:val="36"/>
        </w:rPr>
      </w:pPr>
      <w:bookmarkStart w:id="66" w:name="_Toc237770628"/>
      <w:r w:rsidRPr="000C18AA">
        <w:rPr>
          <w:rFonts w:asciiTheme="majorHAnsi" w:hAnsiTheme="majorHAnsi"/>
          <w:b/>
          <w:bCs/>
          <w:color w:val="1F3A5F"/>
        </w:rPr>
        <w:t>Feasibility Ranking</w:t>
      </w:r>
      <w:bookmarkEnd w:id="66"/>
    </w:p>
    <w:p w14:paraId="66335C52" w14:textId="77777777" w:rsidR="002874F3" w:rsidRPr="000C18AA" w:rsidRDefault="00000000">
      <w:pPr>
        <w:pStyle w:val="Heading2"/>
        <w:spacing w:before="300" w:after="150"/>
        <w:rPr>
          <w:rFonts w:asciiTheme="majorHAnsi" w:hAnsiTheme="majorHAnsi"/>
          <w:sz w:val="28"/>
          <w:szCs w:val="28"/>
        </w:rPr>
      </w:pPr>
      <w:bookmarkStart w:id="67" w:name="_Toc237770629"/>
      <w:r w:rsidRPr="000C18AA">
        <w:rPr>
          <w:rFonts w:asciiTheme="majorHAnsi" w:hAnsiTheme="majorHAnsi"/>
          <w:b/>
          <w:bCs/>
          <w:color w:val="1F3A5F"/>
          <w:sz w:val="28"/>
          <w:szCs w:val="28"/>
        </w:rPr>
        <w:t>Solution Ranking Criteria</w:t>
      </w:r>
      <w:bookmarkEnd w:id="6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2874F3" w14:paraId="3EB03D2C" w14:textId="77777777">
        <w:trPr>
          <w:tblHeader/>
        </w:trPr>
        <w:tc>
          <w:tcPr>
            <w:tcW w:w="3000" w:type="dxa"/>
            <w:shd w:val="clear" w:color="auto" w:fill="1F3A5F"/>
            <w:tcMar>
              <w:top w:w="100" w:type="dxa"/>
              <w:left w:w="120" w:type="dxa"/>
              <w:bottom w:w="100" w:type="dxa"/>
              <w:right w:w="120" w:type="dxa"/>
            </w:tcMar>
            <w:vAlign w:val="center"/>
          </w:tcPr>
          <w:p w14:paraId="5B69A701" w14:textId="77777777" w:rsidR="002874F3" w:rsidRPr="000C18AA" w:rsidRDefault="00000000">
            <w:pPr>
              <w:rPr>
                <w:rFonts w:asciiTheme="minorHAnsi" w:hAnsiTheme="minorHAnsi"/>
              </w:rPr>
            </w:pPr>
            <w:r w:rsidRPr="000C18AA">
              <w:rPr>
                <w:rFonts w:asciiTheme="minorHAnsi" w:hAnsiTheme="minorHAnsi"/>
                <w:b/>
                <w:bCs/>
                <w:color w:val="FFFFFF"/>
              </w:rPr>
              <w:t>Criterion</w:t>
            </w:r>
          </w:p>
        </w:tc>
        <w:tc>
          <w:tcPr>
            <w:tcW w:w="6500" w:type="dxa"/>
            <w:shd w:val="clear" w:color="auto" w:fill="1F3A5F"/>
            <w:tcMar>
              <w:top w:w="100" w:type="dxa"/>
              <w:left w:w="120" w:type="dxa"/>
              <w:bottom w:w="100" w:type="dxa"/>
              <w:right w:w="120" w:type="dxa"/>
            </w:tcMar>
            <w:vAlign w:val="center"/>
          </w:tcPr>
          <w:p w14:paraId="7F38BCCF" w14:textId="77777777" w:rsidR="002874F3" w:rsidRPr="000C18AA" w:rsidRDefault="00000000">
            <w:pPr>
              <w:rPr>
                <w:rFonts w:asciiTheme="minorHAnsi" w:hAnsiTheme="minorHAnsi"/>
              </w:rPr>
            </w:pPr>
            <w:r w:rsidRPr="000C18AA">
              <w:rPr>
                <w:rFonts w:asciiTheme="minorHAnsi" w:hAnsiTheme="minorHAnsi"/>
                <w:b/>
                <w:bCs/>
                <w:color w:val="FFFFFF"/>
              </w:rPr>
              <w:t>Description</w:t>
            </w:r>
          </w:p>
        </w:tc>
      </w:tr>
      <w:tr w:rsidR="002874F3" w14:paraId="2EE61DC2" w14:textId="77777777">
        <w:tc>
          <w:tcPr>
            <w:tcW w:w="3000" w:type="dxa"/>
            <w:shd w:val="clear" w:color="auto" w:fill="FFFFFF"/>
            <w:tcMar>
              <w:top w:w="100" w:type="dxa"/>
              <w:left w:w="120" w:type="dxa"/>
              <w:bottom w:w="100" w:type="dxa"/>
              <w:right w:w="120" w:type="dxa"/>
            </w:tcMar>
            <w:vAlign w:val="center"/>
          </w:tcPr>
          <w:p w14:paraId="0A279116" w14:textId="77777777" w:rsidR="002874F3" w:rsidRPr="000C18AA" w:rsidRDefault="00000000">
            <w:pPr>
              <w:rPr>
                <w:rFonts w:asciiTheme="minorHAnsi" w:hAnsiTheme="minorHAnsi"/>
              </w:rPr>
            </w:pPr>
            <w:r w:rsidRPr="000C18AA">
              <w:rPr>
                <w:rFonts w:asciiTheme="minorHAnsi" w:hAnsiTheme="minorHAnsi"/>
                <w:color w:val="000000"/>
              </w:rPr>
              <w:t>User Friendly</w:t>
            </w:r>
          </w:p>
        </w:tc>
        <w:tc>
          <w:tcPr>
            <w:tcW w:w="6500" w:type="dxa"/>
            <w:shd w:val="clear" w:color="auto" w:fill="FFFFFF"/>
            <w:tcMar>
              <w:top w:w="100" w:type="dxa"/>
              <w:left w:w="120" w:type="dxa"/>
              <w:bottom w:w="100" w:type="dxa"/>
              <w:right w:w="120" w:type="dxa"/>
            </w:tcMar>
            <w:vAlign w:val="center"/>
          </w:tcPr>
          <w:p w14:paraId="2AF5B323" w14:textId="77777777" w:rsidR="002874F3" w:rsidRPr="000C18AA" w:rsidRDefault="00000000">
            <w:pPr>
              <w:rPr>
                <w:rFonts w:asciiTheme="minorHAnsi" w:hAnsiTheme="minorHAnsi"/>
              </w:rPr>
            </w:pPr>
            <w:r w:rsidRPr="000C18AA">
              <w:rPr>
                <w:rFonts w:asciiTheme="minorHAnsi" w:hAnsiTheme="minorHAnsi"/>
                <w:color w:val="000000"/>
              </w:rPr>
              <w:t>How easy the system is for staff to learn and use, and how quickly tasks can be completed without confusion.</w:t>
            </w:r>
          </w:p>
        </w:tc>
      </w:tr>
      <w:tr w:rsidR="002874F3" w14:paraId="64354481" w14:textId="77777777">
        <w:tc>
          <w:tcPr>
            <w:tcW w:w="3000" w:type="dxa"/>
            <w:shd w:val="clear" w:color="auto" w:fill="F2F2F2"/>
            <w:tcMar>
              <w:top w:w="100" w:type="dxa"/>
              <w:left w:w="120" w:type="dxa"/>
              <w:bottom w:w="100" w:type="dxa"/>
              <w:right w:w="120" w:type="dxa"/>
            </w:tcMar>
            <w:vAlign w:val="center"/>
          </w:tcPr>
          <w:p w14:paraId="4D105F5C" w14:textId="77777777" w:rsidR="002874F3" w:rsidRPr="000C18AA" w:rsidRDefault="00000000">
            <w:pPr>
              <w:rPr>
                <w:rFonts w:asciiTheme="minorHAnsi" w:hAnsiTheme="minorHAnsi"/>
              </w:rPr>
            </w:pPr>
            <w:r w:rsidRPr="000C18AA">
              <w:rPr>
                <w:rFonts w:asciiTheme="minorHAnsi" w:hAnsiTheme="minorHAnsi"/>
                <w:color w:val="000000"/>
              </w:rPr>
              <w:t>Budget Consciousness</w:t>
            </w:r>
          </w:p>
        </w:tc>
        <w:tc>
          <w:tcPr>
            <w:tcW w:w="6500" w:type="dxa"/>
            <w:shd w:val="clear" w:color="auto" w:fill="F2F2F2"/>
            <w:tcMar>
              <w:top w:w="100" w:type="dxa"/>
              <w:left w:w="120" w:type="dxa"/>
              <w:bottom w:w="100" w:type="dxa"/>
              <w:right w:w="120" w:type="dxa"/>
            </w:tcMar>
            <w:vAlign w:val="center"/>
          </w:tcPr>
          <w:p w14:paraId="08273BFE" w14:textId="77777777" w:rsidR="002874F3" w:rsidRPr="000C18AA" w:rsidRDefault="00000000">
            <w:pPr>
              <w:rPr>
                <w:rFonts w:asciiTheme="minorHAnsi" w:hAnsiTheme="minorHAnsi"/>
              </w:rPr>
            </w:pPr>
            <w:r w:rsidRPr="000C18AA">
              <w:rPr>
                <w:rFonts w:asciiTheme="minorHAnsi" w:hAnsiTheme="minorHAnsi"/>
                <w:color w:val="000000"/>
              </w:rPr>
              <w:t>How well the option fits within the available budget, considering both upfront and ongoing costs.</w:t>
            </w:r>
          </w:p>
        </w:tc>
      </w:tr>
      <w:tr w:rsidR="002874F3" w14:paraId="3CC37968" w14:textId="77777777">
        <w:tc>
          <w:tcPr>
            <w:tcW w:w="3000" w:type="dxa"/>
            <w:shd w:val="clear" w:color="auto" w:fill="FFFFFF"/>
            <w:tcMar>
              <w:top w:w="100" w:type="dxa"/>
              <w:left w:w="120" w:type="dxa"/>
              <w:bottom w:w="100" w:type="dxa"/>
              <w:right w:w="120" w:type="dxa"/>
            </w:tcMar>
            <w:vAlign w:val="center"/>
          </w:tcPr>
          <w:p w14:paraId="6A9202C5" w14:textId="77777777" w:rsidR="002874F3" w:rsidRPr="000C18AA" w:rsidRDefault="00000000">
            <w:pPr>
              <w:rPr>
                <w:rFonts w:asciiTheme="minorHAnsi" w:hAnsiTheme="minorHAnsi"/>
              </w:rPr>
            </w:pPr>
            <w:r w:rsidRPr="000C18AA">
              <w:rPr>
                <w:rFonts w:asciiTheme="minorHAnsi" w:hAnsiTheme="minorHAnsi"/>
                <w:color w:val="000000"/>
              </w:rPr>
              <w:t>Implementation</w:t>
            </w:r>
          </w:p>
        </w:tc>
        <w:tc>
          <w:tcPr>
            <w:tcW w:w="6500" w:type="dxa"/>
            <w:shd w:val="clear" w:color="auto" w:fill="FFFFFF"/>
            <w:tcMar>
              <w:top w:w="100" w:type="dxa"/>
              <w:left w:w="120" w:type="dxa"/>
              <w:bottom w:w="100" w:type="dxa"/>
              <w:right w:w="120" w:type="dxa"/>
            </w:tcMar>
            <w:vAlign w:val="center"/>
          </w:tcPr>
          <w:p w14:paraId="7E812DB5" w14:textId="77777777" w:rsidR="002874F3" w:rsidRPr="000C18AA" w:rsidRDefault="00000000">
            <w:pPr>
              <w:rPr>
                <w:rFonts w:asciiTheme="minorHAnsi" w:hAnsiTheme="minorHAnsi"/>
              </w:rPr>
            </w:pPr>
            <w:r w:rsidRPr="000C18AA">
              <w:rPr>
                <w:rFonts w:asciiTheme="minorHAnsi" w:hAnsiTheme="minorHAnsi"/>
                <w:color w:val="000000"/>
              </w:rPr>
              <w:t>How difficult or straightforward it will be to put the system in place, including technical setup and any required process change.</w:t>
            </w:r>
          </w:p>
        </w:tc>
      </w:tr>
      <w:tr w:rsidR="002874F3" w14:paraId="6C7D4B7D" w14:textId="77777777">
        <w:tc>
          <w:tcPr>
            <w:tcW w:w="3000" w:type="dxa"/>
            <w:shd w:val="clear" w:color="auto" w:fill="F2F2F2"/>
            <w:tcMar>
              <w:top w:w="100" w:type="dxa"/>
              <w:left w:w="120" w:type="dxa"/>
              <w:bottom w:w="100" w:type="dxa"/>
              <w:right w:w="120" w:type="dxa"/>
            </w:tcMar>
            <w:vAlign w:val="center"/>
          </w:tcPr>
          <w:p w14:paraId="32155FFA" w14:textId="77777777" w:rsidR="002874F3" w:rsidRPr="000C18AA" w:rsidRDefault="00000000">
            <w:pPr>
              <w:rPr>
                <w:rFonts w:asciiTheme="minorHAnsi" w:hAnsiTheme="minorHAnsi"/>
              </w:rPr>
            </w:pPr>
            <w:r w:rsidRPr="000C18AA">
              <w:rPr>
                <w:rFonts w:asciiTheme="minorHAnsi" w:hAnsiTheme="minorHAnsi"/>
                <w:color w:val="000000"/>
              </w:rPr>
              <w:t>Time Consciousness</w:t>
            </w:r>
          </w:p>
        </w:tc>
        <w:tc>
          <w:tcPr>
            <w:tcW w:w="6500" w:type="dxa"/>
            <w:shd w:val="clear" w:color="auto" w:fill="F2F2F2"/>
            <w:tcMar>
              <w:top w:w="100" w:type="dxa"/>
              <w:left w:w="120" w:type="dxa"/>
              <w:bottom w:w="100" w:type="dxa"/>
              <w:right w:w="120" w:type="dxa"/>
            </w:tcMar>
            <w:vAlign w:val="center"/>
          </w:tcPr>
          <w:p w14:paraId="790FC173" w14:textId="77777777" w:rsidR="002874F3" w:rsidRPr="000C18AA" w:rsidRDefault="00000000">
            <w:pPr>
              <w:rPr>
                <w:rFonts w:asciiTheme="minorHAnsi" w:hAnsiTheme="minorHAnsi"/>
              </w:rPr>
            </w:pPr>
            <w:r w:rsidRPr="000C18AA">
              <w:rPr>
                <w:rFonts w:asciiTheme="minorHAnsi" w:hAnsiTheme="minorHAnsi"/>
                <w:color w:val="000000"/>
              </w:rPr>
              <w:t>How long it will take to get the system fully operational, and the impact of that timeline on day-to-day operations.</w:t>
            </w:r>
          </w:p>
        </w:tc>
      </w:tr>
      <w:tr w:rsidR="002874F3" w14:paraId="19A5F5C5" w14:textId="77777777">
        <w:tc>
          <w:tcPr>
            <w:tcW w:w="3000" w:type="dxa"/>
            <w:shd w:val="clear" w:color="auto" w:fill="FFFFFF"/>
            <w:tcMar>
              <w:top w:w="100" w:type="dxa"/>
              <w:left w:w="120" w:type="dxa"/>
              <w:bottom w:w="100" w:type="dxa"/>
              <w:right w:w="120" w:type="dxa"/>
            </w:tcMar>
            <w:vAlign w:val="center"/>
          </w:tcPr>
          <w:p w14:paraId="1DC5FE36" w14:textId="77777777" w:rsidR="002874F3" w:rsidRPr="000C18AA" w:rsidRDefault="00000000">
            <w:pPr>
              <w:rPr>
                <w:rFonts w:asciiTheme="minorHAnsi" w:hAnsiTheme="minorHAnsi"/>
              </w:rPr>
            </w:pPr>
            <w:r w:rsidRPr="000C18AA">
              <w:rPr>
                <w:rFonts w:asciiTheme="minorHAnsi" w:hAnsiTheme="minorHAnsi"/>
                <w:color w:val="000000"/>
              </w:rPr>
              <w:t>Adaptability</w:t>
            </w:r>
          </w:p>
        </w:tc>
        <w:tc>
          <w:tcPr>
            <w:tcW w:w="6500" w:type="dxa"/>
            <w:shd w:val="clear" w:color="auto" w:fill="FFFFFF"/>
            <w:tcMar>
              <w:top w:w="100" w:type="dxa"/>
              <w:left w:w="120" w:type="dxa"/>
              <w:bottom w:w="100" w:type="dxa"/>
              <w:right w:w="120" w:type="dxa"/>
            </w:tcMar>
            <w:vAlign w:val="center"/>
          </w:tcPr>
          <w:p w14:paraId="4FB62493" w14:textId="77777777" w:rsidR="002874F3" w:rsidRPr="000C18AA" w:rsidRDefault="00000000">
            <w:pPr>
              <w:rPr>
                <w:rFonts w:asciiTheme="minorHAnsi" w:hAnsiTheme="minorHAnsi"/>
              </w:rPr>
            </w:pPr>
            <w:r w:rsidRPr="000C18AA">
              <w:rPr>
                <w:rFonts w:asciiTheme="minorHAnsi" w:hAnsiTheme="minorHAnsi"/>
                <w:color w:val="000000"/>
              </w:rPr>
              <w:t>How well the system can be adjusted or extended to meet future needs.</w:t>
            </w:r>
          </w:p>
        </w:tc>
      </w:tr>
      <w:tr w:rsidR="002874F3" w14:paraId="1F33A73C" w14:textId="77777777">
        <w:tc>
          <w:tcPr>
            <w:tcW w:w="3000" w:type="dxa"/>
            <w:shd w:val="clear" w:color="auto" w:fill="F2F2F2"/>
            <w:tcMar>
              <w:top w:w="100" w:type="dxa"/>
              <w:left w:w="120" w:type="dxa"/>
              <w:bottom w:w="100" w:type="dxa"/>
              <w:right w:w="120" w:type="dxa"/>
            </w:tcMar>
            <w:vAlign w:val="center"/>
          </w:tcPr>
          <w:p w14:paraId="0ED23C4B" w14:textId="77777777" w:rsidR="002874F3" w:rsidRPr="000C18AA" w:rsidRDefault="00000000">
            <w:pPr>
              <w:rPr>
                <w:rFonts w:asciiTheme="minorHAnsi" w:hAnsiTheme="minorHAnsi"/>
              </w:rPr>
            </w:pPr>
            <w:r w:rsidRPr="000C18AA">
              <w:rPr>
                <w:rFonts w:asciiTheme="minorHAnsi" w:hAnsiTheme="minorHAnsi"/>
                <w:color w:val="000000"/>
              </w:rPr>
              <w:t>End User Instruction</w:t>
            </w:r>
          </w:p>
        </w:tc>
        <w:tc>
          <w:tcPr>
            <w:tcW w:w="6500" w:type="dxa"/>
            <w:shd w:val="clear" w:color="auto" w:fill="F2F2F2"/>
            <w:tcMar>
              <w:top w:w="100" w:type="dxa"/>
              <w:left w:w="120" w:type="dxa"/>
              <w:bottom w:w="100" w:type="dxa"/>
              <w:right w:w="120" w:type="dxa"/>
            </w:tcMar>
            <w:vAlign w:val="center"/>
          </w:tcPr>
          <w:p w14:paraId="325FC5CA" w14:textId="77777777" w:rsidR="002874F3" w:rsidRPr="000C18AA" w:rsidRDefault="00000000">
            <w:pPr>
              <w:rPr>
                <w:rFonts w:asciiTheme="minorHAnsi" w:hAnsiTheme="minorHAnsi"/>
              </w:rPr>
            </w:pPr>
            <w:r w:rsidRPr="000C18AA">
              <w:rPr>
                <w:rFonts w:asciiTheme="minorHAnsi" w:hAnsiTheme="minorHAnsi"/>
                <w:color w:val="000000"/>
              </w:rPr>
              <w:t>How much training staff will need to become confident and productive using the system.</w:t>
            </w:r>
          </w:p>
        </w:tc>
      </w:tr>
      <w:tr w:rsidR="002874F3" w14:paraId="33119C62" w14:textId="77777777">
        <w:tc>
          <w:tcPr>
            <w:tcW w:w="3000" w:type="dxa"/>
            <w:shd w:val="clear" w:color="auto" w:fill="FFFFFF"/>
            <w:tcMar>
              <w:top w:w="100" w:type="dxa"/>
              <w:left w:w="120" w:type="dxa"/>
              <w:bottom w:w="100" w:type="dxa"/>
              <w:right w:w="120" w:type="dxa"/>
            </w:tcMar>
            <w:vAlign w:val="center"/>
          </w:tcPr>
          <w:p w14:paraId="1BA35BE7" w14:textId="77777777" w:rsidR="002874F3" w:rsidRPr="000C18AA" w:rsidRDefault="00000000">
            <w:pPr>
              <w:rPr>
                <w:rFonts w:asciiTheme="minorHAnsi" w:hAnsiTheme="minorHAnsi"/>
              </w:rPr>
            </w:pPr>
            <w:r w:rsidRPr="000C18AA">
              <w:rPr>
                <w:rFonts w:asciiTheme="minorHAnsi" w:hAnsiTheme="minorHAnsi"/>
                <w:color w:val="000000"/>
              </w:rPr>
              <w:t>Human Resources</w:t>
            </w:r>
          </w:p>
        </w:tc>
        <w:tc>
          <w:tcPr>
            <w:tcW w:w="6500" w:type="dxa"/>
            <w:shd w:val="clear" w:color="auto" w:fill="FFFFFF"/>
            <w:tcMar>
              <w:top w:w="100" w:type="dxa"/>
              <w:left w:w="120" w:type="dxa"/>
              <w:bottom w:w="100" w:type="dxa"/>
              <w:right w:w="120" w:type="dxa"/>
            </w:tcMar>
            <w:vAlign w:val="center"/>
          </w:tcPr>
          <w:p w14:paraId="65095BBF" w14:textId="77777777" w:rsidR="002874F3" w:rsidRPr="000C18AA" w:rsidRDefault="00000000">
            <w:pPr>
              <w:rPr>
                <w:rFonts w:asciiTheme="minorHAnsi" w:hAnsiTheme="minorHAnsi"/>
              </w:rPr>
            </w:pPr>
            <w:r w:rsidRPr="000C18AA">
              <w:rPr>
                <w:rFonts w:asciiTheme="minorHAnsi" w:hAnsiTheme="minorHAnsi"/>
                <w:color w:val="000000"/>
              </w:rPr>
              <w:t>The amount of staff/developer time needed to build, roll out, and maintain the system on an ongoing basis.</w:t>
            </w:r>
          </w:p>
        </w:tc>
      </w:tr>
    </w:tbl>
    <w:p w14:paraId="45A927F4" w14:textId="77777777" w:rsidR="002874F3" w:rsidRDefault="002874F3">
      <w:pPr>
        <w:spacing w:after="100"/>
      </w:pPr>
    </w:p>
    <w:p w14:paraId="056E9901" w14:textId="77777777" w:rsidR="002874F3" w:rsidRPr="000C18AA" w:rsidRDefault="00000000">
      <w:pPr>
        <w:pStyle w:val="Heading2"/>
        <w:spacing w:before="300" w:after="150"/>
        <w:rPr>
          <w:rFonts w:asciiTheme="majorHAnsi" w:hAnsiTheme="majorHAnsi"/>
          <w:sz w:val="28"/>
          <w:szCs w:val="28"/>
        </w:rPr>
      </w:pPr>
      <w:bookmarkStart w:id="68" w:name="_Toc237770630"/>
      <w:r w:rsidRPr="000C18AA">
        <w:rPr>
          <w:rFonts w:asciiTheme="majorHAnsi" w:hAnsiTheme="majorHAnsi"/>
          <w:b/>
          <w:bCs/>
          <w:color w:val="1F3A5F"/>
          <w:sz w:val="28"/>
          <w:szCs w:val="28"/>
        </w:rPr>
        <w:lastRenderedPageBreak/>
        <w:t>Why Weighted, Not Raw, Scores</w:t>
      </w:r>
      <w:bookmarkEnd w:id="68"/>
    </w:p>
    <w:p w14:paraId="7EF07B46" w14:textId="77777777" w:rsidR="002874F3" w:rsidRPr="000C18AA" w:rsidRDefault="00000000">
      <w:pPr>
        <w:spacing w:after="160" w:line="276" w:lineRule="auto"/>
        <w:rPr>
          <w:rFonts w:asciiTheme="minorHAnsi" w:hAnsiTheme="minorHAnsi"/>
        </w:rPr>
      </w:pPr>
      <w:r w:rsidRPr="000C18AA">
        <w:rPr>
          <w:rFonts w:asciiTheme="minorHAnsi" w:hAnsiTheme="minorHAnsi"/>
        </w:rPr>
        <w:t>An unweighted total treats all seven criteria as equally important, which understates the true comparison: three of the criteria favouring "Keep Current System" (Implementation, Time Consciousness, End User Instruction) score high largely because there is nothing to build — they measure short-term transition cost, not whether the option resolves the business problem. Weighting is standard practice in feasibility studies specifically to let more important criteria dominate less important ones, rather than being averaged away.</w:t>
      </w:r>
    </w:p>
    <w:p w14:paraId="6AB62A4F" w14:textId="77777777" w:rsidR="002874F3" w:rsidRPr="000C18AA" w:rsidRDefault="00000000">
      <w:pPr>
        <w:pStyle w:val="Heading3"/>
        <w:spacing w:before="200" w:after="100"/>
        <w:rPr>
          <w:rFonts w:asciiTheme="minorHAnsi" w:hAnsiTheme="minorHAnsi"/>
          <w:sz w:val="22"/>
          <w:szCs w:val="22"/>
        </w:rPr>
      </w:pPr>
      <w:bookmarkStart w:id="69" w:name="_Toc237770631"/>
      <w:r w:rsidRPr="000C18AA">
        <w:rPr>
          <w:rFonts w:asciiTheme="minorHAnsi" w:hAnsiTheme="minorHAnsi"/>
          <w:b/>
          <w:bCs/>
          <w:color w:val="B08D57"/>
          <w:sz w:val="22"/>
          <w:szCs w:val="22"/>
        </w:rPr>
        <w:t>Weight Rationale for This Project</w:t>
      </w:r>
      <w:bookmarkEnd w:id="6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500"/>
      </w:tblGrid>
      <w:tr w:rsidR="002874F3" w:rsidRPr="000C18AA" w14:paraId="52C9D884" w14:textId="77777777">
        <w:trPr>
          <w:tblHeader/>
        </w:trPr>
        <w:tc>
          <w:tcPr>
            <w:tcW w:w="2600" w:type="dxa"/>
            <w:shd w:val="clear" w:color="auto" w:fill="1F3A5F"/>
            <w:tcMar>
              <w:top w:w="100" w:type="dxa"/>
              <w:left w:w="120" w:type="dxa"/>
              <w:bottom w:w="100" w:type="dxa"/>
              <w:right w:w="120" w:type="dxa"/>
            </w:tcMar>
            <w:vAlign w:val="center"/>
          </w:tcPr>
          <w:p w14:paraId="6981F888" w14:textId="77777777" w:rsidR="002874F3" w:rsidRPr="000C18AA" w:rsidRDefault="00000000">
            <w:pPr>
              <w:rPr>
                <w:rFonts w:asciiTheme="minorHAnsi" w:hAnsiTheme="minorHAnsi"/>
              </w:rPr>
            </w:pPr>
            <w:r w:rsidRPr="000C18AA">
              <w:rPr>
                <w:rFonts w:asciiTheme="minorHAnsi" w:hAnsiTheme="minorHAnsi"/>
                <w:b/>
                <w:bCs/>
                <w:color w:val="FFFFFF"/>
              </w:rPr>
              <w:t>Criterion</w:t>
            </w:r>
          </w:p>
        </w:tc>
        <w:tc>
          <w:tcPr>
            <w:tcW w:w="1400" w:type="dxa"/>
            <w:shd w:val="clear" w:color="auto" w:fill="1F3A5F"/>
            <w:tcMar>
              <w:top w:w="100" w:type="dxa"/>
              <w:left w:w="120" w:type="dxa"/>
              <w:bottom w:w="100" w:type="dxa"/>
              <w:right w:w="120" w:type="dxa"/>
            </w:tcMar>
            <w:vAlign w:val="center"/>
          </w:tcPr>
          <w:p w14:paraId="3A285F76" w14:textId="77777777" w:rsidR="002874F3" w:rsidRPr="000C18AA" w:rsidRDefault="00000000">
            <w:pPr>
              <w:rPr>
                <w:rFonts w:asciiTheme="minorHAnsi" w:hAnsiTheme="minorHAnsi"/>
              </w:rPr>
            </w:pPr>
            <w:r w:rsidRPr="000C18AA">
              <w:rPr>
                <w:rFonts w:asciiTheme="minorHAnsi" w:hAnsiTheme="minorHAnsi"/>
                <w:b/>
                <w:bCs/>
                <w:color w:val="FFFFFF"/>
              </w:rPr>
              <w:t>Weight</w:t>
            </w:r>
          </w:p>
        </w:tc>
        <w:tc>
          <w:tcPr>
            <w:tcW w:w="5500" w:type="dxa"/>
            <w:shd w:val="clear" w:color="auto" w:fill="1F3A5F"/>
            <w:tcMar>
              <w:top w:w="100" w:type="dxa"/>
              <w:left w:w="120" w:type="dxa"/>
              <w:bottom w:w="100" w:type="dxa"/>
              <w:right w:w="120" w:type="dxa"/>
            </w:tcMar>
            <w:vAlign w:val="center"/>
          </w:tcPr>
          <w:p w14:paraId="39E2F47B" w14:textId="77777777" w:rsidR="002874F3" w:rsidRPr="000C18AA" w:rsidRDefault="00000000">
            <w:pPr>
              <w:rPr>
                <w:rFonts w:asciiTheme="minorHAnsi" w:hAnsiTheme="minorHAnsi"/>
              </w:rPr>
            </w:pPr>
            <w:r w:rsidRPr="000C18AA">
              <w:rPr>
                <w:rFonts w:asciiTheme="minorHAnsi" w:hAnsiTheme="minorHAnsi"/>
                <w:b/>
                <w:bCs/>
                <w:color w:val="FFFFFF"/>
              </w:rPr>
              <w:t>Rationale</w:t>
            </w:r>
          </w:p>
        </w:tc>
      </w:tr>
      <w:tr w:rsidR="002874F3" w:rsidRPr="000C18AA" w14:paraId="6F57B2A6" w14:textId="77777777">
        <w:tc>
          <w:tcPr>
            <w:tcW w:w="2600" w:type="dxa"/>
            <w:shd w:val="clear" w:color="auto" w:fill="FFFFFF"/>
            <w:tcMar>
              <w:top w:w="100" w:type="dxa"/>
              <w:left w:w="120" w:type="dxa"/>
              <w:bottom w:w="100" w:type="dxa"/>
              <w:right w:w="120" w:type="dxa"/>
            </w:tcMar>
            <w:vAlign w:val="center"/>
          </w:tcPr>
          <w:p w14:paraId="248424E2" w14:textId="77777777" w:rsidR="002874F3" w:rsidRPr="000C18AA" w:rsidRDefault="00000000">
            <w:pPr>
              <w:rPr>
                <w:rFonts w:asciiTheme="minorHAnsi" w:hAnsiTheme="minorHAnsi"/>
              </w:rPr>
            </w:pPr>
            <w:r w:rsidRPr="000C18AA">
              <w:rPr>
                <w:rFonts w:asciiTheme="minorHAnsi" w:hAnsiTheme="minorHAnsi"/>
                <w:color w:val="000000"/>
              </w:rPr>
              <w:t>Adaptability</w:t>
            </w:r>
          </w:p>
        </w:tc>
        <w:tc>
          <w:tcPr>
            <w:tcW w:w="1400" w:type="dxa"/>
            <w:shd w:val="clear" w:color="auto" w:fill="FFFFFF"/>
            <w:tcMar>
              <w:top w:w="100" w:type="dxa"/>
              <w:left w:w="120" w:type="dxa"/>
              <w:bottom w:w="100" w:type="dxa"/>
              <w:right w:w="120" w:type="dxa"/>
            </w:tcMar>
            <w:vAlign w:val="center"/>
          </w:tcPr>
          <w:p w14:paraId="7C87BF46" w14:textId="77777777" w:rsidR="002874F3" w:rsidRPr="000C18AA" w:rsidRDefault="00000000">
            <w:pPr>
              <w:rPr>
                <w:rFonts w:asciiTheme="minorHAnsi" w:hAnsiTheme="minorHAnsi"/>
              </w:rPr>
            </w:pPr>
            <w:r w:rsidRPr="000C18AA">
              <w:rPr>
                <w:rFonts w:asciiTheme="minorHAnsi" w:hAnsiTheme="minorHAnsi"/>
                <w:color w:val="000000"/>
              </w:rPr>
              <w:t>25%</w:t>
            </w:r>
          </w:p>
        </w:tc>
        <w:tc>
          <w:tcPr>
            <w:tcW w:w="5500" w:type="dxa"/>
            <w:shd w:val="clear" w:color="auto" w:fill="FFFFFF"/>
            <w:tcMar>
              <w:top w:w="100" w:type="dxa"/>
              <w:left w:w="120" w:type="dxa"/>
              <w:bottom w:w="100" w:type="dxa"/>
              <w:right w:w="120" w:type="dxa"/>
            </w:tcMar>
            <w:vAlign w:val="center"/>
          </w:tcPr>
          <w:p w14:paraId="7EC1E413" w14:textId="77777777" w:rsidR="002874F3" w:rsidRPr="000C18AA" w:rsidRDefault="00000000">
            <w:pPr>
              <w:rPr>
                <w:rFonts w:asciiTheme="minorHAnsi" w:hAnsiTheme="minorHAnsi"/>
              </w:rPr>
            </w:pPr>
            <w:r w:rsidRPr="000C18AA">
              <w:rPr>
                <w:rFonts w:asciiTheme="minorHAnsi" w:hAnsiTheme="minorHAnsi"/>
                <w:color w:val="000000"/>
              </w:rPr>
              <w:t>Most directly reflects whether the option resolves the actual business problem long-term, not just at rollout.</w:t>
            </w:r>
          </w:p>
        </w:tc>
      </w:tr>
      <w:tr w:rsidR="002874F3" w:rsidRPr="000C18AA" w14:paraId="627F7A23" w14:textId="77777777">
        <w:tc>
          <w:tcPr>
            <w:tcW w:w="2600" w:type="dxa"/>
            <w:shd w:val="clear" w:color="auto" w:fill="F2F2F2"/>
            <w:tcMar>
              <w:top w:w="100" w:type="dxa"/>
              <w:left w:w="120" w:type="dxa"/>
              <w:bottom w:w="100" w:type="dxa"/>
              <w:right w:w="120" w:type="dxa"/>
            </w:tcMar>
            <w:vAlign w:val="center"/>
          </w:tcPr>
          <w:p w14:paraId="126D6CFD" w14:textId="77777777" w:rsidR="002874F3" w:rsidRPr="000C18AA" w:rsidRDefault="00000000">
            <w:pPr>
              <w:rPr>
                <w:rFonts w:asciiTheme="minorHAnsi" w:hAnsiTheme="minorHAnsi"/>
              </w:rPr>
            </w:pPr>
            <w:r w:rsidRPr="000C18AA">
              <w:rPr>
                <w:rFonts w:asciiTheme="minorHAnsi" w:hAnsiTheme="minorHAnsi"/>
                <w:color w:val="000000"/>
              </w:rPr>
              <w:t>Human Resources</w:t>
            </w:r>
          </w:p>
        </w:tc>
        <w:tc>
          <w:tcPr>
            <w:tcW w:w="1400" w:type="dxa"/>
            <w:shd w:val="clear" w:color="auto" w:fill="F2F2F2"/>
            <w:tcMar>
              <w:top w:w="100" w:type="dxa"/>
              <w:left w:w="120" w:type="dxa"/>
              <w:bottom w:w="100" w:type="dxa"/>
              <w:right w:w="120" w:type="dxa"/>
            </w:tcMar>
            <w:vAlign w:val="center"/>
          </w:tcPr>
          <w:p w14:paraId="0AFAE1EE" w14:textId="77777777" w:rsidR="002874F3" w:rsidRPr="000C18AA" w:rsidRDefault="00000000">
            <w:pPr>
              <w:rPr>
                <w:rFonts w:asciiTheme="minorHAnsi" w:hAnsiTheme="minorHAnsi"/>
              </w:rPr>
            </w:pPr>
            <w:r w:rsidRPr="000C18AA">
              <w:rPr>
                <w:rFonts w:asciiTheme="minorHAnsi" w:hAnsiTheme="minorHAnsi"/>
                <w:color w:val="000000"/>
              </w:rPr>
              <w:t>20%</w:t>
            </w:r>
          </w:p>
        </w:tc>
        <w:tc>
          <w:tcPr>
            <w:tcW w:w="5500" w:type="dxa"/>
            <w:shd w:val="clear" w:color="auto" w:fill="F2F2F2"/>
            <w:tcMar>
              <w:top w:w="100" w:type="dxa"/>
              <w:left w:w="120" w:type="dxa"/>
              <w:bottom w:w="100" w:type="dxa"/>
              <w:right w:w="120" w:type="dxa"/>
            </w:tcMar>
            <w:vAlign w:val="center"/>
          </w:tcPr>
          <w:p w14:paraId="55BA2DE4" w14:textId="77777777" w:rsidR="002874F3" w:rsidRPr="000C18AA" w:rsidRDefault="00000000">
            <w:pPr>
              <w:rPr>
                <w:rFonts w:asciiTheme="minorHAnsi" w:hAnsiTheme="minorHAnsi"/>
              </w:rPr>
            </w:pPr>
            <w:r w:rsidRPr="000C18AA">
              <w:rPr>
                <w:rFonts w:asciiTheme="minorHAnsi" w:hAnsiTheme="minorHAnsi"/>
                <w:color w:val="000000"/>
              </w:rPr>
              <w:t>Ongoing staff time cost compounds every week the system is in use — a bigger long-term factor than any one-off setup cost.</w:t>
            </w:r>
          </w:p>
        </w:tc>
      </w:tr>
      <w:tr w:rsidR="002874F3" w:rsidRPr="000C18AA" w14:paraId="329F4486" w14:textId="77777777">
        <w:tc>
          <w:tcPr>
            <w:tcW w:w="2600" w:type="dxa"/>
            <w:shd w:val="clear" w:color="auto" w:fill="FFFFFF"/>
            <w:tcMar>
              <w:top w:w="100" w:type="dxa"/>
              <w:left w:w="120" w:type="dxa"/>
              <w:bottom w:w="100" w:type="dxa"/>
              <w:right w:w="120" w:type="dxa"/>
            </w:tcMar>
            <w:vAlign w:val="center"/>
          </w:tcPr>
          <w:p w14:paraId="4F7D89A6" w14:textId="77777777" w:rsidR="002874F3" w:rsidRPr="000C18AA" w:rsidRDefault="00000000">
            <w:pPr>
              <w:rPr>
                <w:rFonts w:asciiTheme="minorHAnsi" w:hAnsiTheme="minorHAnsi"/>
              </w:rPr>
            </w:pPr>
            <w:r w:rsidRPr="000C18AA">
              <w:rPr>
                <w:rFonts w:asciiTheme="minorHAnsi" w:hAnsiTheme="minorHAnsi"/>
                <w:color w:val="000000"/>
              </w:rPr>
              <w:t>Budget Consciousness</w:t>
            </w:r>
          </w:p>
        </w:tc>
        <w:tc>
          <w:tcPr>
            <w:tcW w:w="1400" w:type="dxa"/>
            <w:shd w:val="clear" w:color="auto" w:fill="FFFFFF"/>
            <w:tcMar>
              <w:top w:w="100" w:type="dxa"/>
              <w:left w:w="120" w:type="dxa"/>
              <w:bottom w:w="100" w:type="dxa"/>
              <w:right w:w="120" w:type="dxa"/>
            </w:tcMar>
            <w:vAlign w:val="center"/>
          </w:tcPr>
          <w:p w14:paraId="1E168597" w14:textId="77777777" w:rsidR="002874F3" w:rsidRPr="000C18AA" w:rsidRDefault="00000000">
            <w:pPr>
              <w:rPr>
                <w:rFonts w:asciiTheme="minorHAnsi" w:hAnsiTheme="minorHAnsi"/>
              </w:rPr>
            </w:pPr>
            <w:r w:rsidRPr="000C18AA">
              <w:rPr>
                <w:rFonts w:asciiTheme="minorHAnsi" w:hAnsiTheme="minorHAnsi"/>
                <w:color w:val="000000"/>
              </w:rPr>
              <w:t>15%</w:t>
            </w:r>
          </w:p>
        </w:tc>
        <w:tc>
          <w:tcPr>
            <w:tcW w:w="5500" w:type="dxa"/>
            <w:shd w:val="clear" w:color="auto" w:fill="FFFFFF"/>
            <w:tcMar>
              <w:top w:w="100" w:type="dxa"/>
              <w:left w:w="120" w:type="dxa"/>
              <w:bottom w:w="100" w:type="dxa"/>
              <w:right w:w="120" w:type="dxa"/>
            </w:tcMar>
            <w:vAlign w:val="center"/>
          </w:tcPr>
          <w:p w14:paraId="610FB4FD" w14:textId="77499EE5" w:rsidR="002874F3" w:rsidRPr="000C18AA" w:rsidRDefault="00000000">
            <w:pPr>
              <w:rPr>
                <w:rFonts w:asciiTheme="minorHAnsi" w:hAnsiTheme="minorHAnsi"/>
              </w:rPr>
            </w:pPr>
            <w:r w:rsidRPr="000C18AA">
              <w:rPr>
                <w:rFonts w:asciiTheme="minorHAnsi" w:hAnsiTheme="minorHAnsi"/>
                <w:color w:val="000000"/>
              </w:rPr>
              <w:t xml:space="preserve">Cost </w:t>
            </w:r>
            <w:r w:rsidR="004B10EF" w:rsidRPr="000C18AA">
              <w:rPr>
                <w:rFonts w:asciiTheme="minorHAnsi" w:hAnsiTheme="minorHAnsi"/>
                <w:color w:val="000000"/>
              </w:rPr>
              <w:t>matters but</w:t>
            </w:r>
            <w:r w:rsidRPr="000C18AA">
              <w:rPr>
                <w:rFonts w:asciiTheme="minorHAnsi" w:hAnsiTheme="minorHAnsi"/>
                <w:color w:val="000000"/>
              </w:rPr>
              <w:t xml:space="preserve"> is secondary to whether the option solves the problem.</w:t>
            </w:r>
          </w:p>
        </w:tc>
      </w:tr>
      <w:tr w:rsidR="002874F3" w:rsidRPr="000C18AA" w14:paraId="46851024" w14:textId="77777777">
        <w:tc>
          <w:tcPr>
            <w:tcW w:w="2600" w:type="dxa"/>
            <w:shd w:val="clear" w:color="auto" w:fill="F2F2F2"/>
            <w:tcMar>
              <w:top w:w="100" w:type="dxa"/>
              <w:left w:w="120" w:type="dxa"/>
              <w:bottom w:w="100" w:type="dxa"/>
              <w:right w:w="120" w:type="dxa"/>
            </w:tcMar>
            <w:vAlign w:val="center"/>
          </w:tcPr>
          <w:p w14:paraId="231490C3" w14:textId="77777777" w:rsidR="002874F3" w:rsidRPr="000C18AA" w:rsidRDefault="00000000">
            <w:pPr>
              <w:rPr>
                <w:rFonts w:asciiTheme="minorHAnsi" w:hAnsiTheme="minorHAnsi"/>
              </w:rPr>
            </w:pPr>
            <w:r w:rsidRPr="000C18AA">
              <w:rPr>
                <w:rFonts w:asciiTheme="minorHAnsi" w:hAnsiTheme="minorHAnsi"/>
                <w:color w:val="000000"/>
              </w:rPr>
              <w:t>User Friendly</w:t>
            </w:r>
          </w:p>
        </w:tc>
        <w:tc>
          <w:tcPr>
            <w:tcW w:w="1400" w:type="dxa"/>
            <w:shd w:val="clear" w:color="auto" w:fill="F2F2F2"/>
            <w:tcMar>
              <w:top w:w="100" w:type="dxa"/>
              <w:left w:w="120" w:type="dxa"/>
              <w:bottom w:w="100" w:type="dxa"/>
              <w:right w:w="120" w:type="dxa"/>
            </w:tcMar>
            <w:vAlign w:val="center"/>
          </w:tcPr>
          <w:p w14:paraId="670258A3" w14:textId="77777777" w:rsidR="002874F3" w:rsidRPr="000C18AA" w:rsidRDefault="00000000">
            <w:pPr>
              <w:rPr>
                <w:rFonts w:asciiTheme="minorHAnsi" w:hAnsiTheme="minorHAnsi"/>
              </w:rPr>
            </w:pPr>
            <w:r w:rsidRPr="000C18AA">
              <w:rPr>
                <w:rFonts w:asciiTheme="minorHAnsi" w:hAnsiTheme="minorHAnsi"/>
                <w:color w:val="000000"/>
              </w:rPr>
              <w:t>15%</w:t>
            </w:r>
          </w:p>
        </w:tc>
        <w:tc>
          <w:tcPr>
            <w:tcW w:w="5500" w:type="dxa"/>
            <w:shd w:val="clear" w:color="auto" w:fill="F2F2F2"/>
            <w:tcMar>
              <w:top w:w="100" w:type="dxa"/>
              <w:left w:w="120" w:type="dxa"/>
              <w:bottom w:w="100" w:type="dxa"/>
              <w:right w:w="120" w:type="dxa"/>
            </w:tcMar>
            <w:vAlign w:val="center"/>
          </w:tcPr>
          <w:p w14:paraId="600F5036" w14:textId="77777777" w:rsidR="002874F3" w:rsidRPr="000C18AA" w:rsidRDefault="00000000">
            <w:pPr>
              <w:rPr>
                <w:rFonts w:asciiTheme="minorHAnsi" w:hAnsiTheme="minorHAnsi"/>
              </w:rPr>
            </w:pPr>
            <w:r w:rsidRPr="000C18AA">
              <w:rPr>
                <w:rFonts w:asciiTheme="minorHAnsi" w:hAnsiTheme="minorHAnsi"/>
                <w:color w:val="000000"/>
              </w:rPr>
              <w:t>Day-to-day usability affects staff efficiency for the life of the system.</w:t>
            </w:r>
          </w:p>
        </w:tc>
      </w:tr>
      <w:tr w:rsidR="002874F3" w:rsidRPr="000C18AA" w14:paraId="2AC8566A" w14:textId="77777777">
        <w:tc>
          <w:tcPr>
            <w:tcW w:w="2600" w:type="dxa"/>
            <w:shd w:val="clear" w:color="auto" w:fill="FFFFFF"/>
            <w:tcMar>
              <w:top w:w="100" w:type="dxa"/>
              <w:left w:w="120" w:type="dxa"/>
              <w:bottom w:w="100" w:type="dxa"/>
              <w:right w:w="120" w:type="dxa"/>
            </w:tcMar>
            <w:vAlign w:val="center"/>
          </w:tcPr>
          <w:p w14:paraId="79C91DD3" w14:textId="77777777" w:rsidR="002874F3" w:rsidRPr="000C18AA" w:rsidRDefault="00000000">
            <w:pPr>
              <w:rPr>
                <w:rFonts w:asciiTheme="minorHAnsi" w:hAnsiTheme="minorHAnsi"/>
              </w:rPr>
            </w:pPr>
            <w:r w:rsidRPr="000C18AA">
              <w:rPr>
                <w:rFonts w:asciiTheme="minorHAnsi" w:hAnsiTheme="minorHAnsi"/>
                <w:color w:val="000000"/>
              </w:rPr>
              <w:t>Implementation</w:t>
            </w:r>
          </w:p>
        </w:tc>
        <w:tc>
          <w:tcPr>
            <w:tcW w:w="1400" w:type="dxa"/>
            <w:shd w:val="clear" w:color="auto" w:fill="FFFFFF"/>
            <w:tcMar>
              <w:top w:w="100" w:type="dxa"/>
              <w:left w:w="120" w:type="dxa"/>
              <w:bottom w:w="100" w:type="dxa"/>
              <w:right w:w="120" w:type="dxa"/>
            </w:tcMar>
            <w:vAlign w:val="center"/>
          </w:tcPr>
          <w:p w14:paraId="338A254F" w14:textId="77777777" w:rsidR="002874F3" w:rsidRPr="000C18AA" w:rsidRDefault="00000000">
            <w:pPr>
              <w:rPr>
                <w:rFonts w:asciiTheme="minorHAnsi" w:hAnsiTheme="minorHAnsi"/>
              </w:rPr>
            </w:pPr>
            <w:r w:rsidRPr="000C18AA">
              <w:rPr>
                <w:rFonts w:asciiTheme="minorHAnsi" w:hAnsiTheme="minorHAnsi"/>
                <w:color w:val="000000"/>
              </w:rPr>
              <w:t>10%</w:t>
            </w:r>
          </w:p>
        </w:tc>
        <w:tc>
          <w:tcPr>
            <w:tcW w:w="5500" w:type="dxa"/>
            <w:shd w:val="clear" w:color="auto" w:fill="FFFFFF"/>
            <w:tcMar>
              <w:top w:w="100" w:type="dxa"/>
              <w:left w:w="120" w:type="dxa"/>
              <w:bottom w:w="100" w:type="dxa"/>
              <w:right w:w="120" w:type="dxa"/>
            </w:tcMar>
            <w:vAlign w:val="center"/>
          </w:tcPr>
          <w:p w14:paraId="55C612B4" w14:textId="77777777" w:rsidR="002874F3" w:rsidRPr="000C18AA" w:rsidRDefault="00000000">
            <w:pPr>
              <w:rPr>
                <w:rFonts w:asciiTheme="minorHAnsi" w:hAnsiTheme="minorHAnsi"/>
              </w:rPr>
            </w:pPr>
            <w:r w:rsidRPr="000C18AA">
              <w:rPr>
                <w:rFonts w:asciiTheme="minorHAnsi" w:hAnsiTheme="minorHAnsi"/>
                <w:color w:val="000000"/>
              </w:rPr>
              <w:t>A one-off transition cost — real, but temporary.</w:t>
            </w:r>
          </w:p>
        </w:tc>
      </w:tr>
      <w:tr w:rsidR="002874F3" w:rsidRPr="000C18AA" w14:paraId="1D1E9A4A" w14:textId="77777777">
        <w:tc>
          <w:tcPr>
            <w:tcW w:w="2600" w:type="dxa"/>
            <w:shd w:val="clear" w:color="auto" w:fill="F2F2F2"/>
            <w:tcMar>
              <w:top w:w="100" w:type="dxa"/>
              <w:left w:w="120" w:type="dxa"/>
              <w:bottom w:w="100" w:type="dxa"/>
              <w:right w:w="120" w:type="dxa"/>
            </w:tcMar>
            <w:vAlign w:val="center"/>
          </w:tcPr>
          <w:p w14:paraId="62A7DDDF" w14:textId="77777777" w:rsidR="002874F3" w:rsidRPr="000C18AA" w:rsidRDefault="00000000">
            <w:pPr>
              <w:rPr>
                <w:rFonts w:asciiTheme="minorHAnsi" w:hAnsiTheme="minorHAnsi"/>
              </w:rPr>
            </w:pPr>
            <w:r w:rsidRPr="000C18AA">
              <w:rPr>
                <w:rFonts w:asciiTheme="minorHAnsi" w:hAnsiTheme="minorHAnsi"/>
                <w:color w:val="000000"/>
              </w:rPr>
              <w:t>Time Consciousness</w:t>
            </w:r>
          </w:p>
        </w:tc>
        <w:tc>
          <w:tcPr>
            <w:tcW w:w="1400" w:type="dxa"/>
            <w:shd w:val="clear" w:color="auto" w:fill="F2F2F2"/>
            <w:tcMar>
              <w:top w:w="100" w:type="dxa"/>
              <w:left w:w="120" w:type="dxa"/>
              <w:bottom w:w="100" w:type="dxa"/>
              <w:right w:w="120" w:type="dxa"/>
            </w:tcMar>
            <w:vAlign w:val="center"/>
          </w:tcPr>
          <w:p w14:paraId="5CF7AB25" w14:textId="77777777" w:rsidR="002874F3" w:rsidRPr="000C18AA" w:rsidRDefault="00000000">
            <w:pPr>
              <w:rPr>
                <w:rFonts w:asciiTheme="minorHAnsi" w:hAnsiTheme="minorHAnsi"/>
              </w:rPr>
            </w:pPr>
            <w:r w:rsidRPr="000C18AA">
              <w:rPr>
                <w:rFonts w:asciiTheme="minorHAnsi" w:hAnsiTheme="minorHAnsi"/>
                <w:color w:val="000000"/>
              </w:rPr>
              <w:t>10%</w:t>
            </w:r>
          </w:p>
        </w:tc>
        <w:tc>
          <w:tcPr>
            <w:tcW w:w="5500" w:type="dxa"/>
            <w:shd w:val="clear" w:color="auto" w:fill="F2F2F2"/>
            <w:tcMar>
              <w:top w:w="100" w:type="dxa"/>
              <w:left w:w="120" w:type="dxa"/>
              <w:bottom w:w="100" w:type="dxa"/>
              <w:right w:w="120" w:type="dxa"/>
            </w:tcMar>
            <w:vAlign w:val="center"/>
          </w:tcPr>
          <w:p w14:paraId="246DA34E" w14:textId="7A990A17" w:rsidR="002874F3" w:rsidRPr="000C18AA" w:rsidRDefault="004B10EF">
            <w:pPr>
              <w:rPr>
                <w:rFonts w:asciiTheme="minorHAnsi" w:hAnsiTheme="minorHAnsi"/>
              </w:rPr>
            </w:pPr>
            <w:r w:rsidRPr="000C18AA">
              <w:rPr>
                <w:rFonts w:asciiTheme="minorHAnsi" w:hAnsiTheme="minorHAnsi"/>
                <w:color w:val="000000"/>
              </w:rPr>
              <w:t>Also, a one-off transition cost.</w:t>
            </w:r>
          </w:p>
        </w:tc>
      </w:tr>
      <w:tr w:rsidR="002874F3" w:rsidRPr="000C18AA" w14:paraId="4A347EED" w14:textId="77777777">
        <w:tc>
          <w:tcPr>
            <w:tcW w:w="2600" w:type="dxa"/>
            <w:shd w:val="clear" w:color="auto" w:fill="FFFFFF"/>
            <w:tcMar>
              <w:top w:w="100" w:type="dxa"/>
              <w:left w:w="120" w:type="dxa"/>
              <w:bottom w:w="100" w:type="dxa"/>
              <w:right w:w="120" w:type="dxa"/>
            </w:tcMar>
            <w:vAlign w:val="center"/>
          </w:tcPr>
          <w:p w14:paraId="3A11D024" w14:textId="77777777" w:rsidR="002874F3" w:rsidRPr="000C18AA" w:rsidRDefault="00000000">
            <w:pPr>
              <w:rPr>
                <w:rFonts w:asciiTheme="minorHAnsi" w:hAnsiTheme="minorHAnsi"/>
              </w:rPr>
            </w:pPr>
            <w:r w:rsidRPr="000C18AA">
              <w:rPr>
                <w:rFonts w:asciiTheme="minorHAnsi" w:hAnsiTheme="minorHAnsi"/>
                <w:color w:val="000000"/>
              </w:rPr>
              <w:t>End User Instruction</w:t>
            </w:r>
          </w:p>
        </w:tc>
        <w:tc>
          <w:tcPr>
            <w:tcW w:w="1400" w:type="dxa"/>
            <w:shd w:val="clear" w:color="auto" w:fill="FFFFFF"/>
            <w:tcMar>
              <w:top w:w="100" w:type="dxa"/>
              <w:left w:w="120" w:type="dxa"/>
              <w:bottom w:w="100" w:type="dxa"/>
              <w:right w:w="120" w:type="dxa"/>
            </w:tcMar>
            <w:vAlign w:val="center"/>
          </w:tcPr>
          <w:p w14:paraId="586AC4F3" w14:textId="77777777" w:rsidR="002874F3" w:rsidRPr="000C18AA" w:rsidRDefault="00000000">
            <w:pPr>
              <w:rPr>
                <w:rFonts w:asciiTheme="minorHAnsi" w:hAnsiTheme="minorHAnsi"/>
              </w:rPr>
            </w:pPr>
            <w:r w:rsidRPr="000C18AA">
              <w:rPr>
                <w:rFonts w:asciiTheme="minorHAnsi" w:hAnsiTheme="minorHAnsi"/>
                <w:color w:val="000000"/>
              </w:rPr>
              <w:t>5%</w:t>
            </w:r>
          </w:p>
        </w:tc>
        <w:tc>
          <w:tcPr>
            <w:tcW w:w="5500" w:type="dxa"/>
            <w:shd w:val="clear" w:color="auto" w:fill="FFFFFF"/>
            <w:tcMar>
              <w:top w:w="100" w:type="dxa"/>
              <w:left w:w="120" w:type="dxa"/>
              <w:bottom w:w="100" w:type="dxa"/>
              <w:right w:w="120" w:type="dxa"/>
            </w:tcMar>
            <w:vAlign w:val="center"/>
          </w:tcPr>
          <w:p w14:paraId="1312903F" w14:textId="77777777" w:rsidR="002874F3" w:rsidRPr="000C18AA" w:rsidRDefault="00000000">
            <w:pPr>
              <w:rPr>
                <w:rFonts w:asciiTheme="minorHAnsi" w:hAnsiTheme="minorHAnsi"/>
              </w:rPr>
            </w:pPr>
            <w:r w:rsidRPr="000C18AA">
              <w:rPr>
                <w:rFonts w:asciiTheme="minorHAnsi" w:hAnsiTheme="minorHAnsi"/>
                <w:color w:val="000000"/>
              </w:rPr>
              <w:t>A short-term training cost with no bearing on whether the chosen option is fit for purpose.</w:t>
            </w:r>
          </w:p>
        </w:tc>
      </w:tr>
    </w:tbl>
    <w:p w14:paraId="5AF63339" w14:textId="77777777" w:rsidR="002874F3" w:rsidRDefault="002874F3">
      <w:pPr>
        <w:spacing w:after="100"/>
      </w:pPr>
    </w:p>
    <w:p w14:paraId="3217E57A" w14:textId="77777777" w:rsidR="002874F3" w:rsidRPr="000C18AA" w:rsidRDefault="00000000">
      <w:pPr>
        <w:pStyle w:val="Heading2"/>
        <w:spacing w:before="300" w:after="150"/>
        <w:rPr>
          <w:rFonts w:asciiTheme="majorHAnsi" w:hAnsiTheme="majorHAnsi"/>
          <w:sz w:val="28"/>
          <w:szCs w:val="28"/>
        </w:rPr>
      </w:pPr>
      <w:bookmarkStart w:id="70" w:name="_Toc237770632"/>
      <w:r w:rsidRPr="000C18AA">
        <w:rPr>
          <w:rFonts w:asciiTheme="majorHAnsi" w:hAnsiTheme="majorHAnsi"/>
          <w:b/>
          <w:bCs/>
          <w:color w:val="1F3A5F"/>
          <w:sz w:val="28"/>
          <w:szCs w:val="28"/>
        </w:rPr>
        <w:t>Feasibility Ranking Results (Weighted)</w:t>
      </w:r>
      <w:bookmarkEnd w:id="7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2100"/>
        <w:gridCol w:w="2000"/>
        <w:gridCol w:w="2000"/>
      </w:tblGrid>
      <w:tr w:rsidR="002874F3" w14:paraId="7DB5FC67" w14:textId="77777777">
        <w:trPr>
          <w:tblHeader/>
        </w:trPr>
        <w:tc>
          <w:tcPr>
            <w:tcW w:w="2400" w:type="dxa"/>
            <w:shd w:val="clear" w:color="auto" w:fill="1F3A5F"/>
            <w:tcMar>
              <w:top w:w="100" w:type="dxa"/>
              <w:left w:w="120" w:type="dxa"/>
              <w:bottom w:w="100" w:type="dxa"/>
              <w:right w:w="120" w:type="dxa"/>
            </w:tcMar>
            <w:vAlign w:val="center"/>
          </w:tcPr>
          <w:p w14:paraId="59CB5601" w14:textId="77777777" w:rsidR="002874F3" w:rsidRPr="000C18AA" w:rsidRDefault="00000000">
            <w:pPr>
              <w:rPr>
                <w:rFonts w:asciiTheme="minorHAnsi" w:hAnsiTheme="minorHAnsi"/>
              </w:rPr>
            </w:pPr>
            <w:r w:rsidRPr="000C18AA">
              <w:rPr>
                <w:rFonts w:asciiTheme="minorHAnsi" w:hAnsiTheme="minorHAnsi"/>
                <w:b/>
                <w:bCs/>
                <w:color w:val="FFFFFF"/>
              </w:rPr>
              <w:t>Criterion</w:t>
            </w:r>
          </w:p>
        </w:tc>
        <w:tc>
          <w:tcPr>
            <w:tcW w:w="1000" w:type="dxa"/>
            <w:shd w:val="clear" w:color="auto" w:fill="1F3A5F"/>
            <w:tcMar>
              <w:top w:w="100" w:type="dxa"/>
              <w:left w:w="120" w:type="dxa"/>
              <w:bottom w:w="100" w:type="dxa"/>
              <w:right w:w="120" w:type="dxa"/>
            </w:tcMar>
            <w:vAlign w:val="center"/>
          </w:tcPr>
          <w:p w14:paraId="68AF58A6" w14:textId="77777777" w:rsidR="002874F3" w:rsidRPr="000C18AA" w:rsidRDefault="00000000">
            <w:pPr>
              <w:rPr>
                <w:rFonts w:asciiTheme="minorHAnsi" w:hAnsiTheme="minorHAnsi"/>
              </w:rPr>
            </w:pPr>
            <w:r w:rsidRPr="000C18AA">
              <w:rPr>
                <w:rFonts w:asciiTheme="minorHAnsi" w:hAnsiTheme="minorHAnsi"/>
                <w:b/>
                <w:bCs/>
                <w:color w:val="FFFFFF"/>
              </w:rPr>
              <w:t>Weight</w:t>
            </w:r>
          </w:p>
        </w:tc>
        <w:tc>
          <w:tcPr>
            <w:tcW w:w="2100" w:type="dxa"/>
            <w:shd w:val="clear" w:color="auto" w:fill="1F3A5F"/>
            <w:tcMar>
              <w:top w:w="100" w:type="dxa"/>
              <w:left w:w="120" w:type="dxa"/>
              <w:bottom w:w="100" w:type="dxa"/>
              <w:right w:w="120" w:type="dxa"/>
            </w:tcMar>
            <w:vAlign w:val="center"/>
          </w:tcPr>
          <w:p w14:paraId="29E8D4E9" w14:textId="77777777" w:rsidR="002874F3" w:rsidRPr="000C18AA" w:rsidRDefault="00000000">
            <w:pPr>
              <w:rPr>
                <w:rFonts w:asciiTheme="minorHAnsi" w:hAnsiTheme="minorHAnsi"/>
              </w:rPr>
            </w:pPr>
            <w:r w:rsidRPr="000C18AA">
              <w:rPr>
                <w:rFonts w:asciiTheme="minorHAnsi" w:hAnsiTheme="minorHAnsi"/>
                <w:b/>
                <w:bCs/>
                <w:color w:val="FFFFFF"/>
              </w:rPr>
              <w:t>The Platform Score (Weighted)</w:t>
            </w:r>
          </w:p>
        </w:tc>
        <w:tc>
          <w:tcPr>
            <w:tcW w:w="2000" w:type="dxa"/>
            <w:shd w:val="clear" w:color="auto" w:fill="1F3A5F"/>
            <w:tcMar>
              <w:top w:w="100" w:type="dxa"/>
              <w:left w:w="120" w:type="dxa"/>
              <w:bottom w:w="100" w:type="dxa"/>
              <w:right w:w="120" w:type="dxa"/>
            </w:tcMar>
            <w:vAlign w:val="center"/>
          </w:tcPr>
          <w:p w14:paraId="643CCB1B" w14:textId="77777777" w:rsidR="002874F3" w:rsidRPr="000C18AA" w:rsidRDefault="00000000">
            <w:pPr>
              <w:rPr>
                <w:rFonts w:asciiTheme="minorHAnsi" w:hAnsiTheme="minorHAnsi"/>
              </w:rPr>
            </w:pPr>
            <w:r w:rsidRPr="000C18AA">
              <w:rPr>
                <w:rFonts w:asciiTheme="minorHAnsi" w:hAnsiTheme="minorHAnsi"/>
                <w:b/>
                <w:bCs/>
                <w:color w:val="FFFFFF"/>
              </w:rPr>
              <w:t>Track-POD Score (Weighted)</w:t>
            </w:r>
          </w:p>
        </w:tc>
        <w:tc>
          <w:tcPr>
            <w:tcW w:w="2000" w:type="dxa"/>
            <w:shd w:val="clear" w:color="auto" w:fill="1F3A5F"/>
            <w:tcMar>
              <w:top w:w="100" w:type="dxa"/>
              <w:left w:w="120" w:type="dxa"/>
              <w:bottom w:w="100" w:type="dxa"/>
              <w:right w:w="120" w:type="dxa"/>
            </w:tcMar>
            <w:vAlign w:val="center"/>
          </w:tcPr>
          <w:p w14:paraId="0B48AA32" w14:textId="77777777" w:rsidR="002874F3" w:rsidRPr="000C18AA" w:rsidRDefault="00000000">
            <w:pPr>
              <w:rPr>
                <w:rFonts w:asciiTheme="minorHAnsi" w:hAnsiTheme="minorHAnsi"/>
              </w:rPr>
            </w:pPr>
            <w:r w:rsidRPr="000C18AA">
              <w:rPr>
                <w:rFonts w:asciiTheme="minorHAnsi" w:hAnsiTheme="minorHAnsi"/>
                <w:b/>
                <w:bCs/>
                <w:color w:val="FFFFFF"/>
              </w:rPr>
              <w:t>Current System Score (Weighted)</w:t>
            </w:r>
          </w:p>
        </w:tc>
      </w:tr>
      <w:tr w:rsidR="002874F3" w14:paraId="53E09C92" w14:textId="77777777">
        <w:tc>
          <w:tcPr>
            <w:tcW w:w="2400" w:type="dxa"/>
            <w:shd w:val="clear" w:color="auto" w:fill="FFFFFF"/>
            <w:tcMar>
              <w:top w:w="100" w:type="dxa"/>
              <w:left w:w="120" w:type="dxa"/>
              <w:bottom w:w="100" w:type="dxa"/>
              <w:right w:w="120" w:type="dxa"/>
            </w:tcMar>
            <w:vAlign w:val="center"/>
          </w:tcPr>
          <w:p w14:paraId="49A0FD1E" w14:textId="77777777" w:rsidR="002874F3" w:rsidRPr="000C18AA" w:rsidRDefault="00000000">
            <w:pPr>
              <w:rPr>
                <w:rFonts w:asciiTheme="minorHAnsi" w:hAnsiTheme="minorHAnsi"/>
              </w:rPr>
            </w:pPr>
            <w:r w:rsidRPr="000C18AA">
              <w:rPr>
                <w:rFonts w:asciiTheme="minorHAnsi" w:hAnsiTheme="minorHAnsi"/>
                <w:color w:val="000000"/>
              </w:rPr>
              <w:t>User Friendly</w:t>
            </w:r>
          </w:p>
        </w:tc>
        <w:tc>
          <w:tcPr>
            <w:tcW w:w="1000" w:type="dxa"/>
            <w:shd w:val="clear" w:color="auto" w:fill="FFFFFF"/>
            <w:tcMar>
              <w:top w:w="100" w:type="dxa"/>
              <w:left w:w="120" w:type="dxa"/>
              <w:bottom w:w="100" w:type="dxa"/>
              <w:right w:w="120" w:type="dxa"/>
            </w:tcMar>
            <w:vAlign w:val="center"/>
          </w:tcPr>
          <w:p w14:paraId="401B51EC" w14:textId="77777777" w:rsidR="002874F3" w:rsidRPr="000C18AA" w:rsidRDefault="00000000">
            <w:pPr>
              <w:rPr>
                <w:rFonts w:asciiTheme="minorHAnsi" w:hAnsiTheme="minorHAnsi"/>
              </w:rPr>
            </w:pPr>
            <w:r w:rsidRPr="000C18AA">
              <w:rPr>
                <w:rFonts w:asciiTheme="minorHAnsi" w:hAnsiTheme="minorHAnsi"/>
                <w:color w:val="000000"/>
              </w:rPr>
              <w:t>15%</w:t>
            </w:r>
          </w:p>
        </w:tc>
        <w:tc>
          <w:tcPr>
            <w:tcW w:w="2100" w:type="dxa"/>
            <w:shd w:val="clear" w:color="auto" w:fill="FFFFFF"/>
            <w:tcMar>
              <w:top w:w="100" w:type="dxa"/>
              <w:left w:w="120" w:type="dxa"/>
              <w:bottom w:w="100" w:type="dxa"/>
              <w:right w:w="120" w:type="dxa"/>
            </w:tcMar>
            <w:vAlign w:val="center"/>
          </w:tcPr>
          <w:p w14:paraId="7322A565" w14:textId="77777777" w:rsidR="002874F3" w:rsidRPr="000C18AA" w:rsidRDefault="00000000">
            <w:pPr>
              <w:rPr>
                <w:rFonts w:asciiTheme="minorHAnsi" w:hAnsiTheme="minorHAnsi"/>
              </w:rPr>
            </w:pPr>
            <w:r w:rsidRPr="000C18AA">
              <w:rPr>
                <w:rFonts w:asciiTheme="minorHAnsi" w:hAnsiTheme="minorHAnsi"/>
                <w:color w:val="000000"/>
              </w:rPr>
              <w:t>4 (0.60)</w:t>
            </w:r>
          </w:p>
        </w:tc>
        <w:tc>
          <w:tcPr>
            <w:tcW w:w="2000" w:type="dxa"/>
            <w:shd w:val="clear" w:color="auto" w:fill="FFFFFF"/>
            <w:tcMar>
              <w:top w:w="100" w:type="dxa"/>
              <w:left w:w="120" w:type="dxa"/>
              <w:bottom w:w="100" w:type="dxa"/>
              <w:right w:w="120" w:type="dxa"/>
            </w:tcMar>
            <w:vAlign w:val="center"/>
          </w:tcPr>
          <w:p w14:paraId="13300BA8" w14:textId="77777777" w:rsidR="002874F3" w:rsidRPr="000C18AA" w:rsidRDefault="00000000">
            <w:pPr>
              <w:rPr>
                <w:rFonts w:asciiTheme="minorHAnsi" w:hAnsiTheme="minorHAnsi"/>
              </w:rPr>
            </w:pPr>
            <w:r w:rsidRPr="000C18AA">
              <w:rPr>
                <w:rFonts w:asciiTheme="minorHAnsi" w:hAnsiTheme="minorHAnsi"/>
                <w:color w:val="000000"/>
              </w:rPr>
              <w:t>4 (0.60)</w:t>
            </w:r>
          </w:p>
        </w:tc>
        <w:tc>
          <w:tcPr>
            <w:tcW w:w="2000" w:type="dxa"/>
            <w:shd w:val="clear" w:color="auto" w:fill="FFFFFF"/>
            <w:tcMar>
              <w:top w:w="100" w:type="dxa"/>
              <w:left w:w="120" w:type="dxa"/>
              <w:bottom w:w="100" w:type="dxa"/>
              <w:right w:w="120" w:type="dxa"/>
            </w:tcMar>
            <w:vAlign w:val="center"/>
          </w:tcPr>
          <w:p w14:paraId="353BD82A" w14:textId="77777777" w:rsidR="002874F3" w:rsidRPr="000C18AA" w:rsidRDefault="00000000">
            <w:pPr>
              <w:rPr>
                <w:rFonts w:asciiTheme="minorHAnsi" w:hAnsiTheme="minorHAnsi"/>
              </w:rPr>
            </w:pPr>
            <w:r w:rsidRPr="000C18AA">
              <w:rPr>
                <w:rFonts w:asciiTheme="minorHAnsi" w:hAnsiTheme="minorHAnsi"/>
                <w:color w:val="000000"/>
              </w:rPr>
              <w:t>3 (0.45)</w:t>
            </w:r>
          </w:p>
        </w:tc>
      </w:tr>
      <w:tr w:rsidR="002874F3" w14:paraId="0F6B0F04" w14:textId="77777777">
        <w:tc>
          <w:tcPr>
            <w:tcW w:w="2400" w:type="dxa"/>
            <w:shd w:val="clear" w:color="auto" w:fill="F2F2F2"/>
            <w:tcMar>
              <w:top w:w="100" w:type="dxa"/>
              <w:left w:w="120" w:type="dxa"/>
              <w:bottom w:w="100" w:type="dxa"/>
              <w:right w:w="120" w:type="dxa"/>
            </w:tcMar>
            <w:vAlign w:val="center"/>
          </w:tcPr>
          <w:p w14:paraId="6AE37AA8" w14:textId="77777777" w:rsidR="002874F3" w:rsidRPr="000C18AA" w:rsidRDefault="00000000">
            <w:pPr>
              <w:rPr>
                <w:rFonts w:asciiTheme="minorHAnsi" w:hAnsiTheme="minorHAnsi"/>
              </w:rPr>
            </w:pPr>
            <w:r w:rsidRPr="000C18AA">
              <w:rPr>
                <w:rFonts w:asciiTheme="minorHAnsi" w:hAnsiTheme="minorHAnsi"/>
                <w:color w:val="000000"/>
              </w:rPr>
              <w:t>Budget Consciousness</w:t>
            </w:r>
          </w:p>
        </w:tc>
        <w:tc>
          <w:tcPr>
            <w:tcW w:w="1000" w:type="dxa"/>
            <w:shd w:val="clear" w:color="auto" w:fill="F2F2F2"/>
            <w:tcMar>
              <w:top w:w="100" w:type="dxa"/>
              <w:left w:w="120" w:type="dxa"/>
              <w:bottom w:w="100" w:type="dxa"/>
              <w:right w:w="120" w:type="dxa"/>
            </w:tcMar>
            <w:vAlign w:val="center"/>
          </w:tcPr>
          <w:p w14:paraId="33E57545" w14:textId="77777777" w:rsidR="002874F3" w:rsidRPr="000C18AA" w:rsidRDefault="00000000">
            <w:pPr>
              <w:rPr>
                <w:rFonts w:asciiTheme="minorHAnsi" w:hAnsiTheme="minorHAnsi"/>
              </w:rPr>
            </w:pPr>
            <w:r w:rsidRPr="000C18AA">
              <w:rPr>
                <w:rFonts w:asciiTheme="minorHAnsi" w:hAnsiTheme="minorHAnsi"/>
                <w:color w:val="000000"/>
              </w:rPr>
              <w:t>15%</w:t>
            </w:r>
          </w:p>
        </w:tc>
        <w:tc>
          <w:tcPr>
            <w:tcW w:w="2100" w:type="dxa"/>
            <w:shd w:val="clear" w:color="auto" w:fill="F2F2F2"/>
            <w:tcMar>
              <w:top w:w="100" w:type="dxa"/>
              <w:left w:w="120" w:type="dxa"/>
              <w:bottom w:w="100" w:type="dxa"/>
              <w:right w:w="120" w:type="dxa"/>
            </w:tcMar>
            <w:vAlign w:val="center"/>
          </w:tcPr>
          <w:p w14:paraId="04D0A3D3" w14:textId="77777777" w:rsidR="002874F3" w:rsidRPr="000C18AA" w:rsidRDefault="00000000">
            <w:pPr>
              <w:rPr>
                <w:rFonts w:asciiTheme="minorHAnsi" w:hAnsiTheme="minorHAnsi"/>
              </w:rPr>
            </w:pPr>
            <w:r w:rsidRPr="000C18AA">
              <w:rPr>
                <w:rFonts w:asciiTheme="minorHAnsi" w:hAnsiTheme="minorHAnsi"/>
                <w:color w:val="000000"/>
              </w:rPr>
              <w:t>4 (0.60)</w:t>
            </w:r>
          </w:p>
        </w:tc>
        <w:tc>
          <w:tcPr>
            <w:tcW w:w="2000" w:type="dxa"/>
            <w:shd w:val="clear" w:color="auto" w:fill="F2F2F2"/>
            <w:tcMar>
              <w:top w:w="100" w:type="dxa"/>
              <w:left w:w="120" w:type="dxa"/>
              <w:bottom w:w="100" w:type="dxa"/>
              <w:right w:w="120" w:type="dxa"/>
            </w:tcMar>
            <w:vAlign w:val="center"/>
          </w:tcPr>
          <w:p w14:paraId="53297B44" w14:textId="77777777" w:rsidR="002874F3" w:rsidRPr="000C18AA" w:rsidRDefault="00000000">
            <w:pPr>
              <w:rPr>
                <w:rFonts w:asciiTheme="minorHAnsi" w:hAnsiTheme="minorHAnsi"/>
              </w:rPr>
            </w:pPr>
            <w:r w:rsidRPr="000C18AA">
              <w:rPr>
                <w:rFonts w:asciiTheme="minorHAnsi" w:hAnsiTheme="minorHAnsi"/>
                <w:color w:val="000000"/>
              </w:rPr>
              <w:t>2 (0.30)</w:t>
            </w:r>
          </w:p>
        </w:tc>
        <w:tc>
          <w:tcPr>
            <w:tcW w:w="2000" w:type="dxa"/>
            <w:shd w:val="clear" w:color="auto" w:fill="F2F2F2"/>
            <w:tcMar>
              <w:top w:w="100" w:type="dxa"/>
              <w:left w:w="120" w:type="dxa"/>
              <w:bottom w:w="100" w:type="dxa"/>
              <w:right w:w="120" w:type="dxa"/>
            </w:tcMar>
            <w:vAlign w:val="center"/>
          </w:tcPr>
          <w:p w14:paraId="796AC095" w14:textId="77777777" w:rsidR="002874F3" w:rsidRPr="000C18AA" w:rsidRDefault="00000000">
            <w:pPr>
              <w:rPr>
                <w:rFonts w:asciiTheme="minorHAnsi" w:hAnsiTheme="minorHAnsi"/>
              </w:rPr>
            </w:pPr>
            <w:r w:rsidRPr="000C18AA">
              <w:rPr>
                <w:rFonts w:asciiTheme="minorHAnsi" w:hAnsiTheme="minorHAnsi"/>
                <w:color w:val="000000"/>
              </w:rPr>
              <w:t>4 (0.60)</w:t>
            </w:r>
          </w:p>
        </w:tc>
      </w:tr>
      <w:tr w:rsidR="002874F3" w14:paraId="5734C994" w14:textId="77777777">
        <w:tc>
          <w:tcPr>
            <w:tcW w:w="2400" w:type="dxa"/>
            <w:shd w:val="clear" w:color="auto" w:fill="FFFFFF"/>
            <w:tcMar>
              <w:top w:w="100" w:type="dxa"/>
              <w:left w:w="120" w:type="dxa"/>
              <w:bottom w:w="100" w:type="dxa"/>
              <w:right w:w="120" w:type="dxa"/>
            </w:tcMar>
            <w:vAlign w:val="center"/>
          </w:tcPr>
          <w:p w14:paraId="192BBBBC" w14:textId="77777777" w:rsidR="002874F3" w:rsidRPr="000C18AA" w:rsidRDefault="00000000">
            <w:pPr>
              <w:rPr>
                <w:rFonts w:asciiTheme="minorHAnsi" w:hAnsiTheme="minorHAnsi"/>
              </w:rPr>
            </w:pPr>
            <w:r w:rsidRPr="000C18AA">
              <w:rPr>
                <w:rFonts w:asciiTheme="minorHAnsi" w:hAnsiTheme="minorHAnsi"/>
                <w:color w:val="000000"/>
              </w:rPr>
              <w:t>Implementation</w:t>
            </w:r>
          </w:p>
        </w:tc>
        <w:tc>
          <w:tcPr>
            <w:tcW w:w="1000" w:type="dxa"/>
            <w:shd w:val="clear" w:color="auto" w:fill="FFFFFF"/>
            <w:tcMar>
              <w:top w:w="100" w:type="dxa"/>
              <w:left w:w="120" w:type="dxa"/>
              <w:bottom w:w="100" w:type="dxa"/>
              <w:right w:w="120" w:type="dxa"/>
            </w:tcMar>
            <w:vAlign w:val="center"/>
          </w:tcPr>
          <w:p w14:paraId="3DCDE660" w14:textId="77777777" w:rsidR="002874F3" w:rsidRPr="000C18AA" w:rsidRDefault="00000000">
            <w:pPr>
              <w:rPr>
                <w:rFonts w:asciiTheme="minorHAnsi" w:hAnsiTheme="minorHAnsi"/>
              </w:rPr>
            </w:pPr>
            <w:r w:rsidRPr="000C18AA">
              <w:rPr>
                <w:rFonts w:asciiTheme="minorHAnsi" w:hAnsiTheme="minorHAnsi"/>
                <w:color w:val="000000"/>
              </w:rPr>
              <w:t>10%</w:t>
            </w:r>
          </w:p>
        </w:tc>
        <w:tc>
          <w:tcPr>
            <w:tcW w:w="2100" w:type="dxa"/>
            <w:shd w:val="clear" w:color="auto" w:fill="FFFFFF"/>
            <w:tcMar>
              <w:top w:w="100" w:type="dxa"/>
              <w:left w:w="120" w:type="dxa"/>
              <w:bottom w:w="100" w:type="dxa"/>
              <w:right w:w="120" w:type="dxa"/>
            </w:tcMar>
            <w:vAlign w:val="center"/>
          </w:tcPr>
          <w:p w14:paraId="1F0BCADE" w14:textId="77777777" w:rsidR="002874F3" w:rsidRPr="000C18AA" w:rsidRDefault="00000000">
            <w:pPr>
              <w:rPr>
                <w:rFonts w:asciiTheme="minorHAnsi" w:hAnsiTheme="minorHAnsi"/>
              </w:rPr>
            </w:pPr>
            <w:r w:rsidRPr="000C18AA">
              <w:rPr>
                <w:rFonts w:asciiTheme="minorHAnsi" w:hAnsiTheme="minorHAnsi"/>
                <w:color w:val="000000"/>
              </w:rPr>
              <w:t>2 (0.20)</w:t>
            </w:r>
          </w:p>
        </w:tc>
        <w:tc>
          <w:tcPr>
            <w:tcW w:w="2000" w:type="dxa"/>
            <w:shd w:val="clear" w:color="auto" w:fill="FFFFFF"/>
            <w:tcMar>
              <w:top w:w="100" w:type="dxa"/>
              <w:left w:w="120" w:type="dxa"/>
              <w:bottom w:w="100" w:type="dxa"/>
              <w:right w:w="120" w:type="dxa"/>
            </w:tcMar>
            <w:vAlign w:val="center"/>
          </w:tcPr>
          <w:p w14:paraId="22725FE5" w14:textId="77777777" w:rsidR="002874F3" w:rsidRPr="000C18AA" w:rsidRDefault="00000000">
            <w:pPr>
              <w:rPr>
                <w:rFonts w:asciiTheme="minorHAnsi" w:hAnsiTheme="minorHAnsi"/>
              </w:rPr>
            </w:pPr>
            <w:r w:rsidRPr="000C18AA">
              <w:rPr>
                <w:rFonts w:asciiTheme="minorHAnsi" w:hAnsiTheme="minorHAnsi"/>
                <w:color w:val="000000"/>
              </w:rPr>
              <w:t>4 (0.40)</w:t>
            </w:r>
          </w:p>
        </w:tc>
        <w:tc>
          <w:tcPr>
            <w:tcW w:w="2000" w:type="dxa"/>
            <w:shd w:val="clear" w:color="auto" w:fill="FFFFFF"/>
            <w:tcMar>
              <w:top w:w="100" w:type="dxa"/>
              <w:left w:w="120" w:type="dxa"/>
              <w:bottom w:w="100" w:type="dxa"/>
              <w:right w:w="120" w:type="dxa"/>
            </w:tcMar>
            <w:vAlign w:val="center"/>
          </w:tcPr>
          <w:p w14:paraId="18D5A557" w14:textId="77777777" w:rsidR="002874F3" w:rsidRPr="000C18AA" w:rsidRDefault="00000000">
            <w:pPr>
              <w:rPr>
                <w:rFonts w:asciiTheme="minorHAnsi" w:hAnsiTheme="minorHAnsi"/>
              </w:rPr>
            </w:pPr>
            <w:r w:rsidRPr="000C18AA">
              <w:rPr>
                <w:rFonts w:asciiTheme="minorHAnsi" w:hAnsiTheme="minorHAnsi"/>
                <w:color w:val="000000"/>
              </w:rPr>
              <w:t>5 (0.50)</w:t>
            </w:r>
          </w:p>
        </w:tc>
      </w:tr>
      <w:tr w:rsidR="002874F3" w14:paraId="1D1190FC" w14:textId="77777777">
        <w:tc>
          <w:tcPr>
            <w:tcW w:w="2400" w:type="dxa"/>
            <w:shd w:val="clear" w:color="auto" w:fill="F2F2F2"/>
            <w:tcMar>
              <w:top w:w="100" w:type="dxa"/>
              <w:left w:w="120" w:type="dxa"/>
              <w:bottom w:w="100" w:type="dxa"/>
              <w:right w:w="120" w:type="dxa"/>
            </w:tcMar>
            <w:vAlign w:val="center"/>
          </w:tcPr>
          <w:p w14:paraId="1F261DD7" w14:textId="77777777" w:rsidR="002874F3" w:rsidRPr="000C18AA" w:rsidRDefault="00000000">
            <w:pPr>
              <w:rPr>
                <w:rFonts w:asciiTheme="minorHAnsi" w:hAnsiTheme="minorHAnsi"/>
              </w:rPr>
            </w:pPr>
            <w:r w:rsidRPr="000C18AA">
              <w:rPr>
                <w:rFonts w:asciiTheme="minorHAnsi" w:hAnsiTheme="minorHAnsi"/>
                <w:color w:val="000000"/>
              </w:rPr>
              <w:t>Time Consciousness</w:t>
            </w:r>
          </w:p>
        </w:tc>
        <w:tc>
          <w:tcPr>
            <w:tcW w:w="1000" w:type="dxa"/>
            <w:shd w:val="clear" w:color="auto" w:fill="F2F2F2"/>
            <w:tcMar>
              <w:top w:w="100" w:type="dxa"/>
              <w:left w:w="120" w:type="dxa"/>
              <w:bottom w:w="100" w:type="dxa"/>
              <w:right w:w="120" w:type="dxa"/>
            </w:tcMar>
            <w:vAlign w:val="center"/>
          </w:tcPr>
          <w:p w14:paraId="14538A3D" w14:textId="77777777" w:rsidR="002874F3" w:rsidRPr="000C18AA" w:rsidRDefault="00000000">
            <w:pPr>
              <w:rPr>
                <w:rFonts w:asciiTheme="minorHAnsi" w:hAnsiTheme="minorHAnsi"/>
              </w:rPr>
            </w:pPr>
            <w:r w:rsidRPr="000C18AA">
              <w:rPr>
                <w:rFonts w:asciiTheme="minorHAnsi" w:hAnsiTheme="minorHAnsi"/>
                <w:color w:val="000000"/>
              </w:rPr>
              <w:t>10%</w:t>
            </w:r>
          </w:p>
        </w:tc>
        <w:tc>
          <w:tcPr>
            <w:tcW w:w="2100" w:type="dxa"/>
            <w:shd w:val="clear" w:color="auto" w:fill="F2F2F2"/>
            <w:tcMar>
              <w:top w:w="100" w:type="dxa"/>
              <w:left w:w="120" w:type="dxa"/>
              <w:bottom w:w="100" w:type="dxa"/>
              <w:right w:w="120" w:type="dxa"/>
            </w:tcMar>
            <w:vAlign w:val="center"/>
          </w:tcPr>
          <w:p w14:paraId="63EB046C" w14:textId="77777777" w:rsidR="002874F3" w:rsidRPr="000C18AA" w:rsidRDefault="00000000">
            <w:pPr>
              <w:rPr>
                <w:rFonts w:asciiTheme="minorHAnsi" w:hAnsiTheme="minorHAnsi"/>
              </w:rPr>
            </w:pPr>
            <w:r w:rsidRPr="000C18AA">
              <w:rPr>
                <w:rFonts w:asciiTheme="minorHAnsi" w:hAnsiTheme="minorHAnsi"/>
                <w:color w:val="000000"/>
              </w:rPr>
              <w:t>3 (0.30)</w:t>
            </w:r>
          </w:p>
        </w:tc>
        <w:tc>
          <w:tcPr>
            <w:tcW w:w="2000" w:type="dxa"/>
            <w:shd w:val="clear" w:color="auto" w:fill="F2F2F2"/>
            <w:tcMar>
              <w:top w:w="100" w:type="dxa"/>
              <w:left w:w="120" w:type="dxa"/>
              <w:bottom w:w="100" w:type="dxa"/>
              <w:right w:w="120" w:type="dxa"/>
            </w:tcMar>
            <w:vAlign w:val="center"/>
          </w:tcPr>
          <w:p w14:paraId="4A15A143" w14:textId="77777777" w:rsidR="002874F3" w:rsidRPr="000C18AA" w:rsidRDefault="00000000">
            <w:pPr>
              <w:rPr>
                <w:rFonts w:asciiTheme="minorHAnsi" w:hAnsiTheme="minorHAnsi"/>
              </w:rPr>
            </w:pPr>
            <w:r w:rsidRPr="000C18AA">
              <w:rPr>
                <w:rFonts w:asciiTheme="minorHAnsi" w:hAnsiTheme="minorHAnsi"/>
                <w:color w:val="000000"/>
              </w:rPr>
              <w:t>4 (0.40)</w:t>
            </w:r>
          </w:p>
        </w:tc>
        <w:tc>
          <w:tcPr>
            <w:tcW w:w="2000" w:type="dxa"/>
            <w:shd w:val="clear" w:color="auto" w:fill="F2F2F2"/>
            <w:tcMar>
              <w:top w:w="100" w:type="dxa"/>
              <w:left w:w="120" w:type="dxa"/>
              <w:bottom w:w="100" w:type="dxa"/>
              <w:right w:w="120" w:type="dxa"/>
            </w:tcMar>
            <w:vAlign w:val="center"/>
          </w:tcPr>
          <w:p w14:paraId="3AD8751C" w14:textId="77777777" w:rsidR="002874F3" w:rsidRPr="000C18AA" w:rsidRDefault="00000000">
            <w:pPr>
              <w:rPr>
                <w:rFonts w:asciiTheme="minorHAnsi" w:hAnsiTheme="minorHAnsi"/>
              </w:rPr>
            </w:pPr>
            <w:r w:rsidRPr="000C18AA">
              <w:rPr>
                <w:rFonts w:asciiTheme="minorHAnsi" w:hAnsiTheme="minorHAnsi"/>
                <w:color w:val="000000"/>
              </w:rPr>
              <w:t>5 (0.50)</w:t>
            </w:r>
          </w:p>
        </w:tc>
      </w:tr>
      <w:tr w:rsidR="002874F3" w14:paraId="66F705B9" w14:textId="77777777">
        <w:tc>
          <w:tcPr>
            <w:tcW w:w="2400" w:type="dxa"/>
            <w:shd w:val="clear" w:color="auto" w:fill="FFFFFF"/>
            <w:tcMar>
              <w:top w:w="100" w:type="dxa"/>
              <w:left w:w="120" w:type="dxa"/>
              <w:bottom w:w="100" w:type="dxa"/>
              <w:right w:w="120" w:type="dxa"/>
            </w:tcMar>
            <w:vAlign w:val="center"/>
          </w:tcPr>
          <w:p w14:paraId="45F3D6E8" w14:textId="77777777" w:rsidR="002874F3" w:rsidRPr="000C18AA" w:rsidRDefault="00000000">
            <w:pPr>
              <w:rPr>
                <w:rFonts w:asciiTheme="minorHAnsi" w:hAnsiTheme="minorHAnsi"/>
              </w:rPr>
            </w:pPr>
            <w:r w:rsidRPr="000C18AA">
              <w:rPr>
                <w:rFonts w:asciiTheme="minorHAnsi" w:hAnsiTheme="minorHAnsi"/>
                <w:color w:val="000000"/>
              </w:rPr>
              <w:t>Adaptability</w:t>
            </w:r>
          </w:p>
        </w:tc>
        <w:tc>
          <w:tcPr>
            <w:tcW w:w="1000" w:type="dxa"/>
            <w:shd w:val="clear" w:color="auto" w:fill="FFFFFF"/>
            <w:tcMar>
              <w:top w:w="100" w:type="dxa"/>
              <w:left w:w="120" w:type="dxa"/>
              <w:bottom w:w="100" w:type="dxa"/>
              <w:right w:w="120" w:type="dxa"/>
            </w:tcMar>
            <w:vAlign w:val="center"/>
          </w:tcPr>
          <w:p w14:paraId="3688676F" w14:textId="77777777" w:rsidR="002874F3" w:rsidRPr="000C18AA" w:rsidRDefault="00000000">
            <w:pPr>
              <w:rPr>
                <w:rFonts w:asciiTheme="minorHAnsi" w:hAnsiTheme="minorHAnsi"/>
              </w:rPr>
            </w:pPr>
            <w:r w:rsidRPr="000C18AA">
              <w:rPr>
                <w:rFonts w:asciiTheme="minorHAnsi" w:hAnsiTheme="minorHAnsi"/>
                <w:color w:val="000000"/>
              </w:rPr>
              <w:t>25%</w:t>
            </w:r>
          </w:p>
        </w:tc>
        <w:tc>
          <w:tcPr>
            <w:tcW w:w="2100" w:type="dxa"/>
            <w:shd w:val="clear" w:color="auto" w:fill="FFFFFF"/>
            <w:tcMar>
              <w:top w:w="100" w:type="dxa"/>
              <w:left w:w="120" w:type="dxa"/>
              <w:bottom w:w="100" w:type="dxa"/>
              <w:right w:w="120" w:type="dxa"/>
            </w:tcMar>
            <w:vAlign w:val="center"/>
          </w:tcPr>
          <w:p w14:paraId="29F4EF68" w14:textId="77777777" w:rsidR="002874F3" w:rsidRPr="000C18AA" w:rsidRDefault="00000000">
            <w:pPr>
              <w:rPr>
                <w:rFonts w:asciiTheme="minorHAnsi" w:hAnsiTheme="minorHAnsi"/>
              </w:rPr>
            </w:pPr>
            <w:r w:rsidRPr="000C18AA">
              <w:rPr>
                <w:rFonts w:asciiTheme="minorHAnsi" w:hAnsiTheme="minorHAnsi"/>
                <w:color w:val="000000"/>
              </w:rPr>
              <w:t>4 (1.00)</w:t>
            </w:r>
          </w:p>
        </w:tc>
        <w:tc>
          <w:tcPr>
            <w:tcW w:w="2000" w:type="dxa"/>
            <w:shd w:val="clear" w:color="auto" w:fill="FFFFFF"/>
            <w:tcMar>
              <w:top w:w="100" w:type="dxa"/>
              <w:left w:w="120" w:type="dxa"/>
              <w:bottom w:w="100" w:type="dxa"/>
              <w:right w:w="120" w:type="dxa"/>
            </w:tcMar>
            <w:vAlign w:val="center"/>
          </w:tcPr>
          <w:p w14:paraId="349139B4" w14:textId="77777777" w:rsidR="002874F3" w:rsidRPr="000C18AA" w:rsidRDefault="00000000">
            <w:pPr>
              <w:rPr>
                <w:rFonts w:asciiTheme="minorHAnsi" w:hAnsiTheme="minorHAnsi"/>
              </w:rPr>
            </w:pPr>
            <w:r w:rsidRPr="000C18AA">
              <w:rPr>
                <w:rFonts w:asciiTheme="minorHAnsi" w:hAnsiTheme="minorHAnsi"/>
                <w:color w:val="000000"/>
              </w:rPr>
              <w:t>2 (0.50)</w:t>
            </w:r>
          </w:p>
        </w:tc>
        <w:tc>
          <w:tcPr>
            <w:tcW w:w="2000" w:type="dxa"/>
            <w:shd w:val="clear" w:color="auto" w:fill="FFFFFF"/>
            <w:tcMar>
              <w:top w:w="100" w:type="dxa"/>
              <w:left w:w="120" w:type="dxa"/>
              <w:bottom w:w="100" w:type="dxa"/>
              <w:right w:w="120" w:type="dxa"/>
            </w:tcMar>
            <w:vAlign w:val="center"/>
          </w:tcPr>
          <w:p w14:paraId="425F8ED3" w14:textId="77777777" w:rsidR="002874F3" w:rsidRPr="000C18AA" w:rsidRDefault="00000000">
            <w:pPr>
              <w:rPr>
                <w:rFonts w:asciiTheme="minorHAnsi" w:hAnsiTheme="minorHAnsi"/>
              </w:rPr>
            </w:pPr>
            <w:r w:rsidRPr="000C18AA">
              <w:rPr>
                <w:rFonts w:asciiTheme="minorHAnsi" w:hAnsiTheme="minorHAnsi"/>
                <w:color w:val="000000"/>
              </w:rPr>
              <w:t>1 (0.25)</w:t>
            </w:r>
          </w:p>
        </w:tc>
      </w:tr>
      <w:tr w:rsidR="002874F3" w14:paraId="12FA6A86" w14:textId="77777777">
        <w:tc>
          <w:tcPr>
            <w:tcW w:w="2400" w:type="dxa"/>
            <w:shd w:val="clear" w:color="auto" w:fill="F2F2F2"/>
            <w:tcMar>
              <w:top w:w="100" w:type="dxa"/>
              <w:left w:w="120" w:type="dxa"/>
              <w:bottom w:w="100" w:type="dxa"/>
              <w:right w:w="120" w:type="dxa"/>
            </w:tcMar>
            <w:vAlign w:val="center"/>
          </w:tcPr>
          <w:p w14:paraId="2DA37894" w14:textId="77777777" w:rsidR="002874F3" w:rsidRPr="000C18AA" w:rsidRDefault="00000000">
            <w:pPr>
              <w:rPr>
                <w:rFonts w:asciiTheme="minorHAnsi" w:hAnsiTheme="minorHAnsi"/>
              </w:rPr>
            </w:pPr>
            <w:r w:rsidRPr="000C18AA">
              <w:rPr>
                <w:rFonts w:asciiTheme="minorHAnsi" w:hAnsiTheme="minorHAnsi"/>
                <w:color w:val="000000"/>
              </w:rPr>
              <w:t>End User Instruction</w:t>
            </w:r>
          </w:p>
        </w:tc>
        <w:tc>
          <w:tcPr>
            <w:tcW w:w="1000" w:type="dxa"/>
            <w:shd w:val="clear" w:color="auto" w:fill="F2F2F2"/>
            <w:tcMar>
              <w:top w:w="100" w:type="dxa"/>
              <w:left w:w="120" w:type="dxa"/>
              <w:bottom w:w="100" w:type="dxa"/>
              <w:right w:w="120" w:type="dxa"/>
            </w:tcMar>
            <w:vAlign w:val="center"/>
          </w:tcPr>
          <w:p w14:paraId="73558E98" w14:textId="77777777" w:rsidR="002874F3" w:rsidRPr="000C18AA" w:rsidRDefault="00000000">
            <w:pPr>
              <w:rPr>
                <w:rFonts w:asciiTheme="minorHAnsi" w:hAnsiTheme="minorHAnsi"/>
              </w:rPr>
            </w:pPr>
            <w:r w:rsidRPr="000C18AA">
              <w:rPr>
                <w:rFonts w:asciiTheme="minorHAnsi" w:hAnsiTheme="minorHAnsi"/>
                <w:color w:val="000000"/>
              </w:rPr>
              <w:t>5%</w:t>
            </w:r>
          </w:p>
        </w:tc>
        <w:tc>
          <w:tcPr>
            <w:tcW w:w="2100" w:type="dxa"/>
            <w:shd w:val="clear" w:color="auto" w:fill="F2F2F2"/>
            <w:tcMar>
              <w:top w:w="100" w:type="dxa"/>
              <w:left w:w="120" w:type="dxa"/>
              <w:bottom w:w="100" w:type="dxa"/>
              <w:right w:w="120" w:type="dxa"/>
            </w:tcMar>
            <w:vAlign w:val="center"/>
          </w:tcPr>
          <w:p w14:paraId="344C4C57" w14:textId="77777777" w:rsidR="002874F3" w:rsidRPr="000C18AA" w:rsidRDefault="00000000">
            <w:pPr>
              <w:rPr>
                <w:rFonts w:asciiTheme="minorHAnsi" w:hAnsiTheme="minorHAnsi"/>
              </w:rPr>
            </w:pPr>
            <w:r w:rsidRPr="000C18AA">
              <w:rPr>
                <w:rFonts w:asciiTheme="minorHAnsi" w:hAnsiTheme="minorHAnsi"/>
                <w:color w:val="000000"/>
              </w:rPr>
              <w:t>4 (0.20)</w:t>
            </w:r>
          </w:p>
        </w:tc>
        <w:tc>
          <w:tcPr>
            <w:tcW w:w="2000" w:type="dxa"/>
            <w:shd w:val="clear" w:color="auto" w:fill="F2F2F2"/>
            <w:tcMar>
              <w:top w:w="100" w:type="dxa"/>
              <w:left w:w="120" w:type="dxa"/>
              <w:bottom w:w="100" w:type="dxa"/>
              <w:right w:w="120" w:type="dxa"/>
            </w:tcMar>
            <w:vAlign w:val="center"/>
          </w:tcPr>
          <w:p w14:paraId="6E196777" w14:textId="77777777" w:rsidR="002874F3" w:rsidRPr="000C18AA" w:rsidRDefault="00000000">
            <w:pPr>
              <w:rPr>
                <w:rFonts w:asciiTheme="minorHAnsi" w:hAnsiTheme="minorHAnsi"/>
              </w:rPr>
            </w:pPr>
            <w:r w:rsidRPr="000C18AA">
              <w:rPr>
                <w:rFonts w:asciiTheme="minorHAnsi" w:hAnsiTheme="minorHAnsi"/>
                <w:color w:val="000000"/>
              </w:rPr>
              <w:t>4 (0.20)</w:t>
            </w:r>
          </w:p>
        </w:tc>
        <w:tc>
          <w:tcPr>
            <w:tcW w:w="2000" w:type="dxa"/>
            <w:shd w:val="clear" w:color="auto" w:fill="F2F2F2"/>
            <w:tcMar>
              <w:top w:w="100" w:type="dxa"/>
              <w:left w:w="120" w:type="dxa"/>
              <w:bottom w:w="100" w:type="dxa"/>
              <w:right w:w="120" w:type="dxa"/>
            </w:tcMar>
            <w:vAlign w:val="center"/>
          </w:tcPr>
          <w:p w14:paraId="5FA33378" w14:textId="77777777" w:rsidR="002874F3" w:rsidRPr="000C18AA" w:rsidRDefault="00000000">
            <w:pPr>
              <w:rPr>
                <w:rFonts w:asciiTheme="minorHAnsi" w:hAnsiTheme="minorHAnsi"/>
              </w:rPr>
            </w:pPr>
            <w:r w:rsidRPr="000C18AA">
              <w:rPr>
                <w:rFonts w:asciiTheme="minorHAnsi" w:hAnsiTheme="minorHAnsi"/>
                <w:color w:val="000000"/>
              </w:rPr>
              <w:t>5 (0.25)</w:t>
            </w:r>
          </w:p>
        </w:tc>
      </w:tr>
      <w:tr w:rsidR="002874F3" w14:paraId="4E485C1F" w14:textId="77777777">
        <w:tc>
          <w:tcPr>
            <w:tcW w:w="2400" w:type="dxa"/>
            <w:shd w:val="clear" w:color="auto" w:fill="FFFFFF"/>
            <w:tcMar>
              <w:top w:w="100" w:type="dxa"/>
              <w:left w:w="120" w:type="dxa"/>
              <w:bottom w:w="100" w:type="dxa"/>
              <w:right w:w="120" w:type="dxa"/>
            </w:tcMar>
            <w:vAlign w:val="center"/>
          </w:tcPr>
          <w:p w14:paraId="2BD547AF" w14:textId="77777777" w:rsidR="002874F3" w:rsidRPr="000C18AA" w:rsidRDefault="00000000">
            <w:pPr>
              <w:rPr>
                <w:rFonts w:asciiTheme="minorHAnsi" w:hAnsiTheme="minorHAnsi"/>
              </w:rPr>
            </w:pPr>
            <w:r w:rsidRPr="000C18AA">
              <w:rPr>
                <w:rFonts w:asciiTheme="minorHAnsi" w:hAnsiTheme="minorHAnsi"/>
                <w:color w:val="000000"/>
              </w:rPr>
              <w:t>Human Resources</w:t>
            </w:r>
          </w:p>
        </w:tc>
        <w:tc>
          <w:tcPr>
            <w:tcW w:w="1000" w:type="dxa"/>
            <w:shd w:val="clear" w:color="auto" w:fill="FFFFFF"/>
            <w:tcMar>
              <w:top w:w="100" w:type="dxa"/>
              <w:left w:w="120" w:type="dxa"/>
              <w:bottom w:w="100" w:type="dxa"/>
              <w:right w:w="120" w:type="dxa"/>
            </w:tcMar>
            <w:vAlign w:val="center"/>
          </w:tcPr>
          <w:p w14:paraId="302BD679" w14:textId="77777777" w:rsidR="002874F3" w:rsidRPr="000C18AA" w:rsidRDefault="00000000">
            <w:pPr>
              <w:rPr>
                <w:rFonts w:asciiTheme="minorHAnsi" w:hAnsiTheme="minorHAnsi"/>
              </w:rPr>
            </w:pPr>
            <w:r w:rsidRPr="000C18AA">
              <w:rPr>
                <w:rFonts w:asciiTheme="minorHAnsi" w:hAnsiTheme="minorHAnsi"/>
                <w:color w:val="000000"/>
              </w:rPr>
              <w:t>20%</w:t>
            </w:r>
          </w:p>
        </w:tc>
        <w:tc>
          <w:tcPr>
            <w:tcW w:w="2100" w:type="dxa"/>
            <w:shd w:val="clear" w:color="auto" w:fill="FFFFFF"/>
            <w:tcMar>
              <w:top w:w="100" w:type="dxa"/>
              <w:left w:w="120" w:type="dxa"/>
              <w:bottom w:w="100" w:type="dxa"/>
              <w:right w:w="120" w:type="dxa"/>
            </w:tcMar>
            <w:vAlign w:val="center"/>
          </w:tcPr>
          <w:p w14:paraId="1CCFA7E4" w14:textId="77777777" w:rsidR="002874F3" w:rsidRPr="000C18AA" w:rsidRDefault="00000000">
            <w:pPr>
              <w:rPr>
                <w:rFonts w:asciiTheme="minorHAnsi" w:hAnsiTheme="minorHAnsi"/>
              </w:rPr>
            </w:pPr>
            <w:r w:rsidRPr="000C18AA">
              <w:rPr>
                <w:rFonts w:asciiTheme="minorHAnsi" w:hAnsiTheme="minorHAnsi"/>
                <w:color w:val="000000"/>
              </w:rPr>
              <w:t>3 (0.60)</w:t>
            </w:r>
          </w:p>
        </w:tc>
        <w:tc>
          <w:tcPr>
            <w:tcW w:w="2000" w:type="dxa"/>
            <w:shd w:val="clear" w:color="auto" w:fill="FFFFFF"/>
            <w:tcMar>
              <w:top w:w="100" w:type="dxa"/>
              <w:left w:w="120" w:type="dxa"/>
              <w:bottom w:w="100" w:type="dxa"/>
              <w:right w:w="120" w:type="dxa"/>
            </w:tcMar>
            <w:vAlign w:val="center"/>
          </w:tcPr>
          <w:p w14:paraId="656897B0" w14:textId="77777777" w:rsidR="002874F3" w:rsidRPr="000C18AA" w:rsidRDefault="00000000">
            <w:pPr>
              <w:rPr>
                <w:rFonts w:asciiTheme="minorHAnsi" w:hAnsiTheme="minorHAnsi"/>
              </w:rPr>
            </w:pPr>
            <w:r w:rsidRPr="000C18AA">
              <w:rPr>
                <w:rFonts w:asciiTheme="minorHAnsi" w:hAnsiTheme="minorHAnsi"/>
                <w:color w:val="000000"/>
              </w:rPr>
              <w:t>4 (0.80)</w:t>
            </w:r>
          </w:p>
        </w:tc>
        <w:tc>
          <w:tcPr>
            <w:tcW w:w="2000" w:type="dxa"/>
            <w:shd w:val="clear" w:color="auto" w:fill="FFFFFF"/>
            <w:tcMar>
              <w:top w:w="100" w:type="dxa"/>
              <w:left w:w="120" w:type="dxa"/>
              <w:bottom w:w="100" w:type="dxa"/>
              <w:right w:w="120" w:type="dxa"/>
            </w:tcMar>
            <w:vAlign w:val="center"/>
          </w:tcPr>
          <w:p w14:paraId="78902E2D" w14:textId="77777777" w:rsidR="002874F3" w:rsidRPr="000C18AA" w:rsidRDefault="00000000">
            <w:pPr>
              <w:rPr>
                <w:rFonts w:asciiTheme="minorHAnsi" w:hAnsiTheme="minorHAnsi"/>
              </w:rPr>
            </w:pPr>
            <w:r w:rsidRPr="000C18AA">
              <w:rPr>
                <w:rFonts w:asciiTheme="minorHAnsi" w:hAnsiTheme="minorHAnsi"/>
                <w:color w:val="000000"/>
              </w:rPr>
              <w:t>2 (0.40)</w:t>
            </w:r>
          </w:p>
        </w:tc>
      </w:tr>
      <w:tr w:rsidR="002874F3" w14:paraId="24D38A92" w14:textId="77777777">
        <w:tc>
          <w:tcPr>
            <w:tcW w:w="2400" w:type="dxa"/>
            <w:shd w:val="clear" w:color="auto" w:fill="F2F2F2"/>
            <w:tcMar>
              <w:top w:w="100" w:type="dxa"/>
              <w:left w:w="120" w:type="dxa"/>
              <w:bottom w:w="100" w:type="dxa"/>
              <w:right w:w="120" w:type="dxa"/>
            </w:tcMar>
            <w:vAlign w:val="center"/>
          </w:tcPr>
          <w:p w14:paraId="49030121" w14:textId="77777777" w:rsidR="002874F3" w:rsidRPr="000C18AA" w:rsidRDefault="00000000">
            <w:pPr>
              <w:rPr>
                <w:rFonts w:asciiTheme="minorHAnsi" w:hAnsiTheme="minorHAnsi"/>
              </w:rPr>
            </w:pPr>
            <w:r w:rsidRPr="000C18AA">
              <w:rPr>
                <w:rFonts w:asciiTheme="minorHAnsi" w:hAnsiTheme="minorHAnsi"/>
                <w:color w:val="000000"/>
              </w:rPr>
              <w:lastRenderedPageBreak/>
              <w:t>Weighted Total (100%)</w:t>
            </w:r>
          </w:p>
        </w:tc>
        <w:tc>
          <w:tcPr>
            <w:tcW w:w="1000" w:type="dxa"/>
            <w:shd w:val="clear" w:color="auto" w:fill="F2F2F2"/>
            <w:tcMar>
              <w:top w:w="100" w:type="dxa"/>
              <w:left w:w="120" w:type="dxa"/>
              <w:bottom w:w="100" w:type="dxa"/>
              <w:right w:w="120" w:type="dxa"/>
            </w:tcMar>
            <w:vAlign w:val="center"/>
          </w:tcPr>
          <w:p w14:paraId="134F3019" w14:textId="77777777" w:rsidR="002874F3" w:rsidRPr="000C18AA" w:rsidRDefault="002874F3">
            <w:pPr>
              <w:rPr>
                <w:rFonts w:asciiTheme="minorHAnsi" w:hAnsiTheme="minorHAnsi"/>
              </w:rPr>
            </w:pPr>
          </w:p>
        </w:tc>
        <w:tc>
          <w:tcPr>
            <w:tcW w:w="2100" w:type="dxa"/>
            <w:shd w:val="clear" w:color="auto" w:fill="F2F2F2"/>
            <w:tcMar>
              <w:top w:w="100" w:type="dxa"/>
              <w:left w:w="120" w:type="dxa"/>
              <w:bottom w:w="100" w:type="dxa"/>
              <w:right w:w="120" w:type="dxa"/>
            </w:tcMar>
            <w:vAlign w:val="center"/>
          </w:tcPr>
          <w:p w14:paraId="5FF4F224" w14:textId="77777777" w:rsidR="002874F3" w:rsidRPr="000C18AA" w:rsidRDefault="00000000">
            <w:pPr>
              <w:rPr>
                <w:rFonts w:asciiTheme="minorHAnsi" w:hAnsiTheme="minorHAnsi"/>
              </w:rPr>
            </w:pPr>
            <w:r w:rsidRPr="000C18AA">
              <w:rPr>
                <w:rFonts w:asciiTheme="minorHAnsi" w:hAnsiTheme="minorHAnsi"/>
                <w:color w:val="000000"/>
              </w:rPr>
              <w:t>3.50</w:t>
            </w:r>
          </w:p>
        </w:tc>
        <w:tc>
          <w:tcPr>
            <w:tcW w:w="2000" w:type="dxa"/>
            <w:shd w:val="clear" w:color="auto" w:fill="F2F2F2"/>
            <w:tcMar>
              <w:top w:w="100" w:type="dxa"/>
              <w:left w:w="120" w:type="dxa"/>
              <w:bottom w:w="100" w:type="dxa"/>
              <w:right w:w="120" w:type="dxa"/>
            </w:tcMar>
            <w:vAlign w:val="center"/>
          </w:tcPr>
          <w:p w14:paraId="52FA3EB8" w14:textId="77777777" w:rsidR="002874F3" w:rsidRPr="000C18AA" w:rsidRDefault="00000000">
            <w:pPr>
              <w:rPr>
                <w:rFonts w:asciiTheme="minorHAnsi" w:hAnsiTheme="minorHAnsi"/>
              </w:rPr>
            </w:pPr>
            <w:r w:rsidRPr="000C18AA">
              <w:rPr>
                <w:rFonts w:asciiTheme="minorHAnsi" w:hAnsiTheme="minorHAnsi"/>
                <w:color w:val="000000"/>
              </w:rPr>
              <w:t>3.20</w:t>
            </w:r>
          </w:p>
        </w:tc>
        <w:tc>
          <w:tcPr>
            <w:tcW w:w="2000" w:type="dxa"/>
            <w:shd w:val="clear" w:color="auto" w:fill="F2F2F2"/>
            <w:tcMar>
              <w:top w:w="100" w:type="dxa"/>
              <w:left w:w="120" w:type="dxa"/>
              <w:bottom w:w="100" w:type="dxa"/>
              <w:right w:w="120" w:type="dxa"/>
            </w:tcMar>
            <w:vAlign w:val="center"/>
          </w:tcPr>
          <w:p w14:paraId="65450B68" w14:textId="77777777" w:rsidR="002874F3" w:rsidRPr="000C18AA" w:rsidRDefault="00000000">
            <w:pPr>
              <w:rPr>
                <w:rFonts w:asciiTheme="minorHAnsi" w:hAnsiTheme="minorHAnsi"/>
              </w:rPr>
            </w:pPr>
            <w:r w:rsidRPr="000C18AA">
              <w:rPr>
                <w:rFonts w:asciiTheme="minorHAnsi" w:hAnsiTheme="minorHAnsi"/>
                <w:color w:val="000000"/>
              </w:rPr>
              <w:t>2.95</w:t>
            </w:r>
          </w:p>
        </w:tc>
      </w:tr>
      <w:tr w:rsidR="002874F3" w14:paraId="1030FF77" w14:textId="77777777">
        <w:tc>
          <w:tcPr>
            <w:tcW w:w="2400" w:type="dxa"/>
            <w:shd w:val="clear" w:color="auto" w:fill="FFFFFF"/>
            <w:tcMar>
              <w:top w:w="100" w:type="dxa"/>
              <w:left w:w="120" w:type="dxa"/>
              <w:bottom w:w="100" w:type="dxa"/>
              <w:right w:w="120" w:type="dxa"/>
            </w:tcMar>
            <w:vAlign w:val="center"/>
          </w:tcPr>
          <w:p w14:paraId="6277CB31" w14:textId="77777777" w:rsidR="002874F3" w:rsidRPr="000C18AA" w:rsidRDefault="00000000">
            <w:pPr>
              <w:rPr>
                <w:rFonts w:asciiTheme="minorHAnsi" w:hAnsiTheme="minorHAnsi"/>
              </w:rPr>
            </w:pPr>
            <w:r w:rsidRPr="000C18AA">
              <w:rPr>
                <w:rFonts w:asciiTheme="minorHAnsi" w:hAnsiTheme="minorHAnsi"/>
                <w:color w:val="000000"/>
              </w:rPr>
              <w:t>As a percentage</w:t>
            </w:r>
          </w:p>
        </w:tc>
        <w:tc>
          <w:tcPr>
            <w:tcW w:w="1000" w:type="dxa"/>
            <w:shd w:val="clear" w:color="auto" w:fill="FFFFFF"/>
            <w:tcMar>
              <w:top w:w="100" w:type="dxa"/>
              <w:left w:w="120" w:type="dxa"/>
              <w:bottom w:w="100" w:type="dxa"/>
              <w:right w:w="120" w:type="dxa"/>
            </w:tcMar>
            <w:vAlign w:val="center"/>
          </w:tcPr>
          <w:p w14:paraId="28BB13EF" w14:textId="77777777" w:rsidR="002874F3" w:rsidRPr="000C18AA" w:rsidRDefault="002874F3">
            <w:pPr>
              <w:rPr>
                <w:rFonts w:asciiTheme="minorHAnsi" w:hAnsiTheme="minorHAnsi"/>
              </w:rPr>
            </w:pPr>
          </w:p>
        </w:tc>
        <w:tc>
          <w:tcPr>
            <w:tcW w:w="2100" w:type="dxa"/>
            <w:shd w:val="clear" w:color="auto" w:fill="FFFFFF"/>
            <w:tcMar>
              <w:top w:w="100" w:type="dxa"/>
              <w:left w:w="120" w:type="dxa"/>
              <w:bottom w:w="100" w:type="dxa"/>
              <w:right w:w="120" w:type="dxa"/>
            </w:tcMar>
            <w:vAlign w:val="center"/>
          </w:tcPr>
          <w:p w14:paraId="2BF87857" w14:textId="77777777" w:rsidR="002874F3" w:rsidRPr="000C18AA" w:rsidRDefault="00000000">
            <w:pPr>
              <w:rPr>
                <w:rFonts w:asciiTheme="minorHAnsi" w:hAnsiTheme="minorHAnsi"/>
              </w:rPr>
            </w:pPr>
            <w:r w:rsidRPr="000C18AA">
              <w:rPr>
                <w:rFonts w:asciiTheme="minorHAnsi" w:hAnsiTheme="minorHAnsi"/>
                <w:color w:val="000000"/>
              </w:rPr>
              <w:t>70%</w:t>
            </w:r>
          </w:p>
        </w:tc>
        <w:tc>
          <w:tcPr>
            <w:tcW w:w="2000" w:type="dxa"/>
            <w:shd w:val="clear" w:color="auto" w:fill="FFFFFF"/>
            <w:tcMar>
              <w:top w:w="100" w:type="dxa"/>
              <w:left w:w="120" w:type="dxa"/>
              <w:bottom w:w="100" w:type="dxa"/>
              <w:right w:w="120" w:type="dxa"/>
            </w:tcMar>
            <w:vAlign w:val="center"/>
          </w:tcPr>
          <w:p w14:paraId="762D6424" w14:textId="77777777" w:rsidR="002874F3" w:rsidRPr="000C18AA" w:rsidRDefault="00000000">
            <w:pPr>
              <w:rPr>
                <w:rFonts w:asciiTheme="minorHAnsi" w:hAnsiTheme="minorHAnsi"/>
              </w:rPr>
            </w:pPr>
            <w:r w:rsidRPr="000C18AA">
              <w:rPr>
                <w:rFonts w:asciiTheme="minorHAnsi" w:hAnsiTheme="minorHAnsi"/>
                <w:color w:val="000000"/>
              </w:rPr>
              <w:t>64%</w:t>
            </w:r>
          </w:p>
        </w:tc>
        <w:tc>
          <w:tcPr>
            <w:tcW w:w="2000" w:type="dxa"/>
            <w:shd w:val="clear" w:color="auto" w:fill="FFFFFF"/>
            <w:tcMar>
              <w:top w:w="100" w:type="dxa"/>
              <w:left w:w="120" w:type="dxa"/>
              <w:bottom w:w="100" w:type="dxa"/>
              <w:right w:w="120" w:type="dxa"/>
            </w:tcMar>
            <w:vAlign w:val="center"/>
          </w:tcPr>
          <w:p w14:paraId="46679E4E" w14:textId="77777777" w:rsidR="002874F3" w:rsidRPr="000C18AA" w:rsidRDefault="00000000">
            <w:pPr>
              <w:rPr>
                <w:rFonts w:asciiTheme="minorHAnsi" w:hAnsiTheme="minorHAnsi"/>
              </w:rPr>
            </w:pPr>
            <w:r w:rsidRPr="000C18AA">
              <w:rPr>
                <w:rFonts w:asciiTheme="minorHAnsi" w:hAnsiTheme="minorHAnsi"/>
                <w:color w:val="000000"/>
              </w:rPr>
              <w:t>59%</w:t>
            </w:r>
          </w:p>
        </w:tc>
      </w:tr>
    </w:tbl>
    <w:p w14:paraId="42C525A3" w14:textId="77777777" w:rsidR="002874F3" w:rsidRDefault="002874F3">
      <w:pPr>
        <w:spacing w:after="100"/>
      </w:pPr>
    </w:p>
    <w:p w14:paraId="2041BAE7" w14:textId="72F4D600" w:rsidR="002874F3" w:rsidRPr="000C18AA" w:rsidRDefault="00000000">
      <w:pPr>
        <w:spacing w:after="160" w:line="276" w:lineRule="auto"/>
        <w:rPr>
          <w:rFonts w:asciiTheme="minorHAnsi" w:hAnsiTheme="minorHAnsi"/>
        </w:rPr>
      </w:pPr>
      <w:r w:rsidRPr="000C18AA">
        <w:rPr>
          <w:rFonts w:asciiTheme="minorHAnsi" w:hAnsiTheme="minorHAnsi"/>
          <w:b/>
          <w:bCs/>
        </w:rPr>
        <w:t xml:space="preserve">Once weighted for what matters to </w:t>
      </w:r>
      <w:r w:rsidR="004B10EF" w:rsidRPr="000C18AA">
        <w:rPr>
          <w:rFonts w:asciiTheme="minorHAnsi" w:hAnsiTheme="minorHAnsi"/>
          <w:b/>
          <w:bCs/>
        </w:rPr>
        <w:t>Hermes Platform</w:t>
      </w:r>
      <w:r w:rsidRPr="000C18AA">
        <w:rPr>
          <w:rFonts w:asciiTheme="minorHAnsi" w:hAnsiTheme="minorHAnsi"/>
          <w:b/>
          <w:bCs/>
        </w:rPr>
        <w:t xml:space="preserve"> long-term, the Courier Services Management and Tracking Platform (70%) clearly outperforms Track-POD (64%) and Keep Current System (59%). This is the same conclusion already reached qualitatively in the Problem Statement and Business Opportunities sections, and it holds even though Keep Current System scores highest on several individual criteria — those criteria are simply weighted lower because they measure one-off transition ease rather than whether the option solves </w:t>
      </w:r>
      <w:r w:rsidR="004B10EF" w:rsidRPr="000C18AA">
        <w:rPr>
          <w:rFonts w:asciiTheme="minorHAnsi" w:hAnsiTheme="minorHAnsi"/>
          <w:b/>
          <w:bCs/>
        </w:rPr>
        <w:t>Hermes Platform</w:t>
      </w:r>
      <w:r w:rsidRPr="000C18AA">
        <w:rPr>
          <w:rFonts w:asciiTheme="minorHAnsi" w:hAnsiTheme="minorHAnsi"/>
          <w:b/>
          <w:bCs/>
        </w:rPr>
        <w:t>’s actual operational problems.</w:t>
      </w:r>
    </w:p>
    <w:p w14:paraId="14ABFDD9" w14:textId="77777777" w:rsidR="002874F3" w:rsidRPr="000C18AA" w:rsidRDefault="00000000">
      <w:pPr>
        <w:pStyle w:val="Heading1"/>
        <w:pBdr>
          <w:bottom w:val="single" w:sz="6" w:space="4" w:color="B08D57"/>
        </w:pBdr>
        <w:spacing w:before="400" w:after="200"/>
        <w:rPr>
          <w:rFonts w:asciiTheme="majorHAnsi" w:hAnsiTheme="majorHAnsi"/>
          <w:sz w:val="36"/>
          <w:szCs w:val="36"/>
        </w:rPr>
      </w:pPr>
      <w:bookmarkStart w:id="71" w:name="_Toc237770633"/>
      <w:r w:rsidRPr="000C18AA">
        <w:rPr>
          <w:rFonts w:asciiTheme="majorHAnsi" w:hAnsiTheme="majorHAnsi"/>
          <w:b/>
          <w:bCs/>
          <w:color w:val="1F3A5F"/>
        </w:rPr>
        <w:t>Feasibility Results</w:t>
      </w:r>
      <w:bookmarkEnd w:id="71"/>
    </w:p>
    <w:p w14:paraId="25361DB7" w14:textId="5F588DAE" w:rsidR="002874F3" w:rsidRPr="000C18AA" w:rsidRDefault="00000000">
      <w:pPr>
        <w:pStyle w:val="Heading3"/>
        <w:spacing w:before="200" w:after="100"/>
        <w:rPr>
          <w:rFonts w:asciiTheme="minorHAnsi" w:hAnsiTheme="minorHAnsi"/>
        </w:rPr>
      </w:pPr>
      <w:bookmarkStart w:id="72" w:name="_Toc237770634"/>
      <w:r w:rsidRPr="000C18AA">
        <w:rPr>
          <w:rFonts w:asciiTheme="minorHAnsi" w:hAnsiTheme="minorHAnsi"/>
          <w:b/>
          <w:bCs/>
          <w:color w:val="B08D57"/>
          <w:sz w:val="22"/>
          <w:szCs w:val="22"/>
        </w:rPr>
        <w:t>Solution 1 (</w:t>
      </w:r>
      <w:r w:rsidR="00412702">
        <w:rPr>
          <w:rFonts w:asciiTheme="minorHAnsi" w:hAnsiTheme="minorHAnsi"/>
          <w:b/>
          <w:bCs/>
          <w:color w:val="B08D57"/>
          <w:sz w:val="22"/>
          <w:szCs w:val="22"/>
        </w:rPr>
        <w:t>Hermes Platform</w:t>
      </w:r>
      <w:r w:rsidRPr="000C18AA">
        <w:rPr>
          <w:rFonts w:asciiTheme="minorHAnsi" w:hAnsiTheme="minorHAnsi"/>
          <w:b/>
          <w:bCs/>
          <w:color w:val="B08D57"/>
          <w:sz w:val="22"/>
          <w:szCs w:val="22"/>
        </w:rPr>
        <w:t>)</w:t>
      </w:r>
      <w:bookmarkEnd w:id="72"/>
    </w:p>
    <w:p w14:paraId="281EAB95" w14:textId="77777777" w:rsidR="002874F3" w:rsidRPr="000C18AA" w:rsidRDefault="00000000">
      <w:pPr>
        <w:spacing w:after="160" w:line="276" w:lineRule="auto"/>
        <w:rPr>
          <w:rFonts w:asciiTheme="minorHAnsi" w:hAnsiTheme="minorHAnsi"/>
        </w:rPr>
      </w:pPr>
      <w:r w:rsidRPr="000C18AA">
        <w:rPr>
          <w:rFonts w:asciiTheme="minorHAnsi" w:hAnsiTheme="minorHAnsi"/>
        </w:rPr>
        <w:t>Technically feasible using a standard, well-documented stack (React, Node.js, MySQL); the main technical risk lies in barcode-scanning reliability across two input methods and SMS-API integration, both new to a first-time build team. Financially, first-year costs of roughly R22 900–R28 000 are modest and mostly one-off. Operationally, it directly resolves every problem identified in the Problem Statement. It is also the weighted-highest-scoring option at 70%.</w:t>
      </w:r>
    </w:p>
    <w:p w14:paraId="3BA92C26" w14:textId="77777777" w:rsidR="002874F3" w:rsidRPr="000C18AA" w:rsidRDefault="00000000">
      <w:pPr>
        <w:pStyle w:val="Heading3"/>
        <w:spacing w:before="200" w:after="100"/>
        <w:rPr>
          <w:rFonts w:asciiTheme="minorHAnsi" w:hAnsiTheme="minorHAnsi"/>
        </w:rPr>
      </w:pPr>
      <w:bookmarkStart w:id="73" w:name="_Toc237770635"/>
      <w:r w:rsidRPr="000C18AA">
        <w:rPr>
          <w:rFonts w:asciiTheme="minorHAnsi" w:hAnsiTheme="minorHAnsi"/>
          <w:b/>
          <w:bCs/>
          <w:color w:val="B08D57"/>
          <w:sz w:val="22"/>
          <w:szCs w:val="22"/>
        </w:rPr>
        <w:t>Solution 2 (Keep Current System)</w:t>
      </w:r>
      <w:bookmarkEnd w:id="73"/>
    </w:p>
    <w:p w14:paraId="640F9069" w14:textId="77777777" w:rsidR="002874F3" w:rsidRPr="000C18AA" w:rsidRDefault="00000000">
      <w:pPr>
        <w:spacing w:after="160" w:line="276" w:lineRule="auto"/>
        <w:rPr>
          <w:rFonts w:asciiTheme="minorHAnsi" w:hAnsiTheme="minorHAnsi"/>
        </w:rPr>
      </w:pPr>
      <w:r w:rsidRPr="000C18AA">
        <w:rPr>
          <w:rFonts w:asciiTheme="minorHAnsi" w:hAnsiTheme="minorHAnsi"/>
        </w:rPr>
        <w:t>Technically trivial, as nothing new needs to be built, but it does not resolve any of the identified problems. It appears cheapest on paper, but its real cost — an estimated ~180 staff-hours/month — is ongoing and grows with volume rather than being a fixed, one-off spend. It scores lowest of the three options once weighted, at 59%.</w:t>
      </w:r>
    </w:p>
    <w:p w14:paraId="4423E77B" w14:textId="77777777" w:rsidR="002874F3" w:rsidRPr="000C18AA" w:rsidRDefault="00000000">
      <w:pPr>
        <w:pStyle w:val="Heading3"/>
        <w:spacing w:before="200" w:after="100"/>
        <w:rPr>
          <w:rFonts w:asciiTheme="minorHAnsi" w:hAnsiTheme="minorHAnsi"/>
        </w:rPr>
      </w:pPr>
      <w:bookmarkStart w:id="74" w:name="_Toc237770636"/>
      <w:r w:rsidRPr="000C18AA">
        <w:rPr>
          <w:rFonts w:asciiTheme="minorHAnsi" w:hAnsiTheme="minorHAnsi"/>
          <w:b/>
          <w:bCs/>
          <w:color w:val="B08D57"/>
          <w:sz w:val="22"/>
          <w:szCs w:val="22"/>
        </w:rPr>
        <w:t>Solution 3 (Track-POD)</w:t>
      </w:r>
      <w:bookmarkEnd w:id="74"/>
    </w:p>
    <w:p w14:paraId="307443A2" w14:textId="06B7D44D" w:rsidR="002874F3" w:rsidRDefault="00000000">
      <w:pPr>
        <w:spacing w:after="160" w:line="276" w:lineRule="auto"/>
        <w:rPr>
          <w:rFonts w:asciiTheme="minorHAnsi" w:hAnsiTheme="minorHAnsi"/>
        </w:rPr>
      </w:pPr>
      <w:r w:rsidRPr="000C18AA">
        <w:rPr>
          <w:rFonts w:asciiTheme="minorHAnsi" w:hAnsiTheme="minorHAnsi"/>
        </w:rPr>
        <w:t xml:space="preserve">Technically low-risk, since the platform is already built and proven elsewhere — the main uncertainty is whether its generic, multi-purpose courier workflow fits </w:t>
      </w:r>
      <w:r w:rsidR="004B10EF" w:rsidRPr="000C18AA">
        <w:rPr>
          <w:rFonts w:asciiTheme="minorHAnsi" w:hAnsiTheme="minorHAnsi"/>
        </w:rPr>
        <w:t>Hermes Platform</w:t>
      </w:r>
      <w:r w:rsidRPr="000C18AA">
        <w:rPr>
          <w:rFonts w:asciiTheme="minorHAnsi" w:hAnsiTheme="minorHAnsi"/>
        </w:rPr>
        <w:t>’s specific flat-fee, single-collection-point process without paid customisation. Financially, it is the most expensive option by a wide margin, at an estimated R55 000–R98 000 per year, recurring indefinitely. It scores second of the three options once weighted, at 64%.</w:t>
      </w:r>
    </w:p>
    <w:p w14:paraId="5FA87565" w14:textId="77777777" w:rsidR="00F7703E" w:rsidRDefault="00F7703E">
      <w:pPr>
        <w:spacing w:after="160" w:line="276" w:lineRule="auto"/>
        <w:rPr>
          <w:rFonts w:asciiTheme="minorHAnsi" w:hAnsiTheme="minorHAnsi"/>
        </w:rPr>
      </w:pPr>
    </w:p>
    <w:p w14:paraId="61AEACB0" w14:textId="77777777" w:rsidR="00F7703E" w:rsidRDefault="00F7703E">
      <w:pPr>
        <w:spacing w:after="160" w:line="276" w:lineRule="auto"/>
        <w:rPr>
          <w:rFonts w:asciiTheme="minorHAnsi" w:hAnsiTheme="minorHAnsi"/>
        </w:rPr>
      </w:pPr>
    </w:p>
    <w:p w14:paraId="472F3763" w14:textId="77777777" w:rsidR="00F7703E" w:rsidRDefault="00F7703E">
      <w:pPr>
        <w:spacing w:after="160" w:line="276" w:lineRule="auto"/>
        <w:rPr>
          <w:rFonts w:asciiTheme="minorHAnsi" w:hAnsiTheme="minorHAnsi"/>
        </w:rPr>
      </w:pPr>
    </w:p>
    <w:p w14:paraId="573525C7" w14:textId="77777777" w:rsidR="00F7703E" w:rsidRDefault="00F7703E">
      <w:pPr>
        <w:spacing w:after="160" w:line="276" w:lineRule="auto"/>
        <w:rPr>
          <w:rFonts w:asciiTheme="minorHAnsi" w:hAnsiTheme="minorHAnsi"/>
        </w:rPr>
      </w:pPr>
    </w:p>
    <w:p w14:paraId="1F1FB349" w14:textId="77777777" w:rsidR="00F7703E" w:rsidRDefault="00F7703E">
      <w:pPr>
        <w:spacing w:after="160" w:line="276" w:lineRule="auto"/>
        <w:rPr>
          <w:rFonts w:asciiTheme="minorHAnsi" w:hAnsiTheme="minorHAnsi"/>
        </w:rPr>
      </w:pPr>
    </w:p>
    <w:tbl>
      <w:tblPr>
        <w:tblStyle w:val="TableGrid"/>
        <w:tblW w:w="0" w:type="auto"/>
        <w:tblLook w:val="04A0" w:firstRow="1" w:lastRow="0" w:firstColumn="1" w:lastColumn="0" w:noHBand="0" w:noVBand="1"/>
      </w:tblPr>
      <w:tblGrid>
        <w:gridCol w:w="1737"/>
        <w:gridCol w:w="792"/>
        <w:gridCol w:w="857"/>
        <w:gridCol w:w="776"/>
        <w:gridCol w:w="794"/>
        <w:gridCol w:w="857"/>
        <w:gridCol w:w="776"/>
        <w:gridCol w:w="794"/>
        <w:gridCol w:w="857"/>
        <w:gridCol w:w="776"/>
      </w:tblGrid>
      <w:tr w:rsidR="00F7703E" w14:paraId="06DC2CDF" w14:textId="4D2C41AF" w:rsidTr="005E5F7A">
        <w:tc>
          <w:tcPr>
            <w:tcW w:w="1737" w:type="dxa"/>
          </w:tcPr>
          <w:p w14:paraId="697D28FA" w14:textId="77777777" w:rsidR="00F7703E" w:rsidRDefault="00F7703E" w:rsidP="00F7703E">
            <w:pPr>
              <w:spacing w:after="160" w:line="276" w:lineRule="auto"/>
              <w:rPr>
                <w:rFonts w:asciiTheme="minorHAnsi" w:hAnsiTheme="minorHAnsi"/>
              </w:rPr>
            </w:pPr>
          </w:p>
        </w:tc>
        <w:tc>
          <w:tcPr>
            <w:tcW w:w="2425" w:type="dxa"/>
            <w:gridSpan w:val="3"/>
            <w:shd w:val="clear" w:color="auto" w:fill="215E99" w:themeFill="text2" w:themeFillTint="BF"/>
            <w:vAlign w:val="bottom"/>
          </w:tcPr>
          <w:p w14:paraId="4A9B0DEF" w14:textId="0837705A" w:rsidR="00F7703E" w:rsidRPr="005E5F7A" w:rsidRDefault="00F7703E" w:rsidP="00F7703E">
            <w:pPr>
              <w:spacing w:after="160" w:line="276" w:lineRule="auto"/>
              <w:jc w:val="center"/>
              <w:rPr>
                <w:rFonts w:asciiTheme="minorHAnsi" w:hAnsiTheme="minorHAnsi"/>
                <w:b/>
                <w:bCs/>
                <w:color w:val="FFFFFF" w:themeColor="background1"/>
              </w:rPr>
            </w:pPr>
            <w:r w:rsidRPr="005E5F7A">
              <w:rPr>
                <w:rFonts w:asciiTheme="minorHAnsi" w:hAnsiTheme="minorHAnsi"/>
                <w:b/>
                <w:bCs/>
                <w:color w:val="FFFFFF" w:themeColor="background1"/>
              </w:rPr>
              <w:t>Solution 1</w:t>
            </w:r>
          </w:p>
        </w:tc>
        <w:tc>
          <w:tcPr>
            <w:tcW w:w="2427" w:type="dxa"/>
            <w:gridSpan w:val="3"/>
            <w:shd w:val="clear" w:color="auto" w:fill="215E99" w:themeFill="text2" w:themeFillTint="BF"/>
            <w:vAlign w:val="bottom"/>
          </w:tcPr>
          <w:p w14:paraId="29ADAD40" w14:textId="10284FD8" w:rsidR="00F7703E" w:rsidRPr="005E5F7A" w:rsidRDefault="00F7703E" w:rsidP="00F7703E">
            <w:pPr>
              <w:spacing w:after="160" w:line="276" w:lineRule="auto"/>
              <w:jc w:val="center"/>
              <w:rPr>
                <w:rFonts w:asciiTheme="minorHAnsi" w:hAnsiTheme="minorHAnsi"/>
                <w:b/>
                <w:bCs/>
                <w:color w:val="FFFFFF" w:themeColor="background1"/>
              </w:rPr>
            </w:pPr>
            <w:r w:rsidRPr="005E5F7A">
              <w:rPr>
                <w:rFonts w:asciiTheme="minorHAnsi" w:hAnsiTheme="minorHAnsi"/>
                <w:b/>
                <w:bCs/>
                <w:color w:val="FFFFFF" w:themeColor="background1"/>
              </w:rPr>
              <w:t xml:space="preserve">Solution </w:t>
            </w:r>
            <w:r w:rsidR="005E5F7A">
              <w:rPr>
                <w:rFonts w:asciiTheme="minorHAnsi" w:hAnsiTheme="minorHAnsi"/>
                <w:b/>
                <w:bCs/>
                <w:color w:val="FFFFFF" w:themeColor="background1"/>
              </w:rPr>
              <w:t>2</w:t>
            </w:r>
          </w:p>
        </w:tc>
        <w:tc>
          <w:tcPr>
            <w:tcW w:w="2427" w:type="dxa"/>
            <w:gridSpan w:val="3"/>
            <w:shd w:val="clear" w:color="auto" w:fill="215E99" w:themeFill="text2" w:themeFillTint="BF"/>
            <w:vAlign w:val="bottom"/>
          </w:tcPr>
          <w:p w14:paraId="35E0BCED" w14:textId="7FDE3C1A" w:rsidR="00F7703E" w:rsidRPr="005E5F7A" w:rsidRDefault="00F7703E" w:rsidP="00F7703E">
            <w:pPr>
              <w:spacing w:after="160" w:line="276" w:lineRule="auto"/>
              <w:jc w:val="center"/>
              <w:rPr>
                <w:rFonts w:asciiTheme="minorHAnsi" w:hAnsiTheme="minorHAnsi"/>
                <w:b/>
                <w:bCs/>
                <w:color w:val="FFFFFF" w:themeColor="background1"/>
              </w:rPr>
            </w:pPr>
            <w:r w:rsidRPr="005E5F7A">
              <w:rPr>
                <w:rFonts w:asciiTheme="minorHAnsi" w:hAnsiTheme="minorHAnsi"/>
                <w:b/>
                <w:bCs/>
                <w:color w:val="FFFFFF" w:themeColor="background1"/>
              </w:rPr>
              <w:t xml:space="preserve">Solution </w:t>
            </w:r>
            <w:r w:rsidR="005E5F7A">
              <w:rPr>
                <w:rFonts w:asciiTheme="minorHAnsi" w:hAnsiTheme="minorHAnsi"/>
                <w:b/>
                <w:bCs/>
                <w:color w:val="FFFFFF" w:themeColor="background1"/>
              </w:rPr>
              <w:t>3</w:t>
            </w:r>
          </w:p>
        </w:tc>
      </w:tr>
      <w:tr w:rsidR="00F7703E" w14:paraId="0A91AFBD" w14:textId="09BCAE96" w:rsidTr="005E5F7A">
        <w:tc>
          <w:tcPr>
            <w:tcW w:w="1737" w:type="dxa"/>
            <w:shd w:val="clear" w:color="auto" w:fill="FFFF00"/>
          </w:tcPr>
          <w:p w14:paraId="47B21877" w14:textId="0E7D9B5B" w:rsidR="00F7703E" w:rsidRDefault="00F7703E" w:rsidP="00F7703E">
            <w:pPr>
              <w:spacing w:after="160" w:line="276" w:lineRule="auto"/>
              <w:rPr>
                <w:rFonts w:asciiTheme="minorHAnsi" w:hAnsiTheme="minorHAnsi"/>
              </w:rPr>
            </w:pPr>
            <w:r>
              <w:rPr>
                <w:rFonts w:asciiTheme="minorHAnsi" w:hAnsiTheme="minorHAnsi"/>
              </w:rPr>
              <w:t>Criteria</w:t>
            </w:r>
          </w:p>
        </w:tc>
        <w:tc>
          <w:tcPr>
            <w:tcW w:w="792" w:type="dxa"/>
            <w:shd w:val="clear" w:color="auto" w:fill="FFFF00"/>
            <w:vAlign w:val="bottom"/>
          </w:tcPr>
          <w:p w14:paraId="16616294" w14:textId="705A7F85" w:rsidR="00F7703E" w:rsidRDefault="00F7703E" w:rsidP="00F7703E">
            <w:pPr>
              <w:spacing w:after="160" w:line="276" w:lineRule="auto"/>
              <w:rPr>
                <w:rFonts w:asciiTheme="minorHAnsi" w:hAnsiTheme="minorHAnsi"/>
              </w:rPr>
            </w:pPr>
            <w:r>
              <w:rPr>
                <w:sz w:val="20"/>
                <w:lang w:val="en-US"/>
              </w:rPr>
              <w:t>Score</w:t>
            </w:r>
          </w:p>
        </w:tc>
        <w:tc>
          <w:tcPr>
            <w:tcW w:w="857" w:type="dxa"/>
            <w:shd w:val="clear" w:color="auto" w:fill="FFFF00"/>
            <w:vAlign w:val="bottom"/>
          </w:tcPr>
          <w:p w14:paraId="310F76F9" w14:textId="5ADB06BA" w:rsidR="00F7703E" w:rsidRDefault="00F7703E" w:rsidP="00F7703E">
            <w:pPr>
              <w:spacing w:after="160" w:line="276" w:lineRule="auto"/>
              <w:rPr>
                <w:rFonts w:asciiTheme="minorHAnsi" w:hAnsiTheme="minorHAnsi"/>
              </w:rPr>
            </w:pPr>
            <w:r>
              <w:rPr>
                <w:sz w:val="20"/>
                <w:lang w:val="en-US"/>
              </w:rPr>
              <w:t>Weight</w:t>
            </w:r>
          </w:p>
        </w:tc>
        <w:tc>
          <w:tcPr>
            <w:tcW w:w="776" w:type="dxa"/>
            <w:shd w:val="clear" w:color="auto" w:fill="FFFF00"/>
            <w:vAlign w:val="bottom"/>
          </w:tcPr>
          <w:p w14:paraId="3953F291" w14:textId="1F9DFFB0" w:rsidR="00F7703E" w:rsidRDefault="00F7703E" w:rsidP="00F7703E">
            <w:pPr>
              <w:spacing w:after="160" w:line="276" w:lineRule="auto"/>
              <w:rPr>
                <w:rFonts w:asciiTheme="minorHAnsi" w:hAnsiTheme="minorHAnsi"/>
              </w:rPr>
            </w:pPr>
            <w:r>
              <w:rPr>
                <w:sz w:val="20"/>
                <w:lang w:val="en-US"/>
              </w:rPr>
              <w:t>Total</w:t>
            </w:r>
          </w:p>
        </w:tc>
        <w:tc>
          <w:tcPr>
            <w:tcW w:w="794" w:type="dxa"/>
            <w:shd w:val="clear" w:color="auto" w:fill="FFFF00"/>
            <w:vAlign w:val="bottom"/>
          </w:tcPr>
          <w:p w14:paraId="648D82C9" w14:textId="26E0BCE4" w:rsidR="00F7703E" w:rsidRDefault="00F7703E" w:rsidP="00F7703E">
            <w:pPr>
              <w:spacing w:after="160" w:line="276" w:lineRule="auto"/>
              <w:rPr>
                <w:rFonts w:asciiTheme="minorHAnsi" w:hAnsiTheme="minorHAnsi"/>
              </w:rPr>
            </w:pPr>
            <w:r>
              <w:rPr>
                <w:sz w:val="20"/>
                <w:lang w:val="en-US"/>
              </w:rPr>
              <w:t>Score</w:t>
            </w:r>
          </w:p>
        </w:tc>
        <w:tc>
          <w:tcPr>
            <w:tcW w:w="857" w:type="dxa"/>
            <w:shd w:val="clear" w:color="auto" w:fill="FFFF00"/>
            <w:vAlign w:val="bottom"/>
          </w:tcPr>
          <w:p w14:paraId="23DF3841" w14:textId="16BB3C70" w:rsidR="00F7703E" w:rsidRDefault="00F7703E" w:rsidP="00F7703E">
            <w:pPr>
              <w:spacing w:after="160" w:line="276" w:lineRule="auto"/>
              <w:rPr>
                <w:rFonts w:asciiTheme="minorHAnsi" w:hAnsiTheme="minorHAnsi"/>
              </w:rPr>
            </w:pPr>
            <w:r>
              <w:rPr>
                <w:sz w:val="20"/>
                <w:lang w:val="en-US"/>
              </w:rPr>
              <w:t>Weight</w:t>
            </w:r>
          </w:p>
        </w:tc>
        <w:tc>
          <w:tcPr>
            <w:tcW w:w="776" w:type="dxa"/>
            <w:shd w:val="clear" w:color="auto" w:fill="FFFF00"/>
            <w:vAlign w:val="bottom"/>
          </w:tcPr>
          <w:p w14:paraId="457DEA48" w14:textId="280A64B6" w:rsidR="00F7703E" w:rsidRDefault="00F7703E" w:rsidP="00F7703E">
            <w:pPr>
              <w:spacing w:after="160" w:line="276" w:lineRule="auto"/>
              <w:rPr>
                <w:rFonts w:asciiTheme="minorHAnsi" w:hAnsiTheme="minorHAnsi"/>
              </w:rPr>
            </w:pPr>
            <w:r>
              <w:rPr>
                <w:sz w:val="20"/>
                <w:lang w:val="en-US"/>
              </w:rPr>
              <w:t>Total</w:t>
            </w:r>
          </w:p>
        </w:tc>
        <w:tc>
          <w:tcPr>
            <w:tcW w:w="794" w:type="dxa"/>
            <w:shd w:val="clear" w:color="auto" w:fill="FFFF00"/>
            <w:vAlign w:val="bottom"/>
          </w:tcPr>
          <w:p w14:paraId="2E9492E9" w14:textId="600AF8D1" w:rsidR="00F7703E" w:rsidRDefault="00F7703E" w:rsidP="00F7703E">
            <w:pPr>
              <w:spacing w:after="160" w:line="276" w:lineRule="auto"/>
              <w:rPr>
                <w:rFonts w:asciiTheme="minorHAnsi" w:hAnsiTheme="minorHAnsi"/>
              </w:rPr>
            </w:pPr>
            <w:r>
              <w:rPr>
                <w:sz w:val="20"/>
                <w:lang w:val="en-US"/>
              </w:rPr>
              <w:t>Score</w:t>
            </w:r>
          </w:p>
        </w:tc>
        <w:tc>
          <w:tcPr>
            <w:tcW w:w="857" w:type="dxa"/>
            <w:shd w:val="clear" w:color="auto" w:fill="FFFF00"/>
            <w:vAlign w:val="bottom"/>
          </w:tcPr>
          <w:p w14:paraId="1D1DFF8F" w14:textId="1FF84BB6" w:rsidR="00F7703E" w:rsidRDefault="00F7703E" w:rsidP="00F7703E">
            <w:pPr>
              <w:spacing w:after="160" w:line="276" w:lineRule="auto"/>
              <w:rPr>
                <w:rFonts w:asciiTheme="minorHAnsi" w:hAnsiTheme="minorHAnsi"/>
              </w:rPr>
            </w:pPr>
            <w:r>
              <w:rPr>
                <w:sz w:val="20"/>
                <w:lang w:val="en-US"/>
              </w:rPr>
              <w:t>Weight</w:t>
            </w:r>
          </w:p>
        </w:tc>
        <w:tc>
          <w:tcPr>
            <w:tcW w:w="776" w:type="dxa"/>
            <w:shd w:val="clear" w:color="auto" w:fill="FFFF00"/>
            <w:vAlign w:val="bottom"/>
          </w:tcPr>
          <w:p w14:paraId="268265D8" w14:textId="137D3A2B" w:rsidR="00F7703E" w:rsidRDefault="00F7703E" w:rsidP="00F7703E">
            <w:pPr>
              <w:spacing w:after="160" w:line="276" w:lineRule="auto"/>
              <w:rPr>
                <w:rFonts w:asciiTheme="minorHAnsi" w:hAnsiTheme="minorHAnsi"/>
              </w:rPr>
            </w:pPr>
            <w:r>
              <w:rPr>
                <w:sz w:val="20"/>
                <w:lang w:val="en-US"/>
              </w:rPr>
              <w:t>Total</w:t>
            </w:r>
          </w:p>
        </w:tc>
      </w:tr>
      <w:tr w:rsidR="00C96AA2" w14:paraId="7ACB921E" w14:textId="7389CF88" w:rsidTr="00C96AA2">
        <w:tc>
          <w:tcPr>
            <w:tcW w:w="1737" w:type="dxa"/>
          </w:tcPr>
          <w:p w14:paraId="120FA880" w14:textId="2804E017" w:rsidR="00C96AA2" w:rsidRDefault="00C96AA2" w:rsidP="00C96AA2">
            <w:pPr>
              <w:spacing w:after="160" w:line="276" w:lineRule="auto"/>
              <w:rPr>
                <w:rFonts w:asciiTheme="minorHAnsi" w:hAnsiTheme="minorHAnsi"/>
              </w:rPr>
            </w:pPr>
            <w:r>
              <w:rPr>
                <w:rFonts w:asciiTheme="minorHAnsi" w:hAnsiTheme="minorHAnsi"/>
              </w:rPr>
              <w:t>User Friendly</w:t>
            </w:r>
          </w:p>
        </w:tc>
        <w:tc>
          <w:tcPr>
            <w:tcW w:w="792" w:type="dxa"/>
          </w:tcPr>
          <w:p w14:paraId="7DBFEADF" w14:textId="6413B129" w:rsidR="00C96AA2" w:rsidRDefault="00C96AA2" w:rsidP="00C96AA2">
            <w:pPr>
              <w:spacing w:after="160" w:line="276" w:lineRule="auto"/>
              <w:rPr>
                <w:rFonts w:asciiTheme="minorHAnsi" w:hAnsiTheme="minorHAnsi"/>
              </w:rPr>
            </w:pPr>
            <w:r>
              <w:rPr>
                <w:rFonts w:asciiTheme="minorHAnsi" w:hAnsiTheme="minorHAnsi"/>
              </w:rPr>
              <w:t>4</w:t>
            </w:r>
          </w:p>
        </w:tc>
        <w:tc>
          <w:tcPr>
            <w:tcW w:w="857" w:type="dxa"/>
          </w:tcPr>
          <w:p w14:paraId="46A26BF1" w14:textId="79BA412D" w:rsidR="00C96AA2" w:rsidRDefault="00C96AA2" w:rsidP="00C96AA2">
            <w:pPr>
              <w:spacing w:after="160" w:line="276" w:lineRule="auto"/>
              <w:rPr>
                <w:rFonts w:asciiTheme="minorHAnsi" w:hAnsiTheme="minorHAnsi"/>
              </w:rPr>
            </w:pPr>
            <w:r>
              <w:rPr>
                <w:rFonts w:asciiTheme="minorHAnsi" w:hAnsiTheme="minorHAnsi"/>
              </w:rPr>
              <w:t>15%</w:t>
            </w:r>
          </w:p>
        </w:tc>
        <w:tc>
          <w:tcPr>
            <w:tcW w:w="776" w:type="dxa"/>
          </w:tcPr>
          <w:p w14:paraId="6013CB00" w14:textId="63BE3126" w:rsidR="00C96AA2" w:rsidRDefault="005E5F7A" w:rsidP="00C96AA2">
            <w:pPr>
              <w:spacing w:after="160" w:line="276" w:lineRule="auto"/>
              <w:rPr>
                <w:rFonts w:asciiTheme="minorHAnsi" w:hAnsiTheme="minorHAnsi"/>
              </w:rPr>
            </w:pPr>
            <w:r>
              <w:rPr>
                <w:rFonts w:asciiTheme="minorHAnsi" w:hAnsiTheme="minorHAnsi"/>
              </w:rPr>
              <w:t>12</w:t>
            </w:r>
          </w:p>
        </w:tc>
        <w:tc>
          <w:tcPr>
            <w:tcW w:w="794" w:type="dxa"/>
          </w:tcPr>
          <w:p w14:paraId="725F9FA8" w14:textId="070B08B2" w:rsidR="00C96AA2" w:rsidRDefault="00C96AA2" w:rsidP="00C96AA2">
            <w:pPr>
              <w:spacing w:after="160" w:line="276" w:lineRule="auto"/>
              <w:rPr>
                <w:rFonts w:asciiTheme="minorHAnsi" w:hAnsiTheme="minorHAnsi"/>
              </w:rPr>
            </w:pPr>
            <w:r>
              <w:rPr>
                <w:rFonts w:asciiTheme="minorHAnsi" w:hAnsiTheme="minorHAnsi"/>
              </w:rPr>
              <w:t>3</w:t>
            </w:r>
          </w:p>
        </w:tc>
        <w:tc>
          <w:tcPr>
            <w:tcW w:w="857" w:type="dxa"/>
          </w:tcPr>
          <w:p w14:paraId="597CD602" w14:textId="48AD28E0" w:rsidR="00C96AA2" w:rsidRDefault="00C96AA2" w:rsidP="00C96AA2">
            <w:pPr>
              <w:spacing w:after="160" w:line="276" w:lineRule="auto"/>
              <w:rPr>
                <w:rFonts w:asciiTheme="minorHAnsi" w:hAnsiTheme="minorHAnsi"/>
              </w:rPr>
            </w:pPr>
            <w:r>
              <w:rPr>
                <w:rFonts w:asciiTheme="minorHAnsi" w:hAnsiTheme="minorHAnsi"/>
              </w:rPr>
              <w:t>15%</w:t>
            </w:r>
          </w:p>
        </w:tc>
        <w:tc>
          <w:tcPr>
            <w:tcW w:w="776" w:type="dxa"/>
          </w:tcPr>
          <w:p w14:paraId="252AECCF" w14:textId="0D83C26F" w:rsidR="00C96AA2" w:rsidRDefault="005E5F7A" w:rsidP="00C96AA2">
            <w:pPr>
              <w:spacing w:after="160" w:line="276" w:lineRule="auto"/>
              <w:rPr>
                <w:rFonts w:asciiTheme="minorHAnsi" w:hAnsiTheme="minorHAnsi"/>
              </w:rPr>
            </w:pPr>
            <w:r>
              <w:rPr>
                <w:rFonts w:asciiTheme="minorHAnsi" w:hAnsiTheme="minorHAnsi"/>
              </w:rPr>
              <w:t>9</w:t>
            </w:r>
          </w:p>
        </w:tc>
        <w:tc>
          <w:tcPr>
            <w:tcW w:w="794" w:type="dxa"/>
          </w:tcPr>
          <w:p w14:paraId="3FE6008B" w14:textId="3A8BFC83" w:rsidR="00C96AA2" w:rsidRDefault="00C96AA2" w:rsidP="00C96AA2">
            <w:pPr>
              <w:spacing w:after="160" w:line="276" w:lineRule="auto"/>
              <w:rPr>
                <w:rFonts w:asciiTheme="minorHAnsi" w:hAnsiTheme="minorHAnsi"/>
              </w:rPr>
            </w:pPr>
            <w:r>
              <w:rPr>
                <w:rFonts w:asciiTheme="minorHAnsi" w:hAnsiTheme="minorHAnsi"/>
              </w:rPr>
              <w:t>4</w:t>
            </w:r>
          </w:p>
        </w:tc>
        <w:tc>
          <w:tcPr>
            <w:tcW w:w="857" w:type="dxa"/>
          </w:tcPr>
          <w:p w14:paraId="4B616DF3" w14:textId="66FA2503" w:rsidR="00C96AA2" w:rsidRDefault="00C96AA2" w:rsidP="00C96AA2">
            <w:pPr>
              <w:spacing w:after="160" w:line="276" w:lineRule="auto"/>
              <w:rPr>
                <w:rFonts w:asciiTheme="minorHAnsi" w:hAnsiTheme="minorHAnsi"/>
              </w:rPr>
            </w:pPr>
            <w:r>
              <w:rPr>
                <w:rFonts w:asciiTheme="minorHAnsi" w:hAnsiTheme="minorHAnsi"/>
              </w:rPr>
              <w:t>15%</w:t>
            </w:r>
          </w:p>
        </w:tc>
        <w:tc>
          <w:tcPr>
            <w:tcW w:w="776" w:type="dxa"/>
          </w:tcPr>
          <w:p w14:paraId="08EB79DD" w14:textId="0B3C21EE" w:rsidR="00C96AA2" w:rsidRDefault="005E5F7A" w:rsidP="00C96AA2">
            <w:pPr>
              <w:spacing w:after="160" w:line="276" w:lineRule="auto"/>
              <w:rPr>
                <w:rFonts w:asciiTheme="minorHAnsi" w:hAnsiTheme="minorHAnsi"/>
              </w:rPr>
            </w:pPr>
            <w:r>
              <w:rPr>
                <w:rFonts w:asciiTheme="minorHAnsi" w:hAnsiTheme="minorHAnsi"/>
              </w:rPr>
              <w:t>12</w:t>
            </w:r>
          </w:p>
        </w:tc>
      </w:tr>
      <w:tr w:rsidR="00C96AA2" w14:paraId="6DF450B9" w14:textId="4CAEC4AA" w:rsidTr="00C96AA2">
        <w:tc>
          <w:tcPr>
            <w:tcW w:w="1737" w:type="dxa"/>
          </w:tcPr>
          <w:p w14:paraId="6EB18FB1" w14:textId="4C016849" w:rsidR="00C96AA2" w:rsidRDefault="00C96AA2" w:rsidP="00C96AA2">
            <w:pPr>
              <w:spacing w:after="160" w:line="276" w:lineRule="auto"/>
              <w:rPr>
                <w:rFonts w:asciiTheme="minorHAnsi" w:hAnsiTheme="minorHAnsi"/>
              </w:rPr>
            </w:pPr>
            <w:r>
              <w:rPr>
                <w:rFonts w:asciiTheme="minorHAnsi" w:hAnsiTheme="minorHAnsi"/>
              </w:rPr>
              <w:t>Budget Consciousness</w:t>
            </w:r>
          </w:p>
        </w:tc>
        <w:tc>
          <w:tcPr>
            <w:tcW w:w="792" w:type="dxa"/>
          </w:tcPr>
          <w:p w14:paraId="2CE270D0" w14:textId="62806B20" w:rsidR="00C96AA2" w:rsidRDefault="00C96AA2" w:rsidP="00C96AA2">
            <w:pPr>
              <w:spacing w:after="160" w:line="276" w:lineRule="auto"/>
              <w:rPr>
                <w:rFonts w:asciiTheme="minorHAnsi" w:hAnsiTheme="minorHAnsi"/>
              </w:rPr>
            </w:pPr>
            <w:r>
              <w:rPr>
                <w:rFonts w:asciiTheme="minorHAnsi" w:hAnsiTheme="minorHAnsi"/>
              </w:rPr>
              <w:t>4</w:t>
            </w:r>
          </w:p>
        </w:tc>
        <w:tc>
          <w:tcPr>
            <w:tcW w:w="857" w:type="dxa"/>
          </w:tcPr>
          <w:p w14:paraId="060EAA9E" w14:textId="3BCB9FF4" w:rsidR="00C96AA2" w:rsidRDefault="00C96AA2" w:rsidP="00C96AA2">
            <w:pPr>
              <w:spacing w:after="160" w:line="276" w:lineRule="auto"/>
              <w:rPr>
                <w:rFonts w:asciiTheme="minorHAnsi" w:hAnsiTheme="minorHAnsi"/>
              </w:rPr>
            </w:pPr>
            <w:r>
              <w:rPr>
                <w:rFonts w:asciiTheme="minorHAnsi" w:hAnsiTheme="minorHAnsi"/>
              </w:rPr>
              <w:t>15%</w:t>
            </w:r>
          </w:p>
        </w:tc>
        <w:tc>
          <w:tcPr>
            <w:tcW w:w="776" w:type="dxa"/>
          </w:tcPr>
          <w:p w14:paraId="7BB414B6" w14:textId="7BA95C3D" w:rsidR="00C96AA2" w:rsidRDefault="005E5F7A" w:rsidP="00C96AA2">
            <w:pPr>
              <w:spacing w:after="160" w:line="276" w:lineRule="auto"/>
              <w:rPr>
                <w:rFonts w:asciiTheme="minorHAnsi" w:hAnsiTheme="minorHAnsi"/>
              </w:rPr>
            </w:pPr>
            <w:r>
              <w:rPr>
                <w:rFonts w:asciiTheme="minorHAnsi" w:hAnsiTheme="minorHAnsi"/>
              </w:rPr>
              <w:t>12</w:t>
            </w:r>
          </w:p>
        </w:tc>
        <w:tc>
          <w:tcPr>
            <w:tcW w:w="794" w:type="dxa"/>
          </w:tcPr>
          <w:p w14:paraId="468B757D" w14:textId="4D59401F" w:rsidR="00C96AA2" w:rsidRDefault="00C96AA2" w:rsidP="00C96AA2">
            <w:pPr>
              <w:spacing w:after="160" w:line="276" w:lineRule="auto"/>
              <w:rPr>
                <w:rFonts w:asciiTheme="minorHAnsi" w:hAnsiTheme="minorHAnsi"/>
              </w:rPr>
            </w:pPr>
            <w:r>
              <w:rPr>
                <w:rFonts w:asciiTheme="minorHAnsi" w:hAnsiTheme="minorHAnsi"/>
              </w:rPr>
              <w:t>4</w:t>
            </w:r>
          </w:p>
        </w:tc>
        <w:tc>
          <w:tcPr>
            <w:tcW w:w="857" w:type="dxa"/>
          </w:tcPr>
          <w:p w14:paraId="6F27217C" w14:textId="3605F4CA" w:rsidR="00C96AA2" w:rsidRDefault="00C96AA2" w:rsidP="00C96AA2">
            <w:pPr>
              <w:spacing w:after="160" w:line="276" w:lineRule="auto"/>
              <w:rPr>
                <w:rFonts w:asciiTheme="minorHAnsi" w:hAnsiTheme="minorHAnsi"/>
              </w:rPr>
            </w:pPr>
            <w:r>
              <w:rPr>
                <w:rFonts w:asciiTheme="minorHAnsi" w:hAnsiTheme="minorHAnsi"/>
              </w:rPr>
              <w:t>15%</w:t>
            </w:r>
          </w:p>
        </w:tc>
        <w:tc>
          <w:tcPr>
            <w:tcW w:w="776" w:type="dxa"/>
          </w:tcPr>
          <w:p w14:paraId="4B3C9386" w14:textId="70555AAF" w:rsidR="00C96AA2" w:rsidRDefault="005E5F7A" w:rsidP="00C96AA2">
            <w:pPr>
              <w:spacing w:after="160" w:line="276" w:lineRule="auto"/>
              <w:rPr>
                <w:rFonts w:asciiTheme="minorHAnsi" w:hAnsiTheme="minorHAnsi"/>
              </w:rPr>
            </w:pPr>
            <w:r>
              <w:rPr>
                <w:rFonts w:asciiTheme="minorHAnsi" w:hAnsiTheme="minorHAnsi"/>
              </w:rPr>
              <w:t>12</w:t>
            </w:r>
          </w:p>
        </w:tc>
        <w:tc>
          <w:tcPr>
            <w:tcW w:w="794" w:type="dxa"/>
          </w:tcPr>
          <w:p w14:paraId="6E475BDA" w14:textId="2762F7B2" w:rsidR="00C96AA2" w:rsidRDefault="00C96AA2" w:rsidP="00C96AA2">
            <w:pPr>
              <w:spacing w:after="160" w:line="276" w:lineRule="auto"/>
              <w:rPr>
                <w:rFonts w:asciiTheme="minorHAnsi" w:hAnsiTheme="minorHAnsi"/>
              </w:rPr>
            </w:pPr>
            <w:r>
              <w:rPr>
                <w:rFonts w:asciiTheme="minorHAnsi" w:hAnsiTheme="minorHAnsi"/>
              </w:rPr>
              <w:t>2</w:t>
            </w:r>
          </w:p>
        </w:tc>
        <w:tc>
          <w:tcPr>
            <w:tcW w:w="857" w:type="dxa"/>
          </w:tcPr>
          <w:p w14:paraId="3B967E9D" w14:textId="256ADEF9" w:rsidR="00C96AA2" w:rsidRDefault="00C96AA2" w:rsidP="00C96AA2">
            <w:pPr>
              <w:spacing w:after="160" w:line="276" w:lineRule="auto"/>
              <w:rPr>
                <w:rFonts w:asciiTheme="minorHAnsi" w:hAnsiTheme="minorHAnsi"/>
              </w:rPr>
            </w:pPr>
            <w:r>
              <w:rPr>
                <w:rFonts w:asciiTheme="minorHAnsi" w:hAnsiTheme="minorHAnsi"/>
              </w:rPr>
              <w:t>15%</w:t>
            </w:r>
          </w:p>
        </w:tc>
        <w:tc>
          <w:tcPr>
            <w:tcW w:w="776" w:type="dxa"/>
          </w:tcPr>
          <w:p w14:paraId="67BB7C21" w14:textId="1CEE5C4A" w:rsidR="00C96AA2" w:rsidRDefault="005E5F7A" w:rsidP="00C96AA2">
            <w:pPr>
              <w:spacing w:after="160" w:line="276" w:lineRule="auto"/>
              <w:rPr>
                <w:rFonts w:asciiTheme="minorHAnsi" w:hAnsiTheme="minorHAnsi"/>
              </w:rPr>
            </w:pPr>
            <w:r>
              <w:rPr>
                <w:rFonts w:asciiTheme="minorHAnsi" w:hAnsiTheme="minorHAnsi"/>
              </w:rPr>
              <w:t>6</w:t>
            </w:r>
          </w:p>
        </w:tc>
      </w:tr>
      <w:tr w:rsidR="00C96AA2" w14:paraId="7209D250" w14:textId="1E95FE0B" w:rsidTr="00C96AA2">
        <w:tc>
          <w:tcPr>
            <w:tcW w:w="1737" w:type="dxa"/>
          </w:tcPr>
          <w:p w14:paraId="50C9A944" w14:textId="1F0C10BC" w:rsidR="00C96AA2" w:rsidRDefault="00C96AA2" w:rsidP="00C96AA2">
            <w:pPr>
              <w:spacing w:after="160" w:line="276" w:lineRule="auto"/>
              <w:rPr>
                <w:rFonts w:asciiTheme="minorHAnsi" w:hAnsiTheme="minorHAnsi"/>
              </w:rPr>
            </w:pPr>
            <w:r>
              <w:rPr>
                <w:rFonts w:asciiTheme="minorHAnsi" w:hAnsiTheme="minorHAnsi"/>
              </w:rPr>
              <w:t>Implementation</w:t>
            </w:r>
          </w:p>
        </w:tc>
        <w:tc>
          <w:tcPr>
            <w:tcW w:w="792" w:type="dxa"/>
          </w:tcPr>
          <w:p w14:paraId="636F6A72" w14:textId="739AA6C7" w:rsidR="00C96AA2" w:rsidRDefault="00C96AA2" w:rsidP="00C96AA2">
            <w:pPr>
              <w:spacing w:after="160" w:line="276" w:lineRule="auto"/>
              <w:rPr>
                <w:rFonts w:asciiTheme="minorHAnsi" w:hAnsiTheme="minorHAnsi"/>
              </w:rPr>
            </w:pPr>
            <w:r>
              <w:rPr>
                <w:rFonts w:asciiTheme="minorHAnsi" w:hAnsiTheme="minorHAnsi"/>
              </w:rPr>
              <w:t>2</w:t>
            </w:r>
          </w:p>
        </w:tc>
        <w:tc>
          <w:tcPr>
            <w:tcW w:w="857" w:type="dxa"/>
          </w:tcPr>
          <w:p w14:paraId="445381F6" w14:textId="26700126" w:rsidR="00C96AA2" w:rsidRDefault="00C96AA2" w:rsidP="00C96AA2">
            <w:pPr>
              <w:spacing w:after="160" w:line="276" w:lineRule="auto"/>
              <w:rPr>
                <w:rFonts w:asciiTheme="minorHAnsi" w:hAnsiTheme="minorHAnsi"/>
              </w:rPr>
            </w:pPr>
            <w:r>
              <w:rPr>
                <w:rFonts w:asciiTheme="minorHAnsi" w:hAnsiTheme="minorHAnsi"/>
              </w:rPr>
              <w:t>10%</w:t>
            </w:r>
          </w:p>
        </w:tc>
        <w:tc>
          <w:tcPr>
            <w:tcW w:w="776" w:type="dxa"/>
          </w:tcPr>
          <w:p w14:paraId="52AD9F72" w14:textId="2B448B32" w:rsidR="00C96AA2" w:rsidRDefault="005E5F7A" w:rsidP="00C96AA2">
            <w:pPr>
              <w:spacing w:after="160" w:line="276" w:lineRule="auto"/>
              <w:rPr>
                <w:rFonts w:asciiTheme="minorHAnsi" w:hAnsiTheme="minorHAnsi"/>
              </w:rPr>
            </w:pPr>
            <w:r>
              <w:rPr>
                <w:rFonts w:asciiTheme="minorHAnsi" w:hAnsiTheme="minorHAnsi"/>
              </w:rPr>
              <w:t>4</w:t>
            </w:r>
          </w:p>
        </w:tc>
        <w:tc>
          <w:tcPr>
            <w:tcW w:w="794" w:type="dxa"/>
          </w:tcPr>
          <w:p w14:paraId="69CAB386" w14:textId="73FDCC96" w:rsidR="00C96AA2" w:rsidRDefault="00C96AA2" w:rsidP="00C96AA2">
            <w:pPr>
              <w:spacing w:after="160" w:line="276" w:lineRule="auto"/>
              <w:rPr>
                <w:rFonts w:asciiTheme="minorHAnsi" w:hAnsiTheme="minorHAnsi"/>
              </w:rPr>
            </w:pPr>
            <w:r>
              <w:rPr>
                <w:rFonts w:asciiTheme="minorHAnsi" w:hAnsiTheme="minorHAnsi"/>
              </w:rPr>
              <w:t>5</w:t>
            </w:r>
          </w:p>
        </w:tc>
        <w:tc>
          <w:tcPr>
            <w:tcW w:w="857" w:type="dxa"/>
          </w:tcPr>
          <w:p w14:paraId="20561717" w14:textId="1D8CB3F0" w:rsidR="00C96AA2" w:rsidRDefault="00C96AA2" w:rsidP="00C96AA2">
            <w:pPr>
              <w:spacing w:after="160" w:line="276" w:lineRule="auto"/>
              <w:rPr>
                <w:rFonts w:asciiTheme="minorHAnsi" w:hAnsiTheme="minorHAnsi"/>
              </w:rPr>
            </w:pPr>
            <w:r>
              <w:rPr>
                <w:rFonts w:asciiTheme="minorHAnsi" w:hAnsiTheme="minorHAnsi"/>
              </w:rPr>
              <w:t>10%</w:t>
            </w:r>
          </w:p>
        </w:tc>
        <w:tc>
          <w:tcPr>
            <w:tcW w:w="776" w:type="dxa"/>
          </w:tcPr>
          <w:p w14:paraId="21C0870D" w14:textId="27086675" w:rsidR="00C96AA2" w:rsidRDefault="005E5F7A" w:rsidP="00C96AA2">
            <w:pPr>
              <w:spacing w:after="160" w:line="276" w:lineRule="auto"/>
              <w:rPr>
                <w:rFonts w:asciiTheme="minorHAnsi" w:hAnsiTheme="minorHAnsi"/>
              </w:rPr>
            </w:pPr>
            <w:r>
              <w:rPr>
                <w:rFonts w:asciiTheme="minorHAnsi" w:hAnsiTheme="minorHAnsi"/>
              </w:rPr>
              <w:t>10</w:t>
            </w:r>
          </w:p>
        </w:tc>
        <w:tc>
          <w:tcPr>
            <w:tcW w:w="794" w:type="dxa"/>
          </w:tcPr>
          <w:p w14:paraId="6BA6A8A9" w14:textId="1AC533CB" w:rsidR="00C96AA2" w:rsidRDefault="00C96AA2" w:rsidP="00C96AA2">
            <w:pPr>
              <w:spacing w:after="160" w:line="276" w:lineRule="auto"/>
              <w:rPr>
                <w:rFonts w:asciiTheme="minorHAnsi" w:hAnsiTheme="minorHAnsi"/>
              </w:rPr>
            </w:pPr>
            <w:r>
              <w:rPr>
                <w:rFonts w:asciiTheme="minorHAnsi" w:hAnsiTheme="minorHAnsi"/>
              </w:rPr>
              <w:t>4</w:t>
            </w:r>
          </w:p>
        </w:tc>
        <w:tc>
          <w:tcPr>
            <w:tcW w:w="857" w:type="dxa"/>
          </w:tcPr>
          <w:p w14:paraId="44DCA526" w14:textId="0FF8CC1A" w:rsidR="00C96AA2" w:rsidRDefault="00C96AA2" w:rsidP="00C96AA2">
            <w:pPr>
              <w:spacing w:after="160" w:line="276" w:lineRule="auto"/>
              <w:rPr>
                <w:rFonts w:asciiTheme="minorHAnsi" w:hAnsiTheme="minorHAnsi"/>
              </w:rPr>
            </w:pPr>
            <w:r>
              <w:rPr>
                <w:rFonts w:asciiTheme="minorHAnsi" w:hAnsiTheme="minorHAnsi"/>
              </w:rPr>
              <w:t>10%</w:t>
            </w:r>
          </w:p>
        </w:tc>
        <w:tc>
          <w:tcPr>
            <w:tcW w:w="776" w:type="dxa"/>
          </w:tcPr>
          <w:p w14:paraId="7B3FAFBA" w14:textId="7F573887" w:rsidR="00C96AA2" w:rsidRDefault="005E5F7A" w:rsidP="00C96AA2">
            <w:pPr>
              <w:spacing w:after="160" w:line="276" w:lineRule="auto"/>
              <w:rPr>
                <w:rFonts w:asciiTheme="minorHAnsi" w:hAnsiTheme="minorHAnsi"/>
              </w:rPr>
            </w:pPr>
            <w:r>
              <w:rPr>
                <w:rFonts w:asciiTheme="minorHAnsi" w:hAnsiTheme="minorHAnsi"/>
              </w:rPr>
              <w:t>8</w:t>
            </w:r>
          </w:p>
        </w:tc>
      </w:tr>
      <w:tr w:rsidR="00C96AA2" w14:paraId="742C430B" w14:textId="55457A90" w:rsidTr="00C96AA2">
        <w:tc>
          <w:tcPr>
            <w:tcW w:w="1737" w:type="dxa"/>
          </w:tcPr>
          <w:p w14:paraId="7DD64A09" w14:textId="18B18BF2" w:rsidR="00C96AA2" w:rsidRDefault="00C96AA2" w:rsidP="00C96AA2">
            <w:pPr>
              <w:spacing w:after="160" w:line="276" w:lineRule="auto"/>
              <w:rPr>
                <w:rFonts w:asciiTheme="minorHAnsi" w:hAnsiTheme="minorHAnsi"/>
              </w:rPr>
            </w:pPr>
            <w:r>
              <w:rPr>
                <w:rFonts w:asciiTheme="minorHAnsi" w:hAnsiTheme="minorHAnsi"/>
              </w:rPr>
              <w:t xml:space="preserve">Time </w:t>
            </w:r>
            <w:r>
              <w:rPr>
                <w:rFonts w:asciiTheme="minorHAnsi" w:hAnsiTheme="minorHAnsi"/>
              </w:rPr>
              <w:t>Consciousness</w:t>
            </w:r>
          </w:p>
        </w:tc>
        <w:tc>
          <w:tcPr>
            <w:tcW w:w="792" w:type="dxa"/>
          </w:tcPr>
          <w:p w14:paraId="20E32898" w14:textId="0EFD1FAD" w:rsidR="00C96AA2" w:rsidRDefault="00C96AA2" w:rsidP="00C96AA2">
            <w:pPr>
              <w:spacing w:after="160" w:line="276" w:lineRule="auto"/>
              <w:rPr>
                <w:rFonts w:asciiTheme="minorHAnsi" w:hAnsiTheme="minorHAnsi"/>
              </w:rPr>
            </w:pPr>
            <w:r>
              <w:rPr>
                <w:rFonts w:asciiTheme="minorHAnsi" w:hAnsiTheme="minorHAnsi"/>
              </w:rPr>
              <w:t>3</w:t>
            </w:r>
          </w:p>
        </w:tc>
        <w:tc>
          <w:tcPr>
            <w:tcW w:w="857" w:type="dxa"/>
          </w:tcPr>
          <w:p w14:paraId="4599034B" w14:textId="5175D43C" w:rsidR="00C96AA2" w:rsidRDefault="00C96AA2" w:rsidP="00C96AA2">
            <w:pPr>
              <w:spacing w:after="160" w:line="276" w:lineRule="auto"/>
              <w:rPr>
                <w:rFonts w:asciiTheme="minorHAnsi" w:hAnsiTheme="minorHAnsi"/>
              </w:rPr>
            </w:pPr>
            <w:r>
              <w:rPr>
                <w:rFonts w:asciiTheme="minorHAnsi" w:hAnsiTheme="minorHAnsi"/>
              </w:rPr>
              <w:t>10%</w:t>
            </w:r>
          </w:p>
        </w:tc>
        <w:tc>
          <w:tcPr>
            <w:tcW w:w="776" w:type="dxa"/>
          </w:tcPr>
          <w:p w14:paraId="1A20374E" w14:textId="7F9CBA87" w:rsidR="00C96AA2" w:rsidRDefault="005E5F7A" w:rsidP="00C96AA2">
            <w:pPr>
              <w:spacing w:after="160" w:line="276" w:lineRule="auto"/>
              <w:rPr>
                <w:rFonts w:asciiTheme="minorHAnsi" w:hAnsiTheme="minorHAnsi"/>
              </w:rPr>
            </w:pPr>
            <w:r>
              <w:rPr>
                <w:rFonts w:asciiTheme="minorHAnsi" w:hAnsiTheme="minorHAnsi"/>
              </w:rPr>
              <w:t>6</w:t>
            </w:r>
          </w:p>
        </w:tc>
        <w:tc>
          <w:tcPr>
            <w:tcW w:w="794" w:type="dxa"/>
          </w:tcPr>
          <w:p w14:paraId="60F663C1" w14:textId="6A9E82D6" w:rsidR="00C96AA2" w:rsidRDefault="00C96AA2" w:rsidP="00C96AA2">
            <w:pPr>
              <w:spacing w:after="160" w:line="276" w:lineRule="auto"/>
              <w:rPr>
                <w:rFonts w:asciiTheme="minorHAnsi" w:hAnsiTheme="minorHAnsi"/>
              </w:rPr>
            </w:pPr>
            <w:r>
              <w:rPr>
                <w:rFonts w:asciiTheme="minorHAnsi" w:hAnsiTheme="minorHAnsi"/>
              </w:rPr>
              <w:t>5</w:t>
            </w:r>
          </w:p>
        </w:tc>
        <w:tc>
          <w:tcPr>
            <w:tcW w:w="857" w:type="dxa"/>
          </w:tcPr>
          <w:p w14:paraId="675DDAB2" w14:textId="39DFCDC3" w:rsidR="00C96AA2" w:rsidRDefault="00C96AA2" w:rsidP="00C96AA2">
            <w:pPr>
              <w:spacing w:after="160" w:line="276" w:lineRule="auto"/>
              <w:rPr>
                <w:rFonts w:asciiTheme="minorHAnsi" w:hAnsiTheme="minorHAnsi"/>
              </w:rPr>
            </w:pPr>
            <w:r>
              <w:rPr>
                <w:rFonts w:asciiTheme="minorHAnsi" w:hAnsiTheme="minorHAnsi"/>
              </w:rPr>
              <w:t>10%</w:t>
            </w:r>
          </w:p>
        </w:tc>
        <w:tc>
          <w:tcPr>
            <w:tcW w:w="776" w:type="dxa"/>
          </w:tcPr>
          <w:p w14:paraId="169BDAF9" w14:textId="69F1D903" w:rsidR="00C96AA2" w:rsidRDefault="005E5F7A" w:rsidP="00C96AA2">
            <w:pPr>
              <w:spacing w:after="160" w:line="276" w:lineRule="auto"/>
              <w:rPr>
                <w:rFonts w:asciiTheme="minorHAnsi" w:hAnsiTheme="minorHAnsi"/>
              </w:rPr>
            </w:pPr>
            <w:r>
              <w:rPr>
                <w:rFonts w:asciiTheme="minorHAnsi" w:hAnsiTheme="minorHAnsi"/>
              </w:rPr>
              <w:t>10</w:t>
            </w:r>
          </w:p>
        </w:tc>
        <w:tc>
          <w:tcPr>
            <w:tcW w:w="794" w:type="dxa"/>
          </w:tcPr>
          <w:p w14:paraId="0EBA0020" w14:textId="1A60BB34" w:rsidR="00C96AA2" w:rsidRDefault="00C96AA2" w:rsidP="00C96AA2">
            <w:pPr>
              <w:spacing w:after="160" w:line="276" w:lineRule="auto"/>
              <w:rPr>
                <w:rFonts w:asciiTheme="minorHAnsi" w:hAnsiTheme="minorHAnsi"/>
              </w:rPr>
            </w:pPr>
            <w:r>
              <w:rPr>
                <w:rFonts w:asciiTheme="minorHAnsi" w:hAnsiTheme="minorHAnsi"/>
              </w:rPr>
              <w:t>4</w:t>
            </w:r>
          </w:p>
        </w:tc>
        <w:tc>
          <w:tcPr>
            <w:tcW w:w="857" w:type="dxa"/>
          </w:tcPr>
          <w:p w14:paraId="442DD0A1" w14:textId="56BACC86" w:rsidR="00C96AA2" w:rsidRDefault="00C96AA2" w:rsidP="00C96AA2">
            <w:pPr>
              <w:spacing w:after="160" w:line="276" w:lineRule="auto"/>
              <w:rPr>
                <w:rFonts w:asciiTheme="minorHAnsi" w:hAnsiTheme="minorHAnsi"/>
              </w:rPr>
            </w:pPr>
            <w:r>
              <w:rPr>
                <w:rFonts w:asciiTheme="minorHAnsi" w:hAnsiTheme="minorHAnsi"/>
              </w:rPr>
              <w:t>10%</w:t>
            </w:r>
          </w:p>
        </w:tc>
        <w:tc>
          <w:tcPr>
            <w:tcW w:w="776" w:type="dxa"/>
          </w:tcPr>
          <w:p w14:paraId="657BDA39" w14:textId="50209558" w:rsidR="00C96AA2" w:rsidRDefault="005E5F7A" w:rsidP="00C96AA2">
            <w:pPr>
              <w:spacing w:after="160" w:line="276" w:lineRule="auto"/>
              <w:rPr>
                <w:rFonts w:asciiTheme="minorHAnsi" w:hAnsiTheme="minorHAnsi"/>
              </w:rPr>
            </w:pPr>
            <w:r>
              <w:rPr>
                <w:rFonts w:asciiTheme="minorHAnsi" w:hAnsiTheme="minorHAnsi"/>
              </w:rPr>
              <w:t>8</w:t>
            </w:r>
          </w:p>
        </w:tc>
      </w:tr>
      <w:tr w:rsidR="00C96AA2" w14:paraId="0AD20215" w14:textId="77777777" w:rsidTr="00C96AA2">
        <w:tc>
          <w:tcPr>
            <w:tcW w:w="1737" w:type="dxa"/>
          </w:tcPr>
          <w:p w14:paraId="22CAC3D7" w14:textId="6AEFB821" w:rsidR="00C96AA2" w:rsidRDefault="00C96AA2" w:rsidP="00C96AA2">
            <w:pPr>
              <w:spacing w:after="160" w:line="276" w:lineRule="auto"/>
              <w:rPr>
                <w:rFonts w:asciiTheme="minorHAnsi" w:hAnsiTheme="minorHAnsi"/>
              </w:rPr>
            </w:pPr>
            <w:r>
              <w:rPr>
                <w:rFonts w:asciiTheme="minorHAnsi" w:hAnsiTheme="minorHAnsi"/>
              </w:rPr>
              <w:t>Adaptability</w:t>
            </w:r>
          </w:p>
        </w:tc>
        <w:tc>
          <w:tcPr>
            <w:tcW w:w="792" w:type="dxa"/>
          </w:tcPr>
          <w:p w14:paraId="57C7D0F7" w14:textId="1FB4DB3C" w:rsidR="00C96AA2" w:rsidRDefault="00C96AA2" w:rsidP="00C96AA2">
            <w:pPr>
              <w:spacing w:after="160" w:line="276" w:lineRule="auto"/>
              <w:rPr>
                <w:rFonts w:asciiTheme="minorHAnsi" w:hAnsiTheme="minorHAnsi"/>
              </w:rPr>
            </w:pPr>
            <w:r>
              <w:rPr>
                <w:rFonts w:asciiTheme="minorHAnsi" w:hAnsiTheme="minorHAnsi"/>
              </w:rPr>
              <w:t>4</w:t>
            </w:r>
          </w:p>
        </w:tc>
        <w:tc>
          <w:tcPr>
            <w:tcW w:w="857" w:type="dxa"/>
          </w:tcPr>
          <w:p w14:paraId="27A886F9" w14:textId="2CA0BF10" w:rsidR="00C96AA2" w:rsidRDefault="00C96AA2" w:rsidP="00C96AA2">
            <w:pPr>
              <w:spacing w:after="160" w:line="276" w:lineRule="auto"/>
              <w:rPr>
                <w:rFonts w:asciiTheme="minorHAnsi" w:hAnsiTheme="minorHAnsi"/>
              </w:rPr>
            </w:pPr>
            <w:r>
              <w:rPr>
                <w:rFonts w:asciiTheme="minorHAnsi" w:hAnsiTheme="minorHAnsi"/>
              </w:rPr>
              <w:t>25%</w:t>
            </w:r>
          </w:p>
        </w:tc>
        <w:tc>
          <w:tcPr>
            <w:tcW w:w="776" w:type="dxa"/>
          </w:tcPr>
          <w:p w14:paraId="074EBFE0" w14:textId="10EEEB5C" w:rsidR="00C96AA2" w:rsidRDefault="005E5F7A" w:rsidP="00C96AA2">
            <w:pPr>
              <w:spacing w:after="160" w:line="276" w:lineRule="auto"/>
              <w:rPr>
                <w:rFonts w:asciiTheme="minorHAnsi" w:hAnsiTheme="minorHAnsi"/>
              </w:rPr>
            </w:pPr>
            <w:r>
              <w:rPr>
                <w:rFonts w:asciiTheme="minorHAnsi" w:hAnsiTheme="minorHAnsi"/>
              </w:rPr>
              <w:t>20</w:t>
            </w:r>
          </w:p>
        </w:tc>
        <w:tc>
          <w:tcPr>
            <w:tcW w:w="794" w:type="dxa"/>
          </w:tcPr>
          <w:p w14:paraId="73239770" w14:textId="50450B20" w:rsidR="00C96AA2" w:rsidRDefault="00C96AA2" w:rsidP="00C96AA2">
            <w:pPr>
              <w:spacing w:after="160" w:line="276" w:lineRule="auto"/>
              <w:rPr>
                <w:rFonts w:asciiTheme="minorHAnsi" w:hAnsiTheme="minorHAnsi"/>
              </w:rPr>
            </w:pPr>
            <w:r>
              <w:rPr>
                <w:rFonts w:asciiTheme="minorHAnsi" w:hAnsiTheme="minorHAnsi"/>
              </w:rPr>
              <w:t>1</w:t>
            </w:r>
          </w:p>
        </w:tc>
        <w:tc>
          <w:tcPr>
            <w:tcW w:w="857" w:type="dxa"/>
          </w:tcPr>
          <w:p w14:paraId="3775A431" w14:textId="59E587EE" w:rsidR="00C96AA2" w:rsidRDefault="00C96AA2" w:rsidP="00C96AA2">
            <w:pPr>
              <w:spacing w:after="160" w:line="276" w:lineRule="auto"/>
              <w:rPr>
                <w:rFonts w:asciiTheme="minorHAnsi" w:hAnsiTheme="minorHAnsi"/>
              </w:rPr>
            </w:pPr>
            <w:r>
              <w:rPr>
                <w:rFonts w:asciiTheme="minorHAnsi" w:hAnsiTheme="minorHAnsi"/>
              </w:rPr>
              <w:t>25%</w:t>
            </w:r>
          </w:p>
        </w:tc>
        <w:tc>
          <w:tcPr>
            <w:tcW w:w="776" w:type="dxa"/>
          </w:tcPr>
          <w:p w14:paraId="3728B30F" w14:textId="7E1F2632" w:rsidR="00C96AA2" w:rsidRDefault="005E5F7A" w:rsidP="00C96AA2">
            <w:pPr>
              <w:spacing w:after="160" w:line="276" w:lineRule="auto"/>
              <w:rPr>
                <w:rFonts w:asciiTheme="minorHAnsi" w:hAnsiTheme="minorHAnsi"/>
              </w:rPr>
            </w:pPr>
            <w:r>
              <w:rPr>
                <w:rFonts w:asciiTheme="minorHAnsi" w:hAnsiTheme="minorHAnsi"/>
              </w:rPr>
              <w:t>5</w:t>
            </w:r>
          </w:p>
        </w:tc>
        <w:tc>
          <w:tcPr>
            <w:tcW w:w="794" w:type="dxa"/>
          </w:tcPr>
          <w:p w14:paraId="2F6A1653" w14:textId="0BFA862C" w:rsidR="00C96AA2" w:rsidRDefault="00C96AA2" w:rsidP="00C96AA2">
            <w:pPr>
              <w:spacing w:after="160" w:line="276" w:lineRule="auto"/>
              <w:rPr>
                <w:rFonts w:asciiTheme="minorHAnsi" w:hAnsiTheme="minorHAnsi"/>
              </w:rPr>
            </w:pPr>
            <w:r>
              <w:rPr>
                <w:rFonts w:asciiTheme="minorHAnsi" w:hAnsiTheme="minorHAnsi"/>
              </w:rPr>
              <w:t>2</w:t>
            </w:r>
          </w:p>
        </w:tc>
        <w:tc>
          <w:tcPr>
            <w:tcW w:w="857" w:type="dxa"/>
          </w:tcPr>
          <w:p w14:paraId="13E739C2" w14:textId="57450AAB" w:rsidR="00C96AA2" w:rsidRDefault="00C96AA2" w:rsidP="00C96AA2">
            <w:pPr>
              <w:spacing w:after="160" w:line="276" w:lineRule="auto"/>
              <w:rPr>
                <w:rFonts w:asciiTheme="minorHAnsi" w:hAnsiTheme="minorHAnsi"/>
              </w:rPr>
            </w:pPr>
            <w:r>
              <w:rPr>
                <w:rFonts w:asciiTheme="minorHAnsi" w:hAnsiTheme="minorHAnsi"/>
              </w:rPr>
              <w:t>25%</w:t>
            </w:r>
          </w:p>
        </w:tc>
        <w:tc>
          <w:tcPr>
            <w:tcW w:w="776" w:type="dxa"/>
          </w:tcPr>
          <w:p w14:paraId="289F8585" w14:textId="72D52125" w:rsidR="00C96AA2" w:rsidRDefault="005E5F7A" w:rsidP="00C96AA2">
            <w:pPr>
              <w:spacing w:after="160" w:line="276" w:lineRule="auto"/>
              <w:rPr>
                <w:rFonts w:asciiTheme="minorHAnsi" w:hAnsiTheme="minorHAnsi"/>
              </w:rPr>
            </w:pPr>
            <w:r>
              <w:rPr>
                <w:rFonts w:asciiTheme="minorHAnsi" w:hAnsiTheme="minorHAnsi"/>
              </w:rPr>
              <w:t>10</w:t>
            </w:r>
          </w:p>
        </w:tc>
      </w:tr>
      <w:tr w:rsidR="00C96AA2" w14:paraId="50378911" w14:textId="77777777" w:rsidTr="00C96AA2">
        <w:tc>
          <w:tcPr>
            <w:tcW w:w="1737" w:type="dxa"/>
          </w:tcPr>
          <w:p w14:paraId="44F7FA5D" w14:textId="2700C85F" w:rsidR="00C96AA2" w:rsidRDefault="00C96AA2" w:rsidP="00C96AA2">
            <w:pPr>
              <w:spacing w:after="160" w:line="276" w:lineRule="auto"/>
              <w:rPr>
                <w:rFonts w:asciiTheme="minorHAnsi" w:hAnsiTheme="minorHAnsi"/>
              </w:rPr>
            </w:pPr>
            <w:r>
              <w:rPr>
                <w:rFonts w:asciiTheme="minorHAnsi" w:hAnsiTheme="minorHAnsi"/>
              </w:rPr>
              <w:t>End User Instruction</w:t>
            </w:r>
          </w:p>
        </w:tc>
        <w:tc>
          <w:tcPr>
            <w:tcW w:w="792" w:type="dxa"/>
          </w:tcPr>
          <w:p w14:paraId="784C9F25" w14:textId="784B46CA" w:rsidR="00C96AA2" w:rsidRDefault="00C96AA2" w:rsidP="00C96AA2">
            <w:pPr>
              <w:spacing w:after="160" w:line="276" w:lineRule="auto"/>
              <w:rPr>
                <w:rFonts w:asciiTheme="minorHAnsi" w:hAnsiTheme="minorHAnsi"/>
              </w:rPr>
            </w:pPr>
            <w:r>
              <w:rPr>
                <w:rFonts w:asciiTheme="minorHAnsi" w:hAnsiTheme="minorHAnsi"/>
              </w:rPr>
              <w:t>4</w:t>
            </w:r>
          </w:p>
        </w:tc>
        <w:tc>
          <w:tcPr>
            <w:tcW w:w="857" w:type="dxa"/>
          </w:tcPr>
          <w:p w14:paraId="2E8234B8" w14:textId="508F9C2B" w:rsidR="00C96AA2" w:rsidRDefault="00C96AA2" w:rsidP="00C96AA2">
            <w:pPr>
              <w:spacing w:after="160" w:line="276" w:lineRule="auto"/>
              <w:rPr>
                <w:rFonts w:asciiTheme="minorHAnsi" w:hAnsiTheme="minorHAnsi"/>
              </w:rPr>
            </w:pPr>
            <w:r>
              <w:rPr>
                <w:rFonts w:asciiTheme="minorHAnsi" w:hAnsiTheme="minorHAnsi"/>
              </w:rPr>
              <w:t>5%</w:t>
            </w:r>
          </w:p>
        </w:tc>
        <w:tc>
          <w:tcPr>
            <w:tcW w:w="776" w:type="dxa"/>
          </w:tcPr>
          <w:p w14:paraId="542D4E6F" w14:textId="38C7E94F" w:rsidR="00C96AA2" w:rsidRDefault="005E5F7A" w:rsidP="00C96AA2">
            <w:pPr>
              <w:spacing w:after="160" w:line="276" w:lineRule="auto"/>
              <w:rPr>
                <w:rFonts w:asciiTheme="minorHAnsi" w:hAnsiTheme="minorHAnsi"/>
              </w:rPr>
            </w:pPr>
            <w:r>
              <w:rPr>
                <w:rFonts w:asciiTheme="minorHAnsi" w:hAnsiTheme="minorHAnsi"/>
              </w:rPr>
              <w:t>4</w:t>
            </w:r>
          </w:p>
        </w:tc>
        <w:tc>
          <w:tcPr>
            <w:tcW w:w="794" w:type="dxa"/>
          </w:tcPr>
          <w:p w14:paraId="6926DF20" w14:textId="03C8A3A5" w:rsidR="00C96AA2" w:rsidRDefault="00C96AA2" w:rsidP="00C96AA2">
            <w:pPr>
              <w:spacing w:after="160" w:line="276" w:lineRule="auto"/>
              <w:rPr>
                <w:rFonts w:asciiTheme="minorHAnsi" w:hAnsiTheme="minorHAnsi"/>
              </w:rPr>
            </w:pPr>
            <w:r>
              <w:rPr>
                <w:rFonts w:asciiTheme="minorHAnsi" w:hAnsiTheme="minorHAnsi"/>
              </w:rPr>
              <w:t>5</w:t>
            </w:r>
          </w:p>
        </w:tc>
        <w:tc>
          <w:tcPr>
            <w:tcW w:w="857" w:type="dxa"/>
          </w:tcPr>
          <w:p w14:paraId="134AB08F" w14:textId="559CAA59" w:rsidR="00C96AA2" w:rsidRDefault="00C96AA2" w:rsidP="00C96AA2">
            <w:pPr>
              <w:spacing w:after="160" w:line="276" w:lineRule="auto"/>
              <w:rPr>
                <w:rFonts w:asciiTheme="minorHAnsi" w:hAnsiTheme="minorHAnsi"/>
              </w:rPr>
            </w:pPr>
            <w:r>
              <w:rPr>
                <w:rFonts w:asciiTheme="minorHAnsi" w:hAnsiTheme="minorHAnsi"/>
              </w:rPr>
              <w:t>5%</w:t>
            </w:r>
          </w:p>
        </w:tc>
        <w:tc>
          <w:tcPr>
            <w:tcW w:w="776" w:type="dxa"/>
          </w:tcPr>
          <w:p w14:paraId="336420F0" w14:textId="0C0951C4" w:rsidR="00C96AA2" w:rsidRDefault="005E5F7A" w:rsidP="00C96AA2">
            <w:pPr>
              <w:spacing w:after="160" w:line="276" w:lineRule="auto"/>
              <w:rPr>
                <w:rFonts w:asciiTheme="minorHAnsi" w:hAnsiTheme="minorHAnsi"/>
              </w:rPr>
            </w:pPr>
            <w:r>
              <w:rPr>
                <w:rFonts w:asciiTheme="minorHAnsi" w:hAnsiTheme="minorHAnsi"/>
              </w:rPr>
              <w:t>5</w:t>
            </w:r>
          </w:p>
        </w:tc>
        <w:tc>
          <w:tcPr>
            <w:tcW w:w="794" w:type="dxa"/>
          </w:tcPr>
          <w:p w14:paraId="23505980" w14:textId="24F9F604" w:rsidR="00C96AA2" w:rsidRDefault="00C96AA2" w:rsidP="00C96AA2">
            <w:pPr>
              <w:spacing w:after="160" w:line="276" w:lineRule="auto"/>
              <w:rPr>
                <w:rFonts w:asciiTheme="minorHAnsi" w:hAnsiTheme="minorHAnsi"/>
              </w:rPr>
            </w:pPr>
            <w:r>
              <w:rPr>
                <w:rFonts w:asciiTheme="minorHAnsi" w:hAnsiTheme="minorHAnsi"/>
              </w:rPr>
              <w:t>4</w:t>
            </w:r>
          </w:p>
        </w:tc>
        <w:tc>
          <w:tcPr>
            <w:tcW w:w="857" w:type="dxa"/>
          </w:tcPr>
          <w:p w14:paraId="5C8653D2" w14:textId="0EB721BC" w:rsidR="00C96AA2" w:rsidRDefault="00C96AA2" w:rsidP="00C96AA2">
            <w:pPr>
              <w:spacing w:after="160" w:line="276" w:lineRule="auto"/>
              <w:rPr>
                <w:rFonts w:asciiTheme="minorHAnsi" w:hAnsiTheme="minorHAnsi"/>
              </w:rPr>
            </w:pPr>
            <w:r>
              <w:rPr>
                <w:rFonts w:asciiTheme="minorHAnsi" w:hAnsiTheme="minorHAnsi"/>
              </w:rPr>
              <w:t>5%</w:t>
            </w:r>
          </w:p>
        </w:tc>
        <w:tc>
          <w:tcPr>
            <w:tcW w:w="776" w:type="dxa"/>
          </w:tcPr>
          <w:p w14:paraId="284A94B4" w14:textId="75658365" w:rsidR="00C96AA2" w:rsidRDefault="005E5F7A" w:rsidP="00C96AA2">
            <w:pPr>
              <w:spacing w:after="160" w:line="276" w:lineRule="auto"/>
              <w:rPr>
                <w:rFonts w:asciiTheme="minorHAnsi" w:hAnsiTheme="minorHAnsi"/>
              </w:rPr>
            </w:pPr>
            <w:r>
              <w:rPr>
                <w:rFonts w:asciiTheme="minorHAnsi" w:hAnsiTheme="minorHAnsi"/>
              </w:rPr>
              <w:t>4</w:t>
            </w:r>
          </w:p>
        </w:tc>
      </w:tr>
      <w:tr w:rsidR="00C96AA2" w14:paraId="40276C42" w14:textId="77777777" w:rsidTr="00C96AA2">
        <w:tc>
          <w:tcPr>
            <w:tcW w:w="1737" w:type="dxa"/>
          </w:tcPr>
          <w:p w14:paraId="7FED9865" w14:textId="687C9853" w:rsidR="00C96AA2" w:rsidRDefault="00C96AA2" w:rsidP="00C96AA2">
            <w:pPr>
              <w:spacing w:after="160" w:line="276" w:lineRule="auto"/>
              <w:rPr>
                <w:rFonts w:asciiTheme="minorHAnsi" w:hAnsiTheme="minorHAnsi"/>
              </w:rPr>
            </w:pPr>
            <w:r>
              <w:rPr>
                <w:rFonts w:asciiTheme="minorHAnsi" w:hAnsiTheme="minorHAnsi"/>
              </w:rPr>
              <w:t>Human Resources</w:t>
            </w:r>
          </w:p>
        </w:tc>
        <w:tc>
          <w:tcPr>
            <w:tcW w:w="792" w:type="dxa"/>
          </w:tcPr>
          <w:p w14:paraId="58FC61B6" w14:textId="7AE7A3D9" w:rsidR="00C96AA2" w:rsidRDefault="00C96AA2" w:rsidP="00C96AA2">
            <w:pPr>
              <w:spacing w:after="160" w:line="276" w:lineRule="auto"/>
              <w:rPr>
                <w:rFonts w:asciiTheme="minorHAnsi" w:hAnsiTheme="minorHAnsi"/>
              </w:rPr>
            </w:pPr>
            <w:r>
              <w:rPr>
                <w:rFonts w:asciiTheme="minorHAnsi" w:hAnsiTheme="minorHAnsi"/>
              </w:rPr>
              <w:t>3</w:t>
            </w:r>
          </w:p>
        </w:tc>
        <w:tc>
          <w:tcPr>
            <w:tcW w:w="857" w:type="dxa"/>
          </w:tcPr>
          <w:p w14:paraId="653D693E" w14:textId="2A9BFBA0" w:rsidR="00C96AA2" w:rsidRDefault="00C96AA2" w:rsidP="00C96AA2">
            <w:pPr>
              <w:spacing w:after="160" w:line="276" w:lineRule="auto"/>
              <w:rPr>
                <w:rFonts w:asciiTheme="minorHAnsi" w:hAnsiTheme="minorHAnsi"/>
              </w:rPr>
            </w:pPr>
            <w:r>
              <w:rPr>
                <w:rFonts w:asciiTheme="minorHAnsi" w:hAnsiTheme="minorHAnsi"/>
              </w:rPr>
              <w:t>20%</w:t>
            </w:r>
          </w:p>
        </w:tc>
        <w:tc>
          <w:tcPr>
            <w:tcW w:w="776" w:type="dxa"/>
          </w:tcPr>
          <w:p w14:paraId="7FFB5F76" w14:textId="21EF0CE4" w:rsidR="00C96AA2" w:rsidRDefault="005E5F7A" w:rsidP="00C96AA2">
            <w:pPr>
              <w:spacing w:after="160" w:line="276" w:lineRule="auto"/>
              <w:rPr>
                <w:rFonts w:asciiTheme="minorHAnsi" w:hAnsiTheme="minorHAnsi"/>
              </w:rPr>
            </w:pPr>
            <w:r>
              <w:rPr>
                <w:rFonts w:asciiTheme="minorHAnsi" w:hAnsiTheme="minorHAnsi"/>
              </w:rPr>
              <w:t>12</w:t>
            </w:r>
          </w:p>
        </w:tc>
        <w:tc>
          <w:tcPr>
            <w:tcW w:w="794" w:type="dxa"/>
          </w:tcPr>
          <w:p w14:paraId="698A404E" w14:textId="433A9C53" w:rsidR="00C96AA2" w:rsidRDefault="00C96AA2" w:rsidP="00C96AA2">
            <w:pPr>
              <w:spacing w:after="160" w:line="276" w:lineRule="auto"/>
              <w:rPr>
                <w:rFonts w:asciiTheme="minorHAnsi" w:hAnsiTheme="minorHAnsi"/>
              </w:rPr>
            </w:pPr>
            <w:r>
              <w:rPr>
                <w:rFonts w:asciiTheme="minorHAnsi" w:hAnsiTheme="minorHAnsi"/>
              </w:rPr>
              <w:t>2</w:t>
            </w:r>
          </w:p>
        </w:tc>
        <w:tc>
          <w:tcPr>
            <w:tcW w:w="857" w:type="dxa"/>
          </w:tcPr>
          <w:p w14:paraId="77D1D5B6" w14:textId="763FFFF4" w:rsidR="00C96AA2" w:rsidRDefault="00C96AA2" w:rsidP="00C96AA2">
            <w:pPr>
              <w:spacing w:after="160" w:line="276" w:lineRule="auto"/>
              <w:rPr>
                <w:rFonts w:asciiTheme="minorHAnsi" w:hAnsiTheme="minorHAnsi"/>
              </w:rPr>
            </w:pPr>
            <w:r>
              <w:rPr>
                <w:rFonts w:asciiTheme="minorHAnsi" w:hAnsiTheme="minorHAnsi"/>
              </w:rPr>
              <w:t>20%</w:t>
            </w:r>
          </w:p>
        </w:tc>
        <w:tc>
          <w:tcPr>
            <w:tcW w:w="776" w:type="dxa"/>
          </w:tcPr>
          <w:p w14:paraId="48009E1A" w14:textId="5C927A95" w:rsidR="00C96AA2" w:rsidRDefault="005E5F7A" w:rsidP="00C96AA2">
            <w:pPr>
              <w:spacing w:after="160" w:line="276" w:lineRule="auto"/>
              <w:rPr>
                <w:rFonts w:asciiTheme="minorHAnsi" w:hAnsiTheme="minorHAnsi"/>
              </w:rPr>
            </w:pPr>
            <w:r>
              <w:rPr>
                <w:rFonts w:asciiTheme="minorHAnsi" w:hAnsiTheme="minorHAnsi"/>
              </w:rPr>
              <w:t>8</w:t>
            </w:r>
          </w:p>
        </w:tc>
        <w:tc>
          <w:tcPr>
            <w:tcW w:w="794" w:type="dxa"/>
          </w:tcPr>
          <w:p w14:paraId="5ABE365E" w14:textId="245FBB7D" w:rsidR="00C96AA2" w:rsidRDefault="00C96AA2" w:rsidP="00C96AA2">
            <w:pPr>
              <w:spacing w:after="160" w:line="276" w:lineRule="auto"/>
              <w:rPr>
                <w:rFonts w:asciiTheme="minorHAnsi" w:hAnsiTheme="minorHAnsi"/>
              </w:rPr>
            </w:pPr>
            <w:r>
              <w:rPr>
                <w:rFonts w:asciiTheme="minorHAnsi" w:hAnsiTheme="minorHAnsi"/>
              </w:rPr>
              <w:t>4</w:t>
            </w:r>
          </w:p>
        </w:tc>
        <w:tc>
          <w:tcPr>
            <w:tcW w:w="857" w:type="dxa"/>
          </w:tcPr>
          <w:p w14:paraId="4E3895B4" w14:textId="2295D415" w:rsidR="00C96AA2" w:rsidRDefault="00C96AA2" w:rsidP="00C96AA2">
            <w:pPr>
              <w:spacing w:after="160" w:line="276" w:lineRule="auto"/>
              <w:rPr>
                <w:rFonts w:asciiTheme="minorHAnsi" w:hAnsiTheme="minorHAnsi"/>
              </w:rPr>
            </w:pPr>
            <w:r>
              <w:rPr>
                <w:rFonts w:asciiTheme="minorHAnsi" w:hAnsiTheme="minorHAnsi"/>
              </w:rPr>
              <w:t>20%</w:t>
            </w:r>
          </w:p>
        </w:tc>
        <w:tc>
          <w:tcPr>
            <w:tcW w:w="776" w:type="dxa"/>
          </w:tcPr>
          <w:p w14:paraId="6BD40742" w14:textId="7D4B9305" w:rsidR="00C96AA2" w:rsidRDefault="005E5F7A" w:rsidP="00C96AA2">
            <w:pPr>
              <w:spacing w:after="160" w:line="276" w:lineRule="auto"/>
              <w:rPr>
                <w:rFonts w:asciiTheme="minorHAnsi" w:hAnsiTheme="minorHAnsi"/>
              </w:rPr>
            </w:pPr>
            <w:r>
              <w:rPr>
                <w:rFonts w:asciiTheme="minorHAnsi" w:hAnsiTheme="minorHAnsi"/>
              </w:rPr>
              <w:t>16</w:t>
            </w:r>
          </w:p>
        </w:tc>
      </w:tr>
      <w:tr w:rsidR="005E5F7A" w14:paraId="1406D9DF" w14:textId="77777777" w:rsidTr="006E1E1D">
        <w:tc>
          <w:tcPr>
            <w:tcW w:w="1737" w:type="dxa"/>
          </w:tcPr>
          <w:p w14:paraId="18A10C89" w14:textId="6BDC4B4E" w:rsidR="005E5F7A" w:rsidRDefault="005E5F7A" w:rsidP="00C96AA2">
            <w:pPr>
              <w:spacing w:after="160" w:line="276" w:lineRule="auto"/>
              <w:rPr>
                <w:rFonts w:asciiTheme="minorHAnsi" w:hAnsiTheme="minorHAnsi"/>
              </w:rPr>
            </w:pPr>
            <w:r>
              <w:rPr>
                <w:rFonts w:asciiTheme="minorHAnsi" w:hAnsiTheme="minorHAnsi"/>
              </w:rPr>
              <w:t>Total</w:t>
            </w:r>
          </w:p>
        </w:tc>
        <w:tc>
          <w:tcPr>
            <w:tcW w:w="2425" w:type="dxa"/>
            <w:gridSpan w:val="3"/>
          </w:tcPr>
          <w:p w14:paraId="4A943EE1" w14:textId="072EF686" w:rsidR="005E5F7A" w:rsidRDefault="005E5F7A" w:rsidP="005E5F7A">
            <w:pPr>
              <w:spacing w:after="160" w:line="276" w:lineRule="auto"/>
              <w:jc w:val="right"/>
              <w:rPr>
                <w:rFonts w:asciiTheme="minorHAnsi" w:hAnsiTheme="minorHAnsi"/>
              </w:rPr>
            </w:pPr>
            <w:r>
              <w:rPr>
                <w:rFonts w:asciiTheme="minorHAnsi" w:hAnsiTheme="minorHAnsi"/>
              </w:rPr>
              <w:t>70</w:t>
            </w:r>
          </w:p>
        </w:tc>
        <w:tc>
          <w:tcPr>
            <w:tcW w:w="2427" w:type="dxa"/>
            <w:gridSpan w:val="3"/>
          </w:tcPr>
          <w:p w14:paraId="110D7F21" w14:textId="22ABE78D" w:rsidR="005E5F7A" w:rsidRDefault="005E5F7A" w:rsidP="005E5F7A">
            <w:pPr>
              <w:spacing w:after="160" w:line="276" w:lineRule="auto"/>
              <w:jc w:val="right"/>
              <w:rPr>
                <w:rFonts w:asciiTheme="minorHAnsi" w:hAnsiTheme="minorHAnsi"/>
              </w:rPr>
            </w:pPr>
            <w:r>
              <w:rPr>
                <w:rFonts w:asciiTheme="minorHAnsi" w:hAnsiTheme="minorHAnsi"/>
              </w:rPr>
              <w:t>59</w:t>
            </w:r>
          </w:p>
        </w:tc>
        <w:tc>
          <w:tcPr>
            <w:tcW w:w="2427" w:type="dxa"/>
            <w:gridSpan w:val="3"/>
          </w:tcPr>
          <w:p w14:paraId="549C877E" w14:textId="29466B01" w:rsidR="005E5F7A" w:rsidRDefault="005E5F7A" w:rsidP="005E5F7A">
            <w:pPr>
              <w:spacing w:after="160" w:line="276" w:lineRule="auto"/>
              <w:jc w:val="right"/>
              <w:rPr>
                <w:rFonts w:asciiTheme="minorHAnsi" w:hAnsiTheme="minorHAnsi"/>
              </w:rPr>
            </w:pPr>
            <w:r>
              <w:rPr>
                <w:rFonts w:asciiTheme="minorHAnsi" w:hAnsiTheme="minorHAnsi"/>
              </w:rPr>
              <w:t>64</w:t>
            </w:r>
          </w:p>
        </w:tc>
      </w:tr>
    </w:tbl>
    <w:p w14:paraId="31AAC9D5" w14:textId="77777777" w:rsidR="00F7703E" w:rsidRPr="000C18AA" w:rsidRDefault="00F7703E">
      <w:pPr>
        <w:spacing w:after="160" w:line="276" w:lineRule="auto"/>
        <w:rPr>
          <w:rFonts w:asciiTheme="minorHAnsi" w:hAnsiTheme="minorHAnsi"/>
        </w:rPr>
      </w:pPr>
    </w:p>
    <w:p w14:paraId="7753718B" w14:textId="77777777" w:rsidR="002874F3" w:rsidRPr="000C18AA" w:rsidRDefault="00000000">
      <w:pPr>
        <w:pStyle w:val="Heading1"/>
        <w:pBdr>
          <w:bottom w:val="single" w:sz="6" w:space="4" w:color="B08D57"/>
        </w:pBdr>
        <w:spacing w:before="400" w:after="200"/>
        <w:rPr>
          <w:rFonts w:asciiTheme="majorHAnsi" w:hAnsiTheme="majorHAnsi"/>
          <w:sz w:val="36"/>
          <w:szCs w:val="36"/>
        </w:rPr>
      </w:pPr>
      <w:bookmarkStart w:id="75" w:name="_Toc237770637"/>
      <w:r w:rsidRPr="000C18AA">
        <w:rPr>
          <w:rFonts w:asciiTheme="majorHAnsi" w:hAnsiTheme="majorHAnsi"/>
          <w:b/>
          <w:bCs/>
          <w:color w:val="1F3A5F"/>
        </w:rPr>
        <w:t>Recommendation</w:t>
      </w:r>
      <w:bookmarkEnd w:id="75"/>
    </w:p>
    <w:p w14:paraId="5737DD94" w14:textId="77777777" w:rsidR="002874F3" w:rsidRPr="000C18AA" w:rsidRDefault="00000000">
      <w:pPr>
        <w:spacing w:after="160" w:line="276" w:lineRule="auto"/>
        <w:rPr>
          <w:rFonts w:asciiTheme="minorHAnsi" w:hAnsiTheme="minorHAnsi"/>
        </w:rPr>
      </w:pPr>
      <w:r w:rsidRPr="000C18AA">
        <w:rPr>
          <w:rFonts w:asciiTheme="minorHAnsi" w:hAnsiTheme="minorHAnsi"/>
        </w:rPr>
        <w:t>The Courier Services Management and Tracking Platform is the recommended solution. It is not only the option that qualitatively resolves every operational bottleneck identified in the Problem Statement — slow logging and retrieval, manual income reconciliation, absent customer notifications, and no throughput visibility — it is also the highest-rated option under the weighted feasibility model used in this study, at 70%, ahead of Track-POD (64%) and the current system (59%). A phased MVP rollout — starting with intake, lookup, and reporting, then adding notifications and the dashboard — keeps the project realistically achievable within the available timeline, at a first-year cost roughly one-third of Track-POD’s recurring subscription.</w:t>
      </w:r>
    </w:p>
    <w:p w14:paraId="153C48D1" w14:textId="77777777" w:rsidR="002874F3" w:rsidRPr="000C18AA" w:rsidRDefault="00000000">
      <w:pPr>
        <w:pStyle w:val="Heading1"/>
        <w:pBdr>
          <w:bottom w:val="single" w:sz="6" w:space="4" w:color="B08D57"/>
        </w:pBdr>
        <w:spacing w:before="400" w:after="200"/>
        <w:rPr>
          <w:rFonts w:asciiTheme="majorHAnsi" w:hAnsiTheme="majorHAnsi"/>
          <w:sz w:val="36"/>
          <w:szCs w:val="36"/>
        </w:rPr>
      </w:pPr>
      <w:bookmarkStart w:id="76" w:name="_Toc237770638"/>
      <w:r w:rsidRPr="000C18AA">
        <w:rPr>
          <w:rFonts w:asciiTheme="majorHAnsi" w:hAnsiTheme="majorHAnsi"/>
          <w:b/>
          <w:bCs/>
          <w:color w:val="1F3A5F"/>
        </w:rPr>
        <w:t>Conclusion</w:t>
      </w:r>
      <w:bookmarkEnd w:id="76"/>
    </w:p>
    <w:p w14:paraId="44C2296E" w14:textId="77777777" w:rsidR="002874F3" w:rsidRPr="000C18AA" w:rsidRDefault="00000000">
      <w:pPr>
        <w:spacing w:after="160" w:line="276" w:lineRule="auto"/>
        <w:rPr>
          <w:rFonts w:asciiTheme="minorHAnsi" w:hAnsiTheme="minorHAnsi"/>
        </w:rPr>
      </w:pPr>
      <w:r w:rsidRPr="000C18AA">
        <w:rPr>
          <w:rFonts w:asciiTheme="minorHAnsi" w:hAnsiTheme="minorHAnsi"/>
        </w:rPr>
        <w:t>The Platform provides the best balance of cost, control, and operational improvement of the three options assessed, both on a qualitative reading of the business problem and on the weighted feasibility score. With a confirmed parcel volume, an actual administrative hourly labour cost, and a direct Track-POD quote, this feasibility study can be finalised with real figures rather than the literature-based estimates used throughout this document.</w:t>
      </w:r>
    </w:p>
    <w:p w14:paraId="67BC40F1" w14:textId="77777777" w:rsidR="002874F3" w:rsidRPr="000C18AA" w:rsidRDefault="00000000">
      <w:pPr>
        <w:pStyle w:val="Heading1"/>
        <w:pBdr>
          <w:bottom w:val="single" w:sz="6" w:space="4" w:color="B08D57"/>
        </w:pBdr>
        <w:spacing w:before="400" w:after="200"/>
        <w:rPr>
          <w:rFonts w:asciiTheme="majorHAnsi" w:hAnsiTheme="majorHAnsi"/>
          <w:sz w:val="36"/>
          <w:szCs w:val="36"/>
        </w:rPr>
      </w:pPr>
      <w:bookmarkStart w:id="77" w:name="_Toc237770639"/>
      <w:r w:rsidRPr="000C18AA">
        <w:rPr>
          <w:rFonts w:asciiTheme="majorHAnsi" w:hAnsiTheme="majorHAnsi"/>
          <w:b/>
          <w:bCs/>
          <w:color w:val="1F3A5F"/>
        </w:rPr>
        <w:t>Appendix: Assumptions and Information Still Required</w:t>
      </w:r>
      <w:bookmarkEnd w:id="77"/>
    </w:p>
    <w:p w14:paraId="3C14518A" w14:textId="77777777" w:rsidR="002874F3" w:rsidRPr="000C18AA" w:rsidRDefault="00000000">
      <w:pPr>
        <w:spacing w:after="160" w:line="276" w:lineRule="auto"/>
        <w:rPr>
          <w:rFonts w:asciiTheme="minorHAnsi" w:hAnsiTheme="minorHAnsi"/>
        </w:rPr>
      </w:pPr>
      <w:r w:rsidRPr="000C18AA">
        <w:rPr>
          <w:rFonts w:asciiTheme="minorHAnsi" w:hAnsiTheme="minorHAnsi"/>
        </w:rPr>
        <w:lastRenderedPageBreak/>
        <w:t>This document has been prepared as a detailed working template, using literature-based estimates and stated assumptions where real organisational data was not available. Assumptions already made and used throughout this study include:</w:t>
      </w:r>
    </w:p>
    <w:p w14:paraId="7288FBDD"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Parcel volume: ~50 parcels/day (~1,075/month) — moderate-volume scenario, used as the base case throughout.</w:t>
      </w:r>
    </w:p>
    <w:p w14:paraId="0C333A3C"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Barcode scanning hardware: 2 dedicated barcode scanners and 1 webcam-equipped workstation assumed at launch.</w:t>
      </w:r>
    </w:p>
    <w:p w14:paraId="244DC778"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Notification provider: SMS via a South African bulk SMS provider (e.g. BulkSMS.com), estimated at R130–R235/month at current assumed volume.</w:t>
      </w:r>
    </w:p>
    <w:p w14:paraId="56EA1EDC"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Track-POD pricing: based on published per-driver subscription tiers; not yet confirmed via a direct vendor quote.</w:t>
      </w:r>
    </w:p>
    <w:p w14:paraId="6EAEB6B6" w14:textId="77777777" w:rsidR="002874F3" w:rsidRPr="000C18AA" w:rsidRDefault="00000000">
      <w:pPr>
        <w:spacing w:after="160" w:line="276" w:lineRule="auto"/>
        <w:rPr>
          <w:rFonts w:asciiTheme="minorHAnsi" w:hAnsiTheme="minorHAnsi"/>
        </w:rPr>
      </w:pPr>
      <w:r w:rsidRPr="000C18AA">
        <w:rPr>
          <w:rFonts w:asciiTheme="minorHAnsi" w:hAnsiTheme="minorHAnsi"/>
        </w:rPr>
        <w:t>The following items should still be confirmed to finalise this study with real figures:</w:t>
      </w:r>
    </w:p>
    <w:p w14:paraId="3FA44753"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Actual current parcel volume (per day/week/month).</w:t>
      </w:r>
    </w:p>
    <w:p w14:paraId="1C510183"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The flat collection fee amount.</w:t>
      </w:r>
    </w:p>
    <w:p w14:paraId="6AB3C791" w14:textId="383DAEA5" w:rsidR="002874F3" w:rsidRPr="000C18AA" w:rsidRDefault="004B10EF">
      <w:pPr>
        <w:pStyle w:val="ListParagraph"/>
        <w:numPr>
          <w:ilvl w:val="0"/>
          <w:numId w:val="2"/>
        </w:numPr>
        <w:spacing w:after="100"/>
        <w:rPr>
          <w:rFonts w:asciiTheme="minorHAnsi" w:hAnsiTheme="minorHAnsi"/>
        </w:rPr>
      </w:pPr>
      <w:r w:rsidRPr="000C18AA">
        <w:rPr>
          <w:rFonts w:asciiTheme="minorHAnsi" w:hAnsiTheme="minorHAnsi"/>
        </w:rPr>
        <w:t>Hermes Platform’s actual administrative hourly labour cost, to convert the ~180 staff-hours/month estimate into a real Rand figure for Solution 2.</w:t>
      </w:r>
    </w:p>
    <w:p w14:paraId="0DFC02BC"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Confirmation of SharePoint/Microsoft 365 licensing cost (likely already centrally licensed).</w:t>
      </w:r>
    </w:p>
    <w:p w14:paraId="18019FD8" w14:textId="0EE8B672"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 xml:space="preserve">A direct Track-POD quote for </w:t>
      </w:r>
      <w:r w:rsidR="004B10EF" w:rsidRPr="000C18AA">
        <w:rPr>
          <w:rFonts w:asciiTheme="minorHAnsi" w:hAnsiTheme="minorHAnsi"/>
        </w:rPr>
        <w:t>Hermes Platform</w:t>
      </w:r>
      <w:r w:rsidRPr="000C18AA">
        <w:rPr>
          <w:rFonts w:asciiTheme="minorHAnsi" w:hAnsiTheme="minorHAnsi"/>
        </w:rPr>
        <w:t>’s specific driver/user count and expected volume.</w:t>
      </w:r>
    </w:p>
    <w:p w14:paraId="115DE821" w14:textId="77777777" w:rsidR="002874F3" w:rsidRPr="000C18AA" w:rsidRDefault="00000000">
      <w:pPr>
        <w:pStyle w:val="ListParagraph"/>
        <w:numPr>
          <w:ilvl w:val="0"/>
          <w:numId w:val="2"/>
        </w:numPr>
        <w:spacing w:after="100"/>
        <w:rPr>
          <w:rFonts w:asciiTheme="minorHAnsi" w:hAnsiTheme="minorHAnsi"/>
        </w:rPr>
      </w:pPr>
      <w:r w:rsidRPr="000C18AA">
        <w:rPr>
          <w:rFonts w:asciiTheme="minorHAnsi" w:hAnsiTheme="minorHAnsi"/>
        </w:rPr>
        <w:t>Overall budget ceiling and target delivery timeline for the project.</w:t>
      </w:r>
    </w:p>
    <w:sectPr w:rsidR="002874F3" w:rsidRPr="000C18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mago Book">
    <w:altName w:val="Times New Roman"/>
    <w:panose1 w:val="00000000000000000000"/>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1008"/>
    <w:multiLevelType w:val="hybridMultilevel"/>
    <w:tmpl w:val="8398EE60"/>
    <w:lvl w:ilvl="0" w:tplc="61D25120">
      <w:start w:val="1"/>
      <w:numFmt w:val="bullet"/>
      <w:lvlText w:val="•"/>
      <w:lvlJc w:val="left"/>
      <w:pPr>
        <w:ind w:left="504" w:hanging="288"/>
      </w:pPr>
    </w:lvl>
    <w:lvl w:ilvl="1" w:tplc="C4A80BA6">
      <w:numFmt w:val="decimal"/>
      <w:lvlText w:val=""/>
      <w:lvlJc w:val="left"/>
    </w:lvl>
    <w:lvl w:ilvl="2" w:tplc="207A3AC8">
      <w:numFmt w:val="decimal"/>
      <w:lvlText w:val=""/>
      <w:lvlJc w:val="left"/>
    </w:lvl>
    <w:lvl w:ilvl="3" w:tplc="5CB877C0">
      <w:numFmt w:val="decimal"/>
      <w:lvlText w:val=""/>
      <w:lvlJc w:val="left"/>
    </w:lvl>
    <w:lvl w:ilvl="4" w:tplc="688C2002">
      <w:numFmt w:val="decimal"/>
      <w:lvlText w:val=""/>
      <w:lvlJc w:val="left"/>
    </w:lvl>
    <w:lvl w:ilvl="5" w:tplc="3A18F8F8">
      <w:numFmt w:val="decimal"/>
      <w:lvlText w:val=""/>
      <w:lvlJc w:val="left"/>
    </w:lvl>
    <w:lvl w:ilvl="6" w:tplc="E5EE8BC0">
      <w:numFmt w:val="decimal"/>
      <w:lvlText w:val=""/>
      <w:lvlJc w:val="left"/>
    </w:lvl>
    <w:lvl w:ilvl="7" w:tplc="AD726A30">
      <w:numFmt w:val="decimal"/>
      <w:lvlText w:val=""/>
      <w:lvlJc w:val="left"/>
    </w:lvl>
    <w:lvl w:ilvl="8" w:tplc="363E4B96">
      <w:numFmt w:val="decimal"/>
      <w:lvlText w:val=""/>
      <w:lvlJc w:val="left"/>
    </w:lvl>
  </w:abstractNum>
  <w:abstractNum w:abstractNumId="1" w15:restartNumberingAfterBreak="0">
    <w:nsid w:val="1F681FAC"/>
    <w:multiLevelType w:val="hybridMultilevel"/>
    <w:tmpl w:val="A04C1B04"/>
    <w:lvl w:ilvl="0" w:tplc="D09C83FE">
      <w:start w:val="1"/>
      <w:numFmt w:val="bullet"/>
      <w:lvlText w:val="●"/>
      <w:lvlJc w:val="left"/>
      <w:pPr>
        <w:ind w:left="720" w:hanging="360"/>
      </w:pPr>
    </w:lvl>
    <w:lvl w:ilvl="1" w:tplc="12385252">
      <w:start w:val="1"/>
      <w:numFmt w:val="bullet"/>
      <w:lvlText w:val="○"/>
      <w:lvlJc w:val="left"/>
      <w:pPr>
        <w:ind w:left="1440" w:hanging="360"/>
      </w:pPr>
    </w:lvl>
    <w:lvl w:ilvl="2" w:tplc="62B63D58">
      <w:start w:val="1"/>
      <w:numFmt w:val="bullet"/>
      <w:lvlText w:val="■"/>
      <w:lvlJc w:val="left"/>
      <w:pPr>
        <w:ind w:left="2160" w:hanging="360"/>
      </w:pPr>
    </w:lvl>
    <w:lvl w:ilvl="3" w:tplc="AB7EA542">
      <w:start w:val="1"/>
      <w:numFmt w:val="bullet"/>
      <w:lvlText w:val="●"/>
      <w:lvlJc w:val="left"/>
      <w:pPr>
        <w:ind w:left="2880" w:hanging="360"/>
      </w:pPr>
    </w:lvl>
    <w:lvl w:ilvl="4" w:tplc="4B0A21B4">
      <w:start w:val="1"/>
      <w:numFmt w:val="bullet"/>
      <w:lvlText w:val="○"/>
      <w:lvlJc w:val="left"/>
      <w:pPr>
        <w:ind w:left="3600" w:hanging="360"/>
      </w:pPr>
    </w:lvl>
    <w:lvl w:ilvl="5" w:tplc="530C5C96">
      <w:start w:val="1"/>
      <w:numFmt w:val="bullet"/>
      <w:lvlText w:val="■"/>
      <w:lvlJc w:val="left"/>
      <w:pPr>
        <w:ind w:left="4320" w:hanging="360"/>
      </w:pPr>
    </w:lvl>
    <w:lvl w:ilvl="6" w:tplc="6D340454">
      <w:start w:val="1"/>
      <w:numFmt w:val="bullet"/>
      <w:lvlText w:val="●"/>
      <w:lvlJc w:val="left"/>
      <w:pPr>
        <w:ind w:left="5040" w:hanging="360"/>
      </w:pPr>
    </w:lvl>
    <w:lvl w:ilvl="7" w:tplc="68FA961C">
      <w:start w:val="1"/>
      <w:numFmt w:val="bullet"/>
      <w:lvlText w:val="●"/>
      <w:lvlJc w:val="left"/>
      <w:pPr>
        <w:ind w:left="5760" w:hanging="360"/>
      </w:pPr>
    </w:lvl>
    <w:lvl w:ilvl="8" w:tplc="4620977E">
      <w:start w:val="1"/>
      <w:numFmt w:val="bullet"/>
      <w:lvlText w:val="●"/>
      <w:lvlJc w:val="left"/>
      <w:pPr>
        <w:ind w:left="6480" w:hanging="360"/>
      </w:pPr>
    </w:lvl>
  </w:abstractNum>
  <w:num w:numId="1" w16cid:durableId="1515068363">
    <w:abstractNumId w:val="1"/>
    <w:lvlOverride w:ilvl="0">
      <w:startOverride w:val="1"/>
    </w:lvlOverride>
  </w:num>
  <w:num w:numId="2" w16cid:durableId="1793474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F3"/>
    <w:rsid w:val="000C18AA"/>
    <w:rsid w:val="00260124"/>
    <w:rsid w:val="002874F3"/>
    <w:rsid w:val="002A3A88"/>
    <w:rsid w:val="00412702"/>
    <w:rsid w:val="004A0871"/>
    <w:rsid w:val="004B10EF"/>
    <w:rsid w:val="005A53C7"/>
    <w:rsid w:val="005E5F7A"/>
    <w:rsid w:val="00752B4D"/>
    <w:rsid w:val="00C96AA2"/>
    <w:rsid w:val="00D76BD4"/>
    <w:rsid w:val="00DC331C"/>
    <w:rsid w:val="00E9169F"/>
    <w:rsid w:val="00EE676B"/>
    <w:rsid w:val="00F54315"/>
    <w:rsid w:val="00F770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3E4BA"/>
  <w15:docId w15:val="{B7095D76-5941-4F36-9F1D-D5FC0AF5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B10EF"/>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4B10EF"/>
    <w:pPr>
      <w:spacing w:after="100"/>
    </w:pPr>
  </w:style>
  <w:style w:type="paragraph" w:styleId="TOC2">
    <w:name w:val="toc 2"/>
    <w:basedOn w:val="Normal"/>
    <w:next w:val="Normal"/>
    <w:autoRedefine/>
    <w:uiPriority w:val="39"/>
    <w:unhideWhenUsed/>
    <w:rsid w:val="004B10EF"/>
    <w:pPr>
      <w:spacing w:after="100"/>
      <w:ind w:left="220"/>
    </w:pPr>
  </w:style>
  <w:style w:type="paragraph" w:styleId="TOC3">
    <w:name w:val="toc 3"/>
    <w:basedOn w:val="Normal"/>
    <w:next w:val="Normal"/>
    <w:autoRedefine/>
    <w:uiPriority w:val="39"/>
    <w:unhideWhenUsed/>
    <w:rsid w:val="004B10EF"/>
    <w:pPr>
      <w:spacing w:after="100"/>
      <w:ind w:left="440"/>
    </w:pPr>
  </w:style>
  <w:style w:type="paragraph" w:styleId="BodyText">
    <w:name w:val="Body Text"/>
    <w:basedOn w:val="Normal"/>
    <w:link w:val="BodyTextChar"/>
    <w:rsid w:val="00EE676B"/>
    <w:rPr>
      <w:rFonts w:ascii="Arial" w:eastAsia="Times New Roman" w:hAnsi="Arial" w:cs="Times New Roman"/>
      <w:szCs w:val="20"/>
      <w:lang w:val="en-NZ" w:eastAsia="en-US"/>
    </w:rPr>
  </w:style>
  <w:style w:type="character" w:customStyle="1" w:styleId="BodyTextChar">
    <w:name w:val="Body Text Char"/>
    <w:basedOn w:val="DefaultParagraphFont"/>
    <w:link w:val="BodyText"/>
    <w:rsid w:val="00EE676B"/>
    <w:rPr>
      <w:rFonts w:ascii="Arial" w:eastAsia="Times New Roman" w:hAnsi="Arial" w:cs="Times New Roman"/>
      <w:szCs w:val="20"/>
      <w:lang w:val="en-NZ" w:eastAsia="en-US"/>
    </w:rPr>
  </w:style>
  <w:style w:type="paragraph" w:customStyle="1" w:styleId="StyleArial12ptBoldCustomColorRGB49">
    <w:name w:val="Style Arial 12 pt Bold Custom Color(RGB(49"/>
    <w:aliases w:val="56,150)) Left"/>
    <w:basedOn w:val="Normal"/>
    <w:rsid w:val="00EE676B"/>
    <w:rPr>
      <w:rFonts w:ascii="Imago Book" w:eastAsia="Times New Roman" w:hAnsi="Imago Book" w:cs="Times New Roman"/>
      <w:b/>
      <w:bCs/>
      <w:color w:val="313896"/>
      <w:sz w:val="24"/>
      <w:szCs w:val="20"/>
      <w:lang w:val="en-AU" w:eastAsia="en-US"/>
    </w:rPr>
  </w:style>
  <w:style w:type="table" w:styleId="TableGrid">
    <w:name w:val="Table Grid"/>
    <w:basedOn w:val="TableNormal"/>
    <w:uiPriority w:val="39"/>
    <w:rsid w:val="00F770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4A82F-CC24-4D40-BBE0-98229B158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20</Pages>
  <Words>5097</Words>
  <Characters>29055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Cian Goeminne</cp:lastModifiedBy>
  <cp:revision>3</cp:revision>
  <dcterms:created xsi:type="dcterms:W3CDTF">2026-08-17T16:00:00Z</dcterms:created>
  <dcterms:modified xsi:type="dcterms:W3CDTF">2026-08-17T19:37:00Z</dcterms:modified>
</cp:coreProperties>
</file>