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705E" w14:textId="77777777" w:rsidR="00286A89" w:rsidRPr="00571623" w:rsidRDefault="00286A89" w:rsidP="00571623">
      <w:pPr>
        <w:bidi/>
        <w:rPr>
          <w:rFonts w:hint="cs"/>
          <w:rtl/>
          <w:lang w:val="en-US"/>
        </w:rPr>
      </w:pPr>
    </w:p>
    <w:p w14:paraId="15528673" w14:textId="77777777" w:rsidR="00470924" w:rsidRDefault="00470924">
      <w:pPr>
        <w:rPr>
          <w:lang w:val="en-US"/>
        </w:rPr>
      </w:pPr>
    </w:p>
    <w:p w14:paraId="0B157932" w14:textId="77777777" w:rsidR="00470924" w:rsidRDefault="00470924">
      <w:pPr>
        <w:rPr>
          <w:lang w:val="en-US"/>
        </w:rPr>
      </w:pPr>
    </w:p>
    <w:p w14:paraId="6FE4A6FD" w14:textId="77777777" w:rsidR="00470924" w:rsidRDefault="00470924">
      <w:pPr>
        <w:rPr>
          <w:lang w:val="en-US"/>
        </w:rPr>
      </w:pPr>
    </w:p>
    <w:p w14:paraId="4F1E2CBD" w14:textId="065E0208" w:rsidR="00A13179" w:rsidRPr="00A13179" w:rsidRDefault="00470924" w:rsidP="00A13179">
      <w:pPr>
        <w:spacing w:line="600" w:lineRule="auto"/>
        <w:jc w:val="center"/>
        <w:rPr>
          <w:rFonts w:asciiTheme="majorBidi" w:hAnsiTheme="majorBidi" w:cstheme="majorBidi"/>
          <w:b/>
          <w:bCs/>
          <w:color w:val="000000" w:themeColor="text1"/>
        </w:rPr>
      </w:pPr>
      <w:r w:rsidRPr="00A13179">
        <w:rPr>
          <w:rFonts w:asciiTheme="majorBidi" w:hAnsiTheme="majorBidi" w:cstheme="majorBidi"/>
          <w:b/>
          <w:bCs/>
          <w:color w:val="000000" w:themeColor="text1"/>
        </w:rPr>
        <w:t xml:space="preserve">MileStone1  </w:t>
      </w:r>
      <w:r w:rsidR="00C01874" w:rsidRPr="00A13179">
        <w:rPr>
          <w:rFonts w:asciiTheme="majorBidi" w:hAnsiTheme="majorBidi" w:cstheme="majorBidi"/>
          <w:b/>
          <w:bCs/>
          <w:color w:val="000000" w:themeColor="text1"/>
        </w:rPr>
        <w:t xml:space="preserve"> </w:t>
      </w:r>
    </w:p>
    <w:p w14:paraId="7BC9A87B" w14:textId="151E8698" w:rsidR="00470924" w:rsidRPr="00A13179" w:rsidRDefault="00470924" w:rsidP="00A13179">
      <w:pPr>
        <w:spacing w:line="600" w:lineRule="auto"/>
        <w:jc w:val="center"/>
        <w:rPr>
          <w:rFonts w:asciiTheme="majorBidi" w:hAnsiTheme="majorBidi" w:cstheme="majorBidi"/>
          <w:b/>
          <w:bCs/>
          <w:color w:val="000000" w:themeColor="text1"/>
        </w:rPr>
      </w:pPr>
      <w:r w:rsidRPr="00A13179">
        <w:rPr>
          <w:rFonts w:asciiTheme="majorBidi" w:hAnsiTheme="majorBidi" w:cstheme="majorBidi"/>
          <w:b/>
          <w:bCs/>
        </w:rPr>
        <w:t>Group 3</w:t>
      </w:r>
    </w:p>
    <w:p w14:paraId="23639536" w14:textId="5BF225A6" w:rsidR="00470924" w:rsidRDefault="00470924" w:rsidP="00470924">
      <w:pPr>
        <w:bidi/>
        <w:rPr>
          <w:rFonts w:asciiTheme="majorBidi" w:hAnsiTheme="majorBidi" w:cstheme="majorBidi"/>
          <w:b/>
          <w:bCs/>
        </w:rPr>
      </w:pPr>
    </w:p>
    <w:p w14:paraId="26CC8E55" w14:textId="77777777" w:rsidR="00A13179" w:rsidRPr="00A13179" w:rsidRDefault="00A13179" w:rsidP="00A13179">
      <w:pPr>
        <w:bidi/>
        <w:rPr>
          <w:rFonts w:asciiTheme="majorBidi" w:hAnsiTheme="majorBidi" w:cstheme="majorBidi"/>
          <w:b/>
          <w:bCs/>
          <w:rtl/>
        </w:rPr>
      </w:pPr>
    </w:p>
    <w:p w14:paraId="35572521" w14:textId="77777777" w:rsidR="00A13179" w:rsidRDefault="00A13179" w:rsidP="00A13179">
      <w:pPr>
        <w:rPr>
          <w:lang w:val="en-US"/>
        </w:rPr>
      </w:pPr>
    </w:p>
    <w:tbl>
      <w:tblPr>
        <w:tblStyle w:val="TableGrid"/>
        <w:tblW w:w="9623" w:type="dxa"/>
        <w:tblInd w:w="-281" w:type="dxa"/>
        <w:tblLook w:val="04A0" w:firstRow="1" w:lastRow="0" w:firstColumn="1" w:lastColumn="0" w:noHBand="0" w:noVBand="1"/>
      </w:tblPr>
      <w:tblGrid>
        <w:gridCol w:w="3207"/>
        <w:gridCol w:w="3208"/>
        <w:gridCol w:w="3208"/>
      </w:tblGrid>
      <w:tr w:rsidR="00A13179" w14:paraId="0190FC40" w14:textId="77777777" w:rsidTr="00A13179">
        <w:trPr>
          <w:trHeight w:val="441"/>
        </w:trPr>
        <w:tc>
          <w:tcPr>
            <w:tcW w:w="3207" w:type="dxa"/>
          </w:tcPr>
          <w:p w14:paraId="57C04405" w14:textId="222534F2" w:rsidR="00A13179" w:rsidRDefault="00A13179" w:rsidP="00A13179">
            <w:pPr>
              <w:rPr>
                <w:lang w:val="en-US"/>
              </w:rPr>
            </w:pPr>
            <w:r w:rsidRPr="00A13179">
              <w:rPr>
                <w:rFonts w:asciiTheme="majorBidi" w:hAnsiTheme="majorBidi" w:cstheme="majorBidi"/>
                <w:b/>
                <w:bCs/>
              </w:rPr>
              <w:t>SID</w:t>
            </w:r>
          </w:p>
        </w:tc>
        <w:tc>
          <w:tcPr>
            <w:tcW w:w="3208" w:type="dxa"/>
          </w:tcPr>
          <w:p w14:paraId="05FE6603" w14:textId="44F9DEF3" w:rsidR="00A13179" w:rsidRDefault="00A13179" w:rsidP="00A13179">
            <w:pPr>
              <w:rPr>
                <w:lang w:val="en-US"/>
              </w:rPr>
            </w:pPr>
            <w:r w:rsidRPr="00A13179">
              <w:rPr>
                <w:rFonts w:asciiTheme="majorBidi" w:hAnsiTheme="majorBidi" w:cstheme="majorBidi"/>
                <w:b/>
                <w:bCs/>
              </w:rPr>
              <w:t>STUDENT NAME</w:t>
            </w:r>
          </w:p>
        </w:tc>
        <w:tc>
          <w:tcPr>
            <w:tcW w:w="3208" w:type="dxa"/>
          </w:tcPr>
          <w:p w14:paraId="0B9C2DAD" w14:textId="4A349276" w:rsidR="00A13179" w:rsidRDefault="00A13179" w:rsidP="00A13179">
            <w:pPr>
              <w:rPr>
                <w:lang w:val="en-US"/>
              </w:rPr>
            </w:pPr>
            <w:r w:rsidRPr="00A13179">
              <w:rPr>
                <w:rFonts w:asciiTheme="majorBidi" w:hAnsiTheme="majorBidi" w:cstheme="majorBidi"/>
                <w:b/>
                <w:bCs/>
              </w:rPr>
              <w:t>Effort given</w:t>
            </w:r>
          </w:p>
        </w:tc>
      </w:tr>
      <w:tr w:rsidR="00A13179" w14:paraId="5C1A4BFF" w14:textId="77777777" w:rsidTr="00A13179">
        <w:trPr>
          <w:trHeight w:val="410"/>
        </w:trPr>
        <w:tc>
          <w:tcPr>
            <w:tcW w:w="3207" w:type="dxa"/>
          </w:tcPr>
          <w:p w14:paraId="3229D1C8" w14:textId="5A94302D" w:rsidR="00A13179" w:rsidRPr="00A13179" w:rsidRDefault="00A13179" w:rsidP="00A13179">
            <w:pPr>
              <w:rPr>
                <w:lang w:val="en-US"/>
              </w:rPr>
            </w:pPr>
            <w:r w:rsidRPr="00A13179">
              <w:rPr>
                <w:rFonts w:asciiTheme="majorBidi" w:hAnsiTheme="majorBidi" w:cstheme="majorBidi"/>
                <w:color w:val="000000" w:themeColor="text1"/>
              </w:rPr>
              <w:t xml:space="preserve">202110519 </w:t>
            </w:r>
            <w:r w:rsidRPr="00A13179">
              <w:rPr>
                <w:rFonts w:asciiTheme="majorBidi" w:hAnsiTheme="majorBidi" w:cstheme="majorBidi"/>
              </w:rPr>
              <w:t xml:space="preserve"> </w:t>
            </w:r>
          </w:p>
        </w:tc>
        <w:tc>
          <w:tcPr>
            <w:tcW w:w="3208" w:type="dxa"/>
          </w:tcPr>
          <w:p w14:paraId="0961B7C8" w14:textId="1F10046E" w:rsidR="00A13179" w:rsidRPr="00A13179" w:rsidRDefault="00A13179" w:rsidP="00A13179">
            <w:pPr>
              <w:rPr>
                <w:lang w:val="en-US"/>
              </w:rPr>
            </w:pPr>
            <w:r w:rsidRPr="00A13179">
              <w:rPr>
                <w:rFonts w:asciiTheme="majorBidi" w:hAnsiTheme="majorBidi" w:cstheme="majorBidi"/>
                <w:color w:val="000000" w:themeColor="text1"/>
              </w:rPr>
              <w:t>Maryam Bawazir</w:t>
            </w:r>
          </w:p>
        </w:tc>
        <w:tc>
          <w:tcPr>
            <w:tcW w:w="3208" w:type="dxa"/>
          </w:tcPr>
          <w:p w14:paraId="04D435A2" w14:textId="793676A1" w:rsidR="00A13179" w:rsidRPr="00A13179" w:rsidRDefault="00A13179" w:rsidP="00A13179">
            <w:pPr>
              <w:rPr>
                <w:lang w:val="en-US"/>
              </w:rPr>
            </w:pPr>
            <w:r w:rsidRPr="00A13179">
              <w:rPr>
                <w:rFonts w:asciiTheme="majorBidi" w:hAnsiTheme="majorBidi" w:cstheme="majorBidi"/>
              </w:rPr>
              <w:t>25%</w:t>
            </w:r>
          </w:p>
        </w:tc>
      </w:tr>
      <w:tr w:rsidR="00A13179" w14:paraId="4E0BEED3" w14:textId="77777777" w:rsidTr="00A13179">
        <w:trPr>
          <w:trHeight w:val="441"/>
        </w:trPr>
        <w:tc>
          <w:tcPr>
            <w:tcW w:w="3207" w:type="dxa"/>
          </w:tcPr>
          <w:p w14:paraId="77E26A69" w14:textId="55511D28" w:rsidR="00A13179" w:rsidRPr="00A13179" w:rsidRDefault="00A13179" w:rsidP="00A13179">
            <w:pPr>
              <w:rPr>
                <w:lang w:val="en-US"/>
              </w:rPr>
            </w:pPr>
            <w:r w:rsidRPr="00A13179">
              <w:rPr>
                <w:rFonts w:asciiTheme="majorBidi" w:hAnsiTheme="majorBidi" w:cstheme="majorBidi"/>
                <w:color w:val="000000" w:themeColor="text1"/>
              </w:rPr>
              <w:t>202205676</w:t>
            </w:r>
          </w:p>
        </w:tc>
        <w:tc>
          <w:tcPr>
            <w:tcW w:w="3208" w:type="dxa"/>
          </w:tcPr>
          <w:p w14:paraId="44192E89" w14:textId="0E82EFA6" w:rsidR="00A13179" w:rsidRPr="00A13179" w:rsidRDefault="00A13179" w:rsidP="00A13179">
            <w:pPr>
              <w:rPr>
                <w:lang w:val="en-US"/>
              </w:rPr>
            </w:pPr>
            <w:r w:rsidRPr="00A13179">
              <w:rPr>
                <w:rFonts w:asciiTheme="majorBidi" w:hAnsiTheme="majorBidi" w:cstheme="majorBidi"/>
                <w:color w:val="000000" w:themeColor="text1"/>
              </w:rPr>
              <w:t>Hala Hamdoun</w:t>
            </w:r>
          </w:p>
        </w:tc>
        <w:tc>
          <w:tcPr>
            <w:tcW w:w="3208" w:type="dxa"/>
          </w:tcPr>
          <w:p w14:paraId="151B294B" w14:textId="3971FB05" w:rsidR="00A13179" w:rsidRPr="00A13179" w:rsidRDefault="00A13179" w:rsidP="00A13179">
            <w:pPr>
              <w:rPr>
                <w:lang w:val="en-US"/>
              </w:rPr>
            </w:pPr>
            <w:r w:rsidRPr="00A13179">
              <w:rPr>
                <w:rFonts w:asciiTheme="majorBidi" w:hAnsiTheme="majorBidi" w:cstheme="majorBidi"/>
              </w:rPr>
              <w:t>25%</w:t>
            </w:r>
          </w:p>
        </w:tc>
      </w:tr>
      <w:tr w:rsidR="00A13179" w14:paraId="28CAA2B7" w14:textId="77777777" w:rsidTr="00A13179">
        <w:trPr>
          <w:trHeight w:val="410"/>
        </w:trPr>
        <w:tc>
          <w:tcPr>
            <w:tcW w:w="3207" w:type="dxa"/>
          </w:tcPr>
          <w:p w14:paraId="67E284D9" w14:textId="2A77FDCC" w:rsidR="00A13179" w:rsidRPr="00A13179" w:rsidRDefault="00A13179" w:rsidP="00A13179">
            <w:pPr>
              <w:rPr>
                <w:lang w:val="en-US"/>
              </w:rPr>
            </w:pPr>
            <w:r w:rsidRPr="00A13179">
              <w:rPr>
                <w:rFonts w:asciiTheme="majorBidi" w:hAnsiTheme="majorBidi" w:cstheme="majorBidi"/>
                <w:color w:val="000000" w:themeColor="text1"/>
              </w:rPr>
              <w:t>202003441</w:t>
            </w:r>
          </w:p>
        </w:tc>
        <w:tc>
          <w:tcPr>
            <w:tcW w:w="3208" w:type="dxa"/>
          </w:tcPr>
          <w:p w14:paraId="780F6ACB" w14:textId="00C507F0" w:rsidR="00A13179" w:rsidRPr="00A13179" w:rsidRDefault="00A13179" w:rsidP="00A13179">
            <w:pPr>
              <w:rPr>
                <w:lang w:val="en-US"/>
              </w:rPr>
            </w:pPr>
            <w:r w:rsidRPr="00A13179">
              <w:rPr>
                <w:rFonts w:asciiTheme="majorBidi" w:hAnsiTheme="majorBidi" w:cstheme="majorBidi"/>
                <w:color w:val="000000" w:themeColor="text1"/>
              </w:rPr>
              <w:t>Alshaykhah Alshammari</w:t>
            </w:r>
          </w:p>
        </w:tc>
        <w:tc>
          <w:tcPr>
            <w:tcW w:w="3208" w:type="dxa"/>
          </w:tcPr>
          <w:p w14:paraId="0280F884" w14:textId="64B7C44F" w:rsidR="00A13179" w:rsidRPr="00A13179" w:rsidRDefault="00A13179" w:rsidP="00A13179">
            <w:pPr>
              <w:rPr>
                <w:lang w:val="en-US"/>
              </w:rPr>
            </w:pPr>
            <w:r w:rsidRPr="00A13179">
              <w:rPr>
                <w:rFonts w:asciiTheme="majorBidi" w:hAnsiTheme="majorBidi" w:cstheme="majorBidi"/>
              </w:rPr>
              <w:t>25%</w:t>
            </w:r>
          </w:p>
        </w:tc>
      </w:tr>
      <w:tr w:rsidR="00A13179" w14:paraId="33150E59" w14:textId="77777777" w:rsidTr="00A13179">
        <w:trPr>
          <w:trHeight w:val="441"/>
        </w:trPr>
        <w:tc>
          <w:tcPr>
            <w:tcW w:w="3207" w:type="dxa"/>
          </w:tcPr>
          <w:p w14:paraId="3AD5E08E" w14:textId="310410BE" w:rsidR="00A13179" w:rsidRPr="00A13179" w:rsidRDefault="00A13179" w:rsidP="00A13179">
            <w:pPr>
              <w:rPr>
                <w:lang w:val="en-US"/>
              </w:rPr>
            </w:pPr>
            <w:r w:rsidRPr="00A13179">
              <w:rPr>
                <w:rFonts w:asciiTheme="majorBidi" w:hAnsiTheme="majorBidi" w:cstheme="majorBidi"/>
                <w:color w:val="000000" w:themeColor="text1"/>
              </w:rPr>
              <w:t>202109396</w:t>
            </w:r>
          </w:p>
        </w:tc>
        <w:tc>
          <w:tcPr>
            <w:tcW w:w="3208" w:type="dxa"/>
          </w:tcPr>
          <w:p w14:paraId="3A148180" w14:textId="150604E4" w:rsidR="00A13179" w:rsidRPr="00A13179" w:rsidRDefault="00A13179" w:rsidP="00A13179">
            <w:pPr>
              <w:rPr>
                <w:lang w:val="en-US"/>
              </w:rPr>
            </w:pPr>
            <w:r w:rsidRPr="00A13179">
              <w:rPr>
                <w:rFonts w:asciiTheme="majorBidi" w:hAnsiTheme="majorBidi" w:cstheme="majorBidi"/>
                <w:color w:val="000000" w:themeColor="text1"/>
              </w:rPr>
              <w:t>Rogayah omar</w:t>
            </w:r>
          </w:p>
        </w:tc>
        <w:tc>
          <w:tcPr>
            <w:tcW w:w="3208" w:type="dxa"/>
          </w:tcPr>
          <w:p w14:paraId="3FB8E424" w14:textId="78F2EE33" w:rsidR="00A13179" w:rsidRPr="00A13179" w:rsidRDefault="00A13179" w:rsidP="00A13179">
            <w:pPr>
              <w:rPr>
                <w:lang w:val="en-US"/>
              </w:rPr>
            </w:pPr>
            <w:r w:rsidRPr="00A13179">
              <w:rPr>
                <w:rFonts w:asciiTheme="majorBidi" w:hAnsiTheme="majorBidi" w:cstheme="majorBidi"/>
              </w:rPr>
              <w:t>25%</w:t>
            </w:r>
          </w:p>
        </w:tc>
      </w:tr>
    </w:tbl>
    <w:p w14:paraId="7F90F58B" w14:textId="77777777" w:rsidR="00A13179" w:rsidRDefault="00A13179" w:rsidP="00A13179">
      <w:pPr>
        <w:rPr>
          <w:lang w:val="en-US"/>
        </w:rPr>
      </w:pPr>
    </w:p>
    <w:p w14:paraId="44A3057C" w14:textId="77777777" w:rsidR="00A13179" w:rsidRDefault="00A13179" w:rsidP="00A13179">
      <w:pPr>
        <w:spacing w:line="600" w:lineRule="auto"/>
        <w:jc w:val="center"/>
        <w:rPr>
          <w:rFonts w:asciiTheme="majorBidi" w:hAnsiTheme="majorBidi" w:cstheme="majorBidi"/>
          <w:b/>
          <w:bCs/>
        </w:rPr>
      </w:pPr>
    </w:p>
    <w:p w14:paraId="18E001AD" w14:textId="77777777" w:rsidR="00A13179" w:rsidRDefault="00A13179" w:rsidP="00A13179">
      <w:pPr>
        <w:spacing w:line="600" w:lineRule="auto"/>
        <w:jc w:val="center"/>
        <w:rPr>
          <w:rFonts w:asciiTheme="majorBidi" w:hAnsiTheme="majorBidi" w:cstheme="majorBidi"/>
          <w:b/>
          <w:bCs/>
        </w:rPr>
      </w:pPr>
    </w:p>
    <w:p w14:paraId="6B382359" w14:textId="3D163AF1" w:rsidR="00A13179" w:rsidRDefault="00A13179" w:rsidP="00A13179">
      <w:pPr>
        <w:spacing w:line="600" w:lineRule="auto"/>
        <w:jc w:val="center"/>
        <w:rPr>
          <w:rFonts w:asciiTheme="majorBidi" w:hAnsiTheme="majorBidi" w:cstheme="majorBidi"/>
          <w:b/>
          <w:bCs/>
        </w:rPr>
      </w:pPr>
      <w:r w:rsidRPr="00470924">
        <w:rPr>
          <w:rFonts w:asciiTheme="majorBidi" w:hAnsiTheme="majorBidi" w:cstheme="majorBidi"/>
          <w:b/>
          <w:bCs/>
        </w:rPr>
        <w:t>CMPS310</w:t>
      </w:r>
      <w:r>
        <w:rPr>
          <w:rFonts w:asciiTheme="majorBidi" w:hAnsiTheme="majorBidi" w:cstheme="majorBidi"/>
          <w:b/>
          <w:bCs/>
        </w:rPr>
        <w:t>– B51</w:t>
      </w:r>
    </w:p>
    <w:p w14:paraId="35D7E089" w14:textId="70A66B1D" w:rsidR="00A13179" w:rsidRDefault="00A13179" w:rsidP="00A13179">
      <w:pPr>
        <w:spacing w:line="600" w:lineRule="auto"/>
        <w:jc w:val="center"/>
        <w:rPr>
          <w:rFonts w:asciiTheme="majorBidi" w:hAnsiTheme="majorBidi" w:cstheme="majorBidi"/>
          <w:b/>
          <w:bCs/>
        </w:rPr>
      </w:pPr>
      <w:r>
        <w:rPr>
          <w:rFonts w:asciiTheme="majorBidi" w:hAnsiTheme="majorBidi" w:cstheme="majorBidi"/>
          <w:b/>
          <w:bCs/>
        </w:rPr>
        <w:t>19 Oct. 24</w:t>
      </w:r>
    </w:p>
    <w:p w14:paraId="276BA834" w14:textId="061EE17C" w:rsidR="00A13179" w:rsidRPr="00470924" w:rsidRDefault="00A13179" w:rsidP="00A13179">
      <w:pPr>
        <w:spacing w:line="600" w:lineRule="auto"/>
        <w:jc w:val="center"/>
        <w:rPr>
          <w:rFonts w:asciiTheme="majorBidi" w:hAnsiTheme="majorBidi" w:cstheme="majorBidi"/>
          <w:b/>
          <w:bCs/>
        </w:rPr>
      </w:pPr>
      <w:r>
        <w:rPr>
          <w:rFonts w:asciiTheme="majorBidi" w:hAnsiTheme="majorBidi" w:cstheme="majorBidi"/>
          <w:b/>
          <w:bCs/>
        </w:rPr>
        <w:t>L5</w:t>
      </w:r>
      <w:r w:rsidR="00950E65">
        <w:rPr>
          <w:rFonts w:asciiTheme="majorBidi" w:hAnsiTheme="majorBidi" w:cstheme="majorBidi"/>
          <w:b/>
          <w:bCs/>
        </w:rPr>
        <w:t>1</w:t>
      </w:r>
    </w:p>
    <w:p w14:paraId="62C7F253" w14:textId="77777777" w:rsidR="00470924" w:rsidRPr="00470924" w:rsidRDefault="00470924"/>
    <w:p w14:paraId="6F9760AA" w14:textId="77777777" w:rsidR="00470924" w:rsidRPr="00470924" w:rsidRDefault="00470924"/>
    <w:p w14:paraId="2E82BC9D" w14:textId="77777777" w:rsidR="00470924" w:rsidRPr="00470924" w:rsidRDefault="00470924"/>
    <w:p w14:paraId="2ABDC30F" w14:textId="77777777" w:rsidR="00470924" w:rsidRPr="00470924" w:rsidRDefault="00470924"/>
    <w:p w14:paraId="4F6BFAC9" w14:textId="77777777" w:rsidR="00470924" w:rsidRPr="00470924" w:rsidRDefault="00470924"/>
    <w:p w14:paraId="7271FCEC" w14:textId="77777777" w:rsidR="00470924" w:rsidRPr="00470924" w:rsidRDefault="00470924"/>
    <w:p w14:paraId="2C8F16CE" w14:textId="77777777" w:rsidR="00470924" w:rsidRDefault="00470924"/>
    <w:p w14:paraId="1303BAA2" w14:textId="77777777" w:rsidR="00024F3D" w:rsidRDefault="00024F3D"/>
    <w:p w14:paraId="3ED6B511" w14:textId="77777777" w:rsidR="00A13179" w:rsidRDefault="00A13179"/>
    <w:p w14:paraId="1361792A" w14:textId="77777777" w:rsidR="00950E65" w:rsidRDefault="00950E65">
      <w:pPr>
        <w:rPr>
          <w:rtl/>
        </w:rPr>
      </w:pPr>
    </w:p>
    <w:p w14:paraId="5E094586" w14:textId="77777777" w:rsidR="00A13179" w:rsidRDefault="00A13179"/>
    <w:p w14:paraId="044404BB" w14:textId="77777777" w:rsidR="00A13179" w:rsidRDefault="00A13179"/>
    <w:p w14:paraId="0FDE70A6" w14:textId="5D4CA0D7" w:rsidR="00A13179" w:rsidRPr="00A13179" w:rsidRDefault="00A13179" w:rsidP="00A13179">
      <w:pPr>
        <w:pStyle w:val="ListParagraph"/>
        <w:numPr>
          <w:ilvl w:val="0"/>
          <w:numId w:val="15"/>
        </w:numPr>
        <w:jc w:val="center"/>
        <w:rPr>
          <w:rFonts w:asciiTheme="majorBidi" w:hAnsiTheme="majorBidi" w:cstheme="majorBidi"/>
          <w:b/>
          <w:bCs/>
        </w:rPr>
      </w:pPr>
      <w:r w:rsidRPr="00A13179">
        <w:rPr>
          <w:rFonts w:asciiTheme="majorBidi" w:hAnsiTheme="majorBidi" w:cstheme="majorBidi"/>
          <w:b/>
          <w:bCs/>
        </w:rPr>
        <w:lastRenderedPageBreak/>
        <w:t xml:space="preserve">Use Case </w:t>
      </w:r>
      <w:r w:rsidR="00950E65">
        <w:rPr>
          <w:rFonts w:asciiTheme="majorBidi" w:hAnsiTheme="majorBidi" w:cstheme="majorBidi"/>
          <w:b/>
          <w:bCs/>
        </w:rPr>
        <w:t>S</w:t>
      </w:r>
      <w:r w:rsidR="00950E65" w:rsidRPr="00950E65">
        <w:rPr>
          <w:rFonts w:asciiTheme="majorBidi" w:hAnsiTheme="majorBidi" w:cstheme="majorBidi"/>
          <w:b/>
          <w:bCs/>
        </w:rPr>
        <w:t>pecifications</w:t>
      </w:r>
    </w:p>
    <w:p w14:paraId="4AD9573E" w14:textId="77777777" w:rsidR="00A13179" w:rsidRDefault="00A13179"/>
    <w:p w14:paraId="5C1F3E52" w14:textId="77777777" w:rsidR="00A13179" w:rsidRDefault="00A13179"/>
    <w:p w14:paraId="3245AD92" w14:textId="77777777" w:rsidR="00A13179" w:rsidRDefault="00A13179" w:rsidP="00A13179">
      <w:pPr>
        <w:rPr>
          <w:rFonts w:asciiTheme="majorBidi" w:hAnsiTheme="majorBidi" w:cstheme="majorBidi"/>
        </w:rPr>
      </w:pPr>
    </w:p>
    <w:p w14:paraId="3A74A461" w14:textId="77777777" w:rsidR="00950E65" w:rsidRDefault="00950E65" w:rsidP="00A13179">
      <w:pPr>
        <w:rPr>
          <w:rFonts w:asciiTheme="majorBidi" w:hAnsiTheme="majorBidi" w:cstheme="majorBidi"/>
        </w:rPr>
      </w:pPr>
    </w:p>
    <w:p w14:paraId="62E4D15E" w14:textId="77777777" w:rsidR="00950E65" w:rsidRPr="001A03B8" w:rsidRDefault="00950E65" w:rsidP="00A13179">
      <w:pPr>
        <w:rPr>
          <w:rFonts w:asciiTheme="majorBidi" w:hAnsiTheme="majorBidi" w:cstheme="majorBidi"/>
        </w:rPr>
      </w:pPr>
    </w:p>
    <w:tbl>
      <w:tblPr>
        <w:tblpPr w:leftFromText="180" w:rightFromText="180" w:vertAnchor="page" w:horzAnchor="margin" w:tblpX="-729" w:tblpY="2288"/>
        <w:tblW w:w="58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4"/>
        <w:gridCol w:w="2295"/>
        <w:gridCol w:w="5911"/>
      </w:tblGrid>
      <w:tr w:rsidR="00A13179" w:rsidRPr="001A03B8" w14:paraId="422C2D23" w14:textId="77777777" w:rsidTr="00A13179">
        <w:tc>
          <w:tcPr>
            <w:tcW w:w="1239" w:type="pct"/>
          </w:tcPr>
          <w:p w14:paraId="362087D1" w14:textId="77777777" w:rsidR="00A13179" w:rsidRPr="001A03B8" w:rsidRDefault="00A13179" w:rsidP="00A13179">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1</w:t>
            </w:r>
          </w:p>
        </w:tc>
        <w:tc>
          <w:tcPr>
            <w:tcW w:w="3761" w:type="pct"/>
            <w:gridSpan w:val="2"/>
          </w:tcPr>
          <w:p w14:paraId="1907253C" w14:textId="77777777" w:rsidR="00A13179" w:rsidRPr="001A03B8" w:rsidRDefault="00A13179" w:rsidP="00A13179">
            <w:pPr>
              <w:jc w:val="center"/>
              <w:rPr>
                <w:rFonts w:asciiTheme="majorBidi" w:hAnsiTheme="majorBidi" w:cstheme="majorBidi"/>
              </w:rPr>
            </w:pPr>
            <w:r w:rsidRPr="001A03B8">
              <w:rPr>
                <w:rFonts w:asciiTheme="majorBidi" w:hAnsiTheme="majorBidi" w:cstheme="majorBidi"/>
              </w:rPr>
              <w:t>Transfer unregistered vehicle ownership</w:t>
            </w:r>
          </w:p>
        </w:tc>
      </w:tr>
      <w:tr w:rsidR="00A13179" w:rsidRPr="001A03B8" w14:paraId="01BC045F" w14:textId="77777777" w:rsidTr="00A13179">
        <w:tc>
          <w:tcPr>
            <w:tcW w:w="1239" w:type="pct"/>
          </w:tcPr>
          <w:p w14:paraId="33CC765A"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Brief Description</w:t>
            </w:r>
          </w:p>
        </w:tc>
        <w:tc>
          <w:tcPr>
            <w:tcW w:w="3761" w:type="pct"/>
            <w:gridSpan w:val="2"/>
          </w:tcPr>
          <w:p w14:paraId="45E51DFB" w14:textId="77777777" w:rsidR="00A13179" w:rsidRPr="001A03B8" w:rsidRDefault="00A13179" w:rsidP="00A13179">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The use case starts when the vehicle owner enters the VIN and vehicle details to start the transferring process. The system communicates with the vehicle manufacturer and Qatar Trade Service to check vehicle data. The ownership transfer is completed by creating new registration sticker and invoice.</w:t>
            </w:r>
          </w:p>
        </w:tc>
      </w:tr>
      <w:tr w:rsidR="00A13179" w:rsidRPr="001A03B8" w14:paraId="4B1A2E7B" w14:textId="77777777" w:rsidTr="00A13179">
        <w:tc>
          <w:tcPr>
            <w:tcW w:w="1239" w:type="pct"/>
          </w:tcPr>
          <w:p w14:paraId="2500705A"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Primary actors</w:t>
            </w:r>
          </w:p>
        </w:tc>
        <w:tc>
          <w:tcPr>
            <w:tcW w:w="3761" w:type="pct"/>
            <w:gridSpan w:val="2"/>
          </w:tcPr>
          <w:p w14:paraId="1CE2FD3F" w14:textId="77777777" w:rsidR="00A13179" w:rsidRPr="001A03B8" w:rsidRDefault="00A13179" w:rsidP="00A13179">
            <w:pPr>
              <w:rPr>
                <w:rFonts w:asciiTheme="majorBidi" w:hAnsiTheme="majorBidi" w:cstheme="majorBidi"/>
              </w:rPr>
            </w:pPr>
            <w:r w:rsidRPr="001A03B8">
              <w:rPr>
                <w:rFonts w:asciiTheme="majorBidi" w:hAnsiTheme="majorBidi" w:cstheme="majorBidi"/>
              </w:rPr>
              <w:t>Owner, Manufacturer, Qatar Trade Service</w:t>
            </w:r>
          </w:p>
        </w:tc>
      </w:tr>
      <w:tr w:rsidR="00A13179" w:rsidRPr="001A03B8" w14:paraId="3989A00A" w14:textId="77777777" w:rsidTr="00A13179">
        <w:trPr>
          <w:trHeight w:val="238"/>
        </w:trPr>
        <w:tc>
          <w:tcPr>
            <w:tcW w:w="1239" w:type="pct"/>
          </w:tcPr>
          <w:p w14:paraId="4676014B"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Trigger</w:t>
            </w:r>
          </w:p>
        </w:tc>
        <w:tc>
          <w:tcPr>
            <w:tcW w:w="3761" w:type="pct"/>
            <w:gridSpan w:val="2"/>
          </w:tcPr>
          <w:p w14:paraId="381C8791" w14:textId="77777777" w:rsidR="00A13179" w:rsidRPr="001A03B8" w:rsidRDefault="00A13179" w:rsidP="00A13179">
            <w:pPr>
              <w:rPr>
                <w:rFonts w:asciiTheme="majorBidi" w:hAnsiTheme="majorBidi" w:cstheme="majorBidi"/>
              </w:rPr>
            </w:pPr>
            <w:r w:rsidRPr="001A03B8">
              <w:rPr>
                <w:rFonts w:asciiTheme="majorBidi" w:hAnsiTheme="majorBidi" w:cstheme="majorBidi"/>
              </w:rPr>
              <w:t>An owner enters VIN and vehicle details to transfer ownership.</w:t>
            </w:r>
          </w:p>
        </w:tc>
      </w:tr>
      <w:tr w:rsidR="00A13179" w:rsidRPr="001A03B8" w14:paraId="39C3890C" w14:textId="77777777" w:rsidTr="00A13179">
        <w:trPr>
          <w:trHeight w:val="908"/>
        </w:trPr>
        <w:tc>
          <w:tcPr>
            <w:tcW w:w="5000" w:type="pct"/>
            <w:gridSpan w:val="3"/>
          </w:tcPr>
          <w:p w14:paraId="6FCD7BB8"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 xml:space="preserve">Preconditions: </w:t>
            </w:r>
          </w:p>
          <w:p w14:paraId="391024C0" w14:textId="77777777" w:rsidR="00A13179" w:rsidRPr="001A03B8" w:rsidRDefault="00A13179" w:rsidP="00A13179">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is unregistered</w:t>
            </w:r>
          </w:p>
          <w:p w14:paraId="3B5EAA99" w14:textId="77777777" w:rsidR="00A13179" w:rsidRPr="001A03B8" w:rsidRDefault="00A13179" w:rsidP="00A13179">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has a valid VIN</w:t>
            </w:r>
          </w:p>
        </w:tc>
      </w:tr>
      <w:tr w:rsidR="00A13179" w:rsidRPr="001A03B8" w14:paraId="59B62F75" w14:textId="77777777" w:rsidTr="00A13179">
        <w:trPr>
          <w:trHeight w:val="1121"/>
        </w:trPr>
        <w:tc>
          <w:tcPr>
            <w:tcW w:w="5000" w:type="pct"/>
            <w:gridSpan w:val="3"/>
          </w:tcPr>
          <w:p w14:paraId="1D6D668E"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Post-conditions:</w:t>
            </w:r>
          </w:p>
          <w:p w14:paraId="09041D39" w14:textId="77777777" w:rsidR="00A13179" w:rsidRPr="001A03B8" w:rsidRDefault="00A13179" w:rsidP="00A13179">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Vehicle ownership was transferred to the new owner</w:t>
            </w:r>
          </w:p>
          <w:p w14:paraId="7DE1B9B1" w14:textId="77777777" w:rsidR="00A13179" w:rsidRPr="001A03B8" w:rsidRDefault="00A13179" w:rsidP="00A13179">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number was generated</w:t>
            </w:r>
          </w:p>
          <w:p w14:paraId="579DBF06" w14:textId="77777777" w:rsidR="00A13179" w:rsidRPr="001A03B8" w:rsidRDefault="00A13179" w:rsidP="00A13179">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sticker and invoice were created</w:t>
            </w:r>
          </w:p>
        </w:tc>
      </w:tr>
      <w:tr w:rsidR="00A13179" w:rsidRPr="001A03B8" w14:paraId="791466A6" w14:textId="77777777" w:rsidTr="00A13179">
        <w:tc>
          <w:tcPr>
            <w:tcW w:w="5000" w:type="pct"/>
            <w:gridSpan w:val="3"/>
          </w:tcPr>
          <w:p w14:paraId="3D477305" w14:textId="77777777" w:rsidR="00A13179" w:rsidRPr="001A03B8" w:rsidRDefault="00A13179" w:rsidP="00A13179">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31676F1B" w14:textId="77777777" w:rsidTr="00A13179">
        <w:tc>
          <w:tcPr>
            <w:tcW w:w="2291" w:type="pct"/>
            <w:gridSpan w:val="2"/>
          </w:tcPr>
          <w:p w14:paraId="1EB2D45C"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Actor Action</w:t>
            </w:r>
          </w:p>
        </w:tc>
        <w:tc>
          <w:tcPr>
            <w:tcW w:w="2709" w:type="pct"/>
          </w:tcPr>
          <w:p w14:paraId="4D899008"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1B1D0503" w14:textId="77777777" w:rsidTr="00A13179">
        <w:tc>
          <w:tcPr>
            <w:tcW w:w="2291" w:type="pct"/>
            <w:gridSpan w:val="2"/>
          </w:tcPr>
          <w:p w14:paraId="681E1D5F" w14:textId="77777777" w:rsidR="00A13179" w:rsidRPr="001A03B8" w:rsidRDefault="00A13179" w:rsidP="00A13179">
            <w:pPr>
              <w:rPr>
                <w:rFonts w:asciiTheme="majorBidi" w:hAnsiTheme="majorBidi" w:cstheme="majorBidi"/>
              </w:rPr>
            </w:pPr>
            <w:r w:rsidRPr="001A03B8">
              <w:rPr>
                <w:rFonts w:asciiTheme="majorBidi" w:hAnsiTheme="majorBidi" w:cstheme="majorBidi"/>
              </w:rPr>
              <w:t>1. The vehicle owner inputs VIN and vehicle details</w:t>
            </w:r>
          </w:p>
        </w:tc>
        <w:tc>
          <w:tcPr>
            <w:tcW w:w="2709" w:type="pct"/>
          </w:tcPr>
          <w:p w14:paraId="6659B90D" w14:textId="77777777" w:rsidR="00A13179" w:rsidRPr="001A03B8" w:rsidRDefault="00A13179" w:rsidP="00A13179">
            <w:pPr>
              <w:rPr>
                <w:rFonts w:asciiTheme="majorBidi" w:hAnsiTheme="majorBidi" w:cstheme="majorBidi"/>
                <w:b/>
                <w:bCs/>
              </w:rPr>
            </w:pPr>
            <w:r w:rsidRPr="001A03B8">
              <w:rPr>
                <w:rFonts w:asciiTheme="majorBidi" w:hAnsiTheme="majorBidi" w:cstheme="majorBidi"/>
              </w:rPr>
              <w:t>2. Send VIN and vehicle details to the vehicle manufacturer</w:t>
            </w:r>
          </w:p>
        </w:tc>
      </w:tr>
      <w:tr w:rsidR="00A13179" w:rsidRPr="001A03B8" w14:paraId="285D2CBE" w14:textId="77777777" w:rsidTr="00A13179">
        <w:tc>
          <w:tcPr>
            <w:tcW w:w="2291" w:type="pct"/>
            <w:gridSpan w:val="2"/>
          </w:tcPr>
          <w:p w14:paraId="4355FD09"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3. The vehicle manufacturer verifies the information</w:t>
            </w:r>
          </w:p>
        </w:tc>
        <w:tc>
          <w:tcPr>
            <w:tcW w:w="2709" w:type="pct"/>
          </w:tcPr>
          <w:p w14:paraId="54D91DE8" w14:textId="77777777" w:rsidR="00A13179" w:rsidRPr="001A03B8" w:rsidRDefault="00A13179" w:rsidP="00A13179">
            <w:pPr>
              <w:rPr>
                <w:rFonts w:asciiTheme="majorBidi" w:hAnsiTheme="majorBidi" w:cstheme="majorBidi"/>
              </w:rPr>
            </w:pPr>
          </w:p>
        </w:tc>
      </w:tr>
      <w:tr w:rsidR="00A13179" w:rsidRPr="001A03B8" w14:paraId="1077B66B" w14:textId="77777777" w:rsidTr="00A13179">
        <w:tc>
          <w:tcPr>
            <w:tcW w:w="2291" w:type="pct"/>
            <w:gridSpan w:val="2"/>
          </w:tcPr>
          <w:p w14:paraId="198A383D"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4. The vehicle manufacturer sends confirmation</w:t>
            </w:r>
          </w:p>
        </w:tc>
        <w:tc>
          <w:tcPr>
            <w:tcW w:w="2709" w:type="pct"/>
          </w:tcPr>
          <w:p w14:paraId="669C2D03" w14:textId="77777777" w:rsidR="00A13179" w:rsidRPr="001A03B8" w:rsidRDefault="00A13179" w:rsidP="00A13179">
            <w:pPr>
              <w:rPr>
                <w:rFonts w:asciiTheme="majorBidi" w:hAnsiTheme="majorBidi" w:cstheme="majorBidi"/>
              </w:rPr>
            </w:pPr>
            <w:r w:rsidRPr="001A03B8">
              <w:rPr>
                <w:rFonts w:asciiTheme="majorBidi" w:hAnsiTheme="majorBidi" w:cstheme="majorBidi"/>
              </w:rPr>
              <w:t>5. Ask for current owner name and QID</w:t>
            </w:r>
          </w:p>
        </w:tc>
      </w:tr>
      <w:tr w:rsidR="00A13179" w:rsidRPr="001A03B8" w14:paraId="62E455DB" w14:textId="77777777" w:rsidTr="00A13179">
        <w:tc>
          <w:tcPr>
            <w:tcW w:w="2291" w:type="pct"/>
            <w:gridSpan w:val="2"/>
          </w:tcPr>
          <w:p w14:paraId="5B9DD0AE"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6. The vehicle owner enters the current owner name and QID</w:t>
            </w:r>
          </w:p>
        </w:tc>
        <w:tc>
          <w:tcPr>
            <w:tcW w:w="2709" w:type="pct"/>
          </w:tcPr>
          <w:p w14:paraId="505B8AB0" w14:textId="77777777" w:rsidR="00A13179" w:rsidRPr="001A03B8" w:rsidRDefault="00A13179" w:rsidP="00A13179">
            <w:pPr>
              <w:rPr>
                <w:rFonts w:asciiTheme="majorBidi" w:hAnsiTheme="majorBidi" w:cstheme="majorBidi"/>
              </w:rPr>
            </w:pPr>
            <w:r w:rsidRPr="001A03B8">
              <w:rPr>
                <w:rFonts w:asciiTheme="majorBidi" w:hAnsiTheme="majorBidi" w:cstheme="majorBidi"/>
              </w:rPr>
              <w:t>7. Check with Qatar Trade Service to see if the vehicle was imported by providing VIN and QID</w:t>
            </w:r>
          </w:p>
        </w:tc>
      </w:tr>
      <w:tr w:rsidR="00A13179" w:rsidRPr="001A03B8" w14:paraId="20CEBE78" w14:textId="77777777" w:rsidTr="00A13179">
        <w:tc>
          <w:tcPr>
            <w:tcW w:w="2291" w:type="pct"/>
            <w:gridSpan w:val="2"/>
          </w:tcPr>
          <w:p w14:paraId="6CBE9D2E"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8. QTS reviews its records and sends back a reply</w:t>
            </w:r>
          </w:p>
        </w:tc>
        <w:tc>
          <w:tcPr>
            <w:tcW w:w="2709" w:type="pct"/>
          </w:tcPr>
          <w:p w14:paraId="67A0D9C1" w14:textId="77777777" w:rsidR="00A13179" w:rsidRPr="001A03B8" w:rsidRDefault="00A13179" w:rsidP="00A13179">
            <w:pPr>
              <w:rPr>
                <w:rFonts w:asciiTheme="majorBidi" w:hAnsiTheme="majorBidi" w:cstheme="majorBidi"/>
              </w:rPr>
            </w:pPr>
            <w:r w:rsidRPr="001A03B8">
              <w:rPr>
                <w:rFonts w:asciiTheme="majorBidi" w:hAnsiTheme="majorBidi" w:cstheme="majorBidi"/>
              </w:rPr>
              <w:t>9. Re-call the vehicle’s insurance policy</w:t>
            </w:r>
          </w:p>
        </w:tc>
      </w:tr>
      <w:tr w:rsidR="00A13179" w:rsidRPr="001A03B8" w14:paraId="25AD627B" w14:textId="77777777" w:rsidTr="00A13179">
        <w:tc>
          <w:tcPr>
            <w:tcW w:w="2291" w:type="pct"/>
            <w:gridSpan w:val="2"/>
          </w:tcPr>
          <w:p w14:paraId="366DD703" w14:textId="77777777" w:rsidR="00A13179" w:rsidRPr="001A03B8" w:rsidRDefault="00A13179" w:rsidP="00A13179">
            <w:pPr>
              <w:rPr>
                <w:rFonts w:asciiTheme="majorBidi" w:hAnsiTheme="majorBidi" w:cstheme="majorBidi"/>
                <w:b/>
                <w:bCs/>
              </w:rPr>
            </w:pPr>
          </w:p>
        </w:tc>
        <w:tc>
          <w:tcPr>
            <w:tcW w:w="2709" w:type="pct"/>
          </w:tcPr>
          <w:p w14:paraId="2EDE6AA1" w14:textId="77777777" w:rsidR="00A13179" w:rsidRPr="001A03B8" w:rsidRDefault="00A13179" w:rsidP="00A13179">
            <w:pPr>
              <w:rPr>
                <w:rFonts w:asciiTheme="majorBidi" w:hAnsiTheme="majorBidi" w:cstheme="majorBidi"/>
              </w:rPr>
            </w:pPr>
            <w:r w:rsidRPr="001A03B8">
              <w:rPr>
                <w:rFonts w:asciiTheme="majorBidi" w:hAnsiTheme="majorBidi" w:cstheme="majorBidi"/>
              </w:rPr>
              <w:t>10. Create new registration number</w:t>
            </w:r>
          </w:p>
        </w:tc>
      </w:tr>
      <w:tr w:rsidR="00A13179" w:rsidRPr="001A03B8" w14:paraId="1316334A" w14:textId="77777777" w:rsidTr="00A13179">
        <w:tc>
          <w:tcPr>
            <w:tcW w:w="2291" w:type="pct"/>
            <w:gridSpan w:val="2"/>
          </w:tcPr>
          <w:p w14:paraId="07A7C0CF" w14:textId="77777777" w:rsidR="00A13179" w:rsidRPr="001A03B8" w:rsidRDefault="00A13179" w:rsidP="00A13179">
            <w:pPr>
              <w:rPr>
                <w:rFonts w:asciiTheme="majorBidi" w:hAnsiTheme="majorBidi" w:cstheme="majorBidi"/>
                <w:b/>
                <w:bCs/>
              </w:rPr>
            </w:pPr>
          </w:p>
        </w:tc>
        <w:tc>
          <w:tcPr>
            <w:tcW w:w="2709" w:type="pct"/>
          </w:tcPr>
          <w:p w14:paraId="499C7A8C" w14:textId="77777777" w:rsidR="00A13179" w:rsidRPr="001A03B8" w:rsidRDefault="00A13179" w:rsidP="00A13179">
            <w:pPr>
              <w:rPr>
                <w:rFonts w:asciiTheme="majorBidi" w:hAnsiTheme="majorBidi" w:cstheme="majorBidi"/>
              </w:rPr>
            </w:pPr>
            <w:r w:rsidRPr="001A03B8">
              <w:rPr>
                <w:rFonts w:asciiTheme="majorBidi" w:hAnsiTheme="majorBidi" w:cstheme="majorBidi"/>
              </w:rPr>
              <w:t>11. Allocate the registration number to the vehicle</w:t>
            </w:r>
          </w:p>
        </w:tc>
      </w:tr>
      <w:tr w:rsidR="00A13179" w:rsidRPr="001A03B8" w14:paraId="77757728" w14:textId="77777777" w:rsidTr="00A13179">
        <w:tc>
          <w:tcPr>
            <w:tcW w:w="2291" w:type="pct"/>
            <w:gridSpan w:val="2"/>
          </w:tcPr>
          <w:p w14:paraId="55BA5CF9" w14:textId="77777777" w:rsidR="00A13179" w:rsidRPr="001A03B8" w:rsidRDefault="00A13179" w:rsidP="00A13179">
            <w:pPr>
              <w:rPr>
                <w:rFonts w:asciiTheme="majorBidi" w:hAnsiTheme="majorBidi" w:cstheme="majorBidi"/>
                <w:b/>
                <w:bCs/>
              </w:rPr>
            </w:pPr>
          </w:p>
        </w:tc>
        <w:tc>
          <w:tcPr>
            <w:tcW w:w="2709" w:type="pct"/>
          </w:tcPr>
          <w:p w14:paraId="698D940C" w14:textId="77777777" w:rsidR="00A13179" w:rsidRPr="001A03B8" w:rsidRDefault="00A13179" w:rsidP="00A13179">
            <w:pPr>
              <w:rPr>
                <w:rFonts w:asciiTheme="majorBidi" w:hAnsiTheme="majorBidi" w:cstheme="majorBidi"/>
              </w:rPr>
            </w:pPr>
            <w:r w:rsidRPr="001A03B8">
              <w:rPr>
                <w:rFonts w:asciiTheme="majorBidi" w:hAnsiTheme="majorBidi" w:cstheme="majorBidi"/>
              </w:rPr>
              <w:t>12. Display number to owner</w:t>
            </w:r>
          </w:p>
        </w:tc>
      </w:tr>
      <w:tr w:rsidR="00A13179" w:rsidRPr="001A03B8" w14:paraId="0D0E39A0" w14:textId="77777777" w:rsidTr="00A13179">
        <w:tc>
          <w:tcPr>
            <w:tcW w:w="2291" w:type="pct"/>
            <w:gridSpan w:val="2"/>
          </w:tcPr>
          <w:p w14:paraId="706941D3"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13.The vehicle submits the new owner details</w:t>
            </w:r>
          </w:p>
        </w:tc>
        <w:tc>
          <w:tcPr>
            <w:tcW w:w="2709" w:type="pct"/>
          </w:tcPr>
          <w:p w14:paraId="110F2514" w14:textId="77777777" w:rsidR="00A13179" w:rsidRPr="001A03B8" w:rsidRDefault="00A13179" w:rsidP="00A13179">
            <w:pPr>
              <w:rPr>
                <w:rFonts w:asciiTheme="majorBidi" w:hAnsiTheme="majorBidi" w:cstheme="majorBidi"/>
              </w:rPr>
            </w:pPr>
            <w:r w:rsidRPr="001A03B8">
              <w:rPr>
                <w:rFonts w:asciiTheme="majorBidi" w:hAnsiTheme="majorBidi" w:cstheme="majorBidi"/>
              </w:rPr>
              <w:t>14. Store new owner information</w:t>
            </w:r>
          </w:p>
        </w:tc>
      </w:tr>
      <w:tr w:rsidR="00A13179" w:rsidRPr="001A03B8" w14:paraId="4405D998" w14:textId="77777777" w:rsidTr="00A13179">
        <w:tc>
          <w:tcPr>
            <w:tcW w:w="2291" w:type="pct"/>
            <w:gridSpan w:val="2"/>
          </w:tcPr>
          <w:p w14:paraId="75C55BEE" w14:textId="77777777" w:rsidR="00A13179" w:rsidRPr="001A03B8" w:rsidRDefault="00A13179" w:rsidP="00A13179">
            <w:pPr>
              <w:rPr>
                <w:rFonts w:asciiTheme="majorBidi" w:hAnsiTheme="majorBidi" w:cstheme="majorBidi"/>
                <w:b/>
                <w:bCs/>
              </w:rPr>
            </w:pPr>
          </w:p>
        </w:tc>
        <w:tc>
          <w:tcPr>
            <w:tcW w:w="2709" w:type="pct"/>
          </w:tcPr>
          <w:p w14:paraId="2F64AB21" w14:textId="77777777" w:rsidR="00A13179" w:rsidRPr="001A03B8" w:rsidRDefault="00A13179" w:rsidP="00A13179">
            <w:pPr>
              <w:rPr>
                <w:rFonts w:asciiTheme="majorBidi" w:hAnsiTheme="majorBidi" w:cstheme="majorBidi"/>
              </w:rPr>
            </w:pPr>
            <w:r w:rsidRPr="001A03B8">
              <w:rPr>
                <w:rFonts w:asciiTheme="majorBidi" w:hAnsiTheme="majorBidi" w:cstheme="majorBidi"/>
              </w:rPr>
              <w:t>15.Identify the new owner as current owner and the current owner as previous owner</w:t>
            </w:r>
          </w:p>
        </w:tc>
      </w:tr>
      <w:tr w:rsidR="00A13179" w:rsidRPr="001A03B8" w14:paraId="4FEC631B" w14:textId="77777777" w:rsidTr="00A13179">
        <w:trPr>
          <w:trHeight w:val="191"/>
        </w:trPr>
        <w:tc>
          <w:tcPr>
            <w:tcW w:w="2291" w:type="pct"/>
            <w:gridSpan w:val="2"/>
          </w:tcPr>
          <w:p w14:paraId="2F79766F" w14:textId="77777777" w:rsidR="00A13179" w:rsidRPr="001A03B8" w:rsidRDefault="00A13179" w:rsidP="00A13179">
            <w:pPr>
              <w:rPr>
                <w:rFonts w:asciiTheme="majorBidi" w:hAnsiTheme="majorBidi" w:cstheme="majorBidi"/>
                <w:b/>
                <w:bCs/>
              </w:rPr>
            </w:pPr>
          </w:p>
        </w:tc>
        <w:tc>
          <w:tcPr>
            <w:tcW w:w="2709" w:type="pct"/>
          </w:tcPr>
          <w:p w14:paraId="61C14E79" w14:textId="77777777" w:rsidR="00A13179" w:rsidRPr="001A03B8" w:rsidRDefault="00A13179" w:rsidP="00A13179">
            <w:pPr>
              <w:rPr>
                <w:rFonts w:asciiTheme="majorBidi" w:hAnsiTheme="majorBidi" w:cstheme="majorBidi"/>
              </w:rPr>
            </w:pPr>
            <w:r w:rsidRPr="001A03B8">
              <w:rPr>
                <w:rFonts w:asciiTheme="majorBidi" w:hAnsiTheme="majorBidi" w:cstheme="majorBidi"/>
              </w:rPr>
              <w:t>16.Create new registration sticker</w:t>
            </w:r>
          </w:p>
        </w:tc>
      </w:tr>
      <w:tr w:rsidR="00A13179" w:rsidRPr="001A03B8" w14:paraId="7AB2936C" w14:textId="77777777" w:rsidTr="00A13179">
        <w:tc>
          <w:tcPr>
            <w:tcW w:w="2291" w:type="pct"/>
            <w:gridSpan w:val="2"/>
          </w:tcPr>
          <w:p w14:paraId="3AA2D2E8" w14:textId="77777777" w:rsidR="00A13179" w:rsidRPr="001A03B8" w:rsidRDefault="00A13179" w:rsidP="00A13179">
            <w:pPr>
              <w:rPr>
                <w:rFonts w:asciiTheme="majorBidi" w:hAnsiTheme="majorBidi" w:cstheme="majorBidi"/>
                <w:b/>
                <w:bCs/>
              </w:rPr>
            </w:pPr>
          </w:p>
        </w:tc>
        <w:tc>
          <w:tcPr>
            <w:tcW w:w="2709" w:type="pct"/>
          </w:tcPr>
          <w:p w14:paraId="1381EECB" w14:textId="77777777" w:rsidR="00A13179" w:rsidRPr="001A03B8" w:rsidRDefault="00A13179" w:rsidP="00A13179">
            <w:pPr>
              <w:rPr>
                <w:rFonts w:asciiTheme="majorBidi" w:hAnsiTheme="majorBidi" w:cstheme="majorBidi"/>
              </w:rPr>
            </w:pPr>
            <w:r w:rsidRPr="001A03B8">
              <w:rPr>
                <w:rFonts w:asciiTheme="majorBidi" w:hAnsiTheme="majorBidi" w:cstheme="majorBidi"/>
              </w:rPr>
              <w:t>17.Create transfer fee invoice</w:t>
            </w:r>
          </w:p>
        </w:tc>
      </w:tr>
      <w:tr w:rsidR="00A13179" w:rsidRPr="001A03B8" w14:paraId="1B1228D9" w14:textId="77777777" w:rsidTr="00A13179">
        <w:trPr>
          <w:trHeight w:val="872"/>
        </w:trPr>
        <w:tc>
          <w:tcPr>
            <w:tcW w:w="5000" w:type="pct"/>
            <w:gridSpan w:val="3"/>
          </w:tcPr>
          <w:p w14:paraId="2FCE807C" w14:textId="77777777" w:rsidR="00A13179" w:rsidRPr="001A03B8" w:rsidRDefault="00A13179" w:rsidP="00A13179">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2023DE41" w14:textId="77777777" w:rsidR="00A13179" w:rsidRPr="001A03B8" w:rsidRDefault="00A13179" w:rsidP="00A13179">
            <w:pPr>
              <w:ind w:left="426"/>
              <w:rPr>
                <w:rFonts w:asciiTheme="majorBidi" w:hAnsiTheme="majorBidi" w:cstheme="majorBidi"/>
              </w:rPr>
            </w:pPr>
            <w:r w:rsidRPr="001A03B8">
              <w:rPr>
                <w:rFonts w:asciiTheme="majorBidi" w:hAnsiTheme="majorBidi" w:cstheme="majorBidi"/>
              </w:rPr>
              <w:t>5a.  If the manufacturer does not approve, end the session with an error message</w:t>
            </w:r>
            <w:r w:rsidRPr="001A03B8">
              <w:rPr>
                <w:rFonts w:asciiTheme="majorBidi" w:hAnsiTheme="majorBidi" w:cstheme="majorBidi"/>
              </w:rPr>
              <w:br/>
              <w:t>9a. If the response is negative, end the session and display an error message</w:t>
            </w:r>
          </w:p>
        </w:tc>
      </w:tr>
    </w:tbl>
    <w:p w14:paraId="057B932F" w14:textId="77777777" w:rsidR="00A13179" w:rsidRDefault="00A13179" w:rsidP="00A13179">
      <w:pPr>
        <w:rPr>
          <w:rFonts w:asciiTheme="majorBidi" w:hAnsiTheme="majorBidi" w:cstheme="majorBidi"/>
        </w:rPr>
      </w:pPr>
    </w:p>
    <w:tbl>
      <w:tblPr>
        <w:tblW w:w="5837" w:type="pc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991"/>
        <w:gridCol w:w="6095"/>
      </w:tblGrid>
      <w:tr w:rsidR="00A13179" w:rsidRPr="001A03B8" w14:paraId="455E2A20" w14:textId="77777777" w:rsidTr="00096135">
        <w:trPr>
          <w:trHeight w:val="274"/>
        </w:trPr>
        <w:tc>
          <w:tcPr>
            <w:tcW w:w="1296" w:type="pct"/>
          </w:tcPr>
          <w:p w14:paraId="292CE71B"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2</w:t>
            </w:r>
          </w:p>
        </w:tc>
        <w:tc>
          <w:tcPr>
            <w:tcW w:w="3704" w:type="pct"/>
            <w:gridSpan w:val="2"/>
          </w:tcPr>
          <w:p w14:paraId="3AAACBEE" w14:textId="77777777" w:rsidR="00A13179" w:rsidRPr="001A03B8" w:rsidRDefault="00A13179" w:rsidP="00096135">
            <w:pPr>
              <w:jc w:val="center"/>
              <w:rPr>
                <w:rFonts w:asciiTheme="majorBidi" w:hAnsiTheme="majorBidi" w:cstheme="majorBidi"/>
              </w:rPr>
            </w:pPr>
            <w:r w:rsidRPr="001A03B8">
              <w:rPr>
                <w:rFonts w:asciiTheme="majorBidi" w:hAnsiTheme="majorBidi" w:cstheme="majorBidi"/>
              </w:rPr>
              <w:t>Renew a vehicle registration</w:t>
            </w:r>
          </w:p>
        </w:tc>
      </w:tr>
      <w:tr w:rsidR="00A13179" w:rsidRPr="001A03B8" w14:paraId="15E66FFA" w14:textId="77777777" w:rsidTr="00096135">
        <w:trPr>
          <w:trHeight w:val="626"/>
        </w:trPr>
        <w:tc>
          <w:tcPr>
            <w:tcW w:w="1296" w:type="pct"/>
          </w:tcPr>
          <w:p w14:paraId="4882DE19"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Brief Description</w:t>
            </w:r>
          </w:p>
        </w:tc>
        <w:tc>
          <w:tcPr>
            <w:tcW w:w="3704" w:type="pct"/>
            <w:gridSpan w:val="2"/>
          </w:tcPr>
          <w:p w14:paraId="5F8F4211" w14:textId="77777777" w:rsidR="00A13179" w:rsidRPr="001A03B8" w:rsidRDefault="00A13179" w:rsidP="00096135">
            <w:pPr>
              <w:pStyle w:val="CM27"/>
              <w:spacing w:line="276" w:lineRule="auto"/>
              <w:rPr>
                <w:rFonts w:asciiTheme="majorBidi" w:hAnsiTheme="majorBidi" w:cstheme="majorBidi"/>
                <w:color w:val="000000"/>
                <w:sz w:val="22"/>
                <w:szCs w:val="22"/>
              </w:rPr>
            </w:pPr>
            <w:r w:rsidRPr="00657D1E">
              <w:rPr>
                <w:rFonts w:asciiTheme="majorBidi" w:hAnsiTheme="majorBidi" w:cstheme="majorBidi"/>
                <w:color w:val="000000"/>
                <w:sz w:val="22"/>
                <w:szCs w:val="22"/>
              </w:rPr>
              <w:t xml:space="preserve">This use case begins when a vehicle owner </w:t>
            </w:r>
            <w:r>
              <w:rPr>
                <w:rFonts w:asciiTheme="majorBidi" w:hAnsiTheme="majorBidi" w:cstheme="majorBidi"/>
                <w:color w:val="000000"/>
                <w:sz w:val="22"/>
                <w:szCs w:val="22"/>
              </w:rPr>
              <w:t>enters VIN.</w:t>
            </w:r>
            <w:r w:rsidRPr="00657D1E">
              <w:rPr>
                <w:rFonts w:asciiTheme="majorBidi" w:hAnsiTheme="majorBidi" w:cstheme="majorBidi"/>
                <w:color w:val="000000"/>
                <w:sz w:val="22"/>
                <w:szCs w:val="22"/>
              </w:rPr>
              <w:t xml:space="preserve"> The system verifies the information, issues a registration sticker, and generates an invoice for any fees.</w:t>
            </w:r>
          </w:p>
        </w:tc>
      </w:tr>
      <w:tr w:rsidR="00A13179" w:rsidRPr="001A03B8" w14:paraId="507AF6DE" w14:textId="77777777" w:rsidTr="00096135">
        <w:trPr>
          <w:trHeight w:val="332"/>
        </w:trPr>
        <w:tc>
          <w:tcPr>
            <w:tcW w:w="1296" w:type="pct"/>
          </w:tcPr>
          <w:p w14:paraId="44628F94"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Primary actors</w:t>
            </w:r>
          </w:p>
        </w:tc>
        <w:tc>
          <w:tcPr>
            <w:tcW w:w="3704" w:type="pct"/>
            <w:gridSpan w:val="2"/>
          </w:tcPr>
          <w:p w14:paraId="142AFEBB"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Vehicle owner, Insurance company, workshop </w:t>
            </w:r>
          </w:p>
        </w:tc>
      </w:tr>
      <w:tr w:rsidR="00A13179" w:rsidRPr="001A03B8" w14:paraId="77AD8988" w14:textId="77777777" w:rsidTr="00096135">
        <w:trPr>
          <w:trHeight w:val="309"/>
        </w:trPr>
        <w:tc>
          <w:tcPr>
            <w:tcW w:w="1296" w:type="pct"/>
          </w:tcPr>
          <w:p w14:paraId="185D7F90"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Trigger</w:t>
            </w:r>
          </w:p>
        </w:tc>
        <w:tc>
          <w:tcPr>
            <w:tcW w:w="3704" w:type="pct"/>
            <w:gridSpan w:val="2"/>
          </w:tcPr>
          <w:p w14:paraId="55F373C7" w14:textId="77777777" w:rsidR="00A13179" w:rsidRPr="001A03B8" w:rsidRDefault="00A13179" w:rsidP="00096135">
            <w:pPr>
              <w:rPr>
                <w:rFonts w:asciiTheme="majorBidi" w:hAnsiTheme="majorBidi" w:cstheme="majorBidi"/>
              </w:rPr>
            </w:pPr>
            <w:r>
              <w:rPr>
                <w:rFonts w:asciiTheme="majorBidi" w:hAnsiTheme="majorBidi" w:cstheme="majorBidi"/>
              </w:rPr>
              <w:t>T</w:t>
            </w:r>
            <w:r w:rsidRPr="001A03B8">
              <w:rPr>
                <w:rFonts w:asciiTheme="majorBidi" w:hAnsiTheme="majorBidi" w:cstheme="majorBidi"/>
              </w:rPr>
              <w:t>he</w:t>
            </w:r>
            <w:r>
              <w:rPr>
                <w:rFonts w:asciiTheme="majorBidi" w:hAnsiTheme="majorBidi" w:cstheme="majorBidi"/>
              </w:rPr>
              <w:t xml:space="preserve"> vehicle</w:t>
            </w:r>
            <w:r w:rsidRPr="001A03B8">
              <w:rPr>
                <w:rFonts w:asciiTheme="majorBidi" w:hAnsiTheme="majorBidi" w:cstheme="majorBidi"/>
              </w:rPr>
              <w:t xml:space="preserve"> owner enters VIN</w:t>
            </w:r>
            <w:r>
              <w:rPr>
                <w:rFonts w:asciiTheme="majorBidi" w:hAnsiTheme="majorBidi" w:cstheme="majorBidi"/>
              </w:rPr>
              <w:t>.</w:t>
            </w:r>
          </w:p>
        </w:tc>
      </w:tr>
      <w:tr w:rsidR="00A13179" w:rsidRPr="001A03B8" w14:paraId="6FA3F0AC" w14:textId="77777777" w:rsidTr="00096135">
        <w:trPr>
          <w:trHeight w:val="495"/>
        </w:trPr>
        <w:tc>
          <w:tcPr>
            <w:tcW w:w="5000" w:type="pct"/>
            <w:gridSpan w:val="3"/>
          </w:tcPr>
          <w:p w14:paraId="57822A5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Preconditions:</w:t>
            </w:r>
          </w:p>
          <w:p w14:paraId="379FB9F4"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05AD97C4"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 onwer has an expired registertion  </w:t>
            </w:r>
          </w:p>
        </w:tc>
      </w:tr>
      <w:tr w:rsidR="00A13179" w:rsidRPr="001A03B8" w14:paraId="1FAEE276" w14:textId="77777777" w:rsidTr="00096135">
        <w:trPr>
          <w:trHeight w:val="467"/>
        </w:trPr>
        <w:tc>
          <w:tcPr>
            <w:tcW w:w="5000" w:type="pct"/>
            <w:gridSpan w:val="3"/>
          </w:tcPr>
          <w:p w14:paraId="7F54F8B5"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Post-conditions:</w:t>
            </w:r>
          </w:p>
          <w:p w14:paraId="79D62C1D"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vehicle’s registration </w:t>
            </w:r>
            <w:r>
              <w:rPr>
                <w:rFonts w:asciiTheme="majorBidi" w:hAnsiTheme="majorBidi" w:cstheme="majorBidi"/>
              </w:rPr>
              <w:t>was</w:t>
            </w:r>
            <w:r w:rsidRPr="001A03B8">
              <w:rPr>
                <w:rFonts w:asciiTheme="majorBidi" w:hAnsiTheme="majorBidi" w:cstheme="majorBidi"/>
              </w:rPr>
              <w:t xml:space="preserve"> successfully renewed in the iQVR system.</w:t>
            </w:r>
          </w:p>
          <w:p w14:paraId="28675830"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 xml:space="preserve">A new invoice </w:t>
            </w:r>
            <w:r>
              <w:rPr>
                <w:rFonts w:asciiTheme="majorBidi" w:hAnsiTheme="majorBidi" w:cstheme="majorBidi"/>
              </w:rPr>
              <w:t>was</w:t>
            </w:r>
            <w:r w:rsidRPr="001A03B8">
              <w:rPr>
                <w:rFonts w:asciiTheme="majorBidi" w:hAnsiTheme="majorBidi" w:cstheme="majorBidi"/>
              </w:rPr>
              <w:t xml:space="preserve"> added to the owner’s account </w:t>
            </w:r>
          </w:p>
        </w:tc>
      </w:tr>
      <w:tr w:rsidR="00A13179" w:rsidRPr="001A03B8" w14:paraId="14295E83" w14:textId="77777777" w:rsidTr="00096135">
        <w:trPr>
          <w:trHeight w:val="269"/>
        </w:trPr>
        <w:tc>
          <w:tcPr>
            <w:tcW w:w="5000" w:type="pct"/>
            <w:gridSpan w:val="3"/>
          </w:tcPr>
          <w:p w14:paraId="1332851D"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1B15A8B7" w14:textId="77777777" w:rsidTr="00096135">
        <w:trPr>
          <w:trHeight w:val="261"/>
        </w:trPr>
        <w:tc>
          <w:tcPr>
            <w:tcW w:w="2208" w:type="pct"/>
            <w:gridSpan w:val="2"/>
          </w:tcPr>
          <w:p w14:paraId="121B8B2E"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Actor Action</w:t>
            </w:r>
          </w:p>
        </w:tc>
        <w:tc>
          <w:tcPr>
            <w:tcW w:w="2792" w:type="pct"/>
          </w:tcPr>
          <w:p w14:paraId="45B7110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139D90A1" w14:textId="77777777" w:rsidTr="00096135">
        <w:trPr>
          <w:trHeight w:val="239"/>
        </w:trPr>
        <w:tc>
          <w:tcPr>
            <w:tcW w:w="2208" w:type="pct"/>
            <w:gridSpan w:val="2"/>
          </w:tcPr>
          <w:p w14:paraId="28F64687" w14:textId="77777777" w:rsidR="00A13179" w:rsidRPr="00657D1E" w:rsidRDefault="00A13179" w:rsidP="00A13179">
            <w:pPr>
              <w:pStyle w:val="ListParagraph"/>
              <w:numPr>
                <w:ilvl w:val="0"/>
                <w:numId w:val="12"/>
              </w:numPr>
              <w:rPr>
                <w:rFonts w:asciiTheme="majorBidi" w:hAnsiTheme="majorBidi" w:cstheme="majorBidi"/>
              </w:rPr>
            </w:pPr>
            <w:r w:rsidRPr="00657D1E">
              <w:rPr>
                <w:rFonts w:asciiTheme="majorBidi" w:hAnsiTheme="majorBidi" w:cstheme="majorBidi"/>
              </w:rPr>
              <w:t>The owner enters the VIN</w:t>
            </w:r>
            <w:r>
              <w:rPr>
                <w:rFonts w:asciiTheme="majorBidi" w:hAnsiTheme="majorBidi" w:cstheme="majorBidi"/>
              </w:rPr>
              <w:t>.</w:t>
            </w:r>
          </w:p>
        </w:tc>
        <w:tc>
          <w:tcPr>
            <w:tcW w:w="2792" w:type="pct"/>
          </w:tcPr>
          <w:p w14:paraId="0AFC7EEA"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retrieves the vehicle registartion deatails</w:t>
            </w:r>
            <w:r>
              <w:rPr>
                <w:rFonts w:asciiTheme="majorBidi" w:hAnsiTheme="majorBidi" w:cstheme="majorBidi"/>
              </w:rPr>
              <w:t>.</w:t>
            </w:r>
          </w:p>
        </w:tc>
      </w:tr>
      <w:tr w:rsidR="00A13179" w:rsidRPr="001A03B8" w14:paraId="4F1780A6" w14:textId="77777777" w:rsidTr="00096135">
        <w:trPr>
          <w:trHeight w:val="132"/>
        </w:trPr>
        <w:tc>
          <w:tcPr>
            <w:tcW w:w="2208" w:type="pct"/>
            <w:gridSpan w:val="2"/>
          </w:tcPr>
          <w:p w14:paraId="1EC23E1E" w14:textId="77777777" w:rsidR="00A13179" w:rsidRPr="009435F7" w:rsidRDefault="00A13179" w:rsidP="00096135">
            <w:pPr>
              <w:rPr>
                <w:rFonts w:asciiTheme="majorBidi" w:hAnsiTheme="majorBidi" w:cstheme="majorBidi"/>
              </w:rPr>
            </w:pPr>
          </w:p>
        </w:tc>
        <w:tc>
          <w:tcPr>
            <w:tcW w:w="2792" w:type="pct"/>
          </w:tcPr>
          <w:p w14:paraId="1CD5BF45" w14:textId="77777777" w:rsidR="00A13179" w:rsidRPr="009435F7" w:rsidRDefault="00A13179" w:rsidP="00A13179">
            <w:pPr>
              <w:pStyle w:val="ListParagraph"/>
              <w:numPr>
                <w:ilvl w:val="0"/>
                <w:numId w:val="12"/>
              </w:numPr>
              <w:rPr>
                <w:rFonts w:asciiTheme="majorBidi" w:hAnsiTheme="majorBidi" w:cstheme="majorBidi"/>
              </w:rPr>
            </w:pPr>
            <w:r>
              <w:rPr>
                <w:rFonts w:asciiTheme="majorBidi" w:hAnsiTheme="majorBidi" w:cstheme="majorBidi"/>
              </w:rPr>
              <w:t xml:space="preserve">checks the age of the vehicle </w:t>
            </w:r>
          </w:p>
        </w:tc>
      </w:tr>
      <w:tr w:rsidR="00A13179" w:rsidRPr="001A03B8" w14:paraId="45CBDB05" w14:textId="77777777" w:rsidTr="00096135">
        <w:trPr>
          <w:trHeight w:val="320"/>
        </w:trPr>
        <w:tc>
          <w:tcPr>
            <w:tcW w:w="2208" w:type="pct"/>
            <w:gridSpan w:val="2"/>
          </w:tcPr>
          <w:p w14:paraId="53AF3E30" w14:textId="77777777" w:rsidR="00A13179" w:rsidRPr="009435F7" w:rsidRDefault="00A13179" w:rsidP="00096135">
            <w:pPr>
              <w:rPr>
                <w:rFonts w:asciiTheme="majorBidi" w:hAnsiTheme="majorBidi" w:cstheme="majorBidi"/>
              </w:rPr>
            </w:pPr>
          </w:p>
        </w:tc>
        <w:tc>
          <w:tcPr>
            <w:tcW w:w="2792" w:type="pct"/>
          </w:tcPr>
          <w:p w14:paraId="04F1A822" w14:textId="77777777" w:rsidR="00A13179" w:rsidRDefault="00A13179" w:rsidP="00A13179">
            <w:pPr>
              <w:pStyle w:val="ListParagraph"/>
              <w:numPr>
                <w:ilvl w:val="0"/>
                <w:numId w:val="12"/>
              </w:numPr>
              <w:rPr>
                <w:rFonts w:asciiTheme="majorBidi" w:hAnsiTheme="majorBidi" w:cstheme="majorBidi"/>
              </w:rPr>
            </w:pPr>
            <w:r>
              <w:rPr>
                <w:rFonts w:asciiTheme="majorBidi" w:hAnsiTheme="majorBidi" w:cstheme="majorBidi"/>
              </w:rPr>
              <w:t>retrieves the fitness certificate (see 4.a.)</w:t>
            </w:r>
          </w:p>
        </w:tc>
      </w:tr>
      <w:tr w:rsidR="00A13179" w:rsidRPr="001A03B8" w14:paraId="35001235" w14:textId="77777777" w:rsidTr="00096135">
        <w:trPr>
          <w:trHeight w:val="320"/>
        </w:trPr>
        <w:tc>
          <w:tcPr>
            <w:tcW w:w="2208" w:type="pct"/>
            <w:gridSpan w:val="2"/>
          </w:tcPr>
          <w:p w14:paraId="389E3146" w14:textId="77777777" w:rsidR="00A13179" w:rsidRPr="009435F7" w:rsidRDefault="00A13179" w:rsidP="00096135">
            <w:pPr>
              <w:rPr>
                <w:rFonts w:asciiTheme="majorBidi" w:hAnsiTheme="majorBidi" w:cstheme="majorBidi"/>
              </w:rPr>
            </w:pPr>
          </w:p>
        </w:tc>
        <w:tc>
          <w:tcPr>
            <w:tcW w:w="2792" w:type="pct"/>
          </w:tcPr>
          <w:p w14:paraId="27D517D5"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 xml:space="preserve">retrieves the current </w:t>
            </w:r>
            <w:r>
              <w:rPr>
                <w:rFonts w:asciiTheme="majorBidi" w:hAnsiTheme="majorBidi" w:cstheme="majorBidi"/>
              </w:rPr>
              <w:t xml:space="preserve">vehicle </w:t>
            </w:r>
            <w:r w:rsidRPr="001A03B8">
              <w:rPr>
                <w:rFonts w:asciiTheme="majorBidi" w:hAnsiTheme="majorBidi" w:cstheme="majorBidi"/>
              </w:rPr>
              <w:t>insurance policy.</w:t>
            </w:r>
            <w:r>
              <w:rPr>
                <w:rFonts w:asciiTheme="majorBidi" w:hAnsiTheme="majorBidi" w:cstheme="majorBidi"/>
              </w:rPr>
              <w:t xml:space="preserve"> (see 5.a.)</w:t>
            </w:r>
          </w:p>
        </w:tc>
      </w:tr>
      <w:tr w:rsidR="00A13179" w:rsidRPr="001A03B8" w14:paraId="3DC306C7" w14:textId="77777777" w:rsidTr="00096135">
        <w:trPr>
          <w:trHeight w:val="327"/>
        </w:trPr>
        <w:tc>
          <w:tcPr>
            <w:tcW w:w="2208" w:type="pct"/>
            <w:gridSpan w:val="2"/>
          </w:tcPr>
          <w:p w14:paraId="5EC74E33" w14:textId="77777777" w:rsidR="00A13179" w:rsidRPr="001A03B8" w:rsidRDefault="00A13179" w:rsidP="00096135">
            <w:pPr>
              <w:rPr>
                <w:rFonts w:asciiTheme="majorBidi" w:hAnsiTheme="majorBidi" w:cstheme="majorBidi"/>
                <w:b/>
                <w:bCs/>
              </w:rPr>
            </w:pPr>
          </w:p>
        </w:tc>
        <w:tc>
          <w:tcPr>
            <w:tcW w:w="2792" w:type="pct"/>
          </w:tcPr>
          <w:p w14:paraId="1F0FD74A"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checks for any unpaid fine</w:t>
            </w:r>
            <w:r>
              <w:rPr>
                <w:rFonts w:asciiTheme="majorBidi" w:hAnsiTheme="majorBidi" w:cstheme="majorBidi"/>
              </w:rPr>
              <w:t>s</w:t>
            </w:r>
            <w:r w:rsidRPr="001A03B8">
              <w:rPr>
                <w:rFonts w:asciiTheme="majorBidi" w:hAnsiTheme="majorBidi" w:cstheme="majorBidi"/>
              </w:rPr>
              <w:t>.</w:t>
            </w:r>
            <w:r>
              <w:rPr>
                <w:rFonts w:asciiTheme="majorBidi" w:hAnsiTheme="majorBidi" w:cstheme="majorBidi"/>
              </w:rPr>
              <w:t xml:space="preserve"> (see 6.a.)</w:t>
            </w:r>
          </w:p>
        </w:tc>
      </w:tr>
      <w:tr w:rsidR="00A13179" w:rsidRPr="001A03B8" w14:paraId="67F350E7" w14:textId="77777777" w:rsidTr="00096135">
        <w:trPr>
          <w:trHeight w:val="305"/>
        </w:trPr>
        <w:tc>
          <w:tcPr>
            <w:tcW w:w="2208" w:type="pct"/>
            <w:gridSpan w:val="2"/>
          </w:tcPr>
          <w:p w14:paraId="7DE7D269" w14:textId="77777777" w:rsidR="00A13179" w:rsidRPr="001A03B8" w:rsidRDefault="00A13179" w:rsidP="00096135">
            <w:pPr>
              <w:rPr>
                <w:rFonts w:asciiTheme="majorBidi" w:hAnsiTheme="majorBidi" w:cstheme="majorBidi"/>
                <w:b/>
                <w:bCs/>
              </w:rPr>
            </w:pPr>
          </w:p>
        </w:tc>
        <w:tc>
          <w:tcPr>
            <w:tcW w:w="2792" w:type="pct"/>
          </w:tcPr>
          <w:p w14:paraId="41800958"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creates a new registration.</w:t>
            </w:r>
            <w:r>
              <w:rPr>
                <w:rFonts w:asciiTheme="majorBidi" w:hAnsiTheme="majorBidi" w:cstheme="majorBidi"/>
              </w:rPr>
              <w:t xml:space="preserve"> </w:t>
            </w:r>
          </w:p>
        </w:tc>
      </w:tr>
      <w:tr w:rsidR="00A13179" w:rsidRPr="001A03B8" w14:paraId="78754364" w14:textId="77777777" w:rsidTr="00096135">
        <w:trPr>
          <w:trHeight w:val="297"/>
        </w:trPr>
        <w:tc>
          <w:tcPr>
            <w:tcW w:w="2208" w:type="pct"/>
            <w:gridSpan w:val="2"/>
          </w:tcPr>
          <w:p w14:paraId="7C73A93F" w14:textId="77777777" w:rsidR="00A13179" w:rsidRPr="001A03B8" w:rsidRDefault="00A13179" w:rsidP="00096135">
            <w:pPr>
              <w:rPr>
                <w:rFonts w:asciiTheme="majorBidi" w:hAnsiTheme="majorBidi" w:cstheme="majorBidi"/>
                <w:b/>
                <w:bCs/>
              </w:rPr>
            </w:pPr>
          </w:p>
        </w:tc>
        <w:tc>
          <w:tcPr>
            <w:tcW w:w="2792" w:type="pct"/>
          </w:tcPr>
          <w:p w14:paraId="7C30D556"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 xml:space="preserve">attaches the insuarnce policy </w:t>
            </w:r>
            <w:r>
              <w:rPr>
                <w:rFonts w:asciiTheme="majorBidi" w:hAnsiTheme="majorBidi" w:cstheme="majorBidi"/>
              </w:rPr>
              <w:t xml:space="preserve">and fitness cerificate </w:t>
            </w:r>
            <w:r w:rsidRPr="001A03B8">
              <w:rPr>
                <w:rFonts w:asciiTheme="majorBidi" w:hAnsiTheme="majorBidi" w:cstheme="majorBidi"/>
              </w:rPr>
              <w:t xml:space="preserve">with </w:t>
            </w:r>
            <w:r>
              <w:rPr>
                <w:rFonts w:asciiTheme="majorBidi" w:hAnsiTheme="majorBidi" w:cstheme="majorBidi"/>
              </w:rPr>
              <w:t xml:space="preserve">the </w:t>
            </w:r>
            <w:r w:rsidRPr="001A03B8">
              <w:rPr>
                <w:rFonts w:asciiTheme="majorBidi" w:hAnsiTheme="majorBidi" w:cstheme="majorBidi"/>
              </w:rPr>
              <w:t>vehicle registartion.</w:t>
            </w:r>
            <w:r>
              <w:rPr>
                <w:rFonts w:asciiTheme="majorBidi" w:hAnsiTheme="majorBidi" w:cstheme="majorBidi"/>
              </w:rPr>
              <w:t xml:space="preserve"> </w:t>
            </w:r>
          </w:p>
        </w:tc>
      </w:tr>
      <w:tr w:rsidR="00A13179" w:rsidRPr="001A03B8" w14:paraId="500388C0" w14:textId="77777777" w:rsidTr="00096135">
        <w:trPr>
          <w:trHeight w:val="95"/>
        </w:trPr>
        <w:tc>
          <w:tcPr>
            <w:tcW w:w="2208" w:type="pct"/>
            <w:gridSpan w:val="2"/>
          </w:tcPr>
          <w:p w14:paraId="45A75CF9" w14:textId="77777777" w:rsidR="00A13179" w:rsidRPr="001A03B8" w:rsidRDefault="00A13179" w:rsidP="00096135">
            <w:pPr>
              <w:rPr>
                <w:rFonts w:asciiTheme="majorBidi" w:hAnsiTheme="majorBidi" w:cstheme="majorBidi"/>
                <w:b/>
                <w:bCs/>
              </w:rPr>
            </w:pPr>
          </w:p>
        </w:tc>
        <w:tc>
          <w:tcPr>
            <w:tcW w:w="2792" w:type="pct"/>
          </w:tcPr>
          <w:p w14:paraId="40A689DC" w14:textId="77777777" w:rsidR="00A13179" w:rsidRPr="001A03B8" w:rsidRDefault="00A13179" w:rsidP="00A13179">
            <w:pPr>
              <w:pStyle w:val="ListParagraph"/>
              <w:numPr>
                <w:ilvl w:val="0"/>
                <w:numId w:val="12"/>
              </w:numPr>
              <w:rPr>
                <w:rFonts w:asciiTheme="majorBidi" w:hAnsiTheme="majorBidi" w:cstheme="majorBidi"/>
              </w:rPr>
            </w:pPr>
            <w:r>
              <w:rPr>
                <w:rFonts w:asciiTheme="majorBidi" w:hAnsiTheme="majorBidi" w:cstheme="majorBidi"/>
              </w:rPr>
              <w:t>creates</w:t>
            </w:r>
            <w:r w:rsidRPr="001A03B8">
              <w:rPr>
                <w:rFonts w:asciiTheme="majorBidi" w:hAnsiTheme="majorBidi" w:cstheme="majorBidi"/>
              </w:rPr>
              <w:t xml:space="preserve"> a new </w:t>
            </w:r>
            <w:r>
              <w:rPr>
                <w:rFonts w:asciiTheme="majorBidi" w:hAnsiTheme="majorBidi" w:cstheme="majorBidi"/>
              </w:rPr>
              <w:t xml:space="preserve">valid </w:t>
            </w:r>
            <w:r w:rsidRPr="001A03B8">
              <w:rPr>
                <w:rFonts w:asciiTheme="majorBidi" w:hAnsiTheme="majorBidi" w:cstheme="majorBidi"/>
              </w:rPr>
              <w:t>registration sticker</w:t>
            </w:r>
          </w:p>
        </w:tc>
      </w:tr>
      <w:tr w:rsidR="00A13179" w:rsidRPr="001A03B8" w14:paraId="3201EF7E" w14:textId="77777777" w:rsidTr="00096135">
        <w:trPr>
          <w:trHeight w:val="466"/>
        </w:trPr>
        <w:tc>
          <w:tcPr>
            <w:tcW w:w="2208" w:type="pct"/>
            <w:gridSpan w:val="2"/>
          </w:tcPr>
          <w:p w14:paraId="32A200B2" w14:textId="77777777" w:rsidR="00A13179" w:rsidRPr="001A03B8" w:rsidRDefault="00A13179" w:rsidP="00096135">
            <w:pPr>
              <w:rPr>
                <w:rFonts w:asciiTheme="majorBidi" w:hAnsiTheme="majorBidi" w:cstheme="majorBidi"/>
                <w:b/>
                <w:bCs/>
              </w:rPr>
            </w:pPr>
          </w:p>
        </w:tc>
        <w:tc>
          <w:tcPr>
            <w:tcW w:w="2792" w:type="pct"/>
          </w:tcPr>
          <w:p w14:paraId="0C01896E"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 xml:space="preserve"> prepare invoice for the renewal.</w:t>
            </w:r>
            <w:r>
              <w:rPr>
                <w:rFonts w:asciiTheme="majorBidi" w:hAnsiTheme="majorBidi" w:cstheme="majorBidi"/>
              </w:rPr>
              <w:t xml:space="preserve"> </w:t>
            </w:r>
          </w:p>
        </w:tc>
      </w:tr>
      <w:tr w:rsidR="00A13179" w:rsidRPr="001A03B8" w14:paraId="027040DF" w14:textId="77777777" w:rsidTr="00096135">
        <w:trPr>
          <w:trHeight w:val="1822"/>
        </w:trPr>
        <w:tc>
          <w:tcPr>
            <w:tcW w:w="5000" w:type="pct"/>
            <w:gridSpan w:val="3"/>
          </w:tcPr>
          <w:p w14:paraId="0F4D86E6"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Alternative flows:</w:t>
            </w:r>
          </w:p>
          <w:p w14:paraId="2C3CDC07" w14:textId="77777777" w:rsidR="00A13179" w:rsidRPr="006F2ECA" w:rsidRDefault="00A13179" w:rsidP="00096135">
            <w:pPr>
              <w:rPr>
                <w:rFonts w:asciiTheme="majorBidi" w:hAnsiTheme="majorBidi" w:cstheme="majorBidi"/>
              </w:rPr>
            </w:pPr>
            <w:r>
              <w:rPr>
                <w:rFonts w:asciiTheme="majorBidi" w:hAnsiTheme="majorBidi" w:cstheme="majorBidi"/>
              </w:rPr>
              <w:t>4</w:t>
            </w:r>
            <w:r w:rsidRPr="001A03B8">
              <w:rPr>
                <w:rFonts w:asciiTheme="majorBidi" w:hAnsiTheme="majorBidi" w:cstheme="majorBidi"/>
              </w:rPr>
              <w:t xml:space="preserve">.a. if the vehicle </w:t>
            </w:r>
            <w:r>
              <w:rPr>
                <w:rFonts w:asciiTheme="majorBidi" w:hAnsiTheme="majorBidi" w:cstheme="majorBidi"/>
              </w:rPr>
              <w:t xml:space="preserve">does not have a </w:t>
            </w:r>
            <w:r w:rsidRPr="001A03B8">
              <w:rPr>
                <w:rFonts w:asciiTheme="majorBidi" w:hAnsiTheme="majorBidi" w:cstheme="majorBidi"/>
              </w:rPr>
              <w:t xml:space="preserve">fitness certificate, terminates the session </w:t>
            </w:r>
            <w:r>
              <w:rPr>
                <w:rFonts w:asciiTheme="majorBidi" w:hAnsiTheme="majorBidi" w:cstheme="majorBidi"/>
              </w:rPr>
              <w:t xml:space="preserve">with a </w:t>
            </w:r>
            <w:r w:rsidRPr="006F2ECA">
              <w:rPr>
                <w:rFonts w:asciiTheme="majorBidi" w:hAnsiTheme="majorBidi" w:cstheme="majorBidi"/>
              </w:rPr>
              <w:t xml:space="preserve">message “Get fitness certificate first” </w:t>
            </w:r>
          </w:p>
          <w:p w14:paraId="35D1D468" w14:textId="77777777" w:rsidR="00A13179" w:rsidRPr="001A03B8" w:rsidRDefault="00A13179" w:rsidP="00096135">
            <w:pPr>
              <w:rPr>
                <w:rFonts w:asciiTheme="majorBidi" w:hAnsiTheme="majorBidi" w:cstheme="majorBidi"/>
              </w:rPr>
            </w:pPr>
            <w:r w:rsidRPr="001A03B8">
              <w:rPr>
                <w:rFonts w:asciiTheme="majorBidi" w:hAnsiTheme="majorBidi" w:cstheme="majorBidi"/>
              </w:rPr>
              <w:t>5.a. if the insurance policy is not valid</w:t>
            </w:r>
            <w:r>
              <w:rPr>
                <w:rFonts w:asciiTheme="majorBidi" w:hAnsiTheme="majorBidi" w:cstheme="majorBidi"/>
              </w:rPr>
              <w:t xml:space="preserve"> or not obtained yet</w:t>
            </w:r>
            <w:r w:rsidRPr="001A03B8">
              <w:rPr>
                <w:rFonts w:asciiTheme="majorBidi" w:hAnsiTheme="majorBidi" w:cstheme="majorBidi"/>
              </w:rPr>
              <w:t>, terminates the session with the message "Get insurance policy."</w:t>
            </w:r>
          </w:p>
          <w:p w14:paraId="4DCE67C8" w14:textId="77777777" w:rsidR="00A13179" w:rsidRPr="006F2ECA" w:rsidRDefault="00A13179" w:rsidP="00096135">
            <w:pPr>
              <w:rPr>
                <w:rFonts w:asciiTheme="majorBidi" w:hAnsiTheme="majorBidi" w:cstheme="majorBidi"/>
              </w:rPr>
            </w:pPr>
            <w:r w:rsidRPr="006F2ECA">
              <w:rPr>
                <w:rFonts w:asciiTheme="majorBidi" w:hAnsiTheme="majorBidi" w:cstheme="majorBidi"/>
              </w:rPr>
              <w:t>6.a If there are unpaid fines, asks the vehicle owner to pay them with the message “Pay the bill first”</w:t>
            </w:r>
          </w:p>
        </w:tc>
      </w:tr>
    </w:tbl>
    <w:p w14:paraId="27755CFE" w14:textId="77777777" w:rsidR="00A13179" w:rsidRDefault="00A13179" w:rsidP="00A13179">
      <w:pPr>
        <w:rPr>
          <w:rFonts w:asciiTheme="majorBidi" w:hAnsiTheme="majorBidi" w:cstheme="majorBidi"/>
        </w:rPr>
      </w:pPr>
    </w:p>
    <w:p w14:paraId="5C7D35AB" w14:textId="77777777" w:rsidR="00A13179" w:rsidRDefault="00A13179" w:rsidP="00A13179">
      <w:pPr>
        <w:rPr>
          <w:rFonts w:asciiTheme="majorBidi" w:hAnsiTheme="majorBidi" w:cstheme="majorBidi"/>
        </w:rPr>
      </w:pPr>
    </w:p>
    <w:p w14:paraId="4A80D735" w14:textId="77777777" w:rsidR="00A13179" w:rsidRDefault="00A13179" w:rsidP="00A13179">
      <w:pPr>
        <w:rPr>
          <w:rFonts w:asciiTheme="majorBidi" w:hAnsiTheme="majorBidi" w:cstheme="majorBidi"/>
        </w:rPr>
      </w:pPr>
    </w:p>
    <w:p w14:paraId="4BCCF048" w14:textId="77777777" w:rsidR="00A13179" w:rsidRDefault="00A13179" w:rsidP="00A13179">
      <w:pPr>
        <w:rPr>
          <w:rFonts w:asciiTheme="majorBidi" w:hAnsiTheme="majorBidi" w:cstheme="majorBidi"/>
        </w:rPr>
      </w:pPr>
    </w:p>
    <w:p w14:paraId="102AE6CE" w14:textId="77777777" w:rsidR="00A13179" w:rsidRDefault="00A13179" w:rsidP="00A13179">
      <w:pPr>
        <w:rPr>
          <w:rFonts w:asciiTheme="majorBidi" w:hAnsiTheme="majorBidi" w:cstheme="majorBidi"/>
        </w:rPr>
      </w:pPr>
    </w:p>
    <w:p w14:paraId="58E52ED9" w14:textId="77777777" w:rsidR="00A13179" w:rsidRDefault="00A13179" w:rsidP="00A13179">
      <w:pPr>
        <w:rPr>
          <w:rFonts w:asciiTheme="majorBidi" w:hAnsiTheme="majorBidi" w:cstheme="majorBidi"/>
        </w:rPr>
      </w:pPr>
    </w:p>
    <w:p w14:paraId="6B4315A5" w14:textId="77777777" w:rsidR="00A13179" w:rsidRPr="001A03B8" w:rsidRDefault="00A13179" w:rsidP="00A13179">
      <w:pPr>
        <w:rPr>
          <w:rFonts w:asciiTheme="majorBidi" w:hAnsiTheme="majorBidi" w:cstheme="majorBidi"/>
        </w:rPr>
      </w:pPr>
    </w:p>
    <w:tbl>
      <w:tblPr>
        <w:tblpPr w:leftFromText="180" w:rightFromText="180" w:vertAnchor="text" w:horzAnchor="margin" w:tblpXSpec="center" w:tblpY="-244"/>
        <w:tblW w:w="6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4"/>
        <w:gridCol w:w="2879"/>
        <w:gridCol w:w="6079"/>
      </w:tblGrid>
      <w:tr w:rsidR="00A13179" w:rsidRPr="001A03B8" w14:paraId="1B49F578" w14:textId="77777777" w:rsidTr="00096135">
        <w:trPr>
          <w:trHeight w:val="429"/>
        </w:trPr>
        <w:tc>
          <w:tcPr>
            <w:tcW w:w="1058" w:type="pct"/>
          </w:tcPr>
          <w:p w14:paraId="07A23A7B"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3</w:t>
            </w:r>
          </w:p>
        </w:tc>
        <w:tc>
          <w:tcPr>
            <w:tcW w:w="3942" w:type="pct"/>
            <w:gridSpan w:val="2"/>
          </w:tcPr>
          <w:p w14:paraId="75AA2492" w14:textId="77777777" w:rsidR="00A13179" w:rsidRPr="001A03B8" w:rsidRDefault="00A13179" w:rsidP="00096135">
            <w:pPr>
              <w:jc w:val="center"/>
              <w:rPr>
                <w:rFonts w:asciiTheme="majorBidi" w:hAnsiTheme="majorBidi" w:cstheme="majorBidi"/>
              </w:rPr>
            </w:pPr>
            <w:r w:rsidRPr="001A03B8">
              <w:rPr>
                <w:rFonts w:asciiTheme="majorBidi" w:hAnsiTheme="majorBidi" w:cstheme="majorBidi"/>
              </w:rPr>
              <w:t>Handle accident</w:t>
            </w:r>
          </w:p>
        </w:tc>
      </w:tr>
      <w:tr w:rsidR="00A13179" w:rsidRPr="001A03B8" w14:paraId="3A36666C" w14:textId="77777777" w:rsidTr="00096135">
        <w:trPr>
          <w:trHeight w:val="1153"/>
        </w:trPr>
        <w:tc>
          <w:tcPr>
            <w:tcW w:w="1058" w:type="pct"/>
          </w:tcPr>
          <w:p w14:paraId="7F5ABCCE"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Brief Description</w:t>
            </w:r>
          </w:p>
        </w:tc>
        <w:tc>
          <w:tcPr>
            <w:tcW w:w="3942" w:type="pct"/>
            <w:gridSpan w:val="2"/>
          </w:tcPr>
          <w:p w14:paraId="570A1E39" w14:textId="77777777" w:rsidR="00A13179" w:rsidRPr="001A03B8" w:rsidRDefault="00A13179" w:rsidP="00096135">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Use case begins when the owner of the offending vehicle enters the VINs of both vehicles involved. The system retrieves vehicles registration details. The system creates an accident report which. The report is sent to the insurance company and the company sends back a receipt.</w:t>
            </w:r>
          </w:p>
        </w:tc>
      </w:tr>
      <w:tr w:rsidR="00A13179" w:rsidRPr="001A03B8" w14:paraId="2FC29BC4" w14:textId="77777777" w:rsidTr="00096135">
        <w:trPr>
          <w:trHeight w:val="429"/>
        </w:trPr>
        <w:tc>
          <w:tcPr>
            <w:tcW w:w="1058" w:type="pct"/>
          </w:tcPr>
          <w:p w14:paraId="5403FE6C"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Primary actors</w:t>
            </w:r>
          </w:p>
        </w:tc>
        <w:tc>
          <w:tcPr>
            <w:tcW w:w="3942" w:type="pct"/>
            <w:gridSpan w:val="2"/>
          </w:tcPr>
          <w:p w14:paraId="38445020" w14:textId="77777777" w:rsidR="00A13179" w:rsidRPr="001A03B8" w:rsidRDefault="00A13179" w:rsidP="00096135">
            <w:pPr>
              <w:rPr>
                <w:rFonts w:asciiTheme="majorBidi" w:hAnsiTheme="majorBidi" w:cstheme="majorBidi"/>
              </w:rPr>
            </w:pPr>
            <w:r w:rsidRPr="001A03B8">
              <w:rPr>
                <w:rFonts w:asciiTheme="majorBidi" w:hAnsiTheme="majorBidi" w:cstheme="majorBidi"/>
              </w:rPr>
              <w:t>Owner, Insurance company</w:t>
            </w:r>
          </w:p>
        </w:tc>
      </w:tr>
      <w:tr w:rsidR="00A13179" w:rsidRPr="001A03B8" w14:paraId="1C954961" w14:textId="77777777" w:rsidTr="00096135">
        <w:trPr>
          <w:trHeight w:val="700"/>
        </w:trPr>
        <w:tc>
          <w:tcPr>
            <w:tcW w:w="1058" w:type="pct"/>
          </w:tcPr>
          <w:p w14:paraId="57DE7443"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Trigger</w:t>
            </w:r>
          </w:p>
        </w:tc>
        <w:tc>
          <w:tcPr>
            <w:tcW w:w="3942" w:type="pct"/>
            <w:gridSpan w:val="2"/>
          </w:tcPr>
          <w:p w14:paraId="0C1F01D0" w14:textId="77777777" w:rsidR="00A13179" w:rsidRPr="001A03B8" w:rsidRDefault="00A13179" w:rsidP="00096135">
            <w:pPr>
              <w:rPr>
                <w:rFonts w:asciiTheme="majorBidi" w:hAnsiTheme="majorBidi" w:cstheme="majorBidi"/>
              </w:rPr>
            </w:pPr>
            <w:r w:rsidRPr="001A03B8">
              <w:rPr>
                <w:rFonts w:asciiTheme="majorBidi" w:hAnsiTheme="majorBidi" w:cstheme="majorBidi"/>
              </w:rPr>
              <w:t>The owner of the offending vehicle enters the VINs of both vehicles involved in the accident</w:t>
            </w:r>
          </w:p>
        </w:tc>
      </w:tr>
      <w:tr w:rsidR="00A13179" w:rsidRPr="001A03B8" w14:paraId="1368188C" w14:textId="77777777" w:rsidTr="00096135">
        <w:trPr>
          <w:trHeight w:val="1194"/>
        </w:trPr>
        <w:tc>
          <w:tcPr>
            <w:tcW w:w="5000" w:type="pct"/>
            <w:gridSpan w:val="3"/>
          </w:tcPr>
          <w:p w14:paraId="262CC649"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Preconditions:</w:t>
            </w:r>
          </w:p>
          <w:p w14:paraId="1EBFB344" w14:textId="77777777" w:rsidR="00A13179" w:rsidRPr="001A03B8" w:rsidRDefault="00A13179" w:rsidP="00A13179">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An accident happens between two vehicles</w:t>
            </w:r>
          </w:p>
          <w:p w14:paraId="3B4CFBE3" w14:textId="77777777" w:rsidR="00A13179" w:rsidRPr="009379FE" w:rsidRDefault="00A13179" w:rsidP="00A13179">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The owner of the offending vehicle accepts responsibility for the accident</w:t>
            </w:r>
          </w:p>
        </w:tc>
      </w:tr>
      <w:tr w:rsidR="00A13179" w:rsidRPr="001A03B8" w14:paraId="0F9B6C8B" w14:textId="77777777" w:rsidTr="00096135">
        <w:trPr>
          <w:trHeight w:val="835"/>
        </w:trPr>
        <w:tc>
          <w:tcPr>
            <w:tcW w:w="5000" w:type="pct"/>
            <w:gridSpan w:val="3"/>
          </w:tcPr>
          <w:p w14:paraId="1B82679D"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Post-conditions:</w:t>
            </w:r>
          </w:p>
          <w:p w14:paraId="74CDA0B6" w14:textId="77777777" w:rsidR="00A13179" w:rsidRPr="001A03B8" w:rsidRDefault="00A13179" w:rsidP="00A13179">
            <w:pPr>
              <w:pStyle w:val="ListParagraph"/>
              <w:numPr>
                <w:ilvl w:val="0"/>
                <w:numId w:val="9"/>
              </w:numPr>
              <w:spacing w:after="160" w:line="259" w:lineRule="auto"/>
              <w:rPr>
                <w:rFonts w:asciiTheme="majorBidi" w:hAnsiTheme="majorBidi" w:cstheme="majorBidi"/>
                <w:b/>
                <w:bCs/>
              </w:rPr>
            </w:pPr>
            <w:r w:rsidRPr="001A03B8">
              <w:rPr>
                <w:rFonts w:asciiTheme="majorBidi" w:hAnsiTheme="majorBidi" w:cstheme="majorBidi"/>
                <w:b/>
                <w:bCs/>
              </w:rPr>
              <w:t xml:space="preserve">An accident report was created </w:t>
            </w:r>
          </w:p>
        </w:tc>
      </w:tr>
      <w:tr w:rsidR="00A13179" w:rsidRPr="001A03B8" w14:paraId="0364C230" w14:textId="77777777" w:rsidTr="00096135">
        <w:trPr>
          <w:trHeight w:val="429"/>
        </w:trPr>
        <w:tc>
          <w:tcPr>
            <w:tcW w:w="5000" w:type="pct"/>
            <w:gridSpan w:val="3"/>
          </w:tcPr>
          <w:p w14:paraId="589FBEBA"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46419827" w14:textId="77777777" w:rsidTr="00096135">
        <w:trPr>
          <w:trHeight w:val="429"/>
        </w:trPr>
        <w:tc>
          <w:tcPr>
            <w:tcW w:w="2325" w:type="pct"/>
            <w:gridSpan w:val="2"/>
          </w:tcPr>
          <w:p w14:paraId="4B7A4C08"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Actor Action</w:t>
            </w:r>
          </w:p>
        </w:tc>
        <w:tc>
          <w:tcPr>
            <w:tcW w:w="2675" w:type="pct"/>
          </w:tcPr>
          <w:p w14:paraId="2DC3A945"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43BBCF37" w14:textId="77777777" w:rsidTr="00096135">
        <w:trPr>
          <w:trHeight w:val="700"/>
        </w:trPr>
        <w:tc>
          <w:tcPr>
            <w:tcW w:w="2325" w:type="pct"/>
            <w:gridSpan w:val="2"/>
          </w:tcPr>
          <w:p w14:paraId="5D76F312"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1. The offending vehicle owner enters the VINs of both vehicles involved in the accident </w:t>
            </w:r>
          </w:p>
        </w:tc>
        <w:tc>
          <w:tcPr>
            <w:tcW w:w="2675" w:type="pct"/>
          </w:tcPr>
          <w:p w14:paraId="3757F0C0" w14:textId="77777777" w:rsidR="00A13179" w:rsidRPr="001A03B8" w:rsidRDefault="00A13179" w:rsidP="00096135">
            <w:pPr>
              <w:rPr>
                <w:rFonts w:asciiTheme="majorBidi" w:hAnsiTheme="majorBidi" w:cstheme="majorBidi"/>
                <w:b/>
                <w:bCs/>
              </w:rPr>
            </w:pPr>
            <w:r w:rsidRPr="001A03B8">
              <w:rPr>
                <w:rFonts w:asciiTheme="majorBidi" w:hAnsiTheme="majorBidi" w:cstheme="majorBidi"/>
              </w:rPr>
              <w:t>2.Retrieve vehicles registration info and other vehicle data</w:t>
            </w:r>
          </w:p>
        </w:tc>
      </w:tr>
      <w:tr w:rsidR="00A13179" w:rsidRPr="001A03B8" w14:paraId="7FFDB088" w14:textId="77777777" w:rsidTr="00096135">
        <w:trPr>
          <w:trHeight w:val="429"/>
        </w:trPr>
        <w:tc>
          <w:tcPr>
            <w:tcW w:w="2325" w:type="pct"/>
            <w:gridSpan w:val="2"/>
          </w:tcPr>
          <w:p w14:paraId="1709462D" w14:textId="77777777" w:rsidR="00A13179" w:rsidRPr="001A03B8" w:rsidRDefault="00A13179" w:rsidP="00096135">
            <w:pPr>
              <w:rPr>
                <w:rFonts w:asciiTheme="majorBidi" w:hAnsiTheme="majorBidi" w:cstheme="majorBidi"/>
                <w:b/>
                <w:bCs/>
              </w:rPr>
            </w:pPr>
          </w:p>
        </w:tc>
        <w:tc>
          <w:tcPr>
            <w:tcW w:w="2675" w:type="pct"/>
          </w:tcPr>
          <w:p w14:paraId="59D5F3FA"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3.Request accident details </w:t>
            </w:r>
          </w:p>
        </w:tc>
      </w:tr>
      <w:tr w:rsidR="00A13179" w:rsidRPr="001A03B8" w14:paraId="27E03D39" w14:textId="77777777" w:rsidTr="00096135">
        <w:trPr>
          <w:trHeight w:val="700"/>
        </w:trPr>
        <w:tc>
          <w:tcPr>
            <w:tcW w:w="2325" w:type="pct"/>
            <w:gridSpan w:val="2"/>
          </w:tcPr>
          <w:p w14:paraId="426A5521"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4. The offending vehicle owner enters accident details</w:t>
            </w:r>
          </w:p>
        </w:tc>
        <w:tc>
          <w:tcPr>
            <w:tcW w:w="2675" w:type="pct"/>
          </w:tcPr>
          <w:p w14:paraId="0450B945" w14:textId="77777777" w:rsidR="00A13179" w:rsidRPr="001A03B8" w:rsidRDefault="00A13179" w:rsidP="00096135">
            <w:pPr>
              <w:rPr>
                <w:rFonts w:asciiTheme="majorBidi" w:hAnsiTheme="majorBidi" w:cstheme="majorBidi"/>
              </w:rPr>
            </w:pPr>
            <w:r w:rsidRPr="001A03B8">
              <w:rPr>
                <w:rFonts w:asciiTheme="majorBidi" w:hAnsiTheme="majorBidi" w:cstheme="majorBidi"/>
              </w:rPr>
              <w:t>5.Save accident information</w:t>
            </w:r>
          </w:p>
        </w:tc>
      </w:tr>
      <w:tr w:rsidR="00A13179" w:rsidRPr="001A03B8" w14:paraId="4C865B07" w14:textId="77777777" w:rsidTr="00096135">
        <w:trPr>
          <w:trHeight w:val="429"/>
        </w:trPr>
        <w:tc>
          <w:tcPr>
            <w:tcW w:w="2325" w:type="pct"/>
            <w:gridSpan w:val="2"/>
          </w:tcPr>
          <w:p w14:paraId="60996D2D" w14:textId="77777777" w:rsidR="00A13179" w:rsidRPr="001A03B8" w:rsidRDefault="00A13179" w:rsidP="00096135">
            <w:pPr>
              <w:rPr>
                <w:rFonts w:asciiTheme="majorBidi" w:hAnsiTheme="majorBidi" w:cstheme="majorBidi"/>
                <w:b/>
                <w:bCs/>
              </w:rPr>
            </w:pPr>
          </w:p>
        </w:tc>
        <w:tc>
          <w:tcPr>
            <w:tcW w:w="2675" w:type="pct"/>
          </w:tcPr>
          <w:p w14:paraId="78FE3D66"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6. Assign offending and victim vehicles </w:t>
            </w:r>
          </w:p>
        </w:tc>
      </w:tr>
      <w:tr w:rsidR="00A13179" w:rsidRPr="001A03B8" w14:paraId="125451ED" w14:textId="77777777" w:rsidTr="00096135">
        <w:trPr>
          <w:trHeight w:val="429"/>
        </w:trPr>
        <w:tc>
          <w:tcPr>
            <w:tcW w:w="2325" w:type="pct"/>
            <w:gridSpan w:val="2"/>
          </w:tcPr>
          <w:p w14:paraId="595F07D0" w14:textId="77777777" w:rsidR="00A13179" w:rsidRPr="001A03B8" w:rsidRDefault="00A13179" w:rsidP="00096135">
            <w:pPr>
              <w:rPr>
                <w:rFonts w:asciiTheme="majorBidi" w:hAnsiTheme="majorBidi" w:cstheme="majorBidi"/>
                <w:b/>
                <w:bCs/>
              </w:rPr>
            </w:pPr>
          </w:p>
        </w:tc>
        <w:tc>
          <w:tcPr>
            <w:tcW w:w="2675" w:type="pct"/>
          </w:tcPr>
          <w:p w14:paraId="2DBBA276" w14:textId="77777777" w:rsidR="00A13179" w:rsidRPr="001A03B8" w:rsidRDefault="00A13179" w:rsidP="00096135">
            <w:pPr>
              <w:rPr>
                <w:rFonts w:asciiTheme="majorBidi" w:hAnsiTheme="majorBidi" w:cstheme="majorBidi"/>
              </w:rPr>
            </w:pPr>
            <w:r w:rsidRPr="001A03B8">
              <w:rPr>
                <w:rFonts w:asciiTheme="majorBidi" w:hAnsiTheme="majorBidi" w:cstheme="majorBidi"/>
              </w:rPr>
              <w:t>7. Request offending vehicle’s confirmation</w:t>
            </w:r>
          </w:p>
        </w:tc>
      </w:tr>
      <w:tr w:rsidR="00A13179" w:rsidRPr="001A03B8" w14:paraId="135963B8" w14:textId="77777777" w:rsidTr="00096135">
        <w:trPr>
          <w:trHeight w:val="700"/>
        </w:trPr>
        <w:tc>
          <w:tcPr>
            <w:tcW w:w="2325" w:type="pct"/>
            <w:gridSpan w:val="2"/>
          </w:tcPr>
          <w:p w14:paraId="47D7A865"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8. The offending vehicle owner sends a confirmation</w:t>
            </w:r>
          </w:p>
        </w:tc>
        <w:tc>
          <w:tcPr>
            <w:tcW w:w="2675" w:type="pct"/>
          </w:tcPr>
          <w:p w14:paraId="3764067B"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9. Store confirmation </w:t>
            </w:r>
          </w:p>
        </w:tc>
      </w:tr>
      <w:tr w:rsidR="00A13179" w:rsidRPr="001A03B8" w14:paraId="58249952" w14:textId="77777777" w:rsidTr="00096135">
        <w:trPr>
          <w:trHeight w:val="429"/>
        </w:trPr>
        <w:tc>
          <w:tcPr>
            <w:tcW w:w="2325" w:type="pct"/>
            <w:gridSpan w:val="2"/>
          </w:tcPr>
          <w:p w14:paraId="675344CF" w14:textId="77777777" w:rsidR="00A13179" w:rsidRPr="001A03B8" w:rsidRDefault="00A13179" w:rsidP="00096135">
            <w:pPr>
              <w:rPr>
                <w:rFonts w:asciiTheme="majorBidi" w:hAnsiTheme="majorBidi" w:cstheme="majorBidi"/>
                <w:b/>
                <w:bCs/>
              </w:rPr>
            </w:pPr>
          </w:p>
        </w:tc>
        <w:tc>
          <w:tcPr>
            <w:tcW w:w="2675" w:type="pct"/>
          </w:tcPr>
          <w:p w14:paraId="0083B788" w14:textId="77777777" w:rsidR="00A13179" w:rsidRPr="001A03B8" w:rsidRDefault="00A13179" w:rsidP="00096135">
            <w:pPr>
              <w:rPr>
                <w:rFonts w:asciiTheme="majorBidi" w:hAnsiTheme="majorBidi" w:cstheme="majorBidi"/>
              </w:rPr>
            </w:pPr>
            <w:r w:rsidRPr="001A03B8">
              <w:rPr>
                <w:rFonts w:asciiTheme="majorBidi" w:hAnsiTheme="majorBidi" w:cstheme="majorBidi"/>
              </w:rPr>
              <w:t>10. Retrieve offending vehicle’s insurance policy</w:t>
            </w:r>
          </w:p>
        </w:tc>
      </w:tr>
      <w:tr w:rsidR="00A13179" w:rsidRPr="001A03B8" w14:paraId="6FD9E0C6" w14:textId="77777777" w:rsidTr="00096135">
        <w:trPr>
          <w:trHeight w:val="429"/>
        </w:trPr>
        <w:tc>
          <w:tcPr>
            <w:tcW w:w="2325" w:type="pct"/>
            <w:gridSpan w:val="2"/>
          </w:tcPr>
          <w:p w14:paraId="0F1AD27C" w14:textId="77777777" w:rsidR="00A13179" w:rsidRPr="001A03B8" w:rsidRDefault="00A13179" w:rsidP="00096135">
            <w:pPr>
              <w:rPr>
                <w:rFonts w:asciiTheme="majorBidi" w:hAnsiTheme="majorBidi" w:cstheme="majorBidi"/>
                <w:b/>
                <w:bCs/>
              </w:rPr>
            </w:pPr>
          </w:p>
        </w:tc>
        <w:tc>
          <w:tcPr>
            <w:tcW w:w="2675" w:type="pct"/>
          </w:tcPr>
          <w:p w14:paraId="13098903" w14:textId="77777777" w:rsidR="00A13179" w:rsidRPr="001A03B8" w:rsidRDefault="00A13179" w:rsidP="00096135">
            <w:pPr>
              <w:rPr>
                <w:rFonts w:asciiTheme="majorBidi" w:hAnsiTheme="majorBidi" w:cstheme="majorBidi"/>
              </w:rPr>
            </w:pPr>
            <w:r w:rsidRPr="001A03B8">
              <w:rPr>
                <w:rFonts w:asciiTheme="majorBidi" w:hAnsiTheme="majorBidi" w:cstheme="majorBidi"/>
              </w:rPr>
              <w:t>11. Generate an accident report</w:t>
            </w:r>
          </w:p>
        </w:tc>
      </w:tr>
      <w:tr w:rsidR="00A13179" w:rsidRPr="001A03B8" w14:paraId="5F0E003B" w14:textId="77777777" w:rsidTr="00096135">
        <w:trPr>
          <w:trHeight w:val="429"/>
        </w:trPr>
        <w:tc>
          <w:tcPr>
            <w:tcW w:w="2325" w:type="pct"/>
            <w:gridSpan w:val="2"/>
          </w:tcPr>
          <w:p w14:paraId="1490FDF9" w14:textId="77777777" w:rsidR="00A13179" w:rsidRPr="001A03B8" w:rsidRDefault="00A13179" w:rsidP="00096135">
            <w:pPr>
              <w:rPr>
                <w:rFonts w:asciiTheme="majorBidi" w:hAnsiTheme="majorBidi" w:cstheme="majorBidi"/>
                <w:b/>
                <w:bCs/>
              </w:rPr>
            </w:pPr>
          </w:p>
        </w:tc>
        <w:tc>
          <w:tcPr>
            <w:tcW w:w="2675" w:type="pct"/>
          </w:tcPr>
          <w:p w14:paraId="196BFE78" w14:textId="77777777" w:rsidR="00A13179" w:rsidRPr="001A03B8" w:rsidRDefault="00A13179" w:rsidP="00096135">
            <w:pPr>
              <w:rPr>
                <w:rFonts w:asciiTheme="majorBidi" w:hAnsiTheme="majorBidi" w:cstheme="majorBidi"/>
              </w:rPr>
            </w:pPr>
            <w:r w:rsidRPr="001A03B8">
              <w:rPr>
                <w:rFonts w:asciiTheme="majorBidi" w:hAnsiTheme="majorBidi" w:cstheme="majorBidi"/>
              </w:rPr>
              <w:t>12. Provide the insurance company with the accident report</w:t>
            </w:r>
          </w:p>
        </w:tc>
      </w:tr>
      <w:tr w:rsidR="00A13179" w:rsidRPr="001A03B8" w14:paraId="5A29C32A" w14:textId="77777777" w:rsidTr="00096135">
        <w:trPr>
          <w:trHeight w:val="700"/>
        </w:trPr>
        <w:tc>
          <w:tcPr>
            <w:tcW w:w="2325" w:type="pct"/>
            <w:gridSpan w:val="2"/>
          </w:tcPr>
          <w:p w14:paraId="372BD1F1"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13. The insurance company replies with an acknowledgement receipt</w:t>
            </w:r>
          </w:p>
        </w:tc>
        <w:tc>
          <w:tcPr>
            <w:tcW w:w="2675" w:type="pct"/>
          </w:tcPr>
          <w:p w14:paraId="2721E3B8" w14:textId="77777777" w:rsidR="00A13179" w:rsidRPr="001A03B8" w:rsidRDefault="00A13179" w:rsidP="00096135">
            <w:pPr>
              <w:rPr>
                <w:rFonts w:asciiTheme="majorBidi" w:hAnsiTheme="majorBidi" w:cstheme="majorBidi"/>
              </w:rPr>
            </w:pPr>
            <w:r w:rsidRPr="001A03B8">
              <w:rPr>
                <w:rFonts w:asciiTheme="majorBidi" w:hAnsiTheme="majorBidi" w:cstheme="majorBidi"/>
              </w:rPr>
              <w:t>14. Save receipt</w:t>
            </w:r>
          </w:p>
        </w:tc>
      </w:tr>
      <w:tr w:rsidR="00A13179" w:rsidRPr="001A03B8" w14:paraId="18BC6E05" w14:textId="77777777" w:rsidTr="00096135">
        <w:trPr>
          <w:trHeight w:val="429"/>
        </w:trPr>
        <w:tc>
          <w:tcPr>
            <w:tcW w:w="2325" w:type="pct"/>
            <w:gridSpan w:val="2"/>
          </w:tcPr>
          <w:p w14:paraId="0F30FA60" w14:textId="77777777" w:rsidR="00A13179" w:rsidRPr="001A03B8" w:rsidRDefault="00A13179" w:rsidP="00096135">
            <w:pPr>
              <w:rPr>
                <w:rFonts w:asciiTheme="majorBidi" w:hAnsiTheme="majorBidi" w:cstheme="majorBidi"/>
                <w:b/>
                <w:bCs/>
              </w:rPr>
            </w:pPr>
          </w:p>
        </w:tc>
        <w:tc>
          <w:tcPr>
            <w:tcW w:w="2675" w:type="pct"/>
          </w:tcPr>
          <w:p w14:paraId="6501FFBA" w14:textId="77777777" w:rsidR="00A13179" w:rsidRPr="001A03B8" w:rsidRDefault="00A13179" w:rsidP="00096135">
            <w:pPr>
              <w:rPr>
                <w:rFonts w:asciiTheme="majorBidi" w:hAnsiTheme="majorBidi" w:cstheme="majorBidi"/>
              </w:rPr>
            </w:pPr>
            <w:r w:rsidRPr="001A03B8">
              <w:rPr>
                <w:rFonts w:asciiTheme="majorBidi" w:hAnsiTheme="majorBidi" w:cstheme="majorBidi"/>
              </w:rPr>
              <w:t>15. Store accident report</w:t>
            </w:r>
          </w:p>
        </w:tc>
      </w:tr>
    </w:tbl>
    <w:p w14:paraId="0FD57B6E" w14:textId="77777777" w:rsidR="00A13179" w:rsidRDefault="00A13179" w:rsidP="00A13179">
      <w:pPr>
        <w:rPr>
          <w:rFonts w:asciiTheme="majorBidi" w:hAnsiTheme="majorBidi" w:cstheme="majorBidi"/>
        </w:rPr>
      </w:pPr>
    </w:p>
    <w:p w14:paraId="0BECD4A0" w14:textId="77777777" w:rsidR="00A13179" w:rsidRDefault="00A13179" w:rsidP="00A13179">
      <w:pPr>
        <w:rPr>
          <w:rFonts w:asciiTheme="majorBidi" w:hAnsiTheme="majorBidi" w:cstheme="majorBidi"/>
        </w:rPr>
      </w:pPr>
    </w:p>
    <w:p w14:paraId="17A5B14E" w14:textId="77777777" w:rsidR="00A13179" w:rsidRDefault="00A13179" w:rsidP="00A13179">
      <w:pPr>
        <w:rPr>
          <w:rFonts w:asciiTheme="majorBidi" w:hAnsiTheme="majorBidi" w:cstheme="majorBidi"/>
        </w:rPr>
      </w:pPr>
    </w:p>
    <w:p w14:paraId="794A8679" w14:textId="77777777" w:rsidR="00950E65" w:rsidRDefault="00950E65" w:rsidP="00A13179">
      <w:pPr>
        <w:rPr>
          <w:rFonts w:asciiTheme="majorBidi" w:hAnsiTheme="majorBidi" w:cstheme="majorBidi"/>
        </w:rPr>
      </w:pPr>
    </w:p>
    <w:p w14:paraId="4BEE6886" w14:textId="77777777" w:rsidR="00950E65" w:rsidRDefault="00950E65" w:rsidP="00A13179">
      <w:pPr>
        <w:rPr>
          <w:rFonts w:asciiTheme="majorBidi" w:hAnsiTheme="majorBidi" w:cstheme="majorBidi"/>
        </w:rPr>
      </w:pPr>
    </w:p>
    <w:p w14:paraId="1431A92B" w14:textId="77777777" w:rsidR="00950E65" w:rsidRDefault="00950E65" w:rsidP="00A13179">
      <w:pPr>
        <w:rPr>
          <w:rFonts w:asciiTheme="majorBidi" w:hAnsiTheme="majorBidi" w:cstheme="majorBidi"/>
        </w:rPr>
      </w:pPr>
    </w:p>
    <w:p w14:paraId="684224D7" w14:textId="77777777" w:rsidR="00950E65" w:rsidRDefault="00950E65" w:rsidP="00A13179">
      <w:pPr>
        <w:rPr>
          <w:rFonts w:asciiTheme="majorBidi" w:hAnsiTheme="majorBidi" w:cstheme="majorBidi"/>
        </w:rPr>
      </w:pPr>
    </w:p>
    <w:tbl>
      <w:tblPr>
        <w:tblpPr w:leftFromText="180" w:rightFromText="180" w:vertAnchor="page" w:horzAnchor="margin" w:tblpXSpec="center" w:tblpY="644"/>
        <w:tblW w:w="613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2256"/>
        <w:gridCol w:w="6551"/>
      </w:tblGrid>
      <w:tr w:rsidR="00A13179" w:rsidRPr="001A03B8" w14:paraId="4BE6C2CC" w14:textId="77777777" w:rsidTr="00096135">
        <w:trPr>
          <w:trHeight w:val="243"/>
        </w:trPr>
        <w:tc>
          <w:tcPr>
            <w:tcW w:w="1163" w:type="pct"/>
          </w:tcPr>
          <w:p w14:paraId="4A8FB322"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4</w:t>
            </w:r>
          </w:p>
        </w:tc>
        <w:tc>
          <w:tcPr>
            <w:tcW w:w="3837" w:type="pct"/>
            <w:gridSpan w:val="2"/>
          </w:tcPr>
          <w:p w14:paraId="05D8093B" w14:textId="77777777" w:rsidR="00A13179" w:rsidRPr="001A03B8" w:rsidRDefault="00A13179" w:rsidP="00096135">
            <w:pPr>
              <w:jc w:val="center"/>
              <w:rPr>
                <w:rFonts w:asciiTheme="majorBidi" w:hAnsiTheme="majorBidi" w:cstheme="majorBidi"/>
              </w:rPr>
            </w:pPr>
            <w:r w:rsidRPr="001A03B8">
              <w:rPr>
                <w:rFonts w:asciiTheme="majorBidi" w:hAnsiTheme="majorBidi" w:cstheme="majorBidi"/>
              </w:rPr>
              <w:t>Pay</w:t>
            </w:r>
            <w:r>
              <w:rPr>
                <w:rFonts w:asciiTheme="majorBidi" w:hAnsiTheme="majorBidi" w:cstheme="majorBidi"/>
              </w:rPr>
              <w:t xml:space="preserve"> invoice</w:t>
            </w:r>
          </w:p>
        </w:tc>
      </w:tr>
      <w:tr w:rsidR="00A13179" w:rsidRPr="001A03B8" w14:paraId="2BFD7FAB" w14:textId="77777777" w:rsidTr="00096135">
        <w:trPr>
          <w:trHeight w:val="393"/>
        </w:trPr>
        <w:tc>
          <w:tcPr>
            <w:tcW w:w="1163" w:type="pct"/>
          </w:tcPr>
          <w:p w14:paraId="6ECBE5F2"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Brief Description</w:t>
            </w:r>
          </w:p>
        </w:tc>
        <w:tc>
          <w:tcPr>
            <w:tcW w:w="3837" w:type="pct"/>
            <w:gridSpan w:val="2"/>
          </w:tcPr>
          <w:p w14:paraId="1F416CF4" w14:textId="77777777" w:rsidR="00A13179" w:rsidRPr="001A03B8" w:rsidRDefault="00A13179" w:rsidP="00096135">
            <w:pPr>
              <w:pStyle w:val="CM27"/>
              <w:spacing w:line="276" w:lineRule="auto"/>
              <w:rPr>
                <w:rFonts w:asciiTheme="majorBidi" w:hAnsiTheme="majorBidi" w:cstheme="majorBidi"/>
                <w:color w:val="000000"/>
                <w:sz w:val="22"/>
                <w:szCs w:val="22"/>
              </w:rPr>
            </w:pPr>
            <w:r>
              <w:rPr>
                <w:rFonts w:asciiTheme="majorBidi" w:hAnsiTheme="majorBidi" w:cstheme="majorBidi"/>
                <w:color w:val="000000"/>
                <w:sz w:val="22"/>
                <w:szCs w:val="22"/>
              </w:rPr>
              <w:t xml:space="preserve">Use case starts when the vehicle owner enters the VIN </w:t>
            </w:r>
            <w:r>
              <w:rPr>
                <w:rFonts w:asciiTheme="majorBidi" w:hAnsiTheme="majorBidi" w:cstheme="majorBidi"/>
                <w:color w:val="000000"/>
              </w:rPr>
              <w:t xml:space="preserve">credit card details. The owner selects invoice to pay. The system then contacts the qPay to check the credit card’s validity. The invoice status is changes to ‘Paid’. </w:t>
            </w:r>
          </w:p>
        </w:tc>
      </w:tr>
      <w:tr w:rsidR="00A13179" w:rsidRPr="001A03B8" w14:paraId="2B284AF9" w14:textId="77777777" w:rsidTr="00096135">
        <w:trPr>
          <w:trHeight w:val="285"/>
        </w:trPr>
        <w:tc>
          <w:tcPr>
            <w:tcW w:w="1163" w:type="pct"/>
          </w:tcPr>
          <w:p w14:paraId="37179159"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Primary actors</w:t>
            </w:r>
          </w:p>
        </w:tc>
        <w:tc>
          <w:tcPr>
            <w:tcW w:w="3837" w:type="pct"/>
            <w:gridSpan w:val="2"/>
          </w:tcPr>
          <w:p w14:paraId="1E2FCF16" w14:textId="77777777" w:rsidR="00A13179" w:rsidRPr="001A03B8" w:rsidRDefault="00A13179" w:rsidP="00096135">
            <w:pPr>
              <w:rPr>
                <w:rFonts w:asciiTheme="majorBidi" w:hAnsiTheme="majorBidi" w:cstheme="majorBidi"/>
              </w:rPr>
            </w:pPr>
            <w:r w:rsidRPr="001A03B8">
              <w:rPr>
                <w:rFonts w:asciiTheme="majorBidi" w:hAnsiTheme="majorBidi" w:cstheme="majorBidi"/>
              </w:rPr>
              <w:t>Vehicle Owner, qPay System</w:t>
            </w:r>
          </w:p>
        </w:tc>
      </w:tr>
      <w:tr w:rsidR="00A13179" w:rsidRPr="001A03B8" w14:paraId="04C66A41" w14:textId="77777777" w:rsidTr="00096135">
        <w:trPr>
          <w:trHeight w:val="416"/>
        </w:trPr>
        <w:tc>
          <w:tcPr>
            <w:tcW w:w="1163" w:type="pct"/>
          </w:tcPr>
          <w:p w14:paraId="43D0ECFA"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Trigger</w:t>
            </w:r>
          </w:p>
        </w:tc>
        <w:tc>
          <w:tcPr>
            <w:tcW w:w="3837" w:type="pct"/>
            <w:gridSpan w:val="2"/>
          </w:tcPr>
          <w:p w14:paraId="41200757" w14:textId="77777777" w:rsidR="00A13179" w:rsidRPr="001A03B8" w:rsidRDefault="00A13179" w:rsidP="00096135">
            <w:pPr>
              <w:rPr>
                <w:rFonts w:asciiTheme="majorBidi" w:hAnsiTheme="majorBidi" w:cstheme="majorBidi"/>
              </w:rPr>
            </w:pPr>
            <w:r>
              <w:rPr>
                <w:rFonts w:asciiTheme="majorBidi" w:hAnsiTheme="majorBidi" w:cstheme="majorBidi"/>
                <w:color w:val="000000"/>
              </w:rPr>
              <w:t>The vehicle owner enters the VIN and credit card details.</w:t>
            </w:r>
          </w:p>
        </w:tc>
      </w:tr>
      <w:tr w:rsidR="00A13179" w:rsidRPr="001A03B8" w14:paraId="2F4949C9" w14:textId="77777777" w:rsidTr="00096135">
        <w:trPr>
          <w:trHeight w:val="928"/>
        </w:trPr>
        <w:tc>
          <w:tcPr>
            <w:tcW w:w="5000" w:type="pct"/>
            <w:gridSpan w:val="3"/>
          </w:tcPr>
          <w:p w14:paraId="4AE6E454"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Preconditions:</w:t>
            </w:r>
          </w:p>
          <w:p w14:paraId="16D24482" w14:textId="77777777" w:rsidR="00A13179" w:rsidRPr="001A03B8"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1B9AE879" w14:textId="77777777" w:rsidR="00A13179"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has unpaid invoices or fines.</w:t>
            </w:r>
          </w:p>
          <w:p w14:paraId="20D53B1B" w14:textId="77777777" w:rsidR="00A13179" w:rsidRPr="001A03B8" w:rsidRDefault="00A13179" w:rsidP="00A13179">
            <w:pPr>
              <w:pStyle w:val="ListParagraph"/>
              <w:widowControl w:val="0"/>
              <w:numPr>
                <w:ilvl w:val="0"/>
                <w:numId w:val="10"/>
              </w:numPr>
              <w:rPr>
                <w:rFonts w:asciiTheme="majorBidi" w:hAnsiTheme="majorBidi" w:cstheme="majorBidi"/>
              </w:rPr>
            </w:pPr>
            <w:r>
              <w:rPr>
                <w:rFonts w:asciiTheme="majorBidi" w:hAnsiTheme="majorBidi" w:cstheme="majorBidi"/>
              </w:rPr>
              <w:t xml:space="preserve">The vehicle owner has a credit card. </w:t>
            </w:r>
          </w:p>
        </w:tc>
      </w:tr>
      <w:tr w:rsidR="00A13179" w:rsidRPr="001A03B8" w14:paraId="72E737B7" w14:textId="77777777" w:rsidTr="00096135">
        <w:trPr>
          <w:trHeight w:val="760"/>
        </w:trPr>
        <w:tc>
          <w:tcPr>
            <w:tcW w:w="5000" w:type="pct"/>
            <w:gridSpan w:val="3"/>
          </w:tcPr>
          <w:p w14:paraId="29A068B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Post-conditions:</w:t>
            </w:r>
          </w:p>
          <w:p w14:paraId="09DE9711" w14:textId="77777777" w:rsidR="00A13179" w:rsidRPr="001A03B8"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A payment receipt is generated and displayed to the vehicle owner.</w:t>
            </w:r>
          </w:p>
          <w:p w14:paraId="3B562571" w14:textId="77777777" w:rsidR="00A13179" w:rsidRPr="009379FE"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The unpaid invoice list is updated.</w:t>
            </w:r>
          </w:p>
        </w:tc>
      </w:tr>
      <w:tr w:rsidR="00A13179" w:rsidRPr="001A03B8" w14:paraId="6A405622" w14:textId="77777777" w:rsidTr="00096135">
        <w:trPr>
          <w:trHeight w:val="150"/>
        </w:trPr>
        <w:tc>
          <w:tcPr>
            <w:tcW w:w="5000" w:type="pct"/>
            <w:gridSpan w:val="3"/>
          </w:tcPr>
          <w:p w14:paraId="2B515541"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189EB900" w14:textId="77777777" w:rsidTr="00096135">
        <w:trPr>
          <w:trHeight w:val="193"/>
        </w:trPr>
        <w:tc>
          <w:tcPr>
            <w:tcW w:w="2146" w:type="pct"/>
            <w:gridSpan w:val="2"/>
          </w:tcPr>
          <w:p w14:paraId="4135470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Actor Action</w:t>
            </w:r>
          </w:p>
        </w:tc>
        <w:tc>
          <w:tcPr>
            <w:tcW w:w="2854" w:type="pct"/>
          </w:tcPr>
          <w:p w14:paraId="33F35207"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3F2144D5" w14:textId="77777777" w:rsidTr="00096135">
        <w:trPr>
          <w:trHeight w:val="261"/>
        </w:trPr>
        <w:tc>
          <w:tcPr>
            <w:tcW w:w="2146" w:type="pct"/>
            <w:gridSpan w:val="2"/>
          </w:tcPr>
          <w:p w14:paraId="1C2C0267"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owner enters the VIN, and credit card detail</w:t>
            </w:r>
            <w:r>
              <w:rPr>
                <w:rFonts w:asciiTheme="majorBidi" w:hAnsiTheme="majorBidi" w:cstheme="majorBidi"/>
              </w:rPr>
              <w:t>s.</w:t>
            </w:r>
          </w:p>
        </w:tc>
        <w:tc>
          <w:tcPr>
            <w:tcW w:w="2854" w:type="pct"/>
          </w:tcPr>
          <w:p w14:paraId="5F64F53E" w14:textId="77777777" w:rsidR="00A13179" w:rsidRPr="009379FE"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retrieves the vehicle’s registration details.</w:t>
            </w:r>
            <w:r>
              <w:rPr>
                <w:rFonts w:asciiTheme="majorBidi" w:hAnsiTheme="majorBidi" w:cstheme="majorBidi"/>
              </w:rPr>
              <w:t xml:space="preserve"> (see 2.a.)</w:t>
            </w:r>
          </w:p>
        </w:tc>
      </w:tr>
      <w:tr w:rsidR="00A13179" w:rsidRPr="001A03B8" w14:paraId="07DE33A8" w14:textId="77777777" w:rsidTr="00096135">
        <w:trPr>
          <w:trHeight w:val="146"/>
        </w:trPr>
        <w:tc>
          <w:tcPr>
            <w:tcW w:w="2146" w:type="pct"/>
            <w:gridSpan w:val="2"/>
          </w:tcPr>
          <w:p w14:paraId="7A5A7C23" w14:textId="77777777" w:rsidR="00A13179" w:rsidRPr="001A03B8" w:rsidRDefault="00A13179" w:rsidP="00096135">
            <w:pPr>
              <w:rPr>
                <w:rFonts w:asciiTheme="majorBidi" w:hAnsiTheme="majorBidi" w:cstheme="majorBidi"/>
                <w:b/>
                <w:bCs/>
              </w:rPr>
            </w:pPr>
          </w:p>
        </w:tc>
        <w:tc>
          <w:tcPr>
            <w:tcW w:w="2854" w:type="pct"/>
          </w:tcPr>
          <w:p w14:paraId="7C5945F8" w14:textId="77777777" w:rsidR="00A13179" w:rsidRPr="001A03B8" w:rsidRDefault="00A13179" w:rsidP="00A13179">
            <w:pPr>
              <w:pStyle w:val="ListParagraph"/>
              <w:numPr>
                <w:ilvl w:val="0"/>
                <w:numId w:val="11"/>
              </w:numPr>
              <w:rPr>
                <w:rFonts w:asciiTheme="majorBidi" w:hAnsiTheme="majorBidi" w:cstheme="majorBidi"/>
              </w:rPr>
            </w:pPr>
            <w:r>
              <w:rPr>
                <w:rFonts w:asciiTheme="majorBidi" w:hAnsiTheme="majorBidi" w:cstheme="majorBidi"/>
              </w:rPr>
              <w:t>d</w:t>
            </w:r>
            <w:r w:rsidRPr="001A03B8">
              <w:rPr>
                <w:rFonts w:asciiTheme="majorBidi" w:hAnsiTheme="majorBidi" w:cstheme="majorBidi"/>
              </w:rPr>
              <w:t>isplays the list of unpaid invoices</w:t>
            </w:r>
            <w:r>
              <w:rPr>
                <w:rFonts w:asciiTheme="majorBidi" w:hAnsiTheme="majorBidi" w:cstheme="majorBidi"/>
              </w:rPr>
              <w:t>.</w:t>
            </w:r>
          </w:p>
        </w:tc>
      </w:tr>
      <w:tr w:rsidR="00A13179" w:rsidRPr="001A03B8" w14:paraId="295A394B" w14:textId="77777777" w:rsidTr="00096135">
        <w:trPr>
          <w:trHeight w:val="412"/>
        </w:trPr>
        <w:tc>
          <w:tcPr>
            <w:tcW w:w="2146" w:type="pct"/>
            <w:gridSpan w:val="2"/>
          </w:tcPr>
          <w:p w14:paraId="7270718B"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the owner selects the invoices and fines </w:t>
            </w:r>
            <w:r>
              <w:rPr>
                <w:rFonts w:asciiTheme="majorBidi" w:hAnsiTheme="majorBidi" w:cstheme="majorBidi"/>
              </w:rPr>
              <w:t>they</w:t>
            </w:r>
            <w:r w:rsidRPr="001A03B8">
              <w:rPr>
                <w:rFonts w:asciiTheme="majorBidi" w:hAnsiTheme="majorBidi" w:cstheme="majorBidi"/>
              </w:rPr>
              <w:t xml:space="preserve"> want to pay. </w:t>
            </w:r>
          </w:p>
        </w:tc>
        <w:tc>
          <w:tcPr>
            <w:tcW w:w="2854" w:type="pct"/>
          </w:tcPr>
          <w:p w14:paraId="5EC0E691" w14:textId="77777777" w:rsidR="00A13179" w:rsidRPr="00D758E4"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saves the onwer selection of the invoices</w:t>
            </w:r>
            <w:r>
              <w:rPr>
                <w:rFonts w:asciiTheme="majorBidi" w:hAnsiTheme="majorBidi" w:cstheme="majorBidi"/>
              </w:rPr>
              <w:t>.</w:t>
            </w:r>
          </w:p>
        </w:tc>
      </w:tr>
      <w:tr w:rsidR="00A13179" w:rsidRPr="001A03B8" w14:paraId="1D5245D2" w14:textId="77777777" w:rsidTr="00096135">
        <w:trPr>
          <w:trHeight w:val="462"/>
        </w:trPr>
        <w:tc>
          <w:tcPr>
            <w:tcW w:w="2146" w:type="pct"/>
            <w:gridSpan w:val="2"/>
          </w:tcPr>
          <w:p w14:paraId="0554CC50" w14:textId="77777777" w:rsidR="00A13179" w:rsidRPr="001A03B8" w:rsidRDefault="00A13179" w:rsidP="00096135">
            <w:pPr>
              <w:rPr>
                <w:rFonts w:asciiTheme="majorBidi" w:hAnsiTheme="majorBidi" w:cstheme="majorBidi"/>
              </w:rPr>
            </w:pPr>
          </w:p>
        </w:tc>
        <w:tc>
          <w:tcPr>
            <w:tcW w:w="2854" w:type="pct"/>
          </w:tcPr>
          <w:p w14:paraId="212ED947"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computes the total amount of the invoice</w:t>
            </w:r>
            <w:r>
              <w:rPr>
                <w:rFonts w:asciiTheme="majorBidi" w:hAnsiTheme="majorBidi" w:cstheme="majorBidi"/>
              </w:rPr>
              <w:t>(</w:t>
            </w:r>
            <w:r w:rsidRPr="001A03B8">
              <w:rPr>
                <w:rFonts w:asciiTheme="majorBidi" w:hAnsiTheme="majorBidi" w:cstheme="majorBidi"/>
              </w:rPr>
              <w:t>s</w:t>
            </w:r>
            <w:r>
              <w:rPr>
                <w:rFonts w:asciiTheme="majorBidi" w:hAnsiTheme="majorBidi" w:cstheme="majorBidi"/>
              </w:rPr>
              <w:t>).</w:t>
            </w:r>
          </w:p>
        </w:tc>
      </w:tr>
      <w:tr w:rsidR="00A13179" w:rsidRPr="001A03B8" w14:paraId="38E3D618" w14:textId="77777777" w:rsidTr="00096135">
        <w:trPr>
          <w:trHeight w:val="413"/>
        </w:trPr>
        <w:tc>
          <w:tcPr>
            <w:tcW w:w="2146" w:type="pct"/>
            <w:gridSpan w:val="2"/>
          </w:tcPr>
          <w:p w14:paraId="784D58A3" w14:textId="77777777" w:rsidR="00A13179" w:rsidRPr="001A03B8" w:rsidRDefault="00A13179" w:rsidP="00096135">
            <w:pPr>
              <w:rPr>
                <w:rFonts w:asciiTheme="majorBidi" w:hAnsiTheme="majorBidi" w:cstheme="majorBidi"/>
              </w:rPr>
            </w:pPr>
          </w:p>
        </w:tc>
        <w:tc>
          <w:tcPr>
            <w:tcW w:w="2854" w:type="pct"/>
          </w:tcPr>
          <w:p w14:paraId="4A4E4CC4"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sends the card details and the total amount to the qPay system </w:t>
            </w:r>
          </w:p>
        </w:tc>
      </w:tr>
      <w:tr w:rsidR="00A13179" w:rsidRPr="001A03B8" w14:paraId="3B4E5FA8" w14:textId="77777777" w:rsidTr="00096135">
        <w:trPr>
          <w:trHeight w:val="267"/>
        </w:trPr>
        <w:tc>
          <w:tcPr>
            <w:tcW w:w="2146" w:type="pct"/>
            <w:gridSpan w:val="2"/>
          </w:tcPr>
          <w:p w14:paraId="179916DC"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The qPay contacts the bank to check the card's validity</w:t>
            </w:r>
            <w:r>
              <w:rPr>
                <w:rFonts w:asciiTheme="majorBidi" w:hAnsiTheme="majorBidi" w:cstheme="majorBidi"/>
              </w:rPr>
              <w:t>.</w:t>
            </w:r>
          </w:p>
        </w:tc>
        <w:tc>
          <w:tcPr>
            <w:tcW w:w="2854" w:type="pct"/>
          </w:tcPr>
          <w:p w14:paraId="670EBBFA" w14:textId="77777777" w:rsidR="00A13179" w:rsidRPr="007C0281" w:rsidRDefault="00A13179" w:rsidP="00096135">
            <w:pPr>
              <w:rPr>
                <w:rFonts w:asciiTheme="majorBidi" w:hAnsiTheme="majorBidi" w:cstheme="majorBidi"/>
              </w:rPr>
            </w:pPr>
          </w:p>
        </w:tc>
      </w:tr>
      <w:tr w:rsidR="00A13179" w:rsidRPr="001A03B8" w14:paraId="0505487C" w14:textId="77777777" w:rsidTr="00096135">
        <w:trPr>
          <w:trHeight w:val="580"/>
        </w:trPr>
        <w:tc>
          <w:tcPr>
            <w:tcW w:w="2146" w:type="pct"/>
            <w:gridSpan w:val="2"/>
          </w:tcPr>
          <w:p w14:paraId="48B870D8"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The qPay returns the </w:t>
            </w:r>
            <w:r>
              <w:rPr>
                <w:rFonts w:asciiTheme="majorBidi" w:hAnsiTheme="majorBidi" w:cstheme="majorBidi"/>
              </w:rPr>
              <w:t>approval.</w:t>
            </w:r>
          </w:p>
        </w:tc>
        <w:tc>
          <w:tcPr>
            <w:tcW w:w="2854" w:type="pct"/>
          </w:tcPr>
          <w:p w14:paraId="66CDECE0" w14:textId="77777777" w:rsidR="00A13179" w:rsidRPr="007C0281" w:rsidRDefault="00A13179" w:rsidP="00A13179">
            <w:pPr>
              <w:pStyle w:val="ListParagraph"/>
              <w:numPr>
                <w:ilvl w:val="0"/>
                <w:numId w:val="11"/>
              </w:numPr>
              <w:rPr>
                <w:rFonts w:asciiTheme="majorBidi" w:hAnsiTheme="majorBidi" w:cstheme="majorBidi"/>
                <w:color w:val="000000" w:themeColor="text1"/>
              </w:rPr>
            </w:pPr>
            <w:r>
              <w:rPr>
                <w:rFonts w:asciiTheme="majorBidi" w:hAnsiTheme="majorBidi" w:cstheme="majorBidi"/>
                <w:color w:val="000000" w:themeColor="text1"/>
              </w:rPr>
              <w:t>r</w:t>
            </w:r>
            <w:r w:rsidRPr="007C0281">
              <w:rPr>
                <w:rFonts w:asciiTheme="majorBidi" w:hAnsiTheme="majorBidi" w:cstheme="majorBidi"/>
                <w:color w:val="000000" w:themeColor="text1"/>
              </w:rPr>
              <w:t>eceives the qPay response, and saves it, with the approval number.</w:t>
            </w:r>
          </w:p>
        </w:tc>
      </w:tr>
      <w:tr w:rsidR="00A13179" w:rsidRPr="001A03B8" w14:paraId="149A11B5" w14:textId="77777777" w:rsidTr="00096135">
        <w:trPr>
          <w:trHeight w:val="86"/>
        </w:trPr>
        <w:tc>
          <w:tcPr>
            <w:tcW w:w="2146" w:type="pct"/>
            <w:gridSpan w:val="2"/>
          </w:tcPr>
          <w:p w14:paraId="36BA813C" w14:textId="77777777" w:rsidR="00A13179" w:rsidRPr="001A03B8" w:rsidRDefault="00A13179" w:rsidP="00096135">
            <w:pPr>
              <w:rPr>
                <w:rFonts w:asciiTheme="majorBidi" w:hAnsiTheme="majorBidi" w:cstheme="majorBidi"/>
              </w:rPr>
            </w:pPr>
          </w:p>
        </w:tc>
        <w:tc>
          <w:tcPr>
            <w:tcW w:w="2854" w:type="pct"/>
          </w:tcPr>
          <w:p w14:paraId="2BFC9983"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generates a payment receipt </w:t>
            </w:r>
          </w:p>
        </w:tc>
      </w:tr>
      <w:tr w:rsidR="00A13179" w:rsidRPr="001A03B8" w14:paraId="04C0D133" w14:textId="77777777" w:rsidTr="00096135">
        <w:trPr>
          <w:trHeight w:val="86"/>
        </w:trPr>
        <w:tc>
          <w:tcPr>
            <w:tcW w:w="2146" w:type="pct"/>
            <w:gridSpan w:val="2"/>
          </w:tcPr>
          <w:p w14:paraId="75A5FB6E" w14:textId="77777777" w:rsidR="00A13179" w:rsidRPr="001A03B8" w:rsidRDefault="00A13179" w:rsidP="00096135">
            <w:pPr>
              <w:rPr>
                <w:rFonts w:asciiTheme="majorBidi" w:hAnsiTheme="majorBidi" w:cstheme="majorBidi"/>
              </w:rPr>
            </w:pPr>
          </w:p>
        </w:tc>
        <w:tc>
          <w:tcPr>
            <w:tcW w:w="2854" w:type="pct"/>
          </w:tcPr>
          <w:p w14:paraId="7BABB161" w14:textId="77777777" w:rsidR="00A13179" w:rsidRPr="001A03B8" w:rsidRDefault="00A13179" w:rsidP="00A13179">
            <w:pPr>
              <w:pStyle w:val="ListParagraph"/>
              <w:numPr>
                <w:ilvl w:val="0"/>
                <w:numId w:val="11"/>
              </w:numPr>
              <w:rPr>
                <w:rFonts w:asciiTheme="majorBidi" w:hAnsiTheme="majorBidi" w:cstheme="majorBidi"/>
              </w:rPr>
            </w:pPr>
            <w:r w:rsidRPr="007C0281">
              <w:rPr>
                <w:rFonts w:asciiTheme="majorBidi" w:hAnsiTheme="majorBidi" w:cstheme="majorBidi"/>
              </w:rPr>
              <w:t xml:space="preserve">displays </w:t>
            </w:r>
            <w:r>
              <w:rPr>
                <w:rFonts w:asciiTheme="majorBidi" w:hAnsiTheme="majorBidi" w:cstheme="majorBidi"/>
              </w:rPr>
              <w:t>the</w:t>
            </w:r>
            <w:r w:rsidRPr="001A03B8">
              <w:rPr>
                <w:rFonts w:asciiTheme="majorBidi" w:hAnsiTheme="majorBidi" w:cstheme="majorBidi"/>
              </w:rPr>
              <w:t xml:space="preserve"> payment receipt </w:t>
            </w:r>
            <w:r w:rsidRPr="007C0281">
              <w:rPr>
                <w:rFonts w:asciiTheme="majorBidi" w:hAnsiTheme="majorBidi" w:cstheme="majorBidi"/>
              </w:rPr>
              <w:t>to the owner</w:t>
            </w:r>
            <w:r>
              <w:rPr>
                <w:rFonts w:asciiTheme="majorBidi" w:hAnsiTheme="majorBidi" w:cstheme="majorBidi"/>
              </w:rPr>
              <w:t>.</w:t>
            </w:r>
          </w:p>
        </w:tc>
      </w:tr>
      <w:tr w:rsidR="00A13179" w:rsidRPr="001A03B8" w14:paraId="28052F82" w14:textId="77777777" w:rsidTr="00096135">
        <w:trPr>
          <w:trHeight w:val="580"/>
        </w:trPr>
        <w:tc>
          <w:tcPr>
            <w:tcW w:w="2146" w:type="pct"/>
            <w:gridSpan w:val="2"/>
          </w:tcPr>
          <w:p w14:paraId="742647D9" w14:textId="77777777" w:rsidR="00A13179" w:rsidRPr="001A03B8" w:rsidRDefault="00A13179" w:rsidP="00096135">
            <w:pPr>
              <w:rPr>
                <w:rFonts w:asciiTheme="majorBidi" w:hAnsiTheme="majorBidi" w:cstheme="majorBidi"/>
              </w:rPr>
            </w:pPr>
          </w:p>
        </w:tc>
        <w:tc>
          <w:tcPr>
            <w:tcW w:w="2854" w:type="pct"/>
          </w:tcPr>
          <w:p w14:paraId="7B9F441E" w14:textId="77777777" w:rsidR="00A13179" w:rsidRPr="001A03B8" w:rsidRDefault="00A13179" w:rsidP="00A13179">
            <w:pPr>
              <w:pStyle w:val="ListParagraph"/>
              <w:numPr>
                <w:ilvl w:val="0"/>
                <w:numId w:val="11"/>
              </w:numPr>
              <w:rPr>
                <w:rFonts w:asciiTheme="majorBidi" w:hAnsiTheme="majorBidi" w:cstheme="majorBidi"/>
              </w:rPr>
            </w:pPr>
            <w:r>
              <w:rPr>
                <w:rFonts w:asciiTheme="majorBidi" w:hAnsiTheme="majorBidi" w:cstheme="majorBidi"/>
              </w:rPr>
              <w:t>U</w:t>
            </w:r>
            <w:r w:rsidRPr="001A03B8">
              <w:rPr>
                <w:rFonts w:asciiTheme="majorBidi" w:hAnsiTheme="majorBidi" w:cstheme="majorBidi"/>
              </w:rPr>
              <w:t>pdate</w:t>
            </w:r>
            <w:r>
              <w:rPr>
                <w:rFonts w:asciiTheme="majorBidi" w:hAnsiTheme="majorBidi" w:cstheme="majorBidi"/>
              </w:rPr>
              <w:t xml:space="preserve"> </w:t>
            </w:r>
            <w:r w:rsidRPr="001A03B8">
              <w:rPr>
                <w:rFonts w:asciiTheme="majorBidi" w:hAnsiTheme="majorBidi" w:cstheme="majorBidi"/>
              </w:rPr>
              <w:t>invoices</w:t>
            </w:r>
            <w:r>
              <w:rPr>
                <w:rFonts w:asciiTheme="majorBidi" w:hAnsiTheme="majorBidi" w:cstheme="majorBidi"/>
              </w:rPr>
              <w:t xml:space="preserve"> status</w:t>
            </w:r>
            <w:r w:rsidRPr="001A03B8">
              <w:rPr>
                <w:rFonts w:asciiTheme="majorBidi" w:hAnsiTheme="majorBidi" w:cstheme="majorBidi"/>
              </w:rPr>
              <w:t xml:space="preserve"> associated with the vehicle. </w:t>
            </w:r>
          </w:p>
        </w:tc>
      </w:tr>
      <w:tr w:rsidR="00A13179" w:rsidRPr="001A03B8" w14:paraId="09866B6B" w14:textId="77777777" w:rsidTr="00096135">
        <w:trPr>
          <w:trHeight w:val="1382"/>
        </w:trPr>
        <w:tc>
          <w:tcPr>
            <w:tcW w:w="5000" w:type="pct"/>
            <w:gridSpan w:val="3"/>
          </w:tcPr>
          <w:p w14:paraId="69FC4466" w14:textId="77777777" w:rsidR="00A13179" w:rsidRPr="001A03B8" w:rsidRDefault="00A13179" w:rsidP="00096135">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0DD8E369" w14:textId="77777777" w:rsidR="00A13179" w:rsidRPr="001A03B8" w:rsidRDefault="00A13179" w:rsidP="00096135">
            <w:pPr>
              <w:pStyle w:val="ListParagraph"/>
              <w:ind w:left="360"/>
              <w:rPr>
                <w:rFonts w:asciiTheme="majorBidi" w:hAnsiTheme="majorBidi" w:cstheme="majorBidi"/>
              </w:rPr>
            </w:pPr>
            <w:r>
              <w:rPr>
                <w:rFonts w:asciiTheme="majorBidi" w:hAnsiTheme="majorBidi" w:cstheme="majorBidi"/>
              </w:rPr>
              <w:t>2</w:t>
            </w:r>
            <w:r w:rsidRPr="001A03B8">
              <w:rPr>
                <w:rFonts w:asciiTheme="majorBidi" w:hAnsiTheme="majorBidi" w:cstheme="majorBidi"/>
              </w:rPr>
              <w:t>.a. If there is no</w:t>
            </w:r>
            <w:r>
              <w:rPr>
                <w:rFonts w:asciiTheme="majorBidi" w:hAnsiTheme="majorBidi" w:cstheme="majorBidi"/>
              </w:rPr>
              <w:t xml:space="preserve"> </w:t>
            </w:r>
            <w:r w:rsidRPr="001A03B8">
              <w:rPr>
                <w:rFonts w:asciiTheme="majorBidi" w:hAnsiTheme="majorBidi" w:cstheme="majorBidi"/>
              </w:rPr>
              <w:t>regiteration information, displays an error message and prompts for a correct VIN.</w:t>
            </w:r>
          </w:p>
          <w:p w14:paraId="5498EB44" w14:textId="77777777" w:rsidR="00A13179" w:rsidRPr="007C0281" w:rsidRDefault="00A13179" w:rsidP="00096135">
            <w:pPr>
              <w:pStyle w:val="ListParagraph"/>
              <w:ind w:left="360"/>
              <w:rPr>
                <w:rFonts w:asciiTheme="majorBidi" w:hAnsiTheme="majorBidi" w:cstheme="majorBidi"/>
                <w:color w:val="000000" w:themeColor="text1"/>
              </w:rPr>
            </w:pPr>
            <w:r w:rsidRPr="007C0281">
              <w:rPr>
                <w:rFonts w:asciiTheme="majorBidi" w:hAnsiTheme="majorBidi" w:cstheme="majorBidi"/>
                <w:color w:val="000000" w:themeColor="text1"/>
              </w:rPr>
              <w:t xml:space="preserve">10.a. if </w:t>
            </w:r>
            <w:r>
              <w:rPr>
                <w:rFonts w:asciiTheme="majorBidi" w:hAnsiTheme="majorBidi" w:cstheme="majorBidi"/>
                <w:color w:val="000000" w:themeColor="text1"/>
              </w:rPr>
              <w:t>no approval was received from qPay, promts the vehicle onwer to enter valid credit card detials.</w:t>
            </w:r>
          </w:p>
        </w:tc>
      </w:tr>
    </w:tbl>
    <w:p w14:paraId="04D3A7F0" w14:textId="77777777" w:rsidR="00A13179" w:rsidRPr="007C0281" w:rsidRDefault="00A13179" w:rsidP="00A13179">
      <w:pPr>
        <w:rPr>
          <w:rFonts w:asciiTheme="majorBidi" w:hAnsiTheme="majorBidi" w:cstheme="majorBidi"/>
        </w:rPr>
      </w:pPr>
    </w:p>
    <w:p w14:paraId="5C01206C" w14:textId="77777777" w:rsidR="00A13179" w:rsidRDefault="00A13179">
      <w:pPr>
        <w:rPr>
          <w:rtl/>
        </w:rPr>
      </w:pPr>
    </w:p>
    <w:p w14:paraId="4BE8F131" w14:textId="77777777" w:rsidR="00A13179" w:rsidRDefault="00A13179">
      <w:pPr>
        <w:rPr>
          <w:rtl/>
        </w:rPr>
      </w:pPr>
    </w:p>
    <w:p w14:paraId="554297DA" w14:textId="77777777" w:rsidR="00A13179" w:rsidRDefault="00A13179">
      <w:pPr>
        <w:rPr>
          <w:rtl/>
        </w:rPr>
      </w:pPr>
    </w:p>
    <w:p w14:paraId="7F611337" w14:textId="77777777" w:rsidR="00A13179" w:rsidRDefault="00A13179">
      <w:pPr>
        <w:rPr>
          <w:rtl/>
        </w:rPr>
      </w:pPr>
    </w:p>
    <w:p w14:paraId="737516DF" w14:textId="77777777" w:rsidR="00A13179" w:rsidRPr="00950E65" w:rsidRDefault="00A13179">
      <w:pPr>
        <w:rPr>
          <w:rFonts w:asciiTheme="majorBidi" w:hAnsiTheme="majorBidi" w:cstheme="majorBidi"/>
          <w:rtl/>
        </w:rPr>
      </w:pPr>
    </w:p>
    <w:p w14:paraId="5F372937" w14:textId="77777777" w:rsidR="00A13179" w:rsidRPr="00950E65" w:rsidRDefault="00A13179">
      <w:pPr>
        <w:rPr>
          <w:rFonts w:asciiTheme="majorBidi" w:hAnsiTheme="majorBidi" w:cstheme="majorBidi"/>
        </w:rPr>
      </w:pPr>
    </w:p>
    <w:p w14:paraId="0B1F34D2" w14:textId="77777777" w:rsidR="00024F3D" w:rsidRPr="00950E65" w:rsidRDefault="00024F3D">
      <w:pPr>
        <w:rPr>
          <w:rFonts w:asciiTheme="majorBidi" w:hAnsiTheme="majorBidi" w:cstheme="majorBidi"/>
        </w:rPr>
      </w:pPr>
    </w:p>
    <w:p w14:paraId="19D5C3FA" w14:textId="77777777" w:rsidR="00571623" w:rsidRPr="00950E65" w:rsidRDefault="00571623">
      <w:pPr>
        <w:rPr>
          <w:rFonts w:asciiTheme="majorBidi" w:hAnsiTheme="majorBidi" w:cstheme="majorBidi"/>
        </w:rPr>
      </w:pPr>
    </w:p>
    <w:p w14:paraId="3C80AE12" w14:textId="45A306E7" w:rsidR="00950E65" w:rsidRDefault="00950E65" w:rsidP="00950E65">
      <w:pPr>
        <w:pStyle w:val="ListParagraph"/>
        <w:numPr>
          <w:ilvl w:val="0"/>
          <w:numId w:val="15"/>
        </w:numPr>
        <w:jc w:val="center"/>
        <w:rPr>
          <w:rFonts w:asciiTheme="majorBidi" w:hAnsiTheme="majorBidi" w:cstheme="majorBidi"/>
          <w:b/>
          <w:bCs/>
        </w:rPr>
      </w:pPr>
      <w:r w:rsidRPr="00950E65">
        <w:rPr>
          <w:rFonts w:asciiTheme="majorBidi" w:hAnsiTheme="majorBidi" w:cstheme="majorBidi"/>
          <w:b/>
          <w:bCs/>
        </w:rPr>
        <w:lastRenderedPageBreak/>
        <w:t>Software Requirement Analysis</w:t>
      </w:r>
    </w:p>
    <w:p w14:paraId="5111651C" w14:textId="77777777" w:rsidR="00950E65" w:rsidRDefault="00950E65" w:rsidP="00950E65">
      <w:pPr>
        <w:ind w:left="360"/>
        <w:rPr>
          <w:rFonts w:asciiTheme="majorBidi" w:hAnsiTheme="majorBidi" w:cstheme="majorBidi"/>
          <w:b/>
          <w:bCs/>
        </w:rPr>
      </w:pPr>
      <w:r>
        <w:rPr>
          <w:rFonts w:asciiTheme="majorBidi" w:hAnsiTheme="majorBidi" w:cstheme="majorBidi"/>
          <w:b/>
          <w:bCs/>
        </w:rPr>
        <w:t>[DFD]</w:t>
      </w:r>
    </w:p>
    <w:p w14:paraId="4B0DB6D9" w14:textId="77777777" w:rsidR="00950E65" w:rsidRDefault="00950E65" w:rsidP="00950E65">
      <w:pPr>
        <w:ind w:left="360"/>
        <w:rPr>
          <w:rFonts w:asciiTheme="majorBidi" w:hAnsiTheme="majorBidi" w:cstheme="majorBidi"/>
          <w:b/>
          <w:bCs/>
        </w:rPr>
      </w:pPr>
      <w:r>
        <w:rPr>
          <w:rFonts w:asciiTheme="majorBidi" w:hAnsiTheme="majorBidi" w:cstheme="majorBidi"/>
          <w:b/>
          <w:bCs/>
        </w:rPr>
        <w:t xml:space="preserve">[assumptoins] </w:t>
      </w:r>
    </w:p>
    <w:p w14:paraId="28F87141" w14:textId="5E309980" w:rsidR="00950E65" w:rsidRDefault="00950E65" w:rsidP="00950E65">
      <w:pPr>
        <w:ind w:left="360"/>
        <w:rPr>
          <w:rFonts w:asciiTheme="majorBidi" w:hAnsiTheme="majorBidi" w:cstheme="majorBidi"/>
          <w:b/>
          <w:bCs/>
        </w:rPr>
      </w:pPr>
      <w:r>
        <w:rPr>
          <w:rFonts w:asciiTheme="majorBidi" w:hAnsiTheme="majorBidi" w:cstheme="majorBidi"/>
          <w:b/>
          <w:bCs/>
        </w:rPr>
        <w:t>[UC]</w:t>
      </w:r>
    </w:p>
    <w:p w14:paraId="3E7807CE" w14:textId="56E136A0" w:rsidR="00950E65" w:rsidRDefault="00950E65" w:rsidP="00950E65">
      <w:pPr>
        <w:ind w:left="360"/>
        <w:rPr>
          <w:rFonts w:asciiTheme="majorBidi" w:hAnsiTheme="majorBidi" w:cstheme="majorBidi"/>
          <w:b/>
          <w:bCs/>
        </w:rPr>
      </w:pPr>
      <w:r>
        <w:rPr>
          <w:rFonts w:asciiTheme="majorBidi" w:hAnsiTheme="majorBidi" w:cstheme="majorBidi"/>
          <w:b/>
          <w:bCs/>
        </w:rPr>
        <w:t xml:space="preserve">[assumptoins] </w:t>
      </w:r>
    </w:p>
    <w:p w14:paraId="7E6563C1" w14:textId="1DD0307F" w:rsidR="00950E65" w:rsidRPr="00950E65" w:rsidRDefault="00950E65" w:rsidP="00950E65">
      <w:pPr>
        <w:rPr>
          <w:rFonts w:asciiTheme="majorBidi" w:hAnsiTheme="majorBidi" w:cstheme="majorBidi"/>
          <w:b/>
          <w:bCs/>
        </w:rPr>
      </w:pPr>
    </w:p>
    <w:p w14:paraId="1875F2C9" w14:textId="77777777" w:rsidR="00470924" w:rsidRPr="00950E65" w:rsidRDefault="00470924" w:rsidP="00470924">
      <w:pPr>
        <w:rPr>
          <w:rFonts w:asciiTheme="majorBidi" w:hAnsiTheme="majorBidi" w:cstheme="majorBidi"/>
          <w:b/>
          <w:bCs/>
        </w:rPr>
      </w:pPr>
    </w:p>
    <w:p w14:paraId="7FEFBA8B" w14:textId="77777777" w:rsidR="00470924" w:rsidRPr="00950E65" w:rsidRDefault="00470924" w:rsidP="00470924">
      <w:pPr>
        <w:rPr>
          <w:rFonts w:asciiTheme="majorBidi" w:hAnsiTheme="majorBidi" w:cstheme="majorBidi"/>
          <w:b/>
          <w:bCs/>
          <w:color w:val="000000" w:themeColor="text1"/>
          <w:u w:val="single"/>
        </w:rPr>
      </w:pPr>
      <w:r w:rsidRPr="00950E65">
        <w:rPr>
          <w:rFonts w:asciiTheme="majorBidi" w:hAnsiTheme="majorBidi" w:cstheme="majorBidi"/>
          <w:b/>
          <w:bCs/>
          <w:color w:val="000000" w:themeColor="text1"/>
          <w:u w:val="single"/>
        </w:rPr>
        <w:t>Explain which of these two you prefer best to analyze a system and why (</w:t>
      </w:r>
      <w:r w:rsidRPr="00950E65">
        <w:rPr>
          <w:rFonts w:asciiTheme="majorBidi" w:hAnsiTheme="majorBidi" w:cstheme="majorBidi"/>
          <w:b/>
          <w:bCs/>
          <w:i/>
          <w:iCs/>
          <w:color w:val="000000" w:themeColor="text1"/>
          <w:u w:val="single"/>
        </w:rPr>
        <w:t>5%</w:t>
      </w:r>
      <w:r w:rsidRPr="00950E65">
        <w:rPr>
          <w:rFonts w:asciiTheme="majorBidi" w:hAnsiTheme="majorBidi" w:cstheme="majorBidi"/>
          <w:b/>
          <w:bCs/>
          <w:color w:val="000000" w:themeColor="text1"/>
          <w:u w:val="single"/>
        </w:rPr>
        <w:t xml:space="preserve">). </w:t>
      </w:r>
    </w:p>
    <w:p w14:paraId="2C6E11FA" w14:textId="77777777" w:rsidR="00024F3D" w:rsidRPr="00950E65" w:rsidRDefault="00024F3D" w:rsidP="00024F3D">
      <w:pPr>
        <w:rPr>
          <w:rFonts w:asciiTheme="majorBidi" w:hAnsiTheme="majorBidi" w:cstheme="majorBidi"/>
          <w:color w:val="000000" w:themeColor="text1"/>
          <w:lang w:val="en-US"/>
        </w:rPr>
      </w:pPr>
    </w:p>
    <w:p w14:paraId="0585687E" w14:textId="5541F2C1" w:rsidR="00024F3D" w:rsidRPr="00950E65" w:rsidRDefault="00024F3D" w:rsidP="00FC48FE">
      <w:pPr>
        <w:rPr>
          <w:rFonts w:asciiTheme="majorBidi" w:hAnsiTheme="majorBidi" w:cstheme="majorBidi"/>
          <w:color w:val="000000" w:themeColor="text1"/>
        </w:rPr>
      </w:pPr>
      <w:r w:rsidRPr="00950E65">
        <w:rPr>
          <w:rFonts w:asciiTheme="majorBidi" w:hAnsiTheme="majorBidi" w:cstheme="majorBidi"/>
          <w:color w:val="000000" w:themeColor="text1"/>
        </w:rPr>
        <w:t xml:space="preserve">We prefer the Data </w:t>
      </w:r>
      <w:r w:rsidR="00702384" w:rsidRPr="00950E65">
        <w:rPr>
          <w:rFonts w:asciiTheme="majorBidi" w:hAnsiTheme="majorBidi" w:cstheme="majorBidi"/>
          <w:color w:val="000000" w:themeColor="text1"/>
        </w:rPr>
        <w:t xml:space="preserve">flow digram </w:t>
      </w:r>
      <w:r w:rsidRPr="00950E65">
        <w:rPr>
          <w:rFonts w:asciiTheme="majorBidi" w:hAnsiTheme="majorBidi" w:cstheme="majorBidi"/>
          <w:b/>
          <w:bCs/>
          <w:color w:val="000000" w:themeColor="text1"/>
        </w:rPr>
        <w:t>DFD</w:t>
      </w:r>
      <w:r w:rsidRPr="00950E65">
        <w:rPr>
          <w:rFonts w:asciiTheme="majorBidi" w:hAnsiTheme="majorBidi" w:cstheme="majorBidi"/>
          <w:color w:val="000000" w:themeColor="text1"/>
        </w:rPr>
        <w:t xml:space="preserve"> because it is more detailed. It allows us to see how the system interacts with every entity (actor) in the iQVR system. Additionally, it shows how data moves from the source (actor), is transformed by each process, and is stored. With the DFD, we can also see how the system manages the database.</w:t>
      </w:r>
    </w:p>
    <w:p w14:paraId="65B8E29E" w14:textId="64188B0E" w:rsidR="00024F3D" w:rsidRPr="00950E65" w:rsidRDefault="00024F3D" w:rsidP="00024F3D">
      <w:pPr>
        <w:rPr>
          <w:rFonts w:asciiTheme="majorBidi" w:hAnsiTheme="majorBidi" w:cstheme="majorBidi"/>
          <w:color w:val="000000" w:themeColor="text1"/>
        </w:rPr>
      </w:pPr>
      <w:r w:rsidRPr="00950E65">
        <w:rPr>
          <w:rFonts w:asciiTheme="majorBidi" w:hAnsiTheme="majorBidi" w:cstheme="majorBidi"/>
          <w:color w:val="000000" w:themeColor="text1"/>
        </w:rPr>
        <w:t xml:space="preserve">As for the </w:t>
      </w:r>
      <w:r w:rsidRPr="00950E65">
        <w:rPr>
          <w:rFonts w:asciiTheme="majorBidi" w:hAnsiTheme="majorBidi" w:cstheme="majorBidi"/>
          <w:b/>
          <w:bCs/>
          <w:color w:val="000000" w:themeColor="text1"/>
        </w:rPr>
        <w:t>Use Case</w:t>
      </w:r>
      <w:r w:rsidRPr="00950E65">
        <w:rPr>
          <w:rFonts w:asciiTheme="majorBidi" w:hAnsiTheme="majorBidi" w:cstheme="majorBidi"/>
          <w:color w:val="000000" w:themeColor="text1"/>
        </w:rPr>
        <w:t xml:space="preserve"> diagram, while it summarizes the use cases for each actor, we find it to be too general. It does not show the specific movement of data or how it is transformed within the system</w:t>
      </w:r>
      <w:r w:rsidR="00702384" w:rsidRPr="00950E65">
        <w:rPr>
          <w:rFonts w:asciiTheme="majorBidi" w:hAnsiTheme="majorBidi" w:cstheme="majorBidi"/>
          <w:color w:val="000000" w:themeColor="text1"/>
        </w:rPr>
        <w:t xml:space="preserve"> or saved in it,</w:t>
      </w:r>
      <w:r w:rsidRPr="00950E65">
        <w:rPr>
          <w:rFonts w:asciiTheme="majorBidi" w:hAnsiTheme="majorBidi" w:cstheme="majorBidi"/>
          <w:color w:val="000000" w:themeColor="text1"/>
        </w:rPr>
        <w:t xml:space="preserve"> unlike the DFD</w:t>
      </w:r>
      <w:r w:rsidR="00702384" w:rsidRPr="00950E65">
        <w:rPr>
          <w:rFonts w:asciiTheme="majorBidi" w:hAnsiTheme="majorBidi" w:cstheme="majorBidi"/>
          <w:color w:val="000000" w:themeColor="text1"/>
        </w:rPr>
        <w:t xml:space="preserve">. </w:t>
      </w:r>
    </w:p>
    <w:p w14:paraId="518EC3CE" w14:textId="77777777" w:rsidR="00024F3D" w:rsidRPr="00950E65" w:rsidRDefault="00024F3D" w:rsidP="00470924">
      <w:pPr>
        <w:rPr>
          <w:rFonts w:asciiTheme="majorBidi" w:hAnsiTheme="majorBidi" w:cstheme="majorBidi"/>
          <w:color w:val="000000" w:themeColor="text1"/>
        </w:rPr>
      </w:pPr>
    </w:p>
    <w:p w14:paraId="15431CA3" w14:textId="77777777" w:rsidR="00470924" w:rsidRDefault="00470924" w:rsidP="00470924">
      <w:pPr>
        <w:rPr>
          <w:rFonts w:asciiTheme="majorBidi" w:hAnsiTheme="majorBidi" w:cstheme="majorBidi"/>
          <w:color w:val="000000" w:themeColor="text1"/>
          <w:lang w:val="en-US"/>
        </w:rPr>
      </w:pPr>
    </w:p>
    <w:p w14:paraId="5C60495B" w14:textId="415B9C5C" w:rsidR="00950E65" w:rsidRDefault="00950E65" w:rsidP="00470924">
      <w:pPr>
        <w:rPr>
          <w:rFonts w:asciiTheme="majorBidi" w:hAnsiTheme="majorBidi" w:cstheme="majorBidi"/>
          <w:color w:val="000000" w:themeColor="text1"/>
          <w:lang w:val="en-US"/>
        </w:rPr>
      </w:pPr>
      <w:r>
        <w:rPr>
          <w:rFonts w:asciiTheme="majorBidi" w:hAnsiTheme="majorBidi" w:cstheme="majorBidi"/>
          <w:color w:val="000000" w:themeColor="text1"/>
          <w:lang w:val="en-US"/>
        </w:rPr>
        <w:t>[CD]</w:t>
      </w:r>
    </w:p>
    <w:p w14:paraId="407F7E75" w14:textId="57EA498F" w:rsidR="00950E65" w:rsidRDefault="00950E65" w:rsidP="00470924">
      <w:pPr>
        <w:rPr>
          <w:rFonts w:asciiTheme="majorBidi" w:hAnsiTheme="majorBidi" w:cstheme="majorBidi"/>
          <w:b/>
          <w:bCs/>
        </w:rPr>
      </w:pPr>
      <w:r>
        <w:rPr>
          <w:rFonts w:asciiTheme="majorBidi" w:hAnsiTheme="majorBidi" w:cstheme="majorBidi"/>
          <w:color w:val="000000" w:themeColor="text1"/>
          <w:lang w:val="en-US"/>
        </w:rPr>
        <w:t>[</w:t>
      </w:r>
      <w:r>
        <w:rPr>
          <w:rFonts w:asciiTheme="majorBidi" w:hAnsiTheme="majorBidi" w:cstheme="majorBidi"/>
          <w:b/>
          <w:bCs/>
        </w:rPr>
        <w:t>assumptoins</w:t>
      </w:r>
      <w:r>
        <w:rPr>
          <w:rFonts w:asciiTheme="majorBidi" w:hAnsiTheme="majorBidi" w:cstheme="majorBidi"/>
          <w:b/>
          <w:bCs/>
        </w:rPr>
        <w:t xml:space="preserve">] </w:t>
      </w:r>
    </w:p>
    <w:p w14:paraId="03A50BB0" w14:textId="77777777" w:rsidR="00950E65" w:rsidRPr="00950E65" w:rsidRDefault="00950E65" w:rsidP="00950E65">
      <w:pPr>
        <w:rPr>
          <w:rFonts w:asciiTheme="majorBidi" w:hAnsiTheme="majorBidi" w:cstheme="majorBidi"/>
          <w:color w:val="000000" w:themeColor="text1"/>
          <w:lang w:val="en-US"/>
        </w:rPr>
      </w:pPr>
    </w:p>
    <w:p w14:paraId="4AAE44D3" w14:textId="77777777" w:rsidR="00470924" w:rsidRPr="00950E65" w:rsidRDefault="00470924" w:rsidP="00470924">
      <w:pPr>
        <w:rPr>
          <w:rFonts w:asciiTheme="majorBidi" w:hAnsiTheme="majorBidi" w:cstheme="majorBidi"/>
          <w:b/>
          <w:bCs/>
          <w:color w:val="000000" w:themeColor="text1"/>
        </w:rPr>
      </w:pPr>
      <w:r w:rsidRPr="00950E65">
        <w:rPr>
          <w:rFonts w:asciiTheme="majorBidi" w:hAnsiTheme="majorBidi" w:cstheme="majorBidi"/>
          <w:b/>
          <w:bCs/>
          <w:color w:val="000000" w:themeColor="text1"/>
        </w:rPr>
        <w:t>Explain briefly how you applied design principles in your class diagram. In your explanation, give examples from your class diagram (</w:t>
      </w:r>
      <w:r w:rsidRPr="00950E65">
        <w:rPr>
          <w:rFonts w:asciiTheme="majorBidi" w:hAnsiTheme="majorBidi" w:cstheme="majorBidi"/>
          <w:b/>
          <w:bCs/>
          <w:i/>
          <w:iCs/>
          <w:color w:val="000000" w:themeColor="text1"/>
        </w:rPr>
        <w:t>5%</w:t>
      </w:r>
      <w:r w:rsidRPr="00950E65">
        <w:rPr>
          <w:rFonts w:asciiTheme="majorBidi" w:hAnsiTheme="majorBidi" w:cstheme="majorBidi"/>
          <w:b/>
          <w:bCs/>
          <w:color w:val="000000" w:themeColor="text1"/>
        </w:rPr>
        <w:t xml:space="preserve">). </w:t>
      </w:r>
    </w:p>
    <w:p w14:paraId="35870920" w14:textId="77777777" w:rsidR="00470924" w:rsidRPr="00950E65" w:rsidRDefault="00470924">
      <w:pPr>
        <w:rPr>
          <w:rFonts w:asciiTheme="majorBidi" w:hAnsiTheme="majorBidi" w:cstheme="majorBidi"/>
          <w:color w:val="000000" w:themeColor="text1"/>
          <w:lang w:val="en-US"/>
        </w:rPr>
      </w:pPr>
    </w:p>
    <w:p w14:paraId="57A8210D" w14:textId="712DBD2B" w:rsidR="00B8440C" w:rsidRPr="00950E65" w:rsidRDefault="00B8440C" w:rsidP="00B8440C">
      <w:pPr>
        <w:rPr>
          <w:rFonts w:asciiTheme="majorBidi" w:hAnsiTheme="majorBidi" w:cstheme="majorBidi"/>
          <w:color w:val="000000" w:themeColor="text1"/>
          <w:lang w:val="en-US"/>
        </w:rPr>
      </w:pPr>
      <w:r w:rsidRPr="00950E65">
        <w:rPr>
          <w:rFonts w:asciiTheme="majorBidi" w:hAnsiTheme="majorBidi" w:cstheme="majorBidi"/>
          <w:color w:val="000000" w:themeColor="text1"/>
          <w:lang w:val="en-US"/>
        </w:rPr>
        <w:t xml:space="preserve">In our class diagram we </w:t>
      </w:r>
      <w:r w:rsidR="00702384" w:rsidRPr="00950E65">
        <w:rPr>
          <w:rFonts w:asciiTheme="majorBidi" w:hAnsiTheme="majorBidi" w:cstheme="majorBidi"/>
          <w:color w:val="000000" w:themeColor="text1"/>
          <w:lang w:val="en-US"/>
        </w:rPr>
        <w:t>have:</w:t>
      </w:r>
      <w:r w:rsidRPr="00950E65">
        <w:rPr>
          <w:rFonts w:asciiTheme="majorBidi" w:hAnsiTheme="majorBidi" w:cstheme="majorBidi"/>
          <w:color w:val="000000" w:themeColor="text1"/>
          <w:lang w:val="en-US"/>
        </w:rPr>
        <w:t xml:space="preserve"> </w:t>
      </w:r>
    </w:p>
    <w:p w14:paraId="5FFBDCCB" w14:textId="77777777" w:rsidR="00DB64A9" w:rsidRDefault="00DB64A9" w:rsidP="00B8440C">
      <w:pPr>
        <w:rPr>
          <w:rFonts w:asciiTheme="majorBidi" w:hAnsiTheme="majorBidi" w:cstheme="majorBidi"/>
          <w:color w:val="000000" w:themeColor="text1"/>
          <w:lang w:val="en-US"/>
        </w:rPr>
      </w:pPr>
    </w:p>
    <w:p w14:paraId="57A5D379"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Association lines:</w:t>
      </w:r>
      <w:r w:rsidRPr="00DB64A9">
        <w:rPr>
          <w:rFonts w:asciiTheme="majorBidi" w:hAnsiTheme="majorBidi" w:cstheme="majorBidi"/>
          <w:color w:val="000000" w:themeColor="text1"/>
        </w:rPr>
        <w:t xml:space="preserve"> We created association lines between classes like the InsurancePolicy and Owner to indicate relationships between these entities.</w:t>
      </w:r>
    </w:p>
    <w:p w14:paraId="59465DA0" w14:textId="77777777" w:rsidR="00DB64A9" w:rsidRPr="00DB64A9" w:rsidRDefault="00DB64A9" w:rsidP="00DB64A9">
      <w:pPr>
        <w:ind w:left="360"/>
        <w:rPr>
          <w:rFonts w:asciiTheme="majorBidi" w:hAnsiTheme="majorBidi" w:cstheme="majorBidi"/>
          <w:color w:val="000000" w:themeColor="text1"/>
        </w:rPr>
      </w:pPr>
    </w:p>
    <w:p w14:paraId="0FAEBB27"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Inheritance:</w:t>
      </w:r>
      <w:r w:rsidRPr="00DB64A9">
        <w:rPr>
          <w:rFonts w:asciiTheme="majorBidi" w:hAnsiTheme="majorBidi" w:cstheme="majorBidi"/>
          <w:color w:val="000000" w:themeColor="text1"/>
        </w:rPr>
        <w:t xml:space="preserve"> The classes UnregisteredVehicle and RegisteredVehicle inherit from the Vehicle class, allowing them to share common properties and behaviors such as make, model, and registrationNumber, while also allowing specific attributes or methods for each subclass.</w:t>
      </w:r>
    </w:p>
    <w:p w14:paraId="1D2A0A5E" w14:textId="77777777" w:rsidR="00DB64A9" w:rsidRPr="00DB64A9" w:rsidRDefault="00DB64A9" w:rsidP="00DB64A9">
      <w:pPr>
        <w:rPr>
          <w:rFonts w:asciiTheme="majorBidi" w:hAnsiTheme="majorBidi" w:cstheme="majorBidi"/>
          <w:color w:val="000000" w:themeColor="text1"/>
        </w:rPr>
      </w:pPr>
    </w:p>
    <w:p w14:paraId="3D4E73C0"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Abstract Class:</w:t>
      </w:r>
      <w:r w:rsidRPr="00DB64A9">
        <w:rPr>
          <w:rFonts w:asciiTheme="majorBidi" w:hAnsiTheme="majorBidi" w:cstheme="majorBidi"/>
          <w:color w:val="000000" w:themeColor="text1"/>
        </w:rPr>
        <w:t xml:space="preserve"> The Vehicle class is abstract, meaning it is not meant to have objects instantiated directly from it. Instead, it provides a template for its subclasses (RegisteredVehicle, UnregisteredVehicle), which must implement or extend the abstract methods.</w:t>
      </w:r>
    </w:p>
    <w:p w14:paraId="546A50CD" w14:textId="77777777" w:rsidR="00DB64A9" w:rsidRPr="00DB64A9" w:rsidRDefault="00DB64A9" w:rsidP="00DB64A9">
      <w:pPr>
        <w:rPr>
          <w:rFonts w:asciiTheme="majorBidi" w:hAnsiTheme="majorBidi" w:cstheme="majorBidi"/>
          <w:color w:val="000000" w:themeColor="text1"/>
        </w:rPr>
      </w:pPr>
    </w:p>
    <w:p w14:paraId="05BB6984"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Aggregation:</w:t>
      </w:r>
      <w:r w:rsidRPr="00DB64A9">
        <w:rPr>
          <w:rFonts w:asciiTheme="majorBidi" w:hAnsiTheme="majorBidi" w:cstheme="majorBidi"/>
          <w:color w:val="000000" w:themeColor="text1"/>
        </w:rPr>
        <w:t xml:space="preserve"> We used aggregation to represent a "whole-part" relationship, such as between the CreditCard and Owner. The CreditCard is part of the Owner, but it can exist independently if necessary (i.e., the card doesn't necessarily get destroyed if the owner object is deleted).</w:t>
      </w:r>
    </w:p>
    <w:p w14:paraId="35EB078C" w14:textId="77777777" w:rsidR="00DB64A9" w:rsidRPr="00DB64A9" w:rsidRDefault="00DB64A9" w:rsidP="00DB64A9">
      <w:pPr>
        <w:rPr>
          <w:rFonts w:asciiTheme="majorBidi" w:hAnsiTheme="majorBidi" w:cstheme="majorBidi"/>
          <w:color w:val="000000" w:themeColor="text1"/>
        </w:rPr>
      </w:pPr>
    </w:p>
    <w:p w14:paraId="5FE84CBD" w14:textId="5CFCEB24" w:rsidR="00DB64A9" w:rsidRP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Responsibility Principle</w:t>
      </w:r>
      <w:r w:rsidRPr="00DB64A9">
        <w:rPr>
          <w:rFonts w:asciiTheme="majorBidi" w:hAnsiTheme="majorBidi" w:cstheme="majorBidi"/>
          <w:b/>
          <w:bCs/>
          <w:color w:val="000000" w:themeColor="text1"/>
        </w:rPr>
        <w:t>:</w:t>
      </w:r>
      <w:r w:rsidRPr="00DB64A9">
        <w:rPr>
          <w:rFonts w:asciiTheme="majorBidi" w:hAnsiTheme="majorBidi" w:cstheme="majorBidi"/>
          <w:color w:val="000000" w:themeColor="text1"/>
        </w:rPr>
        <w:t xml:space="preserve"> </w:t>
      </w:r>
      <w:r w:rsidRPr="00DB64A9">
        <w:rPr>
          <w:rFonts w:asciiTheme="majorBidi" w:hAnsiTheme="majorBidi" w:cstheme="majorBidi"/>
          <w:color w:val="000000" w:themeColor="text1"/>
        </w:rPr>
        <w:t xml:space="preserve"> Each class in our diagram has a clear responsibility. We considered both the properties (attributes) and behaviors (methods) of each class.</w:t>
      </w:r>
    </w:p>
    <w:p w14:paraId="64068ED1" w14:textId="64B24870"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color w:val="000000" w:themeColor="text1"/>
        </w:rPr>
        <w:lastRenderedPageBreak/>
        <w:t>For example, the Vehicle class has the method updateOwner(cOwner, pOwner) which interacts with the Owner objects to fulfill the responsibility of updating the vehicle's ownership information.</w:t>
      </w:r>
    </w:p>
    <w:p w14:paraId="465D7D50" w14:textId="77777777" w:rsidR="00DB64A9" w:rsidRPr="00DB64A9" w:rsidRDefault="00DB64A9" w:rsidP="00DB64A9">
      <w:pPr>
        <w:ind w:left="360"/>
        <w:rPr>
          <w:rFonts w:asciiTheme="majorBidi" w:hAnsiTheme="majorBidi" w:cstheme="majorBidi"/>
          <w:color w:val="000000" w:themeColor="text1"/>
        </w:rPr>
      </w:pPr>
    </w:p>
    <w:p w14:paraId="13CDE708" w14:textId="0118E242"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Multiplicity:</w:t>
      </w:r>
      <w:r w:rsidRPr="00DB64A9">
        <w:rPr>
          <w:rFonts w:asciiTheme="majorBidi" w:hAnsiTheme="majorBidi" w:cstheme="majorBidi"/>
          <w:color w:val="000000" w:themeColor="text1"/>
        </w:rPr>
        <w:t xml:space="preserve"> We added multiplicities to define how many instances of one class can be associated with instances of another class. For example, the relationship between Owner and AccidentReport shows that "an owner can retrieve 0 to many accident reports, and an accident report can be retrieved by 0 to a maximum of 2 owners."</w:t>
      </w:r>
    </w:p>
    <w:p w14:paraId="47FA9074" w14:textId="77777777" w:rsidR="00DB64A9" w:rsidRPr="00DB64A9" w:rsidRDefault="00DB64A9" w:rsidP="00DB64A9">
      <w:pPr>
        <w:pStyle w:val="ListParagraph"/>
        <w:rPr>
          <w:rFonts w:asciiTheme="majorBidi" w:hAnsiTheme="majorBidi" w:cstheme="majorBidi"/>
          <w:color w:val="000000" w:themeColor="text1"/>
        </w:rPr>
      </w:pPr>
    </w:p>
    <w:p w14:paraId="6FD6061C" w14:textId="4289D2EB" w:rsidR="00BF30F0"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Encapsulation</w:t>
      </w:r>
      <w:r>
        <w:rPr>
          <w:rFonts w:asciiTheme="majorBidi" w:hAnsiTheme="majorBidi" w:cstheme="majorBidi"/>
          <w:b/>
          <w:bCs/>
          <w:color w:val="000000" w:themeColor="text1"/>
        </w:rPr>
        <w:t xml:space="preserve">: </w:t>
      </w:r>
      <w:r w:rsidRPr="00DB64A9">
        <w:rPr>
          <w:rFonts w:asciiTheme="majorBidi" w:hAnsiTheme="majorBidi" w:cstheme="majorBidi"/>
          <w:color w:val="000000" w:themeColor="text1"/>
        </w:rPr>
        <w:t>all of our attributes in our classes are private, while the methods are public</w:t>
      </w:r>
      <w:r>
        <w:rPr>
          <w:rFonts w:asciiTheme="majorBidi" w:hAnsiTheme="majorBidi" w:cstheme="majorBidi"/>
          <w:color w:val="000000" w:themeColor="text1"/>
        </w:rPr>
        <w:t xml:space="preserve">. </w:t>
      </w:r>
    </w:p>
    <w:p w14:paraId="2638B5C6" w14:textId="77777777" w:rsidR="00DB64A9" w:rsidRPr="00DB64A9" w:rsidRDefault="00DB64A9" w:rsidP="00DB64A9">
      <w:pPr>
        <w:pStyle w:val="ListParagraph"/>
        <w:rPr>
          <w:rFonts w:asciiTheme="majorBidi" w:hAnsiTheme="majorBidi" w:cstheme="majorBidi"/>
          <w:color w:val="000000" w:themeColor="text1"/>
        </w:rPr>
      </w:pPr>
    </w:p>
    <w:p w14:paraId="5986DF7D" w14:textId="77777777" w:rsidR="00DB64A9" w:rsidRPr="00DB64A9" w:rsidRDefault="00DB64A9" w:rsidP="00DB64A9">
      <w:pPr>
        <w:bidi/>
        <w:rPr>
          <w:rFonts w:asciiTheme="majorBidi" w:hAnsiTheme="majorBidi" w:cstheme="majorBidi" w:hint="cs"/>
          <w:color w:val="000000" w:themeColor="text1"/>
          <w:rtl/>
          <w:lang w:val="en-US"/>
        </w:rPr>
      </w:pPr>
    </w:p>
    <w:p w14:paraId="21C932F9" w14:textId="77777777" w:rsidR="00286A89" w:rsidRPr="00470924" w:rsidRDefault="00286A89">
      <w:pPr>
        <w:rPr>
          <w:rFonts w:asciiTheme="majorBidi" w:hAnsiTheme="majorBidi" w:cstheme="majorBidi"/>
          <w:color w:val="000000" w:themeColor="text1"/>
          <w:lang w:val="en-US"/>
        </w:rPr>
      </w:pPr>
    </w:p>
    <w:p w14:paraId="4C6FE4CA" w14:textId="42CFA956" w:rsidR="00286A89" w:rsidRPr="00024F3D" w:rsidRDefault="00286A89">
      <w:pPr>
        <w:rPr>
          <w:rFonts w:asciiTheme="majorBidi" w:hAnsiTheme="majorBidi" w:cstheme="majorBidi"/>
          <w:b/>
          <w:bCs/>
          <w:color w:val="000000" w:themeColor="text1"/>
          <w:lang w:val="en-US"/>
        </w:rPr>
      </w:pPr>
      <w:r w:rsidRPr="00024F3D">
        <w:rPr>
          <w:rFonts w:asciiTheme="majorBidi" w:hAnsiTheme="majorBidi" w:cstheme="majorBidi"/>
          <w:b/>
          <w:bCs/>
          <w:color w:val="000000" w:themeColor="text1"/>
          <w:lang w:val="en-US"/>
        </w:rPr>
        <w:t xml:space="preserve">Assumptions </w:t>
      </w:r>
    </w:p>
    <w:p w14:paraId="78E40A43" w14:textId="7F158374" w:rsidR="00286A89" w:rsidRPr="00470924" w:rsidRDefault="00286A89" w:rsidP="00286A89">
      <w:pPr>
        <w:pStyle w:val="ListParagraph"/>
        <w:numPr>
          <w:ilvl w:val="0"/>
          <w:numId w:val="3"/>
        </w:numPr>
        <w:rPr>
          <w:rFonts w:asciiTheme="majorBidi" w:hAnsiTheme="majorBidi" w:cstheme="majorBidi"/>
          <w:color w:val="000000" w:themeColor="text1"/>
          <w:lang w:val="en-US"/>
        </w:rPr>
      </w:pPr>
      <w:r w:rsidRPr="00470924">
        <w:rPr>
          <w:rFonts w:asciiTheme="majorBidi" w:hAnsiTheme="majorBidi" w:cstheme="majorBidi"/>
          <w:color w:val="000000" w:themeColor="text1"/>
          <w:lang w:val="en-US"/>
        </w:rPr>
        <w:t xml:space="preserve"> </w:t>
      </w:r>
    </w:p>
    <w:sectPr w:rsidR="00286A89" w:rsidRPr="00470924" w:rsidSect="008E442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FAA56" w14:textId="77777777" w:rsidR="00F06AFE" w:rsidRDefault="00F06AFE" w:rsidP="00950E65">
      <w:r>
        <w:separator/>
      </w:r>
    </w:p>
  </w:endnote>
  <w:endnote w:type="continuationSeparator" w:id="0">
    <w:p w14:paraId="284B93A7" w14:textId="77777777" w:rsidR="00F06AFE" w:rsidRDefault="00F06AFE" w:rsidP="0095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KHIGF D+ Arial,">
    <w:altName w:val="Arial"/>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C2648" w14:textId="77777777" w:rsidR="00F06AFE" w:rsidRDefault="00F06AFE" w:rsidP="00950E65">
      <w:r>
        <w:separator/>
      </w:r>
    </w:p>
  </w:footnote>
  <w:footnote w:type="continuationSeparator" w:id="0">
    <w:p w14:paraId="2A051761" w14:textId="77777777" w:rsidR="00F06AFE" w:rsidRDefault="00F06AFE" w:rsidP="00950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3BC"/>
    <w:multiLevelType w:val="hybridMultilevel"/>
    <w:tmpl w:val="15141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02B47"/>
    <w:multiLevelType w:val="multilevel"/>
    <w:tmpl w:val="0EA6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93212"/>
    <w:multiLevelType w:val="hybridMultilevel"/>
    <w:tmpl w:val="2DB006BC"/>
    <w:lvl w:ilvl="0" w:tplc="D2C2FE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91AE0"/>
    <w:multiLevelType w:val="hybridMultilevel"/>
    <w:tmpl w:val="17EE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F3F14"/>
    <w:multiLevelType w:val="hybridMultilevel"/>
    <w:tmpl w:val="8BEA023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86741BB"/>
    <w:multiLevelType w:val="hybridMultilevel"/>
    <w:tmpl w:val="6DCEDCD8"/>
    <w:lvl w:ilvl="0" w:tplc="C3981E86">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2BAD47A2"/>
    <w:multiLevelType w:val="hybridMultilevel"/>
    <w:tmpl w:val="888CE36A"/>
    <w:lvl w:ilvl="0" w:tplc="AF5CE52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5DDC"/>
    <w:multiLevelType w:val="hybridMultilevel"/>
    <w:tmpl w:val="8B78F7AE"/>
    <w:lvl w:ilvl="0" w:tplc="46BE7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725C2"/>
    <w:multiLevelType w:val="hybridMultilevel"/>
    <w:tmpl w:val="4AC27722"/>
    <w:lvl w:ilvl="0" w:tplc="1AC2D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54DB4"/>
    <w:multiLevelType w:val="hybridMultilevel"/>
    <w:tmpl w:val="FC60962A"/>
    <w:lvl w:ilvl="0" w:tplc="4D0C5CF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A3199"/>
    <w:multiLevelType w:val="multilevel"/>
    <w:tmpl w:val="CD1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254F2"/>
    <w:multiLevelType w:val="hybridMultilevel"/>
    <w:tmpl w:val="06401D10"/>
    <w:lvl w:ilvl="0" w:tplc="43CC77E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15:restartNumberingAfterBreak="0">
    <w:nsid w:val="62866818"/>
    <w:multiLevelType w:val="multilevel"/>
    <w:tmpl w:val="49D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70695A"/>
    <w:multiLevelType w:val="hybridMultilevel"/>
    <w:tmpl w:val="E428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3285F"/>
    <w:multiLevelType w:val="hybridMultilevel"/>
    <w:tmpl w:val="FB381866"/>
    <w:lvl w:ilvl="0" w:tplc="AF5CE52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527002">
    <w:abstractNumId w:val="12"/>
  </w:num>
  <w:num w:numId="2" w16cid:durableId="471799232">
    <w:abstractNumId w:val="10"/>
  </w:num>
  <w:num w:numId="3" w16cid:durableId="487208672">
    <w:abstractNumId w:val="2"/>
  </w:num>
  <w:num w:numId="4" w16cid:durableId="1710104983">
    <w:abstractNumId w:val="14"/>
  </w:num>
  <w:num w:numId="5" w16cid:durableId="390932493">
    <w:abstractNumId w:val="6"/>
  </w:num>
  <w:num w:numId="6" w16cid:durableId="1479344328">
    <w:abstractNumId w:val="9"/>
  </w:num>
  <w:num w:numId="7" w16cid:durableId="1904440191">
    <w:abstractNumId w:val="11"/>
  </w:num>
  <w:num w:numId="8" w16cid:durableId="476217209">
    <w:abstractNumId w:val="3"/>
  </w:num>
  <w:num w:numId="9" w16cid:durableId="902638807">
    <w:abstractNumId w:val="13"/>
  </w:num>
  <w:num w:numId="10" w16cid:durableId="684476666">
    <w:abstractNumId w:val="5"/>
  </w:num>
  <w:num w:numId="11" w16cid:durableId="1278103570">
    <w:abstractNumId w:val="0"/>
  </w:num>
  <w:num w:numId="12" w16cid:durableId="681473490">
    <w:abstractNumId w:val="4"/>
  </w:num>
  <w:num w:numId="13" w16cid:durableId="616837012">
    <w:abstractNumId w:val="8"/>
  </w:num>
  <w:num w:numId="14" w16cid:durableId="1294291179">
    <w:abstractNumId w:val="1"/>
  </w:num>
  <w:num w:numId="15" w16cid:durableId="627931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55"/>
    <w:rsid w:val="00024F3D"/>
    <w:rsid w:val="00071447"/>
    <w:rsid w:val="000D4F8E"/>
    <w:rsid w:val="00286A89"/>
    <w:rsid w:val="003B6AF1"/>
    <w:rsid w:val="00470924"/>
    <w:rsid w:val="004A6DA3"/>
    <w:rsid w:val="00527D24"/>
    <w:rsid w:val="00571623"/>
    <w:rsid w:val="005A7B26"/>
    <w:rsid w:val="005E4F7A"/>
    <w:rsid w:val="006416D2"/>
    <w:rsid w:val="00695D48"/>
    <w:rsid w:val="006A3FC4"/>
    <w:rsid w:val="00702384"/>
    <w:rsid w:val="008A0B55"/>
    <w:rsid w:val="008E4428"/>
    <w:rsid w:val="00950E65"/>
    <w:rsid w:val="00A13179"/>
    <w:rsid w:val="00AF7F80"/>
    <w:rsid w:val="00B8440C"/>
    <w:rsid w:val="00BB6804"/>
    <w:rsid w:val="00BF30F0"/>
    <w:rsid w:val="00C01874"/>
    <w:rsid w:val="00C07E69"/>
    <w:rsid w:val="00C91353"/>
    <w:rsid w:val="00D159A7"/>
    <w:rsid w:val="00D91759"/>
    <w:rsid w:val="00DB64A9"/>
    <w:rsid w:val="00DF00AC"/>
    <w:rsid w:val="00F06AFE"/>
    <w:rsid w:val="00FC48FE"/>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349456EF"/>
  <w15:chartTrackingRefBased/>
  <w15:docId w15:val="{7D488BD4-EB5F-1B4A-8D54-D6068CFD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F7A"/>
  </w:style>
  <w:style w:type="paragraph" w:styleId="Heading1">
    <w:name w:val="heading 1"/>
    <w:basedOn w:val="Normal"/>
    <w:next w:val="Normal"/>
    <w:link w:val="Heading1Char"/>
    <w:uiPriority w:val="9"/>
    <w:qFormat/>
    <w:rsid w:val="008A0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B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B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B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B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7A"/>
    <w:pPr>
      <w:ind w:left="720"/>
      <w:contextualSpacing/>
    </w:pPr>
  </w:style>
  <w:style w:type="character" w:customStyle="1" w:styleId="Heading1Char">
    <w:name w:val="Heading 1 Char"/>
    <w:basedOn w:val="DefaultParagraphFont"/>
    <w:link w:val="Heading1"/>
    <w:uiPriority w:val="9"/>
    <w:rsid w:val="008A0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B55"/>
    <w:rPr>
      <w:rFonts w:eastAsiaTheme="majorEastAsia" w:cstheme="majorBidi"/>
      <w:color w:val="272727" w:themeColor="text1" w:themeTint="D8"/>
    </w:rPr>
  </w:style>
  <w:style w:type="paragraph" w:styleId="Title">
    <w:name w:val="Title"/>
    <w:basedOn w:val="Normal"/>
    <w:next w:val="Normal"/>
    <w:link w:val="TitleChar"/>
    <w:uiPriority w:val="10"/>
    <w:qFormat/>
    <w:rsid w:val="008A0B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B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B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B55"/>
    <w:rPr>
      <w:i/>
      <w:iCs/>
      <w:color w:val="404040" w:themeColor="text1" w:themeTint="BF"/>
    </w:rPr>
  </w:style>
  <w:style w:type="character" w:styleId="IntenseEmphasis">
    <w:name w:val="Intense Emphasis"/>
    <w:basedOn w:val="DefaultParagraphFont"/>
    <w:uiPriority w:val="21"/>
    <w:qFormat/>
    <w:rsid w:val="008A0B55"/>
    <w:rPr>
      <w:i/>
      <w:iCs/>
      <w:color w:val="0F4761" w:themeColor="accent1" w:themeShade="BF"/>
    </w:rPr>
  </w:style>
  <w:style w:type="paragraph" w:styleId="IntenseQuote">
    <w:name w:val="Intense Quote"/>
    <w:basedOn w:val="Normal"/>
    <w:next w:val="Normal"/>
    <w:link w:val="IntenseQuoteChar"/>
    <w:uiPriority w:val="30"/>
    <w:qFormat/>
    <w:rsid w:val="008A0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B55"/>
    <w:rPr>
      <w:i/>
      <w:iCs/>
      <w:color w:val="0F4761" w:themeColor="accent1" w:themeShade="BF"/>
    </w:rPr>
  </w:style>
  <w:style w:type="character" w:styleId="IntenseReference">
    <w:name w:val="Intense Reference"/>
    <w:basedOn w:val="DefaultParagraphFont"/>
    <w:uiPriority w:val="32"/>
    <w:qFormat/>
    <w:rsid w:val="008A0B55"/>
    <w:rPr>
      <w:b/>
      <w:bCs/>
      <w:smallCaps/>
      <w:color w:val="0F4761" w:themeColor="accent1" w:themeShade="BF"/>
      <w:spacing w:val="5"/>
    </w:rPr>
  </w:style>
  <w:style w:type="paragraph" w:styleId="NormalWeb">
    <w:name w:val="Normal (Web)"/>
    <w:basedOn w:val="Normal"/>
    <w:uiPriority w:val="99"/>
    <w:unhideWhenUsed/>
    <w:rsid w:val="00BF30F0"/>
    <w:pPr>
      <w:spacing w:before="100" w:beforeAutospacing="1" w:after="100" w:afterAutospacing="1"/>
    </w:pPr>
    <w:rPr>
      <w:rFonts w:ascii="Times New Roman" w:eastAsia="Times New Roman" w:hAnsi="Times New Roman" w:cs="Times New Roman"/>
      <w:kern w:val="0"/>
      <w14:ligatures w14:val="none"/>
    </w:rPr>
  </w:style>
  <w:style w:type="paragraph" w:customStyle="1" w:styleId="CM27">
    <w:name w:val="CM27"/>
    <w:basedOn w:val="Normal"/>
    <w:next w:val="Normal"/>
    <w:uiPriority w:val="99"/>
    <w:rsid w:val="00A13179"/>
    <w:pPr>
      <w:widowControl w:val="0"/>
      <w:autoSpaceDE w:val="0"/>
      <w:autoSpaceDN w:val="0"/>
      <w:adjustRightInd w:val="0"/>
    </w:pPr>
    <w:rPr>
      <w:rFonts w:ascii="KHIGF D+ Arial," w:eastAsia="Times New Roman" w:hAnsi="KHIGF D+ Arial," w:cs="Arial"/>
      <w:kern w:val="0"/>
      <w:lang w:val="en-US"/>
      <w14:ligatures w14:val="none"/>
    </w:rPr>
  </w:style>
  <w:style w:type="table" w:styleId="TableGrid">
    <w:name w:val="Table Grid"/>
    <w:basedOn w:val="TableNormal"/>
    <w:uiPriority w:val="39"/>
    <w:rsid w:val="00A13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0E65"/>
    <w:pPr>
      <w:tabs>
        <w:tab w:val="center" w:pos="4680"/>
        <w:tab w:val="right" w:pos="9360"/>
      </w:tabs>
    </w:pPr>
  </w:style>
  <w:style w:type="character" w:customStyle="1" w:styleId="HeaderChar">
    <w:name w:val="Header Char"/>
    <w:basedOn w:val="DefaultParagraphFont"/>
    <w:link w:val="Header"/>
    <w:uiPriority w:val="99"/>
    <w:rsid w:val="00950E65"/>
  </w:style>
  <w:style w:type="paragraph" w:styleId="Footer">
    <w:name w:val="footer"/>
    <w:basedOn w:val="Normal"/>
    <w:link w:val="FooterChar"/>
    <w:uiPriority w:val="99"/>
    <w:unhideWhenUsed/>
    <w:rsid w:val="00950E65"/>
    <w:pPr>
      <w:tabs>
        <w:tab w:val="center" w:pos="4680"/>
        <w:tab w:val="right" w:pos="9360"/>
      </w:tabs>
    </w:pPr>
  </w:style>
  <w:style w:type="character" w:customStyle="1" w:styleId="FooterChar">
    <w:name w:val="Footer Char"/>
    <w:basedOn w:val="DefaultParagraphFont"/>
    <w:link w:val="Footer"/>
    <w:uiPriority w:val="99"/>
    <w:rsid w:val="0095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189">
      <w:bodyDiv w:val="1"/>
      <w:marLeft w:val="0"/>
      <w:marRight w:val="0"/>
      <w:marTop w:val="0"/>
      <w:marBottom w:val="0"/>
      <w:divBdr>
        <w:top w:val="none" w:sz="0" w:space="0" w:color="auto"/>
        <w:left w:val="none" w:sz="0" w:space="0" w:color="auto"/>
        <w:bottom w:val="none" w:sz="0" w:space="0" w:color="auto"/>
        <w:right w:val="none" w:sz="0" w:space="0" w:color="auto"/>
      </w:divBdr>
    </w:div>
    <w:div w:id="198125618">
      <w:bodyDiv w:val="1"/>
      <w:marLeft w:val="0"/>
      <w:marRight w:val="0"/>
      <w:marTop w:val="0"/>
      <w:marBottom w:val="0"/>
      <w:divBdr>
        <w:top w:val="none" w:sz="0" w:space="0" w:color="auto"/>
        <w:left w:val="none" w:sz="0" w:space="0" w:color="auto"/>
        <w:bottom w:val="none" w:sz="0" w:space="0" w:color="auto"/>
        <w:right w:val="none" w:sz="0" w:space="0" w:color="auto"/>
      </w:divBdr>
    </w:div>
    <w:div w:id="227963626">
      <w:bodyDiv w:val="1"/>
      <w:marLeft w:val="0"/>
      <w:marRight w:val="0"/>
      <w:marTop w:val="0"/>
      <w:marBottom w:val="0"/>
      <w:divBdr>
        <w:top w:val="none" w:sz="0" w:space="0" w:color="auto"/>
        <w:left w:val="none" w:sz="0" w:space="0" w:color="auto"/>
        <w:bottom w:val="none" w:sz="0" w:space="0" w:color="auto"/>
        <w:right w:val="none" w:sz="0" w:space="0" w:color="auto"/>
      </w:divBdr>
      <w:divsChild>
        <w:div w:id="1992175653">
          <w:marLeft w:val="0"/>
          <w:marRight w:val="0"/>
          <w:marTop w:val="0"/>
          <w:marBottom w:val="0"/>
          <w:divBdr>
            <w:top w:val="none" w:sz="0" w:space="0" w:color="auto"/>
            <w:left w:val="none" w:sz="0" w:space="0" w:color="auto"/>
            <w:bottom w:val="none" w:sz="0" w:space="0" w:color="auto"/>
            <w:right w:val="none" w:sz="0" w:space="0" w:color="auto"/>
          </w:divBdr>
          <w:divsChild>
            <w:div w:id="1776630234">
              <w:marLeft w:val="0"/>
              <w:marRight w:val="0"/>
              <w:marTop w:val="0"/>
              <w:marBottom w:val="0"/>
              <w:divBdr>
                <w:top w:val="none" w:sz="0" w:space="0" w:color="auto"/>
                <w:left w:val="none" w:sz="0" w:space="0" w:color="auto"/>
                <w:bottom w:val="none" w:sz="0" w:space="0" w:color="auto"/>
                <w:right w:val="none" w:sz="0" w:space="0" w:color="auto"/>
              </w:divBdr>
              <w:divsChild>
                <w:div w:id="55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5222">
      <w:bodyDiv w:val="1"/>
      <w:marLeft w:val="0"/>
      <w:marRight w:val="0"/>
      <w:marTop w:val="0"/>
      <w:marBottom w:val="0"/>
      <w:divBdr>
        <w:top w:val="none" w:sz="0" w:space="0" w:color="auto"/>
        <w:left w:val="none" w:sz="0" w:space="0" w:color="auto"/>
        <w:bottom w:val="none" w:sz="0" w:space="0" w:color="auto"/>
        <w:right w:val="none" w:sz="0" w:space="0" w:color="auto"/>
      </w:divBdr>
      <w:divsChild>
        <w:div w:id="2137673710">
          <w:marLeft w:val="0"/>
          <w:marRight w:val="0"/>
          <w:marTop w:val="0"/>
          <w:marBottom w:val="0"/>
          <w:divBdr>
            <w:top w:val="none" w:sz="0" w:space="0" w:color="auto"/>
            <w:left w:val="none" w:sz="0" w:space="0" w:color="auto"/>
            <w:bottom w:val="none" w:sz="0" w:space="0" w:color="auto"/>
            <w:right w:val="none" w:sz="0" w:space="0" w:color="auto"/>
          </w:divBdr>
          <w:divsChild>
            <w:div w:id="580600897">
              <w:marLeft w:val="0"/>
              <w:marRight w:val="0"/>
              <w:marTop w:val="0"/>
              <w:marBottom w:val="0"/>
              <w:divBdr>
                <w:top w:val="none" w:sz="0" w:space="0" w:color="auto"/>
                <w:left w:val="none" w:sz="0" w:space="0" w:color="auto"/>
                <w:bottom w:val="none" w:sz="0" w:space="0" w:color="auto"/>
                <w:right w:val="none" w:sz="0" w:space="0" w:color="auto"/>
              </w:divBdr>
              <w:divsChild>
                <w:div w:id="12570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3297">
      <w:bodyDiv w:val="1"/>
      <w:marLeft w:val="0"/>
      <w:marRight w:val="0"/>
      <w:marTop w:val="0"/>
      <w:marBottom w:val="0"/>
      <w:divBdr>
        <w:top w:val="none" w:sz="0" w:space="0" w:color="auto"/>
        <w:left w:val="none" w:sz="0" w:space="0" w:color="auto"/>
        <w:bottom w:val="none" w:sz="0" w:space="0" w:color="auto"/>
        <w:right w:val="none" w:sz="0" w:space="0" w:color="auto"/>
      </w:divBdr>
      <w:divsChild>
        <w:div w:id="705562605">
          <w:marLeft w:val="0"/>
          <w:marRight w:val="0"/>
          <w:marTop w:val="0"/>
          <w:marBottom w:val="0"/>
          <w:divBdr>
            <w:top w:val="none" w:sz="0" w:space="0" w:color="auto"/>
            <w:left w:val="none" w:sz="0" w:space="0" w:color="auto"/>
            <w:bottom w:val="none" w:sz="0" w:space="0" w:color="auto"/>
            <w:right w:val="none" w:sz="0" w:space="0" w:color="auto"/>
          </w:divBdr>
          <w:divsChild>
            <w:div w:id="231282804">
              <w:marLeft w:val="0"/>
              <w:marRight w:val="0"/>
              <w:marTop w:val="0"/>
              <w:marBottom w:val="0"/>
              <w:divBdr>
                <w:top w:val="none" w:sz="0" w:space="0" w:color="auto"/>
                <w:left w:val="none" w:sz="0" w:space="0" w:color="auto"/>
                <w:bottom w:val="none" w:sz="0" w:space="0" w:color="auto"/>
                <w:right w:val="none" w:sz="0" w:space="0" w:color="auto"/>
              </w:divBdr>
              <w:divsChild>
                <w:div w:id="182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207">
      <w:bodyDiv w:val="1"/>
      <w:marLeft w:val="0"/>
      <w:marRight w:val="0"/>
      <w:marTop w:val="0"/>
      <w:marBottom w:val="0"/>
      <w:divBdr>
        <w:top w:val="none" w:sz="0" w:space="0" w:color="auto"/>
        <w:left w:val="none" w:sz="0" w:space="0" w:color="auto"/>
        <w:bottom w:val="none" w:sz="0" w:space="0" w:color="auto"/>
        <w:right w:val="none" w:sz="0" w:space="0" w:color="auto"/>
      </w:divBdr>
      <w:divsChild>
        <w:div w:id="229583042">
          <w:marLeft w:val="0"/>
          <w:marRight w:val="0"/>
          <w:marTop w:val="0"/>
          <w:marBottom w:val="0"/>
          <w:divBdr>
            <w:top w:val="none" w:sz="0" w:space="0" w:color="auto"/>
            <w:left w:val="none" w:sz="0" w:space="0" w:color="auto"/>
            <w:bottom w:val="none" w:sz="0" w:space="0" w:color="auto"/>
            <w:right w:val="none" w:sz="0" w:space="0" w:color="auto"/>
          </w:divBdr>
          <w:divsChild>
            <w:div w:id="458763007">
              <w:marLeft w:val="0"/>
              <w:marRight w:val="0"/>
              <w:marTop w:val="0"/>
              <w:marBottom w:val="0"/>
              <w:divBdr>
                <w:top w:val="none" w:sz="0" w:space="0" w:color="auto"/>
                <w:left w:val="none" w:sz="0" w:space="0" w:color="auto"/>
                <w:bottom w:val="none" w:sz="0" w:space="0" w:color="auto"/>
                <w:right w:val="none" w:sz="0" w:space="0" w:color="auto"/>
              </w:divBdr>
              <w:divsChild>
                <w:div w:id="4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199">
      <w:bodyDiv w:val="1"/>
      <w:marLeft w:val="0"/>
      <w:marRight w:val="0"/>
      <w:marTop w:val="0"/>
      <w:marBottom w:val="0"/>
      <w:divBdr>
        <w:top w:val="none" w:sz="0" w:space="0" w:color="auto"/>
        <w:left w:val="none" w:sz="0" w:space="0" w:color="auto"/>
        <w:bottom w:val="none" w:sz="0" w:space="0" w:color="auto"/>
        <w:right w:val="none" w:sz="0" w:space="0" w:color="auto"/>
      </w:divBdr>
      <w:divsChild>
        <w:div w:id="59523458">
          <w:marLeft w:val="0"/>
          <w:marRight w:val="0"/>
          <w:marTop w:val="0"/>
          <w:marBottom w:val="0"/>
          <w:divBdr>
            <w:top w:val="none" w:sz="0" w:space="0" w:color="auto"/>
            <w:left w:val="none" w:sz="0" w:space="0" w:color="auto"/>
            <w:bottom w:val="none" w:sz="0" w:space="0" w:color="auto"/>
            <w:right w:val="none" w:sz="0" w:space="0" w:color="auto"/>
          </w:divBdr>
          <w:divsChild>
            <w:div w:id="990864621">
              <w:marLeft w:val="0"/>
              <w:marRight w:val="0"/>
              <w:marTop w:val="0"/>
              <w:marBottom w:val="0"/>
              <w:divBdr>
                <w:top w:val="none" w:sz="0" w:space="0" w:color="auto"/>
                <w:left w:val="none" w:sz="0" w:space="0" w:color="auto"/>
                <w:bottom w:val="none" w:sz="0" w:space="0" w:color="auto"/>
                <w:right w:val="none" w:sz="0" w:space="0" w:color="auto"/>
              </w:divBdr>
              <w:divsChild>
                <w:div w:id="3970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4540">
      <w:bodyDiv w:val="1"/>
      <w:marLeft w:val="0"/>
      <w:marRight w:val="0"/>
      <w:marTop w:val="0"/>
      <w:marBottom w:val="0"/>
      <w:divBdr>
        <w:top w:val="none" w:sz="0" w:space="0" w:color="auto"/>
        <w:left w:val="none" w:sz="0" w:space="0" w:color="auto"/>
        <w:bottom w:val="none" w:sz="0" w:space="0" w:color="auto"/>
        <w:right w:val="none" w:sz="0" w:space="0" w:color="auto"/>
      </w:divBdr>
      <w:divsChild>
        <w:div w:id="1130365740">
          <w:marLeft w:val="0"/>
          <w:marRight w:val="0"/>
          <w:marTop w:val="0"/>
          <w:marBottom w:val="0"/>
          <w:divBdr>
            <w:top w:val="none" w:sz="0" w:space="0" w:color="auto"/>
            <w:left w:val="none" w:sz="0" w:space="0" w:color="auto"/>
            <w:bottom w:val="none" w:sz="0" w:space="0" w:color="auto"/>
            <w:right w:val="none" w:sz="0" w:space="0" w:color="auto"/>
          </w:divBdr>
          <w:divsChild>
            <w:div w:id="1380284006">
              <w:marLeft w:val="0"/>
              <w:marRight w:val="0"/>
              <w:marTop w:val="0"/>
              <w:marBottom w:val="0"/>
              <w:divBdr>
                <w:top w:val="none" w:sz="0" w:space="0" w:color="auto"/>
                <w:left w:val="none" w:sz="0" w:space="0" w:color="auto"/>
                <w:bottom w:val="none" w:sz="0" w:space="0" w:color="auto"/>
                <w:right w:val="none" w:sz="0" w:space="0" w:color="auto"/>
              </w:divBdr>
              <w:divsChild>
                <w:div w:id="3697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8987">
      <w:bodyDiv w:val="1"/>
      <w:marLeft w:val="0"/>
      <w:marRight w:val="0"/>
      <w:marTop w:val="0"/>
      <w:marBottom w:val="0"/>
      <w:divBdr>
        <w:top w:val="none" w:sz="0" w:space="0" w:color="auto"/>
        <w:left w:val="none" w:sz="0" w:space="0" w:color="auto"/>
        <w:bottom w:val="none" w:sz="0" w:space="0" w:color="auto"/>
        <w:right w:val="none" w:sz="0" w:space="0" w:color="auto"/>
      </w:divBdr>
    </w:div>
    <w:div w:id="1382247110">
      <w:bodyDiv w:val="1"/>
      <w:marLeft w:val="0"/>
      <w:marRight w:val="0"/>
      <w:marTop w:val="0"/>
      <w:marBottom w:val="0"/>
      <w:divBdr>
        <w:top w:val="none" w:sz="0" w:space="0" w:color="auto"/>
        <w:left w:val="none" w:sz="0" w:space="0" w:color="auto"/>
        <w:bottom w:val="none" w:sz="0" w:space="0" w:color="auto"/>
        <w:right w:val="none" w:sz="0" w:space="0" w:color="auto"/>
      </w:divBdr>
    </w:div>
    <w:div w:id="1428040660">
      <w:bodyDiv w:val="1"/>
      <w:marLeft w:val="0"/>
      <w:marRight w:val="0"/>
      <w:marTop w:val="0"/>
      <w:marBottom w:val="0"/>
      <w:divBdr>
        <w:top w:val="none" w:sz="0" w:space="0" w:color="auto"/>
        <w:left w:val="none" w:sz="0" w:space="0" w:color="auto"/>
        <w:bottom w:val="none" w:sz="0" w:space="0" w:color="auto"/>
        <w:right w:val="none" w:sz="0" w:space="0" w:color="auto"/>
      </w:divBdr>
    </w:div>
    <w:div w:id="1460950033">
      <w:bodyDiv w:val="1"/>
      <w:marLeft w:val="0"/>
      <w:marRight w:val="0"/>
      <w:marTop w:val="0"/>
      <w:marBottom w:val="0"/>
      <w:divBdr>
        <w:top w:val="none" w:sz="0" w:space="0" w:color="auto"/>
        <w:left w:val="none" w:sz="0" w:space="0" w:color="auto"/>
        <w:bottom w:val="none" w:sz="0" w:space="0" w:color="auto"/>
        <w:right w:val="none" w:sz="0" w:space="0" w:color="auto"/>
      </w:divBdr>
      <w:divsChild>
        <w:div w:id="224487961">
          <w:marLeft w:val="0"/>
          <w:marRight w:val="0"/>
          <w:marTop w:val="0"/>
          <w:marBottom w:val="0"/>
          <w:divBdr>
            <w:top w:val="none" w:sz="0" w:space="0" w:color="auto"/>
            <w:left w:val="none" w:sz="0" w:space="0" w:color="auto"/>
            <w:bottom w:val="none" w:sz="0" w:space="0" w:color="auto"/>
            <w:right w:val="none" w:sz="0" w:space="0" w:color="auto"/>
          </w:divBdr>
          <w:divsChild>
            <w:div w:id="84885786">
              <w:marLeft w:val="0"/>
              <w:marRight w:val="0"/>
              <w:marTop w:val="0"/>
              <w:marBottom w:val="0"/>
              <w:divBdr>
                <w:top w:val="none" w:sz="0" w:space="0" w:color="auto"/>
                <w:left w:val="none" w:sz="0" w:space="0" w:color="auto"/>
                <w:bottom w:val="none" w:sz="0" w:space="0" w:color="auto"/>
                <w:right w:val="none" w:sz="0" w:space="0" w:color="auto"/>
              </w:divBdr>
              <w:divsChild>
                <w:div w:id="5950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5062">
      <w:bodyDiv w:val="1"/>
      <w:marLeft w:val="0"/>
      <w:marRight w:val="0"/>
      <w:marTop w:val="0"/>
      <w:marBottom w:val="0"/>
      <w:divBdr>
        <w:top w:val="none" w:sz="0" w:space="0" w:color="auto"/>
        <w:left w:val="none" w:sz="0" w:space="0" w:color="auto"/>
        <w:bottom w:val="none" w:sz="0" w:space="0" w:color="auto"/>
        <w:right w:val="none" w:sz="0" w:space="0" w:color="auto"/>
      </w:divBdr>
      <w:divsChild>
        <w:div w:id="1493176040">
          <w:marLeft w:val="0"/>
          <w:marRight w:val="0"/>
          <w:marTop w:val="0"/>
          <w:marBottom w:val="0"/>
          <w:divBdr>
            <w:top w:val="none" w:sz="0" w:space="0" w:color="auto"/>
            <w:left w:val="none" w:sz="0" w:space="0" w:color="auto"/>
            <w:bottom w:val="none" w:sz="0" w:space="0" w:color="auto"/>
            <w:right w:val="none" w:sz="0" w:space="0" w:color="auto"/>
          </w:divBdr>
          <w:divsChild>
            <w:div w:id="1868256875">
              <w:marLeft w:val="0"/>
              <w:marRight w:val="0"/>
              <w:marTop w:val="0"/>
              <w:marBottom w:val="0"/>
              <w:divBdr>
                <w:top w:val="none" w:sz="0" w:space="0" w:color="auto"/>
                <w:left w:val="none" w:sz="0" w:space="0" w:color="auto"/>
                <w:bottom w:val="none" w:sz="0" w:space="0" w:color="auto"/>
                <w:right w:val="none" w:sz="0" w:space="0" w:color="auto"/>
              </w:divBdr>
              <w:divsChild>
                <w:div w:id="507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472">
      <w:bodyDiv w:val="1"/>
      <w:marLeft w:val="0"/>
      <w:marRight w:val="0"/>
      <w:marTop w:val="0"/>
      <w:marBottom w:val="0"/>
      <w:divBdr>
        <w:top w:val="none" w:sz="0" w:space="0" w:color="auto"/>
        <w:left w:val="none" w:sz="0" w:space="0" w:color="auto"/>
        <w:bottom w:val="none" w:sz="0" w:space="0" w:color="auto"/>
        <w:right w:val="none" w:sz="0" w:space="0" w:color="auto"/>
      </w:divBdr>
    </w:div>
    <w:div w:id="20435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Alshaykhah Ali M Alshammari</dc:creator>
  <cp:keywords/>
  <dc:description/>
  <cp:lastModifiedBy>Alshaykhah Ali M Alshammari</cp:lastModifiedBy>
  <cp:revision>3</cp:revision>
  <dcterms:created xsi:type="dcterms:W3CDTF">2024-10-18T15:36:00Z</dcterms:created>
  <dcterms:modified xsi:type="dcterms:W3CDTF">2024-10-19T11:06:00Z</dcterms:modified>
</cp:coreProperties>
</file>