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659D" w14:textId="77777777" w:rsidR="00C63269" w:rsidRPr="00C63269" w:rsidRDefault="00C63269" w:rsidP="00C63269"/>
    <w:tbl>
      <w:tblPr>
        <w:tblpPr w:leftFromText="180" w:rightFromText="180" w:bottomFromText="160" w:vertAnchor="text" w:horzAnchor="page" w:tblpX="877" w:tblpY="-748"/>
        <w:tblW w:w="593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7"/>
        <w:gridCol w:w="2810"/>
        <w:gridCol w:w="5934"/>
      </w:tblGrid>
      <w:tr w:rsidR="00C63269" w:rsidRPr="00C63269" w14:paraId="43943012" w14:textId="77777777" w:rsidTr="00C63269">
        <w:trPr>
          <w:trHeight w:val="429"/>
        </w:trPr>
        <w:tc>
          <w:tcPr>
            <w:tcW w:w="1058" w:type="pct"/>
            <w:tcBorders>
              <w:top w:val="single" w:sz="4" w:space="0" w:color="000000"/>
              <w:left w:val="single" w:sz="4" w:space="0" w:color="000000"/>
              <w:bottom w:val="single" w:sz="4" w:space="0" w:color="000000"/>
              <w:right w:val="single" w:sz="4" w:space="0" w:color="000000"/>
            </w:tcBorders>
            <w:hideMark/>
          </w:tcPr>
          <w:p w14:paraId="216EE72B" w14:textId="77777777" w:rsidR="00C63269" w:rsidRPr="00C63269" w:rsidRDefault="00C63269" w:rsidP="00C63269">
            <w:r w:rsidRPr="00C63269">
              <w:rPr>
                <w:b/>
                <w:bCs/>
              </w:rPr>
              <w:lastRenderedPageBreak/>
              <w:t>Use case Id:</w:t>
            </w:r>
            <w:r w:rsidRPr="00C63269">
              <w:t xml:space="preserve"> UC03</w:t>
            </w:r>
          </w:p>
        </w:tc>
        <w:tc>
          <w:tcPr>
            <w:tcW w:w="3942" w:type="pct"/>
            <w:gridSpan w:val="2"/>
            <w:tcBorders>
              <w:top w:val="single" w:sz="4" w:space="0" w:color="000000"/>
              <w:left w:val="single" w:sz="4" w:space="0" w:color="000000"/>
              <w:bottom w:val="single" w:sz="4" w:space="0" w:color="000000"/>
              <w:right w:val="single" w:sz="4" w:space="0" w:color="000000"/>
            </w:tcBorders>
            <w:hideMark/>
          </w:tcPr>
          <w:p w14:paraId="36A719C3" w14:textId="77777777" w:rsidR="00C63269" w:rsidRPr="00C63269" w:rsidRDefault="00C63269" w:rsidP="00C63269">
            <w:r w:rsidRPr="00C63269">
              <w:t>Handle accident</w:t>
            </w:r>
          </w:p>
        </w:tc>
      </w:tr>
      <w:tr w:rsidR="00C63269" w:rsidRPr="00C63269" w14:paraId="34DF08B6" w14:textId="77777777" w:rsidTr="00C63269">
        <w:trPr>
          <w:trHeight w:val="1153"/>
        </w:trPr>
        <w:tc>
          <w:tcPr>
            <w:tcW w:w="1058" w:type="pct"/>
            <w:tcBorders>
              <w:top w:val="single" w:sz="4" w:space="0" w:color="000000"/>
              <w:left w:val="single" w:sz="4" w:space="0" w:color="000000"/>
              <w:bottom w:val="single" w:sz="4" w:space="0" w:color="000000"/>
              <w:right w:val="single" w:sz="4" w:space="0" w:color="000000"/>
            </w:tcBorders>
            <w:hideMark/>
          </w:tcPr>
          <w:p w14:paraId="27050166" w14:textId="77777777" w:rsidR="00C63269" w:rsidRPr="00C63269" w:rsidRDefault="00C63269" w:rsidP="00C63269">
            <w:pPr>
              <w:rPr>
                <w:b/>
                <w:bCs/>
              </w:rPr>
            </w:pPr>
            <w:r w:rsidRPr="00C63269">
              <w:rPr>
                <w:b/>
                <w:bCs/>
              </w:rPr>
              <w:t>Brief Description</w:t>
            </w:r>
          </w:p>
        </w:tc>
        <w:tc>
          <w:tcPr>
            <w:tcW w:w="3942" w:type="pct"/>
            <w:gridSpan w:val="2"/>
            <w:tcBorders>
              <w:top w:val="single" w:sz="4" w:space="0" w:color="000000"/>
              <w:left w:val="single" w:sz="4" w:space="0" w:color="000000"/>
              <w:bottom w:val="single" w:sz="4" w:space="0" w:color="000000"/>
              <w:right w:val="single" w:sz="4" w:space="0" w:color="000000"/>
            </w:tcBorders>
            <w:hideMark/>
          </w:tcPr>
          <w:p w14:paraId="06137E40" w14:textId="77777777" w:rsidR="00C63269" w:rsidRPr="00C63269" w:rsidRDefault="00C63269" w:rsidP="00C63269">
            <w:r w:rsidRPr="00C63269">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C63269" w:rsidRPr="00C63269" w14:paraId="440259B0" w14:textId="77777777" w:rsidTr="00C63269">
        <w:trPr>
          <w:trHeight w:val="429"/>
        </w:trPr>
        <w:tc>
          <w:tcPr>
            <w:tcW w:w="1058" w:type="pct"/>
            <w:tcBorders>
              <w:top w:val="single" w:sz="4" w:space="0" w:color="000000"/>
              <w:left w:val="single" w:sz="4" w:space="0" w:color="000000"/>
              <w:bottom w:val="single" w:sz="4" w:space="0" w:color="000000"/>
              <w:right w:val="single" w:sz="4" w:space="0" w:color="000000"/>
            </w:tcBorders>
            <w:hideMark/>
          </w:tcPr>
          <w:p w14:paraId="6B5DEF14" w14:textId="77777777" w:rsidR="00C63269" w:rsidRPr="00C63269" w:rsidRDefault="00C63269" w:rsidP="00C63269">
            <w:pPr>
              <w:rPr>
                <w:b/>
                <w:bCs/>
              </w:rPr>
            </w:pPr>
            <w:r w:rsidRPr="00C63269">
              <w:rPr>
                <w:b/>
                <w:bCs/>
              </w:rPr>
              <w:t>Primary actors</w:t>
            </w:r>
          </w:p>
        </w:tc>
        <w:tc>
          <w:tcPr>
            <w:tcW w:w="3942" w:type="pct"/>
            <w:gridSpan w:val="2"/>
            <w:tcBorders>
              <w:top w:val="single" w:sz="4" w:space="0" w:color="000000"/>
              <w:left w:val="single" w:sz="4" w:space="0" w:color="000000"/>
              <w:bottom w:val="single" w:sz="4" w:space="0" w:color="000000"/>
              <w:right w:val="single" w:sz="4" w:space="0" w:color="000000"/>
            </w:tcBorders>
            <w:hideMark/>
          </w:tcPr>
          <w:p w14:paraId="0DA9BE9E" w14:textId="77777777" w:rsidR="00C63269" w:rsidRPr="00C63269" w:rsidRDefault="00C63269" w:rsidP="00C63269">
            <w:r w:rsidRPr="00C63269">
              <w:t>Owner, Insurance company</w:t>
            </w:r>
          </w:p>
        </w:tc>
      </w:tr>
      <w:tr w:rsidR="00C63269" w:rsidRPr="00C63269" w14:paraId="10C11A4B" w14:textId="77777777" w:rsidTr="00C63269">
        <w:trPr>
          <w:trHeight w:val="700"/>
        </w:trPr>
        <w:tc>
          <w:tcPr>
            <w:tcW w:w="1058" w:type="pct"/>
            <w:tcBorders>
              <w:top w:val="single" w:sz="4" w:space="0" w:color="000000"/>
              <w:left w:val="single" w:sz="4" w:space="0" w:color="000000"/>
              <w:bottom w:val="single" w:sz="4" w:space="0" w:color="000000"/>
              <w:right w:val="single" w:sz="4" w:space="0" w:color="000000"/>
            </w:tcBorders>
            <w:hideMark/>
          </w:tcPr>
          <w:p w14:paraId="293787CF" w14:textId="77777777" w:rsidR="00C63269" w:rsidRPr="00C63269" w:rsidRDefault="00C63269" w:rsidP="00C63269">
            <w:pPr>
              <w:rPr>
                <w:b/>
                <w:bCs/>
              </w:rPr>
            </w:pPr>
            <w:r w:rsidRPr="00C63269">
              <w:rPr>
                <w:b/>
                <w:bCs/>
              </w:rPr>
              <w:t>Trigger</w:t>
            </w:r>
          </w:p>
        </w:tc>
        <w:tc>
          <w:tcPr>
            <w:tcW w:w="3942" w:type="pct"/>
            <w:gridSpan w:val="2"/>
            <w:tcBorders>
              <w:top w:val="single" w:sz="4" w:space="0" w:color="000000"/>
              <w:left w:val="single" w:sz="4" w:space="0" w:color="000000"/>
              <w:bottom w:val="single" w:sz="4" w:space="0" w:color="000000"/>
              <w:right w:val="single" w:sz="4" w:space="0" w:color="000000"/>
            </w:tcBorders>
            <w:hideMark/>
          </w:tcPr>
          <w:p w14:paraId="5261E5FE" w14:textId="77777777" w:rsidR="00C63269" w:rsidRPr="00C63269" w:rsidRDefault="00C63269" w:rsidP="00C63269">
            <w:r w:rsidRPr="00C63269">
              <w:t>The owner of the offending vehicle enters the VINs of both vehicles involved in the accident</w:t>
            </w:r>
          </w:p>
        </w:tc>
      </w:tr>
      <w:tr w:rsidR="00C63269" w:rsidRPr="00C63269" w14:paraId="5E5C7AE1" w14:textId="77777777" w:rsidTr="00C63269">
        <w:trPr>
          <w:trHeight w:val="1194"/>
        </w:trPr>
        <w:tc>
          <w:tcPr>
            <w:tcW w:w="5000" w:type="pct"/>
            <w:gridSpan w:val="3"/>
            <w:tcBorders>
              <w:top w:val="single" w:sz="4" w:space="0" w:color="000000"/>
              <w:left w:val="single" w:sz="4" w:space="0" w:color="000000"/>
              <w:bottom w:val="single" w:sz="4" w:space="0" w:color="000000"/>
              <w:right w:val="single" w:sz="4" w:space="0" w:color="000000"/>
            </w:tcBorders>
            <w:hideMark/>
          </w:tcPr>
          <w:p w14:paraId="5B1A5AA1" w14:textId="77777777" w:rsidR="00C63269" w:rsidRPr="00C63269" w:rsidRDefault="00C63269" w:rsidP="00C63269">
            <w:pPr>
              <w:rPr>
                <w:b/>
                <w:bCs/>
              </w:rPr>
            </w:pPr>
            <w:r w:rsidRPr="00C63269">
              <w:rPr>
                <w:b/>
                <w:bCs/>
              </w:rPr>
              <w:t>Preconditions:</w:t>
            </w:r>
          </w:p>
          <w:p w14:paraId="1D13B2D9" w14:textId="77777777" w:rsidR="00C63269" w:rsidRPr="00C63269" w:rsidRDefault="00C63269" w:rsidP="00C63269">
            <w:pPr>
              <w:numPr>
                <w:ilvl w:val="0"/>
                <w:numId w:val="1"/>
              </w:numPr>
              <w:rPr>
                <w:b/>
                <w:bCs/>
              </w:rPr>
            </w:pPr>
            <w:r w:rsidRPr="00C63269">
              <w:rPr>
                <w:b/>
                <w:bCs/>
              </w:rPr>
              <w:t>An accident happens between only two vehicles</w:t>
            </w:r>
          </w:p>
          <w:p w14:paraId="17C0F8F0" w14:textId="77777777" w:rsidR="00C63269" w:rsidRPr="00C63269" w:rsidRDefault="00C63269" w:rsidP="00C63269">
            <w:pPr>
              <w:numPr>
                <w:ilvl w:val="0"/>
                <w:numId w:val="1"/>
              </w:numPr>
              <w:rPr>
                <w:b/>
                <w:bCs/>
              </w:rPr>
            </w:pPr>
            <w:r w:rsidRPr="00C63269">
              <w:rPr>
                <w:b/>
                <w:bCs/>
              </w:rPr>
              <w:t>The owner of the offending vehicle accepts responsibility for the accident</w:t>
            </w:r>
          </w:p>
          <w:p w14:paraId="611ADB50" w14:textId="77777777" w:rsidR="00C63269" w:rsidRPr="00C63269" w:rsidRDefault="00C63269" w:rsidP="00C63269">
            <w:pPr>
              <w:numPr>
                <w:ilvl w:val="0"/>
                <w:numId w:val="1"/>
              </w:numPr>
              <w:rPr>
                <w:b/>
                <w:bCs/>
              </w:rPr>
            </w:pPr>
            <w:r w:rsidRPr="00C63269">
              <w:rPr>
                <w:b/>
                <w:bCs/>
              </w:rPr>
              <w:t>Both vehicles have a valid registration</w:t>
            </w:r>
          </w:p>
        </w:tc>
      </w:tr>
      <w:tr w:rsidR="00C63269" w:rsidRPr="00C63269" w14:paraId="6F0F009B" w14:textId="77777777" w:rsidTr="00C63269">
        <w:trPr>
          <w:trHeight w:val="835"/>
        </w:trPr>
        <w:tc>
          <w:tcPr>
            <w:tcW w:w="5000" w:type="pct"/>
            <w:gridSpan w:val="3"/>
            <w:tcBorders>
              <w:top w:val="single" w:sz="4" w:space="0" w:color="000000"/>
              <w:left w:val="single" w:sz="4" w:space="0" w:color="000000"/>
              <w:bottom w:val="single" w:sz="4" w:space="0" w:color="000000"/>
              <w:right w:val="single" w:sz="4" w:space="0" w:color="000000"/>
            </w:tcBorders>
            <w:hideMark/>
          </w:tcPr>
          <w:p w14:paraId="1CE2FC62" w14:textId="77777777" w:rsidR="00C63269" w:rsidRPr="00C63269" w:rsidRDefault="00C63269" w:rsidP="00C63269">
            <w:pPr>
              <w:rPr>
                <w:b/>
                <w:bCs/>
              </w:rPr>
            </w:pPr>
            <w:r w:rsidRPr="00C63269">
              <w:rPr>
                <w:b/>
                <w:bCs/>
              </w:rPr>
              <w:t>Post-conditions:</w:t>
            </w:r>
          </w:p>
          <w:p w14:paraId="4AF8EBA1" w14:textId="77777777" w:rsidR="00C63269" w:rsidRPr="00C63269" w:rsidRDefault="00C63269" w:rsidP="00C63269">
            <w:pPr>
              <w:numPr>
                <w:ilvl w:val="0"/>
                <w:numId w:val="2"/>
              </w:numPr>
              <w:rPr>
                <w:b/>
                <w:bCs/>
              </w:rPr>
            </w:pPr>
            <w:r w:rsidRPr="00C63269">
              <w:rPr>
                <w:b/>
                <w:bCs/>
              </w:rPr>
              <w:t xml:space="preserve">An accident report was created </w:t>
            </w:r>
          </w:p>
          <w:p w14:paraId="4A7469E3" w14:textId="77777777" w:rsidR="00C63269" w:rsidRPr="00C63269" w:rsidRDefault="00C63269" w:rsidP="00C63269">
            <w:pPr>
              <w:numPr>
                <w:ilvl w:val="0"/>
                <w:numId w:val="2"/>
              </w:numPr>
              <w:rPr>
                <w:b/>
                <w:bCs/>
              </w:rPr>
            </w:pPr>
            <w:r w:rsidRPr="00C63269">
              <w:rPr>
                <w:b/>
                <w:bCs/>
              </w:rPr>
              <w:t xml:space="preserve">The insurance company of the offending vehicle was informed </w:t>
            </w:r>
            <w:proofErr w:type="gramStart"/>
            <w:r w:rsidRPr="00C63269">
              <w:rPr>
                <w:b/>
                <w:bCs/>
              </w:rPr>
              <w:t>with</w:t>
            </w:r>
            <w:proofErr w:type="gramEnd"/>
            <w:r w:rsidRPr="00C63269">
              <w:rPr>
                <w:b/>
                <w:bCs/>
              </w:rPr>
              <w:t xml:space="preserve"> the accident details</w:t>
            </w:r>
          </w:p>
        </w:tc>
      </w:tr>
      <w:tr w:rsidR="00C63269" w:rsidRPr="00C63269" w14:paraId="1959D734" w14:textId="77777777" w:rsidTr="00C63269">
        <w:trPr>
          <w:trHeight w:val="429"/>
        </w:trPr>
        <w:tc>
          <w:tcPr>
            <w:tcW w:w="5000" w:type="pct"/>
            <w:gridSpan w:val="3"/>
            <w:tcBorders>
              <w:top w:val="single" w:sz="4" w:space="0" w:color="000000"/>
              <w:left w:val="single" w:sz="4" w:space="0" w:color="000000"/>
              <w:bottom w:val="single" w:sz="4" w:space="0" w:color="000000"/>
              <w:right w:val="single" w:sz="4" w:space="0" w:color="000000"/>
            </w:tcBorders>
            <w:hideMark/>
          </w:tcPr>
          <w:p w14:paraId="2D971DAA" w14:textId="77777777" w:rsidR="00C63269" w:rsidRPr="00C63269" w:rsidRDefault="00C63269" w:rsidP="00C63269">
            <w:r w:rsidRPr="00C63269">
              <w:rPr>
                <w:b/>
                <w:bCs/>
              </w:rPr>
              <w:t>Main Success Scenario</w:t>
            </w:r>
          </w:p>
        </w:tc>
      </w:tr>
      <w:tr w:rsidR="00C63269" w:rsidRPr="00C63269" w14:paraId="19EA83FE"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hideMark/>
          </w:tcPr>
          <w:p w14:paraId="26A1B491" w14:textId="77777777" w:rsidR="00C63269" w:rsidRPr="00C63269" w:rsidRDefault="00C63269" w:rsidP="00C63269">
            <w:pPr>
              <w:rPr>
                <w:b/>
                <w:bCs/>
              </w:rPr>
            </w:pPr>
            <w:r w:rsidRPr="00C63269">
              <w:rPr>
                <w:b/>
                <w:bCs/>
              </w:rPr>
              <w:t>Actor Action</w:t>
            </w:r>
          </w:p>
        </w:tc>
        <w:tc>
          <w:tcPr>
            <w:tcW w:w="2675" w:type="pct"/>
            <w:tcBorders>
              <w:top w:val="single" w:sz="4" w:space="0" w:color="000000"/>
              <w:left w:val="single" w:sz="4" w:space="0" w:color="000000"/>
              <w:bottom w:val="single" w:sz="4" w:space="0" w:color="000000"/>
              <w:right w:val="single" w:sz="4" w:space="0" w:color="000000"/>
            </w:tcBorders>
            <w:hideMark/>
          </w:tcPr>
          <w:p w14:paraId="2498EDE1" w14:textId="77777777" w:rsidR="00C63269" w:rsidRPr="00C63269" w:rsidRDefault="00C63269" w:rsidP="00C63269">
            <w:pPr>
              <w:rPr>
                <w:b/>
                <w:bCs/>
              </w:rPr>
            </w:pPr>
            <w:r w:rsidRPr="00C63269">
              <w:rPr>
                <w:b/>
                <w:bCs/>
              </w:rPr>
              <w:t>System Response</w:t>
            </w:r>
          </w:p>
        </w:tc>
      </w:tr>
      <w:tr w:rsidR="00C63269" w:rsidRPr="00C63269" w14:paraId="127CD812" w14:textId="77777777" w:rsidTr="00C63269">
        <w:trPr>
          <w:trHeight w:val="700"/>
        </w:trPr>
        <w:tc>
          <w:tcPr>
            <w:tcW w:w="2325" w:type="pct"/>
            <w:gridSpan w:val="2"/>
            <w:tcBorders>
              <w:top w:val="single" w:sz="4" w:space="0" w:color="000000"/>
              <w:left w:val="single" w:sz="4" w:space="0" w:color="000000"/>
              <w:bottom w:val="single" w:sz="4" w:space="0" w:color="000000"/>
              <w:right w:val="single" w:sz="4" w:space="0" w:color="000000"/>
            </w:tcBorders>
            <w:hideMark/>
          </w:tcPr>
          <w:p w14:paraId="54D6640A" w14:textId="77777777" w:rsidR="00C63269" w:rsidRPr="00C63269" w:rsidRDefault="00C63269" w:rsidP="00C63269">
            <w:r w:rsidRPr="00C63269">
              <w:t xml:space="preserve">1. The offending vehicle owner enters the VINs of both vehicles involved in the accident </w:t>
            </w:r>
          </w:p>
        </w:tc>
        <w:tc>
          <w:tcPr>
            <w:tcW w:w="2675" w:type="pct"/>
            <w:tcBorders>
              <w:top w:val="single" w:sz="4" w:space="0" w:color="000000"/>
              <w:left w:val="single" w:sz="4" w:space="0" w:color="000000"/>
              <w:bottom w:val="single" w:sz="4" w:space="0" w:color="000000"/>
              <w:right w:val="single" w:sz="4" w:space="0" w:color="000000"/>
            </w:tcBorders>
            <w:hideMark/>
          </w:tcPr>
          <w:p w14:paraId="3FC8B963" w14:textId="77777777" w:rsidR="00C63269" w:rsidRPr="00C63269" w:rsidRDefault="00C63269" w:rsidP="00C63269">
            <w:pPr>
              <w:rPr>
                <w:b/>
                <w:bCs/>
              </w:rPr>
            </w:pPr>
            <w:r w:rsidRPr="00C63269">
              <w:t>2.Retrieve vehicles registration info and other vehicle data</w:t>
            </w:r>
          </w:p>
        </w:tc>
      </w:tr>
      <w:tr w:rsidR="00C63269" w:rsidRPr="00C63269" w14:paraId="527B6127"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5A79DA7E"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0FBFF735" w14:textId="77777777" w:rsidR="00C63269" w:rsidRPr="00C63269" w:rsidRDefault="00C63269" w:rsidP="00C63269">
            <w:r w:rsidRPr="00C63269">
              <w:t xml:space="preserve">3.Request accident details </w:t>
            </w:r>
          </w:p>
        </w:tc>
      </w:tr>
      <w:tr w:rsidR="00C63269" w:rsidRPr="00C63269" w14:paraId="3F2B261B" w14:textId="77777777" w:rsidTr="00C63269">
        <w:trPr>
          <w:trHeight w:val="700"/>
        </w:trPr>
        <w:tc>
          <w:tcPr>
            <w:tcW w:w="2325" w:type="pct"/>
            <w:gridSpan w:val="2"/>
            <w:tcBorders>
              <w:top w:val="single" w:sz="4" w:space="0" w:color="000000"/>
              <w:left w:val="single" w:sz="4" w:space="0" w:color="000000"/>
              <w:bottom w:val="single" w:sz="4" w:space="0" w:color="000000"/>
              <w:right w:val="single" w:sz="4" w:space="0" w:color="000000"/>
            </w:tcBorders>
            <w:hideMark/>
          </w:tcPr>
          <w:p w14:paraId="624AF825" w14:textId="77777777" w:rsidR="00C63269" w:rsidRPr="00C63269" w:rsidRDefault="00C63269" w:rsidP="00C63269">
            <w:pPr>
              <w:rPr>
                <w:b/>
                <w:bCs/>
              </w:rPr>
            </w:pPr>
            <w:r w:rsidRPr="00C63269">
              <w:rPr>
                <w:b/>
                <w:bCs/>
              </w:rPr>
              <w:t>4. The offending vehicle owner enters accident details</w:t>
            </w:r>
          </w:p>
        </w:tc>
        <w:tc>
          <w:tcPr>
            <w:tcW w:w="2675" w:type="pct"/>
            <w:tcBorders>
              <w:top w:val="single" w:sz="4" w:space="0" w:color="000000"/>
              <w:left w:val="single" w:sz="4" w:space="0" w:color="000000"/>
              <w:bottom w:val="single" w:sz="4" w:space="0" w:color="000000"/>
              <w:right w:val="single" w:sz="4" w:space="0" w:color="000000"/>
            </w:tcBorders>
            <w:hideMark/>
          </w:tcPr>
          <w:p w14:paraId="711EA19E" w14:textId="77777777" w:rsidR="00C63269" w:rsidRPr="00C63269" w:rsidRDefault="00C63269" w:rsidP="00C63269">
            <w:r w:rsidRPr="00C63269">
              <w:t>5.Save accident information</w:t>
            </w:r>
          </w:p>
        </w:tc>
      </w:tr>
      <w:tr w:rsidR="00C63269" w:rsidRPr="00C63269" w14:paraId="489EFE7B"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7561AF73"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3F94C038" w14:textId="77777777" w:rsidR="00C63269" w:rsidRPr="00C63269" w:rsidRDefault="00C63269" w:rsidP="00C63269">
            <w:r w:rsidRPr="00C63269">
              <w:t xml:space="preserve">6. Assign offending and victim vehicles </w:t>
            </w:r>
          </w:p>
        </w:tc>
      </w:tr>
      <w:tr w:rsidR="00C63269" w:rsidRPr="00C63269" w14:paraId="39CB2B54"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1695A23B"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057D7A58" w14:textId="77777777" w:rsidR="00C63269" w:rsidRPr="00C63269" w:rsidRDefault="00C63269" w:rsidP="00C63269">
            <w:r w:rsidRPr="00C63269">
              <w:t xml:space="preserve">7. </w:t>
            </w:r>
            <w:proofErr w:type="gramStart"/>
            <w:r w:rsidRPr="00C63269">
              <w:t>Request</w:t>
            </w:r>
            <w:proofErr w:type="gramEnd"/>
            <w:r w:rsidRPr="00C63269">
              <w:t xml:space="preserve"> offending vehicle’s confirmation</w:t>
            </w:r>
          </w:p>
        </w:tc>
      </w:tr>
      <w:tr w:rsidR="00C63269" w:rsidRPr="00C63269" w14:paraId="609E0B74" w14:textId="77777777" w:rsidTr="00C63269">
        <w:trPr>
          <w:trHeight w:val="700"/>
        </w:trPr>
        <w:tc>
          <w:tcPr>
            <w:tcW w:w="2325" w:type="pct"/>
            <w:gridSpan w:val="2"/>
            <w:tcBorders>
              <w:top w:val="single" w:sz="4" w:space="0" w:color="000000"/>
              <w:left w:val="single" w:sz="4" w:space="0" w:color="000000"/>
              <w:bottom w:val="single" w:sz="4" w:space="0" w:color="000000"/>
              <w:right w:val="single" w:sz="4" w:space="0" w:color="000000"/>
            </w:tcBorders>
            <w:hideMark/>
          </w:tcPr>
          <w:p w14:paraId="424A198C" w14:textId="77777777" w:rsidR="00C63269" w:rsidRPr="00C63269" w:rsidRDefault="00C63269" w:rsidP="00C63269">
            <w:pPr>
              <w:rPr>
                <w:b/>
                <w:bCs/>
              </w:rPr>
            </w:pPr>
            <w:r w:rsidRPr="00C63269">
              <w:rPr>
                <w:b/>
                <w:bCs/>
              </w:rPr>
              <w:t>8. The offending vehicle owner sends a confirmation</w:t>
            </w:r>
          </w:p>
        </w:tc>
        <w:tc>
          <w:tcPr>
            <w:tcW w:w="2675" w:type="pct"/>
            <w:tcBorders>
              <w:top w:val="single" w:sz="4" w:space="0" w:color="000000"/>
              <w:left w:val="single" w:sz="4" w:space="0" w:color="000000"/>
              <w:bottom w:val="single" w:sz="4" w:space="0" w:color="000000"/>
              <w:right w:val="single" w:sz="4" w:space="0" w:color="000000"/>
            </w:tcBorders>
            <w:hideMark/>
          </w:tcPr>
          <w:p w14:paraId="2FC2D625" w14:textId="77777777" w:rsidR="00C63269" w:rsidRPr="00C63269" w:rsidRDefault="00C63269" w:rsidP="00C63269">
            <w:r w:rsidRPr="00C63269">
              <w:t xml:space="preserve">9. Store confirmation </w:t>
            </w:r>
          </w:p>
        </w:tc>
      </w:tr>
      <w:tr w:rsidR="00C63269" w:rsidRPr="00C63269" w14:paraId="20608B87"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2A2A3BF5"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314ADF2D" w14:textId="77777777" w:rsidR="00C63269" w:rsidRPr="00C63269" w:rsidRDefault="00C63269" w:rsidP="00C63269">
            <w:r w:rsidRPr="00C63269">
              <w:t>10. Retrieve offending vehicle’s insurance policy</w:t>
            </w:r>
          </w:p>
        </w:tc>
      </w:tr>
      <w:tr w:rsidR="00C63269" w:rsidRPr="00C63269" w14:paraId="68904928"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32D58D24"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4594626A" w14:textId="77777777" w:rsidR="00C63269" w:rsidRPr="00C63269" w:rsidRDefault="00C63269" w:rsidP="00C63269">
            <w:r w:rsidRPr="00C63269">
              <w:t>11. Generate an accident report</w:t>
            </w:r>
          </w:p>
        </w:tc>
      </w:tr>
      <w:tr w:rsidR="00C63269" w:rsidRPr="00C63269" w14:paraId="37584FA8"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02537CC5"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57E640FF" w14:textId="77777777" w:rsidR="00C63269" w:rsidRPr="00C63269" w:rsidRDefault="00C63269" w:rsidP="00C63269">
            <w:r w:rsidRPr="00C63269">
              <w:t>12. Provide the insurance company with the accident report</w:t>
            </w:r>
          </w:p>
        </w:tc>
      </w:tr>
      <w:tr w:rsidR="00C63269" w:rsidRPr="00C63269" w14:paraId="107DA830" w14:textId="77777777" w:rsidTr="00C63269">
        <w:trPr>
          <w:trHeight w:val="700"/>
        </w:trPr>
        <w:tc>
          <w:tcPr>
            <w:tcW w:w="2325" w:type="pct"/>
            <w:gridSpan w:val="2"/>
            <w:tcBorders>
              <w:top w:val="single" w:sz="4" w:space="0" w:color="000000"/>
              <w:left w:val="single" w:sz="4" w:space="0" w:color="000000"/>
              <w:bottom w:val="single" w:sz="4" w:space="0" w:color="000000"/>
              <w:right w:val="single" w:sz="4" w:space="0" w:color="000000"/>
            </w:tcBorders>
            <w:hideMark/>
          </w:tcPr>
          <w:p w14:paraId="51F4A26B" w14:textId="77777777" w:rsidR="00C63269" w:rsidRPr="00C63269" w:rsidRDefault="00C63269" w:rsidP="00C63269">
            <w:pPr>
              <w:rPr>
                <w:b/>
                <w:bCs/>
              </w:rPr>
            </w:pPr>
            <w:r w:rsidRPr="00C63269">
              <w:rPr>
                <w:b/>
                <w:bCs/>
              </w:rPr>
              <w:t>13. The insurance company replies with an acknowledgement receipt</w:t>
            </w:r>
          </w:p>
        </w:tc>
        <w:tc>
          <w:tcPr>
            <w:tcW w:w="2675" w:type="pct"/>
            <w:tcBorders>
              <w:top w:val="single" w:sz="4" w:space="0" w:color="000000"/>
              <w:left w:val="single" w:sz="4" w:space="0" w:color="000000"/>
              <w:bottom w:val="single" w:sz="4" w:space="0" w:color="000000"/>
              <w:right w:val="single" w:sz="4" w:space="0" w:color="000000"/>
            </w:tcBorders>
            <w:hideMark/>
          </w:tcPr>
          <w:p w14:paraId="3107BA2A" w14:textId="77777777" w:rsidR="00C63269" w:rsidRPr="00C63269" w:rsidRDefault="00C63269" w:rsidP="00C63269">
            <w:r w:rsidRPr="00C63269">
              <w:t>14. Save receipt</w:t>
            </w:r>
          </w:p>
        </w:tc>
      </w:tr>
      <w:tr w:rsidR="00C63269" w:rsidRPr="00C63269" w14:paraId="64F5FEBC" w14:textId="77777777" w:rsidTr="00C63269">
        <w:trPr>
          <w:trHeight w:val="429"/>
        </w:trPr>
        <w:tc>
          <w:tcPr>
            <w:tcW w:w="2325" w:type="pct"/>
            <w:gridSpan w:val="2"/>
            <w:tcBorders>
              <w:top w:val="single" w:sz="4" w:space="0" w:color="000000"/>
              <w:left w:val="single" w:sz="4" w:space="0" w:color="000000"/>
              <w:bottom w:val="single" w:sz="4" w:space="0" w:color="000000"/>
              <w:right w:val="single" w:sz="4" w:space="0" w:color="000000"/>
            </w:tcBorders>
          </w:tcPr>
          <w:p w14:paraId="3FAA057D" w14:textId="77777777" w:rsidR="00C63269" w:rsidRPr="00C63269" w:rsidRDefault="00C63269" w:rsidP="00C63269">
            <w:pPr>
              <w:rPr>
                <w:b/>
                <w:bCs/>
              </w:rPr>
            </w:pPr>
          </w:p>
        </w:tc>
        <w:tc>
          <w:tcPr>
            <w:tcW w:w="2675" w:type="pct"/>
            <w:tcBorders>
              <w:top w:val="single" w:sz="4" w:space="0" w:color="000000"/>
              <w:left w:val="single" w:sz="4" w:space="0" w:color="000000"/>
              <w:bottom w:val="single" w:sz="4" w:space="0" w:color="000000"/>
              <w:right w:val="single" w:sz="4" w:space="0" w:color="000000"/>
            </w:tcBorders>
            <w:hideMark/>
          </w:tcPr>
          <w:p w14:paraId="78A17442" w14:textId="77777777" w:rsidR="00C63269" w:rsidRPr="00C63269" w:rsidRDefault="00C63269" w:rsidP="00C63269">
            <w:r w:rsidRPr="00C63269">
              <w:t>15. Store accident report</w:t>
            </w:r>
          </w:p>
        </w:tc>
      </w:tr>
    </w:tbl>
    <w:p w14:paraId="4C3A6EC1" w14:textId="77777777" w:rsidR="00C63269" w:rsidRPr="00C63269" w:rsidRDefault="00C63269" w:rsidP="00C63269"/>
    <w:p w14:paraId="78B7B0A3" w14:textId="5ED5DC21" w:rsidR="00C63269" w:rsidRPr="00C63269" w:rsidRDefault="00C63269" w:rsidP="00C63269">
      <w:r w:rsidRPr="00C63269">
        <w:drawing>
          <wp:inline distT="0" distB="0" distL="0" distR="0" wp14:anchorId="7658DE91" wp14:editId="3ECF7859">
            <wp:extent cx="5943600" cy="1805940"/>
            <wp:effectExtent l="0" t="0" r="0" b="3810"/>
            <wp:docPr id="1343588940" name="Picture 6"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sheet with blu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375DCE0A" w14:textId="6C4D6ECE" w:rsidR="00C63269" w:rsidRPr="00C63269" w:rsidRDefault="00C63269" w:rsidP="00C63269">
      <w:r w:rsidRPr="00C63269">
        <w:br w:type="page"/>
      </w:r>
    </w:p>
    <w:p w14:paraId="24B6189F" w14:textId="77777777" w:rsidR="00C63269" w:rsidRPr="00C63269" w:rsidRDefault="00C63269" w:rsidP="00C63269"/>
    <w:p w14:paraId="78DB4E12" w14:textId="77777777" w:rsidR="00C63269" w:rsidRPr="00C63269" w:rsidRDefault="00C63269" w:rsidP="00C63269"/>
    <w:tbl>
      <w:tblPr>
        <w:tblpPr w:leftFromText="180" w:rightFromText="180" w:bottomFromText="160" w:vertAnchor="page" w:horzAnchor="margin" w:tblpXSpec="center" w:tblpY="644"/>
        <w:tblW w:w="615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6"/>
        <w:gridCol w:w="2259"/>
        <w:gridCol w:w="6569"/>
      </w:tblGrid>
      <w:tr w:rsidR="00C63269" w:rsidRPr="00C63269" w14:paraId="042A27F1" w14:textId="77777777" w:rsidTr="00C63269">
        <w:trPr>
          <w:trHeight w:val="149"/>
        </w:trPr>
        <w:tc>
          <w:tcPr>
            <w:tcW w:w="1163" w:type="pct"/>
            <w:tcBorders>
              <w:top w:val="single" w:sz="4" w:space="0" w:color="000000"/>
              <w:left w:val="single" w:sz="4" w:space="0" w:color="000000"/>
              <w:bottom w:val="single" w:sz="4" w:space="0" w:color="000000"/>
              <w:right w:val="single" w:sz="4" w:space="0" w:color="000000"/>
            </w:tcBorders>
            <w:hideMark/>
          </w:tcPr>
          <w:p w14:paraId="104EFF3B" w14:textId="77777777" w:rsidR="00C63269" w:rsidRPr="00C63269" w:rsidRDefault="00C63269" w:rsidP="00C63269">
            <w:r w:rsidRPr="00C63269">
              <w:rPr>
                <w:b/>
                <w:bCs/>
              </w:rPr>
              <w:lastRenderedPageBreak/>
              <w:t>Use case Id:</w:t>
            </w:r>
            <w:r w:rsidRPr="00C63269">
              <w:t xml:space="preserve"> UC04</w:t>
            </w:r>
          </w:p>
        </w:tc>
        <w:tc>
          <w:tcPr>
            <w:tcW w:w="3837" w:type="pct"/>
            <w:gridSpan w:val="2"/>
            <w:tcBorders>
              <w:top w:val="single" w:sz="4" w:space="0" w:color="000000"/>
              <w:left w:val="single" w:sz="4" w:space="0" w:color="000000"/>
              <w:bottom w:val="single" w:sz="4" w:space="0" w:color="000000"/>
              <w:right w:val="single" w:sz="4" w:space="0" w:color="000000"/>
            </w:tcBorders>
            <w:hideMark/>
          </w:tcPr>
          <w:p w14:paraId="41A2231F" w14:textId="77777777" w:rsidR="00C63269" w:rsidRPr="00C63269" w:rsidRDefault="00C63269" w:rsidP="00C63269">
            <w:r w:rsidRPr="00C63269">
              <w:t>Pay invoice</w:t>
            </w:r>
          </w:p>
        </w:tc>
      </w:tr>
      <w:tr w:rsidR="00C63269" w:rsidRPr="00C63269" w14:paraId="455B63C9" w14:textId="77777777" w:rsidTr="00C63269">
        <w:trPr>
          <w:trHeight w:val="244"/>
        </w:trPr>
        <w:tc>
          <w:tcPr>
            <w:tcW w:w="1163" w:type="pct"/>
            <w:tcBorders>
              <w:top w:val="single" w:sz="4" w:space="0" w:color="000000"/>
              <w:left w:val="single" w:sz="4" w:space="0" w:color="000000"/>
              <w:bottom w:val="single" w:sz="4" w:space="0" w:color="000000"/>
              <w:right w:val="single" w:sz="4" w:space="0" w:color="000000"/>
            </w:tcBorders>
            <w:hideMark/>
          </w:tcPr>
          <w:p w14:paraId="604B0D8F" w14:textId="77777777" w:rsidR="00C63269" w:rsidRPr="00C63269" w:rsidRDefault="00C63269" w:rsidP="00C63269">
            <w:pPr>
              <w:rPr>
                <w:b/>
                <w:bCs/>
              </w:rPr>
            </w:pPr>
            <w:r w:rsidRPr="00C63269">
              <w:rPr>
                <w:b/>
                <w:bCs/>
              </w:rPr>
              <w:t>Brief Description</w:t>
            </w:r>
          </w:p>
        </w:tc>
        <w:tc>
          <w:tcPr>
            <w:tcW w:w="3837" w:type="pct"/>
            <w:gridSpan w:val="2"/>
            <w:tcBorders>
              <w:top w:val="single" w:sz="4" w:space="0" w:color="000000"/>
              <w:left w:val="single" w:sz="4" w:space="0" w:color="000000"/>
              <w:bottom w:val="single" w:sz="4" w:space="0" w:color="000000"/>
              <w:right w:val="single" w:sz="4" w:space="0" w:color="000000"/>
            </w:tcBorders>
            <w:hideMark/>
          </w:tcPr>
          <w:p w14:paraId="3A540BF4" w14:textId="77777777" w:rsidR="00C63269" w:rsidRPr="00C63269" w:rsidRDefault="00C63269" w:rsidP="00C63269">
            <w:r w:rsidRPr="00C63269">
              <w:t xml:space="preserve">Use case starts when the vehicle owner enters the VIN credit card details. The owner selects </w:t>
            </w:r>
            <w:proofErr w:type="gramStart"/>
            <w:r w:rsidRPr="00C63269">
              <w:t>invoice</w:t>
            </w:r>
            <w:proofErr w:type="gramEnd"/>
            <w:r w:rsidRPr="00C63269">
              <w:t xml:space="preserve"> to pay. The system then contacts </w:t>
            </w:r>
            <w:proofErr w:type="spellStart"/>
            <w:r w:rsidRPr="00C63269">
              <w:t>qPay</w:t>
            </w:r>
            <w:proofErr w:type="spellEnd"/>
            <w:r w:rsidRPr="00C63269">
              <w:t xml:space="preserve"> to check the credit card’s validity. The invoice status is changed to ‘Paid’. </w:t>
            </w:r>
          </w:p>
        </w:tc>
      </w:tr>
      <w:tr w:rsidR="00C63269" w:rsidRPr="00C63269" w14:paraId="55179397" w14:textId="77777777" w:rsidTr="00C63269">
        <w:trPr>
          <w:trHeight w:val="176"/>
        </w:trPr>
        <w:tc>
          <w:tcPr>
            <w:tcW w:w="1163" w:type="pct"/>
            <w:tcBorders>
              <w:top w:val="single" w:sz="4" w:space="0" w:color="000000"/>
              <w:left w:val="single" w:sz="4" w:space="0" w:color="000000"/>
              <w:bottom w:val="single" w:sz="4" w:space="0" w:color="000000"/>
              <w:right w:val="single" w:sz="4" w:space="0" w:color="000000"/>
            </w:tcBorders>
            <w:hideMark/>
          </w:tcPr>
          <w:p w14:paraId="5E0FEF2F" w14:textId="77777777" w:rsidR="00C63269" w:rsidRPr="00C63269" w:rsidRDefault="00C63269" w:rsidP="00C63269">
            <w:pPr>
              <w:rPr>
                <w:b/>
                <w:bCs/>
              </w:rPr>
            </w:pPr>
            <w:r w:rsidRPr="00C63269">
              <w:rPr>
                <w:b/>
                <w:bCs/>
              </w:rPr>
              <w:t>Primary actors</w:t>
            </w:r>
          </w:p>
        </w:tc>
        <w:tc>
          <w:tcPr>
            <w:tcW w:w="3837" w:type="pct"/>
            <w:gridSpan w:val="2"/>
            <w:tcBorders>
              <w:top w:val="single" w:sz="4" w:space="0" w:color="000000"/>
              <w:left w:val="single" w:sz="4" w:space="0" w:color="000000"/>
              <w:bottom w:val="single" w:sz="4" w:space="0" w:color="000000"/>
              <w:right w:val="single" w:sz="4" w:space="0" w:color="000000"/>
            </w:tcBorders>
            <w:hideMark/>
          </w:tcPr>
          <w:p w14:paraId="2457BDC2" w14:textId="77777777" w:rsidR="00C63269" w:rsidRPr="00C63269" w:rsidRDefault="00C63269" w:rsidP="00C63269">
            <w:r w:rsidRPr="00C63269">
              <w:t xml:space="preserve">Vehicle Owner, </w:t>
            </w:r>
            <w:proofErr w:type="spellStart"/>
            <w:r w:rsidRPr="00C63269">
              <w:t>qPay</w:t>
            </w:r>
            <w:proofErr w:type="spellEnd"/>
            <w:r w:rsidRPr="00C63269">
              <w:t xml:space="preserve"> System</w:t>
            </w:r>
          </w:p>
        </w:tc>
      </w:tr>
      <w:tr w:rsidR="00C63269" w:rsidRPr="00C63269" w14:paraId="7E323984" w14:textId="77777777" w:rsidTr="00C63269">
        <w:trPr>
          <w:trHeight w:val="257"/>
        </w:trPr>
        <w:tc>
          <w:tcPr>
            <w:tcW w:w="1163" w:type="pct"/>
            <w:tcBorders>
              <w:top w:val="single" w:sz="4" w:space="0" w:color="000000"/>
              <w:left w:val="single" w:sz="4" w:space="0" w:color="000000"/>
              <w:bottom w:val="single" w:sz="4" w:space="0" w:color="000000"/>
              <w:right w:val="single" w:sz="4" w:space="0" w:color="000000"/>
            </w:tcBorders>
            <w:hideMark/>
          </w:tcPr>
          <w:p w14:paraId="0485F913" w14:textId="77777777" w:rsidR="00C63269" w:rsidRPr="00C63269" w:rsidRDefault="00C63269" w:rsidP="00C63269">
            <w:pPr>
              <w:rPr>
                <w:b/>
                <w:bCs/>
              </w:rPr>
            </w:pPr>
            <w:r w:rsidRPr="00C63269">
              <w:rPr>
                <w:b/>
                <w:bCs/>
              </w:rPr>
              <w:t>Trigger</w:t>
            </w:r>
          </w:p>
        </w:tc>
        <w:tc>
          <w:tcPr>
            <w:tcW w:w="3837" w:type="pct"/>
            <w:gridSpan w:val="2"/>
            <w:tcBorders>
              <w:top w:val="single" w:sz="4" w:space="0" w:color="000000"/>
              <w:left w:val="single" w:sz="4" w:space="0" w:color="000000"/>
              <w:bottom w:val="single" w:sz="4" w:space="0" w:color="000000"/>
              <w:right w:val="single" w:sz="4" w:space="0" w:color="000000"/>
            </w:tcBorders>
            <w:hideMark/>
          </w:tcPr>
          <w:p w14:paraId="22B112FD" w14:textId="77777777" w:rsidR="00C63269" w:rsidRPr="00C63269" w:rsidRDefault="00C63269" w:rsidP="00C63269">
            <w:r w:rsidRPr="00C63269">
              <w:t>The vehicle owner enters the VIN and credit card details.</w:t>
            </w:r>
          </w:p>
        </w:tc>
      </w:tr>
      <w:tr w:rsidR="00C63269" w:rsidRPr="00C63269" w14:paraId="5FAC7604" w14:textId="77777777" w:rsidTr="00C63269">
        <w:trPr>
          <w:trHeight w:val="578"/>
        </w:trPr>
        <w:tc>
          <w:tcPr>
            <w:tcW w:w="5000" w:type="pct"/>
            <w:gridSpan w:val="3"/>
            <w:tcBorders>
              <w:top w:val="single" w:sz="4" w:space="0" w:color="000000"/>
              <w:left w:val="single" w:sz="4" w:space="0" w:color="000000"/>
              <w:bottom w:val="single" w:sz="4" w:space="0" w:color="000000"/>
              <w:right w:val="single" w:sz="4" w:space="0" w:color="000000"/>
            </w:tcBorders>
            <w:hideMark/>
          </w:tcPr>
          <w:p w14:paraId="67D57356" w14:textId="77777777" w:rsidR="00C63269" w:rsidRPr="00C63269" w:rsidRDefault="00C63269" w:rsidP="00C63269">
            <w:pPr>
              <w:rPr>
                <w:b/>
                <w:bCs/>
              </w:rPr>
            </w:pPr>
            <w:r w:rsidRPr="00C63269">
              <w:rPr>
                <w:b/>
                <w:bCs/>
              </w:rPr>
              <w:t>Preconditions:</w:t>
            </w:r>
          </w:p>
          <w:p w14:paraId="02B6AA26" w14:textId="77777777" w:rsidR="00C63269" w:rsidRPr="00C63269" w:rsidRDefault="00C63269" w:rsidP="00C63269">
            <w:pPr>
              <w:numPr>
                <w:ilvl w:val="0"/>
                <w:numId w:val="3"/>
              </w:numPr>
            </w:pPr>
            <w:r w:rsidRPr="00C63269">
              <w:t xml:space="preserve">The vehicle owner is logged into the </w:t>
            </w:r>
            <w:proofErr w:type="spellStart"/>
            <w:r w:rsidRPr="00C63269">
              <w:t>iQVR</w:t>
            </w:r>
            <w:proofErr w:type="spellEnd"/>
            <w:r w:rsidRPr="00C63269">
              <w:t xml:space="preserve"> system.</w:t>
            </w:r>
          </w:p>
          <w:p w14:paraId="34AA299B" w14:textId="77777777" w:rsidR="00C63269" w:rsidRPr="00C63269" w:rsidRDefault="00C63269" w:rsidP="00C63269">
            <w:pPr>
              <w:numPr>
                <w:ilvl w:val="0"/>
                <w:numId w:val="3"/>
              </w:numPr>
            </w:pPr>
            <w:r w:rsidRPr="00C63269">
              <w:t>The vehicle has unpaid invoices or fines.</w:t>
            </w:r>
          </w:p>
          <w:p w14:paraId="7F0AE2D1" w14:textId="77777777" w:rsidR="00C63269" w:rsidRPr="00C63269" w:rsidRDefault="00C63269" w:rsidP="00C63269">
            <w:pPr>
              <w:numPr>
                <w:ilvl w:val="0"/>
                <w:numId w:val="3"/>
              </w:numPr>
            </w:pPr>
            <w:r w:rsidRPr="00C63269">
              <w:t xml:space="preserve">The vehicle owner has a credit card. </w:t>
            </w:r>
          </w:p>
        </w:tc>
      </w:tr>
      <w:tr w:rsidR="00C63269" w:rsidRPr="00C63269" w14:paraId="367AF95E" w14:textId="77777777" w:rsidTr="00C63269">
        <w:trPr>
          <w:trHeight w:val="473"/>
        </w:trPr>
        <w:tc>
          <w:tcPr>
            <w:tcW w:w="5000" w:type="pct"/>
            <w:gridSpan w:val="3"/>
            <w:tcBorders>
              <w:top w:val="single" w:sz="4" w:space="0" w:color="000000"/>
              <w:left w:val="single" w:sz="4" w:space="0" w:color="000000"/>
              <w:bottom w:val="single" w:sz="4" w:space="0" w:color="000000"/>
              <w:right w:val="single" w:sz="4" w:space="0" w:color="000000"/>
            </w:tcBorders>
            <w:hideMark/>
          </w:tcPr>
          <w:p w14:paraId="76386EA9" w14:textId="77777777" w:rsidR="00C63269" w:rsidRPr="00C63269" w:rsidRDefault="00C63269" w:rsidP="00C63269">
            <w:pPr>
              <w:rPr>
                <w:b/>
                <w:bCs/>
              </w:rPr>
            </w:pPr>
            <w:r w:rsidRPr="00C63269">
              <w:rPr>
                <w:b/>
                <w:bCs/>
              </w:rPr>
              <w:t>Post-conditions:</w:t>
            </w:r>
          </w:p>
          <w:p w14:paraId="6DFA4938" w14:textId="77777777" w:rsidR="00C63269" w:rsidRPr="00C63269" w:rsidRDefault="00C63269" w:rsidP="00C63269">
            <w:pPr>
              <w:numPr>
                <w:ilvl w:val="0"/>
                <w:numId w:val="3"/>
              </w:numPr>
            </w:pPr>
            <w:r w:rsidRPr="00C63269">
              <w:t>A payment receipt is generated and displayed to the vehicle owner.</w:t>
            </w:r>
          </w:p>
          <w:p w14:paraId="35D7E50D" w14:textId="77777777" w:rsidR="00C63269" w:rsidRPr="00C63269" w:rsidRDefault="00C63269" w:rsidP="00C63269">
            <w:pPr>
              <w:numPr>
                <w:ilvl w:val="0"/>
                <w:numId w:val="3"/>
              </w:numPr>
            </w:pPr>
            <w:r w:rsidRPr="00C63269">
              <w:t>The unpaid invoice list is updated.</w:t>
            </w:r>
          </w:p>
        </w:tc>
      </w:tr>
      <w:tr w:rsidR="00C63269" w:rsidRPr="00C63269" w14:paraId="48A1C90F" w14:textId="77777777" w:rsidTr="00C63269">
        <w:trPr>
          <w:trHeight w:val="89"/>
        </w:trPr>
        <w:tc>
          <w:tcPr>
            <w:tcW w:w="5000" w:type="pct"/>
            <w:gridSpan w:val="3"/>
            <w:tcBorders>
              <w:top w:val="single" w:sz="4" w:space="0" w:color="000000"/>
              <w:left w:val="single" w:sz="4" w:space="0" w:color="000000"/>
              <w:bottom w:val="single" w:sz="4" w:space="0" w:color="000000"/>
              <w:right w:val="single" w:sz="4" w:space="0" w:color="000000"/>
            </w:tcBorders>
            <w:hideMark/>
          </w:tcPr>
          <w:p w14:paraId="26BD563A" w14:textId="77777777" w:rsidR="00C63269" w:rsidRPr="00C63269" w:rsidRDefault="00C63269" w:rsidP="00C63269">
            <w:r w:rsidRPr="00C63269">
              <w:rPr>
                <w:b/>
                <w:bCs/>
              </w:rPr>
              <w:t>Main Success Scenario</w:t>
            </w:r>
          </w:p>
        </w:tc>
      </w:tr>
      <w:tr w:rsidR="00C63269" w:rsidRPr="00C63269" w14:paraId="30EFD08F" w14:textId="77777777" w:rsidTr="00C63269">
        <w:trPr>
          <w:trHeight w:val="119"/>
        </w:trPr>
        <w:tc>
          <w:tcPr>
            <w:tcW w:w="2145" w:type="pct"/>
            <w:gridSpan w:val="2"/>
            <w:tcBorders>
              <w:top w:val="single" w:sz="4" w:space="0" w:color="000000"/>
              <w:left w:val="single" w:sz="4" w:space="0" w:color="000000"/>
              <w:bottom w:val="single" w:sz="4" w:space="0" w:color="000000"/>
              <w:right w:val="single" w:sz="4" w:space="0" w:color="000000"/>
            </w:tcBorders>
            <w:hideMark/>
          </w:tcPr>
          <w:p w14:paraId="01AB2410" w14:textId="77777777" w:rsidR="00C63269" w:rsidRPr="00C63269" w:rsidRDefault="00C63269" w:rsidP="00C63269">
            <w:pPr>
              <w:rPr>
                <w:b/>
                <w:bCs/>
              </w:rPr>
            </w:pPr>
            <w:r w:rsidRPr="00C63269">
              <w:rPr>
                <w:b/>
                <w:bCs/>
              </w:rPr>
              <w:t>Actor Action</w:t>
            </w:r>
          </w:p>
        </w:tc>
        <w:tc>
          <w:tcPr>
            <w:tcW w:w="2855" w:type="pct"/>
            <w:tcBorders>
              <w:top w:val="single" w:sz="4" w:space="0" w:color="000000"/>
              <w:left w:val="single" w:sz="4" w:space="0" w:color="000000"/>
              <w:bottom w:val="single" w:sz="4" w:space="0" w:color="000000"/>
              <w:right w:val="single" w:sz="4" w:space="0" w:color="000000"/>
            </w:tcBorders>
            <w:hideMark/>
          </w:tcPr>
          <w:p w14:paraId="1D932499" w14:textId="77777777" w:rsidR="00C63269" w:rsidRPr="00C63269" w:rsidRDefault="00C63269" w:rsidP="00C63269">
            <w:pPr>
              <w:rPr>
                <w:b/>
                <w:bCs/>
              </w:rPr>
            </w:pPr>
            <w:r w:rsidRPr="00C63269">
              <w:rPr>
                <w:b/>
                <w:bCs/>
              </w:rPr>
              <w:t>System Response</w:t>
            </w:r>
          </w:p>
        </w:tc>
      </w:tr>
      <w:tr w:rsidR="00C63269" w:rsidRPr="00C63269" w14:paraId="788473D0" w14:textId="77777777" w:rsidTr="00C63269">
        <w:trPr>
          <w:trHeight w:val="161"/>
        </w:trPr>
        <w:tc>
          <w:tcPr>
            <w:tcW w:w="2145" w:type="pct"/>
            <w:gridSpan w:val="2"/>
            <w:tcBorders>
              <w:top w:val="single" w:sz="4" w:space="0" w:color="000000"/>
              <w:left w:val="single" w:sz="4" w:space="0" w:color="000000"/>
              <w:bottom w:val="single" w:sz="4" w:space="0" w:color="000000"/>
              <w:right w:val="single" w:sz="4" w:space="0" w:color="000000"/>
            </w:tcBorders>
            <w:hideMark/>
          </w:tcPr>
          <w:p w14:paraId="7B20D9A8" w14:textId="77777777" w:rsidR="00C63269" w:rsidRPr="00C63269" w:rsidRDefault="00C63269" w:rsidP="00C63269">
            <w:pPr>
              <w:numPr>
                <w:ilvl w:val="0"/>
                <w:numId w:val="4"/>
              </w:numPr>
            </w:pPr>
            <w:r w:rsidRPr="00C63269">
              <w:t>owner enters the VIN, and credit card details.</w:t>
            </w:r>
          </w:p>
        </w:tc>
        <w:tc>
          <w:tcPr>
            <w:tcW w:w="2855" w:type="pct"/>
            <w:tcBorders>
              <w:top w:val="single" w:sz="4" w:space="0" w:color="000000"/>
              <w:left w:val="single" w:sz="4" w:space="0" w:color="000000"/>
              <w:bottom w:val="single" w:sz="4" w:space="0" w:color="000000"/>
              <w:right w:val="single" w:sz="4" w:space="0" w:color="000000"/>
            </w:tcBorders>
            <w:hideMark/>
          </w:tcPr>
          <w:p w14:paraId="364B0ED3" w14:textId="77777777" w:rsidR="00C63269" w:rsidRPr="00C63269" w:rsidRDefault="00C63269" w:rsidP="00C63269">
            <w:pPr>
              <w:numPr>
                <w:ilvl w:val="0"/>
                <w:numId w:val="4"/>
              </w:numPr>
            </w:pPr>
            <w:r w:rsidRPr="00C63269">
              <w:t>retrieves the vehicle’s registration details. (see 2.a.)</w:t>
            </w:r>
          </w:p>
        </w:tc>
      </w:tr>
      <w:tr w:rsidR="00C63269" w:rsidRPr="00C63269" w14:paraId="03D6AB9F" w14:textId="77777777" w:rsidTr="00C63269">
        <w:trPr>
          <w:trHeight w:val="88"/>
        </w:trPr>
        <w:tc>
          <w:tcPr>
            <w:tcW w:w="2145" w:type="pct"/>
            <w:gridSpan w:val="2"/>
            <w:tcBorders>
              <w:top w:val="single" w:sz="4" w:space="0" w:color="000000"/>
              <w:left w:val="single" w:sz="4" w:space="0" w:color="000000"/>
              <w:bottom w:val="single" w:sz="4" w:space="0" w:color="000000"/>
              <w:right w:val="single" w:sz="4" w:space="0" w:color="000000"/>
            </w:tcBorders>
          </w:tcPr>
          <w:p w14:paraId="0C5BF77D" w14:textId="77777777" w:rsidR="00C63269" w:rsidRPr="00C63269" w:rsidRDefault="00C63269" w:rsidP="00C63269">
            <w:pPr>
              <w:rPr>
                <w:b/>
                <w:bCs/>
              </w:rPr>
            </w:pPr>
          </w:p>
        </w:tc>
        <w:tc>
          <w:tcPr>
            <w:tcW w:w="2855" w:type="pct"/>
            <w:tcBorders>
              <w:top w:val="single" w:sz="4" w:space="0" w:color="000000"/>
              <w:left w:val="single" w:sz="4" w:space="0" w:color="000000"/>
              <w:bottom w:val="single" w:sz="4" w:space="0" w:color="000000"/>
              <w:right w:val="single" w:sz="4" w:space="0" w:color="000000"/>
            </w:tcBorders>
            <w:hideMark/>
          </w:tcPr>
          <w:p w14:paraId="3F3232E1" w14:textId="77777777" w:rsidR="00C63269" w:rsidRPr="00C63269" w:rsidRDefault="00C63269" w:rsidP="00C63269">
            <w:pPr>
              <w:numPr>
                <w:ilvl w:val="0"/>
                <w:numId w:val="4"/>
              </w:numPr>
            </w:pPr>
            <w:r w:rsidRPr="00C63269">
              <w:t>displays the list of unpaid invoices.</w:t>
            </w:r>
          </w:p>
        </w:tc>
      </w:tr>
      <w:tr w:rsidR="00C63269" w:rsidRPr="00C63269" w14:paraId="7867CA4C" w14:textId="77777777" w:rsidTr="00C63269">
        <w:trPr>
          <w:trHeight w:val="255"/>
        </w:trPr>
        <w:tc>
          <w:tcPr>
            <w:tcW w:w="2145" w:type="pct"/>
            <w:gridSpan w:val="2"/>
            <w:tcBorders>
              <w:top w:val="single" w:sz="4" w:space="0" w:color="000000"/>
              <w:left w:val="single" w:sz="4" w:space="0" w:color="000000"/>
              <w:bottom w:val="single" w:sz="4" w:space="0" w:color="000000"/>
              <w:right w:val="single" w:sz="4" w:space="0" w:color="000000"/>
            </w:tcBorders>
            <w:hideMark/>
          </w:tcPr>
          <w:p w14:paraId="5D82A9FB" w14:textId="77777777" w:rsidR="00C63269" w:rsidRPr="00C63269" w:rsidRDefault="00C63269" w:rsidP="00C63269">
            <w:pPr>
              <w:numPr>
                <w:ilvl w:val="0"/>
                <w:numId w:val="4"/>
              </w:numPr>
            </w:pPr>
            <w:proofErr w:type="gramStart"/>
            <w:r w:rsidRPr="00C63269">
              <w:t>the</w:t>
            </w:r>
            <w:proofErr w:type="gramEnd"/>
            <w:r w:rsidRPr="00C63269">
              <w:t xml:space="preserve"> owner selects the invoices and fines they want to pay. </w:t>
            </w:r>
          </w:p>
        </w:tc>
        <w:tc>
          <w:tcPr>
            <w:tcW w:w="2855" w:type="pct"/>
            <w:tcBorders>
              <w:top w:val="single" w:sz="4" w:space="0" w:color="000000"/>
              <w:left w:val="single" w:sz="4" w:space="0" w:color="000000"/>
              <w:bottom w:val="single" w:sz="4" w:space="0" w:color="000000"/>
              <w:right w:val="single" w:sz="4" w:space="0" w:color="000000"/>
            </w:tcBorders>
            <w:hideMark/>
          </w:tcPr>
          <w:p w14:paraId="78BFFD5D" w14:textId="77777777" w:rsidR="00C63269" w:rsidRPr="00C63269" w:rsidRDefault="00C63269" w:rsidP="00C63269">
            <w:pPr>
              <w:numPr>
                <w:ilvl w:val="0"/>
                <w:numId w:val="4"/>
              </w:numPr>
            </w:pPr>
            <w:r w:rsidRPr="00C63269">
              <w:t>saves the owner selection of the invoices.</w:t>
            </w:r>
          </w:p>
        </w:tc>
      </w:tr>
      <w:tr w:rsidR="00C63269" w:rsidRPr="00C63269" w14:paraId="6E1D028F" w14:textId="77777777" w:rsidTr="00C63269">
        <w:trPr>
          <w:trHeight w:val="286"/>
        </w:trPr>
        <w:tc>
          <w:tcPr>
            <w:tcW w:w="2145" w:type="pct"/>
            <w:gridSpan w:val="2"/>
            <w:tcBorders>
              <w:top w:val="single" w:sz="4" w:space="0" w:color="000000"/>
              <w:left w:val="single" w:sz="4" w:space="0" w:color="000000"/>
              <w:bottom w:val="single" w:sz="4" w:space="0" w:color="000000"/>
              <w:right w:val="single" w:sz="4" w:space="0" w:color="000000"/>
            </w:tcBorders>
          </w:tcPr>
          <w:p w14:paraId="40C8CD01" w14:textId="77777777" w:rsidR="00C63269" w:rsidRPr="00C63269" w:rsidRDefault="00C63269" w:rsidP="00C63269"/>
        </w:tc>
        <w:tc>
          <w:tcPr>
            <w:tcW w:w="2855" w:type="pct"/>
            <w:tcBorders>
              <w:top w:val="single" w:sz="4" w:space="0" w:color="000000"/>
              <w:left w:val="single" w:sz="4" w:space="0" w:color="000000"/>
              <w:bottom w:val="single" w:sz="4" w:space="0" w:color="000000"/>
              <w:right w:val="single" w:sz="4" w:space="0" w:color="000000"/>
            </w:tcBorders>
            <w:hideMark/>
          </w:tcPr>
          <w:p w14:paraId="726D81E4" w14:textId="77777777" w:rsidR="00C63269" w:rsidRPr="00C63269" w:rsidRDefault="00C63269" w:rsidP="00C63269">
            <w:pPr>
              <w:numPr>
                <w:ilvl w:val="0"/>
                <w:numId w:val="4"/>
              </w:numPr>
            </w:pPr>
            <w:r w:rsidRPr="00C63269">
              <w:t>computes the total amount of the invoice(s).</w:t>
            </w:r>
          </w:p>
        </w:tc>
      </w:tr>
      <w:tr w:rsidR="00C63269" w:rsidRPr="00C63269" w14:paraId="1569789C" w14:textId="77777777" w:rsidTr="00C63269">
        <w:trPr>
          <w:trHeight w:val="255"/>
        </w:trPr>
        <w:tc>
          <w:tcPr>
            <w:tcW w:w="2145" w:type="pct"/>
            <w:gridSpan w:val="2"/>
            <w:tcBorders>
              <w:top w:val="single" w:sz="4" w:space="0" w:color="000000"/>
              <w:left w:val="single" w:sz="4" w:space="0" w:color="000000"/>
              <w:bottom w:val="single" w:sz="4" w:space="0" w:color="000000"/>
              <w:right w:val="single" w:sz="4" w:space="0" w:color="000000"/>
            </w:tcBorders>
          </w:tcPr>
          <w:p w14:paraId="69F8162B" w14:textId="77777777" w:rsidR="00C63269" w:rsidRPr="00C63269" w:rsidRDefault="00C63269" w:rsidP="00C63269"/>
        </w:tc>
        <w:tc>
          <w:tcPr>
            <w:tcW w:w="2855" w:type="pct"/>
            <w:tcBorders>
              <w:top w:val="single" w:sz="4" w:space="0" w:color="000000"/>
              <w:left w:val="single" w:sz="4" w:space="0" w:color="000000"/>
              <w:bottom w:val="single" w:sz="4" w:space="0" w:color="000000"/>
              <w:right w:val="single" w:sz="4" w:space="0" w:color="000000"/>
            </w:tcBorders>
            <w:hideMark/>
          </w:tcPr>
          <w:p w14:paraId="6D7750F3" w14:textId="77777777" w:rsidR="00C63269" w:rsidRPr="00C63269" w:rsidRDefault="00C63269" w:rsidP="00C63269">
            <w:pPr>
              <w:numPr>
                <w:ilvl w:val="0"/>
                <w:numId w:val="4"/>
              </w:numPr>
            </w:pPr>
            <w:r w:rsidRPr="00C63269">
              <w:t xml:space="preserve">sends the card details and the total amount to the </w:t>
            </w:r>
            <w:proofErr w:type="spellStart"/>
            <w:r w:rsidRPr="00C63269">
              <w:t>qPay</w:t>
            </w:r>
            <w:proofErr w:type="spellEnd"/>
            <w:r w:rsidRPr="00C63269">
              <w:t xml:space="preserve"> system </w:t>
            </w:r>
          </w:p>
        </w:tc>
      </w:tr>
      <w:tr w:rsidR="00C63269" w:rsidRPr="00C63269" w14:paraId="6A66B6B6" w14:textId="77777777" w:rsidTr="00C63269">
        <w:trPr>
          <w:trHeight w:val="165"/>
        </w:trPr>
        <w:tc>
          <w:tcPr>
            <w:tcW w:w="2145" w:type="pct"/>
            <w:gridSpan w:val="2"/>
            <w:tcBorders>
              <w:top w:val="single" w:sz="4" w:space="0" w:color="000000"/>
              <w:left w:val="single" w:sz="4" w:space="0" w:color="000000"/>
              <w:bottom w:val="single" w:sz="4" w:space="0" w:color="000000"/>
              <w:right w:val="single" w:sz="4" w:space="0" w:color="000000"/>
            </w:tcBorders>
            <w:hideMark/>
          </w:tcPr>
          <w:p w14:paraId="0A44B5BE" w14:textId="77777777" w:rsidR="00C63269" w:rsidRPr="00C63269" w:rsidRDefault="00C63269" w:rsidP="00C63269">
            <w:pPr>
              <w:numPr>
                <w:ilvl w:val="0"/>
                <w:numId w:val="4"/>
              </w:numPr>
            </w:pPr>
            <w:r w:rsidRPr="00C63269">
              <w:t xml:space="preserve">The </w:t>
            </w:r>
            <w:proofErr w:type="spellStart"/>
            <w:r w:rsidRPr="00C63269">
              <w:t>qPay</w:t>
            </w:r>
            <w:proofErr w:type="spellEnd"/>
            <w:r w:rsidRPr="00C63269">
              <w:t xml:space="preserve"> contacts the bank to check the card's validity.</w:t>
            </w:r>
          </w:p>
        </w:tc>
        <w:tc>
          <w:tcPr>
            <w:tcW w:w="2855" w:type="pct"/>
            <w:tcBorders>
              <w:top w:val="single" w:sz="4" w:space="0" w:color="000000"/>
              <w:left w:val="single" w:sz="4" w:space="0" w:color="000000"/>
              <w:bottom w:val="single" w:sz="4" w:space="0" w:color="000000"/>
              <w:right w:val="single" w:sz="4" w:space="0" w:color="000000"/>
            </w:tcBorders>
          </w:tcPr>
          <w:p w14:paraId="08FCEEED" w14:textId="77777777" w:rsidR="00C63269" w:rsidRPr="00C63269" w:rsidRDefault="00C63269" w:rsidP="00C63269"/>
        </w:tc>
      </w:tr>
      <w:tr w:rsidR="00C63269" w:rsidRPr="00C63269" w14:paraId="2850B036" w14:textId="77777777" w:rsidTr="00C63269">
        <w:trPr>
          <w:trHeight w:val="360"/>
        </w:trPr>
        <w:tc>
          <w:tcPr>
            <w:tcW w:w="2145" w:type="pct"/>
            <w:gridSpan w:val="2"/>
            <w:tcBorders>
              <w:top w:val="single" w:sz="4" w:space="0" w:color="000000"/>
              <w:left w:val="single" w:sz="4" w:space="0" w:color="000000"/>
              <w:bottom w:val="single" w:sz="4" w:space="0" w:color="000000"/>
              <w:right w:val="single" w:sz="4" w:space="0" w:color="000000"/>
            </w:tcBorders>
            <w:hideMark/>
          </w:tcPr>
          <w:p w14:paraId="017C624D" w14:textId="77777777" w:rsidR="00C63269" w:rsidRPr="00C63269" w:rsidRDefault="00C63269" w:rsidP="00C63269">
            <w:pPr>
              <w:numPr>
                <w:ilvl w:val="0"/>
                <w:numId w:val="4"/>
              </w:numPr>
            </w:pPr>
            <w:r w:rsidRPr="00C63269">
              <w:t xml:space="preserve">The </w:t>
            </w:r>
            <w:proofErr w:type="spellStart"/>
            <w:r w:rsidRPr="00C63269">
              <w:t>qPay</w:t>
            </w:r>
            <w:proofErr w:type="spellEnd"/>
            <w:r w:rsidRPr="00C63269">
              <w:t xml:space="preserve"> returns an approval</w:t>
            </w:r>
          </w:p>
        </w:tc>
        <w:tc>
          <w:tcPr>
            <w:tcW w:w="2855" w:type="pct"/>
            <w:tcBorders>
              <w:top w:val="single" w:sz="4" w:space="0" w:color="000000"/>
              <w:left w:val="single" w:sz="4" w:space="0" w:color="000000"/>
              <w:bottom w:val="single" w:sz="4" w:space="0" w:color="000000"/>
              <w:right w:val="single" w:sz="4" w:space="0" w:color="000000"/>
            </w:tcBorders>
            <w:hideMark/>
          </w:tcPr>
          <w:p w14:paraId="1BD3D2F5" w14:textId="77777777" w:rsidR="00C63269" w:rsidRPr="00C63269" w:rsidRDefault="00C63269" w:rsidP="00C63269">
            <w:pPr>
              <w:numPr>
                <w:ilvl w:val="0"/>
                <w:numId w:val="4"/>
              </w:numPr>
            </w:pPr>
            <w:r w:rsidRPr="00C63269">
              <w:t xml:space="preserve">receives the </w:t>
            </w:r>
            <w:proofErr w:type="spellStart"/>
            <w:r w:rsidRPr="00C63269">
              <w:t>qPay</w:t>
            </w:r>
            <w:proofErr w:type="spellEnd"/>
            <w:r w:rsidRPr="00C63269">
              <w:t xml:space="preserve"> response, and saves it, with the approval number.</w:t>
            </w:r>
          </w:p>
        </w:tc>
      </w:tr>
      <w:tr w:rsidR="00C63269" w:rsidRPr="00C63269" w14:paraId="155C7CA1" w14:textId="77777777" w:rsidTr="00C63269">
        <w:trPr>
          <w:trHeight w:val="50"/>
        </w:trPr>
        <w:tc>
          <w:tcPr>
            <w:tcW w:w="2145" w:type="pct"/>
            <w:gridSpan w:val="2"/>
            <w:tcBorders>
              <w:top w:val="single" w:sz="4" w:space="0" w:color="000000"/>
              <w:left w:val="single" w:sz="4" w:space="0" w:color="000000"/>
              <w:bottom w:val="single" w:sz="4" w:space="0" w:color="000000"/>
              <w:right w:val="single" w:sz="4" w:space="0" w:color="000000"/>
            </w:tcBorders>
          </w:tcPr>
          <w:p w14:paraId="3A84D73B" w14:textId="77777777" w:rsidR="00C63269" w:rsidRPr="00C63269" w:rsidRDefault="00C63269" w:rsidP="00C63269"/>
        </w:tc>
        <w:tc>
          <w:tcPr>
            <w:tcW w:w="2855" w:type="pct"/>
            <w:tcBorders>
              <w:top w:val="single" w:sz="4" w:space="0" w:color="000000"/>
              <w:left w:val="single" w:sz="4" w:space="0" w:color="000000"/>
              <w:bottom w:val="single" w:sz="4" w:space="0" w:color="000000"/>
              <w:right w:val="single" w:sz="4" w:space="0" w:color="000000"/>
            </w:tcBorders>
            <w:hideMark/>
          </w:tcPr>
          <w:p w14:paraId="1541B8D5" w14:textId="77777777" w:rsidR="00C63269" w:rsidRPr="00C63269" w:rsidRDefault="00C63269" w:rsidP="00C63269">
            <w:pPr>
              <w:numPr>
                <w:ilvl w:val="0"/>
                <w:numId w:val="4"/>
              </w:numPr>
            </w:pPr>
            <w:r w:rsidRPr="00C63269">
              <w:t xml:space="preserve">generates a payment receipt </w:t>
            </w:r>
          </w:p>
        </w:tc>
      </w:tr>
      <w:tr w:rsidR="00C63269" w:rsidRPr="00C63269" w14:paraId="364BC57E" w14:textId="77777777" w:rsidTr="00C63269">
        <w:trPr>
          <w:trHeight w:val="50"/>
        </w:trPr>
        <w:tc>
          <w:tcPr>
            <w:tcW w:w="2145" w:type="pct"/>
            <w:gridSpan w:val="2"/>
            <w:tcBorders>
              <w:top w:val="single" w:sz="4" w:space="0" w:color="000000"/>
              <w:left w:val="single" w:sz="4" w:space="0" w:color="000000"/>
              <w:bottom w:val="single" w:sz="4" w:space="0" w:color="000000"/>
              <w:right w:val="single" w:sz="4" w:space="0" w:color="000000"/>
            </w:tcBorders>
          </w:tcPr>
          <w:p w14:paraId="1825D746" w14:textId="77777777" w:rsidR="00C63269" w:rsidRPr="00C63269" w:rsidRDefault="00C63269" w:rsidP="00C63269"/>
        </w:tc>
        <w:tc>
          <w:tcPr>
            <w:tcW w:w="2855" w:type="pct"/>
            <w:tcBorders>
              <w:top w:val="single" w:sz="4" w:space="0" w:color="000000"/>
              <w:left w:val="single" w:sz="4" w:space="0" w:color="000000"/>
              <w:bottom w:val="single" w:sz="4" w:space="0" w:color="000000"/>
              <w:right w:val="single" w:sz="4" w:space="0" w:color="000000"/>
            </w:tcBorders>
            <w:hideMark/>
          </w:tcPr>
          <w:p w14:paraId="7EC06767" w14:textId="77777777" w:rsidR="00C63269" w:rsidRPr="00C63269" w:rsidRDefault="00C63269" w:rsidP="00C63269">
            <w:pPr>
              <w:numPr>
                <w:ilvl w:val="0"/>
                <w:numId w:val="4"/>
              </w:numPr>
            </w:pPr>
            <w:r w:rsidRPr="00C63269">
              <w:t>displays the payment receipt to the owner.</w:t>
            </w:r>
          </w:p>
        </w:tc>
      </w:tr>
      <w:tr w:rsidR="00C63269" w:rsidRPr="00C63269" w14:paraId="19B7C96B" w14:textId="77777777" w:rsidTr="00C63269">
        <w:trPr>
          <w:trHeight w:val="360"/>
        </w:trPr>
        <w:tc>
          <w:tcPr>
            <w:tcW w:w="2145" w:type="pct"/>
            <w:gridSpan w:val="2"/>
            <w:tcBorders>
              <w:top w:val="single" w:sz="4" w:space="0" w:color="000000"/>
              <w:left w:val="single" w:sz="4" w:space="0" w:color="000000"/>
              <w:bottom w:val="single" w:sz="4" w:space="0" w:color="000000"/>
              <w:right w:val="single" w:sz="4" w:space="0" w:color="000000"/>
            </w:tcBorders>
          </w:tcPr>
          <w:p w14:paraId="13E43BFB" w14:textId="77777777" w:rsidR="00C63269" w:rsidRPr="00C63269" w:rsidRDefault="00C63269" w:rsidP="00C63269"/>
        </w:tc>
        <w:tc>
          <w:tcPr>
            <w:tcW w:w="2855" w:type="pct"/>
            <w:tcBorders>
              <w:top w:val="single" w:sz="4" w:space="0" w:color="000000"/>
              <w:left w:val="single" w:sz="4" w:space="0" w:color="000000"/>
              <w:bottom w:val="single" w:sz="4" w:space="0" w:color="000000"/>
              <w:right w:val="single" w:sz="4" w:space="0" w:color="000000"/>
            </w:tcBorders>
            <w:hideMark/>
          </w:tcPr>
          <w:p w14:paraId="35DDD16B" w14:textId="77777777" w:rsidR="00C63269" w:rsidRPr="00C63269" w:rsidRDefault="00C63269" w:rsidP="00C63269">
            <w:pPr>
              <w:numPr>
                <w:ilvl w:val="0"/>
                <w:numId w:val="4"/>
              </w:numPr>
            </w:pPr>
            <w:r w:rsidRPr="00C63269">
              <w:t xml:space="preserve">Update invoices status associated with the vehicle. </w:t>
            </w:r>
          </w:p>
        </w:tc>
      </w:tr>
      <w:tr w:rsidR="00C63269" w:rsidRPr="00C63269" w14:paraId="48F0714A" w14:textId="77777777" w:rsidTr="00C63269">
        <w:trPr>
          <w:trHeight w:val="861"/>
        </w:trPr>
        <w:tc>
          <w:tcPr>
            <w:tcW w:w="5000" w:type="pct"/>
            <w:gridSpan w:val="3"/>
            <w:tcBorders>
              <w:top w:val="single" w:sz="4" w:space="0" w:color="000000"/>
              <w:left w:val="single" w:sz="4" w:space="0" w:color="000000"/>
              <w:bottom w:val="single" w:sz="4" w:space="0" w:color="000000"/>
              <w:right w:val="single" w:sz="4" w:space="0" w:color="000000"/>
            </w:tcBorders>
            <w:hideMark/>
          </w:tcPr>
          <w:p w14:paraId="3AB6D5A7" w14:textId="77777777" w:rsidR="00C63269" w:rsidRPr="00C63269" w:rsidRDefault="00C63269" w:rsidP="00C63269">
            <w:pPr>
              <w:rPr>
                <w:b/>
                <w:bCs/>
              </w:rPr>
            </w:pPr>
            <w:r w:rsidRPr="00C63269">
              <w:br w:type="page"/>
            </w:r>
            <w:r w:rsidRPr="00C63269">
              <w:rPr>
                <w:b/>
                <w:bCs/>
              </w:rPr>
              <w:t>Alternative flows:</w:t>
            </w:r>
          </w:p>
          <w:p w14:paraId="132F41F6" w14:textId="77777777" w:rsidR="00C63269" w:rsidRPr="00C63269" w:rsidRDefault="00C63269" w:rsidP="00C63269">
            <w:r w:rsidRPr="00C63269">
              <w:t xml:space="preserve">2.a. If there is no registration information, </w:t>
            </w:r>
            <w:proofErr w:type="gramStart"/>
            <w:r w:rsidRPr="00C63269">
              <w:t>displays</w:t>
            </w:r>
            <w:proofErr w:type="gramEnd"/>
            <w:r w:rsidRPr="00C63269">
              <w:t xml:space="preserve"> an error message and prompts for a correct VIN.</w:t>
            </w:r>
          </w:p>
          <w:p w14:paraId="17022920" w14:textId="77777777" w:rsidR="00C63269" w:rsidRPr="00C63269" w:rsidRDefault="00C63269" w:rsidP="00C63269">
            <w:r w:rsidRPr="00C63269">
              <w:lastRenderedPageBreak/>
              <w:t xml:space="preserve">10.a. if no approval was received from </w:t>
            </w:r>
            <w:proofErr w:type="spellStart"/>
            <w:r w:rsidRPr="00C63269">
              <w:t>qPay</w:t>
            </w:r>
            <w:proofErr w:type="spellEnd"/>
            <w:r w:rsidRPr="00C63269">
              <w:t xml:space="preserve">, </w:t>
            </w:r>
            <w:proofErr w:type="gramStart"/>
            <w:r w:rsidRPr="00C63269">
              <w:t>prompts</w:t>
            </w:r>
            <w:proofErr w:type="gramEnd"/>
            <w:r w:rsidRPr="00C63269">
              <w:t xml:space="preserve"> the vehicle owner to enter valid credit card details.</w:t>
            </w:r>
          </w:p>
        </w:tc>
      </w:tr>
    </w:tbl>
    <w:p w14:paraId="4B36F45B" w14:textId="77777777" w:rsidR="00C63269" w:rsidRPr="00C63269" w:rsidRDefault="00C63269" w:rsidP="00C63269"/>
    <w:p w14:paraId="1649240C" w14:textId="77777777" w:rsidR="00C63269" w:rsidRPr="00C63269" w:rsidRDefault="00C63269" w:rsidP="00C63269"/>
    <w:p w14:paraId="0EF8A3CC" w14:textId="57E500CA" w:rsidR="00C63269" w:rsidRPr="00C63269" w:rsidRDefault="00C63269" w:rsidP="00C63269">
      <w:r w:rsidRPr="00C63269">
        <w:drawing>
          <wp:inline distT="0" distB="0" distL="0" distR="0" wp14:anchorId="4A5F5AA9" wp14:editId="71A0BF15">
            <wp:extent cx="5943600" cy="4381500"/>
            <wp:effectExtent l="0" t="0" r="0" b="0"/>
            <wp:docPr id="1076573990" name="Picture 5"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projec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73B08EDD" w14:textId="77777777" w:rsidR="00C63269" w:rsidRPr="00C63269" w:rsidRDefault="00C63269" w:rsidP="00C63269"/>
    <w:p w14:paraId="5765B89C" w14:textId="77777777" w:rsidR="00C63269" w:rsidRPr="00C63269" w:rsidRDefault="00C63269" w:rsidP="00C63269"/>
    <w:p w14:paraId="74680A1E" w14:textId="77777777" w:rsidR="00C63269" w:rsidRPr="00C63269" w:rsidRDefault="00C63269" w:rsidP="00C63269"/>
    <w:p w14:paraId="56590BBF" w14:textId="77777777" w:rsidR="00C63269" w:rsidRPr="00C63269" w:rsidRDefault="00C63269" w:rsidP="00C63269"/>
    <w:p w14:paraId="31247920" w14:textId="77777777" w:rsidR="00C63269" w:rsidRPr="00C63269" w:rsidRDefault="00C63269" w:rsidP="00C63269"/>
    <w:p w14:paraId="5F479930" w14:textId="77777777" w:rsidR="00C63269" w:rsidRPr="00C63269" w:rsidRDefault="00C63269" w:rsidP="00C63269"/>
    <w:p w14:paraId="58CCBB1A" w14:textId="77777777" w:rsidR="00C63269" w:rsidRPr="00C63269" w:rsidRDefault="00C63269" w:rsidP="00C63269"/>
    <w:p w14:paraId="4132A72B" w14:textId="77777777" w:rsidR="00C63269" w:rsidRPr="00C63269" w:rsidRDefault="00C63269" w:rsidP="00C63269"/>
    <w:p w14:paraId="4F43E47A" w14:textId="77777777" w:rsidR="00C63269" w:rsidRPr="00C63269" w:rsidRDefault="00C63269" w:rsidP="00C63269"/>
    <w:p w14:paraId="7AA0FD93" w14:textId="77777777" w:rsidR="00C63269" w:rsidRPr="00C63269" w:rsidRDefault="00C63269" w:rsidP="00C63269"/>
    <w:p w14:paraId="0D2CE7C4" w14:textId="77777777" w:rsidR="00C63269" w:rsidRPr="00C63269" w:rsidRDefault="00C63269" w:rsidP="00C63269"/>
    <w:p w14:paraId="0EC40B52" w14:textId="77777777" w:rsidR="00C63269" w:rsidRPr="00C63269" w:rsidRDefault="00C63269" w:rsidP="00C63269"/>
    <w:p w14:paraId="11F2F659" w14:textId="77777777" w:rsidR="00C63269" w:rsidRPr="00C63269" w:rsidRDefault="00C63269" w:rsidP="00C63269">
      <w:pPr>
        <w:rPr>
          <w:b/>
          <w:bCs/>
        </w:rPr>
      </w:pPr>
      <w:r w:rsidRPr="00C63269">
        <w:rPr>
          <w:b/>
          <w:bCs/>
        </w:rPr>
        <w:t>Updated class diagram:</w:t>
      </w:r>
    </w:p>
    <w:p w14:paraId="4324E67C" w14:textId="2485FB77" w:rsidR="000265E1" w:rsidRDefault="00C63269" w:rsidP="00C63269">
      <w:r w:rsidRPr="00C63269">
        <w:drawing>
          <wp:inline distT="0" distB="0" distL="0" distR="0" wp14:anchorId="4725D425" wp14:editId="7E808BF4">
            <wp:extent cx="5943600" cy="2711450"/>
            <wp:effectExtent l="0" t="0" r="0" b="0"/>
            <wp:docPr id="1150283288" name="Picture 4" descr="A computer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uter screen shot of a computer scree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1450"/>
                    </a:xfrm>
                    <a:prstGeom prst="rect">
                      <a:avLst/>
                    </a:prstGeom>
                    <a:noFill/>
                    <a:ln>
                      <a:noFill/>
                    </a:ln>
                  </pic:spPr>
                </pic:pic>
              </a:graphicData>
            </a:graphic>
          </wp:inline>
        </w:drawing>
      </w:r>
      <w:r w:rsidRPr="00C63269">
        <w:br w:type="page"/>
      </w:r>
    </w:p>
    <w:sectPr w:rsidR="0002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391AE0"/>
    <w:multiLevelType w:val="hybridMultilevel"/>
    <w:tmpl w:val="17EE7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start w:val="1"/>
      <w:numFmt w:val="bullet"/>
      <w:lvlText w:val=""/>
      <w:lvlJc w:val="left"/>
      <w:pPr>
        <w:ind w:left="2920" w:hanging="360"/>
      </w:pPr>
      <w:rPr>
        <w:rFonts w:ascii="Symbol" w:hAnsi="Symbol" w:hint="default"/>
      </w:rPr>
    </w:lvl>
    <w:lvl w:ilvl="4" w:tplc="04090003">
      <w:start w:val="1"/>
      <w:numFmt w:val="bullet"/>
      <w:lvlText w:val="o"/>
      <w:lvlJc w:val="left"/>
      <w:pPr>
        <w:ind w:left="3640" w:hanging="360"/>
      </w:pPr>
      <w:rPr>
        <w:rFonts w:ascii="Courier New" w:hAnsi="Courier New" w:cs="Courier New" w:hint="default"/>
      </w:rPr>
    </w:lvl>
    <w:lvl w:ilvl="5" w:tplc="04090005">
      <w:start w:val="1"/>
      <w:numFmt w:val="bullet"/>
      <w:lvlText w:val=""/>
      <w:lvlJc w:val="left"/>
      <w:pPr>
        <w:ind w:left="4360" w:hanging="360"/>
      </w:pPr>
      <w:rPr>
        <w:rFonts w:ascii="Wingdings" w:hAnsi="Wingdings" w:hint="default"/>
      </w:rPr>
    </w:lvl>
    <w:lvl w:ilvl="6" w:tplc="04090001">
      <w:start w:val="1"/>
      <w:numFmt w:val="bullet"/>
      <w:lvlText w:val=""/>
      <w:lvlJc w:val="left"/>
      <w:pPr>
        <w:ind w:left="5080" w:hanging="360"/>
      </w:pPr>
      <w:rPr>
        <w:rFonts w:ascii="Symbol" w:hAnsi="Symbol" w:hint="default"/>
      </w:rPr>
    </w:lvl>
    <w:lvl w:ilvl="7" w:tplc="04090003">
      <w:start w:val="1"/>
      <w:numFmt w:val="bullet"/>
      <w:lvlText w:val="o"/>
      <w:lvlJc w:val="left"/>
      <w:pPr>
        <w:ind w:left="5800" w:hanging="360"/>
      </w:pPr>
      <w:rPr>
        <w:rFonts w:ascii="Courier New" w:hAnsi="Courier New" w:cs="Courier New" w:hint="default"/>
      </w:rPr>
    </w:lvl>
    <w:lvl w:ilvl="8" w:tplc="04090005">
      <w:start w:val="1"/>
      <w:numFmt w:val="bullet"/>
      <w:lvlText w:val=""/>
      <w:lvlJc w:val="left"/>
      <w:pPr>
        <w:ind w:left="6520" w:hanging="360"/>
      </w:pPr>
      <w:rPr>
        <w:rFonts w:ascii="Wingdings" w:hAnsi="Wingdings" w:hint="default"/>
      </w:rPr>
    </w:lvl>
  </w:abstractNum>
  <w:abstractNum w:abstractNumId="3" w15:restartNumberingAfterBreak="0">
    <w:nsid w:val="7E70695A"/>
    <w:multiLevelType w:val="hybridMultilevel"/>
    <w:tmpl w:val="E4285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90330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124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468632">
    <w:abstractNumId w:val="2"/>
    <w:lvlOverride w:ilvl="0"/>
    <w:lvlOverride w:ilvl="1"/>
    <w:lvlOverride w:ilvl="2"/>
    <w:lvlOverride w:ilvl="3"/>
    <w:lvlOverride w:ilvl="4"/>
    <w:lvlOverride w:ilvl="5"/>
    <w:lvlOverride w:ilvl="6"/>
    <w:lvlOverride w:ilvl="7"/>
    <w:lvlOverride w:ilvl="8"/>
  </w:num>
  <w:num w:numId="4" w16cid:durableId="1802112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69"/>
    <w:rsid w:val="000265E1"/>
    <w:rsid w:val="00062F14"/>
    <w:rsid w:val="003D630B"/>
    <w:rsid w:val="00B11921"/>
    <w:rsid w:val="00C63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B472"/>
  <w15:chartTrackingRefBased/>
  <w15:docId w15:val="{AAC0FA05-3030-4C8B-897E-9875815A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269"/>
    <w:rPr>
      <w:rFonts w:eastAsiaTheme="majorEastAsia" w:cstheme="majorBidi"/>
      <w:color w:val="272727" w:themeColor="text1" w:themeTint="D8"/>
    </w:rPr>
  </w:style>
  <w:style w:type="paragraph" w:styleId="Title">
    <w:name w:val="Title"/>
    <w:basedOn w:val="Normal"/>
    <w:next w:val="Normal"/>
    <w:link w:val="TitleChar"/>
    <w:uiPriority w:val="10"/>
    <w:qFormat/>
    <w:rsid w:val="00C6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269"/>
    <w:pPr>
      <w:spacing w:before="160"/>
      <w:jc w:val="center"/>
    </w:pPr>
    <w:rPr>
      <w:i/>
      <w:iCs/>
      <w:color w:val="404040" w:themeColor="text1" w:themeTint="BF"/>
    </w:rPr>
  </w:style>
  <w:style w:type="character" w:customStyle="1" w:styleId="QuoteChar">
    <w:name w:val="Quote Char"/>
    <w:basedOn w:val="DefaultParagraphFont"/>
    <w:link w:val="Quote"/>
    <w:uiPriority w:val="29"/>
    <w:rsid w:val="00C63269"/>
    <w:rPr>
      <w:i/>
      <w:iCs/>
      <w:color w:val="404040" w:themeColor="text1" w:themeTint="BF"/>
    </w:rPr>
  </w:style>
  <w:style w:type="paragraph" w:styleId="ListParagraph">
    <w:name w:val="List Paragraph"/>
    <w:basedOn w:val="Normal"/>
    <w:uiPriority w:val="34"/>
    <w:qFormat/>
    <w:rsid w:val="00C63269"/>
    <w:pPr>
      <w:ind w:left="720"/>
      <w:contextualSpacing/>
    </w:pPr>
  </w:style>
  <w:style w:type="character" w:styleId="IntenseEmphasis">
    <w:name w:val="Intense Emphasis"/>
    <w:basedOn w:val="DefaultParagraphFont"/>
    <w:uiPriority w:val="21"/>
    <w:qFormat/>
    <w:rsid w:val="00C63269"/>
    <w:rPr>
      <w:i/>
      <w:iCs/>
      <w:color w:val="0F4761" w:themeColor="accent1" w:themeShade="BF"/>
    </w:rPr>
  </w:style>
  <w:style w:type="paragraph" w:styleId="IntenseQuote">
    <w:name w:val="Intense Quote"/>
    <w:basedOn w:val="Normal"/>
    <w:next w:val="Normal"/>
    <w:link w:val="IntenseQuoteChar"/>
    <w:uiPriority w:val="30"/>
    <w:qFormat/>
    <w:rsid w:val="00C6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269"/>
    <w:rPr>
      <w:i/>
      <w:iCs/>
      <w:color w:val="0F4761" w:themeColor="accent1" w:themeShade="BF"/>
    </w:rPr>
  </w:style>
  <w:style w:type="character" w:styleId="IntenseReference">
    <w:name w:val="Intense Reference"/>
    <w:basedOn w:val="DefaultParagraphFont"/>
    <w:uiPriority w:val="32"/>
    <w:qFormat/>
    <w:rsid w:val="00C63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28772">
      <w:bodyDiv w:val="1"/>
      <w:marLeft w:val="0"/>
      <w:marRight w:val="0"/>
      <w:marTop w:val="0"/>
      <w:marBottom w:val="0"/>
      <w:divBdr>
        <w:top w:val="none" w:sz="0" w:space="0" w:color="auto"/>
        <w:left w:val="none" w:sz="0" w:space="0" w:color="auto"/>
        <w:bottom w:val="none" w:sz="0" w:space="0" w:color="auto"/>
        <w:right w:val="none" w:sz="0" w:space="0" w:color="auto"/>
      </w:divBdr>
    </w:div>
    <w:div w:id="18084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hamdoun</dc:creator>
  <cp:keywords/>
  <dc:description/>
  <cp:lastModifiedBy>hala hamdoun</cp:lastModifiedBy>
  <cp:revision>1</cp:revision>
  <dcterms:created xsi:type="dcterms:W3CDTF">2024-11-11T11:45:00Z</dcterms:created>
  <dcterms:modified xsi:type="dcterms:W3CDTF">2024-11-11T11:49:00Z</dcterms:modified>
</cp:coreProperties>
</file>