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D6D8F" w14:textId="77777777" w:rsidR="00892474" w:rsidRDefault="00892474" w:rsidP="00892474">
      <w:pPr>
        <w:jc w:val="center"/>
        <w:rPr>
          <w:rFonts w:asciiTheme="majorHAnsi" w:hAnsiTheme="majorHAnsi"/>
          <w:sz w:val="36"/>
        </w:rPr>
      </w:pPr>
      <w:bookmarkStart w:id="0" w:name="_Hlk505251963"/>
      <w:bookmarkEnd w:id="0"/>
    </w:p>
    <w:p w14:paraId="3D1EC866" w14:textId="77777777" w:rsidR="00892474" w:rsidRDefault="00892474" w:rsidP="00892474">
      <w:pPr>
        <w:jc w:val="center"/>
        <w:rPr>
          <w:rFonts w:asciiTheme="majorHAnsi" w:hAnsiTheme="majorHAnsi"/>
          <w:sz w:val="36"/>
        </w:rPr>
      </w:pPr>
    </w:p>
    <w:p w14:paraId="0DE80028" w14:textId="77777777" w:rsidR="00892474" w:rsidRDefault="00892474" w:rsidP="00892474">
      <w:pPr>
        <w:jc w:val="center"/>
        <w:rPr>
          <w:rFonts w:asciiTheme="majorHAnsi" w:hAnsiTheme="majorHAnsi"/>
          <w:sz w:val="36"/>
        </w:rPr>
      </w:pPr>
    </w:p>
    <w:p w14:paraId="686EFF49" w14:textId="77777777" w:rsidR="00892474" w:rsidRDefault="00892474" w:rsidP="00892474">
      <w:pPr>
        <w:jc w:val="center"/>
        <w:rPr>
          <w:rFonts w:asciiTheme="majorHAnsi" w:hAnsiTheme="majorHAnsi"/>
          <w:sz w:val="36"/>
        </w:rPr>
      </w:pPr>
    </w:p>
    <w:p w14:paraId="32E6D1C0" w14:textId="77777777" w:rsidR="00892474" w:rsidRDefault="00892474" w:rsidP="00892474">
      <w:pPr>
        <w:jc w:val="center"/>
        <w:rPr>
          <w:rFonts w:asciiTheme="majorHAnsi" w:hAnsiTheme="majorHAnsi"/>
          <w:sz w:val="36"/>
        </w:rPr>
      </w:pPr>
    </w:p>
    <w:p w14:paraId="74B3F66A" w14:textId="77777777" w:rsidR="00892474" w:rsidRDefault="00892474" w:rsidP="00892474">
      <w:pPr>
        <w:jc w:val="center"/>
        <w:rPr>
          <w:rFonts w:asciiTheme="majorHAnsi" w:hAnsiTheme="majorHAnsi"/>
          <w:sz w:val="36"/>
        </w:rPr>
      </w:pPr>
    </w:p>
    <w:p w14:paraId="4378D62E" w14:textId="77777777" w:rsidR="00892474" w:rsidRDefault="00892474" w:rsidP="00892474">
      <w:pPr>
        <w:jc w:val="center"/>
        <w:rPr>
          <w:rFonts w:asciiTheme="majorHAnsi" w:hAnsiTheme="majorHAnsi"/>
          <w:sz w:val="36"/>
        </w:rPr>
      </w:pPr>
    </w:p>
    <w:p w14:paraId="6B39CA36" w14:textId="37012F1A" w:rsidR="00083AB3" w:rsidRDefault="00892474" w:rsidP="00892474">
      <w:pPr>
        <w:jc w:val="center"/>
        <w:rPr>
          <w:rFonts w:asciiTheme="majorHAnsi" w:hAnsiTheme="majorHAnsi"/>
          <w:sz w:val="36"/>
        </w:rPr>
      </w:pPr>
      <w:r>
        <w:rPr>
          <w:rFonts w:asciiTheme="majorHAnsi" w:hAnsiTheme="majorHAnsi"/>
          <w:sz w:val="36"/>
        </w:rPr>
        <w:t>FSJ Awards Software Design Document</w:t>
      </w:r>
    </w:p>
    <w:p w14:paraId="6822BC85" w14:textId="66FD3F05" w:rsidR="00892474" w:rsidRPr="00D566F8" w:rsidRDefault="00892474" w:rsidP="00892474">
      <w:pPr>
        <w:jc w:val="center"/>
        <w:rPr>
          <w:rFonts w:asciiTheme="majorHAnsi" w:hAnsiTheme="majorHAnsi"/>
          <w:sz w:val="28"/>
          <w:szCs w:val="24"/>
        </w:rPr>
      </w:pPr>
      <w:r>
        <w:rPr>
          <w:rFonts w:asciiTheme="majorHAnsi" w:hAnsiTheme="majorHAnsi"/>
          <w:sz w:val="28"/>
          <w:szCs w:val="24"/>
        </w:rPr>
        <w:t xml:space="preserve">January </w:t>
      </w:r>
      <w:r w:rsidR="00AB0093">
        <w:rPr>
          <w:rFonts w:asciiTheme="majorHAnsi" w:hAnsiTheme="majorHAnsi"/>
          <w:sz w:val="28"/>
          <w:szCs w:val="24"/>
        </w:rPr>
        <w:t>31</w:t>
      </w:r>
      <w:r>
        <w:rPr>
          <w:rFonts w:asciiTheme="majorHAnsi" w:hAnsiTheme="majorHAnsi"/>
          <w:sz w:val="28"/>
          <w:szCs w:val="24"/>
        </w:rPr>
        <w:t>, 2018</w:t>
      </w:r>
    </w:p>
    <w:p w14:paraId="17A725EB" w14:textId="4ACF8DA4" w:rsidR="00892474" w:rsidRDefault="00892474" w:rsidP="00892474">
      <w:pPr>
        <w:jc w:val="center"/>
        <w:rPr>
          <w:rFonts w:asciiTheme="majorHAnsi" w:hAnsiTheme="majorHAnsi" w:cs="Segoe UI"/>
          <w:color w:val="24292E"/>
          <w:sz w:val="28"/>
          <w:szCs w:val="28"/>
          <w:shd w:val="clear" w:color="auto" w:fill="FFFFFF"/>
        </w:rPr>
      </w:pPr>
      <w:r>
        <w:rPr>
          <w:rFonts w:asciiTheme="majorHAnsi" w:hAnsiTheme="majorHAnsi"/>
          <w:sz w:val="28"/>
          <w:szCs w:val="24"/>
        </w:rPr>
        <w:t>Authors: Jacqueline Forest</w:t>
      </w:r>
      <w:r w:rsidRPr="00D566F8">
        <w:rPr>
          <w:rFonts w:asciiTheme="majorHAnsi" w:hAnsiTheme="majorHAnsi"/>
          <w:sz w:val="28"/>
          <w:szCs w:val="28"/>
        </w:rPr>
        <w:t xml:space="preserve">, </w:t>
      </w:r>
      <w:r w:rsidRPr="00D566F8">
        <w:rPr>
          <w:rFonts w:asciiTheme="majorHAnsi" w:hAnsiTheme="majorHAnsi" w:cs="Segoe UI"/>
          <w:color w:val="24292E"/>
          <w:sz w:val="28"/>
          <w:szCs w:val="28"/>
          <w:shd w:val="clear" w:color="auto" w:fill="FFFFFF"/>
        </w:rPr>
        <w:t>Pierre (Shu-Jun) Lin</w:t>
      </w:r>
      <w:bookmarkStart w:id="1" w:name="_GoBack"/>
      <w:bookmarkEnd w:id="1"/>
    </w:p>
    <w:p w14:paraId="46F0AF75" w14:textId="6EFFE551" w:rsidR="00892474" w:rsidRDefault="00892474" w:rsidP="00892474">
      <w:pPr>
        <w:jc w:val="center"/>
        <w:rPr>
          <w:rFonts w:asciiTheme="majorHAnsi" w:hAnsiTheme="majorHAnsi" w:cs="Segoe UI"/>
          <w:color w:val="24292E"/>
          <w:sz w:val="28"/>
          <w:szCs w:val="28"/>
          <w:shd w:val="clear" w:color="auto" w:fill="FFFFFF"/>
        </w:rPr>
      </w:pPr>
    </w:p>
    <w:p w14:paraId="4F14028E" w14:textId="24D4B690" w:rsidR="00892474" w:rsidRDefault="00892474" w:rsidP="00892474">
      <w:pPr>
        <w:jc w:val="center"/>
        <w:rPr>
          <w:b/>
          <w:sz w:val="28"/>
          <w:szCs w:val="28"/>
        </w:rPr>
      </w:pPr>
    </w:p>
    <w:p w14:paraId="652ACD24" w14:textId="5DF8BB9E" w:rsidR="00892474" w:rsidRDefault="00892474" w:rsidP="00892474">
      <w:pPr>
        <w:jc w:val="center"/>
        <w:rPr>
          <w:b/>
          <w:sz w:val="28"/>
          <w:szCs w:val="28"/>
        </w:rPr>
      </w:pPr>
    </w:p>
    <w:p w14:paraId="25BB4D36" w14:textId="40CDF2F4" w:rsidR="00892474" w:rsidRDefault="00892474" w:rsidP="00892474">
      <w:pPr>
        <w:jc w:val="center"/>
        <w:rPr>
          <w:b/>
          <w:sz w:val="28"/>
          <w:szCs w:val="28"/>
        </w:rPr>
      </w:pPr>
    </w:p>
    <w:p w14:paraId="65324129" w14:textId="15613E4A" w:rsidR="00892474" w:rsidRDefault="00892474" w:rsidP="00892474">
      <w:pPr>
        <w:jc w:val="center"/>
        <w:rPr>
          <w:b/>
          <w:sz w:val="28"/>
          <w:szCs w:val="28"/>
        </w:rPr>
      </w:pPr>
    </w:p>
    <w:p w14:paraId="544B9DE5" w14:textId="28101412" w:rsidR="00892474" w:rsidRDefault="00892474" w:rsidP="00892474">
      <w:pPr>
        <w:jc w:val="center"/>
        <w:rPr>
          <w:b/>
          <w:sz w:val="28"/>
          <w:szCs w:val="28"/>
        </w:rPr>
      </w:pPr>
    </w:p>
    <w:p w14:paraId="20333015" w14:textId="32D8CD26" w:rsidR="00892474" w:rsidRDefault="00892474" w:rsidP="00892474">
      <w:pPr>
        <w:jc w:val="center"/>
        <w:rPr>
          <w:b/>
          <w:sz w:val="28"/>
          <w:szCs w:val="28"/>
        </w:rPr>
      </w:pPr>
    </w:p>
    <w:p w14:paraId="2DEB53FF" w14:textId="6E1979C9" w:rsidR="00892474" w:rsidRDefault="00892474" w:rsidP="00892474">
      <w:pPr>
        <w:jc w:val="center"/>
        <w:rPr>
          <w:b/>
          <w:sz w:val="28"/>
          <w:szCs w:val="28"/>
        </w:rPr>
      </w:pPr>
    </w:p>
    <w:p w14:paraId="47D7D7D6" w14:textId="30C19C4A" w:rsidR="00892474" w:rsidRDefault="00892474" w:rsidP="00892474">
      <w:pPr>
        <w:jc w:val="center"/>
        <w:rPr>
          <w:b/>
          <w:sz w:val="28"/>
          <w:szCs w:val="28"/>
        </w:rPr>
      </w:pPr>
    </w:p>
    <w:p w14:paraId="528EBC85" w14:textId="119058D8" w:rsidR="00892474" w:rsidRDefault="00892474" w:rsidP="00892474">
      <w:pPr>
        <w:jc w:val="center"/>
        <w:rPr>
          <w:b/>
          <w:sz w:val="28"/>
          <w:szCs w:val="28"/>
        </w:rPr>
      </w:pPr>
    </w:p>
    <w:p w14:paraId="4E492902" w14:textId="5DE75EA9" w:rsidR="00892474" w:rsidRDefault="00892474" w:rsidP="00892474">
      <w:pPr>
        <w:jc w:val="center"/>
        <w:rPr>
          <w:b/>
          <w:sz w:val="28"/>
          <w:szCs w:val="28"/>
        </w:rPr>
      </w:pPr>
    </w:p>
    <w:p w14:paraId="74E4841A" w14:textId="1E3C0BC4" w:rsidR="00892474" w:rsidRDefault="00892474" w:rsidP="00892474">
      <w:pPr>
        <w:jc w:val="center"/>
        <w:rPr>
          <w:b/>
          <w:sz w:val="28"/>
          <w:szCs w:val="28"/>
        </w:rPr>
      </w:pPr>
    </w:p>
    <w:p w14:paraId="656E35D8" w14:textId="77777777" w:rsidR="00892474" w:rsidRDefault="00892474" w:rsidP="00892474">
      <w:pPr>
        <w:jc w:val="center"/>
        <w:rPr>
          <w:b/>
          <w:sz w:val="28"/>
          <w:szCs w:val="28"/>
        </w:rPr>
      </w:pPr>
    </w:p>
    <w:p w14:paraId="7B6139DD" w14:textId="0DBD8578" w:rsidR="00892474" w:rsidRDefault="00892474" w:rsidP="00892474">
      <w:pPr>
        <w:jc w:val="center"/>
        <w:rPr>
          <w:b/>
          <w:sz w:val="28"/>
          <w:szCs w:val="28"/>
        </w:rPr>
      </w:pPr>
      <w:r>
        <w:rPr>
          <w:b/>
          <w:noProof/>
          <w:sz w:val="28"/>
          <w:szCs w:val="28"/>
        </w:rPr>
        <w:lastRenderedPageBreak/>
        <w:drawing>
          <wp:anchor distT="0" distB="0" distL="114300" distR="114300" simplePos="0" relativeHeight="251658240" behindDoc="1" locked="0" layoutInCell="1" allowOverlap="1" wp14:anchorId="1AE0AD7C" wp14:editId="3F280345">
            <wp:simplePos x="0" y="0"/>
            <wp:positionH relativeFrom="column">
              <wp:posOffset>142875</wp:posOffset>
            </wp:positionH>
            <wp:positionV relativeFrom="paragraph">
              <wp:posOffset>276225</wp:posOffset>
            </wp:positionV>
            <wp:extent cx="5486400" cy="7950771"/>
            <wp:effectExtent l="0" t="0" r="0" b="0"/>
            <wp:wrapTight wrapText="bothSides">
              <wp:wrapPolygon edited="0">
                <wp:start x="0" y="0"/>
                <wp:lineTo x="0" y="21531"/>
                <wp:lineTo x="21525" y="2153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_component.png"/>
                    <pic:cNvPicPr/>
                  </pic:nvPicPr>
                  <pic:blipFill>
                    <a:blip r:embed="rId4">
                      <a:extLst>
                        <a:ext uri="{28A0092B-C50C-407E-A947-70E740481C1C}">
                          <a14:useLocalDpi xmlns:a14="http://schemas.microsoft.com/office/drawing/2010/main" val="0"/>
                        </a:ext>
                      </a:extLst>
                    </a:blip>
                    <a:stretch>
                      <a:fillRect/>
                    </a:stretch>
                  </pic:blipFill>
                  <pic:spPr>
                    <a:xfrm>
                      <a:off x="0" y="0"/>
                      <a:ext cx="5488307" cy="795353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Component Diagram</w:t>
      </w:r>
    </w:p>
    <w:p w14:paraId="3AB60F81" w14:textId="65F56DE3" w:rsidR="00892474" w:rsidRDefault="00892474" w:rsidP="00892474">
      <w:pPr>
        <w:jc w:val="center"/>
        <w:rPr>
          <w:b/>
          <w:sz w:val="28"/>
          <w:szCs w:val="28"/>
        </w:rPr>
      </w:pPr>
      <w:r>
        <w:rPr>
          <w:b/>
          <w:sz w:val="28"/>
          <w:szCs w:val="28"/>
        </w:rPr>
        <w:lastRenderedPageBreak/>
        <w:t>Class Diagram</w:t>
      </w:r>
    </w:p>
    <w:p w14:paraId="44853BA9" w14:textId="31596A20" w:rsidR="00892474" w:rsidRDefault="004625C8" w:rsidP="00892474">
      <w:pPr>
        <w:jc w:val="center"/>
        <w:rPr>
          <w:b/>
          <w:sz w:val="28"/>
          <w:szCs w:val="28"/>
        </w:rPr>
      </w:pPr>
      <w:r>
        <w:rPr>
          <w:b/>
          <w:noProof/>
          <w:sz w:val="28"/>
          <w:szCs w:val="28"/>
        </w:rPr>
        <w:drawing>
          <wp:inline distT="0" distB="0" distL="0" distR="0" wp14:anchorId="7BAC5E65" wp14:editId="4E4CABFC">
            <wp:extent cx="5943600" cy="3891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OneCla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r w:rsidR="007C20B0">
        <w:rPr>
          <w:b/>
          <w:sz w:val="28"/>
          <w:szCs w:val="28"/>
        </w:rPr>
        <w:t xml:space="preserve"> </w:t>
      </w:r>
    </w:p>
    <w:p w14:paraId="4715D313" w14:textId="160F78D3" w:rsidR="00892474" w:rsidRDefault="00892474" w:rsidP="00892474">
      <w:pPr>
        <w:rPr>
          <w:sz w:val="24"/>
          <w:szCs w:val="28"/>
        </w:rPr>
      </w:pPr>
      <w:r>
        <w:rPr>
          <w:b/>
          <w:sz w:val="24"/>
          <w:szCs w:val="28"/>
        </w:rPr>
        <w:t xml:space="preserve">User: </w:t>
      </w:r>
      <w:r>
        <w:rPr>
          <w:sz w:val="24"/>
          <w:szCs w:val="28"/>
        </w:rPr>
        <w:t xml:space="preserve">This superclass </w:t>
      </w:r>
      <w:r w:rsidR="00AB1EDB">
        <w:rPr>
          <w:sz w:val="24"/>
          <w:szCs w:val="28"/>
        </w:rPr>
        <w:t>is used only as a template for the concrete users of the system. All users of the system must belong to one of the subclasses of User.</w:t>
      </w:r>
    </w:p>
    <w:p w14:paraId="48EFF12B" w14:textId="5D98E26F" w:rsidR="00892474" w:rsidRDefault="00892474" w:rsidP="00892474">
      <w:pPr>
        <w:rPr>
          <w:sz w:val="24"/>
          <w:szCs w:val="28"/>
        </w:rPr>
      </w:pPr>
      <w:r>
        <w:rPr>
          <w:b/>
          <w:sz w:val="24"/>
          <w:szCs w:val="28"/>
        </w:rPr>
        <w:t xml:space="preserve">Coordinator: </w:t>
      </w:r>
      <w:r>
        <w:rPr>
          <w:sz w:val="24"/>
          <w:szCs w:val="28"/>
        </w:rPr>
        <w:t xml:space="preserve">A subclass of User, the Coordinator class represents the award coordinator of the system, who has the most privileges and the most open access to the system of any user. Users with a Coordinator profile can </w:t>
      </w:r>
      <w:r w:rsidR="006D04A3">
        <w:rPr>
          <w:sz w:val="24"/>
          <w:szCs w:val="28"/>
        </w:rPr>
        <w:t>view</w:t>
      </w:r>
      <w:r>
        <w:rPr>
          <w:sz w:val="24"/>
          <w:szCs w:val="28"/>
        </w:rPr>
        <w:t xml:space="preserve"> all backend data in the system</w:t>
      </w:r>
      <w:r w:rsidR="006D04A3">
        <w:rPr>
          <w:sz w:val="24"/>
          <w:szCs w:val="28"/>
        </w:rPr>
        <w:t xml:space="preserve"> and have almost complete liberty in changing it</w:t>
      </w:r>
      <w:r w:rsidR="0008664E">
        <w:rPr>
          <w:sz w:val="24"/>
          <w:szCs w:val="28"/>
        </w:rPr>
        <w:t xml:space="preserve">. </w:t>
      </w:r>
      <w:r w:rsidR="006D04A3">
        <w:rPr>
          <w:sz w:val="24"/>
          <w:szCs w:val="28"/>
        </w:rPr>
        <w:t xml:space="preserve">Coordinators can create, edit and delete Awards, </w:t>
      </w:r>
      <w:proofErr w:type="spellStart"/>
      <w:r w:rsidR="006D04A3">
        <w:rPr>
          <w:sz w:val="24"/>
          <w:szCs w:val="28"/>
        </w:rPr>
        <w:t>AwardGroups</w:t>
      </w:r>
      <w:proofErr w:type="spellEnd"/>
      <w:r w:rsidR="006D04A3">
        <w:rPr>
          <w:sz w:val="24"/>
          <w:szCs w:val="28"/>
        </w:rPr>
        <w:t xml:space="preserve"> and Adjudicators, and edit </w:t>
      </w:r>
      <w:r w:rsidR="00AB1EDB">
        <w:rPr>
          <w:sz w:val="24"/>
          <w:szCs w:val="28"/>
        </w:rPr>
        <w:t xml:space="preserve">or delete </w:t>
      </w:r>
      <w:r w:rsidR="006D04A3">
        <w:rPr>
          <w:sz w:val="24"/>
          <w:szCs w:val="28"/>
        </w:rPr>
        <w:t>Studen</w:t>
      </w:r>
      <w:r w:rsidR="001078C2">
        <w:rPr>
          <w:sz w:val="24"/>
          <w:szCs w:val="28"/>
        </w:rPr>
        <w:t>ts</w:t>
      </w:r>
      <w:r w:rsidR="006D04A3">
        <w:rPr>
          <w:sz w:val="24"/>
          <w:szCs w:val="28"/>
        </w:rPr>
        <w:t>.</w:t>
      </w:r>
      <w:r w:rsidR="00AB1EDB">
        <w:rPr>
          <w:sz w:val="24"/>
          <w:szCs w:val="28"/>
        </w:rPr>
        <w:t xml:space="preserve"> They control which awards are active or nonactive, and during what time periods those qualifiers apply.</w:t>
      </w:r>
      <w:r w:rsidR="00D1334F">
        <w:rPr>
          <w:sz w:val="24"/>
          <w:szCs w:val="28"/>
        </w:rPr>
        <w:t xml:space="preserve"> They can also select recipients for an </w:t>
      </w:r>
      <w:r w:rsidR="00AB1EDB">
        <w:rPr>
          <w:sz w:val="24"/>
          <w:szCs w:val="28"/>
        </w:rPr>
        <w:t>a</w:t>
      </w:r>
      <w:r w:rsidR="00D1334F">
        <w:rPr>
          <w:sz w:val="24"/>
          <w:szCs w:val="28"/>
        </w:rPr>
        <w:t>ward, who are automatically notified</w:t>
      </w:r>
      <w:r w:rsidR="00AB1EDB">
        <w:rPr>
          <w:sz w:val="24"/>
          <w:szCs w:val="28"/>
        </w:rPr>
        <w:t xml:space="preserve"> through their </w:t>
      </w:r>
      <w:proofErr w:type="spellStart"/>
      <w:r w:rsidR="00AB1EDB">
        <w:rPr>
          <w:sz w:val="24"/>
          <w:szCs w:val="28"/>
        </w:rPr>
        <w:t>UAlberta</w:t>
      </w:r>
      <w:proofErr w:type="spellEnd"/>
      <w:r w:rsidR="00AB1EDB">
        <w:rPr>
          <w:sz w:val="24"/>
          <w:szCs w:val="28"/>
        </w:rPr>
        <w:t xml:space="preserve"> email.</w:t>
      </w:r>
    </w:p>
    <w:p w14:paraId="4F2E79C4" w14:textId="0CBD760E" w:rsidR="00AB1EDB" w:rsidRDefault="006D04A3" w:rsidP="00892474">
      <w:pPr>
        <w:rPr>
          <w:sz w:val="24"/>
          <w:szCs w:val="28"/>
        </w:rPr>
      </w:pPr>
      <w:r>
        <w:rPr>
          <w:b/>
          <w:sz w:val="24"/>
          <w:szCs w:val="28"/>
        </w:rPr>
        <w:t xml:space="preserve">Adjudicator: </w:t>
      </w:r>
      <w:r w:rsidR="00A23927">
        <w:rPr>
          <w:sz w:val="24"/>
          <w:szCs w:val="28"/>
        </w:rPr>
        <w:t xml:space="preserve">A subclass of User, the Adjudicator class represents the adjudicators or judges of the system, who are created by Coordinators and assigned to </w:t>
      </w:r>
      <w:proofErr w:type="spellStart"/>
      <w:r w:rsidR="00A23927">
        <w:rPr>
          <w:sz w:val="24"/>
          <w:szCs w:val="28"/>
        </w:rPr>
        <w:t>AwardGroups</w:t>
      </w:r>
      <w:proofErr w:type="spellEnd"/>
      <w:r w:rsidR="00A23927">
        <w:rPr>
          <w:sz w:val="24"/>
          <w:szCs w:val="28"/>
        </w:rPr>
        <w:t xml:space="preserve"> to help decide on recipients for </w:t>
      </w:r>
      <w:r w:rsidR="00AB1EDB">
        <w:rPr>
          <w:sz w:val="24"/>
          <w:szCs w:val="28"/>
        </w:rPr>
        <w:t>a</w:t>
      </w:r>
      <w:r w:rsidR="00A23927">
        <w:rPr>
          <w:sz w:val="24"/>
          <w:szCs w:val="28"/>
        </w:rPr>
        <w:t xml:space="preserve">wards. Adjudicators can see all </w:t>
      </w:r>
      <w:r w:rsidR="00AB1EDB">
        <w:rPr>
          <w:sz w:val="24"/>
          <w:szCs w:val="28"/>
        </w:rPr>
        <w:t>a</w:t>
      </w:r>
      <w:r w:rsidR="00A23927">
        <w:rPr>
          <w:sz w:val="24"/>
          <w:szCs w:val="28"/>
        </w:rPr>
        <w:t xml:space="preserve">pplications for an </w:t>
      </w:r>
      <w:r w:rsidR="00AB1EDB">
        <w:rPr>
          <w:sz w:val="24"/>
          <w:szCs w:val="28"/>
        </w:rPr>
        <w:t>a</w:t>
      </w:r>
      <w:r w:rsidR="00A23927">
        <w:rPr>
          <w:sz w:val="24"/>
          <w:szCs w:val="28"/>
        </w:rPr>
        <w:t xml:space="preserve">ward, </w:t>
      </w:r>
      <w:r w:rsidR="00D1334F">
        <w:rPr>
          <w:sz w:val="24"/>
          <w:szCs w:val="28"/>
        </w:rPr>
        <w:t xml:space="preserve">add </w:t>
      </w:r>
      <w:r w:rsidR="00AB1EDB">
        <w:rPr>
          <w:sz w:val="24"/>
          <w:szCs w:val="28"/>
        </w:rPr>
        <w:t>a</w:t>
      </w:r>
      <w:r w:rsidR="00D1334F">
        <w:rPr>
          <w:sz w:val="24"/>
          <w:szCs w:val="28"/>
        </w:rPr>
        <w:t xml:space="preserve">omments to applications and see their own </w:t>
      </w:r>
      <w:r w:rsidR="00AB1EDB">
        <w:rPr>
          <w:sz w:val="24"/>
          <w:szCs w:val="28"/>
        </w:rPr>
        <w:t>c</w:t>
      </w:r>
      <w:r w:rsidR="00D1334F">
        <w:rPr>
          <w:sz w:val="24"/>
          <w:szCs w:val="28"/>
        </w:rPr>
        <w:t>omments. Recipients of an award are decided jointly by Adjudicators and Coordinators in a face-to-face meeting</w:t>
      </w:r>
      <w:r w:rsidR="00070E6F">
        <w:rPr>
          <w:sz w:val="24"/>
          <w:szCs w:val="28"/>
        </w:rPr>
        <w:t>.</w:t>
      </w:r>
    </w:p>
    <w:p w14:paraId="485392D7" w14:textId="4F77FF6F" w:rsidR="00AB1EDB" w:rsidRDefault="004625C8" w:rsidP="00AB1EDB">
      <w:pPr>
        <w:rPr>
          <w:sz w:val="24"/>
          <w:szCs w:val="28"/>
        </w:rPr>
      </w:pPr>
      <w:r>
        <w:rPr>
          <w:b/>
          <w:sz w:val="24"/>
          <w:szCs w:val="28"/>
        </w:rPr>
        <w:t xml:space="preserve">Student: </w:t>
      </w:r>
      <w:r>
        <w:rPr>
          <w:sz w:val="24"/>
          <w:szCs w:val="28"/>
        </w:rPr>
        <w:t>A subclass of User, the Student class represents the</w:t>
      </w:r>
      <w:r w:rsidR="00AB1EDB">
        <w:rPr>
          <w:sz w:val="24"/>
          <w:szCs w:val="28"/>
        </w:rPr>
        <w:t xml:space="preserve"> </w:t>
      </w:r>
      <w:proofErr w:type="spellStart"/>
      <w:r w:rsidR="00AB1EDB">
        <w:rPr>
          <w:sz w:val="24"/>
          <w:szCs w:val="28"/>
        </w:rPr>
        <w:t>Faculté</w:t>
      </w:r>
      <w:proofErr w:type="spellEnd"/>
      <w:r w:rsidR="00AB1EDB">
        <w:rPr>
          <w:sz w:val="24"/>
          <w:szCs w:val="28"/>
        </w:rPr>
        <w:t xml:space="preserve"> Saint</w:t>
      </w:r>
      <w:r w:rsidR="009D4FA8">
        <w:rPr>
          <w:sz w:val="24"/>
          <w:szCs w:val="28"/>
        </w:rPr>
        <w:t>-</w:t>
      </w:r>
      <w:r w:rsidR="00AB1EDB">
        <w:rPr>
          <w:sz w:val="24"/>
          <w:szCs w:val="28"/>
        </w:rPr>
        <w:t>Jean</w:t>
      </w:r>
      <w:r>
        <w:rPr>
          <w:sz w:val="24"/>
          <w:szCs w:val="28"/>
        </w:rPr>
        <w:t xml:space="preserve"> students who use the system to apply for </w:t>
      </w:r>
      <w:r w:rsidR="00AB1EDB">
        <w:rPr>
          <w:sz w:val="24"/>
          <w:szCs w:val="28"/>
        </w:rPr>
        <w:t>a</w:t>
      </w:r>
      <w:r>
        <w:rPr>
          <w:sz w:val="24"/>
          <w:szCs w:val="28"/>
        </w:rPr>
        <w:t xml:space="preserve">wards. </w:t>
      </w:r>
      <w:r w:rsidR="00AB1EDB">
        <w:rPr>
          <w:sz w:val="24"/>
          <w:szCs w:val="28"/>
        </w:rPr>
        <w:t xml:space="preserve">Students must sign up using their </w:t>
      </w:r>
      <w:proofErr w:type="spellStart"/>
      <w:r w:rsidR="00AB1EDB">
        <w:rPr>
          <w:sz w:val="24"/>
          <w:szCs w:val="28"/>
        </w:rPr>
        <w:t>UAlberta</w:t>
      </w:r>
      <w:proofErr w:type="spellEnd"/>
      <w:r w:rsidR="00AB1EDB">
        <w:rPr>
          <w:sz w:val="24"/>
          <w:szCs w:val="28"/>
        </w:rPr>
        <w:t xml:space="preserve"> email and indicate their year of study and program(s). </w:t>
      </w:r>
      <w:r w:rsidR="007C20B0">
        <w:rPr>
          <w:sz w:val="24"/>
          <w:szCs w:val="28"/>
        </w:rPr>
        <w:t xml:space="preserve">Students can view </w:t>
      </w:r>
      <w:r w:rsidR="00AB1EDB">
        <w:rPr>
          <w:sz w:val="24"/>
          <w:szCs w:val="28"/>
        </w:rPr>
        <w:t>a</w:t>
      </w:r>
      <w:r w:rsidR="007C20B0">
        <w:rPr>
          <w:sz w:val="24"/>
          <w:szCs w:val="28"/>
        </w:rPr>
        <w:t xml:space="preserve">wards suitable for their </w:t>
      </w:r>
      <w:r w:rsidR="007C20B0">
        <w:rPr>
          <w:sz w:val="24"/>
          <w:szCs w:val="28"/>
        </w:rPr>
        <w:lastRenderedPageBreak/>
        <w:t>program of study</w:t>
      </w:r>
      <w:r w:rsidR="00AB1EDB">
        <w:rPr>
          <w:sz w:val="24"/>
          <w:szCs w:val="28"/>
        </w:rPr>
        <w:t xml:space="preserve"> and create/submit applications for those awards on the condition that the given award is currently active. Students have a list of award applications that they are working on or have completed. Applications created by students can only be added to awards once they are complete and have been submitted. Students can update their program and year of study manually on their profile page. </w:t>
      </w:r>
    </w:p>
    <w:p w14:paraId="142D93B8" w14:textId="15184400" w:rsidR="00AB1EDB" w:rsidRPr="00AB1EDB" w:rsidRDefault="00AB1EDB" w:rsidP="00AB1EDB">
      <w:pPr>
        <w:rPr>
          <w:sz w:val="24"/>
          <w:szCs w:val="28"/>
        </w:rPr>
      </w:pPr>
      <w:r>
        <w:rPr>
          <w:b/>
          <w:sz w:val="24"/>
          <w:szCs w:val="28"/>
        </w:rPr>
        <w:t xml:space="preserve">Award: </w:t>
      </w:r>
      <w:r>
        <w:rPr>
          <w:sz w:val="24"/>
          <w:szCs w:val="28"/>
        </w:rPr>
        <w:t xml:space="preserve">The Award class represents the various awards and scholarships available to </w:t>
      </w:r>
      <w:proofErr w:type="spellStart"/>
      <w:r>
        <w:rPr>
          <w:sz w:val="24"/>
          <w:szCs w:val="28"/>
        </w:rPr>
        <w:t>Faculté</w:t>
      </w:r>
      <w:proofErr w:type="spellEnd"/>
      <w:r>
        <w:rPr>
          <w:sz w:val="24"/>
          <w:szCs w:val="28"/>
        </w:rPr>
        <w:t xml:space="preserve"> Saint</w:t>
      </w:r>
      <w:r w:rsidR="009D4FA8">
        <w:rPr>
          <w:sz w:val="24"/>
          <w:szCs w:val="28"/>
        </w:rPr>
        <w:t>-</w:t>
      </w:r>
      <w:r>
        <w:rPr>
          <w:sz w:val="24"/>
          <w:szCs w:val="28"/>
        </w:rPr>
        <w:t>Jean students. Awards are created by Coordinators with a set of pre-determined parameters such as the name of the award, a brief description of the award and its verifiable requirements, a program requirement</w:t>
      </w:r>
      <w:r w:rsidR="00CE6313">
        <w:rPr>
          <w:sz w:val="24"/>
          <w:szCs w:val="28"/>
        </w:rPr>
        <w:t xml:space="preserve">, etc. Awards can be activated or deactivated by Coordinators, and Students can apply for awards while they are active. When an award has closed a Coordinator can assign it to an </w:t>
      </w:r>
      <w:proofErr w:type="spellStart"/>
      <w:r w:rsidR="00CE6313">
        <w:rPr>
          <w:sz w:val="24"/>
          <w:szCs w:val="28"/>
        </w:rPr>
        <w:t>AwardGroup</w:t>
      </w:r>
      <w:proofErr w:type="spellEnd"/>
      <w:r w:rsidR="00CE6313">
        <w:rPr>
          <w:sz w:val="24"/>
          <w:szCs w:val="28"/>
        </w:rPr>
        <w:t xml:space="preserve"> (with or without other awards), which is also assigned to a list of Adjudicators who can view the award and comment on its applications. </w:t>
      </w:r>
      <w:r w:rsidR="00DD4DAF">
        <w:rPr>
          <w:sz w:val="24"/>
          <w:szCs w:val="28"/>
        </w:rPr>
        <w:t xml:space="preserve">Once the Adjudicators and the Coordinator have decided on the recipients for an award, </w:t>
      </w:r>
      <w:r w:rsidR="005B574F">
        <w:rPr>
          <w:sz w:val="24"/>
          <w:szCs w:val="28"/>
        </w:rPr>
        <w:t xml:space="preserve">the Coordinator can select those recipients to be notified. </w:t>
      </w:r>
    </w:p>
    <w:sectPr w:rsidR="00AB1EDB" w:rsidRPr="00AB1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74"/>
    <w:rsid w:val="00070E6F"/>
    <w:rsid w:val="00083AB3"/>
    <w:rsid w:val="0008664E"/>
    <w:rsid w:val="001078C2"/>
    <w:rsid w:val="0019103E"/>
    <w:rsid w:val="002100BF"/>
    <w:rsid w:val="004625C8"/>
    <w:rsid w:val="005B574F"/>
    <w:rsid w:val="00611CB6"/>
    <w:rsid w:val="00634BA7"/>
    <w:rsid w:val="006D04A3"/>
    <w:rsid w:val="00776BBF"/>
    <w:rsid w:val="007C20B0"/>
    <w:rsid w:val="00892474"/>
    <w:rsid w:val="009D4FA8"/>
    <w:rsid w:val="00A23927"/>
    <w:rsid w:val="00AB0093"/>
    <w:rsid w:val="00AB1EDB"/>
    <w:rsid w:val="00BD1769"/>
    <w:rsid w:val="00CE6313"/>
    <w:rsid w:val="00D1334F"/>
    <w:rsid w:val="00DD4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7813"/>
  <w15:chartTrackingRefBased/>
  <w15:docId w15:val="{3DC32C19-FDF0-4EFB-B346-0A6900E8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Forest</dc:creator>
  <cp:keywords/>
  <dc:description/>
  <cp:lastModifiedBy>Jacqueline Forest</cp:lastModifiedBy>
  <cp:revision>16</cp:revision>
  <dcterms:created xsi:type="dcterms:W3CDTF">2018-02-01T18:12:00Z</dcterms:created>
  <dcterms:modified xsi:type="dcterms:W3CDTF">2018-02-01T20:00:00Z</dcterms:modified>
</cp:coreProperties>
</file>