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06F1D2" w14:paraId="2C078E63" wp14:textId="543E7FCE">
      <w:pPr>
        <w:jc w:val="center"/>
        <w:rPr>
          <w:rFonts w:ascii="Times New Roman" w:hAnsi="Times New Roman" w:eastAsia="Times New Roman" w:cs="Times New Roman"/>
          <w:b w:val="1"/>
          <w:bCs w:val="1"/>
          <w:sz w:val="28"/>
          <w:szCs w:val="28"/>
          <w:u w:val="single"/>
        </w:rPr>
      </w:pPr>
      <w:bookmarkStart w:name="_GoBack" w:id="0"/>
      <w:bookmarkEnd w:id="0"/>
      <w:r w:rsidRPr="1006F1D2" w:rsidR="5E912966">
        <w:rPr>
          <w:rFonts w:ascii="Times New Roman" w:hAnsi="Times New Roman" w:eastAsia="Times New Roman" w:cs="Times New Roman"/>
          <w:b w:val="1"/>
          <w:bCs w:val="1"/>
          <w:sz w:val="28"/>
          <w:szCs w:val="28"/>
          <w:u w:val="single"/>
        </w:rPr>
        <w:t>SeaBird37 Post-Deployment:</w:t>
      </w:r>
    </w:p>
    <w:p w:rsidR="5F85B82F" w:rsidP="1006F1D2" w:rsidRDefault="5F85B82F" w14:paraId="154C7C4F" w14:textId="755CD71A">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06F1D2" w:rsidR="5F85B82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Open the following link to begin filling out the SBE37 Log for post-deployment</w:t>
      </w:r>
      <w:r w:rsidRPr="1006F1D2" w:rsidR="06E830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info</w:t>
      </w:r>
      <w:r w:rsidRPr="1006F1D2" w:rsidR="5F85B82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5F85B82F" w:rsidP="1006F1D2" w:rsidRDefault="5F85B82F" w14:paraId="56E2C98E" w14:textId="225A3F9F">
      <w:pPr>
        <w:pStyle w:val="ListParagraph"/>
        <w:numPr>
          <w:ilvl w:val="1"/>
          <w:numId w:val="2"/>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65a69089231d40c3">
        <w:r w:rsidRPr="1006F1D2" w:rsidR="5F85B82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SBE37 checklist.xlsx</w:t>
        </w:r>
      </w:hyperlink>
    </w:p>
    <w:p w:rsidR="1D360CA8" w:rsidP="1006F1D2" w:rsidRDefault="1D360CA8" w14:paraId="38997571" w14:textId="3A09C4EC">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06F1D2" w:rsidR="1D360C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Open “</w:t>
      </w:r>
      <w:r w:rsidRPr="1006F1D2" w:rsidR="1D360C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Seaterm</w:t>
      </w:r>
      <w:r w:rsidRPr="1006F1D2" w:rsidR="1D360C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1006F1D2" w:rsidR="1D360C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If using a computer without a com import, an adapter will be needed to connect to the SB37 along with the </w:t>
      </w:r>
      <w:r w:rsidRPr="1006F1D2" w:rsidR="1D360C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appropriate cord</w:t>
      </w:r>
      <w:r w:rsidRPr="1006F1D2" w:rsidR="1D360C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plug into the instrument. The com import number will need to be specified if being used to connect to the instrument for the first time. The number specification can be found in the computer's settings when connected to the computer (Ex. COM8).</w:t>
      </w:r>
    </w:p>
    <w:p w:rsidR="1D360CA8" w:rsidP="1006F1D2" w:rsidRDefault="1D360CA8" w14:paraId="18544BB2" w14:textId="1A6246EB">
      <w:pPr>
        <w:pStyle w:val="ListParagraph"/>
        <w:numPr>
          <w:ilvl w:val="0"/>
          <w:numId w:val="2"/>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06F1D2" w:rsidR="1D360C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Press the “Connect” figure to connect to the instrument.</w:t>
      </w:r>
    </w:p>
    <w:p w:rsidR="1D360CA8" w:rsidP="1006F1D2" w:rsidRDefault="1D360CA8" w14:paraId="61C5B1F0" w14:textId="1A9384FB">
      <w:pPr>
        <w:pStyle w:val="ListParagraph"/>
        <w:numPr>
          <w:ilvl w:val="0"/>
          <w:numId w:val="2"/>
        </w:numPr>
        <w:jc w:val="left"/>
        <w:rPr>
          <w:rFonts w:ascii="Times New Roman" w:hAnsi="Times New Roman" w:eastAsia="Times New Roman" w:cs="Times New Roman"/>
          <w:b w:val="0"/>
          <w:bCs w:val="0"/>
          <w:sz w:val="24"/>
          <w:szCs w:val="24"/>
          <w:u w:val="none"/>
        </w:rPr>
      </w:pPr>
      <w:r w:rsidRPr="1006F1D2" w:rsidR="1D360CA8">
        <w:rPr>
          <w:rFonts w:ascii="Times New Roman" w:hAnsi="Times New Roman" w:eastAsia="Times New Roman" w:cs="Times New Roman"/>
          <w:b w:val="0"/>
          <w:bCs w:val="0"/>
          <w:sz w:val="24"/>
          <w:szCs w:val="24"/>
          <w:u w:val="none"/>
        </w:rPr>
        <w:t>To communicate with the instrument to stop logging enter</w:t>
      </w:r>
    </w:p>
    <w:p w:rsidR="1D360CA8" w:rsidP="1006F1D2" w:rsidRDefault="1D360CA8" w14:paraId="255F98FA" w14:textId="172E7FCF">
      <w:pPr>
        <w:pStyle w:val="ListParagraph"/>
        <w:numPr>
          <w:ilvl w:val="1"/>
          <w:numId w:val="2"/>
        </w:numPr>
        <w:jc w:val="left"/>
        <w:rPr>
          <w:rFonts w:ascii="Times New Roman" w:hAnsi="Times New Roman" w:eastAsia="Times New Roman" w:cs="Times New Roman"/>
          <w:b w:val="0"/>
          <w:bCs w:val="0"/>
          <w:sz w:val="24"/>
          <w:szCs w:val="24"/>
          <w:u w:val="none"/>
        </w:rPr>
      </w:pPr>
      <w:r w:rsidRPr="1006F1D2" w:rsidR="1D360CA8">
        <w:rPr>
          <w:rFonts w:ascii="Times New Roman" w:hAnsi="Times New Roman" w:eastAsia="Times New Roman" w:cs="Times New Roman"/>
          <w:b w:val="0"/>
          <w:bCs w:val="0"/>
          <w:sz w:val="24"/>
          <w:szCs w:val="24"/>
          <w:u w:val="none"/>
        </w:rPr>
        <w:t>S&gt; “</w:t>
      </w:r>
      <w:r w:rsidRPr="1006F1D2" w:rsidR="1D360CA8">
        <w:rPr>
          <w:rFonts w:ascii="Times New Roman" w:hAnsi="Times New Roman" w:eastAsia="Times New Roman" w:cs="Times New Roman"/>
          <w:b w:val="0"/>
          <w:bCs w:val="0"/>
          <w:sz w:val="24"/>
          <w:szCs w:val="24"/>
          <w:u w:val="none"/>
        </w:rPr>
        <w:t>stoplogging</w:t>
      </w:r>
      <w:r w:rsidRPr="1006F1D2" w:rsidR="1D360CA8">
        <w:rPr>
          <w:rFonts w:ascii="Times New Roman" w:hAnsi="Times New Roman" w:eastAsia="Times New Roman" w:cs="Times New Roman"/>
          <w:b w:val="0"/>
          <w:bCs w:val="0"/>
          <w:sz w:val="24"/>
          <w:szCs w:val="24"/>
          <w:u w:val="none"/>
        </w:rPr>
        <w:t>”</w:t>
      </w:r>
    </w:p>
    <w:p w:rsidR="1D360CA8" w:rsidP="1006F1D2" w:rsidRDefault="1D360CA8" w14:paraId="3664D459" w14:textId="4868CA7B">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06F1D2" w:rsidR="1D360C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Enter the prompt S&gt; “ds” in the command line to display the instrument's current settings. Record the number of samples taken to compare with your intended length of deployment</w:t>
      </w:r>
      <w:r w:rsidRPr="1006F1D2" w:rsidR="75AFCC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A3715B1" w:rsidP="1006F1D2" w:rsidRDefault="3A3715B1" w14:paraId="4418A3A8" w14:textId="16F555FC">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06F1D2" w:rsidR="3A3715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click the upload figure and select your upload parameters. The number of samples taken can be seen </w:t>
      </w:r>
      <w:r w:rsidRPr="1006F1D2" w:rsidR="3ABB47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display settings that are generated after clicking the upload figure.</w:t>
      </w:r>
      <w:r w:rsidRPr="1006F1D2" w:rsidR="46030E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Click “OK”</w:t>
      </w:r>
    </w:p>
    <w:p w:rsidR="46030E93" w:rsidP="1006F1D2" w:rsidRDefault="46030E93" w14:paraId="169B505B" w14:textId="7D14832A">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06F1D2" w:rsidR="46030E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Enter any comments in the window that </w:t>
      </w:r>
      <w:r w:rsidRPr="1006F1D2" w:rsidR="46030E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1006F1D2" w:rsidR="46030E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generated. </w:t>
      </w:r>
    </w:p>
    <w:p w:rsidR="1006F1D2" w:rsidP="5A9747A9" w:rsidRDefault="1006F1D2" w14:paraId="7456169E" w14:textId="3F204840">
      <w:pPr>
        <w:pStyle w:val="ListParagraph"/>
        <w:numPr>
          <w:ilvl w:val="0"/>
          <w:numId w:val="2"/>
        </w:num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9747A9" w:rsidR="46030E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select where the file is to be saved on the PC. </w:t>
      </w:r>
      <w:r w:rsidRPr="5A9747A9" w:rsidR="6A60FC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Click “Open</w:t>
      </w:r>
      <w:r w:rsidRPr="5A9747A9" w:rsidR="6A60FC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5A9747A9" w:rsidR="6A60FC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program </w:t>
      </w:r>
      <w:r w:rsidRPr="5A9747A9" w:rsidR="49B36F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w:t>
      </w:r>
      <w:r w:rsidRPr="5A9747A9" w:rsidR="6A60FC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start downloading the data from the SBE37 to the .</w:t>
      </w:r>
      <w:r w:rsidRPr="5A9747A9" w:rsidR="6A60FC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asc</w:t>
      </w:r>
      <w:r w:rsidRPr="5A9747A9" w:rsidR="6A60FC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w:t>
      </w:r>
    </w:p>
    <w:p w:rsidR="1A83B374" w:rsidP="1006F1D2" w:rsidRDefault="1A83B374" w14:paraId="68C198D5" w14:textId="3A9E06FE">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9747A9" w:rsidR="1A83B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the file has been downloaded, select the stop figure then the disconnect figure. </w:t>
      </w:r>
      <w:r w:rsidRPr="5A9747A9" w:rsidR="4096A3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instrument can now be </w:t>
      </w:r>
      <w:r w:rsidRPr="5A9747A9" w:rsidR="4096A3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unplugged,</w:t>
      </w:r>
      <w:r w:rsidRPr="5A9747A9" w:rsidR="4096A3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 dummy plug needs to be reinstalled.</w:t>
      </w:r>
    </w:p>
    <w:p w:rsidR="4FBBE86E" w:rsidP="5A9747A9" w:rsidRDefault="4FBBE86E" w14:paraId="6EDCCDE8" w14:textId="78CED79E">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9747A9" w:rsidR="4FBBE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t>
      </w:r>
      <w:r w:rsidRPr="5A9747A9" w:rsidR="4FBBE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asc</w:t>
      </w:r>
      <w:r w:rsidRPr="5A9747A9" w:rsidR="4FBBE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can be read and interpreted into a data </w:t>
      </w:r>
      <w:r w:rsidRPr="5A9747A9" w:rsidR="292BF6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structure</w:t>
      </w:r>
      <w:r w:rsidRPr="5A9747A9" w:rsidR="4FBBE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a function called “SB37_process_deployment”</w:t>
      </w:r>
      <w:r w:rsidRPr="5A9747A9" w:rsidR="40BCB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A645AE1" w:rsidP="5A9747A9" w:rsidRDefault="3A645AE1" w14:paraId="6CE955E4" w14:textId="28FBDD4D">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9747A9" w:rsidR="3A645A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Matlab and c</w:t>
      </w:r>
      <w:r w:rsidRPr="5A9747A9" w:rsidR="6DB340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reate </w:t>
      </w:r>
      <w:r w:rsidRPr="5A9747A9" w:rsidR="1D4A2D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script. The .</w:t>
      </w:r>
      <w:r w:rsidRPr="5A9747A9" w:rsidR="1D4A2D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asc</w:t>
      </w:r>
      <w:r w:rsidRPr="5A9747A9" w:rsidR="1D4A2D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files directory and </w:t>
      </w:r>
      <w:r w:rsidRPr="5A9747A9" w:rsidR="6F35F5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full filename will be</w:t>
      </w:r>
      <w:r w:rsidRPr="5A9747A9" w:rsidR="3716DD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w:t>
      </w:r>
      <w:r w:rsidRPr="5A9747A9" w:rsidR="6F35F5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A9747A9" w:rsidR="6F35F5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input </w:t>
      </w:r>
      <w:r w:rsidRPr="5A9747A9" w:rsidR="0CDEA4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w:t>
      </w:r>
      <w:r w:rsidRPr="5A9747A9" w:rsidR="1D4A2D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A9747A9" w:rsidR="1D4A2D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SB37 function. The function will output a </w:t>
      </w:r>
      <w:r w:rsidRPr="5A9747A9" w:rsidR="5B58C9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structure </w:t>
      </w:r>
      <w:r w:rsidRPr="5A9747A9" w:rsidR="5B58C9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containing</w:t>
      </w:r>
      <w:r w:rsidRPr="5A9747A9" w:rsidR="5B58C9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recorded pressure, temperature, conductivity, and time</w:t>
      </w:r>
      <w:r w:rsidRPr="5A9747A9" w:rsidR="3D5D2D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7808d5b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0fe3fc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8bd3b69"/>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30ee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a307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18747E"/>
    <w:rsid w:val="0118747E"/>
    <w:rsid w:val="018C9E69"/>
    <w:rsid w:val="03286ECA"/>
    <w:rsid w:val="04602814"/>
    <w:rsid w:val="04FD89EE"/>
    <w:rsid w:val="05FBF875"/>
    <w:rsid w:val="06E8305A"/>
    <w:rsid w:val="0AFA3C0B"/>
    <w:rsid w:val="0C960C6C"/>
    <w:rsid w:val="0CDEA412"/>
    <w:rsid w:val="0E6B2171"/>
    <w:rsid w:val="0FE3831A"/>
    <w:rsid w:val="1006F1D2"/>
    <w:rsid w:val="11697D8F"/>
    <w:rsid w:val="127D5CC9"/>
    <w:rsid w:val="1A83B374"/>
    <w:rsid w:val="1D360CA8"/>
    <w:rsid w:val="1D4A2DFD"/>
    <w:rsid w:val="292BF6C5"/>
    <w:rsid w:val="2C292802"/>
    <w:rsid w:val="3716DD4E"/>
    <w:rsid w:val="3A3715B1"/>
    <w:rsid w:val="3A645AE1"/>
    <w:rsid w:val="3ABB47D3"/>
    <w:rsid w:val="3D2B2139"/>
    <w:rsid w:val="3D5D2DDC"/>
    <w:rsid w:val="4096A359"/>
    <w:rsid w:val="40BCB82B"/>
    <w:rsid w:val="46030E93"/>
    <w:rsid w:val="48E48A30"/>
    <w:rsid w:val="49B36F5A"/>
    <w:rsid w:val="4FBBE86E"/>
    <w:rsid w:val="52D2DEC1"/>
    <w:rsid w:val="56D6EC72"/>
    <w:rsid w:val="5A0E8D34"/>
    <w:rsid w:val="5A9747A9"/>
    <w:rsid w:val="5B025027"/>
    <w:rsid w:val="5B58C973"/>
    <w:rsid w:val="5BAA5D95"/>
    <w:rsid w:val="5E912966"/>
    <w:rsid w:val="5EE1FE57"/>
    <w:rsid w:val="5F85B82F"/>
    <w:rsid w:val="60448A14"/>
    <w:rsid w:val="6158694E"/>
    <w:rsid w:val="62905569"/>
    <w:rsid w:val="66B3CB98"/>
    <w:rsid w:val="69637B33"/>
    <w:rsid w:val="6A60FCC1"/>
    <w:rsid w:val="6AFF4B94"/>
    <w:rsid w:val="6DB34038"/>
    <w:rsid w:val="6E644B01"/>
    <w:rsid w:val="6F35F5B2"/>
    <w:rsid w:val="74AE1B60"/>
    <w:rsid w:val="75AFCC3D"/>
    <w:rsid w:val="77E5BC22"/>
    <w:rsid w:val="7A097DAA"/>
    <w:rsid w:val="7CB92D45"/>
    <w:rsid w:val="7F40D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747E"/>
  <w15:chartTrackingRefBased/>
  <w15:docId w15:val="{7A491492-6C5F-4F8B-B2C3-EE2CD4F63D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uncw4-my.sharepoint.com/:x:/r/personal/suandas_uncw_edu/Documents/Documents/Students/Summer_2023/Summer2023_Mclawhorn/SB37/SBE37%20checklist.xlsx?d=w1e4b1c77b41a48a6b24de70b2a8fe181&amp;csf=1&amp;web=1&amp;e=sD6BW1" TargetMode="External" Id="R65a69089231d40c3" /><Relationship Type="http://schemas.openxmlformats.org/officeDocument/2006/relationships/numbering" Target="numbering.xml" Id="R0fae551e11ce4d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2023-06-15T15:32:04.1857969Z</dcterms:created>
  <dcterms:modified xsi:type="dcterms:W3CDTF">2023-06-15T17:37:09.9222212Z</dcterms:modified>
  <dc:creator>McLawhorn, Andrew James</dc:creator>
  <lastModifiedBy>McLawhorn, Andrew James</lastModifiedBy>
</coreProperties>
</file>