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45FD4" w14:textId="7B93B578" w:rsidR="006E4B3A" w:rsidRDefault="00DC77E0" w:rsidP="00DC77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Raw to L0 Processing in MATLAB</w:t>
      </w:r>
    </w:p>
    <w:p w14:paraId="66145BC9" w14:textId="16C2C1E1" w:rsidR="001D5AA4" w:rsidRDefault="001D5AA4" w:rsidP="001D5AA4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CBF1A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Open Matlab and create a .m file for the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BOEMTest #</w:t>
      </w:r>
      <w:r w:rsidRPr="3CBF1A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Save it to the BOEMTest</w:t>
      </w:r>
      <w:r w:rsidR="00D85C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#_startDate_endDate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/crate# folder. This .m file will serve as a window to run raw to L0proccessing then L0 to L1processing. </w:t>
      </w:r>
    </w:p>
    <w:p w14:paraId="7FC939A0" w14:textId="59A2820D" w:rsidR="00F2767D" w:rsidRDefault="00F2767D" w:rsidP="00F2767D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Create a </w:t>
      </w:r>
      <w:r w:rsidRPr="006F4EB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deployname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variable that is the </w:t>
      </w:r>
      <w:r w:rsidR="00A105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DeployData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folder name in step 1 (EX: </w:t>
      </w:r>
      <w:r w:rsidRPr="006F4EB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deployname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r w:rsidRPr="008A22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105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‘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BOEMTest1_062923_063023’ ).</w:t>
      </w:r>
    </w:p>
    <w:p w14:paraId="69ABD2F7" w14:textId="42A8A9B1" w:rsidR="00F2767D" w:rsidRDefault="006F4EBF" w:rsidP="001D5AA4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Create a variable </w:t>
      </w:r>
      <w:r w:rsidRPr="006F4EB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CrateNum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4928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that </w:t>
      </w:r>
      <w:r w:rsidR="00DE11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defines the name of the folder for the specific set of instruments you plan to process. (Ex: </w:t>
      </w:r>
      <w:r w:rsidR="005D1308" w:rsidRPr="006F4EB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CrateNum</w:t>
      </w:r>
      <w:r w:rsidR="005D130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 = </w:t>
      </w:r>
      <w:r w:rsidR="00DE11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‘Crate1’)</w:t>
      </w:r>
    </w:p>
    <w:p w14:paraId="38935AC8" w14:textId="38AC6080" w:rsidR="00BD4BB5" w:rsidRPr="00BD4BB5" w:rsidRDefault="00BD4BB5" w:rsidP="00BD4BB5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D4B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Create a deploy path variable from the FPS project folder to the deployment name</w:t>
      </w:r>
    </w:p>
    <w:p w14:paraId="537BCE75" w14:textId="0F24D2C6" w:rsidR="001D5AA4" w:rsidRDefault="00BD4BB5" w:rsidP="00DC77E0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858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deploypath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58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58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['C:\Documents\FPS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\DeployData</w:t>
      </w:r>
      <w:r w:rsidRPr="00D858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', filesep, deployname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AA20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filesep, crateNum]</w:t>
      </w:r>
    </w:p>
    <w:p w14:paraId="22BE6206" w14:textId="16E2CF30" w:rsidR="00CB5F0C" w:rsidRPr="005F6894" w:rsidRDefault="00CB5F0C" w:rsidP="00CB5F0C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 example setup of </w:t>
      </w:r>
      <w:r w:rsidR="00227E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variables above and the format for the functions below are on ‘FuncTestBOEM.m’</w:t>
      </w:r>
    </w:p>
    <w:p w14:paraId="6CE32E47" w14:textId="50BBC58D" w:rsidR="00593B75" w:rsidRPr="00593B75" w:rsidRDefault="00E235C5" w:rsidP="00593B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RDIWH</w:t>
      </w:r>
    </w:p>
    <w:p w14:paraId="671F21AF" w14:textId="1D800C16" w:rsidR="00E96CBD" w:rsidRDefault="00AA16C7" w:rsidP="00BD4BB5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 not currently in your path, d</w:t>
      </w:r>
      <w:r w:rsidR="00D877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ownload and put the RDADCP toolbox in your path for </w:t>
      </w:r>
      <w:r w:rsidR="001E46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MATLAB</w:t>
      </w:r>
      <w:r w:rsidR="00D877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pull from when running RDIWH_load.m function. </w:t>
      </w:r>
    </w:p>
    <w:p w14:paraId="574F5642" w14:textId="7EA6FC04" w:rsidR="00D8774E" w:rsidRDefault="00D8774E" w:rsidP="00BD4BB5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Here’s a link to the website to download the toolbox: </w:t>
      </w:r>
      <w:hyperlink r:id="rId5" w:history="1">
        <w:r w:rsidRPr="008214F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https://www.eoas.ubc.ca/~rich/</w:t>
        </w:r>
      </w:hyperlink>
    </w:p>
    <w:p w14:paraId="04A80C44" w14:textId="2687EFC4" w:rsidR="00D8774E" w:rsidRDefault="00D8774E" w:rsidP="00BD4BB5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CBF1A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1E4617" w:rsidRPr="3CBF1A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MATLAB</w:t>
      </w:r>
      <w:r w:rsidRPr="3CBF1A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function RDIWH_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load</w:t>
      </w:r>
      <w:r w:rsidRPr="3CBF1A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.m run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Pr="3CBF1A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with the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deploypath </w:t>
      </w:r>
      <w:r w:rsidRPr="3CBF1A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12F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3CBF1A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input to the function. It will output a structure containing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</w:t>
      </w:r>
      <w:r w:rsidR="00E96C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raw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spectrum, wave, and current data as a .mat file with the instruments SN &amp; date of deployment into the L0processing folder. </w:t>
      </w:r>
    </w:p>
    <w:p w14:paraId="395B82C4" w14:textId="77777777" w:rsidR="00593B75" w:rsidRDefault="00593B75" w:rsidP="00DC77E0">
      <w:pPr>
        <w:rPr>
          <w:rFonts w:ascii="Times New Roman" w:hAnsi="Times New Roman" w:cs="Times New Roman"/>
          <w:sz w:val="24"/>
          <w:szCs w:val="24"/>
        </w:rPr>
      </w:pPr>
    </w:p>
    <w:p w14:paraId="40AB94B1" w14:textId="43E4BE0B" w:rsidR="00E235C5" w:rsidRDefault="005C6C5A" w:rsidP="00DC7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RBR Tridente </w:t>
      </w:r>
    </w:p>
    <w:p w14:paraId="28BD451B" w14:textId="7ED35039" w:rsidR="00992662" w:rsidRPr="00992662" w:rsidRDefault="00992662" w:rsidP="00BD4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2662">
        <w:rPr>
          <w:rFonts w:ascii="Times New Roman" w:hAnsi="Times New Roman" w:cs="Times New Roman"/>
          <w:sz w:val="24"/>
          <w:szCs w:val="24"/>
        </w:rPr>
        <w:t xml:space="preserve">The RSKtools toolbox is needed to process the “.rsk” file. It can be downloaded at this link: </w:t>
      </w:r>
      <w:hyperlink r:id="rId6">
        <w:r w:rsidRPr="00992662">
          <w:rPr>
            <w:rStyle w:val="Hyperlink"/>
            <w:rFonts w:ascii="Times New Roman" w:hAnsi="Times New Roman" w:cs="Times New Roman"/>
            <w:sz w:val="24"/>
            <w:szCs w:val="24"/>
          </w:rPr>
          <w:t>https://rbr-global.com/support/matlab-tools/</w:t>
        </w:r>
      </w:hyperlink>
      <w:r w:rsidRPr="00992662">
        <w:rPr>
          <w:rFonts w:ascii="Times New Roman" w:hAnsi="Times New Roman" w:cs="Times New Roman"/>
          <w:sz w:val="24"/>
          <w:szCs w:val="24"/>
        </w:rPr>
        <w:t xml:space="preserve"> . The toolbox needs to be setup in your path when running </w:t>
      </w:r>
      <w:r w:rsidR="00726801">
        <w:rPr>
          <w:rFonts w:ascii="Times New Roman" w:hAnsi="Times New Roman" w:cs="Times New Roman"/>
          <w:sz w:val="24"/>
          <w:szCs w:val="24"/>
        </w:rPr>
        <w:t xml:space="preserve">the </w:t>
      </w:r>
      <w:r w:rsidR="006A1558">
        <w:rPr>
          <w:rFonts w:ascii="Times New Roman" w:hAnsi="Times New Roman" w:cs="Times New Roman"/>
          <w:sz w:val="24"/>
          <w:szCs w:val="24"/>
        </w:rPr>
        <w:t xml:space="preserve">RBRtri_load.m </w:t>
      </w:r>
      <w:r w:rsidRPr="00992662">
        <w:rPr>
          <w:rFonts w:ascii="Times New Roman" w:hAnsi="Times New Roman" w:cs="Times New Roman"/>
          <w:sz w:val="24"/>
          <w:szCs w:val="24"/>
        </w:rPr>
        <w:t xml:space="preserve">function in </w:t>
      </w:r>
      <w:r w:rsidR="006A1558" w:rsidRPr="00992662">
        <w:rPr>
          <w:rFonts w:ascii="Times New Roman" w:hAnsi="Times New Roman" w:cs="Times New Roman"/>
          <w:sz w:val="24"/>
          <w:szCs w:val="24"/>
        </w:rPr>
        <w:t>MATLAB</w:t>
      </w:r>
      <w:r w:rsidRPr="0099266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25DCCF" w14:textId="329263FE" w:rsidR="00992662" w:rsidRDefault="00992662" w:rsidP="00BD4BB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2662">
        <w:rPr>
          <w:rFonts w:ascii="Times New Roman" w:hAnsi="Times New Roman" w:cs="Times New Roman"/>
          <w:sz w:val="24"/>
          <w:szCs w:val="24"/>
        </w:rPr>
        <w:t>The deploypath is the input to the RBRtri_load function. It will output a structure with the values and units of chlorophyll-a, FDOM, turbidity, and SN along with a time vector. The data will be saved to</w:t>
      </w:r>
      <w:r w:rsidR="00B12F61" w:rsidRPr="00735F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.mat file with the instruments SN &amp; date of deployment into the L0proc</w:t>
      </w:r>
      <w:r w:rsidR="00B12F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essing</w:t>
      </w:r>
      <w:r w:rsidR="00B12F61" w:rsidRPr="00735F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folder</w:t>
      </w:r>
      <w:r w:rsidR="00B12F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DEB0BD9" w14:textId="4622F091" w:rsidR="00102A7A" w:rsidRDefault="00160815" w:rsidP="00DC7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SBE37</w:t>
      </w:r>
    </w:p>
    <w:p w14:paraId="03D556D0" w14:textId="7487A7D7" w:rsidR="00735FB5" w:rsidRPr="00735FB5" w:rsidRDefault="00735FB5" w:rsidP="00735FB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35F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735F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MATLAB</w:t>
      </w:r>
      <w:r w:rsidRPr="00735F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function SBE37_load.m runs with deploypath as the input to the function. It will output a structure containing the </w:t>
      </w:r>
      <w:r w:rsidRPr="00735F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chlorophyll</w:t>
      </w:r>
      <w:r w:rsidRPr="00735F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-a, FDOM, and turbidity as a .mat file with the instruments SN &amp; date of deployment into the L0proc</w:t>
      </w:r>
      <w:r w:rsidR="00B12F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essing</w:t>
      </w:r>
      <w:r w:rsidRPr="00735F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folder. </w:t>
      </w:r>
    </w:p>
    <w:p w14:paraId="056C2BF3" w14:textId="77777777" w:rsidR="00160815" w:rsidRDefault="00160815" w:rsidP="00DC77E0">
      <w:pPr>
        <w:rPr>
          <w:rFonts w:ascii="Times New Roman" w:hAnsi="Times New Roman" w:cs="Times New Roman"/>
          <w:sz w:val="24"/>
          <w:szCs w:val="24"/>
        </w:rPr>
      </w:pPr>
    </w:p>
    <w:p w14:paraId="00A21CC3" w14:textId="77777777" w:rsidR="00102A7A" w:rsidRDefault="00102A7A" w:rsidP="00DC77E0">
      <w:pPr>
        <w:rPr>
          <w:rFonts w:ascii="Times New Roman" w:hAnsi="Times New Roman" w:cs="Times New Roman"/>
          <w:sz w:val="24"/>
          <w:szCs w:val="24"/>
        </w:rPr>
      </w:pPr>
    </w:p>
    <w:p w14:paraId="463E16DB" w14:textId="77777777" w:rsidR="00102A7A" w:rsidRDefault="00102A7A" w:rsidP="00DC77E0">
      <w:pPr>
        <w:rPr>
          <w:rFonts w:ascii="Times New Roman" w:hAnsi="Times New Roman" w:cs="Times New Roman"/>
          <w:sz w:val="24"/>
          <w:szCs w:val="24"/>
        </w:rPr>
      </w:pPr>
    </w:p>
    <w:p w14:paraId="27FBAC46" w14:textId="77777777" w:rsidR="00102A7A" w:rsidRDefault="00102A7A" w:rsidP="00DC77E0">
      <w:pPr>
        <w:rPr>
          <w:rFonts w:ascii="Times New Roman" w:hAnsi="Times New Roman" w:cs="Times New Roman"/>
          <w:sz w:val="24"/>
          <w:szCs w:val="24"/>
        </w:rPr>
      </w:pPr>
    </w:p>
    <w:p w14:paraId="6CAAD6EC" w14:textId="77777777" w:rsidR="00102A7A" w:rsidRDefault="00102A7A" w:rsidP="00DC77E0">
      <w:pPr>
        <w:rPr>
          <w:rFonts w:ascii="Times New Roman" w:hAnsi="Times New Roman" w:cs="Times New Roman"/>
          <w:sz w:val="24"/>
          <w:szCs w:val="24"/>
        </w:rPr>
      </w:pPr>
    </w:p>
    <w:p w14:paraId="430A3675" w14:textId="77777777" w:rsidR="00102A7A" w:rsidRDefault="00102A7A" w:rsidP="00DC77E0">
      <w:pPr>
        <w:rPr>
          <w:rFonts w:ascii="Times New Roman" w:hAnsi="Times New Roman" w:cs="Times New Roman"/>
          <w:sz w:val="24"/>
          <w:szCs w:val="24"/>
        </w:rPr>
      </w:pPr>
    </w:p>
    <w:p w14:paraId="5738DCCB" w14:textId="77777777" w:rsidR="00102A7A" w:rsidRDefault="00102A7A" w:rsidP="00102A7A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After all load functions are completed move to L0_to_L1_BOEMprocessingInstructions.docx</w:t>
      </w:r>
    </w:p>
    <w:p w14:paraId="6BD4A132" w14:textId="77777777" w:rsidR="00102A7A" w:rsidRPr="00DC77E0" w:rsidRDefault="00102A7A" w:rsidP="00DC77E0">
      <w:pPr>
        <w:rPr>
          <w:rFonts w:ascii="Times New Roman" w:hAnsi="Times New Roman" w:cs="Times New Roman"/>
          <w:sz w:val="24"/>
          <w:szCs w:val="24"/>
        </w:rPr>
      </w:pPr>
    </w:p>
    <w:sectPr w:rsidR="00102A7A" w:rsidRPr="00DC7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3052"/>
    <w:multiLevelType w:val="hybridMultilevel"/>
    <w:tmpl w:val="CF72E206"/>
    <w:lvl w:ilvl="0" w:tplc="FFFFFFF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857F4"/>
    <w:multiLevelType w:val="hybridMultilevel"/>
    <w:tmpl w:val="CF72E206"/>
    <w:lvl w:ilvl="0" w:tplc="FFFFFFF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663E7"/>
    <w:multiLevelType w:val="hybridMultilevel"/>
    <w:tmpl w:val="CF72E206"/>
    <w:lvl w:ilvl="0" w:tplc="FFFFFFF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33202"/>
    <w:multiLevelType w:val="hybridMultilevel"/>
    <w:tmpl w:val="71960A68"/>
    <w:lvl w:ilvl="0" w:tplc="96C48CAE">
      <w:start w:val="1"/>
      <w:numFmt w:val="decimal"/>
      <w:lvlText w:val="%1."/>
      <w:lvlJc w:val="left"/>
      <w:pPr>
        <w:ind w:left="720" w:hanging="360"/>
      </w:pPr>
    </w:lvl>
    <w:lvl w:ilvl="1" w:tplc="5EC4FEF8">
      <w:start w:val="1"/>
      <w:numFmt w:val="lowerLetter"/>
      <w:lvlText w:val="%2."/>
      <w:lvlJc w:val="left"/>
      <w:pPr>
        <w:ind w:left="1440" w:hanging="360"/>
      </w:pPr>
    </w:lvl>
    <w:lvl w:ilvl="2" w:tplc="35BCE976">
      <w:start w:val="1"/>
      <w:numFmt w:val="lowerRoman"/>
      <w:lvlText w:val="%3."/>
      <w:lvlJc w:val="right"/>
      <w:pPr>
        <w:ind w:left="2160" w:hanging="180"/>
      </w:pPr>
    </w:lvl>
    <w:lvl w:ilvl="3" w:tplc="15FA867A">
      <w:start w:val="1"/>
      <w:numFmt w:val="decimal"/>
      <w:lvlText w:val="%4."/>
      <w:lvlJc w:val="left"/>
      <w:pPr>
        <w:ind w:left="2880" w:hanging="360"/>
      </w:pPr>
    </w:lvl>
    <w:lvl w:ilvl="4" w:tplc="9822E340">
      <w:start w:val="1"/>
      <w:numFmt w:val="lowerLetter"/>
      <w:lvlText w:val="%5."/>
      <w:lvlJc w:val="left"/>
      <w:pPr>
        <w:ind w:left="3600" w:hanging="360"/>
      </w:pPr>
    </w:lvl>
    <w:lvl w:ilvl="5" w:tplc="AC222320">
      <w:start w:val="1"/>
      <w:numFmt w:val="lowerRoman"/>
      <w:lvlText w:val="%6."/>
      <w:lvlJc w:val="right"/>
      <w:pPr>
        <w:ind w:left="4320" w:hanging="180"/>
      </w:pPr>
    </w:lvl>
    <w:lvl w:ilvl="6" w:tplc="D536F5B0">
      <w:start w:val="1"/>
      <w:numFmt w:val="decimal"/>
      <w:lvlText w:val="%7."/>
      <w:lvlJc w:val="left"/>
      <w:pPr>
        <w:ind w:left="5040" w:hanging="360"/>
      </w:pPr>
    </w:lvl>
    <w:lvl w:ilvl="7" w:tplc="16923F86">
      <w:start w:val="1"/>
      <w:numFmt w:val="lowerLetter"/>
      <w:lvlText w:val="%8."/>
      <w:lvlJc w:val="left"/>
      <w:pPr>
        <w:ind w:left="5760" w:hanging="360"/>
      </w:pPr>
    </w:lvl>
    <w:lvl w:ilvl="8" w:tplc="71D0BF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100934"/>
    <w:multiLevelType w:val="hybridMultilevel"/>
    <w:tmpl w:val="CF72E206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21027">
    <w:abstractNumId w:val="4"/>
  </w:num>
  <w:num w:numId="2" w16cid:durableId="141429438">
    <w:abstractNumId w:val="0"/>
  </w:num>
  <w:num w:numId="3" w16cid:durableId="1030452509">
    <w:abstractNumId w:val="3"/>
  </w:num>
  <w:num w:numId="4" w16cid:durableId="2122797094">
    <w:abstractNumId w:val="1"/>
  </w:num>
  <w:num w:numId="5" w16cid:durableId="1853955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E0"/>
    <w:rsid w:val="000421E5"/>
    <w:rsid w:val="00102A7A"/>
    <w:rsid w:val="00160815"/>
    <w:rsid w:val="001D5AA4"/>
    <w:rsid w:val="001E4617"/>
    <w:rsid w:val="00227E85"/>
    <w:rsid w:val="00492861"/>
    <w:rsid w:val="00593B75"/>
    <w:rsid w:val="005C6C5A"/>
    <w:rsid w:val="005D1308"/>
    <w:rsid w:val="005F6894"/>
    <w:rsid w:val="006A1558"/>
    <w:rsid w:val="006E4B3A"/>
    <w:rsid w:val="006F4EBF"/>
    <w:rsid w:val="00726801"/>
    <w:rsid w:val="00735FB5"/>
    <w:rsid w:val="00992662"/>
    <w:rsid w:val="00A105CE"/>
    <w:rsid w:val="00AA16C7"/>
    <w:rsid w:val="00B12F61"/>
    <w:rsid w:val="00BD4BB5"/>
    <w:rsid w:val="00CB5F0C"/>
    <w:rsid w:val="00D40A75"/>
    <w:rsid w:val="00D85C5C"/>
    <w:rsid w:val="00D8774E"/>
    <w:rsid w:val="00DC77E0"/>
    <w:rsid w:val="00DE1145"/>
    <w:rsid w:val="00E235C5"/>
    <w:rsid w:val="00E96CBD"/>
    <w:rsid w:val="00F2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2B19"/>
  <w15:chartTrackingRefBased/>
  <w15:docId w15:val="{A0A7A5DF-A114-42EC-B32B-2484052D4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7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77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6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br-global.com/support/matlab-tools/" TargetMode="External"/><Relationship Id="rId5" Type="http://schemas.openxmlformats.org/officeDocument/2006/relationships/hyperlink" Target="https://www.eoas.ubc.ca/~ric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McLawhorn, Andrew James</dc:creator>
  <cp:keywords/>
  <dc:description/>
  <cp:lastModifiedBy>McLawhorn, Andrew James</cp:lastModifiedBy>
  <cp:revision>29</cp:revision>
  <dcterms:created xsi:type="dcterms:W3CDTF">2023-07-26T16:56:00Z</dcterms:created>
  <dcterms:modified xsi:type="dcterms:W3CDTF">2023-07-26T18:01:00Z</dcterms:modified>
</cp:coreProperties>
</file>