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504E" w14:textId="3B469BE3" w:rsidR="00A013EB" w:rsidRPr="00A5418B" w:rsidRDefault="00A054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T-MSIS </w:t>
      </w:r>
      <w:r w:rsidR="00FE6986" w:rsidRPr="00A5418B">
        <w:rPr>
          <w:b/>
          <w:bCs/>
          <w:sz w:val="28"/>
          <w:szCs w:val="28"/>
        </w:rPr>
        <w:t>DQ Measures</w:t>
      </w:r>
      <w:r w:rsidR="00C16243">
        <w:rPr>
          <w:b/>
          <w:bCs/>
          <w:sz w:val="28"/>
          <w:szCs w:val="28"/>
        </w:rPr>
        <w:t xml:space="preserve"> Code</w:t>
      </w:r>
    </w:p>
    <w:p w14:paraId="09485B37" w14:textId="4CC6EE00" w:rsidR="00064711" w:rsidRDefault="00064711" w:rsidP="00A013EB">
      <w:r w:rsidRPr="00E136AF">
        <w:t xml:space="preserve">This project aims to </w:t>
      </w:r>
      <w:r w:rsidR="006E6857" w:rsidRPr="00E136AF">
        <w:t xml:space="preserve">provide </w:t>
      </w:r>
      <w:r w:rsidR="00C75BBB" w:rsidRPr="00E136AF">
        <w:t>resources and tools that help the research community and other stakeholders</w:t>
      </w:r>
      <w:r w:rsidR="00072156">
        <w:t xml:space="preserve"> (the end user community)</w:t>
      </w:r>
      <w:r w:rsidR="00C75BBB" w:rsidRPr="00E136AF">
        <w:t xml:space="preserve"> obtain clear, concise information about the </w:t>
      </w:r>
      <w:r w:rsidR="00925756">
        <w:t xml:space="preserve">overall data </w:t>
      </w:r>
      <w:r w:rsidR="00C75BBB" w:rsidRPr="00E136AF">
        <w:t>quality</w:t>
      </w:r>
      <w:r w:rsidR="00925756">
        <w:t>, as well as granular detail that can inform specific research project</w:t>
      </w:r>
      <w:r w:rsidR="00140298">
        <w:t>s</w:t>
      </w:r>
      <w:r w:rsidR="00925756">
        <w:t xml:space="preserve"> or information</w:t>
      </w:r>
      <w:r w:rsidR="00140298">
        <w:t xml:space="preserve"> needs</w:t>
      </w:r>
      <w:r w:rsidR="00925756">
        <w:t xml:space="preserve"> </w:t>
      </w:r>
      <w:r w:rsidR="00C75BBB" w:rsidRPr="00E136AF">
        <w:t>in the Transformed Medicaid Statistical Information System (T-MSIS</w:t>
      </w:r>
      <w:r w:rsidR="00E808E1" w:rsidRPr="00E136AF">
        <w:t>).</w:t>
      </w:r>
    </w:p>
    <w:p w14:paraId="136C6C4C" w14:textId="4FD6C8A4" w:rsidR="00A013EB" w:rsidRPr="00884BA7" w:rsidRDefault="00D629DF" w:rsidP="00884BA7">
      <w:pPr>
        <w:spacing w:after="0" w:line="360" w:lineRule="auto"/>
        <w:outlineLvl w:val="1"/>
        <w:rPr>
          <w:rFonts w:eastAsia="Times New Roman" w:cstheme="minorHAnsi"/>
          <w:b/>
          <w:bCs/>
          <w:lang w:val="en"/>
        </w:rPr>
      </w:pPr>
      <w:r w:rsidRPr="00884BA7">
        <w:rPr>
          <w:rFonts w:eastAsia="Times New Roman" w:cstheme="minorHAnsi"/>
          <w:b/>
          <w:bCs/>
          <w:lang w:val="en"/>
        </w:rPr>
        <w:t>Getting the code</w:t>
      </w:r>
    </w:p>
    <w:p w14:paraId="7BA17077" w14:textId="086AD147" w:rsidR="00D629DF" w:rsidRPr="00D629DF" w:rsidRDefault="00D629DF" w:rsidP="00D629DF">
      <w:pPr>
        <w:spacing w:after="150" w:line="240" w:lineRule="auto"/>
        <w:rPr>
          <w:rFonts w:eastAsia="Times New Roman" w:cstheme="minorHAnsi"/>
          <w:lang w:val="en"/>
        </w:rPr>
      </w:pPr>
      <w:r w:rsidRPr="00D629DF">
        <w:rPr>
          <w:rFonts w:eastAsia="Times New Roman" w:cstheme="minorHAnsi"/>
          <w:lang w:val="en"/>
        </w:rPr>
        <w:t xml:space="preserve">The easiest way to obtain the code is to clone it with git. If you're not familiar with git, a tool like </w:t>
      </w:r>
      <w:hyperlink r:id="rId8" w:history="1">
        <w:r w:rsidRPr="00D629DF">
          <w:rPr>
            <w:rFonts w:eastAsia="Times New Roman" w:cstheme="minorHAnsi"/>
            <w:color w:val="0000FF"/>
            <w:lang w:val="en"/>
          </w:rPr>
          <w:t>Github Desktop</w:t>
        </w:r>
      </w:hyperlink>
      <w:r w:rsidRPr="00D629DF">
        <w:rPr>
          <w:rFonts w:eastAsia="Times New Roman" w:cstheme="minorHAnsi"/>
          <w:lang w:val="en"/>
        </w:rPr>
        <w:t xml:space="preserve"> or </w:t>
      </w:r>
      <w:hyperlink r:id="rId9" w:history="1">
        <w:r w:rsidRPr="00D629DF">
          <w:rPr>
            <w:rFonts w:eastAsia="Times New Roman" w:cstheme="minorHAnsi"/>
            <w:color w:val="0000FF"/>
            <w:lang w:val="en"/>
          </w:rPr>
          <w:t>SourceTree</w:t>
        </w:r>
      </w:hyperlink>
      <w:r w:rsidRPr="00D629DF">
        <w:rPr>
          <w:rFonts w:eastAsia="Times New Roman" w:cstheme="minorHAnsi"/>
          <w:lang w:val="en"/>
        </w:rPr>
        <w:t xml:space="preserve"> can help make the experience easier. The HTTPS link is</w:t>
      </w:r>
      <w:r w:rsidR="009A58CA" w:rsidRPr="00380778">
        <w:rPr>
          <w:rFonts w:eastAsia="Times New Roman" w:cstheme="minorHAnsi"/>
          <w:lang w:val="en"/>
        </w:rPr>
        <w:t xml:space="preserve"> </w:t>
      </w:r>
      <w:r w:rsidR="00DB3B02" w:rsidRPr="00F43246">
        <w:rPr>
          <w:rFonts w:eastAsia="Times New Roman" w:cstheme="minorHAnsi"/>
          <w:color w:val="0000FF"/>
          <w:lang w:val="en"/>
        </w:rPr>
        <w:t>https://github.com/CMSgov/T-MSIS-Data-Quality-Measures-Generation-Code</w:t>
      </w:r>
    </w:p>
    <w:p w14:paraId="029D5CE8" w14:textId="14030315" w:rsidR="00247749" w:rsidRPr="00D629DF" w:rsidRDefault="00D629DF" w:rsidP="00247749">
      <w:pPr>
        <w:spacing w:after="150" w:line="360" w:lineRule="auto"/>
        <w:rPr>
          <w:rFonts w:eastAsia="Times New Roman" w:cstheme="minorHAnsi"/>
          <w:lang w:val="en"/>
        </w:rPr>
      </w:pPr>
      <w:r w:rsidRPr="00D629DF">
        <w:rPr>
          <w:rFonts w:eastAsia="Times New Roman" w:cstheme="minorHAnsi"/>
          <w:lang w:val="en"/>
        </w:rPr>
        <w:t>If you're familiar with git and just want to work from the command line, you just need to run:</w:t>
      </w:r>
    </w:p>
    <w:p w14:paraId="10B283D7" w14:textId="3C31C0AE" w:rsidR="00F43246" w:rsidRPr="00F43246" w:rsidRDefault="00D629DF" w:rsidP="00F43246">
      <w:pPr>
        <w:spacing w:after="150" w:line="240" w:lineRule="auto"/>
        <w:rPr>
          <w:rFonts w:ascii="Consolas" w:eastAsia="Times New Roman" w:hAnsi="Consolas" w:cs="Courier New"/>
          <w:sz w:val="18"/>
          <w:szCs w:val="18"/>
          <w:lang w:val="en"/>
        </w:rPr>
      </w:pPr>
      <w:r w:rsidRPr="00D629DF">
        <w:rPr>
          <w:rFonts w:ascii="Consolas" w:eastAsia="Times New Roman" w:hAnsi="Consolas" w:cs="Courier New"/>
          <w:sz w:val="18"/>
          <w:szCs w:val="18"/>
          <w:lang w:val="en"/>
        </w:rPr>
        <w:t xml:space="preserve">git clone </w:t>
      </w:r>
      <w:r w:rsidR="00F43246" w:rsidRPr="00F43246">
        <w:rPr>
          <w:rFonts w:ascii="Consolas" w:eastAsia="Times New Roman" w:hAnsi="Consolas" w:cs="Courier New"/>
          <w:sz w:val="18"/>
          <w:szCs w:val="18"/>
          <w:lang w:val="en"/>
        </w:rPr>
        <w:t>https://github.com/CMSgov/T-MSIS-Data-Quality-Measures-Generation-Code.git</w:t>
      </w:r>
    </w:p>
    <w:p w14:paraId="58B83841" w14:textId="11B13248" w:rsidR="00D629DF" w:rsidRPr="00D629DF" w:rsidRDefault="00D629DF" w:rsidP="00F4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lang w:val="en"/>
        </w:rPr>
      </w:pPr>
      <w:r w:rsidRPr="00D629DF">
        <w:rPr>
          <w:rFonts w:eastAsia="Times New Roman" w:cstheme="minorHAnsi"/>
          <w:lang w:val="en"/>
        </w:rPr>
        <w:t xml:space="preserve">If you would prefer not to use git, you can also download the most recent code as a </w:t>
      </w:r>
      <w:hyperlink r:id="rId10" w:history="1">
        <w:r w:rsidRPr="00F43246">
          <w:rPr>
            <w:rStyle w:val="Hyperlink"/>
            <w:rFonts w:eastAsia="Times New Roman" w:cstheme="minorHAnsi"/>
            <w:lang w:val="en"/>
          </w:rPr>
          <w:t>ZIP file</w:t>
        </w:r>
      </w:hyperlink>
      <w:r w:rsidR="00F43246" w:rsidRPr="00F43246">
        <w:rPr>
          <w:rFonts w:eastAsia="Times New Roman" w:cstheme="minorHAnsi"/>
          <w:lang w:val="en"/>
        </w:rPr>
        <w:t>.</w:t>
      </w:r>
    </w:p>
    <w:p w14:paraId="410F65E0" w14:textId="6D4292A6" w:rsidR="00CA3298" w:rsidRDefault="00CA3298" w:rsidP="0021797B">
      <w:pPr>
        <w:spacing w:after="0" w:line="360" w:lineRule="auto"/>
        <w:outlineLvl w:val="1"/>
        <w:rPr>
          <w:rFonts w:eastAsia="Times New Roman" w:cstheme="minorHAnsi"/>
          <w:b/>
          <w:bCs/>
          <w:lang w:val="en"/>
        </w:rPr>
      </w:pPr>
      <w:r w:rsidRPr="00CA3298">
        <w:rPr>
          <w:rFonts w:eastAsia="Times New Roman" w:cstheme="minorHAnsi"/>
          <w:b/>
          <w:bCs/>
          <w:lang w:val="en"/>
        </w:rPr>
        <w:t xml:space="preserve">Running the </w:t>
      </w:r>
      <w:r w:rsidR="00195317">
        <w:rPr>
          <w:rFonts w:eastAsia="Times New Roman" w:cstheme="minorHAnsi"/>
          <w:b/>
          <w:bCs/>
          <w:lang w:val="en"/>
        </w:rPr>
        <w:t>c</w:t>
      </w:r>
      <w:r w:rsidRPr="00CA3298">
        <w:rPr>
          <w:rFonts w:eastAsia="Times New Roman" w:cstheme="minorHAnsi"/>
          <w:b/>
          <w:bCs/>
          <w:lang w:val="en"/>
        </w:rPr>
        <w:t>ode</w:t>
      </w:r>
    </w:p>
    <w:p w14:paraId="5CE97575" w14:textId="60B0BAC5" w:rsidR="00386A29" w:rsidRPr="00884BA7" w:rsidRDefault="00386A29" w:rsidP="00884BA7">
      <w:pPr>
        <w:spacing w:after="150" w:line="240" w:lineRule="auto"/>
        <w:rPr>
          <w:rFonts w:eastAsia="Times New Roman" w:cstheme="minorHAnsi"/>
          <w:lang w:val="en"/>
        </w:rPr>
      </w:pPr>
      <w:r w:rsidRPr="00884BA7">
        <w:rPr>
          <w:rFonts w:eastAsia="Times New Roman" w:cstheme="minorHAnsi"/>
          <w:lang w:val="en"/>
        </w:rPr>
        <w:t xml:space="preserve">The DQ measures </w:t>
      </w:r>
      <w:r w:rsidR="00C639BC" w:rsidRPr="00884BA7">
        <w:rPr>
          <w:rFonts w:eastAsia="Times New Roman" w:cstheme="minorHAnsi"/>
          <w:lang w:val="en"/>
        </w:rPr>
        <w:t xml:space="preserve">code is written in </w:t>
      </w:r>
      <w:r w:rsidR="00437751" w:rsidRPr="00884BA7">
        <w:rPr>
          <w:rFonts w:eastAsia="Times New Roman" w:cstheme="minorHAnsi"/>
          <w:lang w:val="en"/>
        </w:rPr>
        <w:t>Databricks</w:t>
      </w:r>
      <w:r w:rsidR="005A2119" w:rsidRPr="00884BA7">
        <w:rPr>
          <w:rFonts w:eastAsia="Times New Roman" w:cstheme="minorHAnsi"/>
          <w:lang w:val="en"/>
        </w:rPr>
        <w:t xml:space="preserve"> SQL </w:t>
      </w:r>
      <w:r w:rsidR="0029620C" w:rsidRPr="00884BA7">
        <w:rPr>
          <w:rFonts w:eastAsia="Times New Roman" w:cstheme="minorHAnsi"/>
          <w:lang w:val="en"/>
        </w:rPr>
        <w:t>executed</w:t>
      </w:r>
      <w:r w:rsidR="0029620C" w:rsidRPr="00CA3298">
        <w:rPr>
          <w:rFonts w:eastAsia="Times New Roman" w:cstheme="minorHAnsi"/>
          <w:lang w:val="en"/>
        </w:rPr>
        <w:t xml:space="preserve"> through explicit SQL passthrough embedded within a SAS code wrapper</w:t>
      </w:r>
      <w:r w:rsidR="00EC4CB8">
        <w:rPr>
          <w:rFonts w:eastAsia="Times New Roman" w:cstheme="minorHAnsi"/>
          <w:lang w:val="en"/>
        </w:rPr>
        <w:t xml:space="preserve"> </w:t>
      </w:r>
      <w:r w:rsidRPr="00884BA7">
        <w:rPr>
          <w:rFonts w:eastAsia="Times New Roman" w:cstheme="minorHAnsi"/>
          <w:lang w:val="en"/>
        </w:rPr>
        <w:t>on T-MSIS data in</w:t>
      </w:r>
      <w:r w:rsidR="00565815">
        <w:rPr>
          <w:rFonts w:eastAsia="Times New Roman" w:cstheme="minorHAnsi"/>
          <w:lang w:val="en"/>
        </w:rPr>
        <w:t xml:space="preserve"> </w:t>
      </w:r>
      <w:proofErr w:type="spellStart"/>
      <w:r w:rsidR="00565815">
        <w:rPr>
          <w:rFonts w:eastAsia="Times New Roman" w:cstheme="minorHAnsi"/>
          <w:lang w:val="en"/>
        </w:rPr>
        <w:t>DataConnect</w:t>
      </w:r>
      <w:proofErr w:type="spellEnd"/>
      <w:r w:rsidR="00565815">
        <w:rPr>
          <w:rFonts w:eastAsia="Times New Roman" w:cstheme="minorHAnsi"/>
          <w:lang w:val="en"/>
        </w:rPr>
        <w:t xml:space="preserve"> (formerly known as</w:t>
      </w:r>
      <w:r w:rsidRPr="00884BA7">
        <w:rPr>
          <w:rFonts w:eastAsia="Times New Roman" w:cstheme="minorHAnsi"/>
          <w:lang w:val="en"/>
        </w:rPr>
        <w:t xml:space="preserve"> AREMAC</w:t>
      </w:r>
      <w:r w:rsidR="00565815">
        <w:rPr>
          <w:rFonts w:eastAsia="Times New Roman" w:cstheme="minorHAnsi"/>
          <w:lang w:val="en"/>
        </w:rPr>
        <w:t>)</w:t>
      </w:r>
      <w:r w:rsidRPr="00884BA7">
        <w:rPr>
          <w:rFonts w:eastAsia="Times New Roman" w:cstheme="minorHAnsi"/>
          <w:lang w:val="en"/>
        </w:rPr>
        <w:t>.</w:t>
      </w:r>
    </w:p>
    <w:p w14:paraId="6A8744E3" w14:textId="29D99111" w:rsidR="005725D5" w:rsidRPr="00884BA7" w:rsidRDefault="00F9523D" w:rsidP="00884BA7">
      <w:pPr>
        <w:spacing w:after="150" w:line="240" w:lineRule="auto"/>
        <w:rPr>
          <w:rFonts w:eastAsia="Times New Roman" w:cstheme="minorHAnsi"/>
          <w:lang w:val="en"/>
        </w:rPr>
      </w:pPr>
      <w:r w:rsidRPr="00884BA7">
        <w:rPr>
          <w:rFonts w:eastAsia="Times New Roman" w:cstheme="minorHAnsi"/>
          <w:lang w:val="en"/>
        </w:rPr>
        <w:t xml:space="preserve">The code </w:t>
      </w:r>
      <w:r w:rsidR="00884BA7">
        <w:rPr>
          <w:rFonts w:eastAsia="Times New Roman" w:cstheme="minorHAnsi"/>
          <w:lang w:val="en"/>
        </w:rPr>
        <w:t xml:space="preserve">is </w:t>
      </w:r>
      <w:r w:rsidR="006240D1" w:rsidRPr="00884BA7">
        <w:rPr>
          <w:rFonts w:eastAsia="Times New Roman" w:cstheme="minorHAnsi"/>
          <w:lang w:val="en"/>
        </w:rPr>
        <w:t>execute</w:t>
      </w:r>
      <w:r w:rsidR="00884BA7">
        <w:rPr>
          <w:rFonts w:eastAsia="Times New Roman" w:cstheme="minorHAnsi"/>
          <w:lang w:val="en"/>
        </w:rPr>
        <w:t>d</w:t>
      </w:r>
      <w:r w:rsidR="00755B5F" w:rsidRPr="00884BA7">
        <w:rPr>
          <w:rFonts w:eastAsia="Times New Roman" w:cstheme="minorHAnsi"/>
          <w:lang w:val="en"/>
        </w:rPr>
        <w:t xml:space="preserve"> on new state month submissions </w:t>
      </w:r>
      <w:r w:rsidR="00D64ABC" w:rsidRPr="00884BA7">
        <w:rPr>
          <w:rFonts w:eastAsia="Times New Roman" w:cstheme="minorHAnsi"/>
          <w:lang w:val="en"/>
        </w:rPr>
        <w:t xml:space="preserve">as soon as possible after data are available in </w:t>
      </w:r>
      <w:proofErr w:type="spellStart"/>
      <w:r w:rsidR="00FD698E">
        <w:rPr>
          <w:rFonts w:eastAsia="Times New Roman" w:cstheme="minorHAnsi"/>
          <w:lang w:val="en"/>
        </w:rPr>
        <w:t>DataConnect</w:t>
      </w:r>
      <w:proofErr w:type="spellEnd"/>
      <w:r w:rsidR="005725D5" w:rsidRPr="00884BA7">
        <w:rPr>
          <w:rFonts w:eastAsia="Times New Roman" w:cstheme="minorHAnsi"/>
          <w:lang w:val="en"/>
        </w:rPr>
        <w:t xml:space="preserve">, or </w:t>
      </w:r>
      <w:r w:rsidR="0034352B" w:rsidRPr="00884BA7">
        <w:rPr>
          <w:rFonts w:eastAsia="Times New Roman" w:cstheme="minorHAnsi"/>
          <w:lang w:val="en"/>
        </w:rPr>
        <w:t xml:space="preserve">on </w:t>
      </w:r>
      <w:r w:rsidR="005725D5" w:rsidRPr="00884BA7">
        <w:rPr>
          <w:rFonts w:eastAsia="Times New Roman" w:cstheme="minorHAnsi"/>
          <w:lang w:val="en"/>
        </w:rPr>
        <w:t xml:space="preserve">historical </w:t>
      </w:r>
      <w:r w:rsidR="00884BA7">
        <w:rPr>
          <w:rFonts w:eastAsia="Times New Roman" w:cstheme="minorHAnsi"/>
          <w:lang w:val="en"/>
        </w:rPr>
        <w:t xml:space="preserve">data on an </w:t>
      </w:r>
      <w:r w:rsidR="00C60561">
        <w:rPr>
          <w:rFonts w:eastAsia="Times New Roman" w:cstheme="minorHAnsi"/>
          <w:lang w:val="en"/>
        </w:rPr>
        <w:t>as-needed</w:t>
      </w:r>
      <w:r w:rsidR="00884BA7">
        <w:rPr>
          <w:rFonts w:eastAsia="Times New Roman" w:cstheme="minorHAnsi"/>
          <w:lang w:val="en"/>
        </w:rPr>
        <w:t xml:space="preserve"> basis</w:t>
      </w:r>
      <w:r w:rsidR="005725D5" w:rsidRPr="00884BA7">
        <w:rPr>
          <w:rFonts w:eastAsia="Times New Roman" w:cstheme="minorHAnsi"/>
          <w:lang w:val="en"/>
        </w:rPr>
        <w:t>.</w:t>
      </w:r>
      <w:r w:rsidR="000D70F0" w:rsidRPr="00884BA7">
        <w:rPr>
          <w:rFonts w:eastAsia="Times New Roman" w:cstheme="minorHAnsi"/>
          <w:lang w:val="en"/>
        </w:rPr>
        <w:t xml:space="preserve"> </w:t>
      </w:r>
    </w:p>
    <w:p w14:paraId="4BF11611" w14:textId="06F51C3B" w:rsidR="00CA3298" w:rsidRPr="00CA3298" w:rsidRDefault="00CA3298" w:rsidP="00884BA7">
      <w:pPr>
        <w:spacing w:after="0" w:line="360" w:lineRule="auto"/>
        <w:outlineLvl w:val="1"/>
        <w:rPr>
          <w:rFonts w:eastAsia="Times New Roman" w:cstheme="minorHAnsi"/>
          <w:b/>
          <w:bCs/>
          <w:lang w:val="en"/>
        </w:rPr>
      </w:pPr>
      <w:r w:rsidRPr="00CA3298">
        <w:rPr>
          <w:rFonts w:eastAsia="Times New Roman" w:cstheme="minorHAnsi"/>
          <w:b/>
          <w:bCs/>
          <w:lang w:val="en"/>
        </w:rPr>
        <w:t>More technical documentation</w:t>
      </w:r>
      <w:r w:rsidR="00203CD4">
        <w:rPr>
          <w:rFonts w:eastAsia="Times New Roman" w:cstheme="minorHAnsi"/>
          <w:b/>
          <w:bCs/>
          <w:lang w:val="en"/>
        </w:rPr>
        <w:t xml:space="preserve"> </w:t>
      </w:r>
    </w:p>
    <w:p w14:paraId="7AE8788B" w14:textId="69A31F55" w:rsidR="00CA3298" w:rsidRDefault="00CA3298" w:rsidP="00A4199E">
      <w:pPr>
        <w:spacing w:after="150" w:line="240" w:lineRule="auto"/>
        <w:rPr>
          <w:rFonts w:eastAsia="Times New Roman" w:cstheme="minorHAnsi"/>
          <w:lang w:val="en"/>
        </w:rPr>
      </w:pPr>
      <w:r w:rsidRPr="00CA3298">
        <w:rPr>
          <w:rFonts w:eastAsia="Times New Roman" w:cstheme="minorHAnsi"/>
          <w:lang w:val="en"/>
        </w:rPr>
        <w:t>Additional technical documentation can be found in this repository in the file</w:t>
      </w:r>
      <w:r w:rsidR="00E42126">
        <w:rPr>
          <w:rFonts w:eastAsia="Times New Roman" w:cstheme="minorHAnsi"/>
          <w:lang w:val="en"/>
        </w:rPr>
        <w:t xml:space="preserve"> </w:t>
      </w:r>
      <w:hyperlink r:id="rId11" w:history="1">
        <w:r w:rsidR="00AE5196" w:rsidRPr="00F43246">
          <w:rPr>
            <w:rStyle w:val="Hyperlink"/>
            <w:rFonts w:eastAsia="Times New Roman" w:cstheme="minorHAnsi"/>
            <w:lang w:val="en"/>
          </w:rPr>
          <w:t>Tech</w:t>
        </w:r>
        <w:r w:rsidR="00C60561">
          <w:rPr>
            <w:rStyle w:val="Hyperlink"/>
            <w:rFonts w:eastAsia="Times New Roman" w:cstheme="minorHAnsi"/>
            <w:lang w:val="en"/>
          </w:rPr>
          <w:t>ni</w:t>
        </w:r>
        <w:r w:rsidR="00AE5196" w:rsidRPr="00F43246">
          <w:rPr>
            <w:rStyle w:val="Hyperlink"/>
            <w:rFonts w:eastAsia="Times New Roman" w:cstheme="minorHAnsi"/>
            <w:lang w:val="en"/>
          </w:rPr>
          <w:t>cal_Documentation.md</w:t>
        </w:r>
      </w:hyperlink>
      <w:r w:rsidR="00AE5196" w:rsidRPr="00AE5196">
        <w:rPr>
          <w:rFonts w:eastAsia="Times New Roman" w:cstheme="minorHAnsi"/>
          <w:lang w:val="en"/>
        </w:rPr>
        <w:t>.</w:t>
      </w:r>
    </w:p>
    <w:p w14:paraId="44BE9F31" w14:textId="11940D98" w:rsidR="00391B41" w:rsidRDefault="00391B41" w:rsidP="00391B41">
      <w:pPr>
        <w:spacing w:after="15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The specifications for a subset of the measures included in the code is available in the file</w:t>
      </w:r>
      <w:r>
        <w:rPr>
          <w:sz w:val="23"/>
          <w:szCs w:val="23"/>
        </w:rPr>
        <w:t xml:space="preserve"> </w:t>
      </w:r>
      <w:hyperlink r:id="rId12" w:history="1">
        <w:r>
          <w:rPr>
            <w:rStyle w:val="Hyperlink"/>
            <w:rFonts w:eastAsia="Times New Roman" w:cstheme="minorHAnsi"/>
            <w:lang w:val="en"/>
          </w:rPr>
          <w:t>DQMeasure_Specifications</w:t>
        </w:r>
        <w:r w:rsidRPr="00F43246">
          <w:rPr>
            <w:rStyle w:val="Hyperlink"/>
            <w:rFonts w:eastAsia="Times New Roman" w:cstheme="minorHAnsi"/>
            <w:lang w:val="en"/>
          </w:rPr>
          <w:t>.md</w:t>
        </w:r>
      </w:hyperlink>
      <w:bookmarkStart w:id="0" w:name="_GoBack"/>
      <w:bookmarkEnd w:id="0"/>
      <w:r w:rsidRPr="00AE5196">
        <w:rPr>
          <w:rFonts w:eastAsia="Times New Roman" w:cstheme="minorHAnsi"/>
          <w:lang w:val="en"/>
        </w:rPr>
        <w:t>.</w:t>
      </w:r>
    </w:p>
    <w:p w14:paraId="34CC0D7B" w14:textId="77777777" w:rsidR="00CA32D0" w:rsidRPr="00CA32D0" w:rsidRDefault="00CA32D0" w:rsidP="00CA32D0">
      <w:pPr>
        <w:spacing w:after="0" w:line="360" w:lineRule="auto"/>
        <w:outlineLvl w:val="1"/>
        <w:rPr>
          <w:rFonts w:eastAsia="Times New Roman" w:cstheme="minorHAnsi"/>
          <w:b/>
          <w:bCs/>
          <w:lang w:val="en"/>
        </w:rPr>
      </w:pPr>
      <w:r w:rsidRPr="00CA32D0">
        <w:rPr>
          <w:rFonts w:eastAsia="Times New Roman" w:cstheme="minorHAnsi"/>
          <w:b/>
          <w:bCs/>
          <w:lang w:val="en"/>
        </w:rPr>
        <w:t>Contributing</w:t>
      </w:r>
    </w:p>
    <w:p w14:paraId="132DEC05" w14:textId="77777777" w:rsidR="00CA32D0" w:rsidRPr="00CA32D0" w:rsidRDefault="00CA32D0" w:rsidP="00CA32D0">
      <w:pPr>
        <w:spacing w:after="150" w:line="240" w:lineRule="auto"/>
        <w:rPr>
          <w:rFonts w:eastAsia="Times New Roman" w:cstheme="minorHAnsi"/>
          <w:lang w:val="en"/>
        </w:rPr>
      </w:pPr>
      <w:r w:rsidRPr="00CA32D0">
        <w:rPr>
          <w:rFonts w:eastAsia="Times New Roman" w:cstheme="minorHAnsi"/>
          <w:lang w:val="en"/>
        </w:rPr>
        <w:t>We would be happy to receive suggestions on how to fix bugs or make improvements, though we will not support changes made through this repository. Instead, please send your suggestions to </w:t>
      </w:r>
      <w:hyperlink r:id="rId13" w:history="1">
        <w:r w:rsidRPr="00CA32D0">
          <w:rPr>
            <w:rFonts w:eastAsia="Times New Roman" w:cstheme="minorHAnsi"/>
            <w:color w:val="0000FF"/>
            <w:lang w:val="en"/>
          </w:rPr>
          <w:t>MACBISData@cms.hhs.gov</w:t>
        </w:r>
      </w:hyperlink>
      <w:r w:rsidRPr="00CA32D0">
        <w:rPr>
          <w:rFonts w:eastAsia="Times New Roman" w:cstheme="minorHAnsi"/>
          <w:color w:val="0000FF"/>
          <w:lang w:val="en"/>
        </w:rPr>
        <w:t>.</w:t>
      </w:r>
    </w:p>
    <w:p w14:paraId="63C44877" w14:textId="77777777" w:rsidR="00CA32D0" w:rsidRPr="00CA32D0" w:rsidRDefault="00CA32D0" w:rsidP="00CA32D0">
      <w:pPr>
        <w:spacing w:after="0" w:line="360" w:lineRule="auto"/>
        <w:outlineLvl w:val="1"/>
        <w:rPr>
          <w:rFonts w:eastAsia="Times New Roman" w:cstheme="minorHAnsi"/>
          <w:b/>
          <w:bCs/>
          <w:lang w:val="en"/>
        </w:rPr>
      </w:pPr>
      <w:r w:rsidRPr="00CA32D0">
        <w:rPr>
          <w:rFonts w:eastAsia="Times New Roman" w:cstheme="minorHAnsi"/>
          <w:b/>
          <w:bCs/>
          <w:lang w:val="en"/>
        </w:rPr>
        <w:t>Public domain</w:t>
      </w:r>
    </w:p>
    <w:p w14:paraId="7C1CF676" w14:textId="1A6DC13F" w:rsidR="00CA32D0" w:rsidRPr="00CA32D0" w:rsidRDefault="00CA32D0" w:rsidP="00CA32D0">
      <w:pPr>
        <w:spacing w:after="150" w:line="240" w:lineRule="auto"/>
        <w:rPr>
          <w:rFonts w:eastAsia="Times New Roman" w:cstheme="minorHAnsi"/>
          <w:lang w:val="en"/>
        </w:rPr>
      </w:pPr>
      <w:r w:rsidRPr="00CA32D0">
        <w:rPr>
          <w:rFonts w:eastAsia="Times New Roman" w:cstheme="minorHAnsi"/>
          <w:lang w:val="en"/>
        </w:rPr>
        <w:t>This project is in the worldwide </w:t>
      </w:r>
      <w:hyperlink r:id="rId14" w:history="1">
        <w:r w:rsidRPr="00F43246">
          <w:rPr>
            <w:rStyle w:val="Hyperlink"/>
            <w:rFonts w:eastAsia="Times New Roman" w:cstheme="minorHAnsi"/>
            <w:lang w:val="en"/>
          </w:rPr>
          <w:t>public domain</w:t>
        </w:r>
      </w:hyperlink>
      <w:r w:rsidRPr="00AE5196">
        <w:rPr>
          <w:rFonts w:eastAsia="Times New Roman" w:cstheme="minorHAnsi"/>
          <w:lang w:val="en"/>
        </w:rPr>
        <w:t>.</w:t>
      </w:r>
    </w:p>
    <w:p w14:paraId="7E280905" w14:textId="77777777" w:rsidR="00CA32D0" w:rsidRPr="00CA32D0" w:rsidRDefault="00CA32D0" w:rsidP="00CA32D0">
      <w:pPr>
        <w:spacing w:after="150" w:line="240" w:lineRule="auto"/>
        <w:rPr>
          <w:rFonts w:eastAsia="Times New Roman" w:cstheme="minorHAnsi"/>
          <w:lang w:val="en"/>
        </w:rPr>
      </w:pPr>
      <w:r w:rsidRPr="00CA32D0">
        <w:rPr>
          <w:rFonts w:eastAsia="Times New Roman" w:cstheme="minorHAnsi"/>
          <w:lang w:val="en"/>
        </w:rPr>
        <w:t>This project is in the public domain within the United States, and copyright and related rights in the work worldwide are waived through the </w:t>
      </w:r>
      <w:hyperlink r:id="rId15" w:history="1">
        <w:r w:rsidRPr="00CA32D0">
          <w:rPr>
            <w:rFonts w:eastAsia="Times New Roman" w:cstheme="minorHAnsi"/>
            <w:color w:val="0000FF"/>
            <w:lang w:val="en"/>
          </w:rPr>
          <w:t>CC0 1.0 Universal public domain dedication</w:t>
        </w:r>
      </w:hyperlink>
      <w:r w:rsidRPr="00CA32D0">
        <w:rPr>
          <w:rFonts w:eastAsia="Times New Roman" w:cstheme="minorHAnsi"/>
          <w:lang w:val="en"/>
        </w:rPr>
        <w:t>.</w:t>
      </w:r>
    </w:p>
    <w:p w14:paraId="371645CF" w14:textId="76ED6E06" w:rsidR="00D72ABF" w:rsidRDefault="00D72ABF" w:rsidP="00D72ABF">
      <w:pPr>
        <w:spacing w:after="0" w:line="360" w:lineRule="auto"/>
        <w:outlineLvl w:val="1"/>
        <w:rPr>
          <w:rFonts w:eastAsia="Times New Roman" w:cstheme="minorHAnsi"/>
          <w:b/>
          <w:bCs/>
          <w:lang w:val="en"/>
        </w:rPr>
      </w:pPr>
      <w:r>
        <w:rPr>
          <w:rFonts w:eastAsia="Times New Roman" w:cstheme="minorHAnsi"/>
          <w:b/>
          <w:bCs/>
          <w:lang w:val="en"/>
        </w:rPr>
        <w:t xml:space="preserve">Background on </w:t>
      </w:r>
      <w:r w:rsidR="00A8007C">
        <w:rPr>
          <w:rFonts w:eastAsia="Times New Roman" w:cstheme="minorHAnsi"/>
          <w:b/>
          <w:bCs/>
          <w:lang w:val="en"/>
        </w:rPr>
        <w:t>data quality</w:t>
      </w:r>
      <w:r>
        <w:rPr>
          <w:rFonts w:eastAsia="Times New Roman" w:cstheme="minorHAnsi"/>
          <w:b/>
          <w:bCs/>
          <w:lang w:val="en"/>
        </w:rPr>
        <w:t xml:space="preserve"> measures</w:t>
      </w:r>
    </w:p>
    <w:p w14:paraId="44EB7D1D" w14:textId="510D0D36" w:rsidR="00D72ABF" w:rsidRPr="00D72ABF" w:rsidRDefault="00D72ABF" w:rsidP="00D72ABF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>A measure is a calculated statistic</w:t>
      </w:r>
      <w:r w:rsidR="00A8007C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. </w:t>
      </w: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There are several types of </w:t>
      </w:r>
      <w:r w:rsidR="00A8007C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>data quality</w:t>
      </w: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 measures: </w:t>
      </w:r>
    </w:p>
    <w:p w14:paraId="192B9CCD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Percentage </w:t>
      </w:r>
    </w:p>
    <w:p w14:paraId="392B2117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Count </w:t>
      </w:r>
    </w:p>
    <w:p w14:paraId="46A1472C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Sum </w:t>
      </w:r>
    </w:p>
    <w:p w14:paraId="34343854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lastRenderedPageBreak/>
        <w:t xml:space="preserve">Ratio </w:t>
      </w:r>
    </w:p>
    <w:p w14:paraId="5261C415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Average number of occurrences </w:t>
      </w:r>
    </w:p>
    <w:p w14:paraId="0BAC441B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Average </w:t>
      </w:r>
    </w:p>
    <w:p w14:paraId="6ABD778E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Ratio of averages </w:t>
      </w:r>
    </w:p>
    <w:p w14:paraId="01A061D3" w14:textId="77777777" w:rsidR="00D72ABF" w:rsidRPr="00D72ABF" w:rsidRDefault="00D72ABF" w:rsidP="00D72ABF">
      <w:pPr>
        <w:pStyle w:val="Default"/>
        <w:numPr>
          <w:ilvl w:val="0"/>
          <w:numId w:val="1"/>
        </w:numPr>
        <w:spacing w:after="88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  <w:r w:rsidRPr="00D72ABF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 xml:space="preserve">Index of dissimilarity </w:t>
      </w:r>
    </w:p>
    <w:p w14:paraId="3E576CA0" w14:textId="18A96280" w:rsidR="00195317" w:rsidRPr="00195317" w:rsidRDefault="00D72ABF" w:rsidP="0034441E">
      <w:pPr>
        <w:pStyle w:val="Default"/>
        <w:numPr>
          <w:ilvl w:val="0"/>
          <w:numId w:val="1"/>
        </w:numPr>
        <w:spacing w:after="150"/>
        <w:rPr>
          <w:rFonts w:eastAsia="Times New Roman" w:cstheme="minorHAnsi"/>
          <w:lang w:val="en"/>
        </w:rPr>
      </w:pPr>
      <w:r w:rsidRPr="00195317"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  <w:t>Frequency</w:t>
      </w:r>
    </w:p>
    <w:p w14:paraId="29710E21" w14:textId="4BD5AA09" w:rsidR="00DC5671" w:rsidRDefault="00DC5671" w:rsidP="00D72ABF">
      <w:pPr>
        <w:spacing w:after="15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 xml:space="preserve">There are several types of </w:t>
      </w:r>
      <w:r w:rsidR="00A8007C">
        <w:rPr>
          <w:rFonts w:eastAsia="Times New Roman" w:cstheme="minorHAnsi"/>
          <w:lang w:val="en"/>
        </w:rPr>
        <w:t>data quality</w:t>
      </w:r>
      <w:r>
        <w:rPr>
          <w:rFonts w:eastAsia="Times New Roman" w:cstheme="minorHAnsi"/>
          <w:lang w:val="en"/>
        </w:rPr>
        <w:t xml:space="preserve"> validations users can apply to the measures. Two types are most common: </w:t>
      </w:r>
    </w:p>
    <w:p w14:paraId="4E944E68" w14:textId="524AEE31" w:rsidR="00DC5671" w:rsidRPr="00DC5671" w:rsidRDefault="00DC5671" w:rsidP="00DC567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C5671">
        <w:rPr>
          <w:rFonts w:asciiTheme="minorHAnsi" w:hAnsiTheme="minorHAnsi" w:cstheme="minorHAnsi"/>
          <w:sz w:val="22"/>
          <w:szCs w:val="22"/>
        </w:rPr>
        <w:t xml:space="preserve">General inferential </w:t>
      </w:r>
      <w:r w:rsidR="00607815">
        <w:rPr>
          <w:rFonts w:asciiTheme="minorHAnsi" w:hAnsiTheme="minorHAnsi" w:cstheme="minorHAnsi"/>
          <w:sz w:val="22"/>
          <w:szCs w:val="22"/>
        </w:rPr>
        <w:t>validations</w:t>
      </w:r>
      <w:r w:rsidR="00F16918">
        <w:rPr>
          <w:rFonts w:asciiTheme="minorHAnsi" w:hAnsiTheme="minorHAnsi" w:cstheme="minorHAnsi"/>
          <w:sz w:val="22"/>
          <w:szCs w:val="22"/>
        </w:rPr>
        <w:t xml:space="preserve"> </w:t>
      </w:r>
      <w:r w:rsidRPr="00DC5671">
        <w:rPr>
          <w:rFonts w:asciiTheme="minorHAnsi" w:hAnsiTheme="minorHAnsi" w:cstheme="minorHAnsi"/>
          <w:sz w:val="22"/>
          <w:szCs w:val="22"/>
        </w:rPr>
        <w:t xml:space="preserve">check </w:t>
      </w:r>
      <w:r w:rsidR="00F16918">
        <w:rPr>
          <w:rFonts w:asciiTheme="minorHAnsi" w:hAnsiTheme="minorHAnsi" w:cstheme="minorHAnsi"/>
          <w:sz w:val="22"/>
          <w:szCs w:val="22"/>
        </w:rPr>
        <w:t xml:space="preserve">that </w:t>
      </w:r>
      <w:r w:rsidRPr="00DC5671">
        <w:rPr>
          <w:rFonts w:asciiTheme="minorHAnsi" w:hAnsiTheme="minorHAnsi" w:cstheme="minorHAnsi"/>
          <w:sz w:val="22"/>
          <w:szCs w:val="22"/>
        </w:rPr>
        <w:t xml:space="preserve">a monthly statistic generated for a measure falls within a range of expected values for one point in time. </w:t>
      </w:r>
    </w:p>
    <w:p w14:paraId="15634B30" w14:textId="6232CF63" w:rsidR="00DC5671" w:rsidRPr="00DC5671" w:rsidRDefault="00DC5671" w:rsidP="00DC567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C5671">
        <w:rPr>
          <w:rFonts w:asciiTheme="minorHAnsi" w:hAnsiTheme="minorHAnsi" w:cstheme="minorHAnsi"/>
          <w:sz w:val="22"/>
          <w:szCs w:val="22"/>
        </w:rPr>
        <w:t xml:space="preserve">Longitudinal inferential </w:t>
      </w:r>
      <w:r w:rsidR="00607815">
        <w:rPr>
          <w:rFonts w:asciiTheme="minorHAnsi" w:hAnsiTheme="minorHAnsi" w:cstheme="minorHAnsi"/>
          <w:sz w:val="22"/>
          <w:szCs w:val="22"/>
        </w:rPr>
        <w:t xml:space="preserve">validations </w:t>
      </w:r>
      <w:r w:rsidRPr="00DC5671">
        <w:rPr>
          <w:rFonts w:asciiTheme="minorHAnsi" w:hAnsiTheme="minorHAnsi" w:cstheme="minorHAnsi"/>
          <w:sz w:val="22"/>
          <w:szCs w:val="22"/>
        </w:rPr>
        <w:t xml:space="preserve">compare the most recent month’s statistic for a measure against the average of the prior six months’ statistics for the same measure to see whether the most recent statistic deviates more than expected. </w:t>
      </w:r>
    </w:p>
    <w:p w14:paraId="2DB774A3" w14:textId="77777777" w:rsidR="00DC5671" w:rsidRDefault="00DC5671" w:rsidP="00DC5671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  <w:lang w:val="en"/>
        </w:rPr>
      </w:pPr>
    </w:p>
    <w:p w14:paraId="4F4533F8" w14:textId="309B5218" w:rsidR="00DC5671" w:rsidRDefault="002570A8" w:rsidP="00DC5671">
      <w:pPr>
        <w:spacing w:after="15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 xml:space="preserve">Both general inferential </w:t>
      </w:r>
      <w:r w:rsidR="00F16918">
        <w:rPr>
          <w:rFonts w:eastAsia="Times New Roman" w:cstheme="minorHAnsi"/>
          <w:lang w:val="en"/>
        </w:rPr>
        <w:t>validations</w:t>
      </w:r>
      <w:r>
        <w:rPr>
          <w:rFonts w:eastAsia="Times New Roman" w:cstheme="minorHAnsi"/>
          <w:lang w:val="en"/>
        </w:rPr>
        <w:t xml:space="preserve"> and longitudinal inferential </w:t>
      </w:r>
      <w:r w:rsidR="00F16918">
        <w:rPr>
          <w:rFonts w:eastAsia="Times New Roman" w:cstheme="minorHAnsi"/>
          <w:lang w:val="en"/>
        </w:rPr>
        <w:t>validations</w:t>
      </w:r>
      <w:r>
        <w:rPr>
          <w:rFonts w:eastAsia="Times New Roman" w:cstheme="minorHAnsi"/>
          <w:lang w:val="en"/>
        </w:rPr>
        <w:t xml:space="preserve"> rely on d</w:t>
      </w:r>
      <w:r w:rsidRPr="00D72ABF">
        <w:rPr>
          <w:rFonts w:eastAsia="Times New Roman" w:cstheme="minorHAnsi"/>
          <w:lang w:val="en"/>
        </w:rPr>
        <w:t>ata quality standards</w:t>
      </w:r>
      <w:r>
        <w:rPr>
          <w:rFonts w:eastAsia="Times New Roman" w:cstheme="minorHAnsi"/>
          <w:lang w:val="en"/>
        </w:rPr>
        <w:t xml:space="preserve">, which </w:t>
      </w:r>
      <w:r w:rsidRPr="00D72ABF">
        <w:rPr>
          <w:rFonts w:eastAsia="Times New Roman" w:cstheme="minorHAnsi"/>
          <w:lang w:val="en"/>
        </w:rPr>
        <w:t xml:space="preserve">are either tolerance thresholds or minimum-maximum ranges, depending upon the type of validation for the measure. </w:t>
      </w:r>
      <w:r w:rsidRPr="00B743E6">
        <w:rPr>
          <w:rFonts w:eastAsia="Times New Roman" w:cstheme="minorHAnsi"/>
          <w:lang w:val="en"/>
        </w:rPr>
        <w:t xml:space="preserve">The ranges and tolerances are based on historical and expected data patterns. </w:t>
      </w:r>
      <w:r w:rsidRPr="00D72ABF">
        <w:rPr>
          <w:rFonts w:eastAsia="Times New Roman" w:cstheme="minorHAnsi"/>
          <w:lang w:val="en"/>
        </w:rPr>
        <w:t xml:space="preserve">Currently, </w:t>
      </w:r>
      <w:r>
        <w:rPr>
          <w:rFonts w:eastAsia="Times New Roman" w:cstheme="minorHAnsi"/>
          <w:lang w:val="en"/>
        </w:rPr>
        <w:t>CMS does</w:t>
      </w:r>
      <w:r w:rsidRPr="00D72ABF">
        <w:rPr>
          <w:rFonts w:eastAsia="Times New Roman" w:cstheme="minorHAnsi"/>
          <w:lang w:val="en"/>
        </w:rPr>
        <w:t xml:space="preserve"> not have state-specific thresholds, so the thresholds are the same</w:t>
      </w:r>
      <w:r w:rsidR="00607815">
        <w:rPr>
          <w:rFonts w:eastAsia="Times New Roman" w:cstheme="minorHAnsi"/>
          <w:lang w:val="en"/>
        </w:rPr>
        <w:t xml:space="preserve"> for all states</w:t>
      </w:r>
      <w:r w:rsidRPr="00D72ABF">
        <w:rPr>
          <w:rFonts w:eastAsia="Times New Roman" w:cstheme="minorHAnsi"/>
          <w:lang w:val="en"/>
        </w:rPr>
        <w:t>, regardless of the states’ programs or population size. In addition, some measures do not have any data quality standards because a threshold has not yet been</w:t>
      </w:r>
      <w:r>
        <w:rPr>
          <w:sz w:val="23"/>
          <w:szCs w:val="23"/>
        </w:rPr>
        <w:t xml:space="preserve"> established. Measure specific data quality standards are available in the </w:t>
      </w:r>
      <w:hyperlink r:id="rId16" w:history="1">
        <w:r>
          <w:rPr>
            <w:rStyle w:val="Hyperlink"/>
            <w:rFonts w:eastAsia="Times New Roman" w:cstheme="minorHAnsi"/>
            <w:lang w:val="en"/>
          </w:rPr>
          <w:t>Thresholds_File</w:t>
        </w:r>
        <w:r w:rsidRPr="00F43246">
          <w:rPr>
            <w:rStyle w:val="Hyperlink"/>
            <w:rFonts w:eastAsia="Times New Roman" w:cstheme="minorHAnsi"/>
            <w:lang w:val="en"/>
          </w:rPr>
          <w:t>.md</w:t>
        </w:r>
      </w:hyperlink>
      <w:r w:rsidRPr="00AE5196">
        <w:rPr>
          <w:rFonts w:eastAsia="Times New Roman" w:cstheme="minorHAnsi"/>
          <w:lang w:val="en"/>
        </w:rPr>
        <w:t>.</w:t>
      </w:r>
    </w:p>
    <w:p w14:paraId="79CB3121" w14:textId="19B03C68" w:rsidR="00DC5671" w:rsidRPr="0013201B" w:rsidRDefault="00A8007C" w:rsidP="002570A8">
      <w:pPr>
        <w:spacing w:after="150" w:line="240" w:lineRule="auto"/>
        <w:rPr>
          <w:rFonts w:eastAsia="Times New Roman" w:cstheme="minorHAnsi"/>
          <w:lang w:val="en"/>
        </w:rPr>
      </w:pPr>
      <w:r w:rsidRPr="00A8007C">
        <w:rPr>
          <w:rFonts w:eastAsia="Times New Roman" w:cstheme="minorHAnsi"/>
          <w:lang w:val="en"/>
        </w:rPr>
        <w:t xml:space="preserve">Note that </w:t>
      </w:r>
      <w:r>
        <w:rPr>
          <w:rFonts w:eastAsia="Times New Roman" w:cstheme="minorHAnsi"/>
          <w:lang w:val="en"/>
        </w:rPr>
        <w:t>a data quality measure statistic falling outside of the data quality standard is not the same as an error</w:t>
      </w:r>
      <w:r w:rsidRPr="00A8007C">
        <w:rPr>
          <w:rFonts w:eastAsia="Times New Roman" w:cstheme="minorHAnsi"/>
          <w:lang w:val="en"/>
        </w:rPr>
        <w:t>. Errors indicate a business rule violation (</w:t>
      </w:r>
      <w:r w:rsidR="00607815">
        <w:rPr>
          <w:rFonts w:eastAsia="Times New Roman" w:cstheme="minorHAnsi"/>
          <w:lang w:val="en"/>
        </w:rPr>
        <w:t>i.e.</w:t>
      </w:r>
      <w:r w:rsidR="00607815" w:rsidRPr="00A8007C">
        <w:rPr>
          <w:rFonts w:eastAsia="Times New Roman" w:cstheme="minorHAnsi"/>
          <w:lang w:val="en"/>
        </w:rPr>
        <w:t xml:space="preserve"> </w:t>
      </w:r>
      <w:r w:rsidRPr="00A8007C">
        <w:rPr>
          <w:rFonts w:eastAsia="Times New Roman" w:cstheme="minorHAnsi"/>
          <w:lang w:val="en"/>
        </w:rPr>
        <w:t xml:space="preserve">something is wrong with the data) and are based on the validation rules in the T-MSIS Data Dictionary. </w:t>
      </w:r>
      <w:r>
        <w:rPr>
          <w:rFonts w:eastAsia="Times New Roman" w:cstheme="minorHAnsi"/>
          <w:lang w:val="en"/>
        </w:rPr>
        <w:t>The data quality standards are based on expected patterns in the data, and a statistic outside of the expected range may</w:t>
      </w:r>
      <w:r w:rsidRPr="00A8007C">
        <w:rPr>
          <w:rFonts w:eastAsia="Times New Roman" w:cstheme="minorHAnsi"/>
          <w:lang w:val="en"/>
        </w:rPr>
        <w:t xml:space="preserve"> </w:t>
      </w:r>
      <w:r>
        <w:rPr>
          <w:rFonts w:eastAsia="Times New Roman" w:cstheme="minorHAnsi"/>
          <w:lang w:val="en"/>
        </w:rPr>
        <w:t xml:space="preserve">or </w:t>
      </w:r>
      <w:r w:rsidRPr="00A8007C">
        <w:rPr>
          <w:rFonts w:eastAsia="Times New Roman" w:cstheme="minorHAnsi"/>
          <w:lang w:val="en"/>
        </w:rPr>
        <w:t>may not reflect actual error</w:t>
      </w:r>
      <w:r>
        <w:rPr>
          <w:rFonts w:eastAsia="Times New Roman" w:cstheme="minorHAnsi"/>
          <w:lang w:val="en"/>
        </w:rPr>
        <w:t xml:space="preserve">s </w:t>
      </w:r>
      <w:r w:rsidRPr="0013201B">
        <w:rPr>
          <w:rFonts w:eastAsia="Times New Roman" w:cstheme="minorHAnsi"/>
          <w:lang w:val="en"/>
        </w:rPr>
        <w:t>in the data.</w:t>
      </w:r>
    </w:p>
    <w:p w14:paraId="408FE25B" w14:textId="7D9EB46E" w:rsidR="00A8007C" w:rsidRPr="0013201B" w:rsidRDefault="00A8007C" w:rsidP="002570A8">
      <w:pPr>
        <w:spacing w:after="150" w:line="240" w:lineRule="auto"/>
        <w:rPr>
          <w:rFonts w:eastAsia="Times New Roman" w:cstheme="minorHAnsi"/>
          <w:lang w:val="en"/>
        </w:rPr>
      </w:pPr>
      <w:r w:rsidRPr="0013201B">
        <w:rPr>
          <w:rFonts w:eastAsia="Times New Roman" w:cstheme="minorHAnsi"/>
          <w:lang w:val="en"/>
        </w:rPr>
        <w:t xml:space="preserve">Sometimes, the data are obviously wrong. But often, a measure statistic outside of the expected range indicates only a possible data problem. For example, if the data showed 100 percent of Medicaid-eligible beneficiaries died in a month, the data would be wrong. However, if the percentage </w:t>
      </w:r>
      <w:r w:rsidR="00781F86">
        <w:rPr>
          <w:rFonts w:eastAsia="Times New Roman" w:cstheme="minorHAnsi"/>
          <w:lang w:val="en"/>
        </w:rPr>
        <w:t xml:space="preserve">of Medicaid eligible beneficiaries who died in a month </w:t>
      </w:r>
      <w:r w:rsidRPr="0013201B">
        <w:rPr>
          <w:rFonts w:eastAsia="Times New Roman" w:cstheme="minorHAnsi"/>
          <w:lang w:val="en"/>
        </w:rPr>
        <w:t xml:space="preserve">was 5 percent, this would indicate a </w:t>
      </w:r>
      <w:r w:rsidRPr="00F16918">
        <w:rPr>
          <w:rFonts w:eastAsia="Times New Roman" w:cstheme="minorHAnsi"/>
          <w:i/>
          <w:iCs/>
          <w:lang w:val="en"/>
        </w:rPr>
        <w:t>possible</w:t>
      </w:r>
      <w:r w:rsidRPr="0013201B">
        <w:rPr>
          <w:rFonts w:eastAsia="Times New Roman" w:cstheme="minorHAnsi"/>
          <w:lang w:val="en"/>
        </w:rPr>
        <w:t xml:space="preserve"> data problem because the </w:t>
      </w:r>
      <w:r w:rsidR="00781F86">
        <w:rPr>
          <w:rFonts w:eastAsia="Times New Roman" w:cstheme="minorHAnsi"/>
          <w:lang w:val="en"/>
        </w:rPr>
        <w:t>measure statistic of 5 percent</w:t>
      </w:r>
      <w:r w:rsidR="00781F86" w:rsidRPr="0013201B">
        <w:rPr>
          <w:rFonts w:eastAsia="Times New Roman" w:cstheme="minorHAnsi"/>
          <w:lang w:val="en"/>
        </w:rPr>
        <w:t xml:space="preserve"> </w:t>
      </w:r>
      <w:r w:rsidR="00AD09D0">
        <w:rPr>
          <w:rFonts w:eastAsia="Times New Roman" w:cstheme="minorHAnsi"/>
          <w:lang w:val="en"/>
        </w:rPr>
        <w:t>is outside</w:t>
      </w:r>
      <w:r w:rsidRPr="0013201B">
        <w:rPr>
          <w:rFonts w:eastAsia="Times New Roman" w:cstheme="minorHAnsi"/>
          <w:lang w:val="en"/>
        </w:rPr>
        <w:t xml:space="preserve"> the maximum threshold </w:t>
      </w:r>
      <w:r w:rsidR="00781F86">
        <w:rPr>
          <w:rFonts w:eastAsia="Times New Roman" w:cstheme="minorHAnsi"/>
          <w:lang w:val="en"/>
        </w:rPr>
        <w:t xml:space="preserve">(i.e. the expected maximum of the percentage of Medicaid eligible beneficiaries who would die in one month) </w:t>
      </w:r>
      <w:r w:rsidRPr="0013201B">
        <w:rPr>
          <w:rFonts w:eastAsia="Times New Roman" w:cstheme="minorHAnsi"/>
          <w:lang w:val="en"/>
        </w:rPr>
        <w:t xml:space="preserve">of 4 percent. It is not </w:t>
      </w:r>
      <w:r w:rsidR="00AD09D0">
        <w:rPr>
          <w:rFonts w:eastAsia="Times New Roman" w:cstheme="minorHAnsi"/>
          <w:lang w:val="en"/>
        </w:rPr>
        <w:t>certain</w:t>
      </w:r>
      <w:r w:rsidR="00AD09D0" w:rsidRPr="0013201B">
        <w:rPr>
          <w:rFonts w:eastAsia="Times New Roman" w:cstheme="minorHAnsi"/>
          <w:lang w:val="en"/>
        </w:rPr>
        <w:t xml:space="preserve"> </w:t>
      </w:r>
      <w:r w:rsidRPr="0013201B">
        <w:rPr>
          <w:rFonts w:eastAsia="Times New Roman" w:cstheme="minorHAnsi"/>
          <w:lang w:val="en"/>
        </w:rPr>
        <w:t xml:space="preserve"> there is an issue with the data in that month</w:t>
      </w:r>
      <w:r w:rsidR="0013201B" w:rsidRPr="0013201B">
        <w:rPr>
          <w:rFonts w:eastAsia="Times New Roman" w:cstheme="minorHAnsi"/>
          <w:lang w:val="en"/>
        </w:rPr>
        <w:t>; i</w:t>
      </w:r>
      <w:r w:rsidRPr="0013201B">
        <w:rPr>
          <w:rFonts w:eastAsia="Times New Roman" w:cstheme="minorHAnsi"/>
          <w:lang w:val="en"/>
        </w:rPr>
        <w:t xml:space="preserve">t </w:t>
      </w:r>
      <w:r w:rsidR="00AD09D0">
        <w:rPr>
          <w:rFonts w:eastAsia="Times New Roman" w:cstheme="minorHAnsi"/>
          <w:lang w:val="en"/>
        </w:rPr>
        <w:t>would be</w:t>
      </w:r>
      <w:r w:rsidRPr="0013201B">
        <w:rPr>
          <w:rFonts w:eastAsia="Times New Roman" w:cstheme="minorHAnsi"/>
          <w:lang w:val="en"/>
        </w:rPr>
        <w:t xml:space="preserve"> important to consider </w:t>
      </w:r>
      <w:r w:rsidR="0013201B" w:rsidRPr="0013201B">
        <w:rPr>
          <w:rFonts w:eastAsia="Times New Roman" w:cstheme="minorHAnsi"/>
          <w:lang w:val="en"/>
        </w:rPr>
        <w:t xml:space="preserve">both </w:t>
      </w:r>
      <w:r w:rsidRPr="0013201B">
        <w:rPr>
          <w:rFonts w:eastAsia="Times New Roman" w:cstheme="minorHAnsi"/>
          <w:lang w:val="en"/>
        </w:rPr>
        <w:t>the value of the statistic and the expected range or longitudinal tolerance.</w:t>
      </w:r>
      <w:r w:rsidR="00F16918">
        <w:rPr>
          <w:rFonts w:eastAsia="Times New Roman" w:cstheme="minorHAnsi"/>
          <w:lang w:val="en"/>
        </w:rPr>
        <w:t xml:space="preserve"> In some cases, it may also be important to consider </w:t>
      </w:r>
      <w:r w:rsidR="006628F5">
        <w:rPr>
          <w:rFonts w:eastAsia="Times New Roman" w:cstheme="minorHAnsi"/>
          <w:lang w:val="en"/>
        </w:rPr>
        <w:t>policy or operational factors in a state’s Medicaid or CHIP program.</w:t>
      </w:r>
    </w:p>
    <w:p w14:paraId="02B793AD" w14:textId="4C7CD9DE" w:rsidR="0013201B" w:rsidRPr="0013201B" w:rsidRDefault="0013201B" w:rsidP="002570A8">
      <w:pPr>
        <w:spacing w:after="150" w:line="240" w:lineRule="auto"/>
        <w:rPr>
          <w:rFonts w:eastAsia="Times New Roman" w:cstheme="minorHAnsi"/>
          <w:lang w:val="en"/>
        </w:rPr>
      </w:pPr>
      <w:r w:rsidRPr="0013201B">
        <w:rPr>
          <w:rFonts w:eastAsia="Times New Roman" w:cstheme="minorHAnsi"/>
          <w:lang w:val="en"/>
        </w:rPr>
        <w:t xml:space="preserve">There are two other less common types of validation users </w:t>
      </w:r>
      <w:r w:rsidR="00AD09D0">
        <w:rPr>
          <w:rFonts w:eastAsia="Times New Roman" w:cstheme="minorHAnsi"/>
          <w:lang w:val="en"/>
        </w:rPr>
        <w:t>can</w:t>
      </w:r>
      <w:r w:rsidR="00AD09D0" w:rsidRPr="0013201B">
        <w:rPr>
          <w:rFonts w:eastAsia="Times New Roman" w:cstheme="minorHAnsi"/>
          <w:lang w:val="en"/>
        </w:rPr>
        <w:t xml:space="preserve"> </w:t>
      </w:r>
      <w:r w:rsidRPr="0013201B">
        <w:rPr>
          <w:rFonts w:eastAsia="Times New Roman" w:cstheme="minorHAnsi"/>
          <w:lang w:val="en"/>
        </w:rPr>
        <w:t>apply to the measur</w:t>
      </w:r>
      <w:r>
        <w:rPr>
          <w:rFonts w:eastAsia="Times New Roman" w:cstheme="minorHAnsi"/>
          <w:lang w:val="en"/>
        </w:rPr>
        <w:t>es</w:t>
      </w:r>
      <w:r w:rsidRPr="0013201B">
        <w:rPr>
          <w:rFonts w:eastAsia="Times New Roman" w:cstheme="minorHAnsi"/>
          <w:lang w:val="en"/>
        </w:rPr>
        <w:t>:</w:t>
      </w:r>
    </w:p>
    <w:p w14:paraId="6F373D6E" w14:textId="77777777" w:rsidR="0013201B" w:rsidRPr="0013201B" w:rsidRDefault="0013201B" w:rsidP="0013201B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3201B">
        <w:rPr>
          <w:rFonts w:asciiTheme="minorHAnsi" w:hAnsiTheme="minorHAnsi" w:cstheme="minorHAnsi"/>
          <w:sz w:val="22"/>
          <w:szCs w:val="22"/>
        </w:rPr>
        <w:t xml:space="preserve">Authoritative source validation compares reported values with the values that should have been reported based on state program characteristics—for example, the managed care operating authorities that a state has. </w:t>
      </w:r>
    </w:p>
    <w:p w14:paraId="358A6191" w14:textId="797F0A04" w:rsidR="0013201B" w:rsidRDefault="0013201B" w:rsidP="0013201B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3201B">
        <w:rPr>
          <w:rFonts w:asciiTheme="minorHAnsi" w:hAnsiTheme="minorHAnsi" w:cstheme="minorHAnsi"/>
          <w:sz w:val="22"/>
          <w:szCs w:val="22"/>
        </w:rPr>
        <w:t>Index of dissimilarity</w:t>
      </w:r>
      <w:r w:rsidRPr="0013201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D09D0">
        <w:rPr>
          <w:rFonts w:asciiTheme="minorHAnsi" w:hAnsiTheme="minorHAnsi" w:cstheme="minorHAnsi"/>
          <w:sz w:val="22"/>
          <w:szCs w:val="22"/>
        </w:rPr>
        <w:t xml:space="preserve">validation </w:t>
      </w:r>
      <w:r w:rsidR="006628F5">
        <w:rPr>
          <w:rFonts w:asciiTheme="minorHAnsi" w:hAnsiTheme="minorHAnsi" w:cstheme="minorHAnsi"/>
          <w:sz w:val="22"/>
          <w:szCs w:val="22"/>
        </w:rPr>
        <w:t xml:space="preserve">checks that </w:t>
      </w:r>
      <w:r w:rsidRPr="0013201B">
        <w:rPr>
          <w:rFonts w:asciiTheme="minorHAnsi" w:hAnsiTheme="minorHAnsi" w:cstheme="minorHAnsi"/>
          <w:sz w:val="22"/>
          <w:szCs w:val="22"/>
        </w:rPr>
        <w:t>the frequency distribution of a data element does not change significantly compared with the prior month.</w:t>
      </w:r>
      <w:r w:rsidRPr="0013201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3C58E90" w14:textId="3CFAFDB5" w:rsidR="00195317" w:rsidRDefault="00195317" w:rsidP="0019531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E3E8F7" w14:textId="77777777" w:rsidR="00195317" w:rsidRPr="0013201B" w:rsidRDefault="00195317" w:rsidP="0019531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195317" w:rsidRPr="0013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8AA95"/>
    <w:multiLevelType w:val="hybridMultilevel"/>
    <w:tmpl w:val="51AAB6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845657"/>
    <w:multiLevelType w:val="hybridMultilevel"/>
    <w:tmpl w:val="DFAE86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003C0E"/>
    <w:multiLevelType w:val="hybridMultilevel"/>
    <w:tmpl w:val="B5B070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C933D7"/>
    <w:multiLevelType w:val="hybridMultilevel"/>
    <w:tmpl w:val="8CA06EA8"/>
    <w:lvl w:ilvl="0" w:tplc="C6E4AB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5FC4"/>
    <w:multiLevelType w:val="hybridMultilevel"/>
    <w:tmpl w:val="FCC6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CE"/>
    <w:rsid w:val="00061B6D"/>
    <w:rsid w:val="00064711"/>
    <w:rsid w:val="00072156"/>
    <w:rsid w:val="000B318B"/>
    <w:rsid w:val="000D70F0"/>
    <w:rsid w:val="0013201B"/>
    <w:rsid w:val="00140298"/>
    <w:rsid w:val="001572DB"/>
    <w:rsid w:val="00175A4C"/>
    <w:rsid w:val="001914E5"/>
    <w:rsid w:val="00195317"/>
    <w:rsid w:val="00196E95"/>
    <w:rsid w:val="00203CD4"/>
    <w:rsid w:val="0021797B"/>
    <w:rsid w:val="00247749"/>
    <w:rsid w:val="002570A8"/>
    <w:rsid w:val="002728C4"/>
    <w:rsid w:val="0029620C"/>
    <w:rsid w:val="0034352B"/>
    <w:rsid w:val="00380778"/>
    <w:rsid w:val="00386A29"/>
    <w:rsid w:val="00391777"/>
    <w:rsid w:val="00391B41"/>
    <w:rsid w:val="003C3A35"/>
    <w:rsid w:val="00437751"/>
    <w:rsid w:val="004B0ED7"/>
    <w:rsid w:val="00523179"/>
    <w:rsid w:val="00555644"/>
    <w:rsid w:val="00565815"/>
    <w:rsid w:val="005725D5"/>
    <w:rsid w:val="005A2119"/>
    <w:rsid w:val="005B66CC"/>
    <w:rsid w:val="00607815"/>
    <w:rsid w:val="006240D1"/>
    <w:rsid w:val="006628F5"/>
    <w:rsid w:val="00674337"/>
    <w:rsid w:val="006A5B92"/>
    <w:rsid w:val="006E235C"/>
    <w:rsid w:val="006E3777"/>
    <w:rsid w:val="006E6857"/>
    <w:rsid w:val="00717B9B"/>
    <w:rsid w:val="00727325"/>
    <w:rsid w:val="0072789D"/>
    <w:rsid w:val="00755B5F"/>
    <w:rsid w:val="00781F86"/>
    <w:rsid w:val="007C24A0"/>
    <w:rsid w:val="008068A9"/>
    <w:rsid w:val="0083791D"/>
    <w:rsid w:val="00884BA7"/>
    <w:rsid w:val="008C6C8C"/>
    <w:rsid w:val="00925756"/>
    <w:rsid w:val="00957641"/>
    <w:rsid w:val="009A58CA"/>
    <w:rsid w:val="009A7EDA"/>
    <w:rsid w:val="009E30AF"/>
    <w:rsid w:val="00A013EB"/>
    <w:rsid w:val="00A0543D"/>
    <w:rsid w:val="00A27654"/>
    <w:rsid w:val="00A3633D"/>
    <w:rsid w:val="00A4199E"/>
    <w:rsid w:val="00A5418B"/>
    <w:rsid w:val="00A72416"/>
    <w:rsid w:val="00A8007C"/>
    <w:rsid w:val="00A8048F"/>
    <w:rsid w:val="00AD09D0"/>
    <w:rsid w:val="00AE5196"/>
    <w:rsid w:val="00B05B1F"/>
    <w:rsid w:val="00B329F5"/>
    <w:rsid w:val="00B743E6"/>
    <w:rsid w:val="00BB3F5F"/>
    <w:rsid w:val="00C16243"/>
    <w:rsid w:val="00C25B31"/>
    <w:rsid w:val="00C334B3"/>
    <w:rsid w:val="00C60561"/>
    <w:rsid w:val="00C606BE"/>
    <w:rsid w:val="00C639BC"/>
    <w:rsid w:val="00C75BBB"/>
    <w:rsid w:val="00C87CB4"/>
    <w:rsid w:val="00CA3298"/>
    <w:rsid w:val="00CA32D0"/>
    <w:rsid w:val="00D372F1"/>
    <w:rsid w:val="00D5648D"/>
    <w:rsid w:val="00D61ECE"/>
    <w:rsid w:val="00D629DF"/>
    <w:rsid w:val="00D64ABC"/>
    <w:rsid w:val="00D66ADB"/>
    <w:rsid w:val="00D72ABF"/>
    <w:rsid w:val="00D977B7"/>
    <w:rsid w:val="00DB3B02"/>
    <w:rsid w:val="00DC5671"/>
    <w:rsid w:val="00DD5412"/>
    <w:rsid w:val="00DD6152"/>
    <w:rsid w:val="00E136AF"/>
    <w:rsid w:val="00E42126"/>
    <w:rsid w:val="00E808E1"/>
    <w:rsid w:val="00E86D30"/>
    <w:rsid w:val="00EB0BF8"/>
    <w:rsid w:val="00EC355D"/>
    <w:rsid w:val="00EC3D74"/>
    <w:rsid w:val="00EC4CB8"/>
    <w:rsid w:val="00EF094E"/>
    <w:rsid w:val="00F166F5"/>
    <w:rsid w:val="00F16918"/>
    <w:rsid w:val="00F43246"/>
    <w:rsid w:val="00F9523D"/>
    <w:rsid w:val="00FA7A56"/>
    <w:rsid w:val="00FD698E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15E1"/>
  <w15:chartTrackingRefBased/>
  <w15:docId w15:val="{93ECD6C2-7405-4470-8537-D5EE83B5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29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9DF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D629DF"/>
    <w:rPr>
      <w:rFonts w:ascii="Consolas" w:eastAsia="Times New Roman" w:hAnsi="Consolas" w:cs="Courier New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9DF"/>
    <w:rPr>
      <w:rFonts w:ascii="Consolas" w:eastAsia="Times New Roman" w:hAnsi="Consolas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29D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2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0E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8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BA7"/>
    <w:rPr>
      <w:b/>
      <w:bCs/>
      <w:sz w:val="20"/>
      <w:szCs w:val="20"/>
    </w:rPr>
  </w:style>
  <w:style w:type="paragraph" w:styleId="NoSpacing">
    <w:name w:val="No Spacing"/>
    <w:uiPriority w:val="1"/>
    <w:qFormat/>
    <w:rsid w:val="00884BA7"/>
    <w:pPr>
      <w:spacing w:after="0" w:line="240" w:lineRule="auto"/>
    </w:pPr>
  </w:style>
  <w:style w:type="paragraph" w:customStyle="1" w:styleId="Default">
    <w:name w:val="Default"/>
    <w:rsid w:val="00D72A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46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9018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mailto:MACBISData@cms.hhs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MSgov/T-MSIS-Data-Quality-Measures-Generation-Code/blob/master/dqmeasure_specifications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MSgov/T-MSIS-Data-Quality-Measures-Generation-Code/blob/master/thresholds_file.m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MSgov/T-MSIS-Data-Quality-Measures-Generation-Code/blob/master/technical_documentation.md" TargetMode="External"/><Relationship Id="rId5" Type="http://schemas.openxmlformats.org/officeDocument/2006/relationships/styles" Target="styles.xml"/><Relationship Id="rId15" Type="http://schemas.openxmlformats.org/officeDocument/2006/relationships/hyperlink" Target="https://creativecommons.org/publicdomain/zero/1.0/" TargetMode="External"/><Relationship Id="rId10" Type="http://schemas.openxmlformats.org/officeDocument/2006/relationships/hyperlink" Target="https://github.com/CMSgov/T-MSIS-Data-Quality-Measures-Generation-Code/archive/master.zi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ourcetreeapp.com/" TargetMode="External"/><Relationship Id="rId14" Type="http://schemas.openxmlformats.org/officeDocument/2006/relationships/hyperlink" Target="https://github.com/CMSgov/T-MSIS-Data-Quality-Measures-Generation-Code/blob/master/LICEN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6FAEF75828429537B839A810231A" ma:contentTypeVersion="12" ma:contentTypeDescription="Create a new document." ma:contentTypeScope="" ma:versionID="0072d320476c023c732fe3b70b99a0f6">
  <xsd:schema xmlns:xsd="http://www.w3.org/2001/XMLSchema" xmlns:xs="http://www.w3.org/2001/XMLSchema" xmlns:p="http://schemas.microsoft.com/office/2006/metadata/properties" xmlns:ns1="http://schemas.microsoft.com/sharepoint/v3" xmlns:ns3="1fe145cb-1b1d-407a-b614-7a0e4ea362dc" targetNamespace="http://schemas.microsoft.com/office/2006/metadata/properties" ma:root="true" ma:fieldsID="07ddcf7740f5972dc809df9bdf2d9ba9" ns1:_="" ns3:_="">
    <xsd:import namespace="http://schemas.microsoft.com/sharepoint/v3"/>
    <xsd:import namespace="1fe145cb-1b1d-407a-b614-7a0e4ea36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145cb-1b1d-407a-b614-7a0e4ea3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B2C1F0-99FD-43CA-A9A1-BC0D13DEAF9F}">
  <ds:schemaRefs>
    <ds:schemaRef ds:uri="http://www.w3.org/XML/1998/namespace"/>
    <ds:schemaRef ds:uri="http://schemas.microsoft.com/office/2006/metadata/properties"/>
    <ds:schemaRef ds:uri="1fe145cb-1b1d-407a-b614-7a0e4ea362dc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54531FA-6B95-41BD-BA88-3758B4EC9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e145cb-1b1d-407a-b614-7a0e4ea36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47D8D-987C-4AA1-BCB8-1B7A0751D9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Shen</dc:creator>
  <cp:keywords/>
  <dc:description/>
  <cp:lastModifiedBy>Erin Panzarella</cp:lastModifiedBy>
  <cp:revision>4</cp:revision>
  <dcterms:created xsi:type="dcterms:W3CDTF">2021-04-15T17:57:00Z</dcterms:created>
  <dcterms:modified xsi:type="dcterms:W3CDTF">2021-04-22T14:53:00Z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0x010100FF806FAEF75828429537B839A810231A</vt:lpwstr>
  </property>
</Properties>
</file>