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28AC" w:rsidRDefault="00B128AC">
      <w:r>
        <w:t xml:space="preserve">Open source business process models - </w:t>
      </w:r>
      <w:hyperlink r:id="rId6" w:history="1">
        <w:r w:rsidRPr="00412A58">
          <w:rPr>
            <w:rStyle w:val="Hyperlink"/>
          </w:rPr>
          <w:t>http://www.softwareforenterprise.us/2009/03/13/list-of-top-open-source-bpm-workflow-solution/</w:t>
        </w:r>
      </w:hyperlink>
    </w:p>
    <w:p w:rsidR="00B128AC" w:rsidRDefault="00B128AC"/>
    <w:p w:rsidR="00B128AC" w:rsidRDefault="00F37D3E">
      <w:hyperlink r:id="rId7" w:history="1">
        <w:r w:rsidRPr="00412A58">
          <w:rPr>
            <w:rStyle w:val="Hyperlink"/>
          </w:rPr>
          <w:t>http://www.cyop.net/business_process_management_open_source.html</w:t>
        </w:r>
      </w:hyperlink>
    </w:p>
    <w:p w:rsidR="00F37D3E" w:rsidRDefault="000A7115">
      <w:r>
        <w:br/>
      </w:r>
      <w:hyperlink r:id="rId8" w:history="1">
        <w:r w:rsidRPr="00412A58">
          <w:rPr>
            <w:rStyle w:val="Hyperlink"/>
          </w:rPr>
          <w:t>http://en.wikipedia.org/wiki/Business_Process_Execution_Language</w:t>
        </w:r>
      </w:hyperlink>
    </w:p>
    <w:p w:rsidR="000A7115" w:rsidRDefault="000A7115"/>
    <w:p w:rsidR="00E641AD" w:rsidRDefault="00E641AD">
      <w:hyperlink r:id="rId9" w:history="1">
        <w:r w:rsidRPr="00412A58">
          <w:rPr>
            <w:rStyle w:val="Hyperlink"/>
          </w:rPr>
          <w:t>http://en.wikipedia.org/wiki/Comparison_of_Business_Process_Modeling_Notation_tools</w:t>
        </w:r>
      </w:hyperlink>
    </w:p>
    <w:p w:rsidR="00E641AD" w:rsidRDefault="00E641AD"/>
    <w:p w:rsidR="00B128AC" w:rsidRDefault="00B128AC">
      <w:bookmarkStart w:id="0" w:name="_GoBack"/>
      <w:bookmarkEnd w:id="0"/>
    </w:p>
    <w:p w:rsidR="00B128AC" w:rsidRDefault="00B128AC"/>
    <w:p w:rsidR="00564EFC" w:rsidRDefault="00ED6F68">
      <w:r>
        <w:t>SAP</w:t>
      </w:r>
    </w:p>
    <w:p w:rsidR="00ED6F68" w:rsidRDefault="00ED6F68"/>
    <w:p w:rsidR="00ED6F68" w:rsidRDefault="00ED6F68">
      <w:r>
        <w:t>Cloud Solutions:</w:t>
      </w:r>
    </w:p>
    <w:p w:rsidR="00ED6F68" w:rsidRDefault="00ED6F68"/>
    <w:p w:rsidR="00ED6F68" w:rsidRPr="00ED6F68" w:rsidRDefault="00ED6F68" w:rsidP="00ED6F68">
      <w:pPr>
        <w:ind w:left="-300"/>
        <w:textAlignment w:val="baseline"/>
        <w:outlineLvl w:val="2"/>
        <w:rPr>
          <w:rFonts w:ascii="Times" w:eastAsia="Times New Roman" w:hAnsi="Times" w:cs="Times New Roman"/>
          <w:b/>
          <w:bCs/>
          <w:color w:val="000000"/>
          <w:sz w:val="20"/>
          <w:szCs w:val="20"/>
        </w:rPr>
      </w:pPr>
      <w:r>
        <w:rPr>
          <w:rFonts w:ascii="Times" w:eastAsia="Times New Roman" w:hAnsi="Times" w:cs="Times New Roman"/>
          <w:b/>
          <w:bCs/>
          <w:color w:val="000000"/>
          <w:sz w:val="20"/>
          <w:szCs w:val="20"/>
        </w:rPr>
        <w:t>1) B</w:t>
      </w:r>
      <w:r w:rsidRPr="00ED6F68">
        <w:rPr>
          <w:rFonts w:ascii="Times" w:eastAsia="Times New Roman" w:hAnsi="Times" w:cs="Times New Roman"/>
          <w:b/>
          <w:bCs/>
          <w:color w:val="000000"/>
          <w:sz w:val="20"/>
          <w:szCs w:val="20"/>
        </w:rPr>
        <w:t xml:space="preserve">usiness Intelligence </w:t>
      </w:r>
      <w:proofErr w:type="spellStart"/>
      <w:r w:rsidRPr="00ED6F68">
        <w:rPr>
          <w:rFonts w:ascii="Times" w:eastAsia="Times New Roman" w:hAnsi="Times" w:cs="Times New Roman"/>
          <w:b/>
          <w:bCs/>
          <w:color w:val="000000"/>
          <w:sz w:val="20"/>
          <w:szCs w:val="20"/>
        </w:rPr>
        <w:t>OnDemand</w:t>
      </w:r>
      <w:proofErr w:type="spellEnd"/>
    </w:p>
    <w:p w:rsidR="00ED6F68" w:rsidRPr="00ED6F68" w:rsidRDefault="00ED6F68" w:rsidP="00ED6F68">
      <w:pPr>
        <w:spacing w:after="150" w:line="270" w:lineRule="atLeast"/>
        <w:ind w:right="450"/>
        <w:textAlignment w:val="baseline"/>
        <w:rPr>
          <w:rFonts w:ascii="Arial" w:hAnsi="Arial" w:cs="Arial"/>
          <w:color w:val="000000"/>
          <w:sz w:val="18"/>
          <w:szCs w:val="18"/>
        </w:rPr>
      </w:pPr>
      <w:r w:rsidRPr="00ED6F68">
        <w:rPr>
          <w:rFonts w:ascii="Arial" w:hAnsi="Arial" w:cs="Arial"/>
          <w:color w:val="000000"/>
          <w:sz w:val="18"/>
          <w:szCs w:val="18"/>
        </w:rPr>
        <w:t>Explore, report, and share your data in the cloud – anytime – with this comprehensive business intelligence solution in a software-as-a-service (</w:t>
      </w:r>
      <w:proofErr w:type="spellStart"/>
      <w:r w:rsidRPr="00ED6F68">
        <w:rPr>
          <w:rFonts w:ascii="Arial" w:hAnsi="Arial" w:cs="Arial"/>
          <w:color w:val="000000"/>
          <w:sz w:val="18"/>
          <w:szCs w:val="18"/>
        </w:rPr>
        <w:t>SaaS</w:t>
      </w:r>
      <w:proofErr w:type="spellEnd"/>
      <w:r w:rsidRPr="00ED6F68">
        <w:rPr>
          <w:rFonts w:ascii="Arial" w:hAnsi="Arial" w:cs="Arial"/>
          <w:color w:val="000000"/>
          <w:sz w:val="18"/>
          <w:szCs w:val="18"/>
        </w:rPr>
        <w:t>) model.</w:t>
      </w:r>
    </w:p>
    <w:p w:rsidR="00ED6F68" w:rsidRPr="00ED6F68" w:rsidRDefault="00ED6F68" w:rsidP="00ED6F68">
      <w:pPr>
        <w:rPr>
          <w:rFonts w:ascii="Times" w:eastAsia="Times New Roman" w:hAnsi="Times" w:cs="Times New Roman"/>
          <w:sz w:val="20"/>
          <w:szCs w:val="20"/>
        </w:rPr>
      </w:pPr>
      <w:r w:rsidRPr="00ED6F68">
        <w:rPr>
          <w:rFonts w:ascii="Arial" w:eastAsia="Times New Roman" w:hAnsi="Arial" w:cs="Arial"/>
          <w:color w:val="000000"/>
          <w:sz w:val="18"/>
          <w:szCs w:val="18"/>
        </w:rPr>
        <w:br/>
      </w:r>
    </w:p>
    <w:p w:rsidR="00ED6F68" w:rsidRPr="00ED6F68" w:rsidRDefault="00ED6F68" w:rsidP="00ED6F68">
      <w:pPr>
        <w:numPr>
          <w:ilvl w:val="0"/>
          <w:numId w:val="1"/>
        </w:numPr>
        <w:pBdr>
          <w:top w:val="single" w:sz="6" w:space="4" w:color="DDDDDD"/>
        </w:pBdr>
        <w:ind w:left="0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ED6F68">
        <w:rPr>
          <w:rFonts w:ascii="Arial" w:eastAsia="Times New Roman" w:hAnsi="Arial" w:cs="Arial"/>
          <w:color w:val="000000"/>
          <w:sz w:val="18"/>
          <w:szCs w:val="18"/>
        </w:rPr>
        <w:t>Explore every facet of your data with unique search and browse functionality</w:t>
      </w:r>
    </w:p>
    <w:p w:rsidR="00ED6F68" w:rsidRPr="00ED6F68" w:rsidRDefault="00ED6F68" w:rsidP="00ED6F68">
      <w:pPr>
        <w:numPr>
          <w:ilvl w:val="0"/>
          <w:numId w:val="1"/>
        </w:numPr>
        <w:pBdr>
          <w:top w:val="single" w:sz="6" w:space="4" w:color="DDDDDD"/>
        </w:pBdr>
        <w:ind w:left="0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ED6F68">
        <w:rPr>
          <w:rFonts w:ascii="Arial" w:eastAsia="Times New Roman" w:hAnsi="Arial" w:cs="Arial"/>
          <w:color w:val="000000"/>
          <w:sz w:val="18"/>
          <w:szCs w:val="18"/>
        </w:rPr>
        <w:t>Perform ad hoc, what-if analyses with powerful cloud analytics software</w:t>
      </w:r>
    </w:p>
    <w:p w:rsidR="00ED6F68" w:rsidRPr="00ED6F68" w:rsidRDefault="00ED6F68" w:rsidP="00ED6F68">
      <w:pPr>
        <w:numPr>
          <w:ilvl w:val="0"/>
          <w:numId w:val="1"/>
        </w:numPr>
        <w:pBdr>
          <w:top w:val="single" w:sz="6" w:space="4" w:color="DDDDDD"/>
        </w:pBdr>
        <w:ind w:left="0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ED6F68">
        <w:rPr>
          <w:rFonts w:ascii="Arial" w:eastAsia="Times New Roman" w:hAnsi="Arial" w:cs="Arial"/>
          <w:color w:val="000000"/>
          <w:sz w:val="18"/>
          <w:szCs w:val="18"/>
        </w:rPr>
        <w:t>Increase transparency across lines of business with clear, eye-catching reports</w:t>
      </w:r>
    </w:p>
    <w:p w:rsidR="00ED6F68" w:rsidRDefault="00ED6F68" w:rsidP="00ED6F68">
      <w:pPr>
        <w:numPr>
          <w:ilvl w:val="0"/>
          <w:numId w:val="1"/>
        </w:numPr>
        <w:pBdr>
          <w:top w:val="single" w:sz="6" w:space="4" w:color="DDDDDD"/>
        </w:pBdr>
        <w:ind w:left="0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ED6F68">
        <w:rPr>
          <w:rFonts w:ascii="Arial" w:eastAsia="Times New Roman" w:hAnsi="Arial" w:cs="Arial"/>
          <w:color w:val="000000"/>
          <w:sz w:val="18"/>
          <w:szCs w:val="18"/>
        </w:rPr>
        <w:t>Share information directly from the solution – rat</w:t>
      </w:r>
      <w:r>
        <w:rPr>
          <w:rFonts w:ascii="Arial" w:eastAsia="Times New Roman" w:hAnsi="Arial" w:cs="Arial"/>
          <w:color w:val="000000"/>
          <w:sz w:val="18"/>
          <w:szCs w:val="18"/>
        </w:rPr>
        <w:t>her than via email or print-out</w:t>
      </w:r>
    </w:p>
    <w:p w:rsidR="00ED6F68" w:rsidRDefault="00ED6F68" w:rsidP="00ED6F68">
      <w:pPr>
        <w:pBdr>
          <w:top w:val="single" w:sz="6" w:space="4" w:color="DDDDDD"/>
        </w:pBdr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</w:p>
    <w:p w:rsidR="00ED6F68" w:rsidRDefault="00ED6F68" w:rsidP="00ED6F68">
      <w:pPr>
        <w:pBdr>
          <w:top w:val="single" w:sz="6" w:space="4" w:color="DDDDDD"/>
        </w:pBdr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</w:p>
    <w:p w:rsidR="00ED6F68" w:rsidRPr="00ED6F68" w:rsidRDefault="00ED6F68" w:rsidP="00ED6F68">
      <w:pPr>
        <w:pStyle w:val="Heading3"/>
        <w:spacing w:before="0" w:beforeAutospacing="0" w:after="0" w:afterAutospacing="0"/>
        <w:ind w:left="-300"/>
        <w:textAlignment w:val="baseline"/>
        <w:rPr>
          <w:rFonts w:eastAsia="Times New Roman" w:cs="Times New Roman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t xml:space="preserve">2) </w:t>
      </w:r>
      <w:r w:rsidRPr="00ED6F68">
        <w:rPr>
          <w:rFonts w:eastAsia="Times New Roman" w:cs="Times New Roman"/>
          <w:color w:val="000000"/>
          <w:sz w:val="20"/>
          <w:szCs w:val="20"/>
        </w:rPr>
        <w:t>Cloud-Based Business Management Suite</w:t>
      </w:r>
    </w:p>
    <w:p w:rsidR="00ED6F68" w:rsidRPr="00ED6F68" w:rsidRDefault="00ED6F68" w:rsidP="00ED6F68">
      <w:pPr>
        <w:spacing w:after="150" w:line="270" w:lineRule="atLeast"/>
        <w:ind w:right="450"/>
        <w:textAlignment w:val="baseline"/>
        <w:rPr>
          <w:rFonts w:ascii="Arial" w:hAnsi="Arial" w:cs="Arial"/>
          <w:color w:val="000000"/>
          <w:sz w:val="18"/>
          <w:szCs w:val="18"/>
        </w:rPr>
      </w:pPr>
      <w:r w:rsidRPr="00ED6F68">
        <w:rPr>
          <w:rFonts w:ascii="Arial" w:hAnsi="Arial" w:cs="Arial"/>
          <w:color w:val="000000"/>
          <w:sz w:val="18"/>
          <w:szCs w:val="18"/>
        </w:rPr>
        <w:t>Streamline your business processes and maximize transparency with this integrated, cloud-based suite for SMEs and subsidiaries of large corporations.</w:t>
      </w:r>
    </w:p>
    <w:p w:rsidR="00ED6F68" w:rsidRPr="00ED6F68" w:rsidRDefault="00ED6F68" w:rsidP="00ED6F68">
      <w:pPr>
        <w:numPr>
          <w:ilvl w:val="0"/>
          <w:numId w:val="2"/>
        </w:numPr>
        <w:pBdr>
          <w:top w:val="single" w:sz="6" w:space="4" w:color="DDDDDD"/>
        </w:pBdr>
        <w:ind w:left="0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ED6F68">
        <w:rPr>
          <w:rFonts w:ascii="Arial" w:eastAsia="Times New Roman" w:hAnsi="Arial" w:cs="Arial"/>
          <w:color w:val="000000"/>
          <w:sz w:val="18"/>
          <w:szCs w:val="18"/>
        </w:rPr>
        <w:t>Accelerate financial, customer relationship, HR, procurement, and supply processes</w:t>
      </w:r>
    </w:p>
    <w:p w:rsidR="00ED6F68" w:rsidRPr="00ED6F68" w:rsidRDefault="00ED6F68" w:rsidP="00ED6F68">
      <w:pPr>
        <w:numPr>
          <w:ilvl w:val="0"/>
          <w:numId w:val="2"/>
        </w:numPr>
        <w:pBdr>
          <w:top w:val="single" w:sz="6" w:space="4" w:color="DDDDDD"/>
        </w:pBdr>
        <w:ind w:left="0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ED6F68">
        <w:rPr>
          <w:rFonts w:ascii="Arial" w:eastAsia="Times New Roman" w:hAnsi="Arial" w:cs="Arial"/>
          <w:color w:val="000000"/>
          <w:sz w:val="18"/>
          <w:szCs w:val="18"/>
        </w:rPr>
        <w:t>Gain timely insights with integrated analytics and reporting</w:t>
      </w:r>
    </w:p>
    <w:p w:rsidR="00ED6F68" w:rsidRPr="00ED6F68" w:rsidRDefault="00ED6F68" w:rsidP="00ED6F68">
      <w:pPr>
        <w:numPr>
          <w:ilvl w:val="0"/>
          <w:numId w:val="2"/>
        </w:numPr>
        <w:pBdr>
          <w:top w:val="single" w:sz="6" w:space="4" w:color="DDDDDD"/>
        </w:pBdr>
        <w:ind w:left="0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ED6F68">
        <w:rPr>
          <w:rFonts w:ascii="Arial" w:eastAsia="Times New Roman" w:hAnsi="Arial" w:cs="Arial"/>
          <w:color w:val="000000"/>
          <w:sz w:val="18"/>
          <w:szCs w:val="18"/>
        </w:rPr>
        <w:t>Access key business functionality anywhere – on a broad range of mobile devices</w:t>
      </w:r>
    </w:p>
    <w:p w:rsidR="00ED6F68" w:rsidRDefault="00ED6F68" w:rsidP="00ED6F68">
      <w:pPr>
        <w:pBdr>
          <w:top w:val="single" w:sz="6" w:space="4" w:color="DDDDDD"/>
        </w:pBdr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</w:p>
    <w:p w:rsidR="00ED6F68" w:rsidRDefault="00ED6F68" w:rsidP="00ED6F68">
      <w:pPr>
        <w:pBdr>
          <w:top w:val="single" w:sz="6" w:space="4" w:color="DDDDDD"/>
        </w:pBdr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</w:p>
    <w:p w:rsidR="00ED6F68" w:rsidRPr="00ED6F68" w:rsidRDefault="00ED6F68" w:rsidP="00ED6F68">
      <w:pPr>
        <w:pStyle w:val="Heading3"/>
        <w:spacing w:before="0" w:beforeAutospacing="0" w:after="0" w:afterAutospacing="0"/>
        <w:ind w:left="-300"/>
        <w:textAlignment w:val="baseline"/>
        <w:rPr>
          <w:rFonts w:eastAsia="Times New Roman" w:cs="Times New Roman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t xml:space="preserve">3) </w:t>
      </w:r>
      <w:r w:rsidRPr="00ED6F68">
        <w:rPr>
          <w:rFonts w:eastAsia="Times New Roman" w:cs="Times New Roman"/>
          <w:color w:val="000000"/>
          <w:sz w:val="20"/>
          <w:szCs w:val="20"/>
        </w:rPr>
        <w:t xml:space="preserve">Data Enrichment and Classification </w:t>
      </w:r>
      <w:proofErr w:type="spellStart"/>
      <w:r w:rsidRPr="00ED6F68">
        <w:rPr>
          <w:rFonts w:eastAsia="Times New Roman" w:cs="Times New Roman"/>
          <w:color w:val="000000"/>
          <w:sz w:val="20"/>
          <w:szCs w:val="20"/>
        </w:rPr>
        <w:t>OnDemand</w:t>
      </w:r>
      <w:proofErr w:type="spellEnd"/>
    </w:p>
    <w:p w:rsidR="00ED6F68" w:rsidRPr="00ED6F68" w:rsidRDefault="00ED6F68" w:rsidP="00ED6F68">
      <w:pPr>
        <w:spacing w:after="150" w:line="270" w:lineRule="atLeast"/>
        <w:ind w:right="450"/>
        <w:textAlignment w:val="baseline"/>
        <w:rPr>
          <w:rFonts w:ascii="Arial" w:hAnsi="Arial" w:cs="Arial"/>
          <w:color w:val="000000"/>
          <w:sz w:val="18"/>
          <w:szCs w:val="18"/>
        </w:rPr>
      </w:pPr>
      <w:r w:rsidRPr="00ED6F68">
        <w:rPr>
          <w:rFonts w:ascii="Arial" w:hAnsi="Arial" w:cs="Arial"/>
          <w:color w:val="000000"/>
          <w:sz w:val="18"/>
          <w:szCs w:val="18"/>
        </w:rPr>
        <w:t>Ensure your business information is trustworthy and complete – for more accurate, reliable spend analyses and supplier risk assessments.</w:t>
      </w:r>
    </w:p>
    <w:p w:rsidR="00ED6F68" w:rsidRPr="00ED6F68" w:rsidRDefault="00ED6F68" w:rsidP="00ED6F68">
      <w:pPr>
        <w:numPr>
          <w:ilvl w:val="0"/>
          <w:numId w:val="3"/>
        </w:numPr>
        <w:pBdr>
          <w:top w:val="single" w:sz="6" w:space="4" w:color="DDDDDD"/>
        </w:pBdr>
        <w:ind w:left="0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ED6F68">
        <w:rPr>
          <w:rFonts w:ascii="Arial" w:eastAsia="Times New Roman" w:hAnsi="Arial" w:cs="Arial"/>
          <w:color w:val="000000"/>
          <w:sz w:val="18"/>
          <w:szCs w:val="18"/>
        </w:rPr>
        <w:t>Collect more accurate and complete company-wide spend data</w:t>
      </w:r>
    </w:p>
    <w:p w:rsidR="00ED6F68" w:rsidRPr="00ED6F68" w:rsidRDefault="00ED6F68" w:rsidP="00ED6F68">
      <w:pPr>
        <w:numPr>
          <w:ilvl w:val="0"/>
          <w:numId w:val="3"/>
        </w:numPr>
        <w:pBdr>
          <w:top w:val="single" w:sz="6" w:space="4" w:color="DDDDDD"/>
        </w:pBdr>
        <w:ind w:left="0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ED6F68">
        <w:rPr>
          <w:rFonts w:ascii="Arial" w:eastAsia="Times New Roman" w:hAnsi="Arial" w:cs="Arial"/>
          <w:color w:val="000000"/>
          <w:sz w:val="18"/>
          <w:szCs w:val="18"/>
        </w:rPr>
        <w:t>Quickly identify and leverage opportunities by normalizing supplier data</w:t>
      </w:r>
    </w:p>
    <w:p w:rsidR="00ED6F68" w:rsidRPr="00ED6F68" w:rsidRDefault="00ED6F68" w:rsidP="00ED6F68">
      <w:pPr>
        <w:numPr>
          <w:ilvl w:val="0"/>
          <w:numId w:val="3"/>
        </w:numPr>
        <w:pBdr>
          <w:top w:val="single" w:sz="6" w:space="4" w:color="DDDDDD"/>
        </w:pBdr>
        <w:ind w:left="0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ED6F68">
        <w:rPr>
          <w:rFonts w:ascii="Arial" w:eastAsia="Times New Roman" w:hAnsi="Arial" w:cs="Arial"/>
          <w:color w:val="000000"/>
          <w:sz w:val="18"/>
          <w:szCs w:val="18"/>
        </w:rPr>
        <w:t>Make better decisions with added information from trusted sources</w:t>
      </w:r>
    </w:p>
    <w:p w:rsidR="00ED6F68" w:rsidRDefault="00ED6F68" w:rsidP="00ED6F68">
      <w:pPr>
        <w:pBdr>
          <w:top w:val="single" w:sz="6" w:space="4" w:color="DDDDDD"/>
        </w:pBdr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</w:p>
    <w:p w:rsidR="00ED6F68" w:rsidRDefault="00ED6F68" w:rsidP="00ED6F68">
      <w:pPr>
        <w:pBdr>
          <w:top w:val="single" w:sz="6" w:space="4" w:color="DDDDDD"/>
        </w:pBdr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</w:p>
    <w:p w:rsidR="00ED6F68" w:rsidRPr="00ED6F68" w:rsidRDefault="00ED6F68" w:rsidP="00ED6F68">
      <w:pPr>
        <w:pStyle w:val="Heading3"/>
        <w:spacing w:before="0" w:beforeAutospacing="0" w:after="0" w:afterAutospacing="0"/>
        <w:ind w:left="-300"/>
        <w:textAlignment w:val="baseline"/>
        <w:rPr>
          <w:rFonts w:eastAsia="Times New Roman" w:cs="Times New Roman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t xml:space="preserve">4) </w:t>
      </w:r>
      <w:r w:rsidRPr="00ED6F68">
        <w:rPr>
          <w:rFonts w:eastAsia="Times New Roman" w:cs="Times New Roman"/>
          <w:color w:val="000000"/>
          <w:sz w:val="20"/>
          <w:szCs w:val="20"/>
        </w:rPr>
        <w:t xml:space="preserve">Platform-as-a-Service – </w:t>
      </w:r>
      <w:proofErr w:type="spellStart"/>
      <w:r w:rsidRPr="00ED6F68">
        <w:rPr>
          <w:rFonts w:eastAsia="Times New Roman" w:cs="Times New Roman"/>
          <w:color w:val="000000"/>
          <w:sz w:val="20"/>
          <w:szCs w:val="20"/>
        </w:rPr>
        <w:t>PaaS</w:t>
      </w:r>
      <w:proofErr w:type="spellEnd"/>
    </w:p>
    <w:p w:rsidR="00ED6F68" w:rsidRPr="00ED6F68" w:rsidRDefault="00ED6F68" w:rsidP="00ED6F68">
      <w:pPr>
        <w:spacing w:after="150" w:line="270" w:lineRule="atLeast"/>
        <w:ind w:right="450"/>
        <w:textAlignment w:val="baseline"/>
        <w:rPr>
          <w:rFonts w:ascii="Arial" w:hAnsi="Arial" w:cs="Arial"/>
          <w:color w:val="000000"/>
          <w:sz w:val="18"/>
          <w:szCs w:val="18"/>
        </w:rPr>
      </w:pPr>
      <w:r w:rsidRPr="00ED6F68">
        <w:rPr>
          <w:rFonts w:ascii="Arial" w:hAnsi="Arial" w:cs="Arial"/>
          <w:color w:val="000000"/>
          <w:sz w:val="18"/>
          <w:szCs w:val="18"/>
        </w:rPr>
        <w:t xml:space="preserve">Rapidly build, deploy, and manage applications in the cloud with SAP </w:t>
      </w:r>
      <w:proofErr w:type="spellStart"/>
      <w:r w:rsidRPr="00ED6F68">
        <w:rPr>
          <w:rFonts w:ascii="Arial" w:hAnsi="Arial" w:cs="Arial"/>
          <w:color w:val="000000"/>
          <w:sz w:val="18"/>
          <w:szCs w:val="18"/>
        </w:rPr>
        <w:t>NetWeaver</w:t>
      </w:r>
      <w:proofErr w:type="spellEnd"/>
      <w:r w:rsidRPr="00ED6F68">
        <w:rPr>
          <w:rFonts w:ascii="Arial" w:hAnsi="Arial" w:cs="Arial"/>
          <w:color w:val="000000"/>
          <w:sz w:val="18"/>
          <w:szCs w:val="18"/>
        </w:rPr>
        <w:t xml:space="preserve"> Cloud – our open, standards-based platform-as-a-service offering.</w:t>
      </w:r>
    </w:p>
    <w:p w:rsidR="00ED6F68" w:rsidRPr="00ED6F68" w:rsidRDefault="00ED6F68" w:rsidP="00ED6F68">
      <w:pPr>
        <w:numPr>
          <w:ilvl w:val="0"/>
          <w:numId w:val="4"/>
        </w:numPr>
        <w:pBdr>
          <w:top w:val="single" w:sz="6" w:space="4" w:color="DDDDDD"/>
        </w:pBdr>
        <w:ind w:left="0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ED6F68">
        <w:rPr>
          <w:rFonts w:ascii="Arial" w:eastAsia="Times New Roman" w:hAnsi="Arial" w:cs="Arial"/>
          <w:color w:val="000000"/>
          <w:sz w:val="18"/>
          <w:szCs w:val="18"/>
        </w:rPr>
        <w:lastRenderedPageBreak/>
        <w:t>Quickly build, publish, and monetize your cloud applications</w:t>
      </w:r>
    </w:p>
    <w:p w:rsidR="00ED6F68" w:rsidRPr="00ED6F68" w:rsidRDefault="00ED6F68" w:rsidP="00ED6F68">
      <w:pPr>
        <w:numPr>
          <w:ilvl w:val="0"/>
          <w:numId w:val="4"/>
        </w:numPr>
        <w:pBdr>
          <w:top w:val="single" w:sz="6" w:space="4" w:color="DDDDDD"/>
        </w:pBdr>
        <w:ind w:left="0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ED6F68">
        <w:rPr>
          <w:rFonts w:ascii="Arial" w:eastAsia="Times New Roman" w:hAnsi="Arial" w:cs="Arial"/>
          <w:color w:val="000000"/>
          <w:sz w:val="18"/>
          <w:szCs w:val="18"/>
        </w:rPr>
        <w:t>Reduce costs with an integrated, cloud-based development environment</w:t>
      </w:r>
    </w:p>
    <w:p w:rsidR="00ED6F68" w:rsidRPr="00ED6F68" w:rsidRDefault="00ED6F68" w:rsidP="00ED6F68">
      <w:pPr>
        <w:numPr>
          <w:ilvl w:val="0"/>
          <w:numId w:val="4"/>
        </w:numPr>
        <w:pBdr>
          <w:top w:val="single" w:sz="6" w:space="4" w:color="DDDDDD"/>
        </w:pBdr>
        <w:ind w:left="0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ED6F68">
        <w:rPr>
          <w:rFonts w:ascii="Arial" w:eastAsia="Times New Roman" w:hAnsi="Arial" w:cs="Arial"/>
          <w:color w:val="000000"/>
          <w:sz w:val="18"/>
          <w:szCs w:val="18"/>
        </w:rPr>
        <w:t>Leverage real-time in-memory computing and embedded analytics</w:t>
      </w:r>
    </w:p>
    <w:p w:rsidR="00ED6F68" w:rsidRDefault="00ED6F68" w:rsidP="00ED6F68">
      <w:pPr>
        <w:pBdr>
          <w:top w:val="single" w:sz="6" w:space="4" w:color="DDDDDD"/>
        </w:pBdr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</w:p>
    <w:p w:rsidR="00B128AC" w:rsidRDefault="00B128AC" w:rsidP="00ED6F68">
      <w:pPr>
        <w:pBdr>
          <w:top w:val="single" w:sz="6" w:space="4" w:color="DDDDDD"/>
        </w:pBdr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</w:p>
    <w:p w:rsidR="00B128AC" w:rsidRDefault="00B128AC" w:rsidP="00ED6F68">
      <w:pPr>
        <w:pBdr>
          <w:top w:val="single" w:sz="6" w:space="4" w:color="DDDDDD"/>
        </w:pBdr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</w:p>
    <w:p w:rsidR="00B128AC" w:rsidRDefault="00B128AC" w:rsidP="00ED6F68">
      <w:pPr>
        <w:pBdr>
          <w:top w:val="single" w:sz="6" w:space="4" w:color="DDDDDD"/>
        </w:pBdr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</w:p>
    <w:p w:rsidR="00B128AC" w:rsidRDefault="00B128AC" w:rsidP="00ED6F68">
      <w:pPr>
        <w:pBdr>
          <w:top w:val="single" w:sz="6" w:space="4" w:color="DDDDDD"/>
        </w:pBdr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</w:p>
    <w:p w:rsidR="00B128AC" w:rsidRDefault="00B128AC" w:rsidP="00ED6F68">
      <w:pPr>
        <w:pBdr>
          <w:top w:val="single" w:sz="6" w:space="4" w:color="DDDDDD"/>
        </w:pBdr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</w:p>
    <w:p w:rsidR="00B128AC" w:rsidRDefault="00B128AC" w:rsidP="00ED6F68">
      <w:pPr>
        <w:pBdr>
          <w:top w:val="single" w:sz="6" w:space="4" w:color="DDDDDD"/>
        </w:pBdr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</w:p>
    <w:p w:rsidR="00B128AC" w:rsidRPr="00ED6F68" w:rsidRDefault="00B128AC" w:rsidP="00ED6F68">
      <w:pPr>
        <w:pBdr>
          <w:top w:val="single" w:sz="6" w:space="4" w:color="DDDDDD"/>
        </w:pBdr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</w:p>
    <w:p w:rsidR="00ED6F68" w:rsidRDefault="00ED6F68"/>
    <w:sectPr w:rsidR="00ED6F68" w:rsidSect="00BA132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DC3C5F"/>
    <w:multiLevelType w:val="multilevel"/>
    <w:tmpl w:val="A62C9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BE44C19"/>
    <w:multiLevelType w:val="multilevel"/>
    <w:tmpl w:val="59F8D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5127F72"/>
    <w:multiLevelType w:val="multilevel"/>
    <w:tmpl w:val="33047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2C35C27"/>
    <w:multiLevelType w:val="multilevel"/>
    <w:tmpl w:val="FFBA1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6F68"/>
    <w:rsid w:val="000A7115"/>
    <w:rsid w:val="00564EFC"/>
    <w:rsid w:val="00B128AC"/>
    <w:rsid w:val="00BA1327"/>
    <w:rsid w:val="00C946C3"/>
    <w:rsid w:val="00E641AD"/>
    <w:rsid w:val="00ED6F68"/>
    <w:rsid w:val="00F37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899D83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D6F68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D6F68"/>
    <w:rPr>
      <w:rFonts w:ascii="Times" w:hAnsi="Times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D6F68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128A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D6F68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D6F68"/>
    <w:rPr>
      <w:rFonts w:ascii="Times" w:hAnsi="Times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D6F68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128A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889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1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softwareforenterprise.us/2009/03/13/list-of-top-open-source-bpm-workflow-solution/" TargetMode="External"/><Relationship Id="rId7" Type="http://schemas.openxmlformats.org/officeDocument/2006/relationships/hyperlink" Target="http://www.cyop.net/business_process_management_open_source.html" TargetMode="External"/><Relationship Id="rId8" Type="http://schemas.openxmlformats.org/officeDocument/2006/relationships/hyperlink" Target="http://en.wikipedia.org/wiki/Business_Process_Execution_Language" TargetMode="External"/><Relationship Id="rId9" Type="http://schemas.openxmlformats.org/officeDocument/2006/relationships/hyperlink" Target="http://en.wikipedia.org/wiki/Comparison_of_Business_Process_Modeling_Notation_tools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363</Words>
  <Characters>2070</Characters>
  <Application>Microsoft Macintosh Word</Application>
  <DocSecurity>0</DocSecurity>
  <Lines>17</Lines>
  <Paragraphs>4</Paragraphs>
  <ScaleCrop>false</ScaleCrop>
  <Company>Student</Company>
  <LinksUpToDate>false</LinksUpToDate>
  <CharactersWithSpaces>2429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Vidya Pissaye</dc:creator>
  <cp:keywords/>
  <dc:description/>
  <cp:lastModifiedBy>Vidya Pissaye</cp:lastModifiedBy>
  <cp:revision>1</cp:revision>
  <dcterms:created xsi:type="dcterms:W3CDTF">2012-11-02T05:37:00Z</dcterms:created>
  <dcterms:modified xsi:type="dcterms:W3CDTF">2012-11-02T23:17:00Z</dcterms:modified>
</cp:coreProperties>
</file>