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7574D8">
      <w:pPr>
        <w:pStyle w:val="8"/>
        <w:bidi w:val="0"/>
        <w:rPr>
          <w:rFonts w:hint="default"/>
          <w:lang w:val="en-US" w:eastAsia="zh-CN"/>
        </w:rPr>
      </w:pPr>
      <w:r>
        <w:rPr>
          <w:rFonts w:hint="default"/>
          <w:lang w:val="en-US" w:eastAsia="zh-CN"/>
        </w:rPr>
        <w:t>1. Introduction</w:t>
      </w:r>
    </w:p>
    <w:p w14:paraId="0EDA7A47">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textAlignment w:val="auto"/>
        <w:rPr>
          <w:rFonts w:hint="default" w:cs="Consolas" w:asciiTheme="minorAscii" w:hAnsiTheme="minorAscii"/>
          <w:sz w:val="11"/>
          <w:szCs w:val="11"/>
        </w:rPr>
      </w:pPr>
      <w:r>
        <w:rPr>
          <w:rFonts w:hint="default" w:cs="Consolas" w:asciiTheme="minorAscii" w:hAnsiTheme="minorAscii"/>
          <w:sz w:val="11"/>
          <w:szCs w:val="11"/>
        </w:rPr>
        <w:t>This report aims to evaluate the performance differences between traditional Computer Vision (CV) methods and Deep Learning (DL) methods in object recognition tasks, discussing their roles in the latest robotics technologies. I have selected the large-scale, general-purpose benchmark dataset CIFAR-10 as the experimental subject to comparatively analyse the advantages and disadvantages of the Bag of Words (BoW) model and Convolutional Neural Networks (CNNs). Additionally, the study explores the role and pros and cons of deep learning in the latest robotics technologies. The research focuses on algorithm design, hyperparameter optimisation, dataset adaptability, and the practical impact on cutting-edge robotics technologies.</w:t>
      </w:r>
    </w:p>
    <w:p w14:paraId="2BCD21C1">
      <w:pPr>
        <w:pStyle w:val="8"/>
        <w:bidi w:val="0"/>
        <w:rPr>
          <w:rFonts w:hint="default"/>
          <w:lang w:val="en-US" w:eastAsia="zh-CN"/>
        </w:rPr>
      </w:pPr>
      <w:r>
        <w:rPr>
          <w:rFonts w:hint="default"/>
          <w:lang w:val="en-US" w:eastAsia="zh-CN"/>
        </w:rPr>
        <w:t>2. Traditional CV Methods</w:t>
      </w:r>
    </w:p>
    <w:p w14:paraId="43149D4A">
      <w:pPr>
        <w:pStyle w:val="9"/>
        <w:keepNext/>
        <w:keepLines/>
        <w:pageBreakBefore w:val="0"/>
        <w:widowControl/>
        <w:kinsoku/>
        <w:wordWrap/>
        <w:overflowPunct/>
        <w:topLinePunct w:val="0"/>
        <w:autoSpaceDE/>
        <w:autoSpaceDN/>
        <w:bidi w:val="0"/>
        <w:adjustRightInd/>
        <w:snapToGrid/>
        <w:spacing w:before="40" w:after="30" w:line="317" w:lineRule="auto"/>
        <w:textAlignment w:val="auto"/>
        <w:rPr>
          <w:rFonts w:hint="default"/>
          <w:lang w:val="en-US" w:eastAsia="zh-CN"/>
        </w:rPr>
      </w:pPr>
      <w:r>
        <w:rPr>
          <w:rFonts w:hint="default"/>
        </w:rPr>
        <w:t>2.1 Research on Traditional CV Methods and Final Scheme Selection</w:t>
      </w:r>
    </w:p>
    <w:p w14:paraId="7CB3B308">
      <w:pPr>
        <w:pStyle w:val="10"/>
        <w:keepNext/>
        <w:keepLines/>
        <w:pageBreakBefore w:val="0"/>
        <w:widowControl/>
        <w:kinsoku/>
        <w:wordWrap/>
        <w:overflowPunct/>
        <w:topLinePunct w:val="0"/>
        <w:autoSpaceDE/>
        <w:autoSpaceDN/>
        <w:bidi w:val="0"/>
        <w:adjustRightInd/>
        <w:snapToGrid/>
        <w:spacing w:before="40" w:after="30" w:line="317" w:lineRule="auto"/>
        <w:textAlignment w:val="auto"/>
        <w:rPr>
          <w:rFonts w:hint="default"/>
          <w:lang w:val="en-US" w:eastAsia="zh-CN"/>
        </w:rPr>
      </w:pPr>
      <w:r>
        <w:rPr>
          <w:rFonts w:hint="default"/>
          <w:lang w:val="en-US" w:eastAsia="zh-CN"/>
        </w:rPr>
        <w:t xml:space="preserve">2.1.1 </w:t>
      </w:r>
      <w:r>
        <w:rPr>
          <w:rFonts w:hint="default"/>
        </w:rPr>
        <w:t>Algorithm Research</w:t>
      </w:r>
    </w:p>
    <w:p w14:paraId="1B259868">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224" w:lineRule="exact"/>
        <w:textAlignment w:val="auto"/>
        <w:rPr>
          <w:rStyle w:val="16"/>
          <w:rFonts w:hint="default" w:ascii="Segoe UI" w:hAnsi="Segoe UI" w:eastAsia="宋体" w:cs="Segoe UI"/>
          <w:b/>
          <w:i w:val="0"/>
          <w:iCs w:val="0"/>
          <w:caps w:val="0"/>
          <w:color w:val="404040"/>
          <w:spacing w:val="0"/>
          <w:sz w:val="15"/>
          <w:szCs w:val="15"/>
          <w:shd w:val="clear" w:fill="FFFFFF"/>
          <w:lang w:val="en-US" w:eastAsia="zh-CN"/>
        </w:rPr>
      </w:pPr>
      <w:r>
        <w:rPr>
          <w:rStyle w:val="16"/>
          <w:rFonts w:hint="default" w:eastAsia="宋体" w:cs="Consolas" w:asciiTheme="majorAscii" w:hAnsiTheme="majorAscii"/>
          <w:b/>
          <w:bCs w:val="0"/>
          <w:i w:val="0"/>
          <w:iCs w:val="0"/>
          <w:caps w:val="0"/>
          <w:color w:val="404040"/>
          <w:spacing w:val="0"/>
          <w:sz w:val="13"/>
          <w:szCs w:val="13"/>
          <w:shd w:val="clear" w:fill="FFFFFF"/>
          <w:lang w:val="en-US" w:eastAsia="zh-CN"/>
        </w:rPr>
        <w:t xml:space="preserve">1) </w:t>
      </w:r>
      <w:r>
        <w:rPr>
          <w:rFonts w:hint="default" w:eastAsia="宋体" w:cs="Consolas" w:asciiTheme="majorAscii" w:hAnsiTheme="majorAscii"/>
          <w:b/>
          <w:bCs w:val="0"/>
          <w:sz w:val="13"/>
          <w:szCs w:val="13"/>
        </w:rPr>
        <w:t xml:space="preserve">Investigation </w:t>
      </w:r>
      <w:r>
        <w:rPr>
          <w:rStyle w:val="16"/>
          <w:rFonts w:hint="default" w:cs="Consolas" w:asciiTheme="majorAscii" w:hAnsiTheme="majorAscii"/>
          <w:b/>
          <w:bCs w:val="0"/>
          <w:sz w:val="13"/>
          <w:szCs w:val="13"/>
        </w:rPr>
        <w:t>of the BOW Algorithm</w:t>
      </w:r>
    </w:p>
    <w:p w14:paraId="7F95DFD6">
      <w:pPr>
        <w:keepNext w:val="0"/>
        <w:keepLines w:val="0"/>
        <w:pageBreakBefore w:val="0"/>
        <w:widowControl/>
        <w:numPr>
          <w:numId w:val="0"/>
        </w:numPr>
        <w:kinsoku/>
        <w:wordWrap/>
        <w:overflowPunct/>
        <w:topLinePunct w:val="0"/>
        <w:autoSpaceDE/>
        <w:autoSpaceDN/>
        <w:bidi w:val="0"/>
        <w:adjustRightInd/>
        <w:snapToGrid/>
        <w:spacing w:beforeAutospacing="0" w:afterAutospacing="0" w:line="15" w:lineRule="auto"/>
        <w:jc w:val="center"/>
        <w:textAlignment w:val="auto"/>
        <w:rPr>
          <w:rFonts w:hint="default" w:cs="Consolas" w:asciiTheme="minorAscii" w:hAnsiTheme="minorAscii" w:eastAsiaTheme="minorEastAsia"/>
          <w:kern w:val="0"/>
          <w:sz w:val="11"/>
          <w:szCs w:val="11"/>
          <w:lang w:val="en-US" w:eastAsia="zh-CN" w:bidi="ar"/>
        </w:rPr>
      </w:pPr>
      <w:r>
        <w:rPr>
          <w:rFonts w:hint="default" w:cs="Consolas" w:asciiTheme="minorAscii" w:hAnsiTheme="minorAscii" w:eastAsiaTheme="minorEastAsia"/>
          <w:kern w:val="0"/>
          <w:sz w:val="11"/>
          <w:szCs w:val="11"/>
          <w:lang w:val="en-US" w:eastAsia="zh-CN" w:bidi="ar"/>
        </w:rPr>
        <w:drawing>
          <wp:inline distT="0" distB="0" distL="114300" distR="114300">
            <wp:extent cx="2378075" cy="592455"/>
            <wp:effectExtent l="0" t="0" r="9525"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378075" cy="592455"/>
                    </a:xfrm>
                    <a:prstGeom prst="rect">
                      <a:avLst/>
                    </a:prstGeom>
                    <a:noFill/>
                    <a:ln>
                      <a:noFill/>
                    </a:ln>
                  </pic:spPr>
                </pic:pic>
              </a:graphicData>
            </a:graphic>
          </wp:inline>
        </w:drawing>
      </w:r>
    </w:p>
    <w:p w14:paraId="2D4E4749">
      <w:pPr>
        <w:keepNext w:val="0"/>
        <w:keepLines w:val="0"/>
        <w:pageBreakBefore w:val="0"/>
        <w:widowControl/>
        <w:numPr>
          <w:numId w:val="0"/>
        </w:numPr>
        <w:kinsoku/>
        <w:wordWrap/>
        <w:overflowPunct/>
        <w:topLinePunct w:val="0"/>
        <w:autoSpaceDE/>
        <w:autoSpaceDN/>
        <w:bidi w:val="0"/>
        <w:adjustRightInd/>
        <w:snapToGrid/>
        <w:spacing w:beforeAutospacing="0" w:afterAutospacing="0" w:line="15" w:lineRule="auto"/>
        <w:jc w:val="center"/>
        <w:textAlignment w:val="auto"/>
        <w:rPr>
          <w:rFonts w:hint="default" w:cs="Consolas" w:asciiTheme="minorAscii" w:hAnsiTheme="minorAscii" w:eastAsiaTheme="minorEastAsia"/>
          <w:kern w:val="0"/>
          <w:sz w:val="11"/>
          <w:szCs w:val="11"/>
          <w:lang w:val="en-US" w:eastAsia="zh-CN" w:bidi="ar"/>
        </w:rPr>
      </w:pPr>
      <w:r>
        <w:rPr>
          <w:rFonts w:hint="default" w:cs="Consolas" w:asciiTheme="minorAscii" w:hAnsiTheme="minorAscii" w:eastAsiaTheme="minorEastAsia"/>
          <w:kern w:val="0"/>
          <w:sz w:val="11"/>
          <w:szCs w:val="11"/>
          <w:lang w:val="en-US" w:eastAsia="zh-CN" w:bidi="ar"/>
        </w:rPr>
        <w:t>Figure 1: BOW Algorithm Workflow Diagram</w:t>
      </w:r>
    </w:p>
    <w:p w14:paraId="3C52FD5C">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textAlignment w:val="auto"/>
        <w:rPr>
          <w:rFonts w:hint="default" w:cs="Consolas" w:asciiTheme="minorAscii" w:hAnsiTheme="minorAscii"/>
          <w:sz w:val="11"/>
          <w:szCs w:val="11"/>
        </w:rPr>
      </w:pPr>
      <w:r>
        <w:rPr>
          <w:rFonts w:hint="default" w:cs="Consolas" w:asciiTheme="minorAscii" w:hAnsiTheme="minorAscii"/>
          <w:sz w:val="11"/>
          <w:szCs w:val="11"/>
        </w:rPr>
        <w:t>The workflow of the BOW algorithm, as illustrated in Figure 1, involves initially extracting local features from the image set, followed by clustering to construct a visual dictionary. The features are then encoded into word frequency vectors (histograms), and finally, a classifier is utilised to accomplish object recognition.</w:t>
      </w:r>
    </w:p>
    <w:p w14:paraId="2BA930DE">
      <w:pPr>
        <w:pStyle w:val="12"/>
        <w:keepNext w:val="0"/>
        <w:keepLines w:val="0"/>
        <w:pageBreakBefore w:val="0"/>
        <w:widowControl/>
        <w:numPr>
          <w:ilvl w:val="0"/>
          <w:numId w:val="1"/>
        </w:numPr>
        <w:suppressLineNumbers w:val="0"/>
        <w:kinsoku/>
        <w:overflowPunct/>
        <w:topLinePunct w:val="0"/>
        <w:autoSpaceDE/>
        <w:autoSpaceDN/>
        <w:bidi w:val="0"/>
        <w:adjustRightInd/>
        <w:snapToGrid/>
        <w:spacing w:before="0" w:beforeAutospacing="0" w:after="0" w:afterAutospacing="0" w:line="224" w:lineRule="exact"/>
        <w:textAlignment w:val="auto"/>
        <w:rPr>
          <w:rStyle w:val="16"/>
          <w:rFonts w:hint="default" w:eastAsia="宋体" w:cs="Consolas" w:asciiTheme="majorAscii" w:hAnsiTheme="majorAscii"/>
          <w:b/>
          <w:bCs w:val="0"/>
          <w:i w:val="0"/>
          <w:iCs w:val="0"/>
          <w:caps w:val="0"/>
          <w:color w:val="000000" w:themeColor="text1"/>
          <w:spacing w:val="0"/>
          <w:sz w:val="13"/>
          <w:szCs w:val="13"/>
          <w:shd w:val="clear" w:fill="FFFFFF"/>
          <w:lang w:val="en-US" w:eastAsia="zh-CN"/>
          <w14:textFill>
            <w14:solidFill>
              <w14:schemeClr w14:val="tx1"/>
            </w14:solidFill>
          </w14:textFill>
        </w:rPr>
      </w:pPr>
      <w:r>
        <w:rPr>
          <w:rStyle w:val="16"/>
          <w:rFonts w:hint="default" w:eastAsia="宋体" w:cs="Consolas" w:asciiTheme="majorAscii" w:hAnsiTheme="majorAscii"/>
          <w:b/>
          <w:bCs w:val="0"/>
          <w:i w:val="0"/>
          <w:iCs w:val="0"/>
          <w:caps w:val="0"/>
          <w:color w:val="000000" w:themeColor="text1"/>
          <w:spacing w:val="0"/>
          <w:sz w:val="13"/>
          <w:szCs w:val="13"/>
          <w:shd w:val="clear" w:fill="FFFFFF"/>
          <w:lang w:val="en-US" w:eastAsia="zh-CN"/>
          <w14:textFill>
            <w14:solidFill>
              <w14:schemeClr w14:val="tx1"/>
            </w14:solidFill>
          </w14:textFill>
        </w:rPr>
        <w:t>Investigation on Local Feature Extraction Algorithms</w:t>
      </w:r>
    </w:p>
    <w:p w14:paraId="3AFEE142">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15" w:lineRule="auto"/>
        <w:jc w:val="center"/>
        <w:textAlignment w:val="auto"/>
        <w:rPr>
          <w:rFonts w:hint="default"/>
        </w:rPr>
      </w:pPr>
      <w:r>
        <w:drawing>
          <wp:inline distT="0" distB="0" distL="114300" distR="114300">
            <wp:extent cx="3835400" cy="1393190"/>
            <wp:effectExtent l="0" t="0" r="0" b="381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
                    <a:stretch>
                      <a:fillRect/>
                    </a:stretch>
                  </pic:blipFill>
                  <pic:spPr>
                    <a:xfrm>
                      <a:off x="0" y="0"/>
                      <a:ext cx="3835400" cy="1393190"/>
                    </a:xfrm>
                    <a:prstGeom prst="rect">
                      <a:avLst/>
                    </a:prstGeom>
                    <a:noFill/>
                    <a:ln>
                      <a:noFill/>
                    </a:ln>
                  </pic:spPr>
                </pic:pic>
              </a:graphicData>
            </a:graphic>
          </wp:inline>
        </w:drawing>
      </w:r>
    </w:p>
    <w:p w14:paraId="5DD8A53B">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jc w:val="center"/>
        <w:textAlignment w:val="auto"/>
        <w:rPr>
          <w:rFonts w:hint="default" w:cs="Consolas" w:asciiTheme="minorAscii" w:hAnsiTheme="minorAscii"/>
          <w:sz w:val="11"/>
          <w:szCs w:val="11"/>
        </w:rPr>
      </w:pPr>
      <w:r>
        <w:rPr>
          <w:rFonts w:hint="default" w:cs="Consolas" w:asciiTheme="minorAscii" w:hAnsiTheme="minorAscii"/>
          <w:sz w:val="11"/>
          <w:szCs w:val="11"/>
        </w:rPr>
        <w:t>Figure 2: Evolutionary Pathway of Local Feature Extraction</w:t>
      </w:r>
    </w:p>
    <w:p w14:paraId="71950BFA">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textAlignment w:val="auto"/>
        <w:rPr>
          <w:rFonts w:hint="default" w:cs="Consolas" w:asciiTheme="minorAscii" w:hAnsiTheme="minorAscii"/>
          <w:sz w:val="11"/>
          <w:szCs w:val="11"/>
        </w:rPr>
      </w:pPr>
      <w:r>
        <w:rPr>
          <w:rFonts w:hint="default" w:cs="Consolas" w:asciiTheme="minorAscii" w:hAnsiTheme="minorAscii"/>
          <w:sz w:val="11"/>
          <w:szCs w:val="11"/>
        </w:rPr>
        <w:t>Based on the research on local feature extraction algorithms, as shown in Figure 2, the algorithms have evolved from early methods such as Sobel and Canny to more advanced approaches like Harris, SIFT, SURF, and ORB, and eventually to deep learning methods. Despite gradual optimisation, each algorithm still presents certain limitations.</w:t>
      </w:r>
    </w:p>
    <w:p w14:paraId="3CAF82F5">
      <w:pPr>
        <w:pStyle w:val="12"/>
        <w:keepNext w:val="0"/>
        <w:keepLines w:val="0"/>
        <w:pageBreakBefore w:val="0"/>
        <w:widowControl/>
        <w:numPr>
          <w:ilvl w:val="0"/>
          <w:numId w:val="1"/>
        </w:numPr>
        <w:suppressLineNumbers w:val="0"/>
        <w:kinsoku/>
        <w:overflowPunct/>
        <w:topLinePunct w:val="0"/>
        <w:autoSpaceDE/>
        <w:autoSpaceDN/>
        <w:bidi w:val="0"/>
        <w:adjustRightInd/>
        <w:snapToGrid/>
        <w:spacing w:before="0" w:beforeAutospacing="0" w:after="0" w:afterAutospacing="0" w:line="224" w:lineRule="exact"/>
        <w:textAlignment w:val="auto"/>
        <w:rPr>
          <w:rStyle w:val="16"/>
          <w:rFonts w:hint="default" w:eastAsia="宋体" w:cs="Consolas" w:asciiTheme="majorAscii" w:hAnsiTheme="majorAscii"/>
          <w:b/>
          <w:bCs w:val="0"/>
          <w:i w:val="0"/>
          <w:iCs w:val="0"/>
          <w:caps w:val="0"/>
          <w:color w:val="000000" w:themeColor="text1"/>
          <w:spacing w:val="0"/>
          <w:sz w:val="13"/>
          <w:szCs w:val="13"/>
          <w:shd w:val="clear" w:fill="FFFFFF"/>
          <w:lang w:val="en-US" w:eastAsia="zh-CN"/>
          <w14:textFill>
            <w14:solidFill>
              <w14:schemeClr w14:val="tx1"/>
            </w14:solidFill>
          </w14:textFill>
        </w:rPr>
      </w:pPr>
      <w:r>
        <w:rPr>
          <w:rStyle w:val="16"/>
          <w:rFonts w:hint="default" w:eastAsia="宋体" w:cs="Consolas" w:asciiTheme="majorAscii" w:hAnsiTheme="majorAscii"/>
          <w:b/>
          <w:bCs w:val="0"/>
          <w:i w:val="0"/>
          <w:iCs w:val="0"/>
          <w:caps w:val="0"/>
          <w:color w:val="000000" w:themeColor="text1"/>
          <w:spacing w:val="0"/>
          <w:sz w:val="13"/>
          <w:szCs w:val="13"/>
          <w:shd w:val="clear" w:fill="FFFFFF"/>
          <w:lang w:val="en-US" w:eastAsia="zh-CN"/>
          <w14:textFill>
            <w14:solidFill>
              <w14:schemeClr w14:val="tx1"/>
            </w14:solidFill>
          </w14:textFill>
        </w:rPr>
        <w:t>Investigation on Clustering Algorithms in Visual Dictionary Construction</w:t>
      </w:r>
    </w:p>
    <w:p w14:paraId="2D404EC6">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15" w:lineRule="auto"/>
        <w:jc w:val="center"/>
        <w:textAlignment w:val="auto"/>
        <w:rPr>
          <w:rFonts w:hint="default" w:cs="Consolas" w:asciiTheme="minorAscii" w:hAnsiTheme="minorAscii" w:eastAsiaTheme="minorEastAsia"/>
          <w:kern w:val="0"/>
          <w:sz w:val="11"/>
          <w:szCs w:val="11"/>
          <w:lang w:val="en-US" w:eastAsia="zh-CN" w:bidi="ar"/>
        </w:rPr>
      </w:pPr>
      <w:r>
        <w:drawing>
          <wp:inline distT="0" distB="0" distL="114300" distR="114300">
            <wp:extent cx="2286000" cy="921385"/>
            <wp:effectExtent l="0" t="0" r="0" b="57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6"/>
                    <a:stretch>
                      <a:fillRect/>
                    </a:stretch>
                  </pic:blipFill>
                  <pic:spPr>
                    <a:xfrm flipV="1">
                      <a:off x="0" y="0"/>
                      <a:ext cx="2286000" cy="921385"/>
                    </a:xfrm>
                    <a:prstGeom prst="rect">
                      <a:avLst/>
                    </a:prstGeom>
                    <a:noFill/>
                    <a:ln>
                      <a:noFill/>
                    </a:ln>
                  </pic:spPr>
                </pic:pic>
              </a:graphicData>
            </a:graphic>
          </wp:inline>
        </w:drawing>
      </w:r>
    </w:p>
    <w:p w14:paraId="484E8F75">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jc w:val="center"/>
        <w:textAlignment w:val="auto"/>
        <w:rPr>
          <w:rFonts w:hint="default" w:cs="Consolas" w:asciiTheme="minorAscii" w:hAnsiTheme="minorAscii"/>
          <w:sz w:val="11"/>
          <w:szCs w:val="11"/>
        </w:rPr>
      </w:pPr>
      <w:r>
        <w:rPr>
          <w:rFonts w:hint="default" w:cs="Consolas" w:asciiTheme="minorAscii" w:hAnsiTheme="minorAscii"/>
          <w:sz w:val="11"/>
          <w:szCs w:val="11"/>
        </w:rPr>
        <w:t>Figure 3: Summary Analysis of Clustering Algorithms</w:t>
      </w:r>
    </w:p>
    <w:p w14:paraId="7EFE5084">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textAlignment w:val="auto"/>
        <w:rPr>
          <w:rFonts w:hint="default" w:cs="Consolas" w:asciiTheme="minorAscii" w:hAnsiTheme="minorAscii"/>
          <w:sz w:val="11"/>
          <w:szCs w:val="11"/>
        </w:rPr>
      </w:pPr>
      <w:r>
        <w:rPr>
          <w:rFonts w:hint="default" w:cs="Consolas" w:asciiTheme="minorAscii" w:hAnsiTheme="minorAscii"/>
          <w:sz w:val="11"/>
          <w:szCs w:val="11"/>
        </w:rPr>
        <w:t>Based on the investigation of clustering algorithms in visual dictionary construction, as illustrated in Figure 3, the development trajectory of clustering algorithms has evolved from fundamental K-means to hierarchical clustering and Gaussian Mixture Models (GMM), undergoing progressive optimisation. Nonetheless, each algorithm continues to exhibit limitations in terms of applicability, computational complexity, and scalability.</w:t>
      </w:r>
    </w:p>
    <w:p w14:paraId="56ACCD80">
      <w:pPr>
        <w:pStyle w:val="12"/>
        <w:keepNext w:val="0"/>
        <w:keepLines w:val="0"/>
        <w:pageBreakBefore w:val="0"/>
        <w:widowControl/>
        <w:numPr>
          <w:ilvl w:val="0"/>
          <w:numId w:val="1"/>
        </w:numPr>
        <w:suppressLineNumbers w:val="0"/>
        <w:kinsoku/>
        <w:overflowPunct/>
        <w:topLinePunct w:val="0"/>
        <w:autoSpaceDE/>
        <w:autoSpaceDN/>
        <w:bidi w:val="0"/>
        <w:adjustRightInd/>
        <w:snapToGrid/>
        <w:spacing w:before="0" w:beforeAutospacing="0" w:after="0" w:afterAutospacing="0" w:line="224" w:lineRule="exact"/>
        <w:textAlignment w:val="auto"/>
        <w:rPr>
          <w:rStyle w:val="16"/>
          <w:rFonts w:hint="default" w:eastAsia="宋体" w:cs="Consolas" w:asciiTheme="majorAscii" w:hAnsiTheme="majorAscii"/>
          <w:b/>
          <w:bCs w:val="0"/>
          <w:i w:val="0"/>
          <w:iCs w:val="0"/>
          <w:caps w:val="0"/>
          <w:color w:val="000000" w:themeColor="text1"/>
          <w:spacing w:val="0"/>
          <w:sz w:val="13"/>
          <w:szCs w:val="13"/>
          <w:shd w:val="clear" w:fill="FFFFFF"/>
          <w:lang w:val="en-US" w:eastAsia="zh-CN"/>
          <w14:textFill>
            <w14:solidFill>
              <w14:schemeClr w14:val="tx1"/>
            </w14:solidFill>
          </w14:textFill>
        </w:rPr>
      </w:pPr>
      <w:r>
        <w:rPr>
          <w:rStyle w:val="16"/>
          <w:rFonts w:hint="default" w:eastAsia="宋体" w:cs="Consolas" w:asciiTheme="majorAscii" w:hAnsiTheme="majorAscii"/>
          <w:b/>
          <w:bCs w:val="0"/>
          <w:i w:val="0"/>
          <w:iCs w:val="0"/>
          <w:caps w:val="0"/>
          <w:color w:val="000000" w:themeColor="text1"/>
          <w:spacing w:val="0"/>
          <w:sz w:val="13"/>
          <w:szCs w:val="13"/>
          <w:shd w:val="clear" w:fill="FFFFFF"/>
          <w:lang w:val="en-US" w:eastAsia="zh-CN"/>
          <w14:textFill>
            <w14:solidFill>
              <w14:schemeClr w14:val="tx1"/>
            </w14:solidFill>
          </w14:textFill>
        </w:rPr>
        <w:t>Investigation on Feature Encoding Algorithms</w:t>
      </w:r>
    </w:p>
    <w:p w14:paraId="182FDF91">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15" w:lineRule="auto"/>
        <w:jc w:val="center"/>
        <w:textAlignment w:val="auto"/>
        <w:rPr>
          <w:rFonts w:hint="default"/>
          <w:lang w:val="en-US" w:eastAsia="zh-CN"/>
        </w:rPr>
      </w:pPr>
      <w:r>
        <w:drawing>
          <wp:inline distT="0" distB="0" distL="114300" distR="114300">
            <wp:extent cx="4231005" cy="862965"/>
            <wp:effectExtent l="0" t="0" r="10795" b="63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7"/>
                    <a:stretch>
                      <a:fillRect/>
                    </a:stretch>
                  </pic:blipFill>
                  <pic:spPr>
                    <a:xfrm>
                      <a:off x="0" y="0"/>
                      <a:ext cx="4231005" cy="862965"/>
                    </a:xfrm>
                    <a:prstGeom prst="rect">
                      <a:avLst/>
                    </a:prstGeom>
                    <a:noFill/>
                    <a:ln>
                      <a:noFill/>
                    </a:ln>
                  </pic:spPr>
                </pic:pic>
              </a:graphicData>
            </a:graphic>
          </wp:inline>
        </w:drawing>
      </w:r>
    </w:p>
    <w:p w14:paraId="5FEB3501">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jc w:val="center"/>
        <w:textAlignment w:val="auto"/>
        <w:rPr>
          <w:rFonts w:hint="default" w:cs="Consolas" w:asciiTheme="minorAscii" w:hAnsiTheme="minorAscii"/>
          <w:sz w:val="11"/>
          <w:szCs w:val="11"/>
        </w:rPr>
      </w:pPr>
      <w:r>
        <w:rPr>
          <w:rFonts w:hint="default" w:cs="Consolas" w:asciiTheme="minorAscii" w:hAnsiTheme="minorAscii"/>
          <w:sz w:val="11"/>
          <w:szCs w:val="11"/>
        </w:rPr>
        <w:t>Figure 4: Summary Analysis of Feature Encoding Algorithms</w:t>
      </w:r>
    </w:p>
    <w:p w14:paraId="5D2FC0E8">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textAlignment w:val="auto"/>
        <w:rPr>
          <w:rFonts w:hint="default" w:cs="Consolas" w:asciiTheme="minorAscii" w:hAnsiTheme="minorAscii"/>
          <w:sz w:val="11"/>
          <w:szCs w:val="11"/>
        </w:rPr>
      </w:pPr>
      <w:r>
        <w:rPr>
          <w:rFonts w:hint="default" w:cs="Consolas" w:asciiTheme="minorAscii" w:hAnsiTheme="minorAscii"/>
          <w:sz w:val="11"/>
          <w:szCs w:val="11"/>
        </w:rPr>
        <w:t>Through the exploration of feature encoding algorithms, as illustrated in Figure 4, it is evident that feature encoding can be categorised into hard voting and soft voting. Hard voting is computationally efficient but results in significant information loss, whereas soft voting preserves more information but incurs higher computational complexity.</w:t>
      </w:r>
    </w:p>
    <w:p w14:paraId="606F2BD9">
      <w:pPr>
        <w:pStyle w:val="12"/>
        <w:keepNext w:val="0"/>
        <w:keepLines w:val="0"/>
        <w:pageBreakBefore w:val="0"/>
        <w:widowControl/>
        <w:numPr>
          <w:ilvl w:val="0"/>
          <w:numId w:val="1"/>
        </w:numPr>
        <w:suppressLineNumbers w:val="0"/>
        <w:kinsoku/>
        <w:overflowPunct/>
        <w:topLinePunct w:val="0"/>
        <w:autoSpaceDE/>
        <w:autoSpaceDN/>
        <w:bidi w:val="0"/>
        <w:adjustRightInd/>
        <w:snapToGrid/>
        <w:spacing w:before="0" w:beforeAutospacing="0" w:after="0" w:afterAutospacing="0" w:line="224" w:lineRule="exact"/>
        <w:textAlignment w:val="auto"/>
        <w:rPr>
          <w:rStyle w:val="16"/>
          <w:rFonts w:hint="default" w:eastAsia="宋体" w:cs="Consolas" w:asciiTheme="majorAscii" w:hAnsiTheme="majorAscii"/>
          <w:b/>
          <w:bCs w:val="0"/>
          <w:i w:val="0"/>
          <w:iCs w:val="0"/>
          <w:caps w:val="0"/>
          <w:color w:val="000000" w:themeColor="text1"/>
          <w:spacing w:val="0"/>
          <w:sz w:val="13"/>
          <w:szCs w:val="13"/>
          <w:shd w:val="clear" w:fill="FFFFFF"/>
          <w:lang w:val="en-US" w:eastAsia="zh-CN"/>
          <w14:textFill>
            <w14:solidFill>
              <w14:schemeClr w14:val="tx1"/>
            </w14:solidFill>
          </w14:textFill>
        </w:rPr>
      </w:pPr>
      <w:r>
        <w:rPr>
          <w:rStyle w:val="16"/>
          <w:rFonts w:hint="default" w:eastAsia="宋体" w:cs="Consolas" w:asciiTheme="majorAscii" w:hAnsiTheme="majorAscii"/>
          <w:b/>
          <w:bCs w:val="0"/>
          <w:i w:val="0"/>
          <w:iCs w:val="0"/>
          <w:caps w:val="0"/>
          <w:color w:val="000000" w:themeColor="text1"/>
          <w:spacing w:val="0"/>
          <w:sz w:val="13"/>
          <w:szCs w:val="13"/>
          <w:shd w:val="clear" w:fill="FFFFFF"/>
          <w:lang w:val="en-US" w:eastAsia="zh-CN"/>
          <w14:textFill>
            <w14:solidFill>
              <w14:schemeClr w14:val="tx1"/>
            </w14:solidFill>
          </w14:textFill>
        </w:rPr>
        <w:t>Investigation On Classifier Algorithms</w:t>
      </w:r>
    </w:p>
    <w:p w14:paraId="1E6BCFB9">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15" w:lineRule="auto"/>
        <w:jc w:val="center"/>
        <w:textAlignment w:val="auto"/>
        <w:rPr>
          <w:rFonts w:hint="default"/>
          <w:lang w:val="en-US" w:eastAsia="zh-CN"/>
        </w:rPr>
      </w:pPr>
      <w:r>
        <w:drawing>
          <wp:inline distT="0" distB="0" distL="114300" distR="114300">
            <wp:extent cx="3451860" cy="1131570"/>
            <wp:effectExtent l="0" t="0" r="2540" b="1143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8"/>
                    <a:stretch>
                      <a:fillRect/>
                    </a:stretch>
                  </pic:blipFill>
                  <pic:spPr>
                    <a:xfrm>
                      <a:off x="0" y="0"/>
                      <a:ext cx="3451860" cy="1131570"/>
                    </a:xfrm>
                    <a:prstGeom prst="rect">
                      <a:avLst/>
                    </a:prstGeom>
                    <a:noFill/>
                    <a:ln>
                      <a:noFill/>
                    </a:ln>
                  </pic:spPr>
                </pic:pic>
              </a:graphicData>
            </a:graphic>
          </wp:inline>
        </w:drawing>
      </w:r>
    </w:p>
    <w:p w14:paraId="56C70C70">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jc w:val="center"/>
        <w:textAlignment w:val="auto"/>
        <w:rPr>
          <w:rFonts w:hint="default" w:cs="Consolas" w:asciiTheme="minorAscii" w:hAnsiTheme="minorAscii"/>
          <w:sz w:val="11"/>
          <w:szCs w:val="11"/>
        </w:rPr>
      </w:pPr>
      <w:r>
        <w:rPr>
          <w:rFonts w:hint="default" w:cs="Consolas" w:asciiTheme="minorAscii" w:hAnsiTheme="minorAscii"/>
          <w:sz w:val="11"/>
          <w:szCs w:val="11"/>
        </w:rPr>
        <w:t>Figure 5: Development Timeline of Classifier Algorithms</w:t>
      </w:r>
    </w:p>
    <w:p w14:paraId="0172FEB4">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textAlignment w:val="auto"/>
        <w:rPr>
          <w:rFonts w:hint="default" w:cs="Consolas" w:asciiTheme="minorAscii" w:hAnsiTheme="minorAscii"/>
          <w:sz w:val="11"/>
          <w:szCs w:val="11"/>
        </w:rPr>
      </w:pPr>
      <w:r>
        <w:rPr>
          <w:rFonts w:hint="default" w:cs="Consolas" w:asciiTheme="minorAscii" w:hAnsiTheme="minorAscii"/>
          <w:sz w:val="11"/>
          <w:szCs w:val="11"/>
        </w:rPr>
        <w:t>Through the exploration of classifier algorithms, as depicted in Figure 5, the evolution has progressed from early methods such as KNN and SVM to more advanced approaches like GMM and Random Forest, and ultimately to contemporary deep learning techniques. While these algorithms have been incrementally optimised, a trade-off between computational complexity and generalisation capability remains a critical concern.</w:t>
      </w:r>
    </w:p>
    <w:p w14:paraId="0A96A519">
      <w:pPr>
        <w:pStyle w:val="10"/>
        <w:keepNext/>
        <w:keepLines/>
        <w:pageBreakBefore w:val="0"/>
        <w:widowControl/>
        <w:kinsoku/>
        <w:wordWrap/>
        <w:overflowPunct/>
        <w:topLinePunct w:val="0"/>
        <w:autoSpaceDE/>
        <w:autoSpaceDN/>
        <w:bidi w:val="0"/>
        <w:adjustRightInd/>
        <w:snapToGrid/>
        <w:spacing w:before="40" w:after="30" w:line="317" w:lineRule="auto"/>
        <w:textAlignment w:val="auto"/>
        <w:rPr>
          <w:rFonts w:hint="default"/>
          <w:lang w:val="en-US" w:eastAsia="zh-CN"/>
        </w:rPr>
      </w:pPr>
      <w:r>
        <w:rPr>
          <w:rFonts w:hint="default"/>
          <w:lang w:val="en-US" w:eastAsia="zh-CN"/>
        </w:rPr>
        <w:t>2.1.2 Algorithm and Hyperparameter Selection for BOW Modules</w:t>
      </w:r>
    </w:p>
    <w:p w14:paraId="43B6C8EF">
      <w:pPr>
        <w:pStyle w:val="4"/>
        <w:keepNext w:val="0"/>
        <w:keepLines w:val="0"/>
        <w:pageBreakBefore w:val="0"/>
        <w:widowControl/>
        <w:suppressLineNumbers w:val="0"/>
        <w:kinsoku/>
        <w:wordWrap/>
        <w:overflowPunct/>
        <w:topLinePunct w:val="0"/>
        <w:autoSpaceDE/>
        <w:autoSpaceDN/>
        <w:bidi w:val="0"/>
        <w:adjustRightInd/>
        <w:snapToGrid/>
        <w:spacing w:before="63" w:beforeLines="20" w:beforeAutospacing="0" w:after="0" w:afterAutospacing="0" w:line="224" w:lineRule="exact"/>
        <w:textAlignment w:val="auto"/>
        <w:rPr>
          <w:rStyle w:val="16"/>
          <w:rFonts w:hint="default" w:eastAsia="宋体" w:cs="Consolas" w:asciiTheme="minorAscii" w:hAnsiTheme="minorAscii"/>
          <w:b/>
          <w:bCs w:val="0"/>
          <w:i w:val="0"/>
          <w:iCs w:val="0"/>
          <w:caps w:val="0"/>
          <w:color w:val="000000" w:themeColor="text1"/>
          <w:spacing w:val="0"/>
          <w:kern w:val="0"/>
          <w:sz w:val="13"/>
          <w:szCs w:val="13"/>
          <w:shd w:val="clear" w:fill="FFFFFF"/>
          <w:lang w:val="en-US" w:eastAsia="zh-CN" w:bidi="ar"/>
          <w14:textFill>
            <w14:solidFill>
              <w14:schemeClr w14:val="tx1"/>
            </w14:solidFill>
          </w14:textFill>
        </w:rPr>
      </w:pPr>
      <w:r>
        <w:rPr>
          <w:rStyle w:val="16"/>
          <w:rFonts w:hint="default" w:eastAsia="宋体" w:cs="Consolas" w:asciiTheme="minorAscii" w:hAnsiTheme="minorAscii"/>
          <w:b/>
          <w:bCs w:val="0"/>
          <w:i w:val="0"/>
          <w:iCs w:val="0"/>
          <w:caps w:val="0"/>
          <w:color w:val="000000" w:themeColor="text1"/>
          <w:spacing w:val="0"/>
          <w:kern w:val="0"/>
          <w:sz w:val="13"/>
          <w:szCs w:val="13"/>
          <w:shd w:val="clear" w:fill="FFFFFF"/>
          <w:lang w:val="en-US" w:eastAsia="zh-CN" w:bidi="ar"/>
          <w14:textFill>
            <w14:solidFill>
              <w14:schemeClr w14:val="tx1"/>
            </w14:solidFill>
          </w14:textFill>
        </w:rPr>
        <w:t>1）Algorithm Selection</w:t>
      </w:r>
    </w:p>
    <w:p w14:paraId="3FCAF54E">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rPr>
      </w:pPr>
      <w:r>
        <w:rPr>
          <w:rFonts w:hint="default" w:cs="Consolas" w:asciiTheme="minorAscii" w:hAnsiTheme="minorAscii"/>
          <w:sz w:val="11"/>
          <w:szCs w:val="11"/>
        </w:rPr>
        <w:t>The BOW method is selected in this report due to its capability to simplify image representation through visual word histograms, enhancing robustness to illumination and viewpoint variations while effectively supporting efficient retrieval (Csurka et al., 2004; Sivic et al., 2003).</w:t>
      </w:r>
    </w:p>
    <w:p w14:paraId="206B287F">
      <w:pPr>
        <w:pStyle w:val="4"/>
        <w:keepNext w:val="0"/>
        <w:keepLines w:val="0"/>
        <w:pageBreakBefore w:val="0"/>
        <w:widowControl/>
        <w:numPr>
          <w:ilvl w:val="0"/>
          <w:numId w:val="2"/>
        </w:numPr>
        <w:suppressLineNumbers w:val="0"/>
        <w:kinsoku/>
        <w:overflowPunct/>
        <w:topLinePunct w:val="0"/>
        <w:autoSpaceDE/>
        <w:autoSpaceDN/>
        <w:bidi w:val="0"/>
        <w:adjustRightInd/>
        <w:snapToGrid/>
        <w:spacing w:before="0" w:beforeAutospacing="0" w:after="0" w:afterAutospacing="0" w:line="224" w:lineRule="exact"/>
        <w:ind w:left="420" w:leftChars="0" w:hanging="420" w:firstLineChars="0"/>
        <w:textAlignment w:val="auto"/>
        <w:outlineLvl w:val="2"/>
        <w:rPr>
          <w:rStyle w:val="16"/>
          <w:rFonts w:hint="default" w:cs="Consolas" w:asciiTheme="majorAscii" w:hAnsiTheme="majorAscii"/>
          <w:b/>
          <w:sz w:val="11"/>
          <w:szCs w:val="11"/>
          <w:lang w:val="en-US" w:eastAsia="zh-CN"/>
        </w:rPr>
      </w:pPr>
      <w:r>
        <w:rPr>
          <w:rStyle w:val="16"/>
          <w:rFonts w:hint="default" w:cs="Consolas" w:asciiTheme="majorAscii" w:hAnsiTheme="majorAscii"/>
          <w:b/>
          <w:sz w:val="11"/>
          <w:szCs w:val="11"/>
          <w:lang w:val="en-US" w:eastAsia="zh-CN"/>
        </w:rPr>
        <w:t>BOW - Selection of Local Feature Extraction Algorithm: SIFT + Harris</w:t>
      </w:r>
    </w:p>
    <w:p w14:paraId="35410CE0">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rPr>
      </w:pPr>
      <w:r>
        <w:rPr>
          <w:rFonts w:hint="default" w:cs="Consolas" w:asciiTheme="minorAscii" w:hAnsiTheme="minorAscii"/>
          <w:sz w:val="11"/>
          <w:szCs w:val="11"/>
        </w:rPr>
        <w:t>SIFT is selected in this report due to its strong invariance properties, and when combined with Harris, it optimises feature selection. Although computationally intensive, its stability can be enhanced through scale and orientation normalisation (Lowe, 2004; Harris &amp; Stephens, 1988). In contrast, ORB is faster but less robust, while SURF offers faster processing but is restricted by patent limitations.</w:t>
      </w:r>
    </w:p>
    <w:p w14:paraId="7F5ECA27">
      <w:pPr>
        <w:pStyle w:val="4"/>
        <w:keepNext w:val="0"/>
        <w:keepLines w:val="0"/>
        <w:pageBreakBefore w:val="0"/>
        <w:widowControl/>
        <w:numPr>
          <w:ilvl w:val="0"/>
          <w:numId w:val="2"/>
        </w:numPr>
        <w:suppressLineNumbers w:val="0"/>
        <w:kinsoku/>
        <w:overflowPunct/>
        <w:topLinePunct w:val="0"/>
        <w:autoSpaceDE/>
        <w:autoSpaceDN/>
        <w:bidi w:val="0"/>
        <w:adjustRightInd/>
        <w:snapToGrid/>
        <w:spacing w:before="0" w:beforeAutospacing="0" w:after="0" w:afterAutospacing="0" w:line="224" w:lineRule="exact"/>
        <w:ind w:left="420" w:leftChars="0" w:hanging="420" w:firstLineChars="0"/>
        <w:textAlignment w:val="auto"/>
        <w:outlineLvl w:val="2"/>
        <w:rPr>
          <w:rStyle w:val="16"/>
          <w:rFonts w:hint="default" w:cs="Consolas" w:asciiTheme="majorAscii" w:hAnsiTheme="majorAscii"/>
          <w:b/>
          <w:sz w:val="11"/>
          <w:szCs w:val="11"/>
          <w:lang w:val="en-US" w:eastAsia="zh-CN"/>
        </w:rPr>
      </w:pPr>
      <w:r>
        <w:rPr>
          <w:rStyle w:val="16"/>
          <w:rFonts w:hint="default" w:cs="Consolas" w:asciiTheme="majorAscii" w:hAnsiTheme="majorAscii"/>
          <w:b/>
          <w:sz w:val="11"/>
          <w:szCs w:val="11"/>
          <w:lang w:val="en-US" w:eastAsia="zh-CN"/>
        </w:rPr>
        <w:t>Selection of Clustering Algorithm and Feature Encoding in BOW - MiniBatch K-Means and Hard Encoding</w:t>
      </w:r>
    </w:p>
    <w:p w14:paraId="7B917AC9">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rPr>
      </w:pPr>
      <w:r>
        <w:rPr>
          <w:rFonts w:hint="default" w:cs="Consolas" w:asciiTheme="minorAscii" w:hAnsiTheme="minorAscii"/>
          <w:sz w:val="11"/>
          <w:szCs w:val="11"/>
        </w:rPr>
        <w:t>MiniBatch K-Means is selected due to its lower computational complexity when handling high-dimensional features, reduced parameter set, and significant reduction in processing time through centroid updates in small batches (Nister &amp; Stewenius, 2006).</w:t>
      </w:r>
    </w:p>
    <w:p w14:paraId="02C3EF24">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lang w:eastAsia="zh-CN"/>
        </w:rPr>
      </w:pPr>
      <w:r>
        <w:rPr>
          <w:rFonts w:hint="default" w:cs="Consolas" w:asciiTheme="minorAscii" w:hAnsiTheme="minorAscii"/>
          <w:sz w:val="11"/>
          <w:szCs w:val="11"/>
        </w:rPr>
        <w:t>Hard assignment is chosen as it maps each feature to the nearest cluster centre, generating a compact word frequency histogram with lower memory overhead and compatibility with conventional classifiers (Zhang et al., 2007). In contrast, although soft assignment can mitigate quantisation error, it incurs higher computational complexity.</w:t>
      </w:r>
    </w:p>
    <w:p w14:paraId="26553AF5">
      <w:pPr>
        <w:pStyle w:val="4"/>
        <w:keepNext w:val="0"/>
        <w:keepLines w:val="0"/>
        <w:pageBreakBefore w:val="0"/>
        <w:widowControl/>
        <w:numPr>
          <w:ilvl w:val="0"/>
          <w:numId w:val="2"/>
        </w:numPr>
        <w:suppressLineNumbers w:val="0"/>
        <w:kinsoku/>
        <w:overflowPunct/>
        <w:topLinePunct w:val="0"/>
        <w:autoSpaceDE/>
        <w:autoSpaceDN/>
        <w:bidi w:val="0"/>
        <w:adjustRightInd/>
        <w:snapToGrid/>
        <w:spacing w:before="0" w:beforeAutospacing="0" w:after="0" w:afterAutospacing="0" w:line="224" w:lineRule="exact"/>
        <w:ind w:left="420" w:leftChars="0" w:hanging="420" w:firstLineChars="0"/>
        <w:textAlignment w:val="auto"/>
        <w:outlineLvl w:val="2"/>
        <w:rPr>
          <w:rStyle w:val="16"/>
          <w:rFonts w:hint="default" w:cs="Consolas" w:asciiTheme="majorAscii" w:hAnsiTheme="majorAscii"/>
          <w:b/>
          <w:sz w:val="11"/>
          <w:szCs w:val="11"/>
          <w:lang w:val="en-US" w:eastAsia="zh-CN"/>
        </w:rPr>
      </w:pPr>
      <w:r>
        <w:rPr>
          <w:rStyle w:val="16"/>
          <w:rFonts w:hint="default" w:cs="Consolas" w:asciiTheme="majorAscii" w:hAnsiTheme="majorAscii"/>
          <w:b/>
          <w:sz w:val="11"/>
          <w:szCs w:val="11"/>
          <w:lang w:val="en-US" w:eastAsia="zh-CN"/>
        </w:rPr>
        <w:t>Selection of Classifier in BOW - Support Vector Machine (SVM)</w:t>
      </w:r>
    </w:p>
    <w:p w14:paraId="42BC5642">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rPr>
      </w:pPr>
      <w:r>
        <w:rPr>
          <w:rFonts w:hint="default" w:cs="Consolas" w:asciiTheme="minorAscii" w:hAnsiTheme="minorAscii"/>
          <w:sz w:val="11"/>
          <w:szCs w:val="11"/>
        </w:rPr>
        <w:t>SVM is selected as it outperforms Naive Bayes and KNN in object classification tasks (Csurka et al., 2004). Compared to Bayesian models, logistic regression, and GMM, SVM demonstrates superior effectiveness in handling high-dimensional data while reducing computational overhead.</w:t>
      </w:r>
    </w:p>
    <w:p w14:paraId="31142096">
      <w:pPr>
        <w:pStyle w:val="4"/>
        <w:keepNext w:val="0"/>
        <w:keepLines w:val="0"/>
        <w:pageBreakBefore w:val="0"/>
        <w:widowControl/>
        <w:suppressLineNumbers w:val="0"/>
        <w:kinsoku/>
        <w:overflowPunct/>
        <w:topLinePunct w:val="0"/>
        <w:autoSpaceDE/>
        <w:autoSpaceDN/>
        <w:bidi w:val="0"/>
        <w:adjustRightInd/>
        <w:snapToGrid/>
        <w:spacing w:before="0" w:beforeAutospacing="0" w:after="0" w:afterAutospacing="0" w:line="224" w:lineRule="exact"/>
        <w:textAlignment w:val="auto"/>
        <w:rPr>
          <w:rStyle w:val="16"/>
          <w:rFonts w:hint="default" w:eastAsia="宋体" w:cs="Consolas" w:asciiTheme="minorAscii" w:hAnsiTheme="minorAscii"/>
          <w:b/>
          <w:bCs w:val="0"/>
          <w:i w:val="0"/>
          <w:iCs w:val="0"/>
          <w:caps w:val="0"/>
          <w:color w:val="000000" w:themeColor="text1"/>
          <w:spacing w:val="0"/>
          <w:kern w:val="0"/>
          <w:sz w:val="13"/>
          <w:szCs w:val="13"/>
          <w:shd w:val="clear" w:fill="FFFFFF"/>
          <w:lang w:val="en-US" w:eastAsia="zh-CN" w:bidi="ar"/>
          <w14:textFill>
            <w14:solidFill>
              <w14:schemeClr w14:val="tx1"/>
            </w14:solidFill>
          </w14:textFill>
        </w:rPr>
      </w:pPr>
      <w:r>
        <w:rPr>
          <w:rStyle w:val="16"/>
          <w:rFonts w:hint="default" w:eastAsia="宋体" w:cs="Consolas" w:asciiTheme="minorAscii" w:hAnsiTheme="minorAscii"/>
          <w:b/>
          <w:bCs w:val="0"/>
          <w:i w:val="0"/>
          <w:iCs w:val="0"/>
          <w:caps w:val="0"/>
          <w:color w:val="000000" w:themeColor="text1"/>
          <w:spacing w:val="0"/>
          <w:kern w:val="0"/>
          <w:sz w:val="13"/>
          <w:szCs w:val="13"/>
          <w:shd w:val="clear" w:fill="FFFFFF"/>
          <w:lang w:val="en-US" w:eastAsia="zh-CN" w:bidi="ar"/>
          <w14:textFill>
            <w14:solidFill>
              <w14:schemeClr w14:val="tx1"/>
            </w14:solidFill>
          </w14:textFill>
        </w:rPr>
        <w:t>2）Hyperparameter Selection and Analysis</w:t>
      </w:r>
    </w:p>
    <w:p w14:paraId="69D11C63">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rPr>
      </w:pPr>
      <w:r>
        <w:rPr>
          <w:rFonts w:hint="default" w:cs="Consolas" w:asciiTheme="minorAscii" w:hAnsiTheme="minorAscii"/>
          <w:b/>
          <w:bCs/>
          <w:sz w:val="11"/>
          <w:szCs w:val="11"/>
        </w:rPr>
        <w:t>Harris Corner Detection Hyperparameters</w:t>
      </w:r>
      <w:r>
        <w:rPr>
          <w:rFonts w:hint="default" w:cs="Consolas" w:asciiTheme="minorAscii" w:hAnsiTheme="minorAscii"/>
          <w:b/>
          <w:bCs/>
          <w:sz w:val="11"/>
          <w:szCs w:val="11"/>
          <w:lang w:val="en-US" w:eastAsia="zh-CN"/>
        </w:rPr>
        <w:t>(R)</w:t>
      </w:r>
      <w:r>
        <w:rPr>
          <w:rFonts w:hint="default" w:cs="Consolas" w:asciiTheme="minorAscii" w:hAnsiTheme="minorAscii"/>
          <w:b/>
          <w:bCs/>
          <w:sz w:val="11"/>
          <w:szCs w:val="11"/>
        </w:rPr>
        <w:t>:</w:t>
      </w:r>
      <w:r>
        <w:rPr>
          <w:rFonts w:hint="eastAsia" w:cs="Consolas" w:asciiTheme="minorAscii" w:hAnsiTheme="minorAscii"/>
          <w:b/>
          <w:bCs/>
          <w:sz w:val="11"/>
          <w:szCs w:val="11"/>
          <w:lang w:val="en-US" w:eastAsia="zh-CN"/>
        </w:rPr>
        <w:t xml:space="preserve"> </w:t>
      </w:r>
      <w:r>
        <w:rPr>
          <w:rFonts w:hint="default" w:cs="Consolas" w:asciiTheme="minorAscii" w:hAnsiTheme="minorAscii"/>
          <w:sz w:val="11"/>
          <w:szCs w:val="11"/>
        </w:rPr>
        <w:t>The evaluation of the RRR parameter in the Harris algorithm is crucial, as it directly influences the sensitivity of corner detection, thereby determining the quality of feature extraction and the overall classification performance of the BOW model.</w:t>
      </w:r>
    </w:p>
    <w:p w14:paraId="52946C55">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lang w:val="en-US" w:eastAsia="zh-CN"/>
        </w:rPr>
      </w:pPr>
      <w:r>
        <w:rPr>
          <w:rFonts w:hint="default" w:cs="Consolas" w:asciiTheme="minorAscii" w:hAnsiTheme="minorAscii"/>
          <w:b/>
          <w:bCs/>
          <w:sz w:val="11"/>
          <w:szCs w:val="11"/>
        </w:rPr>
        <w:t>MiniBatch K-Means Clustering Hyperparameters:</w:t>
      </w:r>
      <w:r>
        <w:rPr>
          <w:rFonts w:hint="eastAsia" w:cs="Consolas" w:asciiTheme="minorAscii" w:hAnsiTheme="minorAscii"/>
          <w:b/>
          <w:bCs/>
          <w:sz w:val="11"/>
          <w:szCs w:val="11"/>
          <w:lang w:val="en-US" w:eastAsia="zh-CN"/>
        </w:rPr>
        <w:t xml:space="preserve"> </w:t>
      </w:r>
      <w:r>
        <w:rPr>
          <w:rFonts w:hint="default" w:cs="Consolas" w:asciiTheme="minorAscii" w:hAnsiTheme="minorAscii"/>
          <w:sz w:val="11"/>
          <w:szCs w:val="11"/>
        </w:rPr>
        <w:t>The selection of the number of clusters kkk is evaluated as it defines the dictionary size, directly affecting the granularity of the feature space, which has a significant impact on the model’s overall performance (Jain, 2010).</w:t>
      </w:r>
    </w:p>
    <w:p w14:paraId="137EBAFA">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lang w:val="en-US" w:eastAsia="zh-CN"/>
        </w:rPr>
      </w:pPr>
      <w:r>
        <w:rPr>
          <w:rFonts w:hint="default" w:cs="Consolas" w:asciiTheme="minorAscii" w:hAnsiTheme="minorAscii"/>
          <w:b/>
          <w:bCs/>
          <w:sz w:val="11"/>
          <w:szCs w:val="11"/>
          <w:lang w:val="en-US" w:eastAsia="zh-CN"/>
        </w:rPr>
        <w:t>The parameter C</w:t>
      </w:r>
      <w:r>
        <w:rPr>
          <w:rFonts w:hint="eastAsia" w:cs="Consolas" w:asciiTheme="minorAscii" w:hAnsiTheme="minorAscii"/>
          <w:b/>
          <w:bCs/>
          <w:sz w:val="11"/>
          <w:szCs w:val="11"/>
          <w:lang w:val="en-US" w:eastAsia="zh-CN"/>
        </w:rPr>
        <w:t xml:space="preserve"> of SVM: </w:t>
      </w:r>
      <w:r>
        <w:rPr>
          <w:rFonts w:hint="default" w:cs="Consolas" w:asciiTheme="minorAscii" w:hAnsiTheme="minorAscii"/>
          <w:sz w:val="11"/>
          <w:szCs w:val="11"/>
          <w:lang w:val="en-US" w:eastAsia="zh-CN"/>
        </w:rPr>
        <w:t>A linear kernel is employed in SVM to enhance computational efficiency and accommodate high-dimensional data. The parameter C=1C = 1C=1 regulates the decision boundary's slackness, adhering to the default settings as recommended in relevant literature without further evaluation (Csurka et al., 2004).</w:t>
      </w:r>
    </w:p>
    <w:p w14:paraId="1C1220AB">
      <w:pPr>
        <w:pStyle w:val="9"/>
        <w:keepNext/>
        <w:keepLines/>
        <w:pageBreakBefore w:val="0"/>
        <w:widowControl/>
        <w:kinsoku/>
        <w:wordWrap/>
        <w:overflowPunct/>
        <w:topLinePunct w:val="0"/>
        <w:autoSpaceDE/>
        <w:autoSpaceDN/>
        <w:bidi w:val="0"/>
        <w:adjustRightInd/>
        <w:snapToGrid/>
        <w:spacing w:before="40" w:after="30" w:line="317" w:lineRule="auto"/>
        <w:textAlignment w:val="auto"/>
        <w:rPr>
          <w:rFonts w:hint="default"/>
          <w:lang w:val="en-US" w:eastAsia="zh-CN"/>
        </w:rPr>
      </w:pPr>
      <w:r>
        <w:rPr>
          <w:rFonts w:hint="default"/>
        </w:rPr>
        <w:t>2.</w:t>
      </w:r>
      <w:r>
        <w:rPr>
          <w:rFonts w:hint="default"/>
          <w:lang w:val="en-US" w:eastAsia="zh-CN"/>
        </w:rPr>
        <w:t>2</w:t>
      </w:r>
      <w:r>
        <w:rPr>
          <w:rFonts w:hint="default"/>
        </w:rPr>
        <w:t xml:space="preserve"> Experimental Setup and Methodology</w:t>
      </w:r>
    </w:p>
    <w:p w14:paraId="1C6CFEE6">
      <w:pPr>
        <w:pStyle w:val="12"/>
        <w:keepNext w:val="0"/>
        <w:keepLines w:val="0"/>
        <w:pageBreakBefore w:val="0"/>
        <w:widowControl/>
        <w:suppressLineNumbers w:val="0"/>
        <w:kinsoku/>
        <w:wordWrap/>
        <w:overflowPunct/>
        <w:topLinePunct w:val="0"/>
        <w:autoSpaceDE/>
        <w:autoSpaceDN/>
        <w:bidi w:val="0"/>
        <w:adjustRightInd/>
        <w:snapToGrid/>
        <w:spacing w:before="63" w:beforeLines="20" w:beforeAutospacing="0" w:after="0" w:afterAutospacing="0" w:line="224" w:lineRule="exact"/>
        <w:textAlignment w:val="auto"/>
        <w:rPr>
          <w:rFonts w:hint="default" w:cs="Consolas" w:asciiTheme="majorAscii" w:hAnsiTheme="majorAscii"/>
          <w:b/>
          <w:bCs/>
          <w:sz w:val="15"/>
          <w:szCs w:val="15"/>
          <w:lang w:val="en-US" w:eastAsia="zh-CN"/>
        </w:rPr>
      </w:pPr>
      <w:r>
        <w:rPr>
          <w:rFonts w:hint="eastAsia" w:cs="Consolas" w:asciiTheme="majorAscii" w:hAnsiTheme="majorAscii"/>
          <w:b/>
          <w:bCs/>
          <w:sz w:val="15"/>
          <w:szCs w:val="15"/>
          <w:lang w:val="en-US" w:eastAsia="zh-CN"/>
        </w:rPr>
        <w:t xml:space="preserve">1) </w:t>
      </w:r>
      <w:r>
        <w:rPr>
          <w:rFonts w:hint="default" w:cs="Consolas" w:asciiTheme="majorAscii" w:hAnsiTheme="majorAscii"/>
          <w:b/>
          <w:bCs/>
          <w:sz w:val="15"/>
          <w:szCs w:val="15"/>
          <w:lang w:val="en-US" w:eastAsia="zh-CN"/>
        </w:rPr>
        <w:t>Dataset:</w:t>
      </w:r>
    </w:p>
    <w:p w14:paraId="41357765">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lang w:val="en-US" w:eastAsia="zh-CN"/>
        </w:rPr>
      </w:pPr>
      <w:r>
        <w:rPr>
          <w:rFonts w:hint="default" w:cs="Consolas" w:asciiTheme="minorAscii" w:hAnsiTheme="minorAscii"/>
          <w:sz w:val="11"/>
          <w:szCs w:val="11"/>
          <w:lang w:val="en-US" w:eastAsia="zh-CN"/>
        </w:rPr>
        <w:t>CIFAR-10 is selected due to its moderate dataset size and suitability for validating the performance differences between traditional methods and CNNs. In this experiment, images are preprocessed to a resolution of 128×128 to accommodate SIFT and are converted to grayscale to reduce computational overhead.</w:t>
      </w:r>
    </w:p>
    <w:p w14:paraId="729B3AFA">
      <w:pPr>
        <w:pStyle w:val="12"/>
        <w:keepNext w:val="0"/>
        <w:keepLines w:val="0"/>
        <w:pageBreakBefore w:val="0"/>
        <w:widowControl/>
        <w:numPr>
          <w:ilvl w:val="0"/>
          <w:numId w:val="3"/>
        </w:numPr>
        <w:suppressLineNumbers w:val="0"/>
        <w:kinsoku/>
        <w:overflowPunct/>
        <w:topLinePunct w:val="0"/>
        <w:autoSpaceDE/>
        <w:autoSpaceDN/>
        <w:bidi w:val="0"/>
        <w:adjustRightInd/>
        <w:snapToGrid/>
        <w:spacing w:before="0" w:beforeAutospacing="0" w:after="0" w:afterAutospacing="0" w:line="224" w:lineRule="exact"/>
        <w:textAlignment w:val="auto"/>
        <w:rPr>
          <w:rFonts w:hint="eastAsia" w:cs="Consolas" w:asciiTheme="majorAscii" w:hAnsiTheme="majorAscii"/>
          <w:b/>
          <w:bCs/>
          <w:sz w:val="15"/>
          <w:szCs w:val="15"/>
          <w:lang w:val="en-US" w:eastAsia="zh-CN"/>
        </w:rPr>
      </w:pPr>
      <w:r>
        <w:rPr>
          <w:rFonts w:hint="default" w:cs="Consolas" w:asciiTheme="majorAscii" w:hAnsiTheme="majorAscii"/>
          <w:b/>
          <w:bCs/>
          <w:sz w:val="15"/>
          <w:szCs w:val="15"/>
          <w:lang w:val="en-US" w:eastAsia="zh-CN"/>
        </w:rPr>
        <w:t>Experimental Design</w:t>
      </w:r>
      <w:r>
        <w:rPr>
          <w:rFonts w:hint="eastAsia" w:cs="Consolas" w:asciiTheme="majorAscii" w:hAnsiTheme="majorAscii"/>
          <w:b/>
          <w:bCs/>
          <w:sz w:val="15"/>
          <w:szCs w:val="15"/>
          <w:lang w:val="en-US" w:eastAsia="zh-CN"/>
        </w:rPr>
        <w:t xml:space="preserve"> </w:t>
      </w:r>
    </w:p>
    <w:p w14:paraId="4935F071">
      <w:pPr>
        <w:pStyle w:val="12"/>
        <w:keepNext w:val="0"/>
        <w:keepLines w:val="0"/>
        <w:pageBreakBefore w:val="0"/>
        <w:widowControl/>
        <w:numPr>
          <w:numId w:val="0"/>
        </w:numPr>
        <w:suppressLineNumbers w:val="0"/>
        <w:kinsoku/>
        <w:overflowPunct/>
        <w:topLinePunct w:val="0"/>
        <w:autoSpaceDE/>
        <w:autoSpaceDN/>
        <w:bidi w:val="0"/>
        <w:adjustRightInd/>
        <w:snapToGrid/>
        <w:spacing w:before="0" w:beforeAutospacing="0" w:after="0" w:afterAutospacing="0" w:line="224" w:lineRule="exact"/>
        <w:ind w:right="0" w:rightChars="0"/>
        <w:textAlignment w:val="auto"/>
        <w:rPr>
          <w:rFonts w:hint="default" w:cs="Consolas" w:asciiTheme="majorAscii" w:hAnsiTheme="majorAscii"/>
          <w:b/>
          <w:bCs/>
          <w:sz w:val="15"/>
          <w:szCs w:val="15"/>
          <w:lang w:val="en-US" w:eastAsia="zh-CN"/>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
        <w:gridCol w:w="1255"/>
        <w:gridCol w:w="840"/>
        <w:gridCol w:w="1428"/>
        <w:gridCol w:w="1847"/>
        <w:gridCol w:w="1974"/>
      </w:tblGrid>
      <w:tr w14:paraId="28173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823" w:type="dxa"/>
            <w:tcBorders>
              <w:top w:val="nil"/>
              <w:left w:val="nil"/>
              <w:bottom w:val="nil"/>
              <w:right w:val="single" w:color="FFFFFF" w:sz="12" w:space="0"/>
            </w:tcBorders>
            <w:shd w:val="clear" w:color="auto" w:fill="3F3F3F"/>
          </w:tcPr>
          <w:p w14:paraId="6E7F7DFB">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24" w:lineRule="exact"/>
              <w:ind w:right="0" w:rightChars="0"/>
              <w:jc w:val="center"/>
              <w:textAlignment w:val="auto"/>
              <w:rPr>
                <w:rFonts w:hint="eastAsia" w:ascii="等线" w:hAnsi="等线" w:eastAsia="等线" w:cs="等线"/>
                <w:b/>
                <w:bCs/>
                <w:i w:val="0"/>
                <w:iCs w:val="0"/>
                <w:caps w:val="0"/>
                <w:color w:val="FFFFFF"/>
                <w:spacing w:val="0"/>
                <w:sz w:val="11"/>
                <w:szCs w:val="11"/>
                <w:shd w:val="clear" w:fill="FFFFFF"/>
                <w:vertAlign w:val="baseline"/>
                <w:lang w:val="en-US" w:eastAsia="zh-CN"/>
              </w:rPr>
            </w:pPr>
            <w:r>
              <w:rPr>
                <w:rFonts w:hint="eastAsia" w:ascii="等线" w:hAnsi="等线" w:eastAsia="等线" w:cs="等线"/>
                <w:b/>
                <w:bCs/>
                <w:i w:val="0"/>
                <w:iCs w:val="0"/>
                <w:caps w:val="0"/>
                <w:color w:val="FFFFFF"/>
                <w:spacing w:val="0"/>
                <w:sz w:val="11"/>
                <w:szCs w:val="11"/>
                <w:shd w:val="clear" w:fill="FFFFFF"/>
                <w:vertAlign w:val="baseline"/>
                <w:lang w:val="en-US" w:eastAsia="zh-CN"/>
              </w:rPr>
              <w:t xml:space="preserve">ExperimentNO. </w:t>
            </w:r>
          </w:p>
        </w:tc>
        <w:tc>
          <w:tcPr>
            <w:tcW w:w="1255" w:type="dxa"/>
            <w:tcBorders>
              <w:top w:val="nil"/>
              <w:left w:val="single" w:color="FFFFFF" w:themeColor="background1" w:sz="12" w:space="0"/>
              <w:bottom w:val="nil"/>
              <w:right w:val="single" w:color="FFFFFF" w:themeColor="background1" w:sz="12" w:space="0"/>
            </w:tcBorders>
            <w:shd w:val="clear" w:color="auto" w:fill="4874CB" w:themeFill="accent1"/>
          </w:tcPr>
          <w:p w14:paraId="31BF1641">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24" w:lineRule="exact"/>
              <w:ind w:right="0" w:rightChars="0"/>
              <w:jc w:val="center"/>
              <w:textAlignment w:val="auto"/>
              <w:rPr>
                <w:rFonts w:hint="eastAsia" w:ascii="等线" w:hAnsi="等线" w:eastAsia="等线" w:cs="等线"/>
                <w:b/>
                <w:bCs/>
                <w:i w:val="0"/>
                <w:iCs w:val="0"/>
                <w:caps w:val="0"/>
                <w:color w:val="FFFFFF"/>
                <w:spacing w:val="0"/>
                <w:sz w:val="11"/>
                <w:szCs w:val="11"/>
                <w:shd w:val="clear" w:fill="FFFFFF"/>
                <w:vertAlign w:val="baseline"/>
                <w:lang w:val="en-US" w:eastAsia="zh-CN"/>
              </w:rPr>
            </w:pPr>
            <w:r>
              <w:rPr>
                <w:rFonts w:hint="eastAsia" w:ascii="等线" w:hAnsi="等线" w:eastAsia="等线" w:cs="等线"/>
                <w:b/>
                <w:bCs/>
                <w:i w:val="0"/>
                <w:iCs w:val="0"/>
                <w:caps w:val="0"/>
                <w:color w:val="FFFFFF"/>
                <w:spacing w:val="0"/>
                <w:sz w:val="11"/>
                <w:szCs w:val="11"/>
                <w:shd w:val="clear" w:fill="FFFFFF"/>
                <w:vertAlign w:val="baseline"/>
                <w:lang w:val="en-US" w:eastAsia="zh-CN"/>
              </w:rPr>
              <w:t>Experiment Name</w:t>
            </w:r>
          </w:p>
        </w:tc>
        <w:tc>
          <w:tcPr>
            <w:tcW w:w="840" w:type="dxa"/>
            <w:tcBorders>
              <w:top w:val="nil"/>
              <w:left w:val="single" w:color="FFFFFF" w:themeColor="background1" w:sz="12" w:space="0"/>
              <w:bottom w:val="nil"/>
              <w:right w:val="single" w:color="FFFFFF" w:themeColor="background1" w:sz="12" w:space="0"/>
            </w:tcBorders>
            <w:shd w:val="clear" w:color="auto" w:fill="4874CB" w:themeFill="accent1"/>
          </w:tcPr>
          <w:p w14:paraId="34B2DC83">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24" w:lineRule="exact"/>
              <w:ind w:right="0" w:rightChars="0"/>
              <w:jc w:val="center"/>
              <w:textAlignment w:val="auto"/>
              <w:rPr>
                <w:rFonts w:hint="eastAsia" w:ascii="等线" w:hAnsi="等线" w:eastAsia="等线" w:cs="等线"/>
                <w:b/>
                <w:bCs/>
                <w:i w:val="0"/>
                <w:iCs w:val="0"/>
                <w:caps w:val="0"/>
                <w:color w:val="FFFFFF"/>
                <w:spacing w:val="0"/>
                <w:sz w:val="11"/>
                <w:szCs w:val="11"/>
                <w:shd w:val="clear" w:fill="FFFFFF"/>
                <w:vertAlign w:val="baseline"/>
                <w:lang w:val="en-US" w:eastAsia="zh-CN"/>
              </w:rPr>
            </w:pPr>
            <w:r>
              <w:rPr>
                <w:rFonts w:hint="eastAsia" w:ascii="等线" w:hAnsi="等线" w:eastAsia="等线" w:cs="等线"/>
                <w:b/>
                <w:bCs/>
                <w:i w:val="0"/>
                <w:iCs w:val="0"/>
                <w:caps w:val="0"/>
                <w:color w:val="FFFFFF"/>
                <w:spacing w:val="0"/>
                <w:sz w:val="11"/>
                <w:szCs w:val="11"/>
                <w:shd w:val="clear" w:fill="FFFFFF"/>
                <w:vertAlign w:val="baseline"/>
                <w:lang w:val="en-US" w:eastAsia="zh-CN"/>
              </w:rPr>
              <w:t>Dateset</w:t>
            </w:r>
          </w:p>
        </w:tc>
        <w:tc>
          <w:tcPr>
            <w:tcW w:w="1428" w:type="dxa"/>
            <w:tcBorders>
              <w:top w:val="nil"/>
              <w:left w:val="single" w:color="FFFFFF" w:themeColor="background1" w:sz="12" w:space="0"/>
              <w:bottom w:val="nil"/>
              <w:right w:val="single" w:color="FFFFFF" w:themeColor="background1" w:sz="12" w:space="0"/>
            </w:tcBorders>
            <w:shd w:val="clear" w:color="auto" w:fill="4874CB" w:themeFill="accent1"/>
          </w:tcPr>
          <w:p w14:paraId="630DD815">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24" w:lineRule="exact"/>
              <w:ind w:right="0" w:rightChars="0"/>
              <w:jc w:val="center"/>
              <w:textAlignment w:val="auto"/>
              <w:rPr>
                <w:rFonts w:hint="eastAsia" w:ascii="等线" w:hAnsi="等线" w:eastAsia="等线" w:cs="等线"/>
                <w:b/>
                <w:bCs/>
                <w:i w:val="0"/>
                <w:iCs w:val="0"/>
                <w:caps w:val="0"/>
                <w:color w:val="FFFFFF"/>
                <w:spacing w:val="0"/>
                <w:sz w:val="11"/>
                <w:szCs w:val="11"/>
                <w:shd w:val="clear" w:fill="FFFFFF"/>
                <w:vertAlign w:val="baseline"/>
                <w:lang w:val="en-US" w:eastAsia="zh-CN"/>
              </w:rPr>
            </w:pPr>
            <w:r>
              <w:rPr>
                <w:rFonts w:hint="eastAsia" w:ascii="等线" w:hAnsi="等线" w:eastAsia="等线" w:cs="等线"/>
                <w:b/>
                <w:bCs/>
                <w:i w:val="0"/>
                <w:iCs w:val="0"/>
                <w:caps w:val="0"/>
                <w:color w:val="FFFFFF"/>
                <w:spacing w:val="0"/>
                <w:sz w:val="11"/>
                <w:szCs w:val="11"/>
                <w:shd w:val="clear" w:fill="FFFFFF"/>
                <w:vertAlign w:val="baseline"/>
                <w:lang w:val="en-US" w:eastAsia="zh-CN"/>
              </w:rPr>
              <w:t>Sample Size</w:t>
            </w:r>
          </w:p>
        </w:tc>
        <w:tc>
          <w:tcPr>
            <w:tcW w:w="1847" w:type="dxa"/>
            <w:tcBorders>
              <w:top w:val="nil"/>
              <w:left w:val="single" w:color="FFFFFF" w:themeColor="background1" w:sz="12" w:space="0"/>
              <w:bottom w:val="nil"/>
              <w:right w:val="single" w:color="FFFFFF" w:themeColor="background1" w:sz="12" w:space="0"/>
            </w:tcBorders>
            <w:shd w:val="clear" w:color="auto" w:fill="4874CB" w:themeFill="accent1"/>
          </w:tcPr>
          <w:p w14:paraId="109FF0B5">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24" w:lineRule="exact"/>
              <w:ind w:right="0" w:rightChars="0"/>
              <w:jc w:val="center"/>
              <w:textAlignment w:val="auto"/>
              <w:rPr>
                <w:rFonts w:hint="eastAsia" w:ascii="等线" w:hAnsi="等线" w:eastAsia="等线" w:cs="等线"/>
                <w:b/>
                <w:bCs/>
                <w:i w:val="0"/>
                <w:iCs w:val="0"/>
                <w:caps w:val="0"/>
                <w:color w:val="FFFFFF"/>
                <w:spacing w:val="0"/>
                <w:sz w:val="11"/>
                <w:szCs w:val="11"/>
                <w:shd w:val="clear" w:fill="FFFFFF"/>
                <w:vertAlign w:val="baseline"/>
                <w:lang w:val="en-US" w:eastAsia="zh-CN"/>
              </w:rPr>
            </w:pPr>
            <w:r>
              <w:rPr>
                <w:rFonts w:hint="eastAsia" w:ascii="等线" w:hAnsi="等线" w:eastAsia="等线" w:cs="等线"/>
                <w:b/>
                <w:bCs/>
                <w:i w:val="0"/>
                <w:iCs w:val="0"/>
                <w:caps w:val="0"/>
                <w:color w:val="FFFFFF"/>
                <w:spacing w:val="0"/>
                <w:sz w:val="11"/>
                <w:szCs w:val="11"/>
                <w:shd w:val="clear" w:fill="FFFFFF"/>
                <w:vertAlign w:val="baseline"/>
                <w:lang w:val="en-US" w:eastAsia="zh-CN"/>
              </w:rPr>
              <w:t>Parameter Settings</w:t>
            </w:r>
          </w:p>
        </w:tc>
        <w:tc>
          <w:tcPr>
            <w:tcW w:w="1974" w:type="dxa"/>
            <w:tcBorders>
              <w:top w:val="nil"/>
              <w:left w:val="single" w:color="FFFFFF" w:themeColor="background1" w:sz="12" w:space="0"/>
              <w:bottom w:val="nil"/>
              <w:right w:val="nil"/>
            </w:tcBorders>
            <w:shd w:val="clear" w:color="auto" w:fill="4874CB" w:themeFill="accent1"/>
          </w:tcPr>
          <w:p w14:paraId="7447454E">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24" w:lineRule="exact"/>
              <w:ind w:right="0" w:rightChars="0"/>
              <w:jc w:val="center"/>
              <w:textAlignment w:val="auto"/>
              <w:rPr>
                <w:rFonts w:hint="eastAsia" w:ascii="等线" w:hAnsi="等线" w:eastAsia="等线" w:cs="等线"/>
                <w:b/>
                <w:bCs/>
                <w:i w:val="0"/>
                <w:iCs w:val="0"/>
                <w:caps w:val="0"/>
                <w:color w:val="FFFFFF"/>
                <w:spacing w:val="0"/>
                <w:sz w:val="11"/>
                <w:szCs w:val="11"/>
                <w:shd w:val="clear" w:fill="FFFFFF"/>
                <w:vertAlign w:val="baseline"/>
                <w:lang w:val="en-US" w:eastAsia="zh-CN"/>
              </w:rPr>
            </w:pPr>
            <w:r>
              <w:rPr>
                <w:rFonts w:hint="eastAsia" w:ascii="等线" w:hAnsi="等线" w:eastAsia="等线" w:cs="等线"/>
                <w:b/>
                <w:bCs/>
                <w:i w:val="0"/>
                <w:iCs w:val="0"/>
                <w:caps w:val="0"/>
                <w:color w:val="FFFFFF"/>
                <w:spacing w:val="0"/>
                <w:sz w:val="11"/>
                <w:szCs w:val="11"/>
                <w:shd w:val="clear" w:fill="FFFFFF"/>
                <w:vertAlign w:val="baseline"/>
                <w:lang w:val="en-US" w:eastAsia="zh-CN"/>
              </w:rPr>
              <w:t>Evaluation Metrics</w:t>
            </w:r>
          </w:p>
        </w:tc>
      </w:tr>
      <w:tr w14:paraId="1BF40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jc w:val="center"/>
        </w:trPr>
        <w:tc>
          <w:tcPr>
            <w:tcW w:w="823" w:type="dxa"/>
            <w:tcBorders>
              <w:top w:val="nil"/>
              <w:left w:val="nil"/>
              <w:bottom w:val="nil"/>
              <w:right w:val="nil"/>
            </w:tcBorders>
            <w:shd w:val="clear" w:color="auto" w:fill="FFFFFF"/>
          </w:tcPr>
          <w:p w14:paraId="7D28A073">
            <w:pPr>
              <w:pStyle w:val="12"/>
              <w:keepNext w:val="0"/>
              <w:keepLines w:val="0"/>
              <w:pageBreakBefore w:val="0"/>
              <w:widowControl/>
              <w:numPr>
                <w:ilvl w:val="0"/>
                <w:numId w:val="0"/>
              </w:numPr>
              <w:suppressLineNumbers w:val="0"/>
              <w:kinsoku/>
              <w:overflowPunct/>
              <w:topLinePunct w:val="0"/>
              <w:autoSpaceDE/>
              <w:autoSpaceDN/>
              <w:bidi w:val="0"/>
              <w:adjustRightInd/>
              <w:snapToGrid/>
              <w:spacing w:before="0" w:beforeAutospacing="0" w:after="0" w:afterAutospacing="0" w:line="224" w:lineRule="exact"/>
              <w:ind w:right="0" w:rightChars="0"/>
              <w:textAlignment w:val="auto"/>
              <w:rPr>
                <w:rFonts w:hint="eastAsia" w:ascii="等线" w:hAnsi="等线" w:eastAsia="等线" w:cs="等线"/>
                <w:b/>
                <w:bCs/>
                <w:i w:val="0"/>
                <w:color w:val="000000" w:themeColor="text1"/>
                <w:kern w:val="0"/>
                <w:sz w:val="10"/>
                <w:szCs w:val="10"/>
                <w:lang w:val="en-US" w:eastAsia="zh-CN" w:bidi="ar"/>
                <w14:textFill>
                  <w14:solidFill>
                    <w14:schemeClr w14:val="tx1"/>
                  </w14:solidFill>
                </w14:textFill>
              </w:rPr>
            </w:pPr>
            <w:r>
              <w:rPr>
                <w:rFonts w:hint="eastAsia" w:ascii="等线" w:hAnsi="等线" w:eastAsia="等线" w:cs="等线"/>
                <w:b/>
                <w:bCs/>
                <w:i w:val="0"/>
                <w:color w:val="000000" w:themeColor="text1"/>
                <w:kern w:val="0"/>
                <w:sz w:val="10"/>
                <w:szCs w:val="10"/>
                <w:lang w:val="en-US" w:eastAsia="zh-CN" w:bidi="ar"/>
                <w14:textFill>
                  <w14:solidFill>
                    <w14:schemeClr w14:val="tx1"/>
                  </w14:solidFill>
                </w14:textFill>
              </w:rPr>
              <w:t>Experiment1</w:t>
            </w:r>
          </w:p>
        </w:tc>
        <w:tc>
          <w:tcPr>
            <w:tcW w:w="1255" w:type="dxa"/>
            <w:tcBorders>
              <w:top w:val="nil"/>
              <w:left w:val="nil"/>
              <w:bottom w:val="nil"/>
              <w:right w:val="nil"/>
            </w:tcBorders>
            <w:shd w:val="clear" w:color="auto" w:fill="FFFFFF"/>
          </w:tcPr>
          <w:p w14:paraId="782D6AD1">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bCs w:val="0"/>
                <w:i w:val="0"/>
                <w:kern w:val="0"/>
                <w:sz w:val="10"/>
                <w:szCs w:val="10"/>
                <w:lang w:val="en-US" w:eastAsia="zh-CN" w:bidi="ar"/>
              </w:rPr>
            </w:pPr>
            <w:r>
              <w:rPr>
                <w:rFonts w:hint="eastAsia" w:ascii="华文细黑" w:hAnsi="华文细黑" w:eastAsia="华文细黑" w:cs="华文细黑"/>
                <w:b w:val="0"/>
                <w:i w:val="0"/>
                <w:iCs w:val="0"/>
                <w:caps w:val="0"/>
                <w:color w:val="404040"/>
                <w:spacing w:val="0"/>
                <w:sz w:val="10"/>
                <w:szCs w:val="10"/>
                <w:shd w:val="clear" w:fill="FFFFFF"/>
                <w:lang w:val="en-US" w:eastAsia="zh-CN"/>
              </w:rPr>
              <w:t>Sensitivity Analysis of Harris-R</w:t>
            </w:r>
          </w:p>
        </w:tc>
        <w:tc>
          <w:tcPr>
            <w:tcW w:w="840" w:type="dxa"/>
            <w:tcBorders>
              <w:top w:val="nil"/>
              <w:left w:val="nil"/>
              <w:bottom w:val="nil"/>
              <w:right w:val="nil"/>
            </w:tcBorders>
            <w:shd w:val="clear" w:color="auto" w:fill="FFFFFF"/>
          </w:tcPr>
          <w:p w14:paraId="2E5C2D8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CIFAR-10 (Classes 1, 8)</w:t>
            </w:r>
          </w:p>
        </w:tc>
        <w:tc>
          <w:tcPr>
            <w:tcW w:w="1428" w:type="dxa"/>
            <w:tcBorders>
              <w:top w:val="nil"/>
              <w:left w:val="nil"/>
              <w:bottom w:val="nil"/>
              <w:right w:val="nil"/>
            </w:tcBorders>
            <w:shd w:val="clear" w:color="auto" w:fill="FFFFFF"/>
          </w:tcPr>
          <w:p w14:paraId="13B44A7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500/1000/1500/2000 (Training), 20% for Testing</w:t>
            </w:r>
          </w:p>
        </w:tc>
        <w:tc>
          <w:tcPr>
            <w:tcW w:w="1847" w:type="dxa"/>
            <w:tcBorders>
              <w:top w:val="nil"/>
              <w:left w:val="nil"/>
              <w:bottom w:val="nil"/>
              <w:right w:val="nil"/>
            </w:tcBorders>
            <w:shd w:val="clear" w:color="auto" w:fill="FFFFFF"/>
          </w:tcPr>
          <w:p w14:paraId="000C952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K=200, R=[0.02, 0.03, 0.04, 0.05, 0.06, 0.08, 0.1], SVM (C=1)</w:t>
            </w:r>
          </w:p>
        </w:tc>
        <w:tc>
          <w:tcPr>
            <w:tcW w:w="1974" w:type="dxa"/>
            <w:tcBorders>
              <w:top w:val="nil"/>
              <w:left w:val="nil"/>
              <w:bottom w:val="nil"/>
              <w:right w:val="nil"/>
            </w:tcBorders>
            <w:shd w:val="clear" w:color="auto" w:fill="FFFFFF"/>
          </w:tcPr>
          <w:p w14:paraId="00ED545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Classification Accuracy, Features per Image, Training Time, Memory Usage</w:t>
            </w:r>
          </w:p>
        </w:tc>
      </w:tr>
      <w:tr w14:paraId="3A939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823" w:type="dxa"/>
            <w:tcBorders>
              <w:top w:val="nil"/>
              <w:left w:val="nil"/>
              <w:bottom w:val="nil"/>
              <w:right w:val="nil"/>
            </w:tcBorders>
            <w:shd w:val="clear" w:color="auto" w:fill="EDF1F9" w:themeFill="accent1" w:themeFillTint="19"/>
          </w:tcPr>
          <w:p w14:paraId="0AD5ADDB">
            <w:pPr>
              <w:pStyle w:val="12"/>
              <w:keepNext w:val="0"/>
              <w:keepLines w:val="0"/>
              <w:pageBreakBefore w:val="0"/>
              <w:widowControl/>
              <w:numPr>
                <w:ilvl w:val="0"/>
                <w:numId w:val="0"/>
              </w:numPr>
              <w:suppressLineNumbers w:val="0"/>
              <w:kinsoku/>
              <w:overflowPunct/>
              <w:topLinePunct w:val="0"/>
              <w:autoSpaceDE/>
              <w:autoSpaceDN/>
              <w:bidi w:val="0"/>
              <w:adjustRightInd/>
              <w:snapToGrid/>
              <w:spacing w:before="0" w:beforeAutospacing="0" w:after="0" w:afterAutospacing="0" w:line="224" w:lineRule="exact"/>
              <w:ind w:right="0" w:rightChars="0"/>
              <w:textAlignment w:val="auto"/>
              <w:rPr>
                <w:rFonts w:hint="eastAsia" w:ascii="等线" w:hAnsi="等线" w:eastAsia="等线" w:cs="等线"/>
                <w:b/>
                <w:bCs/>
                <w:i w:val="0"/>
                <w:color w:val="000000" w:themeColor="text1"/>
                <w:kern w:val="0"/>
                <w:sz w:val="10"/>
                <w:szCs w:val="10"/>
                <w:lang w:val="en-US" w:eastAsia="zh-CN" w:bidi="ar"/>
                <w14:textFill>
                  <w14:solidFill>
                    <w14:schemeClr w14:val="tx1"/>
                  </w14:solidFill>
                </w14:textFill>
              </w:rPr>
            </w:pPr>
            <w:r>
              <w:rPr>
                <w:rFonts w:hint="eastAsia" w:ascii="等线" w:hAnsi="等线" w:eastAsia="等线" w:cs="等线"/>
                <w:b/>
                <w:bCs/>
                <w:i w:val="0"/>
                <w:color w:val="000000" w:themeColor="text1"/>
                <w:kern w:val="0"/>
                <w:sz w:val="10"/>
                <w:szCs w:val="10"/>
                <w:lang w:val="en-US" w:eastAsia="zh-CN" w:bidi="ar"/>
                <w14:textFill>
                  <w14:solidFill>
                    <w14:schemeClr w14:val="tx1"/>
                  </w14:solidFill>
                </w14:textFill>
              </w:rPr>
              <w:t>Experiment2</w:t>
            </w:r>
          </w:p>
        </w:tc>
        <w:tc>
          <w:tcPr>
            <w:tcW w:w="1255" w:type="dxa"/>
            <w:tcBorders>
              <w:top w:val="nil"/>
              <w:left w:val="nil"/>
              <w:bottom w:val="nil"/>
              <w:right w:val="nil"/>
            </w:tcBorders>
            <w:shd w:val="clear" w:color="auto" w:fill="EDF1F9" w:themeFill="accent1" w:themeFillTint="19"/>
          </w:tcPr>
          <w:p w14:paraId="0CC1B3B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bCs w:val="0"/>
                <w:i w:val="0"/>
                <w:kern w:val="0"/>
                <w:sz w:val="10"/>
                <w:szCs w:val="10"/>
                <w:lang w:val="en-US" w:eastAsia="zh-CN" w:bidi="ar"/>
              </w:rPr>
            </w:pPr>
            <w:r>
              <w:rPr>
                <w:rFonts w:hint="eastAsia" w:ascii="华文细黑" w:hAnsi="华文细黑" w:eastAsia="华文细黑" w:cs="华文细黑"/>
                <w:b w:val="0"/>
                <w:i w:val="0"/>
                <w:iCs w:val="0"/>
                <w:caps w:val="0"/>
                <w:color w:val="404040"/>
                <w:spacing w:val="0"/>
                <w:sz w:val="10"/>
                <w:szCs w:val="10"/>
                <w:shd w:val="clear" w:fill="FFFFFF"/>
                <w:lang w:val="en-US" w:eastAsia="zh-CN"/>
              </w:rPr>
              <w:t>Analysis of Clustering Parameter K in Visual Dictionary</w:t>
            </w:r>
          </w:p>
        </w:tc>
        <w:tc>
          <w:tcPr>
            <w:tcW w:w="840" w:type="dxa"/>
            <w:tcBorders>
              <w:top w:val="nil"/>
              <w:left w:val="nil"/>
              <w:bottom w:val="nil"/>
              <w:right w:val="nil"/>
            </w:tcBorders>
            <w:shd w:val="clear" w:color="auto" w:fill="EDF1F9" w:themeFill="accent1" w:themeFillTint="19"/>
          </w:tcPr>
          <w:p w14:paraId="13EF6E1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CIFAR-10 (Classes 1, 8)</w:t>
            </w:r>
          </w:p>
        </w:tc>
        <w:tc>
          <w:tcPr>
            <w:tcW w:w="1428" w:type="dxa"/>
            <w:tcBorders>
              <w:top w:val="nil"/>
              <w:left w:val="nil"/>
              <w:bottom w:val="nil"/>
              <w:right w:val="nil"/>
            </w:tcBorders>
            <w:shd w:val="clear" w:color="auto" w:fill="EDF1F9" w:themeFill="accent1" w:themeFillTint="19"/>
          </w:tcPr>
          <w:p w14:paraId="78D7B9C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2000 (Training) / 500 (Testing)</w:t>
            </w:r>
          </w:p>
        </w:tc>
        <w:tc>
          <w:tcPr>
            <w:tcW w:w="1847" w:type="dxa"/>
            <w:tcBorders>
              <w:top w:val="nil"/>
              <w:left w:val="nil"/>
              <w:bottom w:val="nil"/>
              <w:right w:val="nil"/>
            </w:tcBorders>
            <w:shd w:val="clear" w:color="auto" w:fill="EDF1F9" w:themeFill="accent1" w:themeFillTint="19"/>
          </w:tcPr>
          <w:p w14:paraId="56993CA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R=Optimal Value from Experiment 1, K=[50, 100, 200, 300, 500, 800, 1000], SVM (C=1)</w:t>
            </w:r>
          </w:p>
        </w:tc>
        <w:tc>
          <w:tcPr>
            <w:tcW w:w="1974" w:type="dxa"/>
            <w:tcBorders>
              <w:top w:val="nil"/>
              <w:left w:val="nil"/>
              <w:bottom w:val="nil"/>
              <w:right w:val="nil"/>
            </w:tcBorders>
            <w:shd w:val="clear" w:color="auto" w:fill="EDF1F9" w:themeFill="accent1" w:themeFillTint="19"/>
          </w:tcPr>
          <w:p w14:paraId="47238DA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Classification Accuracy, Training Time, Memory Usage</w:t>
            </w:r>
          </w:p>
        </w:tc>
      </w:tr>
      <w:tr w14:paraId="1CF85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jc w:val="center"/>
        </w:trPr>
        <w:tc>
          <w:tcPr>
            <w:tcW w:w="823" w:type="dxa"/>
            <w:tcBorders>
              <w:top w:val="nil"/>
              <w:left w:val="nil"/>
              <w:bottom w:val="nil"/>
              <w:right w:val="nil"/>
            </w:tcBorders>
            <w:shd w:val="clear" w:color="auto" w:fill="FFFFFF"/>
          </w:tcPr>
          <w:p w14:paraId="709EAC2B">
            <w:pPr>
              <w:pStyle w:val="12"/>
              <w:keepNext w:val="0"/>
              <w:keepLines w:val="0"/>
              <w:pageBreakBefore w:val="0"/>
              <w:widowControl/>
              <w:numPr>
                <w:ilvl w:val="0"/>
                <w:numId w:val="0"/>
              </w:numPr>
              <w:suppressLineNumbers w:val="0"/>
              <w:kinsoku/>
              <w:overflowPunct/>
              <w:topLinePunct w:val="0"/>
              <w:autoSpaceDE/>
              <w:autoSpaceDN/>
              <w:bidi w:val="0"/>
              <w:adjustRightInd/>
              <w:snapToGrid/>
              <w:spacing w:before="0" w:beforeAutospacing="0" w:after="0" w:afterAutospacing="0" w:line="224" w:lineRule="exact"/>
              <w:ind w:right="0" w:rightChars="0"/>
              <w:textAlignment w:val="auto"/>
              <w:rPr>
                <w:rFonts w:hint="eastAsia" w:ascii="等线" w:hAnsi="等线" w:eastAsia="等线" w:cs="等线"/>
                <w:b/>
                <w:bCs/>
                <w:i w:val="0"/>
                <w:color w:val="000000" w:themeColor="text1"/>
                <w:kern w:val="0"/>
                <w:sz w:val="10"/>
                <w:szCs w:val="10"/>
                <w:lang w:val="en-US" w:eastAsia="zh-CN" w:bidi="ar"/>
                <w14:textFill>
                  <w14:solidFill>
                    <w14:schemeClr w14:val="tx1"/>
                  </w14:solidFill>
                </w14:textFill>
              </w:rPr>
            </w:pPr>
            <w:r>
              <w:rPr>
                <w:rFonts w:hint="eastAsia" w:ascii="等线" w:hAnsi="等线" w:eastAsia="等线" w:cs="等线"/>
                <w:b/>
                <w:bCs/>
                <w:i w:val="0"/>
                <w:color w:val="000000" w:themeColor="text1"/>
                <w:kern w:val="0"/>
                <w:sz w:val="10"/>
                <w:szCs w:val="10"/>
                <w:lang w:val="en-US" w:eastAsia="zh-CN" w:bidi="ar"/>
                <w14:textFill>
                  <w14:solidFill>
                    <w14:schemeClr w14:val="tx1"/>
                  </w14:solidFill>
                </w14:textFill>
              </w:rPr>
              <w:t>Experiment 3</w:t>
            </w:r>
          </w:p>
        </w:tc>
        <w:tc>
          <w:tcPr>
            <w:tcW w:w="1255" w:type="dxa"/>
            <w:tcBorders>
              <w:top w:val="nil"/>
              <w:left w:val="nil"/>
              <w:bottom w:val="nil"/>
              <w:right w:val="nil"/>
            </w:tcBorders>
            <w:shd w:val="clear" w:color="auto" w:fill="FFFFFF"/>
          </w:tcPr>
          <w:p w14:paraId="0EA373E1">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Cross-Dataset Generalization Verification</w:t>
            </w:r>
          </w:p>
        </w:tc>
        <w:tc>
          <w:tcPr>
            <w:tcW w:w="840" w:type="dxa"/>
            <w:tcBorders>
              <w:top w:val="nil"/>
              <w:left w:val="nil"/>
              <w:bottom w:val="nil"/>
              <w:right w:val="nil"/>
            </w:tcBorders>
            <w:shd w:val="clear" w:color="auto" w:fill="FFFFFF"/>
          </w:tcPr>
          <w:p w14:paraId="7B6AC81E">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CIFAR-10 &amp; iCub World</w:t>
            </w:r>
          </w:p>
        </w:tc>
        <w:tc>
          <w:tcPr>
            <w:tcW w:w="1428" w:type="dxa"/>
            <w:tcBorders>
              <w:top w:val="nil"/>
              <w:left w:val="nil"/>
              <w:bottom w:val="nil"/>
              <w:right w:val="nil"/>
            </w:tcBorders>
            <w:shd w:val="clear" w:color="auto" w:fill="FFFFFF"/>
          </w:tcPr>
          <w:p w14:paraId="0BD6D83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2000 (Training) / 500 (Testing)</w:t>
            </w:r>
          </w:p>
        </w:tc>
        <w:tc>
          <w:tcPr>
            <w:tcW w:w="1847" w:type="dxa"/>
            <w:tcBorders>
              <w:top w:val="nil"/>
              <w:left w:val="nil"/>
              <w:bottom w:val="nil"/>
              <w:right w:val="nil"/>
            </w:tcBorders>
            <w:shd w:val="clear" w:color="auto" w:fill="FFFFFF"/>
          </w:tcPr>
          <w:p w14:paraId="6DDB8B9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K=Optimal Value from Experiment 2, R=[0.02, 0.03, 0.04, 0.05, 0.06, 0.08, 0.1], SVM (C=1)</w:t>
            </w:r>
          </w:p>
        </w:tc>
        <w:tc>
          <w:tcPr>
            <w:tcW w:w="1974" w:type="dxa"/>
            <w:tcBorders>
              <w:top w:val="nil"/>
              <w:left w:val="nil"/>
              <w:bottom w:val="nil"/>
              <w:right w:val="nil"/>
            </w:tcBorders>
            <w:shd w:val="clear" w:color="auto" w:fill="FFFFFF"/>
          </w:tcPr>
          <w:p w14:paraId="5081491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Classification Accuracy, Training Time, Memory Usage, Features per Image</w:t>
            </w:r>
          </w:p>
        </w:tc>
      </w:tr>
      <w:tr w14:paraId="465B6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jc w:val="center"/>
        </w:trPr>
        <w:tc>
          <w:tcPr>
            <w:tcW w:w="823" w:type="dxa"/>
            <w:tcBorders>
              <w:top w:val="nil"/>
              <w:left w:val="nil"/>
              <w:bottom w:val="single" w:color="4874CB" w:themeColor="accent1" w:sz="8" w:space="0"/>
              <w:right w:val="nil"/>
            </w:tcBorders>
            <w:shd w:val="clear" w:color="auto" w:fill="EDF1F9" w:themeFill="accent1" w:themeFillTint="19"/>
          </w:tcPr>
          <w:p w14:paraId="3F2450C8">
            <w:pPr>
              <w:pStyle w:val="12"/>
              <w:keepNext w:val="0"/>
              <w:keepLines w:val="0"/>
              <w:pageBreakBefore w:val="0"/>
              <w:widowControl/>
              <w:numPr>
                <w:ilvl w:val="0"/>
                <w:numId w:val="0"/>
              </w:numPr>
              <w:suppressLineNumbers w:val="0"/>
              <w:kinsoku/>
              <w:overflowPunct/>
              <w:topLinePunct w:val="0"/>
              <w:autoSpaceDE/>
              <w:autoSpaceDN/>
              <w:bidi w:val="0"/>
              <w:adjustRightInd/>
              <w:snapToGrid/>
              <w:spacing w:before="0" w:beforeAutospacing="0" w:after="0" w:afterAutospacing="0" w:line="224" w:lineRule="exact"/>
              <w:ind w:right="0" w:rightChars="0"/>
              <w:textAlignment w:val="auto"/>
              <w:rPr>
                <w:rFonts w:hint="eastAsia" w:ascii="等线" w:hAnsi="等线" w:eastAsia="等线" w:cs="等线"/>
                <w:b/>
                <w:bCs/>
                <w:i w:val="0"/>
                <w:color w:val="000000" w:themeColor="text1"/>
                <w:kern w:val="0"/>
                <w:sz w:val="10"/>
                <w:szCs w:val="10"/>
                <w:lang w:val="en-US" w:eastAsia="zh-CN" w:bidi="ar"/>
                <w14:textFill>
                  <w14:solidFill>
                    <w14:schemeClr w14:val="tx1"/>
                  </w14:solidFill>
                </w14:textFill>
              </w:rPr>
            </w:pPr>
            <w:r>
              <w:rPr>
                <w:rFonts w:hint="eastAsia" w:ascii="等线" w:hAnsi="等线" w:eastAsia="等线" w:cs="等线"/>
                <w:b/>
                <w:bCs/>
                <w:i w:val="0"/>
                <w:color w:val="000000" w:themeColor="text1"/>
                <w:kern w:val="0"/>
                <w:sz w:val="10"/>
                <w:szCs w:val="10"/>
                <w:lang w:val="en-US" w:eastAsia="zh-CN" w:bidi="ar"/>
                <w14:textFill>
                  <w14:solidFill>
                    <w14:schemeClr w14:val="tx1"/>
                  </w14:solidFill>
                </w14:textFill>
              </w:rPr>
              <w:t>Experiment 4</w:t>
            </w:r>
          </w:p>
        </w:tc>
        <w:tc>
          <w:tcPr>
            <w:tcW w:w="1255" w:type="dxa"/>
            <w:tcBorders>
              <w:top w:val="nil"/>
              <w:left w:val="nil"/>
              <w:bottom w:val="single" w:color="4874CB" w:themeColor="accent1" w:sz="8" w:space="0"/>
              <w:right w:val="nil"/>
            </w:tcBorders>
            <w:shd w:val="clear" w:color="auto" w:fill="EDF1F9" w:themeFill="accent1" w:themeFillTint="19"/>
          </w:tcPr>
          <w:p w14:paraId="01D32DAD">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Optimal Performance Testing</w:t>
            </w:r>
          </w:p>
        </w:tc>
        <w:tc>
          <w:tcPr>
            <w:tcW w:w="840" w:type="dxa"/>
            <w:tcBorders>
              <w:top w:val="nil"/>
              <w:left w:val="nil"/>
              <w:bottom w:val="single" w:color="4874CB" w:themeColor="accent1" w:sz="8" w:space="0"/>
              <w:right w:val="nil"/>
            </w:tcBorders>
            <w:shd w:val="clear" w:color="auto" w:fill="EDF1F9" w:themeFill="accent1" w:themeFillTint="19"/>
          </w:tcPr>
          <w:p w14:paraId="7917A52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CIFAR-10</w:t>
            </w:r>
          </w:p>
          <w:p w14:paraId="2FFF75E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Classes 1, 8</w:t>
            </w:r>
          </w:p>
          <w:p w14:paraId="64FA5C06">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All 10 Classes</w:t>
            </w:r>
          </w:p>
        </w:tc>
        <w:tc>
          <w:tcPr>
            <w:tcW w:w="1428" w:type="dxa"/>
            <w:tcBorders>
              <w:top w:val="nil"/>
              <w:left w:val="nil"/>
              <w:bottom w:val="single" w:color="4874CB" w:themeColor="accent1" w:sz="8" w:space="0"/>
              <w:right w:val="nil"/>
            </w:tcBorders>
            <w:shd w:val="clear" w:color="auto" w:fill="EDF1F9" w:themeFill="accent1" w:themeFillTint="19"/>
          </w:tcPr>
          <w:p w14:paraId="3696555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1）2000 (Training) / 500 (Testing)</w:t>
            </w:r>
          </w:p>
          <w:p w14:paraId="0692C86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2）Entire Dataset</w:t>
            </w:r>
          </w:p>
        </w:tc>
        <w:tc>
          <w:tcPr>
            <w:tcW w:w="1847" w:type="dxa"/>
            <w:tcBorders>
              <w:top w:val="nil"/>
              <w:left w:val="nil"/>
              <w:bottom w:val="single" w:color="4874CB" w:themeColor="accent1" w:sz="8" w:space="0"/>
              <w:right w:val="nil"/>
            </w:tcBorders>
            <w:shd w:val="clear" w:color="auto" w:fill="EDF1F9" w:themeFill="accent1" w:themeFillTint="19"/>
          </w:tcPr>
          <w:p w14:paraId="06CE48BA">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k=500, SIFT (Orientation Bins=8), Harris Threshold R=0.02, Non-Maximum Suppression (3×3), SVM (Linear Kernel, C=1.0)</w:t>
            </w:r>
          </w:p>
        </w:tc>
        <w:tc>
          <w:tcPr>
            <w:tcW w:w="1974" w:type="dxa"/>
            <w:tcBorders>
              <w:top w:val="nil"/>
              <w:left w:val="nil"/>
              <w:bottom w:val="single" w:color="4874CB" w:themeColor="accent1" w:sz="8" w:space="0"/>
              <w:right w:val="nil"/>
            </w:tcBorders>
            <w:shd w:val="clear" w:color="auto" w:fill="EDF1F9" w:themeFill="accent1" w:themeFillTint="19"/>
          </w:tcPr>
          <w:p w14:paraId="11B0B3CC">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ascii="华文细黑" w:hAnsi="华文细黑" w:eastAsia="华文细黑" w:cs="华文细黑"/>
                <w:b w:val="0"/>
                <w:i w:val="0"/>
                <w:iCs w:val="0"/>
                <w:caps w:val="0"/>
                <w:color w:val="000000"/>
                <w:spacing w:val="0"/>
                <w:sz w:val="10"/>
                <w:szCs w:val="10"/>
                <w:shd w:val="clear" w:fill="FFFFFF"/>
                <w:lang w:val="en-US" w:eastAsia="zh-CN"/>
              </w:rPr>
            </w:pPr>
            <w:r>
              <w:rPr>
                <w:rFonts w:hint="eastAsia" w:ascii="华文细黑" w:hAnsi="华文细黑" w:eastAsia="华文细黑" w:cs="华文细黑"/>
                <w:b w:val="0"/>
                <w:i w:val="0"/>
                <w:iCs w:val="0"/>
                <w:caps w:val="0"/>
                <w:color w:val="000000"/>
                <w:spacing w:val="0"/>
                <w:sz w:val="10"/>
                <w:szCs w:val="10"/>
                <w:shd w:val="clear" w:fill="FFFFFF"/>
                <w:lang w:val="en-US" w:eastAsia="zh-CN"/>
              </w:rPr>
              <w:t>Classification Performance (Confusion Matrix and Accuracy), Training Time, TOP1/TOP3/TOP5, Resource Consumption, Parameter Count</w:t>
            </w:r>
          </w:p>
        </w:tc>
      </w:tr>
    </w:tbl>
    <w:p w14:paraId="3A688001">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224" w:lineRule="exact"/>
        <w:textAlignment w:val="auto"/>
        <w:rPr>
          <w:rFonts w:hint="default" w:cs="Consolas" w:asciiTheme="majorAscii" w:hAnsiTheme="majorAscii"/>
          <w:b/>
          <w:bCs/>
          <w:sz w:val="15"/>
          <w:szCs w:val="15"/>
        </w:rPr>
      </w:pPr>
    </w:p>
    <w:p w14:paraId="51B108EA">
      <w:pPr>
        <w:pStyle w:val="9"/>
        <w:keepNext/>
        <w:keepLines/>
        <w:pageBreakBefore w:val="0"/>
        <w:widowControl/>
        <w:kinsoku/>
        <w:wordWrap/>
        <w:overflowPunct/>
        <w:topLinePunct w:val="0"/>
        <w:autoSpaceDE/>
        <w:autoSpaceDN/>
        <w:bidi w:val="0"/>
        <w:adjustRightInd/>
        <w:snapToGrid/>
        <w:spacing w:before="40" w:after="30" w:line="317" w:lineRule="auto"/>
        <w:textAlignment w:val="auto"/>
        <w:rPr>
          <w:rFonts w:hint="default"/>
          <w:lang w:val="en-US" w:eastAsia="zh-CN"/>
        </w:rPr>
      </w:pPr>
      <w:r>
        <w:rPr>
          <w:rFonts w:hint="default"/>
        </w:rPr>
        <w:t>2.</w:t>
      </w:r>
      <w:r>
        <w:rPr>
          <w:rFonts w:hint="default"/>
          <w:lang w:val="en-US" w:eastAsia="zh-CN"/>
        </w:rPr>
        <w:t>3</w:t>
      </w:r>
      <w:r>
        <w:rPr>
          <w:rFonts w:hint="default"/>
        </w:rPr>
        <w:t xml:space="preserve"> Experimental Results and Analysis of Traditional Methods</w:t>
      </w:r>
    </w:p>
    <w:p w14:paraId="0E902BAD">
      <w:pPr>
        <w:pStyle w:val="10"/>
        <w:keepNext/>
        <w:keepLines/>
        <w:pageBreakBefore w:val="0"/>
        <w:widowControl/>
        <w:kinsoku/>
        <w:wordWrap/>
        <w:overflowPunct/>
        <w:topLinePunct w:val="0"/>
        <w:autoSpaceDE/>
        <w:autoSpaceDN/>
        <w:bidi w:val="0"/>
        <w:adjustRightInd/>
        <w:snapToGrid/>
        <w:spacing w:before="40" w:after="30" w:line="317" w:lineRule="auto"/>
        <w:textAlignment w:val="auto"/>
        <w:rPr>
          <w:rFonts w:hint="default"/>
          <w:lang w:val="en-US" w:eastAsia="zh-CN"/>
        </w:rPr>
      </w:pPr>
      <w:r>
        <w:rPr>
          <w:rFonts w:hint="default"/>
          <w:lang w:val="en-US" w:eastAsia="zh-CN"/>
        </w:rPr>
        <w:t>2.3.1 Hyperparameter Evaluation and Optimisation</w:t>
      </w:r>
    </w:p>
    <w:p w14:paraId="2C155DB1">
      <w:pPr>
        <w:pStyle w:val="10"/>
        <w:keepNext/>
        <w:keepLines/>
        <w:pageBreakBefore w:val="0"/>
        <w:widowControl/>
        <w:kinsoku/>
        <w:wordWrap/>
        <w:overflowPunct/>
        <w:topLinePunct w:val="0"/>
        <w:autoSpaceDE/>
        <w:autoSpaceDN/>
        <w:bidi w:val="0"/>
        <w:adjustRightInd/>
        <w:snapToGrid/>
        <w:spacing w:before="6" w:after="6" w:line="317" w:lineRule="auto"/>
        <w:textAlignment w:val="auto"/>
        <w:rPr>
          <w:rFonts w:hint="default"/>
          <w:sz w:val="18"/>
          <w:szCs w:val="21"/>
          <w:lang w:val="en-US" w:eastAsia="zh-CN"/>
        </w:rPr>
      </w:pPr>
      <w:r>
        <w:rPr>
          <w:rFonts w:hint="default"/>
          <w:b/>
          <w:bCs/>
          <w:sz w:val="18"/>
          <w:szCs w:val="21"/>
          <w:lang w:val="en-US" w:eastAsia="zh-CN"/>
        </w:rPr>
        <w:t xml:space="preserve">Experiment 1: </w:t>
      </w:r>
      <w:r>
        <w:rPr>
          <w:rFonts w:hint="default"/>
          <w:sz w:val="18"/>
          <w:szCs w:val="21"/>
          <w:lang w:val="en-US" w:eastAsia="zh-CN"/>
        </w:rPr>
        <w:t>Sensitivity Analysis of Harris R Value (Varying Dataset Sizes and R Values)</w:t>
      </w:r>
    </w:p>
    <w:p w14:paraId="3D5EDD73">
      <w:pPr>
        <w:pStyle w:val="5"/>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15" w:lineRule="auto"/>
        <w:ind w:left="0" w:right="0" w:firstLine="0"/>
        <w:textAlignment w:val="auto"/>
        <w:rPr>
          <w:rFonts w:hint="default" w:ascii="Segoe UI" w:hAnsi="Segoe UI" w:eastAsia="Segoe UI" w:cs="Segoe UI"/>
          <w:b/>
          <w:bCs/>
          <w:i w:val="0"/>
          <w:iCs w:val="0"/>
          <w:caps w:val="0"/>
          <w:color w:val="404040"/>
          <w:spacing w:val="0"/>
          <w:sz w:val="11"/>
          <w:szCs w:val="11"/>
          <w:shd w:val="clear" w:fill="FFFFFF"/>
          <w:lang w:val="en-US" w:eastAsia="zh-CN"/>
        </w:rPr>
      </w:pPr>
      <w:r>
        <w:rPr>
          <w:rFonts w:hint="eastAsia" w:eastAsiaTheme="minorEastAsia"/>
          <w:sz w:val="20"/>
          <w:szCs w:val="20"/>
          <w:lang w:eastAsia="zh-CN"/>
        </w:rPr>
        <w:drawing>
          <wp:inline distT="0" distB="0" distL="114300" distR="114300">
            <wp:extent cx="2711450" cy="1355725"/>
            <wp:effectExtent l="0" t="0" r="6350" b="3175"/>
            <wp:docPr id="17" name="图片 17" descr="fixed_k200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ixed_k200_comparison"/>
                    <pic:cNvPicPr>
                      <a:picLocks noChangeAspect="1"/>
                    </pic:cNvPicPr>
                  </pic:nvPicPr>
                  <pic:blipFill>
                    <a:blip r:embed="rId9"/>
                    <a:stretch>
                      <a:fillRect/>
                    </a:stretch>
                  </pic:blipFill>
                  <pic:spPr>
                    <a:xfrm>
                      <a:off x="0" y="0"/>
                      <a:ext cx="2711450" cy="1355725"/>
                    </a:xfrm>
                    <a:prstGeom prst="rect">
                      <a:avLst/>
                    </a:prstGeom>
                  </pic:spPr>
                </pic:pic>
              </a:graphicData>
            </a:graphic>
          </wp:inline>
        </w:drawing>
      </w:r>
      <w:r>
        <w:rPr>
          <w:rFonts w:hint="eastAsia" w:eastAsiaTheme="minorEastAsia"/>
          <w:sz w:val="20"/>
          <w:szCs w:val="20"/>
          <w:lang w:eastAsia="zh-CN"/>
        </w:rPr>
        <w:drawing>
          <wp:inline distT="0" distB="0" distL="114300" distR="114300">
            <wp:extent cx="2480310" cy="1240155"/>
            <wp:effectExtent l="0" t="0" r="8890" b="4445"/>
            <wp:docPr id="18" name="图片 18" descr="fixed_k200_feature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xed_k200_feature_analysis"/>
                    <pic:cNvPicPr>
                      <a:picLocks noChangeAspect="1"/>
                    </pic:cNvPicPr>
                  </pic:nvPicPr>
                  <pic:blipFill>
                    <a:blip r:embed="rId10"/>
                    <a:stretch>
                      <a:fillRect/>
                    </a:stretch>
                  </pic:blipFill>
                  <pic:spPr>
                    <a:xfrm>
                      <a:off x="0" y="0"/>
                      <a:ext cx="2480310" cy="1240155"/>
                    </a:xfrm>
                    <a:prstGeom prst="rect">
                      <a:avLst/>
                    </a:prstGeom>
                  </pic:spPr>
                </pic:pic>
              </a:graphicData>
            </a:graphic>
          </wp:inline>
        </w:drawing>
      </w:r>
    </w:p>
    <w:p w14:paraId="42D322CE">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24" w:lineRule="exact"/>
        <w:jc w:val="center"/>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Figure 6: Left - R-Accuracy Curve; Right - R-Number of Features Curve</w:t>
      </w:r>
    </w:p>
    <w:p w14:paraId="4410C3A6">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lang w:val="en-US" w:eastAsia="zh-CN"/>
        </w:rPr>
      </w:pPr>
      <w:r>
        <w:rPr>
          <w:rFonts w:hint="default" w:cs="Consolas" w:asciiTheme="minorAscii" w:hAnsiTheme="minorAscii"/>
          <w:b/>
          <w:bCs/>
          <w:sz w:val="11"/>
          <w:szCs w:val="11"/>
          <w:lang w:val="en-US" w:eastAsia="zh-CN"/>
        </w:rPr>
        <w:t>Analysis and Conclusion:</w:t>
      </w:r>
      <w:r>
        <w:rPr>
          <w:rFonts w:hint="default" w:cs="Consolas" w:asciiTheme="minorAscii" w:hAnsiTheme="minorAscii"/>
          <w:sz w:val="11"/>
          <w:szCs w:val="11"/>
          <w:lang w:val="en-US" w:eastAsia="zh-CN"/>
        </w:rPr>
        <w:t>The R value exhibits sensitivity to dataset size, with the optimal range identified as 0.02–0.04. This range effectively balances accuracy while controlling the number of features. As the dataset size increases, accuracy fluctuations diminish, and the average number of features decreases significantly with increasing R.</w:t>
      </w:r>
    </w:p>
    <w:tbl>
      <w:tblPr>
        <w:tblStyle w:val="14"/>
        <w:tblpPr w:leftFromText="180" w:rightFromText="180" w:vertAnchor="text" w:horzAnchor="page" w:tblpX="1963" w:tblpY="22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4"/>
        <w:gridCol w:w="3599"/>
      </w:tblGrid>
      <w:tr w14:paraId="1B0A5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4434" w:type="dxa"/>
            <w:tcBorders>
              <w:top w:val="single" w:color="000000" w:themeColor="text1" w:sz="4" w:space="0"/>
              <w:left w:val="single" w:color="000000" w:themeColor="text1" w:sz="4" w:space="0"/>
              <w:bottom w:val="nil"/>
              <w:right w:val="nil"/>
            </w:tcBorders>
          </w:tcPr>
          <w:p w14:paraId="6CFB066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i w:val="0"/>
                <w:iCs w:val="0"/>
                <w:caps w:val="0"/>
                <w:color w:val="404040"/>
                <w:spacing w:val="0"/>
                <w:sz w:val="11"/>
                <w:szCs w:val="11"/>
                <w:shd w:val="clear" w:fill="FFFFFF"/>
                <w:lang w:val="en-US" w:eastAsia="zh-CN"/>
              </w:rPr>
            </w:pPr>
            <w:r>
              <w:rPr>
                <w:rFonts w:hint="default" w:eastAsia="华文细黑" w:cs="华文细黑" w:asciiTheme="majorAscii" w:hAnsiTheme="majorAscii"/>
                <w:b/>
                <w:bCs/>
                <w:i w:val="0"/>
                <w:iCs w:val="0"/>
                <w:caps w:val="0"/>
                <w:color w:val="404040"/>
                <w:spacing w:val="0"/>
                <w:sz w:val="11"/>
                <w:szCs w:val="11"/>
                <w:shd w:val="clear" w:fill="FFFFFF"/>
                <w:lang w:val="en-US" w:eastAsia="zh-CN"/>
              </w:rPr>
              <w:t>Issue 1:</w:t>
            </w:r>
            <w:r>
              <w:rPr>
                <w:rFonts w:hint="default" w:eastAsia="华文细黑" w:cs="华文细黑" w:asciiTheme="majorAscii" w:hAnsiTheme="majorAscii"/>
                <w:i w:val="0"/>
                <w:iCs w:val="0"/>
                <w:caps w:val="0"/>
                <w:color w:val="404040"/>
                <w:spacing w:val="0"/>
                <w:sz w:val="11"/>
                <w:szCs w:val="11"/>
                <w:shd w:val="clear" w:fill="FFFFFF"/>
                <w:lang w:val="en-US" w:eastAsia="zh-CN"/>
              </w:rPr>
              <w:t xml:space="preserve"> The CIFAR-10 subset has relatively low resolution. An RRR value of 0.02 may result in excessive noise points, interfering with effective feature extraction.</w:t>
            </w:r>
          </w:p>
        </w:tc>
        <w:tc>
          <w:tcPr>
            <w:tcW w:w="3599" w:type="dxa"/>
            <w:tcBorders>
              <w:top w:val="single" w:color="000000" w:themeColor="text1" w:sz="4" w:space="0"/>
              <w:left w:val="nil"/>
              <w:bottom w:val="nil"/>
              <w:right w:val="single" w:color="000000" w:themeColor="text1" w:sz="4" w:space="0"/>
            </w:tcBorders>
          </w:tcPr>
          <w:p w14:paraId="5E62630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i w:val="0"/>
                <w:iCs w:val="0"/>
                <w:caps w:val="0"/>
                <w:color w:val="404040"/>
                <w:spacing w:val="0"/>
                <w:sz w:val="11"/>
                <w:szCs w:val="11"/>
                <w:shd w:val="clear" w:fill="FFFFFF"/>
                <w:lang w:val="en-US" w:eastAsia="zh-CN"/>
              </w:rPr>
            </w:pPr>
            <w:r>
              <w:rPr>
                <w:rFonts w:hint="default" w:eastAsia="华文细黑" w:cs="华文细黑" w:asciiTheme="majorAscii" w:hAnsiTheme="majorAscii"/>
                <w:b/>
                <w:bCs/>
                <w:i w:val="0"/>
                <w:iCs w:val="0"/>
                <w:caps w:val="0"/>
                <w:color w:val="404040"/>
                <w:spacing w:val="0"/>
                <w:sz w:val="11"/>
                <w:szCs w:val="11"/>
                <w:shd w:val="clear" w:fill="FFFFFF"/>
                <w:lang w:val="en-US" w:eastAsia="zh-CN"/>
              </w:rPr>
              <w:t>Improvement Strategy:</w:t>
            </w:r>
            <w:r>
              <w:rPr>
                <w:rFonts w:hint="default" w:eastAsia="华文细黑" w:cs="华文细黑" w:asciiTheme="majorAscii" w:hAnsiTheme="majorAscii"/>
                <w:i w:val="0"/>
                <w:iCs w:val="0"/>
                <w:caps w:val="0"/>
                <w:color w:val="404040"/>
                <w:spacing w:val="0"/>
                <w:sz w:val="11"/>
                <w:szCs w:val="11"/>
                <w:shd w:val="clear" w:fill="FFFFFF"/>
                <w:lang w:val="en-US" w:eastAsia="zh-CN"/>
              </w:rPr>
              <w:t xml:space="preserve"> Implement a non-maximum suppression (NMS) threshold to enhance feature quality.</w:t>
            </w:r>
          </w:p>
        </w:tc>
      </w:tr>
      <w:tr w14:paraId="2E782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4434" w:type="dxa"/>
            <w:tcBorders>
              <w:top w:val="nil"/>
              <w:left w:val="single" w:color="000000" w:themeColor="text1" w:sz="4" w:space="0"/>
              <w:bottom w:val="single" w:color="000000" w:themeColor="text1" w:sz="4" w:space="0"/>
              <w:right w:val="nil"/>
            </w:tcBorders>
          </w:tcPr>
          <w:p w14:paraId="16626F1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i w:val="0"/>
                <w:iCs w:val="0"/>
                <w:caps w:val="0"/>
                <w:color w:val="404040"/>
                <w:spacing w:val="0"/>
                <w:sz w:val="11"/>
                <w:szCs w:val="11"/>
                <w:shd w:val="clear" w:fill="FFFFFF"/>
                <w:lang w:val="en-US" w:eastAsia="zh-CN"/>
              </w:rPr>
            </w:pPr>
            <w:r>
              <w:rPr>
                <w:rFonts w:hint="default" w:eastAsia="华文细黑" w:cs="华文细黑" w:asciiTheme="majorAscii" w:hAnsiTheme="majorAscii"/>
                <w:b/>
                <w:bCs/>
                <w:i w:val="0"/>
                <w:iCs w:val="0"/>
                <w:caps w:val="0"/>
                <w:color w:val="404040"/>
                <w:spacing w:val="0"/>
                <w:sz w:val="11"/>
                <w:szCs w:val="11"/>
                <w:shd w:val="clear" w:fill="FFFFFF"/>
                <w:lang w:val="en-US" w:eastAsia="zh-CN"/>
              </w:rPr>
              <w:t>Issue 2:</w:t>
            </w:r>
            <w:r>
              <w:rPr>
                <w:rFonts w:hint="default" w:eastAsia="华文细黑" w:cs="华文细黑" w:asciiTheme="majorAscii" w:hAnsiTheme="majorAscii"/>
                <w:i w:val="0"/>
                <w:iCs w:val="0"/>
                <w:caps w:val="0"/>
                <w:color w:val="404040"/>
                <w:spacing w:val="0"/>
                <w:sz w:val="11"/>
                <w:szCs w:val="11"/>
                <w:shd w:val="clear" w:fill="FFFFFF"/>
                <w:lang w:val="en-US" w:eastAsia="zh-CN"/>
              </w:rPr>
              <w:t xml:space="preserve"> The lack of joint adjustment between R and K values limits the density matching of the visual vocabulary, and the fixed test set lacks statistical significance validation. Additionally, the current binary classification is insufficient for generalisation.</w:t>
            </w:r>
          </w:p>
        </w:tc>
        <w:tc>
          <w:tcPr>
            <w:tcW w:w="3599" w:type="dxa"/>
            <w:tcBorders>
              <w:top w:val="nil"/>
              <w:left w:val="nil"/>
              <w:bottom w:val="single" w:color="000000" w:themeColor="text1" w:sz="4" w:space="0"/>
              <w:right w:val="single" w:color="000000" w:themeColor="text1" w:sz="4" w:space="0"/>
            </w:tcBorders>
          </w:tcPr>
          <w:p w14:paraId="4F13CE7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i w:val="0"/>
                <w:iCs w:val="0"/>
                <w:caps w:val="0"/>
                <w:color w:val="404040"/>
                <w:spacing w:val="0"/>
                <w:sz w:val="11"/>
                <w:szCs w:val="11"/>
                <w:shd w:val="clear" w:fill="FFFFFF"/>
                <w:lang w:val="en-US" w:eastAsia="zh-CN"/>
              </w:rPr>
            </w:pPr>
            <w:r>
              <w:rPr>
                <w:rFonts w:hint="default" w:eastAsia="华文细黑" w:cs="华文细黑" w:asciiTheme="majorAscii" w:hAnsiTheme="majorAscii"/>
                <w:b/>
                <w:bCs/>
                <w:i w:val="0"/>
                <w:iCs w:val="0"/>
                <w:caps w:val="0"/>
                <w:color w:val="404040"/>
                <w:spacing w:val="0"/>
                <w:sz w:val="11"/>
                <w:szCs w:val="11"/>
                <w:shd w:val="clear" w:fill="FFFFFF"/>
                <w:lang w:val="en-US" w:eastAsia="zh-CN"/>
              </w:rPr>
              <w:t>Improvement Strategy:</w:t>
            </w:r>
            <w:r>
              <w:rPr>
                <w:rFonts w:hint="default" w:eastAsia="华文细黑" w:cs="华文细黑" w:asciiTheme="majorAscii" w:hAnsiTheme="majorAscii"/>
                <w:i w:val="0"/>
                <w:iCs w:val="0"/>
                <w:caps w:val="0"/>
                <w:color w:val="404040"/>
                <w:spacing w:val="0"/>
                <w:sz w:val="11"/>
                <w:szCs w:val="11"/>
                <w:shd w:val="clear" w:fill="FFFFFF"/>
                <w:lang w:val="en-US" w:eastAsia="zh-CN"/>
              </w:rPr>
              <w:t xml:space="preserve"> Introduce a joint K-R adjustment mechanism, incorporate cross-validation, and extend the evaluation to multi-class scenarios.</w:t>
            </w:r>
          </w:p>
        </w:tc>
      </w:tr>
    </w:tbl>
    <w:p w14:paraId="0B31EFFD">
      <w:pPr>
        <w:pStyle w:val="5"/>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24" w:lineRule="exact"/>
        <w:ind w:left="0" w:right="0" w:firstLine="0"/>
        <w:textAlignment w:val="auto"/>
        <w:rPr>
          <w:rFonts w:hint="default" w:eastAsia="Segoe UI" w:cs="Consolas" w:asciiTheme="minorAscii" w:hAnsiTheme="minorAscii"/>
          <w:b/>
          <w:bCs/>
          <w:i w:val="0"/>
          <w:iCs w:val="0"/>
          <w:caps w:val="0"/>
          <w:color w:val="404040"/>
          <w:spacing w:val="0"/>
          <w:sz w:val="13"/>
          <w:szCs w:val="13"/>
          <w:shd w:val="clear" w:fill="FFFFFF"/>
          <w:lang w:val="en-US" w:eastAsia="zh-CN"/>
        </w:rPr>
      </w:pPr>
    </w:p>
    <w:p w14:paraId="2EB8618D">
      <w:pPr>
        <w:pStyle w:val="10"/>
        <w:keepNext/>
        <w:keepLines/>
        <w:pageBreakBefore w:val="0"/>
        <w:widowControl/>
        <w:kinsoku/>
        <w:wordWrap/>
        <w:overflowPunct/>
        <w:topLinePunct w:val="0"/>
        <w:autoSpaceDE/>
        <w:autoSpaceDN/>
        <w:bidi w:val="0"/>
        <w:adjustRightInd/>
        <w:snapToGrid/>
        <w:spacing w:before="6" w:after="6" w:line="317" w:lineRule="auto"/>
        <w:textAlignment w:val="auto"/>
        <w:rPr>
          <w:rFonts w:hint="default"/>
          <w:sz w:val="18"/>
          <w:szCs w:val="21"/>
          <w:lang w:val="en-US" w:eastAsia="zh-CN"/>
        </w:rPr>
      </w:pPr>
      <w:r>
        <w:rPr>
          <w:rFonts w:hint="default"/>
          <w:b/>
          <w:bCs/>
          <w:sz w:val="18"/>
          <w:szCs w:val="21"/>
          <w:lang w:val="en-US" w:eastAsia="zh-CN"/>
        </w:rPr>
        <w:t>Experiment 2:</w:t>
      </w:r>
      <w:r>
        <w:rPr>
          <w:rFonts w:hint="default"/>
          <w:sz w:val="18"/>
          <w:szCs w:val="21"/>
          <w:lang w:val="en-US" w:eastAsia="zh-CN"/>
        </w:rPr>
        <w:t xml:space="preserve"> Impact and Evaluation of Visual Dictionary Parameter K</w:t>
      </w:r>
    </w:p>
    <w:p w14:paraId="3693F7D9">
      <w:pPr>
        <w:pStyle w:val="5"/>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15" w:lineRule="auto"/>
        <w:ind w:left="0" w:right="0" w:firstLine="0"/>
        <w:textAlignment w:val="auto"/>
        <w:rPr>
          <w:rFonts w:hint="default" w:ascii="Segoe UI" w:hAnsi="Segoe UI" w:eastAsia="Segoe UI" w:cs="Segoe UI"/>
          <w:b/>
          <w:bCs/>
          <w:i w:val="0"/>
          <w:iCs w:val="0"/>
          <w:caps w:val="0"/>
          <w:color w:val="404040"/>
          <w:spacing w:val="0"/>
          <w:sz w:val="11"/>
          <w:szCs w:val="11"/>
          <w:shd w:val="clear" w:fill="FFFFFF"/>
          <w:lang w:val="en-US" w:eastAsia="zh-CN"/>
        </w:rPr>
      </w:pPr>
      <w:r>
        <w:rPr>
          <w:rFonts w:hint="default" w:ascii="Segoe UI" w:hAnsi="Segoe UI" w:eastAsia="Segoe UI" w:cs="Segoe UI"/>
          <w:i w:val="0"/>
          <w:iCs w:val="0"/>
          <w:caps w:val="0"/>
          <w:color w:val="404040"/>
          <w:spacing w:val="0"/>
          <w:sz w:val="11"/>
          <w:szCs w:val="11"/>
          <w:shd w:val="clear" w:fill="FFFFFF"/>
          <w:lang w:val="en-US" w:eastAsia="zh-CN"/>
        </w:rPr>
        <w:drawing>
          <wp:inline distT="0" distB="0" distL="114300" distR="114300">
            <wp:extent cx="1990725" cy="1082040"/>
            <wp:effectExtent l="0" t="0" r="3175" b="10160"/>
            <wp:docPr id="14" name="图片 14" descr="accuracy_vs_k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ccuracy_vs_k_00"/>
                    <pic:cNvPicPr>
                      <a:picLocks noChangeAspect="1"/>
                    </pic:cNvPicPr>
                  </pic:nvPicPr>
                  <pic:blipFill>
                    <a:blip r:embed="rId11"/>
                    <a:stretch>
                      <a:fillRect/>
                    </a:stretch>
                  </pic:blipFill>
                  <pic:spPr>
                    <a:xfrm>
                      <a:off x="0" y="0"/>
                      <a:ext cx="1990725" cy="1082040"/>
                    </a:xfrm>
                    <a:prstGeom prst="rect">
                      <a:avLst/>
                    </a:prstGeom>
                  </pic:spPr>
                </pic:pic>
              </a:graphicData>
            </a:graphic>
          </wp:inline>
        </w:drawing>
      </w:r>
      <w:r>
        <w:rPr>
          <w:rFonts w:hint="default" w:ascii="Segoe UI" w:hAnsi="Segoe UI" w:eastAsia="Segoe UI" w:cs="Segoe UI"/>
          <w:i w:val="0"/>
          <w:iCs w:val="0"/>
          <w:caps w:val="0"/>
          <w:color w:val="404040"/>
          <w:spacing w:val="0"/>
          <w:sz w:val="11"/>
          <w:szCs w:val="11"/>
          <w:shd w:val="clear" w:fill="FFFFFF"/>
          <w:lang w:val="en-US" w:eastAsia="zh-CN"/>
        </w:rPr>
        <w:drawing>
          <wp:inline distT="0" distB="0" distL="114300" distR="114300">
            <wp:extent cx="1635760" cy="1057910"/>
            <wp:effectExtent l="0" t="0" r="2540" b="8890"/>
            <wp:docPr id="19" name="图片 19" descr="resource_consump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resource_consumption_00(1)"/>
                    <pic:cNvPicPr>
                      <a:picLocks noChangeAspect="1"/>
                    </pic:cNvPicPr>
                  </pic:nvPicPr>
                  <pic:blipFill>
                    <a:blip r:embed="rId12"/>
                    <a:stretch>
                      <a:fillRect/>
                    </a:stretch>
                  </pic:blipFill>
                  <pic:spPr>
                    <a:xfrm>
                      <a:off x="0" y="0"/>
                      <a:ext cx="1635760" cy="1057910"/>
                    </a:xfrm>
                    <a:prstGeom prst="rect">
                      <a:avLst/>
                    </a:prstGeom>
                  </pic:spPr>
                </pic:pic>
              </a:graphicData>
            </a:graphic>
          </wp:inline>
        </w:drawing>
      </w:r>
      <w:r>
        <w:rPr>
          <w:rFonts w:hint="default" w:ascii="Segoe UI" w:hAnsi="Segoe UI" w:eastAsia="Segoe UI" w:cs="Segoe UI"/>
          <w:i w:val="0"/>
          <w:iCs w:val="0"/>
          <w:caps w:val="0"/>
          <w:color w:val="404040"/>
          <w:spacing w:val="0"/>
          <w:sz w:val="11"/>
          <w:szCs w:val="11"/>
          <w:shd w:val="clear" w:fill="FFFFFF"/>
          <w:lang w:val="en-US" w:eastAsia="zh-CN"/>
        </w:rPr>
        <w:drawing>
          <wp:inline distT="0" distB="0" distL="114300" distR="114300">
            <wp:extent cx="1384935" cy="1144270"/>
            <wp:effectExtent l="0" t="0" r="12065" b="11430"/>
            <wp:docPr id="20" name="图片 20" descr="time_distribution_pi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ime_distribution_pie_00"/>
                    <pic:cNvPicPr>
                      <a:picLocks noChangeAspect="1"/>
                    </pic:cNvPicPr>
                  </pic:nvPicPr>
                  <pic:blipFill>
                    <a:blip r:embed="rId13"/>
                    <a:stretch>
                      <a:fillRect/>
                    </a:stretch>
                  </pic:blipFill>
                  <pic:spPr>
                    <a:xfrm>
                      <a:off x="0" y="0"/>
                      <a:ext cx="1384935" cy="1144270"/>
                    </a:xfrm>
                    <a:prstGeom prst="rect">
                      <a:avLst/>
                    </a:prstGeom>
                  </pic:spPr>
                </pic:pic>
              </a:graphicData>
            </a:graphic>
          </wp:inline>
        </w:drawing>
      </w:r>
    </w:p>
    <w:p w14:paraId="466197C9">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24" w:lineRule="exact"/>
        <w:jc w:val="center"/>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Figure 7: Left - Classification Accuracy vs. KKK Curve, Middle - Resource Consumption vs. KKK Curve, Right - Time Distribution Pie Chart</w:t>
      </w:r>
    </w:p>
    <w:p w14:paraId="7113E170">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lang w:val="en-US" w:eastAsia="zh-CN"/>
        </w:rPr>
      </w:pPr>
      <w:r>
        <w:rPr>
          <w:rFonts w:hint="default" w:cs="Consolas" w:asciiTheme="minorAscii" w:hAnsiTheme="minorAscii"/>
          <w:b/>
          <w:bCs/>
          <w:sz w:val="11"/>
          <w:szCs w:val="11"/>
          <w:lang w:val="en-US" w:eastAsia="zh-CN"/>
        </w:rPr>
        <w:t>Analysis and Conclusion:</w:t>
      </w:r>
      <w:r>
        <w:rPr>
          <w:rFonts w:hint="eastAsia" w:cs="Consolas" w:asciiTheme="minorAscii" w:hAnsiTheme="minorAscii"/>
          <w:sz w:val="11"/>
          <w:szCs w:val="11"/>
          <w:lang w:val="en-US" w:eastAsia="zh-CN"/>
        </w:rPr>
        <w:t xml:space="preserve"> </w:t>
      </w:r>
      <w:r>
        <w:rPr>
          <w:rFonts w:hint="default" w:cs="Consolas" w:asciiTheme="minorAscii" w:hAnsiTheme="minorAscii"/>
          <w:sz w:val="11"/>
          <w:szCs w:val="11"/>
          <w:lang w:val="en-US" w:eastAsia="zh-CN"/>
        </w:rPr>
        <w:t>As the K value increases, the testing accuracy rises rapidly within the range of K=100∼500K = 100 \sim 500. However, beyond K&gt;1000K &gt; 1000, the accuracy gain plateaus while resource consumption increases linearly, indicating potential overfitting. The primary computational bottlenecks are identified in the MiniBatch K-Means clustering (57.9%) and feature extraction (41.4%).</w:t>
      </w:r>
    </w:p>
    <w:p w14:paraId="7C56B198">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24" w:lineRule="exact"/>
        <w:textAlignment w:val="auto"/>
        <w:rPr>
          <w:rFonts w:hint="default" w:eastAsia="Segoe UI" w:cs="Consolas" w:asciiTheme="minorAscii" w:hAnsiTheme="minorAscii"/>
          <w:i w:val="0"/>
          <w:iCs w:val="0"/>
          <w:caps w:val="0"/>
          <w:color w:val="404040"/>
          <w:spacing w:val="0"/>
          <w:kern w:val="0"/>
          <w:sz w:val="13"/>
          <w:szCs w:val="13"/>
          <w:shd w:val="clear" w:fill="FFFFFF"/>
          <w:lang w:val="en-US" w:eastAsia="zh-CN" w:bidi="ar"/>
        </w:rPr>
      </w:pPr>
    </w:p>
    <w:tbl>
      <w:tblPr>
        <w:tblStyle w:val="14"/>
        <w:tblW w:w="0" w:type="auto"/>
        <w:tblInd w:w="3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1"/>
        <w:gridCol w:w="3403"/>
      </w:tblGrid>
      <w:tr w14:paraId="6520F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4781" w:type="dxa"/>
          </w:tcPr>
          <w:p w14:paraId="0BDD255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i w:val="0"/>
                <w:iCs w:val="0"/>
                <w:caps w:val="0"/>
                <w:color w:val="404040"/>
                <w:spacing w:val="0"/>
                <w:sz w:val="11"/>
                <w:szCs w:val="11"/>
                <w:shd w:val="clear" w:fill="FFFFFF"/>
                <w:lang w:val="en-US" w:eastAsia="zh-CN"/>
              </w:rPr>
            </w:pPr>
            <w:r>
              <w:rPr>
                <w:rFonts w:hint="default" w:eastAsia="华文细黑" w:cs="华文细黑" w:asciiTheme="majorAscii" w:hAnsiTheme="majorAscii"/>
                <w:b/>
                <w:bCs/>
                <w:i w:val="0"/>
                <w:iCs w:val="0"/>
                <w:caps w:val="0"/>
                <w:color w:val="404040"/>
                <w:spacing w:val="0"/>
                <w:sz w:val="11"/>
                <w:szCs w:val="11"/>
                <w:shd w:val="clear" w:fill="FFFFFF"/>
                <w:lang w:val="en-US" w:eastAsia="zh-CN"/>
              </w:rPr>
              <w:t>Issue 1:</w:t>
            </w:r>
            <w:r>
              <w:rPr>
                <w:rFonts w:hint="default" w:eastAsia="华文细黑" w:cs="华文细黑" w:asciiTheme="majorAscii" w:hAnsiTheme="majorAscii"/>
                <w:i w:val="0"/>
                <w:iCs w:val="0"/>
                <w:caps w:val="0"/>
                <w:color w:val="404040"/>
                <w:spacing w:val="0"/>
                <w:sz w:val="11"/>
                <w:szCs w:val="11"/>
                <w:shd w:val="clear" w:fill="FFFFFF"/>
                <w:lang w:val="en-US" w:eastAsia="zh-CN"/>
              </w:rPr>
              <w:t xml:space="preserve"> The MiniBatch K-Means clustering process accounts for approximately 58% of the total runtime, emerging as the primary bottleneck. The high-dimensional SIFT descriptors and large sample size significantly exacerbate processing time.</w:t>
            </w:r>
          </w:p>
        </w:tc>
        <w:tc>
          <w:tcPr>
            <w:tcW w:w="3403" w:type="dxa"/>
          </w:tcPr>
          <w:p w14:paraId="13D76A1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i w:val="0"/>
                <w:iCs w:val="0"/>
                <w:caps w:val="0"/>
                <w:color w:val="404040"/>
                <w:spacing w:val="0"/>
                <w:sz w:val="11"/>
                <w:szCs w:val="11"/>
                <w:shd w:val="clear" w:fill="FFFFFF"/>
                <w:lang w:val="en-US" w:eastAsia="zh-CN"/>
              </w:rPr>
            </w:pPr>
            <w:r>
              <w:rPr>
                <w:rFonts w:hint="default" w:eastAsia="华文细黑" w:cs="华文细黑" w:asciiTheme="majorAscii" w:hAnsiTheme="majorAscii"/>
                <w:b/>
                <w:bCs/>
                <w:i w:val="0"/>
                <w:iCs w:val="0"/>
                <w:caps w:val="0"/>
                <w:color w:val="404040"/>
                <w:spacing w:val="0"/>
                <w:sz w:val="11"/>
                <w:szCs w:val="11"/>
                <w:shd w:val="clear" w:fill="FFFFFF"/>
                <w:lang w:val="en-US" w:eastAsia="zh-CN"/>
              </w:rPr>
              <w:t>Improvement Strategy:</w:t>
            </w:r>
            <w:r>
              <w:rPr>
                <w:rFonts w:hint="default" w:eastAsia="华文细黑" w:cs="华文细黑" w:asciiTheme="majorAscii" w:hAnsiTheme="majorAscii"/>
                <w:i w:val="0"/>
                <w:iCs w:val="0"/>
                <w:caps w:val="0"/>
                <w:color w:val="404040"/>
                <w:spacing w:val="0"/>
                <w:sz w:val="11"/>
                <w:szCs w:val="11"/>
                <w:shd w:val="clear" w:fill="FFFFFF"/>
                <w:lang w:val="en-US" w:eastAsia="zh-CN"/>
              </w:rPr>
              <w:t xml:space="preserve"> Implement Faiss or Product Quantization to accelerate clustering, and integrate kkk-means++ initialisation to optimise centroid selection.</w:t>
            </w:r>
          </w:p>
        </w:tc>
      </w:tr>
      <w:tr w14:paraId="602CC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781" w:type="dxa"/>
          </w:tcPr>
          <w:p w14:paraId="5A182DA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i w:val="0"/>
                <w:iCs w:val="0"/>
                <w:caps w:val="0"/>
                <w:color w:val="404040"/>
                <w:spacing w:val="0"/>
                <w:sz w:val="11"/>
                <w:szCs w:val="11"/>
                <w:shd w:val="clear" w:fill="FFFFFF"/>
                <w:lang w:val="en-US" w:eastAsia="zh-CN"/>
              </w:rPr>
            </w:pPr>
            <w:r>
              <w:rPr>
                <w:rFonts w:hint="default" w:eastAsia="华文细黑" w:cs="华文细黑" w:asciiTheme="majorAscii" w:hAnsiTheme="majorAscii"/>
                <w:b/>
                <w:bCs/>
                <w:i w:val="0"/>
                <w:iCs w:val="0"/>
                <w:caps w:val="0"/>
                <w:color w:val="404040"/>
                <w:spacing w:val="0"/>
                <w:sz w:val="11"/>
                <w:szCs w:val="11"/>
                <w:shd w:val="clear" w:fill="FFFFFF"/>
                <w:lang w:val="en-US" w:eastAsia="zh-CN"/>
              </w:rPr>
              <w:t xml:space="preserve">Issue 2: </w:t>
            </w:r>
            <w:r>
              <w:rPr>
                <w:rFonts w:hint="default" w:eastAsia="华文细黑" w:cs="华文细黑" w:asciiTheme="majorAscii" w:hAnsiTheme="majorAscii"/>
                <w:i w:val="0"/>
                <w:iCs w:val="0"/>
                <w:caps w:val="0"/>
                <w:color w:val="404040"/>
                <w:spacing w:val="0"/>
                <w:sz w:val="11"/>
                <w:szCs w:val="11"/>
                <w:shd w:val="clear" w:fill="FFFFFF"/>
                <w:lang w:val="en-US" w:eastAsia="zh-CN"/>
              </w:rPr>
              <w:t>The fixed RRR value facilitates the analysis of KKK’s impact; however, variations in image structure may lead to uneven feature point distribution.</w:t>
            </w:r>
          </w:p>
        </w:tc>
        <w:tc>
          <w:tcPr>
            <w:tcW w:w="3403" w:type="dxa"/>
          </w:tcPr>
          <w:p w14:paraId="5DC9A8BD">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i w:val="0"/>
                <w:iCs w:val="0"/>
                <w:caps w:val="0"/>
                <w:color w:val="404040"/>
                <w:spacing w:val="0"/>
                <w:sz w:val="11"/>
                <w:szCs w:val="11"/>
                <w:shd w:val="clear" w:fill="FFFFFF"/>
                <w:lang w:val="en-US" w:eastAsia="zh-CN"/>
              </w:rPr>
            </w:pPr>
            <w:r>
              <w:rPr>
                <w:rFonts w:hint="default" w:eastAsia="华文细黑" w:cs="华文细黑" w:asciiTheme="majorAscii" w:hAnsiTheme="majorAscii"/>
                <w:b/>
                <w:bCs/>
                <w:i w:val="0"/>
                <w:iCs w:val="0"/>
                <w:caps w:val="0"/>
                <w:color w:val="404040"/>
                <w:spacing w:val="0"/>
                <w:sz w:val="11"/>
                <w:szCs w:val="11"/>
                <w:shd w:val="clear" w:fill="FFFFFF"/>
                <w:lang w:val="en-US" w:eastAsia="zh-CN"/>
              </w:rPr>
              <w:t xml:space="preserve">Improvement Strategy: </w:t>
            </w:r>
            <w:r>
              <w:rPr>
                <w:rFonts w:hint="default" w:eastAsia="华文细黑" w:cs="华文细黑" w:asciiTheme="majorAscii" w:hAnsiTheme="majorAscii"/>
                <w:i w:val="0"/>
                <w:iCs w:val="0"/>
                <w:caps w:val="0"/>
                <w:color w:val="404040"/>
                <w:spacing w:val="0"/>
                <w:sz w:val="11"/>
                <w:szCs w:val="11"/>
                <w:shd w:val="clear" w:fill="FFFFFF"/>
                <w:lang w:val="en-US" w:eastAsia="zh-CN"/>
              </w:rPr>
              <w:t>Consider adopting adaptive thresholding in subsequent experiments, dynamically adjusting the RRR value based on image contrast or corner strength distribution.</w:t>
            </w:r>
          </w:p>
        </w:tc>
      </w:tr>
    </w:tbl>
    <w:p w14:paraId="47AFE5AB">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24" w:lineRule="exact"/>
        <w:textAlignment w:val="auto"/>
        <w:rPr>
          <w:rFonts w:hint="default" w:eastAsia="Segoe UI" w:cs="Consolas" w:asciiTheme="minorAscii" w:hAnsiTheme="minorAscii"/>
          <w:b/>
          <w:bCs/>
          <w:i w:val="0"/>
          <w:iCs w:val="0"/>
          <w:caps w:val="0"/>
          <w:color w:val="404040"/>
          <w:spacing w:val="0"/>
          <w:kern w:val="0"/>
          <w:sz w:val="13"/>
          <w:szCs w:val="13"/>
          <w:shd w:val="clear" w:fill="FFFFFF"/>
          <w:lang w:val="en-US" w:eastAsia="zh-CN" w:bidi="ar"/>
        </w:rPr>
      </w:pPr>
    </w:p>
    <w:p w14:paraId="0DB2559A">
      <w:pPr>
        <w:pStyle w:val="10"/>
        <w:keepNext/>
        <w:keepLines/>
        <w:pageBreakBefore w:val="0"/>
        <w:widowControl/>
        <w:kinsoku/>
        <w:wordWrap/>
        <w:overflowPunct/>
        <w:topLinePunct w:val="0"/>
        <w:autoSpaceDE/>
        <w:autoSpaceDN/>
        <w:bidi w:val="0"/>
        <w:adjustRightInd/>
        <w:snapToGrid/>
        <w:spacing w:before="6" w:after="6" w:line="317" w:lineRule="auto"/>
        <w:textAlignment w:val="auto"/>
        <w:rPr>
          <w:rFonts w:hint="default"/>
          <w:sz w:val="18"/>
          <w:szCs w:val="21"/>
          <w:lang w:val="en-US" w:eastAsia="zh-CN"/>
        </w:rPr>
      </w:pPr>
      <w:r>
        <w:rPr>
          <w:rFonts w:hint="default"/>
          <w:b/>
          <w:bCs/>
          <w:sz w:val="18"/>
          <w:szCs w:val="21"/>
          <w:lang w:val="en-US" w:eastAsia="zh-CN"/>
        </w:rPr>
        <w:t>Experiment 3:</w:t>
      </w:r>
      <w:r>
        <w:rPr>
          <w:rFonts w:hint="default"/>
          <w:sz w:val="18"/>
          <w:szCs w:val="21"/>
          <w:lang w:val="en-US" w:eastAsia="zh-CN"/>
        </w:rPr>
        <w:t xml:space="preserve"> Cross-Dataset Generalisation Validation</w:t>
      </w:r>
    </w:p>
    <w:p w14:paraId="33F73C3D">
      <w:pPr>
        <w:pStyle w:val="5"/>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15" w:lineRule="auto"/>
        <w:ind w:left="0" w:right="0" w:firstLine="0"/>
        <w:jc w:val="center"/>
        <w:textAlignment w:val="auto"/>
        <w:rPr>
          <w:rFonts w:hint="default" w:ascii="Segoe UI" w:hAnsi="Segoe UI" w:eastAsia="Segoe UI" w:cs="Segoe UI"/>
          <w:i w:val="0"/>
          <w:iCs w:val="0"/>
          <w:caps w:val="0"/>
          <w:color w:val="404040"/>
          <w:spacing w:val="0"/>
          <w:sz w:val="11"/>
          <w:szCs w:val="11"/>
          <w:shd w:val="clear" w:fill="FFFFFF"/>
          <w:lang w:val="en-US" w:eastAsia="zh-CN"/>
        </w:rPr>
      </w:pPr>
      <w:r>
        <w:rPr>
          <w:rStyle w:val="16"/>
          <w:rFonts w:hint="eastAsia" w:ascii="Segoe UI" w:hAnsi="Segoe UI" w:eastAsia="宋体" w:cs="Segoe UI"/>
          <w:b/>
          <w:i w:val="0"/>
          <w:iCs w:val="0"/>
          <w:caps w:val="0"/>
          <w:color w:val="404040"/>
          <w:spacing w:val="0"/>
          <w:sz w:val="11"/>
          <w:szCs w:val="11"/>
          <w:shd w:val="clear" w:fill="FFFFFF"/>
          <w:lang w:val="en-US" w:eastAsia="zh-CN"/>
        </w:rPr>
        <w:drawing>
          <wp:inline distT="0" distB="0" distL="114300" distR="114300">
            <wp:extent cx="2527935" cy="1132205"/>
            <wp:effectExtent l="0" t="0" r="12065" b="10795"/>
            <wp:docPr id="1" name="图片 1" descr="last-comparison_CIFAR_vs_iCub_K200_labeled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ast-comparison_CIFAR_vs_iCub_K200_labeled_final"/>
                    <pic:cNvPicPr>
                      <a:picLocks noChangeAspect="1"/>
                    </pic:cNvPicPr>
                  </pic:nvPicPr>
                  <pic:blipFill>
                    <a:blip r:embed="rId14"/>
                    <a:stretch>
                      <a:fillRect/>
                    </a:stretch>
                  </pic:blipFill>
                  <pic:spPr>
                    <a:xfrm>
                      <a:off x="0" y="0"/>
                      <a:ext cx="2527935" cy="1132205"/>
                    </a:xfrm>
                    <a:prstGeom prst="rect">
                      <a:avLst/>
                    </a:prstGeom>
                  </pic:spPr>
                </pic:pic>
              </a:graphicData>
            </a:graphic>
          </wp:inline>
        </w:drawing>
      </w:r>
    </w:p>
    <w:p w14:paraId="6B0D753D">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24" w:lineRule="exact"/>
        <w:ind w:left="-360" w:leftChars="0"/>
        <w:jc w:val="center"/>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Figure 8: R-Accuracy Curve (iCub World vs. CIFAR-10, 2K Training Samples, K=200)</w:t>
      </w:r>
    </w:p>
    <w:p w14:paraId="6E48F73C">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lang w:val="en-US" w:eastAsia="zh-CN"/>
        </w:rPr>
      </w:pPr>
      <w:r>
        <w:rPr>
          <w:rFonts w:hint="default" w:cs="Consolas" w:asciiTheme="minorAscii" w:hAnsiTheme="minorAscii"/>
          <w:b/>
          <w:bCs/>
          <w:sz w:val="11"/>
          <w:szCs w:val="11"/>
          <w:lang w:val="en-US" w:eastAsia="zh-CN"/>
        </w:rPr>
        <w:t>Analysis and Conclusion:</w:t>
      </w:r>
      <w:r>
        <w:rPr>
          <w:rFonts w:hint="eastAsia" w:cs="Consolas" w:asciiTheme="minorAscii" w:hAnsiTheme="minorAscii"/>
          <w:sz w:val="11"/>
          <w:szCs w:val="11"/>
          <w:lang w:val="en-US" w:eastAsia="zh-CN"/>
        </w:rPr>
        <w:t xml:space="preserve"> </w:t>
      </w:r>
      <w:r>
        <w:rPr>
          <w:rFonts w:hint="default" w:cs="Consolas" w:asciiTheme="minorAscii" w:hAnsiTheme="minorAscii"/>
          <w:sz w:val="11"/>
          <w:szCs w:val="11"/>
          <w:lang w:val="en-US" w:eastAsia="zh-CN"/>
        </w:rPr>
        <w:t>Harris + SIFT demonstrates superior generalisation performance on the iCub World dataset, with the optimal RRR value range identified as 0.04–0.06. In contrast, due to the resolution limitations of CIFAR-10, the model exhibits higher sensitivity to the RRR value, with the optimal range narrowed to 0.02–0.04.</w:t>
      </w:r>
    </w:p>
    <w:p w14:paraId="22E70924">
      <w:pPr>
        <w:pStyle w:val="10"/>
        <w:keepNext/>
        <w:keepLines/>
        <w:pageBreakBefore w:val="0"/>
        <w:widowControl/>
        <w:kinsoku/>
        <w:wordWrap/>
        <w:overflowPunct/>
        <w:topLinePunct w:val="0"/>
        <w:autoSpaceDE/>
        <w:autoSpaceDN/>
        <w:bidi w:val="0"/>
        <w:adjustRightInd/>
        <w:snapToGrid/>
        <w:spacing w:before="6" w:after="6" w:line="317" w:lineRule="auto"/>
        <w:textAlignment w:val="auto"/>
        <w:rPr>
          <w:rFonts w:hint="default"/>
          <w:sz w:val="18"/>
          <w:szCs w:val="21"/>
          <w:lang w:val="en-US" w:eastAsia="zh-CN"/>
        </w:rPr>
      </w:pPr>
      <w:r>
        <w:rPr>
          <w:rFonts w:hint="default"/>
          <w:b/>
          <w:bCs/>
          <w:sz w:val="18"/>
          <w:szCs w:val="21"/>
          <w:lang w:val="en-US" w:eastAsia="zh-CN"/>
        </w:rPr>
        <w:t>Experiment 4:</w:t>
      </w:r>
      <w:r>
        <w:rPr>
          <w:rFonts w:hint="default"/>
          <w:sz w:val="18"/>
          <w:szCs w:val="21"/>
          <w:lang w:val="en-US" w:eastAsia="zh-CN"/>
        </w:rPr>
        <w:t xml:space="preserve"> Optimal Performance Testing</w:t>
      </w:r>
    </w:p>
    <w:p w14:paraId="6A51F96C">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224" w:lineRule="exact"/>
        <w:textAlignment w:val="auto"/>
        <w:rPr>
          <w:rFonts w:hint="default" w:ascii="Segoe UI" w:hAnsi="Segoe UI" w:eastAsia="Segoe UI" w:cs="Segoe UI"/>
          <w:b/>
          <w:bCs/>
          <w:i w:val="0"/>
          <w:iCs w:val="0"/>
          <w:caps w:val="0"/>
          <w:color w:val="404040"/>
          <w:spacing w:val="0"/>
          <w:kern w:val="0"/>
          <w:sz w:val="11"/>
          <w:szCs w:val="11"/>
          <w:shd w:val="clear" w:fill="FFFFFF"/>
          <w:lang w:val="en-US" w:eastAsia="zh-CN" w:bidi="ar"/>
        </w:rPr>
      </w:pPr>
      <w:r>
        <w:rPr>
          <w:rFonts w:hint="default" w:cs="Consolas" w:asciiTheme="minorAscii" w:hAnsiTheme="minorAscii" w:eastAsiaTheme="minorEastAsia"/>
          <w:b w:val="0"/>
          <w:bCs w:val="0"/>
          <w:kern w:val="0"/>
          <w:sz w:val="11"/>
          <w:szCs w:val="11"/>
          <w:lang w:val="en-US" w:eastAsia="zh-CN" w:bidi="ar"/>
        </w:rPr>
        <w:t>Due to space limitations, only the final CPU performance results are presented here, with GPU-accelerated results recorded for comparison.</w:t>
      </w:r>
    </w:p>
    <w:p w14:paraId="2C295BD7">
      <w:pPr>
        <w:pStyle w:val="12"/>
        <w:keepNext w:val="0"/>
        <w:keepLines w:val="0"/>
        <w:pageBreakBefore w:val="0"/>
        <w:widowControl/>
        <w:numPr>
          <w:ilvl w:val="0"/>
          <w:numId w:val="4"/>
        </w:numPr>
        <w:suppressLineNumbers w:val="0"/>
        <w:kinsoku/>
        <w:overflowPunct/>
        <w:topLinePunct w:val="0"/>
        <w:autoSpaceDE/>
        <w:autoSpaceDN/>
        <w:bidi w:val="0"/>
        <w:adjustRightInd/>
        <w:snapToGrid/>
        <w:spacing w:before="0" w:beforeAutospacing="0" w:after="0" w:afterAutospacing="0" w:line="224" w:lineRule="exact"/>
        <w:textAlignment w:val="auto"/>
        <w:rPr>
          <w:rStyle w:val="16"/>
          <w:rFonts w:hint="default" w:eastAsia="宋体" w:cs="Consolas" w:asciiTheme="minorAscii" w:hAnsiTheme="minorAscii"/>
          <w:bCs w:val="0"/>
          <w:i w:val="0"/>
          <w:iCs w:val="0"/>
          <w:caps w:val="0"/>
          <w:color w:val="000000" w:themeColor="text1"/>
          <w:spacing w:val="0"/>
          <w:kern w:val="0"/>
          <w:sz w:val="13"/>
          <w:szCs w:val="13"/>
          <w:shd w:val="clear" w:fill="FFFFFF"/>
          <w:lang w:val="en-US" w:eastAsia="zh-CN" w:bidi="ar"/>
          <w14:textFill>
            <w14:solidFill>
              <w14:schemeClr w14:val="tx1"/>
            </w14:solidFill>
          </w14:textFill>
        </w:rPr>
      </w:pPr>
      <w:r>
        <w:rPr>
          <w:rStyle w:val="16"/>
          <w:rFonts w:hint="default" w:eastAsia="宋体" w:cs="Consolas" w:asciiTheme="minorAscii" w:hAnsiTheme="minorAscii"/>
          <w:bCs w:val="0"/>
          <w:i w:val="0"/>
          <w:iCs w:val="0"/>
          <w:caps w:val="0"/>
          <w:color w:val="000000" w:themeColor="text1"/>
          <w:spacing w:val="0"/>
          <w:kern w:val="0"/>
          <w:sz w:val="13"/>
          <w:szCs w:val="13"/>
          <w:shd w:val="clear" w:fill="FFFFFF"/>
          <w:lang w:val="en-US" w:eastAsia="zh-CN" w:bidi="ar"/>
          <w14:textFill>
            <w14:solidFill>
              <w14:schemeClr w14:val="tx1"/>
            </w14:solidFill>
          </w14:textFill>
        </w:rPr>
        <w:t>Subset Testing Results (CIFAR-10, K=500, Two Classes (1 and 8), 2K Training Samples, 500 Test Samples)</w:t>
      </w:r>
    </w:p>
    <w:p w14:paraId="2614418F">
      <w:pPr>
        <w:pStyle w:val="12"/>
        <w:keepNext w:val="0"/>
        <w:keepLines w:val="0"/>
        <w:pageBreakBefore w:val="0"/>
        <w:widowControl/>
        <w:numPr>
          <w:numId w:val="0"/>
        </w:numPr>
        <w:suppressLineNumbers w:val="0"/>
        <w:kinsoku/>
        <w:overflowPunct/>
        <w:topLinePunct w:val="0"/>
        <w:autoSpaceDE/>
        <w:autoSpaceDN/>
        <w:bidi w:val="0"/>
        <w:adjustRightInd/>
        <w:snapToGrid/>
        <w:spacing w:before="0" w:beforeAutospacing="0" w:after="0" w:afterAutospacing="0" w:line="15" w:lineRule="auto"/>
        <w:ind w:right="0" w:rightChars="0"/>
        <w:jc w:val="center"/>
        <w:textAlignment w:val="auto"/>
        <w:rPr>
          <w:rFonts w:hint="default" w:ascii="Segoe UI" w:hAnsi="Segoe UI" w:eastAsia="Segoe UI" w:cs="Segoe UI"/>
          <w:b/>
          <w:bCs/>
          <w:i w:val="0"/>
          <w:iCs w:val="0"/>
          <w:caps w:val="0"/>
          <w:color w:val="404040"/>
          <w:spacing w:val="0"/>
          <w:kern w:val="0"/>
          <w:sz w:val="11"/>
          <w:szCs w:val="11"/>
          <w:shd w:val="clear" w:fill="FFFFFF"/>
          <w:lang w:val="en-US" w:eastAsia="zh-CN" w:bidi="ar"/>
        </w:rPr>
      </w:pPr>
      <w:r>
        <w:rPr>
          <w:rFonts w:hint="eastAsia" w:ascii="Segoe UI" w:hAnsi="Segoe UI" w:eastAsia="Segoe UI" w:cs="Segoe UI"/>
          <w:b/>
          <w:bCs/>
          <w:i w:val="0"/>
          <w:iCs w:val="0"/>
          <w:caps w:val="0"/>
          <w:color w:val="404040"/>
          <w:spacing w:val="0"/>
          <w:kern w:val="0"/>
          <w:sz w:val="11"/>
          <w:szCs w:val="11"/>
          <w:shd w:val="clear" w:fill="FFFFFF"/>
          <w:lang w:val="en-US" w:eastAsia="zh-CN" w:bidi="ar"/>
        </w:rPr>
        <w:drawing>
          <wp:inline distT="0" distB="0" distL="114300" distR="114300">
            <wp:extent cx="1696720" cy="866140"/>
            <wp:effectExtent l="0" t="0" r="5080" b="10160"/>
            <wp:docPr id="21" name="图片 21" descr="cm_k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m_k500"/>
                    <pic:cNvPicPr>
                      <a:picLocks noChangeAspect="1"/>
                    </pic:cNvPicPr>
                  </pic:nvPicPr>
                  <pic:blipFill>
                    <a:blip r:embed="rId15"/>
                    <a:stretch>
                      <a:fillRect/>
                    </a:stretch>
                  </pic:blipFill>
                  <pic:spPr>
                    <a:xfrm>
                      <a:off x="0" y="0"/>
                      <a:ext cx="1696720" cy="866140"/>
                    </a:xfrm>
                    <a:prstGeom prst="rect">
                      <a:avLst/>
                    </a:prstGeom>
                  </pic:spPr>
                </pic:pic>
              </a:graphicData>
            </a:graphic>
          </wp:inline>
        </w:drawing>
      </w:r>
      <w:r>
        <w:rPr>
          <w:rFonts w:hint="eastAsia" w:ascii="Segoe UI" w:hAnsi="Segoe UI" w:eastAsia="Segoe UI" w:cs="Segoe UI"/>
          <w:b/>
          <w:bCs/>
          <w:i w:val="0"/>
          <w:iCs w:val="0"/>
          <w:caps w:val="0"/>
          <w:color w:val="404040"/>
          <w:spacing w:val="0"/>
          <w:kern w:val="0"/>
          <w:sz w:val="11"/>
          <w:szCs w:val="11"/>
          <w:shd w:val="clear" w:fill="FFFFFF"/>
          <w:lang w:val="en-US" w:eastAsia="zh-CN" w:bidi="ar"/>
        </w:rPr>
        <w:drawing>
          <wp:inline distT="0" distB="0" distL="114300" distR="114300">
            <wp:extent cx="2030095" cy="845185"/>
            <wp:effectExtent l="0" t="0" r="1905" b="5715"/>
            <wp:docPr id="9" name="图片 9" descr="cpu_perce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pu_percentage"/>
                    <pic:cNvPicPr>
                      <a:picLocks noChangeAspect="1"/>
                    </pic:cNvPicPr>
                  </pic:nvPicPr>
                  <pic:blipFill>
                    <a:blip r:embed="rId16"/>
                    <a:stretch>
                      <a:fillRect/>
                    </a:stretch>
                  </pic:blipFill>
                  <pic:spPr>
                    <a:xfrm>
                      <a:off x="0" y="0"/>
                      <a:ext cx="2030095" cy="845185"/>
                    </a:xfrm>
                    <a:prstGeom prst="rect">
                      <a:avLst/>
                    </a:prstGeom>
                  </pic:spPr>
                </pic:pic>
              </a:graphicData>
            </a:graphic>
          </wp:inline>
        </w:drawing>
      </w:r>
    </w:p>
    <w:p w14:paraId="45567123">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lang w:val="en-US" w:eastAsia="zh-CN"/>
        </w:rPr>
      </w:pPr>
      <w:r>
        <w:rPr>
          <w:rFonts w:hint="default" w:cs="Consolas" w:asciiTheme="minorAscii" w:hAnsiTheme="minorAscii"/>
          <w:b/>
          <w:bCs/>
          <w:sz w:val="11"/>
          <w:szCs w:val="11"/>
          <w:lang w:val="en-US" w:eastAsia="zh-CN"/>
        </w:rPr>
        <w:t>Analysis and Conclusion:</w:t>
      </w:r>
      <w:r>
        <w:rPr>
          <w:rFonts w:hint="eastAsia" w:cs="Consolas" w:asciiTheme="minorAscii" w:hAnsiTheme="minorAscii"/>
          <w:sz w:val="11"/>
          <w:szCs w:val="11"/>
          <w:lang w:val="en-US" w:eastAsia="zh-CN"/>
        </w:rPr>
        <w:t xml:space="preserve"> </w:t>
      </w:r>
      <w:r>
        <w:rPr>
          <w:rFonts w:hint="default" w:cs="Consolas" w:asciiTheme="minorAscii" w:hAnsiTheme="minorAscii"/>
          <w:sz w:val="11"/>
          <w:szCs w:val="11"/>
          <w:lang w:val="en-US" w:eastAsia="zh-CN"/>
        </w:rPr>
        <w:t>The experimental results indicate that traditional methods perform well on the binary classification subset, achieving an accuracy of approximately 86%. The BOW matrix generated with K=500K = 500K=500 and the high-dimensional SIFT features result in substantial memory consumption (7.35GB). However, the inference time (415.126 ms) remains relatively high, suggesting the need for feature dimensionality reduction to mitigate computational overhead.</w:t>
      </w:r>
    </w:p>
    <w:p w14:paraId="130D55D2">
      <w:pPr>
        <w:pStyle w:val="12"/>
        <w:keepNext w:val="0"/>
        <w:keepLines w:val="0"/>
        <w:pageBreakBefore w:val="0"/>
        <w:widowControl/>
        <w:numPr>
          <w:ilvl w:val="0"/>
          <w:numId w:val="4"/>
        </w:numPr>
        <w:suppressLineNumbers w:val="0"/>
        <w:kinsoku/>
        <w:overflowPunct/>
        <w:topLinePunct w:val="0"/>
        <w:autoSpaceDE/>
        <w:autoSpaceDN/>
        <w:bidi w:val="0"/>
        <w:adjustRightInd/>
        <w:snapToGrid/>
        <w:spacing w:before="0" w:beforeAutospacing="0" w:after="0" w:afterAutospacing="0" w:line="224" w:lineRule="exact"/>
        <w:textAlignment w:val="auto"/>
        <w:rPr>
          <w:rStyle w:val="16"/>
          <w:rFonts w:hint="default" w:eastAsia="宋体" w:cs="Consolas" w:asciiTheme="minorAscii" w:hAnsiTheme="minorAscii"/>
          <w:bCs w:val="0"/>
          <w:i w:val="0"/>
          <w:iCs w:val="0"/>
          <w:caps w:val="0"/>
          <w:color w:val="000000" w:themeColor="text1"/>
          <w:spacing w:val="0"/>
          <w:kern w:val="0"/>
          <w:sz w:val="13"/>
          <w:szCs w:val="13"/>
          <w:shd w:val="clear" w:fill="FFFFFF"/>
          <w:lang w:val="en-US" w:eastAsia="zh-CN" w:bidi="ar"/>
          <w14:textFill>
            <w14:solidFill>
              <w14:schemeClr w14:val="tx1"/>
            </w14:solidFill>
          </w14:textFill>
        </w:rPr>
      </w:pPr>
      <w:r>
        <w:rPr>
          <w:rStyle w:val="16"/>
          <w:rFonts w:hint="default" w:eastAsia="宋体" w:cs="Consolas" w:asciiTheme="minorAscii" w:hAnsiTheme="minorAscii"/>
          <w:bCs w:val="0"/>
          <w:i w:val="0"/>
          <w:iCs w:val="0"/>
          <w:caps w:val="0"/>
          <w:color w:val="000000" w:themeColor="text1"/>
          <w:spacing w:val="0"/>
          <w:kern w:val="0"/>
          <w:sz w:val="13"/>
          <w:szCs w:val="13"/>
          <w:shd w:val="clear" w:fill="FFFFFF"/>
          <w:lang w:val="en-US" w:eastAsia="zh-CN" w:bidi="ar"/>
          <w14:textFill>
            <w14:solidFill>
              <w14:schemeClr w14:val="tx1"/>
            </w14:solidFill>
          </w14:textFill>
        </w:rPr>
        <w:t>Full Dataset Testing Results (CIFAR-10, K=500K = 500K=500, 10 Classes, Full Dataset):</w:t>
      </w:r>
    </w:p>
    <w:p w14:paraId="2B1DFCB0">
      <w:pPr>
        <w:pStyle w:val="12"/>
        <w:keepNext w:val="0"/>
        <w:keepLines w:val="0"/>
        <w:pageBreakBefore w:val="0"/>
        <w:widowControl/>
        <w:numPr>
          <w:numId w:val="0"/>
        </w:numPr>
        <w:suppressLineNumbers w:val="0"/>
        <w:kinsoku/>
        <w:overflowPunct/>
        <w:topLinePunct w:val="0"/>
        <w:autoSpaceDE/>
        <w:autoSpaceDN/>
        <w:bidi w:val="0"/>
        <w:adjustRightInd/>
        <w:snapToGrid/>
        <w:spacing w:before="0" w:beforeAutospacing="0" w:after="0" w:afterAutospacing="0" w:line="15" w:lineRule="auto"/>
        <w:ind w:right="0" w:rightChars="0"/>
        <w:jc w:val="center"/>
        <w:textAlignment w:val="auto"/>
        <w:rPr>
          <w:rFonts w:hint="default" w:ascii="Segoe UI" w:hAnsi="Segoe UI" w:eastAsia="Segoe UI" w:cs="Segoe UI"/>
          <w:b/>
          <w:bCs/>
          <w:i w:val="0"/>
          <w:iCs w:val="0"/>
          <w:caps w:val="0"/>
          <w:color w:val="404040"/>
          <w:spacing w:val="0"/>
          <w:kern w:val="0"/>
          <w:sz w:val="11"/>
          <w:szCs w:val="11"/>
          <w:shd w:val="clear" w:fill="FFFFFF"/>
          <w:lang w:val="en-US" w:eastAsia="zh-CN" w:bidi="ar"/>
        </w:rPr>
      </w:pPr>
      <w:r>
        <w:rPr>
          <w:rFonts w:hint="default" w:ascii="Segoe UI" w:hAnsi="Segoe UI" w:eastAsia="Segoe UI" w:cs="Segoe UI"/>
          <w:b/>
          <w:bCs/>
          <w:i w:val="0"/>
          <w:iCs w:val="0"/>
          <w:caps w:val="0"/>
          <w:color w:val="404040"/>
          <w:spacing w:val="0"/>
          <w:kern w:val="0"/>
          <w:sz w:val="11"/>
          <w:szCs w:val="11"/>
          <w:shd w:val="clear" w:fill="FFFFFF"/>
          <w:lang w:val="en-US" w:eastAsia="zh-CN" w:bidi="ar"/>
        </w:rPr>
        <w:drawing>
          <wp:inline distT="0" distB="0" distL="114300" distR="114300">
            <wp:extent cx="1567180" cy="885190"/>
            <wp:effectExtent l="0" t="0" r="7620" b="3810"/>
            <wp:docPr id="22" name="图片 22"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onfusion_matrix"/>
                    <pic:cNvPicPr>
                      <a:picLocks noChangeAspect="1"/>
                    </pic:cNvPicPr>
                  </pic:nvPicPr>
                  <pic:blipFill>
                    <a:blip r:embed="rId17"/>
                    <a:stretch>
                      <a:fillRect/>
                    </a:stretch>
                  </pic:blipFill>
                  <pic:spPr>
                    <a:xfrm>
                      <a:off x="0" y="0"/>
                      <a:ext cx="1567180" cy="885190"/>
                    </a:xfrm>
                    <a:prstGeom prst="rect">
                      <a:avLst/>
                    </a:prstGeom>
                  </pic:spPr>
                </pic:pic>
              </a:graphicData>
            </a:graphic>
          </wp:inline>
        </w:drawing>
      </w:r>
      <w:r>
        <w:rPr>
          <w:rFonts w:hint="default" w:ascii="Segoe UI" w:hAnsi="Segoe UI" w:eastAsia="Segoe UI" w:cs="Segoe UI"/>
          <w:b/>
          <w:bCs/>
          <w:i w:val="0"/>
          <w:iCs w:val="0"/>
          <w:caps w:val="0"/>
          <w:color w:val="404040"/>
          <w:spacing w:val="0"/>
          <w:kern w:val="0"/>
          <w:sz w:val="11"/>
          <w:szCs w:val="11"/>
          <w:shd w:val="clear" w:fill="FFFFFF"/>
          <w:lang w:val="en-US" w:eastAsia="zh-CN" w:bidi="ar"/>
        </w:rPr>
        <w:drawing>
          <wp:inline distT="0" distB="0" distL="114300" distR="114300">
            <wp:extent cx="2289810" cy="988695"/>
            <wp:effectExtent l="0" t="0" r="8890" b="1905"/>
            <wp:docPr id="5" name="图片 5" descr="10class_cpu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0class_cpu_accuracy"/>
                    <pic:cNvPicPr>
                      <a:picLocks noChangeAspect="1"/>
                    </pic:cNvPicPr>
                  </pic:nvPicPr>
                  <pic:blipFill>
                    <a:blip r:embed="rId18"/>
                    <a:stretch>
                      <a:fillRect/>
                    </a:stretch>
                  </pic:blipFill>
                  <pic:spPr>
                    <a:xfrm>
                      <a:off x="0" y="0"/>
                      <a:ext cx="2289810" cy="988695"/>
                    </a:xfrm>
                    <a:prstGeom prst="rect">
                      <a:avLst/>
                    </a:prstGeom>
                  </pic:spPr>
                </pic:pic>
              </a:graphicData>
            </a:graphic>
          </wp:inline>
        </w:drawing>
      </w:r>
    </w:p>
    <w:p w14:paraId="4FD50E01">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120" w:leftChars="50"/>
        <w:textAlignment w:val="auto"/>
        <w:rPr>
          <w:rFonts w:hint="default" w:cs="Consolas" w:asciiTheme="minorAscii" w:hAnsiTheme="minorAscii"/>
          <w:sz w:val="11"/>
          <w:szCs w:val="11"/>
          <w:lang w:val="en-US" w:eastAsia="zh-CN"/>
        </w:rPr>
      </w:pPr>
      <w:r>
        <w:rPr>
          <w:rFonts w:hint="default" w:cs="Consolas" w:asciiTheme="minorAscii" w:hAnsiTheme="minorAscii"/>
          <w:b/>
          <w:bCs/>
          <w:sz w:val="11"/>
          <w:szCs w:val="11"/>
          <w:lang w:val="en-US" w:eastAsia="zh-CN"/>
        </w:rPr>
        <w:t>Analysis and Conclusion:</w:t>
      </w:r>
      <w:r>
        <w:rPr>
          <w:rFonts w:hint="eastAsia" w:cs="Consolas" w:asciiTheme="minorAscii" w:hAnsiTheme="minorAscii"/>
          <w:b/>
          <w:bCs/>
          <w:sz w:val="11"/>
          <w:szCs w:val="11"/>
          <w:lang w:val="en-US" w:eastAsia="zh-CN"/>
        </w:rPr>
        <w:t xml:space="preserve"> </w:t>
      </w:r>
      <w:r>
        <w:rPr>
          <w:rFonts w:hint="default" w:cs="Consolas" w:asciiTheme="minorAscii" w:hAnsiTheme="minorAscii"/>
          <w:sz w:val="11"/>
          <w:szCs w:val="11"/>
          <w:lang w:val="en-US" w:eastAsia="zh-CN"/>
        </w:rPr>
        <w:t>In the CIFAR-10 full dataset testing (K=500K = 500, 10 classes), the overall classification accuracy of traditional methods is 73.2%, with Top-3 and Top-5 accuracies reaching 85.1% and 90.2%, respectively. However, noticeable misclassifications occur between similar classes such as automobiles and trucks. Additionally, the memory overhead and inference time issues observed in the subset tests persist in the full dataset, underscoring the need for further optimisation.</w:t>
      </w:r>
    </w:p>
    <w:p w14:paraId="494DE190">
      <w:pPr>
        <w:pStyle w:val="8"/>
        <w:keepNext/>
        <w:keepLines/>
        <w:pageBreakBefore w:val="0"/>
        <w:widowControl/>
        <w:kinsoku/>
        <w:wordWrap/>
        <w:overflowPunct/>
        <w:topLinePunct w:val="0"/>
        <w:autoSpaceDE/>
        <w:autoSpaceDN/>
        <w:bidi w:val="0"/>
        <w:adjustRightInd/>
        <w:snapToGrid/>
        <w:spacing w:before="95" w:beforeLines="30" w:line="317" w:lineRule="auto"/>
        <w:textAlignment w:val="auto"/>
        <w:rPr>
          <w:rFonts w:hint="default"/>
          <w:lang w:val="en-US" w:eastAsia="zh-CN"/>
        </w:rPr>
      </w:pPr>
      <w:r>
        <w:rPr>
          <w:rFonts w:hint="default"/>
          <w:lang w:val="en-US" w:eastAsia="zh-CN"/>
        </w:rPr>
        <w:t>3. Deep Learning Methods: CNN Architecture Design</w:t>
      </w:r>
    </w:p>
    <w:p w14:paraId="51283D56">
      <w:pPr>
        <w:pStyle w:val="9"/>
        <w:keepNext/>
        <w:keepLines/>
        <w:pageBreakBefore w:val="0"/>
        <w:widowControl/>
        <w:kinsoku/>
        <w:wordWrap/>
        <w:overflowPunct/>
        <w:topLinePunct w:val="0"/>
        <w:autoSpaceDE/>
        <w:autoSpaceDN/>
        <w:bidi w:val="0"/>
        <w:adjustRightInd/>
        <w:snapToGrid/>
        <w:spacing w:before="40" w:after="30" w:line="317" w:lineRule="auto"/>
        <w:textAlignment w:val="auto"/>
        <w:rPr>
          <w:rFonts w:hint="default"/>
          <w:lang w:val="en-US" w:eastAsia="zh-CN"/>
        </w:rPr>
      </w:pPr>
      <w:r>
        <w:rPr>
          <w:rFonts w:hint="default"/>
          <w:lang w:val="en-US" w:eastAsia="zh-CN"/>
        </w:rPr>
        <w:t xml:space="preserve">3.1 </w:t>
      </w:r>
      <w:r>
        <w:rPr>
          <w:rFonts w:hint="default"/>
        </w:rPr>
        <w:t>Framework Selection and Description</w:t>
      </w:r>
    </w:p>
    <w:p w14:paraId="2EAFBCB2">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bCs/>
          <w:kern w:val="0"/>
          <w:sz w:val="11"/>
          <w:szCs w:val="11"/>
          <w:lang w:val="en-US" w:eastAsia="zh-CN" w:bidi="ar"/>
        </w:rPr>
        <w:t>Network Architecture Selection and Design:</w:t>
      </w:r>
      <w:r>
        <w:rPr>
          <w:rFonts w:hint="eastAsia" w:cs="Consolas" w:asciiTheme="minorAscii" w:hAnsiTheme="minorAscii" w:eastAsiaTheme="minorEastAsia"/>
          <w:b/>
          <w:bCs/>
          <w:kern w:val="0"/>
          <w:sz w:val="11"/>
          <w:szCs w:val="11"/>
          <w:lang w:val="en-US" w:eastAsia="zh-CN" w:bidi="ar"/>
        </w:rPr>
        <w:t xml:space="preserve"> </w:t>
      </w:r>
      <w:r>
        <w:rPr>
          <w:rFonts w:hint="default" w:cs="Consolas" w:asciiTheme="minorAscii" w:hAnsiTheme="minorAscii" w:eastAsiaTheme="minorEastAsia"/>
          <w:b w:val="0"/>
          <w:bCs w:val="0"/>
          <w:kern w:val="0"/>
          <w:sz w:val="11"/>
          <w:szCs w:val="11"/>
          <w:lang w:val="en-US" w:eastAsia="zh-CN" w:bidi="ar"/>
        </w:rPr>
        <w:t>For the target dataset (CIFAR-10), this report employs a progressive optimisation approach based on the ResNet framework, starting from a simplified ResNet-18 structure. Subsequently, attention mechanisms and deeper layers are incrementally integrated, culminating in the construction of the SEResNet-50 model (a ResNet-50 variant incorporating SE modules).</w:t>
      </w:r>
    </w:p>
    <w:p w14:paraId="3C233CB4">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bCs/>
          <w:kern w:val="0"/>
          <w:sz w:val="11"/>
          <w:szCs w:val="11"/>
          <w:lang w:val="en-US" w:eastAsia="zh-CN" w:bidi="ar"/>
        </w:rPr>
        <w:t>Rationale:</w:t>
      </w:r>
      <w:r>
        <w:rPr>
          <w:rFonts w:hint="default" w:cs="Consolas" w:asciiTheme="minorAscii" w:hAnsiTheme="minorAscii" w:eastAsiaTheme="minorEastAsia"/>
          <w:b w:val="0"/>
          <w:bCs w:val="0"/>
          <w:kern w:val="0"/>
          <w:sz w:val="11"/>
          <w:szCs w:val="11"/>
          <w:lang w:val="en-US" w:eastAsia="zh-CN" w:bidi="ar"/>
        </w:rPr>
        <w:t>The relatively low resolution of CIFAR-10 poses a challenge for the direct application of the original ResNet-18 structure, as excessive downsampling may result in the loss of critical information. A progressive iteration strategy can effectively mitigate this issue, enhancing both feature capture and model representational capacity.</w:t>
      </w:r>
    </w:p>
    <w:p w14:paraId="0AE95248">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224" w:lineRule="exact"/>
        <w:textAlignment w:val="auto"/>
        <w:rPr>
          <w:rFonts w:hint="default" w:cs="Consolas" w:asciiTheme="minorAscii" w:hAnsiTheme="minorAscii"/>
          <w:b/>
          <w:bCs/>
          <w:sz w:val="13"/>
          <w:szCs w:val="13"/>
        </w:rPr>
      </w:pPr>
      <w:r>
        <w:rPr>
          <w:rFonts w:hint="default" w:cs="Consolas" w:asciiTheme="minorAscii" w:hAnsiTheme="minorAscii"/>
          <w:b/>
          <w:bCs/>
          <w:sz w:val="13"/>
          <w:szCs w:val="13"/>
        </w:rPr>
        <w:t>The final network architecture is as follows:</w:t>
      </w:r>
    </w:p>
    <w:p w14:paraId="0552394F">
      <w:pPr>
        <w:pageBreakBefore w:val="0"/>
        <w:kinsoku/>
        <w:overflowPunct/>
        <w:topLinePunct w:val="0"/>
        <w:autoSpaceDE/>
        <w:autoSpaceDN/>
        <w:bidi w:val="0"/>
        <w:adjustRightInd/>
        <w:snapToGrid/>
        <w:spacing w:beforeAutospacing="0" w:afterAutospacing="0" w:line="15" w:lineRule="auto"/>
        <w:jc w:val="center"/>
        <w:textAlignment w:val="auto"/>
        <w:rPr>
          <w:rFonts w:hint="default" w:cs="Consolas" w:asciiTheme="minorAscii" w:hAnsiTheme="minorAscii"/>
          <w:b/>
          <w:bCs/>
          <w:sz w:val="13"/>
          <w:szCs w:val="13"/>
        </w:rPr>
      </w:pPr>
      <w:r>
        <w:drawing>
          <wp:inline distT="0" distB="0" distL="114300" distR="114300">
            <wp:extent cx="2974975" cy="609600"/>
            <wp:effectExtent l="0" t="0" r="9525"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9"/>
                    <a:stretch>
                      <a:fillRect/>
                    </a:stretch>
                  </pic:blipFill>
                  <pic:spPr>
                    <a:xfrm>
                      <a:off x="0" y="0"/>
                      <a:ext cx="2974975" cy="609600"/>
                    </a:xfrm>
                    <a:prstGeom prst="rect">
                      <a:avLst/>
                    </a:prstGeom>
                    <a:noFill/>
                    <a:ln>
                      <a:noFill/>
                    </a:ln>
                  </pic:spPr>
                </pic:pic>
              </a:graphicData>
            </a:graphic>
          </wp:inline>
        </w:drawing>
      </w:r>
    </w:p>
    <w:p w14:paraId="6FA251A2">
      <w:pPr>
        <w:pStyle w:val="9"/>
        <w:pageBreakBefore w:val="0"/>
        <w:widowControl/>
        <w:kinsoku/>
        <w:wordWrap/>
        <w:overflowPunct/>
        <w:topLinePunct w:val="0"/>
        <w:autoSpaceDE/>
        <w:autoSpaceDN/>
        <w:bidi w:val="0"/>
        <w:adjustRightInd/>
        <w:snapToGrid/>
        <w:spacing w:before="95" w:beforeLines="30" w:after="95" w:afterLines="30"/>
        <w:textAlignment w:val="auto"/>
        <w:rPr>
          <w:rFonts w:hint="default"/>
        </w:rPr>
      </w:pPr>
      <w:r>
        <w:rPr>
          <w:rFonts w:hint="default"/>
          <w:lang w:val="en-US" w:eastAsia="zh-CN"/>
        </w:rPr>
        <w:t>3.2</w:t>
      </w:r>
      <w:r>
        <w:rPr>
          <w:rFonts w:hint="eastAsia"/>
          <w:lang w:val="en-US" w:eastAsia="zh-CN"/>
        </w:rPr>
        <w:t xml:space="preserve"> </w:t>
      </w:r>
      <w:r>
        <w:rPr>
          <w:rFonts w:hint="default"/>
        </w:rPr>
        <w:t>Hyperparameter Selection and Tuning Analysis</w:t>
      </w:r>
    </w:p>
    <w:p w14:paraId="2EAE6439">
      <w:pPr>
        <w:pStyle w:val="9"/>
        <w:keepNext/>
        <w:keepLines/>
        <w:pageBreakBefore w:val="0"/>
        <w:widowControl/>
        <w:kinsoku/>
        <w:wordWrap/>
        <w:overflowPunct/>
        <w:topLinePunct w:val="0"/>
        <w:autoSpaceDE/>
        <w:autoSpaceDN/>
        <w:bidi w:val="0"/>
        <w:adjustRightInd/>
        <w:snapToGrid/>
        <w:spacing w:before="95" w:beforeLines="30" w:after="95" w:afterLines="30" w:line="120" w:lineRule="auto"/>
        <w:textAlignment w:val="auto"/>
        <w:rPr>
          <w:rStyle w:val="19"/>
          <w:rFonts w:hint="default"/>
          <w:lang w:val="en-US" w:eastAsia="zh-CN"/>
        </w:rPr>
      </w:pPr>
      <w:r>
        <w:rPr>
          <w:rStyle w:val="19"/>
          <w:rFonts w:hint="default"/>
          <w:lang w:val="en-US" w:eastAsia="zh-CN"/>
        </w:rPr>
        <w:t>3.2</w:t>
      </w:r>
      <w:r>
        <w:rPr>
          <w:rStyle w:val="19"/>
          <w:rFonts w:hint="eastAsia"/>
          <w:lang w:val="en-US" w:eastAsia="zh-CN"/>
        </w:rPr>
        <w:t xml:space="preserve">.1 </w:t>
      </w:r>
      <w:r>
        <w:rPr>
          <w:rStyle w:val="19"/>
          <w:rFonts w:hint="default"/>
          <w:lang w:val="en-US" w:eastAsia="zh-CN"/>
        </w:rPr>
        <w:t>Initial ResNet-18 Simplified Model Hyperparameters and Adjustment Strategy</w:t>
      </w:r>
    </w:p>
    <w:p w14:paraId="21A57EE2">
      <w:pPr>
        <w:bidi w:val="0"/>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In Experiment 1, a lightweight model is employed to rapidly assess the qualitative patterns of learning rate and convergence, as well as weight decay and generalisation capability. This provides empirical guidance for tuning deeper networks in subsequent experiments, thereby reducing tuning costs and improving experimental efficiency.</w:t>
      </w:r>
    </w:p>
    <w:p w14:paraId="478A3EAB">
      <w:pPr>
        <w:pStyle w:val="10"/>
        <w:keepNext/>
        <w:keepLines/>
        <w:pageBreakBefore w:val="0"/>
        <w:widowControl/>
        <w:kinsoku/>
        <w:wordWrap/>
        <w:overflowPunct/>
        <w:topLinePunct w:val="0"/>
        <w:autoSpaceDE/>
        <w:autoSpaceDN/>
        <w:bidi w:val="0"/>
        <w:adjustRightInd/>
        <w:snapToGrid/>
        <w:spacing w:before="6" w:after="6" w:line="317" w:lineRule="auto"/>
        <w:textAlignment w:val="auto"/>
        <w:rPr>
          <w:rFonts w:hint="default"/>
          <w:lang w:val="en-US" w:eastAsia="zh-CN"/>
        </w:rPr>
      </w:pPr>
      <w:r>
        <w:rPr>
          <w:rFonts w:hint="default"/>
          <w:lang w:val="en-US" w:eastAsia="zh-CN"/>
        </w:rPr>
        <w:t>3.2</w:t>
      </w:r>
      <w:r>
        <w:rPr>
          <w:rFonts w:hint="eastAsia"/>
          <w:lang w:val="en-US" w:eastAsia="zh-CN"/>
        </w:rPr>
        <w:t xml:space="preserve">.2 </w:t>
      </w:r>
      <w:r>
        <w:rPr>
          <w:rFonts w:hint="default"/>
          <w:lang w:val="en-US" w:eastAsia="zh-CN"/>
        </w:rPr>
        <w:t>Hyperparameters and Adjustment Strategy for Later Complex Models</w:t>
      </w:r>
    </w:p>
    <w:p w14:paraId="38DB15C0">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During the hyperparameter tuning process in Experiment 2, a phased optimisation strategy is employed: initially, variable control is applied to validate the effectiveness of core modules, followed by a comparison of convergence performance across optimisers (SGD/Adam/AdamW). Subsequently, the OneCycle learning rate strategy (1e−3→3e−3) is applied in conjunction with AdamW (WD = 5e−4). Regularisation techniques such as Cutout, gradient clipping, and label smoothing are incorporated. Additionally, He/Xavier initialisation and an early stopping mechanism (accuracy improvement &lt; 0.5% within 15 epochs) are implemented to ensure training stability. Due to space constraints, tuning details are not elaborated further.</w:t>
      </w:r>
    </w:p>
    <w:p w14:paraId="3254B027">
      <w:pPr>
        <w:pStyle w:val="9"/>
        <w:keepNext/>
        <w:keepLines/>
        <w:pageBreakBefore w:val="0"/>
        <w:widowControl/>
        <w:kinsoku/>
        <w:wordWrap/>
        <w:overflowPunct/>
        <w:topLinePunct w:val="0"/>
        <w:autoSpaceDE/>
        <w:autoSpaceDN/>
        <w:bidi w:val="0"/>
        <w:adjustRightInd/>
        <w:snapToGrid/>
        <w:spacing w:before="40" w:after="30" w:line="317" w:lineRule="auto"/>
        <w:textAlignment w:val="auto"/>
        <w:rPr>
          <w:rFonts w:hint="default"/>
          <w:lang w:val="en-US" w:eastAsia="zh-CN"/>
        </w:rPr>
      </w:pPr>
      <w:r>
        <w:rPr>
          <w:rFonts w:hint="default"/>
          <w:lang w:val="en-US" w:eastAsia="zh-CN"/>
        </w:rPr>
        <w:t>3.3 Experimental Results of Deep Learning Methods</w:t>
      </w:r>
    </w:p>
    <w:p w14:paraId="340C9190">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224" w:lineRule="exact"/>
        <w:textAlignment w:val="auto"/>
        <w:rPr>
          <w:rStyle w:val="16"/>
          <w:rFonts w:hint="default" w:eastAsia="宋体" w:cs="Consolas" w:asciiTheme="minorAscii" w:hAnsiTheme="minorAscii"/>
          <w:bCs w:val="0"/>
          <w:i w:val="0"/>
          <w:iCs w:val="0"/>
          <w:caps w:val="0"/>
          <w:color w:val="000000" w:themeColor="text1"/>
          <w:spacing w:val="0"/>
          <w:kern w:val="0"/>
          <w:sz w:val="13"/>
          <w:szCs w:val="13"/>
          <w:shd w:val="clear" w:fill="FFFFFF"/>
          <w:lang w:val="en-US" w:eastAsia="zh-CN" w:bidi="ar"/>
          <w14:textFill>
            <w14:solidFill>
              <w14:schemeClr w14:val="tx1"/>
            </w14:solidFill>
          </w14:textFill>
        </w:rPr>
      </w:pPr>
      <w:r>
        <w:rPr>
          <w:rStyle w:val="16"/>
          <w:rFonts w:hint="default" w:eastAsia="宋体" w:cs="Consolas" w:asciiTheme="minorAscii" w:hAnsiTheme="minorAscii"/>
          <w:bCs w:val="0"/>
          <w:i w:val="0"/>
          <w:iCs w:val="0"/>
          <w:caps w:val="0"/>
          <w:color w:val="000000" w:themeColor="text1"/>
          <w:spacing w:val="0"/>
          <w:kern w:val="0"/>
          <w:sz w:val="13"/>
          <w:szCs w:val="13"/>
          <w:shd w:val="clear" w:fill="FFFFFF"/>
          <w:lang w:val="en-US" w:eastAsia="zh-CN" w:bidi="ar"/>
          <w14:textFill>
            <w14:solidFill>
              <w14:schemeClr w14:val="tx1"/>
            </w14:solidFill>
          </w14:textFill>
        </w:rPr>
        <w:t>Experiment Description</w:t>
      </w:r>
      <w:r>
        <w:rPr>
          <w:rStyle w:val="16"/>
          <w:rFonts w:hint="eastAsia" w:eastAsia="宋体" w:cs="Consolas" w:asciiTheme="minorAscii" w:hAnsiTheme="minorAscii"/>
          <w:bCs w:val="0"/>
          <w:i w:val="0"/>
          <w:iCs w:val="0"/>
          <w:caps w:val="0"/>
          <w:color w:val="000000" w:themeColor="text1"/>
          <w:spacing w:val="0"/>
          <w:kern w:val="0"/>
          <w:sz w:val="13"/>
          <w:szCs w:val="13"/>
          <w:shd w:val="clear" w:fill="FFFFFF"/>
          <w:lang w:val="en-US" w:eastAsia="zh-CN" w:bidi="ar"/>
          <w14:textFill>
            <w14:solidFill>
              <w14:schemeClr w14:val="tx1"/>
            </w14:solidFill>
          </w14:textFill>
        </w:rPr>
        <w:t>：</w:t>
      </w:r>
    </w:p>
    <w:tbl>
      <w:tblPr>
        <w:tblStyle w:val="13"/>
        <w:tblpPr w:leftFromText="180" w:rightFromText="180" w:vertAnchor="text" w:horzAnchor="page" w:tblpX="1984" w:tblpY="14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519"/>
        <w:gridCol w:w="975"/>
        <w:gridCol w:w="758"/>
        <w:gridCol w:w="714"/>
        <w:gridCol w:w="949"/>
        <w:gridCol w:w="582"/>
        <w:gridCol w:w="1927"/>
        <w:gridCol w:w="1503"/>
      </w:tblGrid>
      <w:tr w14:paraId="6E222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13" w:hRule="atLeast"/>
        </w:trPr>
        <w:tc>
          <w:tcPr>
            <w:tcW w:w="519" w:type="dxa"/>
            <w:tcBorders>
              <w:top w:val="nil"/>
              <w:left w:val="nil"/>
              <w:bottom w:val="nil"/>
              <w:right w:val="single" w:color="FFFFFF" w:sz="12" w:space="0"/>
            </w:tcBorders>
            <w:shd w:val="clear" w:color="auto" w:fill="3F3F3F"/>
            <w:vAlign w:val="center"/>
          </w:tcPr>
          <w:p w14:paraId="33B7D2F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i w:val="0"/>
                <w:iCs w:val="0"/>
                <w:caps w:val="0"/>
                <w:color w:val="FFFFFF"/>
                <w:spacing w:val="0"/>
                <w:sz w:val="10"/>
                <w:szCs w:val="10"/>
                <w:shd w:val="clear" w:fill="FFFFFF"/>
                <w:lang w:val="en-US" w:eastAsia="zh-CN"/>
              </w:rPr>
            </w:pPr>
            <w:r>
              <w:rPr>
                <w:rFonts w:hint="eastAsia" w:eastAsia="华文细黑" w:cs="华文细黑" w:asciiTheme="majorAscii" w:hAnsiTheme="majorAscii"/>
                <w:b/>
                <w:i w:val="0"/>
                <w:iCs w:val="0"/>
                <w:caps w:val="0"/>
                <w:color w:val="FFFFFF"/>
                <w:spacing w:val="0"/>
                <w:sz w:val="10"/>
                <w:szCs w:val="10"/>
                <w:shd w:val="clear" w:fill="FFFFFF"/>
                <w:lang w:val="en-US" w:eastAsia="zh-CN"/>
              </w:rPr>
              <w:t>Experiment No.</w:t>
            </w:r>
          </w:p>
        </w:tc>
        <w:tc>
          <w:tcPr>
            <w:tcW w:w="975" w:type="dxa"/>
            <w:tcBorders>
              <w:top w:val="nil"/>
              <w:left w:val="single" w:color="FFFFFF" w:themeColor="background1" w:sz="12" w:space="0"/>
              <w:bottom w:val="nil"/>
              <w:right w:val="single" w:color="FFFFFF" w:themeColor="background1" w:sz="12" w:space="0"/>
            </w:tcBorders>
            <w:shd w:val="clear" w:color="auto" w:fill="4874CB" w:themeFill="accent1"/>
            <w:vAlign w:val="center"/>
          </w:tcPr>
          <w:p w14:paraId="5B844FE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i w:val="0"/>
                <w:iCs w:val="0"/>
                <w:caps w:val="0"/>
                <w:color w:val="FFFFFF"/>
                <w:spacing w:val="0"/>
                <w:sz w:val="10"/>
                <w:szCs w:val="10"/>
                <w:shd w:val="clear" w:fill="FFFFFF"/>
                <w:lang w:val="en-US" w:eastAsia="zh-CN"/>
              </w:rPr>
            </w:pPr>
            <w:r>
              <w:rPr>
                <w:rFonts w:hint="eastAsia" w:eastAsia="华文细黑" w:cs="华文细黑" w:asciiTheme="majorAscii" w:hAnsiTheme="majorAscii"/>
                <w:b/>
                <w:i w:val="0"/>
                <w:iCs w:val="0"/>
                <w:caps w:val="0"/>
                <w:color w:val="FFFFFF"/>
                <w:spacing w:val="0"/>
                <w:sz w:val="10"/>
                <w:szCs w:val="10"/>
                <w:shd w:val="clear" w:fill="FFFFFF"/>
                <w:lang w:val="en-US" w:eastAsia="zh-CN"/>
              </w:rPr>
              <w:t>Experiment Name</w:t>
            </w:r>
          </w:p>
        </w:tc>
        <w:tc>
          <w:tcPr>
            <w:tcW w:w="758" w:type="dxa"/>
            <w:tcBorders>
              <w:top w:val="nil"/>
              <w:left w:val="single" w:color="FFFFFF" w:themeColor="background1" w:sz="12" w:space="0"/>
              <w:bottom w:val="nil"/>
              <w:right w:val="single" w:color="FFFFFF" w:themeColor="background1" w:sz="12" w:space="0"/>
            </w:tcBorders>
            <w:shd w:val="clear" w:color="auto" w:fill="4874CB" w:themeFill="accent1"/>
            <w:vAlign w:val="center"/>
          </w:tcPr>
          <w:p w14:paraId="728AAAA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i w:val="0"/>
                <w:iCs w:val="0"/>
                <w:caps w:val="0"/>
                <w:color w:val="FFFFFF"/>
                <w:spacing w:val="0"/>
                <w:sz w:val="10"/>
                <w:szCs w:val="10"/>
                <w:shd w:val="clear" w:fill="FFFFFF"/>
                <w:lang w:val="en-US" w:eastAsia="zh-CN"/>
              </w:rPr>
            </w:pPr>
            <w:r>
              <w:rPr>
                <w:rFonts w:hint="eastAsia" w:eastAsia="华文细黑" w:cs="华文细黑" w:asciiTheme="majorAscii" w:hAnsiTheme="majorAscii"/>
                <w:b/>
                <w:i w:val="0"/>
                <w:iCs w:val="0"/>
                <w:caps w:val="0"/>
                <w:color w:val="FFFFFF"/>
                <w:spacing w:val="0"/>
                <w:sz w:val="10"/>
                <w:szCs w:val="10"/>
                <w:shd w:val="clear" w:fill="FFFFFF"/>
                <w:lang w:val="en-US" w:eastAsia="zh-CN"/>
              </w:rPr>
              <w:t>Model</w:t>
            </w:r>
          </w:p>
        </w:tc>
        <w:tc>
          <w:tcPr>
            <w:tcW w:w="714" w:type="dxa"/>
            <w:tcBorders>
              <w:top w:val="nil"/>
              <w:left w:val="single" w:color="FFFFFF" w:themeColor="background1" w:sz="12" w:space="0"/>
              <w:bottom w:val="nil"/>
              <w:right w:val="single" w:color="FFFFFF" w:themeColor="background1" w:sz="12" w:space="0"/>
            </w:tcBorders>
            <w:shd w:val="clear" w:color="auto" w:fill="4874CB" w:themeFill="accent1"/>
            <w:vAlign w:val="center"/>
          </w:tcPr>
          <w:p w14:paraId="30AD4D9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i w:val="0"/>
                <w:iCs w:val="0"/>
                <w:caps w:val="0"/>
                <w:color w:val="FFFFFF"/>
                <w:spacing w:val="0"/>
                <w:sz w:val="10"/>
                <w:szCs w:val="10"/>
                <w:shd w:val="clear" w:fill="FFFFFF"/>
                <w:lang w:val="en-US" w:eastAsia="zh-CN"/>
              </w:rPr>
            </w:pPr>
            <w:r>
              <w:rPr>
                <w:rFonts w:hint="eastAsia" w:eastAsia="华文细黑" w:cs="华文细黑" w:asciiTheme="majorAscii" w:hAnsiTheme="majorAscii"/>
                <w:b/>
                <w:i w:val="0"/>
                <w:iCs w:val="0"/>
                <w:caps w:val="0"/>
                <w:color w:val="FFFFFF"/>
                <w:spacing w:val="0"/>
                <w:sz w:val="10"/>
                <w:szCs w:val="10"/>
                <w:shd w:val="clear" w:fill="FFFFFF"/>
                <w:lang w:val="en-US" w:eastAsia="zh-CN"/>
              </w:rPr>
              <w:t>Dataset</w:t>
            </w:r>
          </w:p>
        </w:tc>
        <w:tc>
          <w:tcPr>
            <w:tcW w:w="949" w:type="dxa"/>
            <w:tcBorders>
              <w:top w:val="nil"/>
              <w:left w:val="single" w:color="FFFFFF" w:themeColor="background1" w:sz="12" w:space="0"/>
              <w:bottom w:val="nil"/>
              <w:right w:val="single" w:color="FFFFFF" w:themeColor="background1" w:sz="12" w:space="0"/>
            </w:tcBorders>
            <w:shd w:val="clear" w:color="auto" w:fill="4874CB" w:themeFill="accent1"/>
            <w:vAlign w:val="center"/>
          </w:tcPr>
          <w:p w14:paraId="74762DD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i w:val="0"/>
                <w:iCs w:val="0"/>
                <w:caps w:val="0"/>
                <w:color w:val="FFFFFF"/>
                <w:spacing w:val="0"/>
                <w:sz w:val="10"/>
                <w:szCs w:val="10"/>
                <w:shd w:val="clear" w:fill="FFFFFF"/>
                <w:lang w:val="en-US" w:eastAsia="zh-CN"/>
              </w:rPr>
            </w:pPr>
            <w:r>
              <w:rPr>
                <w:rFonts w:hint="eastAsia" w:eastAsia="华文细黑" w:cs="华文细黑" w:asciiTheme="majorAscii" w:hAnsiTheme="majorAscii"/>
                <w:b/>
                <w:i w:val="0"/>
                <w:iCs w:val="0"/>
                <w:caps w:val="0"/>
                <w:color w:val="FFFFFF"/>
                <w:spacing w:val="0"/>
                <w:sz w:val="10"/>
                <w:szCs w:val="10"/>
                <w:shd w:val="clear" w:fill="FFFFFF"/>
                <w:lang w:val="en-US" w:eastAsia="zh-CN"/>
              </w:rPr>
              <w:t>Sample Size</w:t>
            </w:r>
          </w:p>
        </w:tc>
        <w:tc>
          <w:tcPr>
            <w:tcW w:w="582" w:type="dxa"/>
            <w:tcBorders>
              <w:top w:val="nil"/>
              <w:left w:val="single" w:color="FFFFFF" w:themeColor="background1" w:sz="12" w:space="0"/>
              <w:bottom w:val="nil"/>
              <w:right w:val="single" w:color="FFFFFF" w:themeColor="background1" w:sz="12" w:space="0"/>
            </w:tcBorders>
            <w:shd w:val="clear" w:color="auto" w:fill="4874CB" w:themeFill="accent1"/>
            <w:vAlign w:val="center"/>
          </w:tcPr>
          <w:p w14:paraId="763C848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i w:val="0"/>
                <w:iCs w:val="0"/>
                <w:caps w:val="0"/>
                <w:color w:val="FFFFFF"/>
                <w:spacing w:val="0"/>
                <w:sz w:val="10"/>
                <w:szCs w:val="10"/>
                <w:shd w:val="clear" w:fill="FFFFFF"/>
                <w:lang w:val="en-US" w:eastAsia="zh-CN"/>
              </w:rPr>
            </w:pPr>
            <w:r>
              <w:rPr>
                <w:rFonts w:hint="eastAsia" w:eastAsia="华文细黑" w:cs="华文细黑" w:asciiTheme="majorAscii" w:hAnsiTheme="majorAscii"/>
                <w:b/>
                <w:i w:val="0"/>
                <w:iCs w:val="0"/>
                <w:caps w:val="0"/>
                <w:color w:val="FFFFFF"/>
                <w:spacing w:val="0"/>
                <w:sz w:val="10"/>
                <w:szCs w:val="10"/>
                <w:shd w:val="clear" w:fill="FFFFFF"/>
                <w:lang w:val="en-US" w:eastAsia="zh-CN"/>
              </w:rPr>
              <w:t>Epoch</w:t>
            </w:r>
          </w:p>
        </w:tc>
        <w:tc>
          <w:tcPr>
            <w:tcW w:w="1927" w:type="dxa"/>
            <w:tcBorders>
              <w:top w:val="nil"/>
              <w:left w:val="single" w:color="FFFFFF" w:themeColor="background1" w:sz="12" w:space="0"/>
              <w:bottom w:val="nil"/>
              <w:right w:val="single" w:color="FFFFFF" w:themeColor="background1" w:sz="12" w:space="0"/>
            </w:tcBorders>
            <w:shd w:val="clear" w:color="auto" w:fill="4874CB" w:themeFill="accent1"/>
            <w:vAlign w:val="center"/>
          </w:tcPr>
          <w:p w14:paraId="67C4359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i w:val="0"/>
                <w:iCs w:val="0"/>
                <w:caps w:val="0"/>
                <w:color w:val="FFFFFF"/>
                <w:spacing w:val="0"/>
                <w:sz w:val="10"/>
                <w:szCs w:val="10"/>
                <w:shd w:val="clear" w:fill="FFFFFF"/>
                <w:lang w:val="en-US" w:eastAsia="zh-CN"/>
              </w:rPr>
            </w:pPr>
            <w:r>
              <w:rPr>
                <w:rFonts w:hint="eastAsia" w:eastAsia="华文细黑" w:cs="华文细黑" w:asciiTheme="majorAscii" w:hAnsiTheme="majorAscii"/>
                <w:b/>
                <w:i w:val="0"/>
                <w:iCs w:val="0"/>
                <w:caps w:val="0"/>
                <w:color w:val="FFFFFF"/>
                <w:spacing w:val="0"/>
                <w:sz w:val="10"/>
                <w:szCs w:val="10"/>
                <w:shd w:val="clear" w:fill="FFFFFF"/>
                <w:lang w:val="en-US" w:eastAsia="zh-CN"/>
              </w:rPr>
              <w:t>Parameter Settings</w:t>
            </w:r>
          </w:p>
        </w:tc>
        <w:tc>
          <w:tcPr>
            <w:tcW w:w="1503" w:type="dxa"/>
            <w:tcBorders>
              <w:top w:val="nil"/>
              <w:left w:val="single" w:color="FFFFFF" w:themeColor="background1" w:sz="12" w:space="0"/>
              <w:bottom w:val="nil"/>
              <w:right w:val="nil"/>
            </w:tcBorders>
            <w:shd w:val="clear" w:color="auto" w:fill="4874CB" w:themeFill="accent1"/>
            <w:vAlign w:val="center"/>
          </w:tcPr>
          <w:p w14:paraId="00EE00AC">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i w:val="0"/>
                <w:iCs w:val="0"/>
                <w:caps w:val="0"/>
                <w:color w:val="FFFFFF"/>
                <w:spacing w:val="0"/>
                <w:sz w:val="10"/>
                <w:szCs w:val="10"/>
                <w:shd w:val="clear" w:fill="FFFFFF"/>
                <w:lang w:val="en-US" w:eastAsia="zh-CN"/>
              </w:rPr>
            </w:pPr>
            <w:r>
              <w:rPr>
                <w:rFonts w:hint="eastAsia" w:eastAsia="华文细黑" w:cs="华文细黑" w:asciiTheme="majorAscii" w:hAnsiTheme="majorAscii"/>
                <w:b/>
                <w:i w:val="0"/>
                <w:iCs w:val="0"/>
                <w:caps w:val="0"/>
                <w:color w:val="FFFFFF"/>
                <w:spacing w:val="0"/>
                <w:sz w:val="10"/>
                <w:szCs w:val="10"/>
                <w:shd w:val="clear" w:fill="FFFFFF"/>
                <w:lang w:val="en-US" w:eastAsia="zh-CN"/>
              </w:rPr>
              <w:t>Evaluation Metrics</w:t>
            </w:r>
          </w:p>
        </w:tc>
      </w:tr>
      <w:tr w14:paraId="0624F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91" w:hRule="atLeast"/>
        </w:trPr>
        <w:tc>
          <w:tcPr>
            <w:tcW w:w="519" w:type="dxa"/>
            <w:tcBorders>
              <w:top w:val="nil"/>
              <w:left w:val="nil"/>
              <w:bottom w:val="nil"/>
              <w:right w:val="nil"/>
            </w:tcBorders>
            <w:shd w:val="clear" w:color="auto" w:fill="FFFFFF"/>
            <w:vAlign w:val="center"/>
          </w:tcPr>
          <w:p w14:paraId="59C2AC5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i w:val="0"/>
                <w:iCs w:val="0"/>
                <w:caps w:val="0"/>
                <w:color w:val="000000" w:themeColor="text1"/>
                <w:spacing w:val="0"/>
                <w:sz w:val="10"/>
                <w:szCs w:val="10"/>
                <w:shd w:val="clear" w:fill="FFFFFF"/>
                <w:lang w:val="en-US" w:eastAsia="zh-CN"/>
                <w14:textFill>
                  <w14:solidFill>
                    <w14:schemeClr w14:val="tx1"/>
                  </w14:solidFill>
                </w14:textFill>
              </w:rPr>
            </w:pPr>
            <w:r>
              <w:rPr>
                <w:rFonts w:hint="eastAsia" w:eastAsia="华文细黑" w:cs="华文细黑" w:asciiTheme="majorAscii" w:hAnsiTheme="majorAscii"/>
                <w:b/>
                <w:i w:val="0"/>
                <w:iCs w:val="0"/>
                <w:caps w:val="0"/>
                <w:color w:val="000000" w:themeColor="text1"/>
                <w:spacing w:val="0"/>
                <w:sz w:val="10"/>
                <w:szCs w:val="10"/>
                <w:shd w:val="clear" w:fill="FFFFFF"/>
                <w:lang w:val="en-US" w:eastAsia="zh-CN"/>
                <w14:textFill>
                  <w14:solidFill>
                    <w14:schemeClr w14:val="tx1"/>
                  </w14:solidFill>
                </w14:textFill>
              </w:rPr>
              <w:t>Experiment 1</w:t>
            </w:r>
          </w:p>
        </w:tc>
        <w:tc>
          <w:tcPr>
            <w:tcW w:w="975" w:type="dxa"/>
            <w:tcBorders>
              <w:top w:val="nil"/>
              <w:left w:val="nil"/>
              <w:bottom w:val="nil"/>
              <w:right w:val="nil"/>
            </w:tcBorders>
            <w:shd w:val="clear" w:color="auto" w:fill="FFFFFF"/>
            <w:vAlign w:val="center"/>
          </w:tcPr>
          <w:p w14:paraId="1104EEA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Sensitivity Analysis of LR and WD</w:t>
            </w:r>
          </w:p>
        </w:tc>
        <w:tc>
          <w:tcPr>
            <w:tcW w:w="758" w:type="dxa"/>
            <w:tcBorders>
              <w:top w:val="nil"/>
              <w:left w:val="nil"/>
              <w:bottom w:val="nil"/>
              <w:right w:val="nil"/>
            </w:tcBorders>
            <w:shd w:val="clear" w:color="auto" w:fill="FFFFFF"/>
            <w:vAlign w:val="center"/>
          </w:tcPr>
          <w:p w14:paraId="4D6290E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Simplified ResNet-18</w:t>
            </w:r>
          </w:p>
        </w:tc>
        <w:tc>
          <w:tcPr>
            <w:tcW w:w="714" w:type="dxa"/>
            <w:tcBorders>
              <w:top w:val="nil"/>
              <w:left w:val="nil"/>
              <w:bottom w:val="nil"/>
              <w:right w:val="nil"/>
            </w:tcBorders>
            <w:shd w:val="clear" w:color="auto" w:fill="FFFFFF"/>
            <w:vAlign w:val="center"/>
          </w:tcPr>
          <w:p w14:paraId="774A2B2E">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CIFAR-10 (10 Classes)</w:t>
            </w:r>
          </w:p>
        </w:tc>
        <w:tc>
          <w:tcPr>
            <w:tcW w:w="949" w:type="dxa"/>
            <w:tcBorders>
              <w:top w:val="nil"/>
              <w:left w:val="nil"/>
              <w:bottom w:val="nil"/>
              <w:right w:val="nil"/>
            </w:tcBorders>
            <w:shd w:val="clear" w:color="auto" w:fill="FFFFFF"/>
            <w:vAlign w:val="center"/>
          </w:tcPr>
          <w:p w14:paraId="2C80ED7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2000 (Training), 500 (Testing)</w:t>
            </w:r>
          </w:p>
        </w:tc>
        <w:tc>
          <w:tcPr>
            <w:tcW w:w="582" w:type="dxa"/>
            <w:tcBorders>
              <w:top w:val="nil"/>
              <w:left w:val="nil"/>
              <w:bottom w:val="nil"/>
              <w:right w:val="nil"/>
            </w:tcBorders>
            <w:shd w:val="clear" w:color="auto" w:fill="FFFFFF"/>
            <w:vAlign w:val="center"/>
          </w:tcPr>
          <w:p w14:paraId="6489CB2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30</w:t>
            </w:r>
          </w:p>
        </w:tc>
        <w:tc>
          <w:tcPr>
            <w:tcW w:w="1927" w:type="dxa"/>
            <w:tcBorders>
              <w:top w:val="nil"/>
              <w:left w:val="nil"/>
              <w:bottom w:val="nil"/>
              <w:right w:val="nil"/>
            </w:tcBorders>
            <w:shd w:val="clear" w:color="auto" w:fill="FFFFFF"/>
            <w:vAlign w:val="center"/>
          </w:tcPr>
          <w:p w14:paraId="60E386F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1) Fix other parameters, iterate learning rate (LR): [0.001, 0.01, 0.1, 0.5] 2) Fix other parameters, iterate weight decay (WD): [0, 1e-5, 5e-4, 1e-2]</w:t>
            </w:r>
          </w:p>
        </w:tc>
        <w:tc>
          <w:tcPr>
            <w:tcW w:w="1503" w:type="dxa"/>
            <w:tcBorders>
              <w:top w:val="nil"/>
              <w:left w:val="nil"/>
              <w:bottom w:val="nil"/>
              <w:right w:val="nil"/>
            </w:tcBorders>
            <w:shd w:val="clear" w:color="auto" w:fill="FFFFFF"/>
            <w:vAlign w:val="center"/>
          </w:tcPr>
          <w:p w14:paraId="477D4A0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Accuracy, Training Time, Resource Utilization</w:t>
            </w:r>
          </w:p>
        </w:tc>
      </w:tr>
      <w:tr w14:paraId="51BEF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54" w:hRule="atLeast"/>
        </w:trPr>
        <w:tc>
          <w:tcPr>
            <w:tcW w:w="519" w:type="dxa"/>
            <w:tcBorders>
              <w:top w:val="nil"/>
              <w:left w:val="nil"/>
              <w:bottom w:val="nil"/>
              <w:right w:val="nil"/>
            </w:tcBorders>
            <w:shd w:val="clear" w:color="auto" w:fill="EDF1F9" w:themeFill="accent1" w:themeFillTint="19"/>
            <w:vAlign w:val="center"/>
          </w:tcPr>
          <w:p w14:paraId="4587C09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i w:val="0"/>
                <w:iCs w:val="0"/>
                <w:caps w:val="0"/>
                <w:color w:val="000000" w:themeColor="text1"/>
                <w:spacing w:val="0"/>
                <w:sz w:val="10"/>
                <w:szCs w:val="10"/>
                <w:shd w:val="clear" w:fill="FFFFFF"/>
                <w:lang w:val="en-US" w:eastAsia="zh-CN"/>
                <w14:textFill>
                  <w14:solidFill>
                    <w14:schemeClr w14:val="tx1"/>
                  </w14:solidFill>
                </w14:textFill>
              </w:rPr>
            </w:pPr>
            <w:r>
              <w:rPr>
                <w:rFonts w:hint="eastAsia" w:eastAsia="华文细黑" w:cs="华文细黑" w:asciiTheme="majorAscii" w:hAnsiTheme="majorAscii"/>
                <w:b/>
                <w:i w:val="0"/>
                <w:iCs w:val="0"/>
                <w:caps w:val="0"/>
                <w:color w:val="000000" w:themeColor="text1"/>
                <w:spacing w:val="0"/>
                <w:sz w:val="10"/>
                <w:szCs w:val="10"/>
                <w:shd w:val="clear" w:fill="FFFFFF"/>
                <w:lang w:val="en-US" w:eastAsia="zh-CN"/>
                <w14:textFill>
                  <w14:solidFill>
                    <w14:schemeClr w14:val="tx1"/>
                  </w14:solidFill>
                </w14:textFill>
              </w:rPr>
              <w:t>Experiment 2</w:t>
            </w:r>
          </w:p>
        </w:tc>
        <w:tc>
          <w:tcPr>
            <w:tcW w:w="975" w:type="dxa"/>
            <w:tcBorders>
              <w:top w:val="nil"/>
              <w:left w:val="nil"/>
              <w:bottom w:val="nil"/>
              <w:right w:val="nil"/>
            </w:tcBorders>
            <w:shd w:val="clear" w:color="auto" w:fill="EDF1F9" w:themeFill="accent1" w:themeFillTint="19"/>
            <w:vAlign w:val="center"/>
          </w:tcPr>
          <w:p w14:paraId="532BD208">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Progressive Optimization Experiment</w:t>
            </w:r>
          </w:p>
        </w:tc>
        <w:tc>
          <w:tcPr>
            <w:tcW w:w="758" w:type="dxa"/>
            <w:tcBorders>
              <w:top w:val="nil"/>
              <w:left w:val="nil"/>
              <w:bottom w:val="nil"/>
              <w:right w:val="nil"/>
            </w:tcBorders>
            <w:shd w:val="clear" w:color="auto" w:fill="EDF1F9" w:themeFill="accent1" w:themeFillTint="19"/>
            <w:vAlign w:val="center"/>
          </w:tcPr>
          <w:p w14:paraId="72BBF2E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SEResNet</w:t>
            </w:r>
          </w:p>
        </w:tc>
        <w:tc>
          <w:tcPr>
            <w:tcW w:w="714" w:type="dxa"/>
            <w:tcBorders>
              <w:top w:val="nil"/>
              <w:left w:val="nil"/>
              <w:bottom w:val="nil"/>
              <w:right w:val="nil"/>
            </w:tcBorders>
            <w:shd w:val="clear" w:color="auto" w:fill="EDF1F9" w:themeFill="accent1" w:themeFillTint="19"/>
            <w:vAlign w:val="center"/>
          </w:tcPr>
          <w:p w14:paraId="75FEA09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CIFAR-10 (10 Classes)</w:t>
            </w:r>
          </w:p>
        </w:tc>
        <w:tc>
          <w:tcPr>
            <w:tcW w:w="949" w:type="dxa"/>
            <w:tcBorders>
              <w:top w:val="nil"/>
              <w:left w:val="nil"/>
              <w:bottom w:val="nil"/>
              <w:right w:val="nil"/>
            </w:tcBorders>
            <w:shd w:val="clear" w:color="auto" w:fill="EDF1F9" w:themeFill="accent1" w:themeFillTint="19"/>
            <w:vAlign w:val="center"/>
          </w:tcPr>
          <w:p w14:paraId="63FBA79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5000 (Training), 1000 (Testing)</w:t>
            </w:r>
          </w:p>
        </w:tc>
        <w:tc>
          <w:tcPr>
            <w:tcW w:w="582" w:type="dxa"/>
            <w:tcBorders>
              <w:top w:val="nil"/>
              <w:left w:val="nil"/>
              <w:bottom w:val="nil"/>
              <w:right w:val="nil"/>
            </w:tcBorders>
            <w:shd w:val="clear" w:color="auto" w:fill="EDF1F9" w:themeFill="accent1" w:themeFillTint="19"/>
            <w:vAlign w:val="center"/>
          </w:tcPr>
          <w:p w14:paraId="7960EFA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30</w:t>
            </w:r>
          </w:p>
        </w:tc>
        <w:tc>
          <w:tcPr>
            <w:tcW w:w="1927" w:type="dxa"/>
            <w:tcBorders>
              <w:top w:val="nil"/>
              <w:left w:val="nil"/>
              <w:bottom w:val="nil"/>
              <w:right w:val="nil"/>
            </w:tcBorders>
            <w:shd w:val="clear" w:color="auto" w:fill="EDF1F9" w:themeFill="accent1" w:themeFillTint="19"/>
            <w:vAlign w:val="center"/>
          </w:tcPr>
          <w:p w14:paraId="20886916">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Residual Depth, Different Optimizers (SGD/Adam/AdamW, Weight Decay), Dynamic Learning Rate, Early Stopping Strategy Parameters</w:t>
            </w:r>
          </w:p>
        </w:tc>
        <w:tc>
          <w:tcPr>
            <w:tcW w:w="1503" w:type="dxa"/>
            <w:tcBorders>
              <w:top w:val="nil"/>
              <w:left w:val="nil"/>
              <w:bottom w:val="nil"/>
              <w:right w:val="nil"/>
            </w:tcBorders>
            <w:shd w:val="clear" w:color="auto" w:fill="EDF1F9" w:themeFill="accent1" w:themeFillTint="19"/>
            <w:vAlign w:val="center"/>
          </w:tcPr>
          <w:p w14:paraId="4525C47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Same as Experiment 1</w:t>
            </w:r>
          </w:p>
        </w:tc>
      </w:tr>
      <w:tr w14:paraId="330FC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0" w:hRule="atLeast"/>
        </w:trPr>
        <w:tc>
          <w:tcPr>
            <w:tcW w:w="519" w:type="dxa"/>
            <w:tcBorders>
              <w:top w:val="nil"/>
              <w:left w:val="nil"/>
              <w:bottom w:val="single" w:color="4874CB" w:themeColor="accent1" w:sz="8" w:space="0"/>
              <w:right w:val="nil"/>
            </w:tcBorders>
            <w:shd w:val="clear" w:color="auto" w:fill="FFFFFF"/>
            <w:vAlign w:val="center"/>
          </w:tcPr>
          <w:p w14:paraId="5A041E8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i w:val="0"/>
                <w:iCs w:val="0"/>
                <w:caps w:val="0"/>
                <w:color w:val="000000" w:themeColor="text1"/>
                <w:spacing w:val="0"/>
                <w:sz w:val="10"/>
                <w:szCs w:val="10"/>
                <w:shd w:val="clear" w:fill="FFFFFF"/>
                <w:lang w:val="en-US" w:eastAsia="zh-CN"/>
                <w14:textFill>
                  <w14:solidFill>
                    <w14:schemeClr w14:val="tx1"/>
                  </w14:solidFill>
                </w14:textFill>
              </w:rPr>
            </w:pPr>
            <w:r>
              <w:rPr>
                <w:rFonts w:hint="eastAsia" w:eastAsia="华文细黑" w:cs="华文细黑" w:asciiTheme="majorAscii" w:hAnsiTheme="majorAscii"/>
                <w:b/>
                <w:i w:val="0"/>
                <w:iCs w:val="0"/>
                <w:caps w:val="0"/>
                <w:color w:val="000000" w:themeColor="text1"/>
                <w:spacing w:val="0"/>
                <w:sz w:val="10"/>
                <w:szCs w:val="10"/>
                <w:shd w:val="clear" w:fill="FFFFFF"/>
                <w:lang w:val="en-US" w:eastAsia="zh-CN"/>
                <w14:textFill>
                  <w14:solidFill>
                    <w14:schemeClr w14:val="tx1"/>
                  </w14:solidFill>
                </w14:textFill>
              </w:rPr>
              <w:t>Experiment 3</w:t>
            </w:r>
          </w:p>
        </w:tc>
        <w:tc>
          <w:tcPr>
            <w:tcW w:w="975" w:type="dxa"/>
            <w:tcBorders>
              <w:top w:val="nil"/>
              <w:left w:val="nil"/>
              <w:bottom w:val="single" w:color="4874CB" w:themeColor="accent1" w:sz="8" w:space="0"/>
              <w:right w:val="nil"/>
            </w:tcBorders>
            <w:shd w:val="clear" w:color="auto" w:fill="FFFFFF"/>
            <w:vAlign w:val="center"/>
          </w:tcPr>
          <w:p w14:paraId="503257D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Final Performance Test (Final)</w:t>
            </w:r>
          </w:p>
        </w:tc>
        <w:tc>
          <w:tcPr>
            <w:tcW w:w="758" w:type="dxa"/>
            <w:tcBorders>
              <w:top w:val="nil"/>
              <w:left w:val="nil"/>
              <w:bottom w:val="single" w:color="4874CB" w:themeColor="accent1" w:sz="8" w:space="0"/>
              <w:right w:val="nil"/>
            </w:tcBorders>
            <w:shd w:val="clear" w:color="auto" w:fill="FFFFFF"/>
            <w:vAlign w:val="center"/>
          </w:tcPr>
          <w:p w14:paraId="3967D88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ResNet-50</w:t>
            </w:r>
          </w:p>
        </w:tc>
        <w:tc>
          <w:tcPr>
            <w:tcW w:w="714" w:type="dxa"/>
            <w:tcBorders>
              <w:top w:val="nil"/>
              <w:left w:val="nil"/>
              <w:bottom w:val="single" w:color="4874CB" w:themeColor="accent1" w:sz="8" w:space="0"/>
              <w:right w:val="nil"/>
            </w:tcBorders>
            <w:shd w:val="clear" w:color="auto" w:fill="FFFFFF"/>
            <w:vAlign w:val="center"/>
          </w:tcPr>
          <w:p w14:paraId="72E3C908">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CIFAR-10 (10 Classes)</w:t>
            </w:r>
          </w:p>
        </w:tc>
        <w:tc>
          <w:tcPr>
            <w:tcW w:w="949" w:type="dxa"/>
            <w:tcBorders>
              <w:top w:val="nil"/>
              <w:left w:val="nil"/>
              <w:bottom w:val="single" w:color="4874CB" w:themeColor="accent1" w:sz="8" w:space="0"/>
              <w:right w:val="nil"/>
            </w:tcBorders>
            <w:shd w:val="clear" w:color="auto" w:fill="FFFFFF"/>
            <w:vAlign w:val="center"/>
          </w:tcPr>
          <w:p w14:paraId="624AFFC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1) 2000 (Training), 500 (Testing) 2) Full Dataset</w:t>
            </w:r>
          </w:p>
        </w:tc>
        <w:tc>
          <w:tcPr>
            <w:tcW w:w="582" w:type="dxa"/>
            <w:tcBorders>
              <w:top w:val="nil"/>
              <w:left w:val="nil"/>
              <w:bottom w:val="single" w:color="4874CB" w:themeColor="accent1" w:sz="8" w:space="0"/>
              <w:right w:val="nil"/>
            </w:tcBorders>
            <w:shd w:val="clear" w:color="auto" w:fill="FFFFFF"/>
            <w:vAlign w:val="center"/>
          </w:tcPr>
          <w:p w14:paraId="0A57CAC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100 (Early Stopping)</w:t>
            </w:r>
          </w:p>
        </w:tc>
        <w:tc>
          <w:tcPr>
            <w:tcW w:w="1927" w:type="dxa"/>
            <w:tcBorders>
              <w:top w:val="nil"/>
              <w:left w:val="nil"/>
              <w:bottom w:val="single" w:color="4874CB" w:themeColor="accent1" w:sz="8" w:space="0"/>
              <w:right w:val="nil"/>
            </w:tcBorders>
            <w:shd w:val="clear" w:color="auto" w:fill="FFFFFF"/>
            <w:vAlign w:val="center"/>
          </w:tcPr>
          <w:p w14:paraId="53F8C7C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Apply the optimal parameter combination and model from Experiment 2</w:t>
            </w:r>
          </w:p>
        </w:tc>
        <w:tc>
          <w:tcPr>
            <w:tcW w:w="1503" w:type="dxa"/>
            <w:tcBorders>
              <w:top w:val="nil"/>
              <w:left w:val="nil"/>
              <w:bottom w:val="single" w:color="4874CB" w:themeColor="accent1" w:sz="8" w:space="0"/>
              <w:right w:val="nil"/>
            </w:tcBorders>
            <w:shd w:val="clear" w:color="auto" w:fill="FFFFFF"/>
            <w:vAlign w:val="center"/>
          </w:tcPr>
          <w:p w14:paraId="1FD937E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Accuracy, TOP1/TOP3/TOP5, Training Time, Resource Utilization, Inference Time per Image, Parameter Count</w:t>
            </w:r>
          </w:p>
        </w:tc>
      </w:tr>
    </w:tbl>
    <w:p w14:paraId="4F506ADB">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224" w:lineRule="exact"/>
        <w:textAlignment w:val="auto"/>
        <w:rPr>
          <w:rFonts w:hint="default" w:cs="Consolas" w:asciiTheme="majorAscii" w:hAnsiTheme="majorAscii"/>
          <w:b/>
          <w:bCs/>
          <w:sz w:val="15"/>
          <w:szCs w:val="15"/>
          <w:lang w:val="en-US" w:eastAsia="zh-CN"/>
        </w:rPr>
      </w:pPr>
    </w:p>
    <w:p w14:paraId="2A8CFE87">
      <w:pPr>
        <w:pStyle w:val="10"/>
        <w:keepNext/>
        <w:keepLines/>
        <w:pageBreakBefore w:val="0"/>
        <w:widowControl/>
        <w:kinsoku/>
        <w:wordWrap/>
        <w:overflowPunct/>
        <w:topLinePunct w:val="0"/>
        <w:autoSpaceDE/>
        <w:autoSpaceDN/>
        <w:bidi w:val="0"/>
        <w:adjustRightInd/>
        <w:snapToGrid/>
        <w:spacing w:before="6" w:after="6" w:line="317" w:lineRule="auto"/>
        <w:textAlignment w:val="auto"/>
        <w:rPr>
          <w:rFonts w:hint="default"/>
          <w:sz w:val="18"/>
          <w:szCs w:val="21"/>
          <w:lang w:val="en-US" w:eastAsia="zh-CN"/>
        </w:rPr>
      </w:pPr>
      <w:r>
        <w:rPr>
          <w:rFonts w:hint="default"/>
          <w:b/>
          <w:bCs/>
          <w:sz w:val="18"/>
          <w:szCs w:val="21"/>
          <w:lang w:val="en-US" w:eastAsia="zh-CN"/>
        </w:rPr>
        <w:t xml:space="preserve">Experiment 1: </w:t>
      </w:r>
      <w:r>
        <w:rPr>
          <w:rFonts w:hint="default"/>
          <w:sz w:val="18"/>
          <w:szCs w:val="21"/>
          <w:lang w:val="en-US" w:eastAsia="zh-CN"/>
        </w:rPr>
        <w:t>Sensitivity Analysis of Hyperparameters LR and WD</w:t>
      </w:r>
    </w:p>
    <w:p w14:paraId="45FDAB28">
      <w:pPr>
        <w:pStyle w:val="10"/>
        <w:keepNext/>
        <w:keepLines/>
        <w:pageBreakBefore w:val="0"/>
        <w:widowControl/>
        <w:kinsoku/>
        <w:wordWrap/>
        <w:overflowPunct/>
        <w:topLinePunct w:val="0"/>
        <w:autoSpaceDE/>
        <w:autoSpaceDN/>
        <w:bidi w:val="0"/>
        <w:adjustRightInd/>
        <w:snapToGrid/>
        <w:spacing w:before="6" w:after="6" w:line="120" w:lineRule="auto"/>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A grid search is conducted to investigate the impact of Learning Rate (LR) and Weight Decay (WD) on CIFARNet’s classification performance on the CIFAR-10 subset, aiming to determine the optimal hyperparameter combination.</w:t>
      </w:r>
    </w:p>
    <w:p w14:paraId="28E53AC3">
      <w:pPr>
        <w:pStyle w:val="12"/>
        <w:keepNext w:val="0"/>
        <w:keepLines w:val="0"/>
        <w:pageBreakBefore w:val="0"/>
        <w:widowControl/>
        <w:numPr>
          <w:ilvl w:val="0"/>
          <w:numId w:val="5"/>
        </w:numPr>
        <w:suppressLineNumbers w:val="0"/>
        <w:kinsoku/>
        <w:overflowPunct/>
        <w:topLinePunct w:val="0"/>
        <w:autoSpaceDE/>
        <w:autoSpaceDN/>
        <w:bidi w:val="0"/>
        <w:adjustRightInd/>
        <w:snapToGrid/>
        <w:spacing w:before="0" w:beforeAutospacing="0" w:after="0" w:afterAutospacing="0" w:line="224" w:lineRule="exact"/>
        <w:ind w:left="0" w:right="0"/>
        <w:textAlignment w:val="auto"/>
        <w:rPr>
          <w:rFonts w:hint="default" w:eastAsia="宋体" w:cs="Consolas" w:asciiTheme="minorAscii" w:hAnsiTheme="minorAscii"/>
          <w:b w:val="0"/>
          <w:bCs w:val="0"/>
          <w:kern w:val="0"/>
          <w:sz w:val="13"/>
          <w:szCs w:val="13"/>
          <w:lang w:val="en-US" w:eastAsia="zh-CN" w:bidi="ar"/>
        </w:rPr>
      </w:pPr>
      <w:r>
        <w:rPr>
          <w:rStyle w:val="16"/>
          <w:rFonts w:hint="default" w:eastAsia="宋体" w:cs="Consolas" w:asciiTheme="minorAscii" w:hAnsiTheme="minorAscii"/>
          <w:sz w:val="13"/>
          <w:szCs w:val="13"/>
        </w:rPr>
        <w:t>Sensitivity Analysis Res</w:t>
      </w:r>
      <w:r>
        <w:rPr>
          <w:rStyle w:val="16"/>
          <w:rFonts w:hint="default" w:cs="Consolas" w:asciiTheme="minorAscii" w:hAnsiTheme="minorAscii"/>
          <w:sz w:val="13"/>
          <w:szCs w:val="13"/>
        </w:rPr>
        <w:t>ults of Hyperparameters LR and WD are as follows:</w:t>
      </w:r>
    </w:p>
    <w:p w14:paraId="499BF1D0">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15" w:lineRule="auto"/>
        <w:ind w:left="0" w:right="0"/>
        <w:jc w:val="center"/>
        <w:textAlignment w:val="auto"/>
        <w:rPr>
          <w:rFonts w:hint="default" w:eastAsiaTheme="minorEastAsia"/>
          <w:color w:val="404040"/>
          <w:sz w:val="20"/>
          <w:szCs w:val="20"/>
          <w:lang w:val="en-US" w:eastAsia="zh-CN"/>
        </w:rPr>
      </w:pPr>
      <w:r>
        <w:rPr>
          <w:rFonts w:hint="eastAsia" w:eastAsiaTheme="minorEastAsia"/>
          <w:color w:val="404040"/>
          <w:sz w:val="20"/>
          <w:szCs w:val="20"/>
          <w:lang w:val="en-US" w:eastAsia="zh-CN"/>
        </w:rPr>
        <w:drawing>
          <wp:inline distT="0" distB="0" distL="114300" distR="114300">
            <wp:extent cx="1858645" cy="1214120"/>
            <wp:effectExtent l="0" t="0" r="8255" b="5080"/>
            <wp:docPr id="24" name="图片 24" descr="LR_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R_sensitivity"/>
                    <pic:cNvPicPr>
                      <a:picLocks noChangeAspect="1"/>
                    </pic:cNvPicPr>
                  </pic:nvPicPr>
                  <pic:blipFill>
                    <a:blip r:embed="rId20"/>
                    <a:stretch>
                      <a:fillRect/>
                    </a:stretch>
                  </pic:blipFill>
                  <pic:spPr>
                    <a:xfrm>
                      <a:off x="0" y="0"/>
                      <a:ext cx="1858645" cy="1214120"/>
                    </a:xfrm>
                    <a:prstGeom prst="rect">
                      <a:avLst/>
                    </a:prstGeom>
                  </pic:spPr>
                </pic:pic>
              </a:graphicData>
            </a:graphic>
          </wp:inline>
        </w:drawing>
      </w:r>
      <w:r>
        <w:rPr>
          <w:rFonts w:hint="eastAsia" w:eastAsiaTheme="minorEastAsia"/>
          <w:color w:val="404040"/>
          <w:sz w:val="20"/>
          <w:szCs w:val="20"/>
          <w:lang w:val="en-US" w:eastAsia="zh-CN"/>
        </w:rPr>
        <w:drawing>
          <wp:inline distT="0" distB="0" distL="114300" distR="114300">
            <wp:extent cx="1874520" cy="1214120"/>
            <wp:effectExtent l="0" t="0" r="5080" b="5080"/>
            <wp:docPr id="25" name="图片 25" descr="WD_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WD_sensitivity"/>
                    <pic:cNvPicPr>
                      <a:picLocks noChangeAspect="1"/>
                    </pic:cNvPicPr>
                  </pic:nvPicPr>
                  <pic:blipFill>
                    <a:blip r:embed="rId21"/>
                    <a:stretch>
                      <a:fillRect/>
                    </a:stretch>
                  </pic:blipFill>
                  <pic:spPr>
                    <a:xfrm>
                      <a:off x="0" y="0"/>
                      <a:ext cx="1874520" cy="1214120"/>
                    </a:xfrm>
                    <a:prstGeom prst="rect">
                      <a:avLst/>
                    </a:prstGeom>
                  </pic:spPr>
                </pic:pic>
              </a:graphicData>
            </a:graphic>
          </wp:inline>
        </w:drawing>
      </w:r>
    </w:p>
    <w:p w14:paraId="2C836C21">
      <w:pPr>
        <w:pStyle w:val="12"/>
        <w:keepNext w:val="0"/>
        <w:keepLines w:val="0"/>
        <w:pageBreakBefore w:val="0"/>
        <w:widowControl/>
        <w:numPr>
          <w:numId w:val="0"/>
        </w:numPr>
        <w:suppressLineNumbers w:val="0"/>
        <w:kinsoku/>
        <w:overflowPunct/>
        <w:topLinePunct w:val="0"/>
        <w:autoSpaceDE/>
        <w:autoSpaceDN/>
        <w:bidi w:val="0"/>
        <w:adjustRightInd/>
        <w:snapToGrid/>
        <w:spacing w:before="0" w:beforeAutospacing="0" w:after="0" w:afterAutospacing="0" w:line="224" w:lineRule="exact"/>
        <w:ind w:right="0" w:rightChars="0"/>
        <w:jc w:val="center"/>
        <w:textAlignment w:val="auto"/>
        <w:rPr>
          <w:rFonts w:hint="default" w:eastAsia="宋体" w:cs="Consolas" w:asciiTheme="minorAscii" w:hAnsiTheme="minorAscii"/>
          <w:b w:val="0"/>
          <w:bCs w:val="0"/>
          <w:kern w:val="0"/>
          <w:sz w:val="13"/>
          <w:szCs w:val="13"/>
          <w:lang w:val="en-US" w:eastAsia="zh-CN" w:bidi="ar"/>
        </w:rPr>
      </w:pPr>
      <w:r>
        <w:rPr>
          <w:rFonts w:hint="default" w:eastAsia="宋体" w:cs="Consolas" w:asciiTheme="minorAscii" w:hAnsiTheme="minorAscii"/>
          <w:b w:val="0"/>
          <w:bCs w:val="0"/>
          <w:kern w:val="0"/>
          <w:sz w:val="13"/>
          <w:szCs w:val="13"/>
          <w:lang w:val="en-US" w:eastAsia="zh-CN" w:bidi="ar"/>
        </w:rPr>
        <w:t>Left: LR-Accuracy Curve, Right: WD-Accuracy Curve</w:t>
      </w:r>
    </w:p>
    <w:p w14:paraId="39ECB63D">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2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bCs/>
          <w:kern w:val="0"/>
          <w:sz w:val="11"/>
          <w:szCs w:val="11"/>
          <w:lang w:val="en-US" w:eastAsia="zh-CN" w:bidi="ar"/>
        </w:rPr>
        <w:t>Analysis and Conclusion:</w:t>
      </w:r>
      <w:r>
        <w:rPr>
          <w:rFonts w:hint="default" w:cs="Consolas" w:asciiTheme="minorAscii" w:hAnsiTheme="minorAscii" w:eastAsiaTheme="minorEastAsia"/>
          <w:b w:val="0"/>
          <w:bCs w:val="0"/>
          <w:kern w:val="0"/>
          <w:sz w:val="11"/>
          <w:szCs w:val="11"/>
          <w:lang w:val="en-US" w:eastAsia="zh-CN" w:bidi="ar"/>
        </w:rPr>
        <w:t>The experimental results indicate that the optimal hyperparameter combination is [LR = 0.1, WD = 1e−5]. Specifically, a learning rate of 0.1 achieves the highest accuracy of 43.6%, while a weight decay of 1e−5 attains the highest accuracy of 45.8%. Excessive learning rates (e.g., 0.5) lead to oscillatory convergence, whereas excessively low learning rates result in slow convergence. Similarly, overly aggressive weight decay (0.01) induces underfitting.</w:t>
      </w:r>
    </w:p>
    <w:p w14:paraId="48C5E19C">
      <w:pPr>
        <w:pStyle w:val="12"/>
        <w:keepNext w:val="0"/>
        <w:keepLines w:val="0"/>
        <w:pageBreakBefore w:val="0"/>
        <w:widowControl/>
        <w:numPr>
          <w:ilvl w:val="0"/>
          <w:numId w:val="5"/>
        </w:numPr>
        <w:suppressLineNumbers w:val="0"/>
        <w:kinsoku/>
        <w:overflowPunct/>
        <w:topLinePunct w:val="0"/>
        <w:autoSpaceDE/>
        <w:autoSpaceDN/>
        <w:bidi w:val="0"/>
        <w:adjustRightInd/>
        <w:snapToGrid/>
        <w:spacing w:before="0" w:beforeAutospacing="0" w:after="0" w:afterAutospacing="0" w:line="224" w:lineRule="exact"/>
        <w:ind w:left="0" w:leftChars="0" w:firstLine="0" w:firstLineChars="0"/>
        <w:textAlignment w:val="auto"/>
        <w:rPr>
          <w:rFonts w:hint="default" w:cs="Consolas" w:asciiTheme="minorAscii" w:hAnsiTheme="minorAscii"/>
          <w:sz w:val="13"/>
          <w:szCs w:val="13"/>
        </w:rPr>
      </w:pPr>
      <w:r>
        <w:rPr>
          <w:rStyle w:val="16"/>
          <w:rFonts w:hint="default" w:eastAsia="宋体" w:cs="Consolas" w:asciiTheme="minorAscii" w:hAnsiTheme="minorAscii"/>
          <w:sz w:val="13"/>
          <w:szCs w:val="13"/>
        </w:rPr>
        <w:t>Final Perfo</w:t>
      </w:r>
      <w:r>
        <w:rPr>
          <w:rStyle w:val="16"/>
          <w:rFonts w:hint="default" w:cs="Consolas" w:asciiTheme="minorAscii" w:hAnsiTheme="minorAscii"/>
          <w:sz w:val="13"/>
          <w:szCs w:val="13"/>
        </w:rPr>
        <w:t xml:space="preserve">rmance Testing under Optimal Hyperparameters (LR = 0.1, WD = </w:t>
      </w:r>
      <w:r>
        <w:rPr>
          <w:rFonts w:hint="default" w:cs="Consolas" w:asciiTheme="minorAscii" w:hAnsiTheme="minorAscii"/>
          <w:sz w:val="13"/>
          <w:szCs w:val="13"/>
        </w:rPr>
        <w:t>1e−5</w:t>
      </w:r>
      <w:r>
        <w:rPr>
          <w:rStyle w:val="16"/>
          <w:rFonts w:hint="default" w:cs="Consolas" w:asciiTheme="minorAscii" w:hAnsiTheme="minorAscii"/>
          <w:sz w:val="13"/>
          <w:szCs w:val="13"/>
        </w:rPr>
        <w:t>):</w:t>
      </w:r>
    </w:p>
    <w:p w14:paraId="30AAB92B">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15" w:lineRule="auto"/>
        <w:ind w:left="0" w:right="0"/>
        <w:jc w:val="center"/>
        <w:textAlignment w:val="auto"/>
        <w:rPr>
          <w:rFonts w:hint="default" w:eastAsiaTheme="minorEastAsia"/>
          <w:color w:val="404040"/>
          <w:sz w:val="20"/>
          <w:szCs w:val="20"/>
          <w:lang w:val="en-US" w:eastAsia="zh-CN"/>
        </w:rPr>
      </w:pPr>
      <w:r>
        <w:rPr>
          <w:rFonts w:hint="eastAsia" w:ascii="DeepSeek-CJK-patch" w:hAnsi="DeepSeek-CJK-patch" w:eastAsia="宋体" w:cs="DeepSeek-CJK-patch"/>
          <w:color w:val="404040"/>
          <w:sz w:val="20"/>
          <w:szCs w:val="20"/>
          <w:lang w:val="en-US" w:eastAsia="zh-CN"/>
        </w:rPr>
        <w:drawing>
          <wp:inline distT="0" distB="0" distL="114300" distR="114300">
            <wp:extent cx="1910080" cy="1076960"/>
            <wp:effectExtent l="0" t="0" r="7620" b="2540"/>
            <wp:docPr id="26" name="图片 26" descr="accuracy-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ccuracy-new"/>
                    <pic:cNvPicPr>
                      <a:picLocks noChangeAspect="1"/>
                    </pic:cNvPicPr>
                  </pic:nvPicPr>
                  <pic:blipFill>
                    <a:blip r:embed="rId22"/>
                    <a:stretch>
                      <a:fillRect/>
                    </a:stretch>
                  </pic:blipFill>
                  <pic:spPr>
                    <a:xfrm>
                      <a:off x="0" y="0"/>
                      <a:ext cx="1910080" cy="1076960"/>
                    </a:xfrm>
                    <a:prstGeom prst="rect">
                      <a:avLst/>
                    </a:prstGeom>
                  </pic:spPr>
                </pic:pic>
              </a:graphicData>
            </a:graphic>
          </wp:inline>
        </w:drawing>
      </w:r>
      <w:r>
        <w:rPr>
          <w:rFonts w:hint="eastAsia" w:eastAsiaTheme="minorEastAsia"/>
          <w:color w:val="404040"/>
          <w:sz w:val="20"/>
          <w:szCs w:val="20"/>
          <w:lang w:val="en-US" w:eastAsia="zh-CN"/>
        </w:rPr>
        <w:drawing>
          <wp:inline distT="0" distB="0" distL="114300" distR="114300">
            <wp:extent cx="1900555" cy="1122045"/>
            <wp:effectExtent l="0" t="0" r="4445" b="8255"/>
            <wp:docPr id="27" name="图片 27" descr="resource_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esource_usage"/>
                    <pic:cNvPicPr>
                      <a:picLocks noChangeAspect="1"/>
                    </pic:cNvPicPr>
                  </pic:nvPicPr>
                  <pic:blipFill>
                    <a:blip r:embed="rId23"/>
                    <a:stretch>
                      <a:fillRect/>
                    </a:stretch>
                  </pic:blipFill>
                  <pic:spPr>
                    <a:xfrm>
                      <a:off x="0" y="0"/>
                      <a:ext cx="1900555" cy="1122045"/>
                    </a:xfrm>
                    <a:prstGeom prst="rect">
                      <a:avLst/>
                    </a:prstGeom>
                  </pic:spPr>
                </pic:pic>
              </a:graphicData>
            </a:graphic>
          </wp:inline>
        </w:drawing>
      </w:r>
      <w:r>
        <w:rPr>
          <w:rFonts w:hint="eastAsia" w:ascii="DeepSeek-CJK-patch" w:hAnsi="DeepSeek-CJK-patch" w:eastAsia="宋体" w:cs="DeepSeek-CJK-patch"/>
          <w:color w:val="404040"/>
          <w:sz w:val="20"/>
          <w:szCs w:val="20"/>
          <w:lang w:val="en-US" w:eastAsia="zh-CN"/>
        </w:rPr>
        <w:drawing>
          <wp:inline distT="0" distB="0" distL="114300" distR="114300">
            <wp:extent cx="1358900" cy="1120775"/>
            <wp:effectExtent l="0" t="0" r="0" b="9525"/>
            <wp:docPr id="28" name="图片 28"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onfusion_matrix"/>
                    <pic:cNvPicPr>
                      <a:picLocks noChangeAspect="1"/>
                    </pic:cNvPicPr>
                  </pic:nvPicPr>
                  <pic:blipFill>
                    <a:blip r:embed="rId24"/>
                    <a:stretch>
                      <a:fillRect/>
                    </a:stretch>
                  </pic:blipFill>
                  <pic:spPr>
                    <a:xfrm>
                      <a:off x="0" y="0"/>
                      <a:ext cx="1358900" cy="1120775"/>
                    </a:xfrm>
                    <a:prstGeom prst="rect">
                      <a:avLst/>
                    </a:prstGeom>
                  </pic:spPr>
                </pic:pic>
              </a:graphicData>
            </a:graphic>
          </wp:inline>
        </w:drawing>
      </w:r>
    </w:p>
    <w:p w14:paraId="6F0A7AE2">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0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Left: Training/Testing Accuracy vs. Epoch Curve, Middle: CPU Utilization per Epoch / GPU Utilization per Epoch / GPU Memory Usage per Epoch, Right: Confusion Matrix for Classification Results</w:t>
      </w:r>
    </w:p>
    <w:p w14:paraId="0F47A686">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0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bCs/>
          <w:kern w:val="0"/>
          <w:sz w:val="11"/>
          <w:szCs w:val="11"/>
          <w:lang w:val="en-US" w:eastAsia="zh-CN" w:bidi="ar"/>
        </w:rPr>
        <w:t>Analysis and Conclusion:</w:t>
      </w:r>
      <w:r>
        <w:rPr>
          <w:rFonts w:hint="eastAsia" w:cs="Consolas" w:asciiTheme="minorAscii" w:hAnsiTheme="minorAscii" w:eastAsiaTheme="minorEastAsia"/>
          <w:b w:val="0"/>
          <w:bCs w:val="0"/>
          <w:kern w:val="0"/>
          <w:sz w:val="11"/>
          <w:szCs w:val="11"/>
          <w:lang w:val="en-US" w:eastAsia="zh-CN" w:bidi="ar"/>
        </w:rPr>
        <w:t xml:space="preserve"> </w:t>
      </w:r>
      <w:r>
        <w:rPr>
          <w:rFonts w:hint="default" w:cs="Consolas" w:asciiTheme="minorAscii" w:hAnsiTheme="minorAscii" w:eastAsiaTheme="minorEastAsia"/>
          <w:b w:val="0"/>
          <w:bCs w:val="0"/>
          <w:kern w:val="0"/>
          <w:sz w:val="11"/>
          <w:szCs w:val="11"/>
          <w:lang w:val="en-US" w:eastAsia="zh-CN" w:bidi="ar"/>
        </w:rPr>
        <w:t>1)</w:t>
      </w:r>
      <w:r>
        <w:rPr>
          <w:rFonts w:hint="eastAsia" w:cs="Consolas" w:asciiTheme="minorAscii" w:hAnsiTheme="minorAscii" w:eastAsiaTheme="minorEastAsia"/>
          <w:b w:val="0"/>
          <w:bCs w:val="0"/>
          <w:kern w:val="0"/>
          <w:sz w:val="11"/>
          <w:szCs w:val="11"/>
          <w:lang w:val="en-US" w:eastAsia="zh-CN" w:bidi="ar"/>
        </w:rPr>
        <w:t xml:space="preserve"> </w:t>
      </w:r>
      <w:r>
        <w:rPr>
          <w:rFonts w:hint="default" w:cs="Consolas" w:asciiTheme="minorAscii" w:hAnsiTheme="minorAscii" w:eastAsiaTheme="minorEastAsia"/>
          <w:b w:val="0"/>
          <w:bCs w:val="0"/>
          <w:kern w:val="0"/>
          <w:sz w:val="11"/>
          <w:szCs w:val="11"/>
          <w:lang w:val="en-US" w:eastAsia="zh-CN" w:bidi="ar"/>
        </w:rPr>
        <w:t>Under the optimal combination, the accuracy is low, approximately 43.2%. The increasing gap between training and testing accuracy indicates the presence of overfitting.2)Texture-similar classes such as cat-dog (17) and bird-deer (14) are prone to misclassification.3)The average CPU and GPU utilisation does not exceed 30%, with GPU memory usage at 489MB, indicating low resource utilisation.</w:t>
      </w:r>
    </w:p>
    <w:p w14:paraId="157B67B3">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0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Improvement Strategy:</w:t>
      </w:r>
      <w:r>
        <w:rPr>
          <w:rFonts w:hint="eastAsia" w:cs="Consolas" w:asciiTheme="minorAscii" w:hAnsiTheme="minorAscii" w:eastAsiaTheme="minorEastAsia"/>
          <w:b w:val="0"/>
          <w:bCs w:val="0"/>
          <w:kern w:val="0"/>
          <w:sz w:val="11"/>
          <w:szCs w:val="11"/>
          <w:lang w:val="en-US" w:eastAsia="zh-CN" w:bidi="ar"/>
        </w:rPr>
        <w:t xml:space="preserve"> </w:t>
      </w:r>
      <w:r>
        <w:rPr>
          <w:rFonts w:hint="default" w:cs="Consolas" w:asciiTheme="minorAscii" w:hAnsiTheme="minorAscii" w:eastAsiaTheme="minorEastAsia"/>
          <w:b w:val="0"/>
          <w:bCs w:val="0"/>
          <w:kern w:val="0"/>
          <w:sz w:val="11"/>
          <w:szCs w:val="11"/>
          <w:lang w:val="en-US" w:eastAsia="zh-CN" w:bidi="ar"/>
        </w:rPr>
        <w:t>To address the current issue of low accuracy, consider increasing network depth and applying Dropout (0.5). Additionally, expand the dataset and implement early stopping and SE modules to enhance generalisation. Simultaneously, optimise batch loading and apply multithreading to improve resource utilisation.</w:t>
      </w:r>
    </w:p>
    <w:p w14:paraId="3A23F11D">
      <w:pPr>
        <w:pStyle w:val="10"/>
        <w:keepNext/>
        <w:keepLines/>
        <w:pageBreakBefore w:val="0"/>
        <w:widowControl/>
        <w:kinsoku/>
        <w:wordWrap/>
        <w:overflowPunct/>
        <w:topLinePunct w:val="0"/>
        <w:autoSpaceDE/>
        <w:autoSpaceDN/>
        <w:bidi w:val="0"/>
        <w:adjustRightInd/>
        <w:snapToGrid/>
        <w:spacing w:before="6" w:after="6" w:line="317" w:lineRule="auto"/>
        <w:textAlignment w:val="auto"/>
        <w:rPr>
          <w:rFonts w:hint="default"/>
          <w:sz w:val="18"/>
          <w:szCs w:val="21"/>
          <w:lang w:val="en-US" w:eastAsia="zh-CN"/>
        </w:rPr>
      </w:pPr>
      <w:r>
        <w:rPr>
          <w:rFonts w:hint="default"/>
          <w:b/>
          <w:bCs/>
          <w:sz w:val="18"/>
          <w:szCs w:val="21"/>
          <w:lang w:val="en-US" w:eastAsia="zh-CN"/>
        </w:rPr>
        <w:t xml:space="preserve">Experiment 2: </w:t>
      </w:r>
      <w:r>
        <w:rPr>
          <w:rFonts w:hint="default"/>
          <w:sz w:val="18"/>
          <w:szCs w:val="21"/>
          <w:lang w:val="en-US" w:eastAsia="zh-CN"/>
        </w:rPr>
        <w:t>Progressive Optimisation Experiment</w:t>
      </w:r>
    </w:p>
    <w:p w14:paraId="6B88F6AC">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224" w:lineRule="exact"/>
        <w:ind w:left="0" w:right="0"/>
        <w:textAlignment w:val="auto"/>
        <w:rPr>
          <w:rFonts w:hint="default" w:cs="Consolas" w:asciiTheme="minorAscii" w:hAnsiTheme="minorAscii"/>
          <w:i w:val="0"/>
          <w:iCs w:val="0"/>
          <w:caps w:val="0"/>
          <w:color w:val="494949"/>
          <w:spacing w:val="0"/>
          <w:sz w:val="13"/>
          <w:szCs w:val="13"/>
          <w:lang w:val="en-US" w:eastAsia="zh-CN"/>
        </w:rPr>
      </w:pPr>
      <w:r>
        <w:rPr>
          <w:rStyle w:val="16"/>
          <w:rFonts w:hint="default" w:cs="Consolas" w:asciiTheme="minorAscii" w:hAnsiTheme="minorAscii"/>
          <w:sz w:val="13"/>
          <w:szCs w:val="13"/>
        </w:rPr>
        <w:t>A. Comparison of Step-by-Step Optimisation Process:</w:t>
      </w:r>
      <w:r>
        <w:rPr>
          <w:rFonts w:hint="default" w:cs="Consolas" w:asciiTheme="minorAscii" w:hAnsiTheme="minorAscii"/>
          <w:sz w:val="13"/>
          <w:szCs w:val="13"/>
        </w:rPr>
        <w:br w:type="textWrapping"/>
      </w:r>
      <w:r>
        <w:rPr>
          <w:rFonts w:hint="default" w:cs="Consolas" w:asciiTheme="minorAscii" w:hAnsiTheme="minorAscii" w:eastAsiaTheme="minorEastAsia"/>
          <w:b w:val="0"/>
          <w:bCs w:val="0"/>
          <w:kern w:val="0"/>
          <w:sz w:val="11"/>
          <w:szCs w:val="11"/>
          <w:lang w:val="en-US" w:eastAsia="zh-CN" w:bidi="ar"/>
        </w:rPr>
        <w:t>This experiment is conducted based on the CIFAR-10 dataset, gradually optimising the model architecture (from ResNet-18 to SEResNet), training strategy, and data processing. The optimisation is carried out in four stages, resulting in an improvement in the final testing accuracy from 78.35% to 92.48%. The specific tuning process is omitted.</w:t>
      </w:r>
      <w:r>
        <w:rPr>
          <w:rFonts w:hint="default" w:cs="Consolas" w:asciiTheme="minorAscii" w:hAnsiTheme="minorAscii"/>
          <w:sz w:val="13"/>
          <w:szCs w:val="13"/>
        </w:rPr>
        <w:br w:type="textWrapping"/>
      </w:r>
      <w:r>
        <w:rPr>
          <w:rFonts w:hint="default" w:cs="Consolas" w:asciiTheme="minorAscii" w:hAnsiTheme="minorAscii"/>
          <w:sz w:val="13"/>
          <w:szCs w:val="13"/>
        </w:rPr>
        <w:t>(Baseline -&gt; +ResBlocks -&gt; +Cutout -&gt; +OneCycle -&gt; final_1)</w:t>
      </w:r>
    </w:p>
    <w:p w14:paraId="088F6573">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15" w:lineRule="auto"/>
        <w:ind w:left="0" w:right="0"/>
        <w:jc w:val="center"/>
        <w:textAlignment w:val="auto"/>
        <w:rPr>
          <w:rFonts w:hint="default" w:eastAsiaTheme="minorEastAsia"/>
          <w:color w:val="404040"/>
          <w:sz w:val="20"/>
          <w:szCs w:val="20"/>
          <w:lang w:val="en-US" w:eastAsia="zh-CN"/>
        </w:rPr>
      </w:pPr>
      <w:r>
        <w:rPr>
          <w:rFonts w:hint="default" w:ascii="Courier New" w:hAnsi="Courier New" w:cs="Courier New"/>
          <w:i w:val="0"/>
          <w:iCs w:val="0"/>
          <w:caps w:val="0"/>
          <w:color w:val="494949"/>
          <w:spacing w:val="0"/>
          <w:sz w:val="8"/>
          <w:szCs w:val="8"/>
          <w:lang w:val="en-US" w:eastAsia="zh-CN"/>
        </w:rPr>
        <w:drawing>
          <wp:inline distT="0" distB="0" distL="114300" distR="114300">
            <wp:extent cx="1617345" cy="1136650"/>
            <wp:effectExtent l="0" t="0" r="8255" b="6350"/>
            <wp:docPr id="29" name="图片 29" descr="accuracy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ccuracy_comparison"/>
                    <pic:cNvPicPr>
                      <a:picLocks noChangeAspect="1"/>
                    </pic:cNvPicPr>
                  </pic:nvPicPr>
                  <pic:blipFill>
                    <a:blip r:embed="rId25"/>
                    <a:stretch>
                      <a:fillRect/>
                    </a:stretch>
                  </pic:blipFill>
                  <pic:spPr>
                    <a:xfrm>
                      <a:off x="0" y="0"/>
                      <a:ext cx="1617345" cy="1136650"/>
                    </a:xfrm>
                    <a:prstGeom prst="rect">
                      <a:avLst/>
                    </a:prstGeom>
                  </pic:spPr>
                </pic:pic>
              </a:graphicData>
            </a:graphic>
          </wp:inline>
        </w:drawing>
      </w:r>
      <w:r>
        <w:rPr>
          <w:rFonts w:hint="default" w:ascii="Courier New" w:hAnsi="Courier New" w:cs="Courier New"/>
          <w:i w:val="0"/>
          <w:iCs w:val="0"/>
          <w:caps w:val="0"/>
          <w:color w:val="494949"/>
          <w:spacing w:val="0"/>
          <w:sz w:val="8"/>
          <w:szCs w:val="8"/>
          <w:lang w:val="en-US" w:eastAsia="zh-CN"/>
        </w:rPr>
        <w:drawing>
          <wp:inline distT="0" distB="0" distL="114300" distR="114300">
            <wp:extent cx="1510030" cy="1089660"/>
            <wp:effectExtent l="0" t="0" r="1270" b="2540"/>
            <wp:docPr id="30" name="图片 30" descr="resource_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source_usage"/>
                    <pic:cNvPicPr>
                      <a:picLocks noChangeAspect="1"/>
                    </pic:cNvPicPr>
                  </pic:nvPicPr>
                  <pic:blipFill>
                    <a:blip r:embed="rId26"/>
                    <a:stretch>
                      <a:fillRect/>
                    </a:stretch>
                  </pic:blipFill>
                  <pic:spPr>
                    <a:xfrm>
                      <a:off x="0" y="0"/>
                      <a:ext cx="1510030" cy="1089660"/>
                    </a:xfrm>
                    <a:prstGeom prst="rect">
                      <a:avLst/>
                    </a:prstGeom>
                  </pic:spPr>
                </pic:pic>
              </a:graphicData>
            </a:graphic>
          </wp:inline>
        </w:drawing>
      </w:r>
      <w:r>
        <w:rPr>
          <w:rFonts w:hint="default" w:ascii="Courier New" w:hAnsi="Courier New" w:cs="Courier New"/>
          <w:i w:val="0"/>
          <w:iCs w:val="0"/>
          <w:caps w:val="0"/>
          <w:color w:val="494949"/>
          <w:spacing w:val="0"/>
          <w:sz w:val="8"/>
          <w:szCs w:val="8"/>
          <w:lang w:val="en-US" w:eastAsia="zh-CN"/>
        </w:rPr>
        <w:drawing>
          <wp:inline distT="0" distB="0" distL="114300" distR="114300">
            <wp:extent cx="1905000" cy="1080770"/>
            <wp:effectExtent l="0" t="0" r="0" b="11430"/>
            <wp:docPr id="31" name="图片 31" descr="training_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training_curves"/>
                    <pic:cNvPicPr>
                      <a:picLocks noChangeAspect="1"/>
                    </pic:cNvPicPr>
                  </pic:nvPicPr>
                  <pic:blipFill>
                    <a:blip r:embed="rId27"/>
                    <a:stretch>
                      <a:fillRect/>
                    </a:stretch>
                  </pic:blipFill>
                  <pic:spPr>
                    <a:xfrm>
                      <a:off x="0" y="0"/>
                      <a:ext cx="1905000" cy="1080770"/>
                    </a:xfrm>
                    <a:prstGeom prst="rect">
                      <a:avLst/>
                    </a:prstGeom>
                  </pic:spPr>
                </pic:pic>
              </a:graphicData>
            </a:graphic>
          </wp:inline>
        </w:drawing>
      </w:r>
    </w:p>
    <w:p w14:paraId="5EB32D30">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0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Left: Test Accuracy Comparison Across Optimisation StagesMiddle: Resource Utilization ComparisonRight: Training and Testing Accuracy Variation Trend</w:t>
      </w:r>
    </w:p>
    <w:p w14:paraId="141B5FE0">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0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bCs/>
          <w:kern w:val="0"/>
          <w:sz w:val="11"/>
          <w:szCs w:val="11"/>
          <w:lang w:val="en-US" w:eastAsia="zh-CN" w:bidi="ar"/>
        </w:rPr>
        <w:t>Analysis and Conclusion:</w:t>
      </w:r>
      <w:r>
        <w:rPr>
          <w:rFonts w:hint="default" w:cs="Consolas" w:asciiTheme="minorAscii" w:hAnsiTheme="minorAscii" w:eastAsiaTheme="minorEastAsia"/>
          <w:b w:val="0"/>
          <w:bCs w:val="0"/>
          <w:kern w:val="0"/>
          <w:sz w:val="11"/>
          <w:szCs w:val="11"/>
          <w:lang w:val="en-US" w:eastAsia="zh-CN" w:bidi="ar"/>
        </w:rPr>
        <w:t xml:space="preserve"> After optimization, the model accuracy increased from 78.35% to 92.48% (+14.13%). The OneCycle strategy significantly accelerated convergence, while GPU memory usage increased from 6.2GB to 7.2GB. However, resource utilization remained relatively low (&lt;20%).</w:t>
      </w:r>
    </w:p>
    <w:p w14:paraId="314707A0">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04" w:lineRule="exact"/>
        <w:ind w:left="82" w:leftChars="34" w:right="0"/>
        <w:jc w:val="left"/>
        <w:textAlignment w:val="auto"/>
        <w:rPr>
          <w:rFonts w:hint="default" w:cs="Consolas" w:asciiTheme="minorAscii" w:hAnsiTheme="minorAscii"/>
          <w:sz w:val="13"/>
          <w:szCs w:val="13"/>
        </w:rPr>
      </w:pPr>
      <w:r>
        <w:rPr>
          <w:rFonts w:hint="default" w:cs="Consolas" w:asciiTheme="minorAscii" w:hAnsiTheme="minorAscii" w:eastAsiaTheme="minorEastAsia"/>
          <w:b/>
          <w:bCs/>
          <w:kern w:val="0"/>
          <w:sz w:val="11"/>
          <w:szCs w:val="11"/>
          <w:lang w:val="en-US" w:eastAsia="zh-CN" w:bidi="ar"/>
        </w:rPr>
        <w:t>Issues and Optimization Strategies (from final_1 to final_2):</w:t>
      </w:r>
      <w:r>
        <w:rPr>
          <w:rFonts w:hint="eastAsia" w:cs="Consolas" w:asciiTheme="minorAscii" w:hAnsiTheme="minorAscii"/>
          <w:b/>
          <w:bCs/>
          <w:kern w:val="0"/>
          <w:sz w:val="11"/>
          <w:szCs w:val="11"/>
          <w:lang w:val="en-US" w:eastAsia="zh-CN" w:bidi="ar"/>
        </w:rPr>
        <w:t xml:space="preserve"> </w:t>
      </w:r>
      <w:r>
        <w:rPr>
          <w:rFonts w:hint="default" w:cs="Consolas" w:asciiTheme="minorAscii" w:hAnsiTheme="minorAscii" w:eastAsiaTheme="minorEastAsia"/>
          <w:b w:val="0"/>
          <w:bCs w:val="0"/>
          <w:kern w:val="0"/>
          <w:sz w:val="11"/>
          <w:szCs w:val="11"/>
          <w:lang w:val="en-US" w:eastAsia="zh-CN" w:bidi="ar"/>
        </w:rPr>
        <w:t xml:space="preserve">For the issues identified in final_1, final_2 employed AdamW + CosineAnnealingLR to replace SGD + OneCycleLR to accelerate convergence. The Cutout </w:t>
      </w:r>
      <w:r>
        <w:rPr>
          <w:rFonts w:hint="default" w:cs="Consolas" w:asciiTheme="minorAscii" w:hAnsiTheme="minorAscii"/>
          <w:sz w:val="13"/>
          <w:szCs w:val="13"/>
        </w:rPr>
        <w:t>parameters were optimized, an early stopping mechanism was introduced, and ResNet-50 was replaced with SE-ResNet to reduce computational overhead and mitigate overfitting.</w:t>
      </w:r>
    </w:p>
    <w:p w14:paraId="33569D60">
      <w:pPr>
        <w:pStyle w:val="12"/>
        <w:keepNext w:val="0"/>
        <w:keepLines w:val="0"/>
        <w:pageBreakBefore w:val="0"/>
        <w:widowControl/>
        <w:suppressLineNumbers w:val="0"/>
        <w:kinsoku/>
        <w:wordWrap/>
        <w:overflowPunct/>
        <w:topLinePunct w:val="0"/>
        <w:autoSpaceDE/>
        <w:autoSpaceDN/>
        <w:bidi w:val="0"/>
        <w:adjustRightInd/>
        <w:snapToGrid/>
        <w:spacing w:before="95" w:beforeLines="30" w:beforeAutospacing="0" w:after="95" w:afterLines="30" w:afterAutospacing="0" w:line="224" w:lineRule="exact"/>
        <w:ind w:left="0" w:right="0"/>
        <w:textAlignment w:val="auto"/>
        <w:rPr>
          <w:rFonts w:hint="default" w:eastAsia="Segoe UI" w:cs="Consolas" w:asciiTheme="minorAscii" w:hAnsiTheme="minorAscii"/>
          <w:b/>
          <w:bCs/>
          <w:i w:val="0"/>
          <w:iCs w:val="0"/>
          <w:caps w:val="0"/>
          <w:color w:val="404040"/>
          <w:spacing w:val="0"/>
          <w:sz w:val="13"/>
          <w:szCs w:val="13"/>
          <w:shd w:val="clear" w:fill="FFFFFF"/>
          <w:lang w:val="en-US" w:eastAsia="zh-CN"/>
        </w:rPr>
      </w:pPr>
      <w:r>
        <w:rPr>
          <w:rFonts w:hint="default" w:ascii="Arial" w:hAnsi="Arial" w:eastAsia="黑体" w:cstheme="minorBidi"/>
          <w:b/>
          <w:bCs/>
          <w:kern w:val="0"/>
          <w:sz w:val="18"/>
          <w:szCs w:val="21"/>
          <w:lang w:val="en-US" w:eastAsia="zh-CN" w:bidi="ar"/>
        </w:rPr>
        <w:t>Experiment 3:</w:t>
      </w:r>
      <w:r>
        <w:rPr>
          <w:rFonts w:hint="default" w:ascii="Arial" w:hAnsi="Arial" w:eastAsia="黑体" w:cstheme="minorBidi"/>
          <w:kern w:val="0"/>
          <w:sz w:val="18"/>
          <w:szCs w:val="21"/>
          <w:lang w:val="en-US" w:eastAsia="zh-CN" w:bidi="ar"/>
        </w:rPr>
        <w:t xml:space="preserve"> Final Performance Testing</w:t>
      </w:r>
      <w:r>
        <w:rPr>
          <w:rFonts w:hint="default" w:cs="Consolas" w:asciiTheme="minorAscii" w:hAnsiTheme="minorAscii"/>
          <w:sz w:val="13"/>
          <w:szCs w:val="13"/>
        </w:rPr>
        <w:br w:type="textWrapping"/>
      </w:r>
      <w:r>
        <w:rPr>
          <w:rStyle w:val="16"/>
          <w:rFonts w:hint="eastAsia" w:eastAsia="宋体" w:cs="Consolas" w:asciiTheme="minorAscii" w:hAnsiTheme="minorAscii"/>
          <w:sz w:val="13"/>
          <w:szCs w:val="13"/>
          <w:lang w:val="en-US" w:eastAsia="zh-CN"/>
        </w:rPr>
        <w:t xml:space="preserve">1) </w:t>
      </w:r>
      <w:r>
        <w:rPr>
          <w:rStyle w:val="16"/>
          <w:rFonts w:hint="default" w:eastAsia="宋体" w:cs="Consolas" w:asciiTheme="minorAscii" w:hAnsiTheme="minorAscii"/>
          <w:sz w:val="13"/>
          <w:szCs w:val="13"/>
        </w:rPr>
        <w:t>Full dataset testing for final_2</w:t>
      </w:r>
    </w:p>
    <w:p w14:paraId="7D865872">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15" w:lineRule="auto"/>
        <w:ind w:left="0" w:right="0"/>
        <w:jc w:val="center"/>
        <w:textAlignment w:val="auto"/>
        <w:rPr>
          <w:rFonts w:hint="default" w:eastAsiaTheme="minorEastAsia"/>
          <w:color w:val="404040"/>
          <w:sz w:val="20"/>
          <w:szCs w:val="20"/>
          <w:lang w:val="en-US" w:eastAsia="zh-CN"/>
        </w:rPr>
      </w:pPr>
      <w:r>
        <w:rPr>
          <w:rFonts w:hint="default" w:ascii="Courier New" w:hAnsi="Courier New" w:eastAsia="Courier New" w:cs="Courier New"/>
          <w:i w:val="0"/>
          <w:iCs w:val="0"/>
          <w:caps w:val="0"/>
          <w:color w:val="494949"/>
          <w:spacing w:val="0"/>
          <w:sz w:val="8"/>
          <w:szCs w:val="8"/>
          <w:lang w:val="en-US" w:eastAsia="zh-CN"/>
        </w:rPr>
        <w:drawing>
          <wp:inline distT="0" distB="0" distL="114300" distR="114300">
            <wp:extent cx="2909570" cy="1490980"/>
            <wp:effectExtent l="0" t="0" r="11430" b="7620"/>
            <wp:docPr id="32" name="图片 32" descr="accuracy-loss-useage-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ccuracy-loss-useage-curve"/>
                    <pic:cNvPicPr>
                      <a:picLocks noChangeAspect="1"/>
                    </pic:cNvPicPr>
                  </pic:nvPicPr>
                  <pic:blipFill>
                    <a:blip r:embed="rId28"/>
                    <a:stretch>
                      <a:fillRect/>
                    </a:stretch>
                  </pic:blipFill>
                  <pic:spPr>
                    <a:xfrm>
                      <a:off x="0" y="0"/>
                      <a:ext cx="2909570" cy="1490980"/>
                    </a:xfrm>
                    <a:prstGeom prst="rect">
                      <a:avLst/>
                    </a:prstGeom>
                  </pic:spPr>
                </pic:pic>
              </a:graphicData>
            </a:graphic>
          </wp:inline>
        </w:drawing>
      </w:r>
      <w:r>
        <w:rPr>
          <w:rFonts w:hint="default" w:ascii="Courier New" w:hAnsi="Courier New" w:eastAsia="Courier New" w:cs="Courier New"/>
          <w:i w:val="0"/>
          <w:iCs w:val="0"/>
          <w:caps w:val="0"/>
          <w:color w:val="494949"/>
          <w:spacing w:val="0"/>
          <w:sz w:val="8"/>
          <w:szCs w:val="8"/>
          <w:lang w:val="en-US" w:eastAsia="zh-CN"/>
        </w:rPr>
        <w:drawing>
          <wp:inline distT="0" distB="0" distL="114300" distR="114300">
            <wp:extent cx="1647190" cy="1440815"/>
            <wp:effectExtent l="0" t="0" r="3810" b="6985"/>
            <wp:docPr id="33" name="图片 33" descr="full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ull_confusion_matrix"/>
                    <pic:cNvPicPr>
                      <a:picLocks noChangeAspect="1"/>
                    </pic:cNvPicPr>
                  </pic:nvPicPr>
                  <pic:blipFill>
                    <a:blip r:embed="rId29"/>
                    <a:stretch>
                      <a:fillRect/>
                    </a:stretch>
                  </pic:blipFill>
                  <pic:spPr>
                    <a:xfrm>
                      <a:off x="0" y="0"/>
                      <a:ext cx="1647190" cy="1440815"/>
                    </a:xfrm>
                    <a:prstGeom prst="rect">
                      <a:avLst/>
                    </a:prstGeom>
                  </pic:spPr>
                </pic:pic>
              </a:graphicData>
            </a:graphic>
          </wp:inline>
        </w:drawing>
      </w:r>
    </w:p>
    <w:p w14:paraId="714274F6">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0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bCs/>
          <w:kern w:val="0"/>
          <w:sz w:val="11"/>
          <w:szCs w:val="11"/>
          <w:lang w:val="en-US" w:eastAsia="zh-CN" w:bidi="ar"/>
        </w:rPr>
        <w:t>Analysis and Conclusion:</w:t>
      </w:r>
      <w:r>
        <w:rPr>
          <w:rFonts w:hint="eastAsia" w:cs="Consolas" w:asciiTheme="minorAscii" w:hAnsiTheme="minorAscii" w:eastAsiaTheme="minorEastAsia"/>
          <w:b w:val="0"/>
          <w:bCs w:val="0"/>
          <w:kern w:val="0"/>
          <w:sz w:val="11"/>
          <w:szCs w:val="11"/>
          <w:lang w:val="en-US" w:eastAsia="zh-CN" w:bidi="ar"/>
        </w:rPr>
        <w:t xml:space="preserve"> </w:t>
      </w:r>
      <w:r>
        <w:rPr>
          <w:rFonts w:hint="default" w:cs="Consolas" w:asciiTheme="minorAscii" w:hAnsiTheme="minorAscii" w:eastAsiaTheme="minorEastAsia"/>
          <w:b w:val="0"/>
          <w:bCs w:val="0"/>
          <w:kern w:val="0"/>
          <w:sz w:val="11"/>
          <w:szCs w:val="11"/>
          <w:lang w:val="en-US" w:eastAsia="zh-CN" w:bidi="ar"/>
        </w:rPr>
        <w:t>The final testing accuracy of the model on the full dataset reached 92.25%, with a Top-3 accuracy of 100%. GPU memory was nearly fully utilized, and the loss value converged stably. The confusion matrix indicates that most categories were predicted accurately; however, noticeable confusion was observed among categories such as cat, dog, and bird. Future work will consider optimizing feature extraction or data augmentation strategies.</w:t>
      </w:r>
    </w:p>
    <w:p w14:paraId="1CB5BEED">
      <w:pPr>
        <w:pStyle w:val="12"/>
        <w:keepNext w:val="0"/>
        <w:keepLines w:val="0"/>
        <w:pageBreakBefore w:val="0"/>
        <w:widowControl/>
        <w:numPr>
          <w:numId w:val="0"/>
        </w:numPr>
        <w:suppressLineNumbers w:val="0"/>
        <w:kinsoku/>
        <w:overflowPunct/>
        <w:topLinePunct w:val="0"/>
        <w:autoSpaceDE/>
        <w:autoSpaceDN/>
        <w:bidi w:val="0"/>
        <w:adjustRightInd/>
        <w:snapToGrid/>
        <w:spacing w:before="0" w:beforeAutospacing="0" w:after="0" w:afterAutospacing="0" w:line="224" w:lineRule="exact"/>
        <w:ind w:leftChars="0" w:right="0" w:rightChars="0"/>
        <w:textAlignment w:val="auto"/>
        <w:rPr>
          <w:rStyle w:val="16"/>
          <w:rFonts w:hint="default" w:eastAsia="宋体" w:cs="Consolas" w:asciiTheme="minorAscii" w:hAnsiTheme="minorAscii"/>
          <w:sz w:val="13"/>
          <w:szCs w:val="13"/>
          <w:lang w:val="en-US" w:eastAsia="zh-CN"/>
        </w:rPr>
      </w:pPr>
      <w:r>
        <w:rPr>
          <w:rStyle w:val="16"/>
          <w:rFonts w:hint="eastAsia" w:eastAsia="宋体" w:cs="Consolas" w:asciiTheme="minorAscii" w:hAnsiTheme="minorAscii"/>
          <w:sz w:val="13"/>
          <w:szCs w:val="13"/>
          <w:lang w:val="en-US" w:eastAsia="zh-CN"/>
        </w:rPr>
        <w:t>2)</w:t>
      </w:r>
      <w:r>
        <w:rPr>
          <w:rStyle w:val="16"/>
          <w:rFonts w:hint="default" w:eastAsia="宋体" w:cs="Consolas" w:asciiTheme="minorAscii" w:hAnsiTheme="minorAscii"/>
          <w:sz w:val="13"/>
          <w:szCs w:val="13"/>
        </w:rPr>
        <w:t>Subset Testing for final_2 (2 Classes (1, 8), 2k Training Set, 500 Test Set)</w:t>
      </w:r>
    </w:p>
    <w:p w14:paraId="74E95872">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15" w:lineRule="auto"/>
        <w:ind w:left="0" w:right="0"/>
        <w:jc w:val="center"/>
        <w:textAlignment w:val="auto"/>
        <w:rPr>
          <w:rFonts w:hint="default" w:eastAsiaTheme="minorEastAsia"/>
          <w:color w:val="404040"/>
          <w:sz w:val="20"/>
          <w:szCs w:val="20"/>
          <w:lang w:val="en-US" w:eastAsia="zh-CN"/>
        </w:rPr>
      </w:pPr>
      <w:r>
        <w:rPr>
          <w:rFonts w:hint="default" w:ascii="Segoe UI" w:hAnsi="Segoe UI" w:eastAsia="Segoe UI" w:cs="Segoe UI"/>
          <w:i w:val="0"/>
          <w:iCs w:val="0"/>
          <w:caps w:val="0"/>
          <w:color w:val="404040"/>
          <w:spacing w:val="0"/>
          <w:kern w:val="0"/>
          <w:sz w:val="11"/>
          <w:szCs w:val="11"/>
          <w:shd w:val="clear" w:fill="FFFFFF"/>
          <w:lang w:val="en-US" w:eastAsia="zh-CN" w:bidi="ar"/>
        </w:rPr>
        <w:drawing>
          <wp:inline distT="0" distB="0" distL="114300" distR="114300">
            <wp:extent cx="1543050" cy="1376680"/>
            <wp:effectExtent l="0" t="0" r="6350" b="7620"/>
            <wp:docPr id="34" name="图片 34" descr="2class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class_confusion_matrix"/>
                    <pic:cNvPicPr>
                      <a:picLocks noChangeAspect="1"/>
                    </pic:cNvPicPr>
                  </pic:nvPicPr>
                  <pic:blipFill>
                    <a:blip r:embed="rId30"/>
                    <a:stretch>
                      <a:fillRect/>
                    </a:stretch>
                  </pic:blipFill>
                  <pic:spPr>
                    <a:xfrm>
                      <a:off x="0" y="0"/>
                      <a:ext cx="1543050" cy="1376680"/>
                    </a:xfrm>
                    <a:prstGeom prst="rect">
                      <a:avLst/>
                    </a:prstGeom>
                  </pic:spPr>
                </pic:pic>
              </a:graphicData>
            </a:graphic>
          </wp:inline>
        </w:drawing>
      </w:r>
      <w:r>
        <w:rPr>
          <w:rFonts w:hint="default" w:ascii="Segoe UI" w:hAnsi="Segoe UI" w:eastAsia="Segoe UI" w:cs="Segoe UI"/>
          <w:i w:val="0"/>
          <w:iCs w:val="0"/>
          <w:caps w:val="0"/>
          <w:color w:val="404040"/>
          <w:spacing w:val="0"/>
          <w:kern w:val="0"/>
          <w:sz w:val="11"/>
          <w:szCs w:val="11"/>
          <w:shd w:val="clear" w:fill="FFFFFF"/>
          <w:lang w:val="en-US" w:eastAsia="zh-CN" w:bidi="ar"/>
        </w:rPr>
        <w:drawing>
          <wp:inline distT="0" distB="0" distL="114300" distR="114300">
            <wp:extent cx="1758950" cy="1370330"/>
            <wp:effectExtent l="0" t="0" r="6350" b="1270"/>
            <wp:docPr id="35" name="图片 35" descr="accuracy_trend_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ccuracy_trend_binary"/>
                    <pic:cNvPicPr>
                      <a:picLocks noChangeAspect="1"/>
                    </pic:cNvPicPr>
                  </pic:nvPicPr>
                  <pic:blipFill>
                    <a:blip r:embed="rId31"/>
                    <a:stretch>
                      <a:fillRect/>
                    </a:stretch>
                  </pic:blipFill>
                  <pic:spPr>
                    <a:xfrm>
                      <a:off x="0" y="0"/>
                      <a:ext cx="1758950" cy="1370330"/>
                    </a:xfrm>
                    <a:prstGeom prst="rect">
                      <a:avLst/>
                    </a:prstGeom>
                  </pic:spPr>
                </pic:pic>
              </a:graphicData>
            </a:graphic>
          </wp:inline>
        </w:drawing>
      </w:r>
      <w:r>
        <w:rPr>
          <w:rFonts w:hint="default" w:ascii="Segoe UI" w:hAnsi="Segoe UI" w:eastAsia="Segoe UI" w:cs="Segoe UI"/>
          <w:i w:val="0"/>
          <w:iCs w:val="0"/>
          <w:caps w:val="0"/>
          <w:color w:val="404040"/>
          <w:spacing w:val="0"/>
          <w:kern w:val="0"/>
          <w:sz w:val="11"/>
          <w:szCs w:val="11"/>
          <w:shd w:val="clear" w:fill="FFFFFF"/>
          <w:lang w:val="en-US" w:eastAsia="zh-CN" w:bidi="ar"/>
        </w:rPr>
        <w:drawing>
          <wp:inline distT="0" distB="0" distL="114300" distR="114300">
            <wp:extent cx="1858010" cy="1319530"/>
            <wp:effectExtent l="0" t="0" r="8890" b="1270"/>
            <wp:docPr id="36" name="图片 36" descr="resource_utilization_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resource_utilization_binary"/>
                    <pic:cNvPicPr>
                      <a:picLocks noChangeAspect="1"/>
                    </pic:cNvPicPr>
                  </pic:nvPicPr>
                  <pic:blipFill>
                    <a:blip r:embed="rId32"/>
                    <a:stretch>
                      <a:fillRect/>
                    </a:stretch>
                  </pic:blipFill>
                  <pic:spPr>
                    <a:xfrm>
                      <a:off x="0" y="0"/>
                      <a:ext cx="1858010" cy="1319530"/>
                    </a:xfrm>
                    <a:prstGeom prst="rect">
                      <a:avLst/>
                    </a:prstGeom>
                  </pic:spPr>
                </pic:pic>
              </a:graphicData>
            </a:graphic>
          </wp:inline>
        </w:drawing>
      </w:r>
    </w:p>
    <w:p w14:paraId="013E49AD">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0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bCs/>
          <w:kern w:val="0"/>
          <w:sz w:val="11"/>
          <w:szCs w:val="11"/>
          <w:lang w:val="en-US" w:eastAsia="zh-CN" w:bidi="ar"/>
        </w:rPr>
        <w:t>Analysis and Conclusion:</w:t>
      </w:r>
      <w:r>
        <w:rPr>
          <w:rFonts w:hint="eastAsia" w:cs="Consolas" w:asciiTheme="minorAscii" w:hAnsiTheme="minorAscii" w:eastAsiaTheme="minorEastAsia"/>
          <w:b w:val="0"/>
          <w:bCs w:val="0"/>
          <w:kern w:val="0"/>
          <w:sz w:val="11"/>
          <w:szCs w:val="11"/>
          <w:lang w:val="en-US" w:eastAsia="zh-CN" w:bidi="ar"/>
        </w:rPr>
        <w:t xml:space="preserve"> </w:t>
      </w:r>
      <w:r>
        <w:rPr>
          <w:rFonts w:hint="default" w:cs="Consolas" w:asciiTheme="minorAscii" w:hAnsiTheme="minorAscii" w:eastAsiaTheme="minorEastAsia"/>
          <w:b w:val="0"/>
          <w:bCs w:val="0"/>
          <w:kern w:val="0"/>
          <w:sz w:val="11"/>
          <w:szCs w:val="11"/>
          <w:lang w:val="en-US" w:eastAsia="zh-CN" w:bidi="ar"/>
        </w:rPr>
        <w:t>After GPU acceleration optimization, the model achieved a testing accuracy of 94.6% in the binary classification task. The average inference time was 2888ms, and the training time was 737s. Although the accuracy is relatively high, the inference time is still relatively long.</w:t>
      </w:r>
    </w:p>
    <w:p w14:paraId="51758075">
      <w:pPr>
        <w:pStyle w:val="12"/>
        <w:keepNext w:val="0"/>
        <w:keepLines w:val="0"/>
        <w:pageBreakBefore w:val="0"/>
        <w:widowControl/>
        <w:suppressLineNumbers w:val="0"/>
        <w:kinsoku/>
        <w:wordWrap/>
        <w:overflowPunct/>
        <w:topLinePunct w:val="0"/>
        <w:autoSpaceDE/>
        <w:autoSpaceDN/>
        <w:bidi w:val="0"/>
        <w:adjustRightInd/>
        <w:snapToGrid/>
        <w:spacing w:before="63" w:beforeLines="20" w:beforeAutospacing="0" w:after="63" w:afterLines="20" w:afterAutospacing="0" w:line="224" w:lineRule="exact"/>
        <w:ind w:left="0" w:right="0"/>
        <w:textAlignment w:val="auto"/>
        <w:rPr>
          <w:rFonts w:hint="default" w:cs="Consolas" w:asciiTheme="minorAscii" w:hAnsiTheme="minorAscii"/>
          <w:sz w:val="13"/>
          <w:szCs w:val="13"/>
        </w:rPr>
      </w:pPr>
      <w:r>
        <w:rPr>
          <w:rStyle w:val="16"/>
          <w:rFonts w:hint="default" w:cs="Consolas" w:asciiTheme="minorAscii" w:hAnsiTheme="minorAscii"/>
          <w:sz w:val="13"/>
          <w:szCs w:val="13"/>
        </w:rPr>
        <w:t>Summary of Results for Experiment 2 and Experiment 3:</w:t>
      </w:r>
    </w:p>
    <w:tbl>
      <w:tblPr>
        <w:tblStyle w:val="14"/>
        <w:tblW w:w="0" w:type="auto"/>
        <w:tblInd w:w="1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0"/>
        <w:gridCol w:w="1449"/>
        <w:gridCol w:w="1534"/>
        <w:gridCol w:w="1109"/>
        <w:gridCol w:w="1624"/>
      </w:tblGrid>
      <w:tr w14:paraId="00FBE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1240" w:type="dxa"/>
            <w:tcBorders>
              <w:top w:val="nil"/>
              <w:left w:val="nil"/>
              <w:bottom w:val="nil"/>
              <w:right w:val="single" w:color="FFFFFF" w:sz="12" w:space="0"/>
            </w:tcBorders>
            <w:shd w:val="clear" w:color="auto" w:fill="3F3F3F"/>
          </w:tcPr>
          <w:p w14:paraId="64714C5A">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i w:val="0"/>
                <w:iCs w:val="0"/>
                <w:caps w:val="0"/>
                <w:color w:val="FFFFFF"/>
                <w:spacing w:val="0"/>
                <w:sz w:val="11"/>
                <w:szCs w:val="11"/>
                <w:shd w:val="clear" w:fill="FFFFFF"/>
                <w:lang w:val="en-US" w:eastAsia="zh-CN"/>
              </w:rPr>
            </w:pPr>
            <w:r>
              <w:rPr>
                <w:rFonts w:hint="default" w:eastAsia="华文细黑" w:cs="华文细黑" w:asciiTheme="majorAscii" w:hAnsiTheme="majorAscii"/>
                <w:b/>
                <w:i w:val="0"/>
                <w:iCs w:val="0"/>
                <w:caps w:val="0"/>
                <w:color w:val="FFFFFF"/>
                <w:spacing w:val="0"/>
                <w:sz w:val="11"/>
                <w:szCs w:val="11"/>
                <w:shd w:val="clear" w:fill="FFFFFF"/>
                <w:lang w:val="en-US" w:eastAsia="zh-CN"/>
              </w:rPr>
              <w:t>Optimization Phase</w:t>
            </w:r>
          </w:p>
        </w:tc>
        <w:tc>
          <w:tcPr>
            <w:tcW w:w="1449" w:type="dxa"/>
            <w:tcBorders>
              <w:top w:val="nil"/>
              <w:left w:val="single" w:color="FFFFFF" w:themeColor="background1" w:sz="12" w:space="0"/>
              <w:bottom w:val="nil"/>
              <w:right w:val="single" w:color="FFFFFF" w:themeColor="background1" w:sz="12" w:space="0"/>
            </w:tcBorders>
            <w:shd w:val="clear" w:color="auto" w:fill="4874CB" w:themeFill="accent1"/>
          </w:tcPr>
          <w:p w14:paraId="09ECF67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i w:val="0"/>
                <w:iCs w:val="0"/>
                <w:caps w:val="0"/>
                <w:color w:val="FFFFFF"/>
                <w:spacing w:val="0"/>
                <w:sz w:val="11"/>
                <w:szCs w:val="11"/>
                <w:shd w:val="clear" w:fill="FFFFFF"/>
                <w:lang w:val="en-US" w:eastAsia="zh-CN"/>
              </w:rPr>
            </w:pPr>
            <w:r>
              <w:rPr>
                <w:rFonts w:hint="default" w:eastAsia="华文细黑" w:cs="华文细黑" w:asciiTheme="majorAscii" w:hAnsiTheme="majorAscii"/>
                <w:b/>
                <w:i w:val="0"/>
                <w:iCs w:val="0"/>
                <w:caps w:val="0"/>
                <w:color w:val="FFFFFF"/>
                <w:spacing w:val="0"/>
                <w:sz w:val="11"/>
                <w:szCs w:val="11"/>
                <w:shd w:val="clear" w:fill="FFFFFF"/>
                <w:lang w:val="en-US" w:eastAsia="zh-CN"/>
              </w:rPr>
              <w:t>Subset Testing Accuracy (%)</w:t>
            </w:r>
          </w:p>
        </w:tc>
        <w:tc>
          <w:tcPr>
            <w:tcW w:w="1534" w:type="dxa"/>
            <w:tcBorders>
              <w:top w:val="nil"/>
              <w:left w:val="single" w:color="FFFFFF" w:themeColor="background1" w:sz="12" w:space="0"/>
              <w:bottom w:val="nil"/>
              <w:right w:val="single" w:color="FFFFFF" w:themeColor="background1" w:sz="12" w:space="0"/>
            </w:tcBorders>
            <w:shd w:val="clear" w:color="auto" w:fill="4874CB" w:themeFill="accent1"/>
          </w:tcPr>
          <w:p w14:paraId="7D41247C">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i w:val="0"/>
                <w:iCs w:val="0"/>
                <w:caps w:val="0"/>
                <w:color w:val="FFFFFF"/>
                <w:spacing w:val="0"/>
                <w:sz w:val="11"/>
                <w:szCs w:val="11"/>
                <w:shd w:val="clear" w:fill="FFFFFF"/>
                <w:lang w:val="en-US" w:eastAsia="zh-CN"/>
              </w:rPr>
            </w:pPr>
            <w:r>
              <w:rPr>
                <w:rFonts w:hint="default" w:eastAsia="华文细黑" w:cs="华文细黑" w:asciiTheme="majorAscii" w:hAnsiTheme="majorAscii"/>
                <w:b/>
                <w:i w:val="0"/>
                <w:iCs w:val="0"/>
                <w:caps w:val="0"/>
                <w:color w:val="FFFFFF"/>
                <w:spacing w:val="0"/>
                <w:sz w:val="11"/>
                <w:szCs w:val="11"/>
                <w:shd w:val="clear" w:fill="FFFFFF"/>
                <w:lang w:val="en-US" w:eastAsia="zh-CN"/>
              </w:rPr>
              <w:t>Single Epoch Training Time (s)</w:t>
            </w:r>
          </w:p>
        </w:tc>
        <w:tc>
          <w:tcPr>
            <w:tcW w:w="1109" w:type="dxa"/>
            <w:tcBorders>
              <w:top w:val="nil"/>
              <w:left w:val="single" w:color="FFFFFF" w:themeColor="background1" w:sz="12" w:space="0"/>
              <w:bottom w:val="nil"/>
              <w:right w:val="single" w:color="FFFFFF" w:themeColor="background1" w:sz="12" w:space="0"/>
            </w:tcBorders>
            <w:shd w:val="clear" w:color="auto" w:fill="4874CB" w:themeFill="accent1"/>
          </w:tcPr>
          <w:p w14:paraId="37E21F7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i w:val="0"/>
                <w:iCs w:val="0"/>
                <w:caps w:val="0"/>
                <w:color w:val="FFFFFF"/>
                <w:spacing w:val="0"/>
                <w:sz w:val="11"/>
                <w:szCs w:val="11"/>
                <w:shd w:val="clear" w:fill="FFFFFF"/>
                <w:lang w:val="en-US" w:eastAsia="zh-CN"/>
              </w:rPr>
            </w:pPr>
            <w:r>
              <w:rPr>
                <w:rFonts w:hint="default" w:eastAsia="华文细黑" w:cs="华文细黑" w:asciiTheme="majorAscii" w:hAnsiTheme="majorAscii"/>
                <w:b/>
                <w:i w:val="0"/>
                <w:iCs w:val="0"/>
                <w:caps w:val="0"/>
                <w:color w:val="FFFFFF"/>
                <w:spacing w:val="0"/>
                <w:sz w:val="11"/>
                <w:szCs w:val="11"/>
                <w:shd w:val="clear" w:fill="FFFFFF"/>
                <w:lang w:val="en-US" w:eastAsia="zh-CN"/>
              </w:rPr>
              <w:t>GPU Memory Usage</w:t>
            </w:r>
          </w:p>
        </w:tc>
        <w:tc>
          <w:tcPr>
            <w:tcW w:w="1624" w:type="dxa"/>
            <w:tcBorders>
              <w:top w:val="nil"/>
              <w:left w:val="single" w:color="FFFFFF" w:themeColor="background1" w:sz="12" w:space="0"/>
              <w:bottom w:val="nil"/>
              <w:right w:val="nil"/>
            </w:tcBorders>
            <w:shd w:val="clear" w:color="auto" w:fill="4874CB" w:themeFill="accent1"/>
            <w:vAlign w:val="top"/>
          </w:tcPr>
          <w:p w14:paraId="22857F0E">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i w:val="0"/>
                <w:iCs w:val="0"/>
                <w:caps w:val="0"/>
                <w:color w:val="FFFFFF"/>
                <w:spacing w:val="0"/>
                <w:sz w:val="11"/>
                <w:szCs w:val="11"/>
                <w:shd w:val="clear" w:fill="FFFFFF"/>
                <w:lang w:val="en-US" w:eastAsia="zh-CN"/>
              </w:rPr>
            </w:pPr>
            <w:r>
              <w:rPr>
                <w:rFonts w:hint="default" w:eastAsia="华文细黑" w:cs="华文细黑" w:asciiTheme="majorAscii" w:hAnsiTheme="majorAscii"/>
                <w:b/>
                <w:i w:val="0"/>
                <w:iCs w:val="0"/>
                <w:caps w:val="0"/>
                <w:color w:val="FFFFFF"/>
                <w:spacing w:val="0"/>
                <w:sz w:val="11"/>
                <w:szCs w:val="11"/>
                <w:shd w:val="clear" w:fill="FFFFFF"/>
                <w:lang w:val="en-US" w:eastAsia="zh-CN"/>
              </w:rPr>
              <w:t>Full Dataset Testing Accuracy（%）</w:t>
            </w:r>
          </w:p>
        </w:tc>
      </w:tr>
      <w:tr w14:paraId="65A53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40" w:type="dxa"/>
            <w:tcBorders>
              <w:top w:val="nil"/>
              <w:left w:val="nil"/>
              <w:bottom w:val="nil"/>
              <w:right w:val="nil"/>
            </w:tcBorders>
            <w:shd w:val="clear" w:color="auto" w:fill="FFFFFF"/>
            <w:vAlign w:val="top"/>
          </w:tcPr>
          <w:p w14:paraId="51C7FD1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pPr>
            <w:r>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t>Baseline</w:t>
            </w:r>
          </w:p>
        </w:tc>
        <w:tc>
          <w:tcPr>
            <w:tcW w:w="1449" w:type="dxa"/>
            <w:tcBorders>
              <w:top w:val="nil"/>
              <w:left w:val="nil"/>
              <w:bottom w:val="nil"/>
              <w:right w:val="nil"/>
            </w:tcBorders>
            <w:shd w:val="clear" w:color="auto" w:fill="FFFFFF"/>
            <w:vAlign w:val="top"/>
          </w:tcPr>
          <w:p w14:paraId="4CE53FE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78.35</w:t>
            </w:r>
          </w:p>
        </w:tc>
        <w:tc>
          <w:tcPr>
            <w:tcW w:w="1534" w:type="dxa"/>
            <w:tcBorders>
              <w:top w:val="nil"/>
              <w:left w:val="nil"/>
              <w:bottom w:val="nil"/>
              <w:right w:val="nil"/>
            </w:tcBorders>
            <w:shd w:val="clear" w:color="auto" w:fill="FFFFFF"/>
            <w:vAlign w:val="top"/>
          </w:tcPr>
          <w:p w14:paraId="7875692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160~175</w:t>
            </w:r>
          </w:p>
        </w:tc>
        <w:tc>
          <w:tcPr>
            <w:tcW w:w="1109" w:type="dxa"/>
            <w:tcBorders>
              <w:top w:val="nil"/>
              <w:left w:val="nil"/>
              <w:bottom w:val="nil"/>
              <w:right w:val="nil"/>
            </w:tcBorders>
            <w:shd w:val="clear" w:color="auto" w:fill="FFFFFF"/>
            <w:vAlign w:val="top"/>
          </w:tcPr>
          <w:p w14:paraId="1053793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6.2GB</w:t>
            </w:r>
          </w:p>
        </w:tc>
        <w:tc>
          <w:tcPr>
            <w:tcW w:w="1624" w:type="dxa"/>
            <w:tcBorders>
              <w:top w:val="nil"/>
              <w:left w:val="nil"/>
              <w:bottom w:val="nil"/>
              <w:right w:val="nil"/>
            </w:tcBorders>
            <w:shd w:val="clear" w:color="auto" w:fill="FFFFFF"/>
            <w:vAlign w:val="top"/>
          </w:tcPr>
          <w:p w14:paraId="0B6D985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w:t>
            </w:r>
          </w:p>
        </w:tc>
      </w:tr>
      <w:tr w14:paraId="5CA03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40" w:type="dxa"/>
            <w:tcBorders>
              <w:top w:val="nil"/>
              <w:left w:val="nil"/>
              <w:bottom w:val="nil"/>
              <w:right w:val="nil"/>
            </w:tcBorders>
            <w:shd w:val="clear" w:color="auto" w:fill="EDF1F9" w:themeFill="accent1" w:themeFillTint="19"/>
            <w:vAlign w:val="top"/>
          </w:tcPr>
          <w:p w14:paraId="07D95B7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pPr>
            <w:r>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t>+ResBlocks</w:t>
            </w:r>
          </w:p>
        </w:tc>
        <w:tc>
          <w:tcPr>
            <w:tcW w:w="1449" w:type="dxa"/>
            <w:tcBorders>
              <w:top w:val="nil"/>
              <w:left w:val="nil"/>
              <w:bottom w:val="nil"/>
              <w:right w:val="nil"/>
            </w:tcBorders>
            <w:shd w:val="clear" w:color="auto" w:fill="EDF1F9" w:themeFill="accent1" w:themeFillTint="19"/>
            <w:vAlign w:val="top"/>
          </w:tcPr>
          <w:p w14:paraId="0694703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80.7</w:t>
            </w:r>
          </w:p>
        </w:tc>
        <w:tc>
          <w:tcPr>
            <w:tcW w:w="1534" w:type="dxa"/>
            <w:tcBorders>
              <w:top w:val="nil"/>
              <w:left w:val="nil"/>
              <w:bottom w:val="nil"/>
              <w:right w:val="nil"/>
            </w:tcBorders>
            <w:shd w:val="clear" w:color="auto" w:fill="EDF1F9" w:themeFill="accent1" w:themeFillTint="19"/>
            <w:vAlign w:val="top"/>
          </w:tcPr>
          <w:p w14:paraId="013BD7EA">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140~165</w:t>
            </w:r>
          </w:p>
        </w:tc>
        <w:tc>
          <w:tcPr>
            <w:tcW w:w="1109" w:type="dxa"/>
            <w:tcBorders>
              <w:top w:val="nil"/>
              <w:left w:val="nil"/>
              <w:bottom w:val="nil"/>
              <w:right w:val="nil"/>
            </w:tcBorders>
            <w:shd w:val="clear" w:color="auto" w:fill="EDF1F9" w:themeFill="accent1" w:themeFillTint="19"/>
            <w:vAlign w:val="top"/>
          </w:tcPr>
          <w:p w14:paraId="02D0176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6.5GB</w:t>
            </w:r>
          </w:p>
        </w:tc>
        <w:tc>
          <w:tcPr>
            <w:tcW w:w="1624" w:type="dxa"/>
            <w:tcBorders>
              <w:top w:val="nil"/>
              <w:left w:val="nil"/>
              <w:bottom w:val="nil"/>
              <w:right w:val="nil"/>
            </w:tcBorders>
            <w:shd w:val="clear" w:color="auto" w:fill="EDF1F9" w:themeFill="accent1" w:themeFillTint="19"/>
            <w:vAlign w:val="top"/>
          </w:tcPr>
          <w:p w14:paraId="79A1EFDD">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w:t>
            </w:r>
          </w:p>
        </w:tc>
      </w:tr>
      <w:tr w14:paraId="0E35FB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trPr>
        <w:tc>
          <w:tcPr>
            <w:tcW w:w="1240" w:type="dxa"/>
            <w:tcBorders>
              <w:top w:val="nil"/>
              <w:left w:val="nil"/>
              <w:bottom w:val="nil"/>
              <w:right w:val="nil"/>
            </w:tcBorders>
            <w:shd w:val="clear" w:color="auto" w:fill="FFFFFF"/>
            <w:vAlign w:val="top"/>
          </w:tcPr>
          <w:p w14:paraId="3D71AE16">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pPr>
            <w:r>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t>+Cutout</w:t>
            </w:r>
          </w:p>
        </w:tc>
        <w:tc>
          <w:tcPr>
            <w:tcW w:w="1449" w:type="dxa"/>
            <w:tcBorders>
              <w:top w:val="nil"/>
              <w:left w:val="nil"/>
              <w:bottom w:val="nil"/>
              <w:right w:val="nil"/>
            </w:tcBorders>
            <w:shd w:val="clear" w:color="auto" w:fill="FFFFFF"/>
            <w:vAlign w:val="top"/>
          </w:tcPr>
          <w:p w14:paraId="5BC6F8CE">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78.80</w:t>
            </w:r>
          </w:p>
        </w:tc>
        <w:tc>
          <w:tcPr>
            <w:tcW w:w="1534" w:type="dxa"/>
            <w:tcBorders>
              <w:top w:val="nil"/>
              <w:left w:val="nil"/>
              <w:bottom w:val="nil"/>
              <w:right w:val="nil"/>
            </w:tcBorders>
            <w:shd w:val="clear" w:color="auto" w:fill="FFFFFF"/>
            <w:vAlign w:val="top"/>
          </w:tcPr>
          <w:p w14:paraId="109AEC11">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135~160</w:t>
            </w:r>
          </w:p>
        </w:tc>
        <w:tc>
          <w:tcPr>
            <w:tcW w:w="1109" w:type="dxa"/>
            <w:tcBorders>
              <w:top w:val="nil"/>
              <w:left w:val="nil"/>
              <w:bottom w:val="nil"/>
              <w:right w:val="nil"/>
            </w:tcBorders>
            <w:shd w:val="clear" w:color="auto" w:fill="FFFFFF"/>
            <w:vAlign w:val="top"/>
          </w:tcPr>
          <w:p w14:paraId="17C8E8F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6.3GB</w:t>
            </w:r>
          </w:p>
        </w:tc>
        <w:tc>
          <w:tcPr>
            <w:tcW w:w="1624" w:type="dxa"/>
            <w:tcBorders>
              <w:top w:val="nil"/>
              <w:left w:val="nil"/>
              <w:bottom w:val="nil"/>
              <w:right w:val="nil"/>
            </w:tcBorders>
            <w:shd w:val="clear" w:color="auto" w:fill="FFFFFF"/>
            <w:vAlign w:val="top"/>
          </w:tcPr>
          <w:p w14:paraId="5BDC904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w:t>
            </w:r>
          </w:p>
        </w:tc>
      </w:tr>
      <w:tr w14:paraId="4681A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trPr>
        <w:tc>
          <w:tcPr>
            <w:tcW w:w="1240" w:type="dxa"/>
            <w:tcBorders>
              <w:top w:val="nil"/>
              <w:left w:val="nil"/>
              <w:bottom w:val="nil"/>
              <w:right w:val="nil"/>
            </w:tcBorders>
            <w:shd w:val="clear" w:color="auto" w:fill="EDF1F9" w:themeFill="accent1" w:themeFillTint="19"/>
            <w:vAlign w:val="top"/>
          </w:tcPr>
          <w:p w14:paraId="38BC9EE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pPr>
            <w:r>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t>+OneCycle</w:t>
            </w:r>
          </w:p>
        </w:tc>
        <w:tc>
          <w:tcPr>
            <w:tcW w:w="1449" w:type="dxa"/>
            <w:tcBorders>
              <w:top w:val="nil"/>
              <w:left w:val="nil"/>
              <w:bottom w:val="nil"/>
              <w:right w:val="nil"/>
            </w:tcBorders>
            <w:shd w:val="clear" w:color="auto" w:fill="EDF1F9" w:themeFill="accent1" w:themeFillTint="19"/>
            <w:vAlign w:val="top"/>
          </w:tcPr>
          <w:p w14:paraId="68BB85C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86.50</w:t>
            </w:r>
          </w:p>
        </w:tc>
        <w:tc>
          <w:tcPr>
            <w:tcW w:w="1534" w:type="dxa"/>
            <w:tcBorders>
              <w:top w:val="nil"/>
              <w:left w:val="nil"/>
              <w:bottom w:val="nil"/>
              <w:right w:val="nil"/>
            </w:tcBorders>
            <w:shd w:val="clear" w:color="auto" w:fill="EDF1F9" w:themeFill="accent1" w:themeFillTint="19"/>
            <w:vAlign w:val="top"/>
          </w:tcPr>
          <w:p w14:paraId="4A3D4AA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140~155</w:t>
            </w:r>
          </w:p>
        </w:tc>
        <w:tc>
          <w:tcPr>
            <w:tcW w:w="1109" w:type="dxa"/>
            <w:tcBorders>
              <w:top w:val="nil"/>
              <w:left w:val="nil"/>
              <w:bottom w:val="nil"/>
              <w:right w:val="nil"/>
            </w:tcBorders>
            <w:shd w:val="clear" w:color="auto" w:fill="EDF1F9" w:themeFill="accent1" w:themeFillTint="19"/>
            <w:vAlign w:val="top"/>
          </w:tcPr>
          <w:p w14:paraId="1E9F6FA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6.8GB</w:t>
            </w:r>
          </w:p>
        </w:tc>
        <w:tc>
          <w:tcPr>
            <w:tcW w:w="1624" w:type="dxa"/>
            <w:tcBorders>
              <w:top w:val="nil"/>
              <w:left w:val="nil"/>
              <w:bottom w:val="nil"/>
              <w:right w:val="nil"/>
            </w:tcBorders>
            <w:shd w:val="clear" w:color="auto" w:fill="EDF1F9" w:themeFill="accent1" w:themeFillTint="19"/>
            <w:vAlign w:val="top"/>
          </w:tcPr>
          <w:p w14:paraId="26CBE8F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w:t>
            </w:r>
          </w:p>
        </w:tc>
      </w:tr>
      <w:tr w14:paraId="700CE7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trPr>
        <w:tc>
          <w:tcPr>
            <w:tcW w:w="1240" w:type="dxa"/>
            <w:tcBorders>
              <w:top w:val="nil"/>
              <w:left w:val="nil"/>
              <w:bottom w:val="nil"/>
              <w:right w:val="nil"/>
            </w:tcBorders>
            <w:shd w:val="clear" w:color="auto" w:fill="FFFFFF"/>
            <w:vAlign w:val="top"/>
          </w:tcPr>
          <w:p w14:paraId="7E55C21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pPr>
            <w:r>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t>Fnial_1</w:t>
            </w:r>
          </w:p>
        </w:tc>
        <w:tc>
          <w:tcPr>
            <w:tcW w:w="1449" w:type="dxa"/>
            <w:tcBorders>
              <w:top w:val="nil"/>
              <w:left w:val="nil"/>
              <w:bottom w:val="nil"/>
              <w:right w:val="nil"/>
            </w:tcBorders>
            <w:shd w:val="clear" w:color="auto" w:fill="FFFFFF"/>
            <w:vAlign w:val="top"/>
          </w:tcPr>
          <w:p w14:paraId="6E90BA3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92.48</w:t>
            </w:r>
          </w:p>
        </w:tc>
        <w:tc>
          <w:tcPr>
            <w:tcW w:w="1534" w:type="dxa"/>
            <w:tcBorders>
              <w:top w:val="nil"/>
              <w:left w:val="nil"/>
              <w:bottom w:val="nil"/>
              <w:right w:val="nil"/>
            </w:tcBorders>
            <w:shd w:val="clear" w:color="auto" w:fill="FFFFFF"/>
            <w:vAlign w:val="top"/>
          </w:tcPr>
          <w:p w14:paraId="278235FE">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205~247</w:t>
            </w:r>
          </w:p>
        </w:tc>
        <w:tc>
          <w:tcPr>
            <w:tcW w:w="1109" w:type="dxa"/>
            <w:tcBorders>
              <w:top w:val="nil"/>
              <w:left w:val="nil"/>
              <w:bottom w:val="nil"/>
              <w:right w:val="nil"/>
            </w:tcBorders>
            <w:shd w:val="clear" w:color="auto" w:fill="FFFFFF"/>
            <w:vAlign w:val="top"/>
          </w:tcPr>
          <w:p w14:paraId="1BC87F66">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7.2GB</w:t>
            </w:r>
          </w:p>
        </w:tc>
        <w:tc>
          <w:tcPr>
            <w:tcW w:w="1624" w:type="dxa"/>
            <w:tcBorders>
              <w:top w:val="nil"/>
              <w:left w:val="nil"/>
              <w:bottom w:val="nil"/>
              <w:right w:val="nil"/>
            </w:tcBorders>
            <w:shd w:val="clear" w:color="auto" w:fill="FFFFFF"/>
            <w:vAlign w:val="top"/>
          </w:tcPr>
          <w:p w14:paraId="44F87D5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w:t>
            </w:r>
          </w:p>
        </w:tc>
      </w:tr>
      <w:tr w14:paraId="52314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1240" w:type="dxa"/>
            <w:tcBorders>
              <w:top w:val="nil"/>
              <w:left w:val="nil"/>
              <w:bottom w:val="single" w:color="4874CB" w:themeColor="accent1" w:sz="8" w:space="0"/>
              <w:right w:val="nil"/>
            </w:tcBorders>
            <w:shd w:val="clear" w:color="auto" w:fill="EDF1F9" w:themeFill="accent1" w:themeFillTint="19"/>
            <w:vAlign w:val="top"/>
          </w:tcPr>
          <w:p w14:paraId="7B4167D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pPr>
            <w:r>
              <w:rPr>
                <w:rFonts w:hint="default" w:eastAsia="华文细黑" w:cs="华文细黑" w:asciiTheme="majorAscii" w:hAnsiTheme="majorAscii"/>
                <w:b/>
                <w:i w:val="0"/>
                <w:iCs w:val="0"/>
                <w:caps w:val="0"/>
                <w:color w:val="000000" w:themeColor="text1"/>
                <w:spacing w:val="0"/>
                <w:sz w:val="11"/>
                <w:szCs w:val="11"/>
                <w:shd w:val="clear" w:fill="FFFFFF"/>
                <w:lang w:val="en-US" w:eastAsia="zh-CN"/>
                <w14:textFill>
                  <w14:solidFill>
                    <w14:schemeClr w14:val="tx1"/>
                  </w14:solidFill>
                </w14:textFill>
              </w:rPr>
              <w:t>Final_2</w:t>
            </w:r>
          </w:p>
        </w:tc>
        <w:tc>
          <w:tcPr>
            <w:tcW w:w="1449" w:type="dxa"/>
            <w:tcBorders>
              <w:top w:val="nil"/>
              <w:left w:val="nil"/>
              <w:bottom w:val="single" w:color="4874CB" w:themeColor="accent1" w:sz="8" w:space="0"/>
              <w:right w:val="nil"/>
            </w:tcBorders>
            <w:shd w:val="clear" w:color="auto" w:fill="EDF1F9" w:themeFill="accent1" w:themeFillTint="19"/>
            <w:vAlign w:val="top"/>
          </w:tcPr>
          <w:p w14:paraId="7206721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w:t>
            </w:r>
          </w:p>
        </w:tc>
        <w:tc>
          <w:tcPr>
            <w:tcW w:w="1534" w:type="dxa"/>
            <w:tcBorders>
              <w:top w:val="nil"/>
              <w:left w:val="nil"/>
              <w:bottom w:val="single" w:color="4874CB" w:themeColor="accent1" w:sz="8" w:space="0"/>
              <w:right w:val="nil"/>
            </w:tcBorders>
            <w:shd w:val="clear" w:color="auto" w:fill="EDF1F9" w:themeFill="accent1" w:themeFillTint="19"/>
            <w:vAlign w:val="top"/>
          </w:tcPr>
          <w:p w14:paraId="130F0C8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250~300</w:t>
            </w:r>
          </w:p>
        </w:tc>
        <w:tc>
          <w:tcPr>
            <w:tcW w:w="1109" w:type="dxa"/>
            <w:tcBorders>
              <w:top w:val="nil"/>
              <w:left w:val="nil"/>
              <w:bottom w:val="single" w:color="4874CB" w:themeColor="accent1" w:sz="8" w:space="0"/>
              <w:right w:val="nil"/>
            </w:tcBorders>
            <w:shd w:val="clear" w:color="auto" w:fill="EDF1F9" w:themeFill="accent1" w:themeFillTint="19"/>
            <w:vAlign w:val="top"/>
          </w:tcPr>
          <w:p w14:paraId="26B0C92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7.8GB</w:t>
            </w:r>
          </w:p>
        </w:tc>
        <w:tc>
          <w:tcPr>
            <w:tcW w:w="1624" w:type="dxa"/>
            <w:tcBorders>
              <w:top w:val="nil"/>
              <w:left w:val="nil"/>
              <w:bottom w:val="single" w:color="4874CB" w:themeColor="accent1" w:sz="8" w:space="0"/>
              <w:right w:val="nil"/>
            </w:tcBorders>
            <w:shd w:val="clear" w:color="auto" w:fill="EDF1F9" w:themeFill="accent1" w:themeFillTint="19"/>
            <w:vAlign w:val="top"/>
          </w:tcPr>
          <w:p w14:paraId="545F527C">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1"/>
                <w:szCs w:val="11"/>
                <w:shd w:val="clear" w:fill="FFFFFF"/>
                <w:lang w:val="en-US" w:eastAsia="zh-CN"/>
              </w:rPr>
            </w:pPr>
            <w:r>
              <w:rPr>
                <w:rFonts w:hint="default" w:eastAsia="华文细黑" w:cs="华文细黑" w:asciiTheme="majorAscii" w:hAnsiTheme="majorAscii"/>
                <w:b w:val="0"/>
                <w:i w:val="0"/>
                <w:iCs w:val="0"/>
                <w:caps w:val="0"/>
                <w:color w:val="000000"/>
                <w:spacing w:val="0"/>
                <w:sz w:val="11"/>
                <w:szCs w:val="11"/>
                <w:shd w:val="clear" w:fill="FFFFFF"/>
                <w:lang w:val="en-US" w:eastAsia="zh-CN"/>
              </w:rPr>
              <w:t>92.25%</w:t>
            </w:r>
          </w:p>
        </w:tc>
      </w:tr>
    </w:tbl>
    <w:p w14:paraId="474287EC">
      <w:pPr>
        <w:pStyle w:val="8"/>
        <w:bidi w:val="0"/>
        <w:rPr>
          <w:rFonts w:hint="default"/>
          <w:lang w:val="en-US" w:eastAsia="zh-CN"/>
        </w:rPr>
      </w:pPr>
      <w:r>
        <w:rPr>
          <w:rFonts w:hint="default"/>
          <w:lang w:val="en-US" w:eastAsia="zh-CN"/>
        </w:rPr>
        <w:t>4.Comparison Analysis of Two Methods</w:t>
      </w:r>
    </w:p>
    <w:p w14:paraId="71507528">
      <w:pPr>
        <w:pStyle w:val="9"/>
        <w:keepNext/>
        <w:keepLines/>
        <w:pageBreakBefore w:val="0"/>
        <w:widowControl/>
        <w:kinsoku/>
        <w:wordWrap/>
        <w:overflowPunct/>
        <w:topLinePunct w:val="0"/>
        <w:autoSpaceDE/>
        <w:autoSpaceDN/>
        <w:bidi w:val="0"/>
        <w:adjustRightInd/>
        <w:snapToGrid/>
        <w:spacing w:before="40" w:after="30" w:line="317" w:lineRule="auto"/>
        <w:textAlignment w:val="auto"/>
        <w:rPr>
          <w:rFonts w:hint="default"/>
          <w:lang w:val="en-US" w:eastAsia="zh-CN"/>
        </w:rPr>
      </w:pPr>
      <w:r>
        <w:rPr>
          <w:rFonts w:hint="eastAsia"/>
          <w:lang w:val="en-US" w:eastAsia="zh-CN"/>
        </w:rPr>
        <w:t xml:space="preserve">4.1 </w:t>
      </w:r>
      <w:r>
        <w:rPr>
          <w:rFonts w:hint="default"/>
          <w:lang w:val="en-US" w:eastAsia="zh-CN"/>
        </w:rPr>
        <w:t>Experimental Setup Consistency</w:t>
      </w:r>
    </w:p>
    <w:p w14:paraId="091B4804">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6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bCs/>
          <w:kern w:val="0"/>
          <w:sz w:val="11"/>
          <w:szCs w:val="11"/>
          <w:lang w:val="en-US" w:eastAsia="zh-CN" w:bidi="ar"/>
        </w:rPr>
        <w:t xml:space="preserve">Dataset and Preprocessing: </w:t>
      </w:r>
      <w:r>
        <w:rPr>
          <w:rFonts w:hint="default" w:cs="Consolas" w:asciiTheme="minorAscii" w:hAnsiTheme="minorAscii" w:eastAsiaTheme="minorEastAsia"/>
          <w:b w:val="0"/>
          <w:bCs w:val="0"/>
          <w:kern w:val="0"/>
          <w:sz w:val="11"/>
          <w:szCs w:val="11"/>
          <w:lang w:val="en-US" w:eastAsia="zh-CN" w:bidi="ar"/>
        </w:rPr>
        <w:t>Both methods utilized the CIFAR-10 full dataset and subset, with images standardized to 128×128 grayscale.</w:t>
      </w:r>
    </w:p>
    <w:p w14:paraId="35EE2843">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6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Data Augmentation: Both methods applied strategies including random cropping, flipping, histogram equalization, and Gaussian processing, with no augmentation applied to the test set.</w:t>
      </w:r>
      <w:r>
        <w:rPr>
          <w:rFonts w:hint="default" w:cs="Consolas" w:asciiTheme="minorAscii" w:hAnsiTheme="minorAscii" w:eastAsiaTheme="minorEastAsia"/>
          <w:b w:val="0"/>
          <w:bCs w:val="0"/>
          <w:kern w:val="0"/>
          <w:sz w:val="11"/>
          <w:szCs w:val="11"/>
          <w:lang w:val="en-US" w:eastAsia="zh-CN" w:bidi="ar"/>
        </w:rPr>
        <w:br w:type="textWrapping"/>
      </w:r>
      <w:r>
        <w:rPr>
          <w:rFonts w:hint="default" w:cs="Consolas" w:asciiTheme="minorAscii" w:hAnsiTheme="minorAscii" w:eastAsiaTheme="minorEastAsia"/>
          <w:b/>
          <w:bCs/>
          <w:kern w:val="0"/>
          <w:sz w:val="11"/>
          <w:szCs w:val="11"/>
          <w:lang w:val="en-US" w:eastAsia="zh-CN" w:bidi="ar"/>
        </w:rPr>
        <w:t xml:space="preserve">Hardware Environment: </w:t>
      </w:r>
      <w:r>
        <w:rPr>
          <w:rFonts w:hint="default" w:cs="Consolas" w:asciiTheme="minorAscii" w:hAnsiTheme="minorAscii" w:eastAsiaTheme="minorEastAsia"/>
          <w:b w:val="0"/>
          <w:bCs w:val="0"/>
          <w:kern w:val="0"/>
          <w:sz w:val="11"/>
          <w:szCs w:val="11"/>
          <w:lang w:val="en-US" w:eastAsia="zh-CN" w:bidi="ar"/>
        </w:rPr>
        <w:t>Both methods were executed on an NVIDIA RTX 3060 GPU. The traditional method employed OpenCV CUDA acceleration, while the CNN model utilized PyTorch + CUDA acceleration.</w:t>
      </w:r>
    </w:p>
    <w:p w14:paraId="7554FFAD">
      <w:pPr>
        <w:pStyle w:val="9"/>
        <w:keepNext/>
        <w:keepLines/>
        <w:pageBreakBefore w:val="0"/>
        <w:widowControl/>
        <w:kinsoku/>
        <w:wordWrap/>
        <w:overflowPunct/>
        <w:topLinePunct w:val="0"/>
        <w:autoSpaceDE/>
        <w:autoSpaceDN/>
        <w:bidi w:val="0"/>
        <w:adjustRightInd/>
        <w:snapToGrid/>
        <w:spacing w:before="40" w:after="0" w:line="317" w:lineRule="auto"/>
        <w:textAlignment w:val="auto"/>
        <w:rPr>
          <w:rFonts w:hint="default"/>
          <w:lang w:val="en-US" w:eastAsia="zh-CN"/>
        </w:rPr>
      </w:pPr>
      <w:r>
        <w:rPr>
          <w:rFonts w:hint="eastAsia"/>
          <w:lang w:val="en-US" w:eastAsia="zh-CN"/>
        </w:rPr>
        <w:t xml:space="preserve">4.2 </w:t>
      </w:r>
      <w:r>
        <w:rPr>
          <w:rFonts w:hint="default"/>
          <w:lang w:val="en-US" w:eastAsia="zh-CN"/>
        </w:rPr>
        <w:t>Experimental Results (The results in this section are derived from Chapters 2 and 3)</w:t>
      </w:r>
    </w:p>
    <w:tbl>
      <w:tblPr>
        <w:tblStyle w:val="14"/>
        <w:tblpPr w:leftFromText="180" w:rightFromText="180" w:vertAnchor="text" w:horzAnchor="page" w:tblpX="2079" w:tblpY="158"/>
        <w:tblOverlap w:val="never"/>
        <w:tblW w:w="7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1684"/>
        <w:gridCol w:w="1241"/>
        <w:gridCol w:w="1466"/>
        <w:gridCol w:w="1466"/>
      </w:tblGrid>
      <w:tr w14:paraId="63BE8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559" w:type="dxa"/>
            <w:tcBorders>
              <w:top w:val="nil"/>
              <w:left w:val="nil"/>
              <w:bottom w:val="nil"/>
              <w:right w:val="single" w:color="FFFFFF" w:themeColor="background1" w:sz="12" w:space="0"/>
            </w:tcBorders>
            <w:shd w:val="clear" w:color="auto" w:fill="3F3F3F"/>
            <w:vAlign w:val="top"/>
          </w:tcPr>
          <w:p w14:paraId="6A857CE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Dataset &amp; Classes</w:t>
            </w:r>
          </w:p>
        </w:tc>
        <w:tc>
          <w:tcPr>
            <w:tcW w:w="1684" w:type="dxa"/>
            <w:tcBorders>
              <w:top w:val="nil"/>
              <w:left w:val="single" w:color="FFFFFF" w:themeColor="background1" w:sz="12" w:space="0"/>
              <w:bottom w:val="nil"/>
              <w:right w:val="single" w:color="FFFFFF" w:themeColor="background1" w:sz="12" w:space="0"/>
            </w:tcBorders>
            <w:shd w:val="clear" w:color="auto" w:fill="4874CB" w:themeFill="accent1"/>
            <w:vAlign w:val="top"/>
          </w:tcPr>
          <w:p w14:paraId="7554852D">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Performance Item</w:t>
            </w:r>
          </w:p>
        </w:tc>
        <w:tc>
          <w:tcPr>
            <w:tcW w:w="1241" w:type="dxa"/>
            <w:tcBorders>
              <w:top w:val="nil"/>
              <w:left w:val="single" w:color="FFFFFF" w:themeColor="background1" w:sz="12" w:space="0"/>
              <w:bottom w:val="nil"/>
              <w:right w:val="single" w:color="FFFFFF" w:themeColor="background1" w:sz="12" w:space="0"/>
            </w:tcBorders>
            <w:shd w:val="clear" w:color="auto" w:fill="4874CB" w:themeFill="accent1"/>
          </w:tcPr>
          <w:p w14:paraId="348DE07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Metric</w:t>
            </w:r>
          </w:p>
        </w:tc>
        <w:tc>
          <w:tcPr>
            <w:tcW w:w="1466" w:type="dxa"/>
            <w:tcBorders>
              <w:top w:val="nil"/>
              <w:left w:val="single" w:color="FFFFFF" w:themeColor="background1" w:sz="12" w:space="0"/>
              <w:bottom w:val="nil"/>
              <w:right w:val="single" w:color="FFFFFF" w:themeColor="background1" w:sz="12" w:space="0"/>
            </w:tcBorders>
            <w:shd w:val="clear" w:color="auto" w:fill="4874CB" w:themeFill="accent1"/>
          </w:tcPr>
          <w:p w14:paraId="4D214BA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Traditional Method (BOW + SVM)</w:t>
            </w:r>
          </w:p>
        </w:tc>
        <w:tc>
          <w:tcPr>
            <w:tcW w:w="1466" w:type="dxa"/>
            <w:tcBorders>
              <w:top w:val="nil"/>
              <w:left w:val="single" w:color="FFFFFF" w:themeColor="background1" w:sz="12" w:space="0"/>
              <w:bottom w:val="nil"/>
              <w:right w:val="nil"/>
            </w:tcBorders>
            <w:shd w:val="clear" w:color="auto" w:fill="4874CB" w:themeFill="accent1"/>
          </w:tcPr>
          <w:p w14:paraId="62F0AFF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CNN (ResNet-50)</w:t>
            </w:r>
          </w:p>
        </w:tc>
      </w:tr>
      <w:tr w14:paraId="28439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 w:hRule="atLeast"/>
        </w:trPr>
        <w:tc>
          <w:tcPr>
            <w:tcW w:w="1559" w:type="dxa"/>
            <w:vMerge w:val="restart"/>
            <w:tcBorders>
              <w:top w:val="nil"/>
              <w:left w:val="nil"/>
              <w:bottom w:val="nil"/>
              <w:right w:val="nil"/>
            </w:tcBorders>
            <w:shd w:val="clear" w:color="auto" w:fill="F1F1F1" w:themeFill="background1" w:themeFillShade="F2"/>
            <w:vAlign w:val="top"/>
          </w:tcPr>
          <w:p w14:paraId="373D4B9D">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p w14:paraId="19FBD44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p w14:paraId="23E2838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p w14:paraId="2D16B0AE">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p w14:paraId="24BD9E01">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10 Classes - CIFAR-10 Full Dataset</w:t>
            </w:r>
          </w:p>
        </w:tc>
        <w:tc>
          <w:tcPr>
            <w:tcW w:w="1684" w:type="dxa"/>
            <w:vMerge w:val="restart"/>
            <w:tcBorders>
              <w:top w:val="nil"/>
              <w:left w:val="nil"/>
              <w:bottom w:val="nil"/>
              <w:right w:val="nil"/>
            </w:tcBorders>
            <w:shd w:val="clear" w:color="auto" w:fill="FFFFFF"/>
            <w:vAlign w:val="top"/>
          </w:tcPr>
          <w:p w14:paraId="16E0559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Classification Performance</w:t>
            </w:r>
          </w:p>
        </w:tc>
        <w:tc>
          <w:tcPr>
            <w:tcW w:w="1241" w:type="dxa"/>
            <w:tcBorders>
              <w:top w:val="nil"/>
              <w:left w:val="nil"/>
              <w:bottom w:val="nil"/>
              <w:right w:val="nil"/>
            </w:tcBorders>
            <w:shd w:val="clear" w:color="auto" w:fill="FFFFFF"/>
          </w:tcPr>
          <w:p w14:paraId="63D4AA8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CIFAR-10</w:t>
            </w:r>
            <w:r>
              <w:rPr>
                <w:rFonts w:hint="eastAsia" w:eastAsia="华文细黑" w:cs="华文细黑" w:asciiTheme="majorAscii" w:hAnsiTheme="majorAscii"/>
                <w:b w:val="0"/>
                <w:i w:val="0"/>
                <w:iCs w:val="0"/>
                <w:caps w:val="0"/>
                <w:color w:val="000000"/>
                <w:spacing w:val="0"/>
                <w:sz w:val="10"/>
                <w:szCs w:val="10"/>
                <w:shd w:val="clear" w:fill="FFFFFF"/>
                <w:lang w:val="en-US" w:eastAsia="zh-CN"/>
              </w:rPr>
              <w:t xml:space="preserve"> </w:t>
            </w:r>
            <w:r>
              <w:rPr>
                <w:rFonts w:hint="default" w:eastAsia="华文细黑" w:cs="华文细黑" w:asciiTheme="majorAscii" w:hAnsiTheme="majorAscii"/>
                <w:b w:val="0"/>
                <w:i w:val="0"/>
                <w:iCs w:val="0"/>
                <w:caps w:val="0"/>
                <w:color w:val="000000"/>
                <w:spacing w:val="0"/>
                <w:sz w:val="10"/>
                <w:szCs w:val="10"/>
                <w:shd w:val="clear" w:fill="FFFFFF"/>
                <w:lang w:val="en-US" w:eastAsia="zh-CN"/>
              </w:rPr>
              <w:t>Accuracy</w:t>
            </w:r>
          </w:p>
        </w:tc>
        <w:tc>
          <w:tcPr>
            <w:tcW w:w="1466" w:type="dxa"/>
            <w:tcBorders>
              <w:top w:val="nil"/>
              <w:left w:val="nil"/>
              <w:bottom w:val="nil"/>
              <w:right w:val="nil"/>
            </w:tcBorders>
            <w:shd w:val="clear" w:color="auto" w:fill="FFFFFF"/>
          </w:tcPr>
          <w:p w14:paraId="4B5ED4F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77.5%</w:t>
            </w:r>
          </w:p>
        </w:tc>
        <w:tc>
          <w:tcPr>
            <w:tcW w:w="1466" w:type="dxa"/>
            <w:tcBorders>
              <w:top w:val="nil"/>
              <w:left w:val="nil"/>
              <w:bottom w:val="nil"/>
              <w:right w:val="nil"/>
            </w:tcBorders>
            <w:shd w:val="clear" w:color="auto" w:fill="FFFFFF"/>
          </w:tcPr>
          <w:p w14:paraId="009103A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94.5%</w:t>
            </w:r>
          </w:p>
        </w:tc>
      </w:tr>
      <w:tr w14:paraId="4DF90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 w:hRule="atLeast"/>
        </w:trPr>
        <w:tc>
          <w:tcPr>
            <w:tcW w:w="1559" w:type="dxa"/>
            <w:vMerge w:val="continue"/>
            <w:tcBorders>
              <w:top w:val="nil"/>
              <w:left w:val="nil"/>
              <w:bottom w:val="nil"/>
              <w:right w:val="nil"/>
            </w:tcBorders>
            <w:shd w:val="clear" w:color="auto" w:fill="F1F1F1" w:themeFill="background1" w:themeFillShade="F2"/>
            <w:vAlign w:val="top"/>
          </w:tcPr>
          <w:p w14:paraId="5D58223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continue"/>
            <w:tcBorders>
              <w:top w:val="nil"/>
              <w:left w:val="nil"/>
              <w:bottom w:val="nil"/>
              <w:right w:val="nil"/>
            </w:tcBorders>
            <w:shd w:val="clear" w:color="auto" w:fill="FFFFFF"/>
            <w:vAlign w:val="top"/>
          </w:tcPr>
          <w:p w14:paraId="012C9F9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241" w:type="dxa"/>
            <w:tcBorders>
              <w:top w:val="nil"/>
              <w:left w:val="nil"/>
              <w:bottom w:val="nil"/>
              <w:right w:val="nil"/>
            </w:tcBorders>
            <w:shd w:val="clear" w:color="auto" w:fill="FFFFFF"/>
          </w:tcPr>
          <w:p w14:paraId="21CF283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Top-3/Top-5</w:t>
            </w:r>
          </w:p>
        </w:tc>
        <w:tc>
          <w:tcPr>
            <w:tcW w:w="1466" w:type="dxa"/>
            <w:tcBorders>
              <w:top w:val="nil"/>
              <w:left w:val="nil"/>
              <w:bottom w:val="nil"/>
              <w:right w:val="nil"/>
            </w:tcBorders>
            <w:shd w:val="clear" w:color="auto" w:fill="FFFFFF"/>
          </w:tcPr>
          <w:p w14:paraId="451E8D4E">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85.1%/90.2%</w:t>
            </w:r>
          </w:p>
        </w:tc>
        <w:tc>
          <w:tcPr>
            <w:tcW w:w="1466" w:type="dxa"/>
            <w:tcBorders>
              <w:top w:val="nil"/>
              <w:left w:val="nil"/>
              <w:bottom w:val="nil"/>
              <w:right w:val="nil"/>
            </w:tcBorders>
            <w:shd w:val="clear" w:color="auto" w:fill="FFFFFF"/>
          </w:tcPr>
          <w:p w14:paraId="3D4FB8D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97.2%/98.5%</w:t>
            </w:r>
          </w:p>
        </w:tc>
      </w:tr>
      <w:tr w14:paraId="2161EE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 w:hRule="atLeast"/>
        </w:trPr>
        <w:tc>
          <w:tcPr>
            <w:tcW w:w="1559" w:type="dxa"/>
            <w:vMerge w:val="continue"/>
            <w:tcBorders>
              <w:top w:val="nil"/>
              <w:left w:val="nil"/>
              <w:bottom w:val="nil"/>
              <w:right w:val="nil"/>
            </w:tcBorders>
            <w:shd w:val="clear" w:color="auto" w:fill="F1F1F1" w:themeFill="background1" w:themeFillShade="F2"/>
            <w:vAlign w:val="top"/>
          </w:tcPr>
          <w:p w14:paraId="5CC9F3A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restart"/>
            <w:tcBorders>
              <w:top w:val="nil"/>
              <w:left w:val="nil"/>
              <w:bottom w:val="nil"/>
              <w:right w:val="nil"/>
            </w:tcBorders>
            <w:shd w:val="clear" w:color="auto" w:fill="FFFFFF"/>
            <w:vAlign w:val="top"/>
          </w:tcPr>
          <w:p w14:paraId="0CB6D16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Resource Consumption &amp; Real-Time Performance</w:t>
            </w:r>
          </w:p>
        </w:tc>
        <w:tc>
          <w:tcPr>
            <w:tcW w:w="1241" w:type="dxa"/>
            <w:tcBorders>
              <w:top w:val="nil"/>
              <w:left w:val="nil"/>
              <w:bottom w:val="nil"/>
              <w:right w:val="nil"/>
            </w:tcBorders>
            <w:shd w:val="clear" w:color="auto" w:fill="FFFFFF"/>
          </w:tcPr>
          <w:p w14:paraId="562C1CF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Inference Time per Image</w:t>
            </w:r>
          </w:p>
        </w:tc>
        <w:tc>
          <w:tcPr>
            <w:tcW w:w="1466" w:type="dxa"/>
            <w:tcBorders>
              <w:top w:val="nil"/>
              <w:left w:val="nil"/>
              <w:bottom w:val="nil"/>
              <w:right w:val="nil"/>
            </w:tcBorders>
            <w:shd w:val="clear" w:color="auto" w:fill="FFFFFF"/>
          </w:tcPr>
          <w:p w14:paraId="439C0C31">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1.2</w:t>
            </w:r>
            <w:r>
              <w:rPr>
                <w:rFonts w:hint="eastAsia" w:eastAsia="华文细黑" w:cs="华文细黑" w:asciiTheme="majorAscii" w:hAnsiTheme="majorAscii"/>
                <w:b w:val="0"/>
                <w:i w:val="0"/>
                <w:iCs w:val="0"/>
                <w:caps w:val="0"/>
                <w:color w:val="000000"/>
                <w:spacing w:val="0"/>
                <w:sz w:val="10"/>
                <w:szCs w:val="10"/>
                <w:shd w:val="clear" w:fill="FFFFFF"/>
                <w:lang w:val="en-US" w:eastAsia="zh-CN"/>
              </w:rPr>
              <w:t>s</w:t>
            </w:r>
            <w:r>
              <w:rPr>
                <w:rFonts w:hint="default" w:eastAsia="华文细黑" w:cs="华文细黑" w:asciiTheme="majorAscii" w:hAnsiTheme="majorAscii"/>
                <w:b w:val="0"/>
                <w:i w:val="0"/>
                <w:iCs w:val="0"/>
                <w:caps w:val="0"/>
                <w:color w:val="000000"/>
                <w:spacing w:val="0"/>
                <w:sz w:val="10"/>
                <w:szCs w:val="10"/>
                <w:shd w:val="clear" w:fill="FFFFFF"/>
                <w:lang w:val="en-US" w:eastAsia="zh-CN"/>
              </w:rPr>
              <w:t>（CPU）</w:t>
            </w:r>
            <w:r>
              <w:rPr>
                <w:rFonts w:hint="eastAsia" w:eastAsia="华文细黑" w:cs="华文细黑" w:asciiTheme="majorAscii" w:hAnsiTheme="majorAscii"/>
                <w:b w:val="0"/>
                <w:i w:val="0"/>
                <w:iCs w:val="0"/>
                <w:caps w:val="0"/>
                <w:color w:val="000000"/>
                <w:spacing w:val="0"/>
                <w:sz w:val="10"/>
                <w:szCs w:val="10"/>
                <w:shd w:val="clear" w:fill="FFFFFF"/>
                <w:lang w:val="en-US" w:eastAsia="zh-CN"/>
              </w:rPr>
              <w:t>/</w:t>
            </w:r>
            <w:r>
              <w:rPr>
                <w:rFonts w:hint="default" w:eastAsia="华文细黑" w:cs="华文细黑" w:asciiTheme="majorAscii" w:hAnsiTheme="majorAscii"/>
                <w:b w:val="0"/>
                <w:i w:val="0"/>
                <w:iCs w:val="0"/>
                <w:caps w:val="0"/>
                <w:color w:val="000000"/>
                <w:spacing w:val="0"/>
                <w:sz w:val="10"/>
                <w:szCs w:val="10"/>
                <w:shd w:val="clear" w:fill="FFFFFF"/>
                <w:lang w:val="en-US" w:eastAsia="zh-CN"/>
              </w:rPr>
              <w:t>0.8</w:t>
            </w:r>
            <w:r>
              <w:rPr>
                <w:rFonts w:hint="eastAsia" w:eastAsia="华文细黑" w:cs="华文细黑" w:asciiTheme="majorAscii" w:hAnsiTheme="majorAscii"/>
                <w:b w:val="0"/>
                <w:i w:val="0"/>
                <w:iCs w:val="0"/>
                <w:caps w:val="0"/>
                <w:color w:val="000000"/>
                <w:spacing w:val="0"/>
                <w:sz w:val="10"/>
                <w:szCs w:val="10"/>
                <w:shd w:val="clear" w:fill="FFFFFF"/>
                <w:lang w:val="en-US" w:eastAsia="zh-CN"/>
              </w:rPr>
              <w:t>s</w:t>
            </w:r>
            <w:r>
              <w:rPr>
                <w:rFonts w:hint="default" w:eastAsia="华文细黑" w:cs="华文细黑" w:asciiTheme="majorAscii" w:hAnsiTheme="majorAscii"/>
                <w:b w:val="0"/>
                <w:i w:val="0"/>
                <w:iCs w:val="0"/>
                <w:caps w:val="0"/>
                <w:color w:val="000000"/>
                <w:spacing w:val="0"/>
                <w:sz w:val="10"/>
                <w:szCs w:val="10"/>
                <w:shd w:val="clear" w:fill="FFFFFF"/>
                <w:lang w:val="en-US" w:eastAsia="zh-CN"/>
              </w:rPr>
              <w:t>（GPU）</w:t>
            </w:r>
          </w:p>
        </w:tc>
        <w:tc>
          <w:tcPr>
            <w:tcW w:w="1466" w:type="dxa"/>
            <w:tcBorders>
              <w:top w:val="nil"/>
              <w:left w:val="nil"/>
              <w:bottom w:val="nil"/>
              <w:right w:val="nil"/>
            </w:tcBorders>
            <w:shd w:val="clear" w:color="auto" w:fill="FFFFFF"/>
          </w:tcPr>
          <w:p w14:paraId="058522DA">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0.05</w:t>
            </w:r>
            <w:r>
              <w:rPr>
                <w:rFonts w:hint="eastAsia" w:eastAsia="华文细黑" w:cs="华文细黑" w:asciiTheme="majorAscii" w:hAnsiTheme="majorAscii"/>
                <w:b w:val="0"/>
                <w:i w:val="0"/>
                <w:iCs w:val="0"/>
                <w:caps w:val="0"/>
                <w:color w:val="000000"/>
                <w:spacing w:val="0"/>
                <w:sz w:val="10"/>
                <w:szCs w:val="10"/>
                <w:shd w:val="clear" w:fill="FFFFFF"/>
                <w:lang w:val="en-US" w:eastAsia="zh-CN"/>
              </w:rPr>
              <w:t>s</w:t>
            </w:r>
            <w:r>
              <w:rPr>
                <w:rFonts w:hint="default" w:eastAsia="华文细黑" w:cs="华文细黑" w:asciiTheme="majorAscii" w:hAnsiTheme="majorAscii"/>
                <w:b w:val="0"/>
                <w:i w:val="0"/>
                <w:iCs w:val="0"/>
                <w:caps w:val="0"/>
                <w:color w:val="000000"/>
                <w:spacing w:val="0"/>
                <w:sz w:val="10"/>
                <w:szCs w:val="10"/>
                <w:shd w:val="clear" w:fill="FFFFFF"/>
                <w:lang w:val="en-US" w:eastAsia="zh-CN"/>
              </w:rPr>
              <w:t>（GPU）</w:t>
            </w:r>
          </w:p>
        </w:tc>
      </w:tr>
      <w:tr w14:paraId="6F8EE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trPr>
        <w:tc>
          <w:tcPr>
            <w:tcW w:w="1559" w:type="dxa"/>
            <w:vMerge w:val="continue"/>
            <w:tcBorders>
              <w:top w:val="nil"/>
              <w:left w:val="nil"/>
              <w:bottom w:val="nil"/>
              <w:right w:val="nil"/>
            </w:tcBorders>
            <w:shd w:val="clear" w:color="auto" w:fill="F1F1F1" w:themeFill="background1" w:themeFillShade="F2"/>
            <w:vAlign w:val="top"/>
          </w:tcPr>
          <w:p w14:paraId="550682C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continue"/>
            <w:tcBorders>
              <w:top w:val="nil"/>
              <w:left w:val="nil"/>
              <w:bottom w:val="nil"/>
              <w:right w:val="nil"/>
            </w:tcBorders>
            <w:shd w:val="clear" w:color="auto" w:fill="FFFFFF"/>
            <w:vAlign w:val="top"/>
          </w:tcPr>
          <w:p w14:paraId="7FB88E3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241" w:type="dxa"/>
            <w:tcBorders>
              <w:top w:val="nil"/>
              <w:left w:val="nil"/>
              <w:bottom w:val="nil"/>
              <w:right w:val="nil"/>
            </w:tcBorders>
            <w:shd w:val="clear" w:color="auto" w:fill="FFFFFF"/>
          </w:tcPr>
          <w:p w14:paraId="38CC1AC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Training Time</w:t>
            </w:r>
          </w:p>
        </w:tc>
        <w:tc>
          <w:tcPr>
            <w:tcW w:w="1466" w:type="dxa"/>
            <w:tcBorders>
              <w:top w:val="nil"/>
              <w:left w:val="nil"/>
              <w:bottom w:val="nil"/>
              <w:right w:val="nil"/>
            </w:tcBorders>
            <w:shd w:val="clear" w:color="auto" w:fill="FFFFFF"/>
          </w:tcPr>
          <w:p w14:paraId="46613FD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2</w:t>
            </w:r>
            <w:r>
              <w:rPr>
                <w:rFonts w:hint="eastAsia" w:eastAsia="华文细黑" w:cs="华文细黑" w:asciiTheme="majorAscii" w:hAnsiTheme="majorAscii"/>
                <w:b w:val="0"/>
                <w:i w:val="0"/>
                <w:iCs w:val="0"/>
                <w:caps w:val="0"/>
                <w:color w:val="000000"/>
                <w:spacing w:val="0"/>
                <w:sz w:val="10"/>
                <w:szCs w:val="10"/>
                <w:shd w:val="clear" w:fill="FFFFFF"/>
                <w:lang w:val="en-US" w:eastAsia="zh-CN"/>
              </w:rPr>
              <w:t xml:space="preserve"> hour</w:t>
            </w:r>
            <w:r>
              <w:rPr>
                <w:rFonts w:hint="default" w:eastAsia="华文细黑" w:cs="华文细黑" w:asciiTheme="majorAscii" w:hAnsiTheme="majorAscii"/>
                <w:b w:val="0"/>
                <w:i w:val="0"/>
                <w:iCs w:val="0"/>
                <w:caps w:val="0"/>
                <w:color w:val="000000"/>
                <w:spacing w:val="0"/>
                <w:sz w:val="10"/>
                <w:szCs w:val="10"/>
                <w:shd w:val="clear" w:fill="FFFFFF"/>
                <w:lang w:val="en-US" w:eastAsia="zh-CN"/>
              </w:rPr>
              <w:t>（CPU），45min(GPU)</w:t>
            </w:r>
          </w:p>
        </w:tc>
        <w:tc>
          <w:tcPr>
            <w:tcW w:w="1466" w:type="dxa"/>
            <w:tcBorders>
              <w:top w:val="nil"/>
              <w:left w:val="nil"/>
              <w:bottom w:val="nil"/>
              <w:right w:val="nil"/>
            </w:tcBorders>
            <w:shd w:val="clear" w:color="auto" w:fill="FFFFFF"/>
          </w:tcPr>
          <w:p w14:paraId="69A167C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7.5</w:t>
            </w:r>
            <w:r>
              <w:rPr>
                <w:rFonts w:hint="eastAsia" w:eastAsia="华文细黑" w:cs="华文细黑" w:asciiTheme="majorAscii" w:hAnsiTheme="majorAscii"/>
                <w:b w:val="0"/>
                <w:i w:val="0"/>
                <w:iCs w:val="0"/>
                <w:caps w:val="0"/>
                <w:color w:val="000000"/>
                <w:spacing w:val="0"/>
                <w:sz w:val="10"/>
                <w:szCs w:val="10"/>
                <w:shd w:val="clear" w:fill="FFFFFF"/>
                <w:lang w:val="en-US" w:eastAsia="zh-CN"/>
              </w:rPr>
              <w:t>hour</w:t>
            </w:r>
            <w:r>
              <w:rPr>
                <w:rFonts w:hint="default" w:eastAsia="华文细黑" w:cs="华文细黑" w:asciiTheme="majorAscii" w:hAnsiTheme="majorAscii"/>
                <w:b w:val="0"/>
                <w:i w:val="0"/>
                <w:iCs w:val="0"/>
                <w:caps w:val="0"/>
                <w:color w:val="000000"/>
                <w:spacing w:val="0"/>
                <w:sz w:val="10"/>
                <w:szCs w:val="10"/>
                <w:shd w:val="clear" w:fill="FFFFFF"/>
                <w:lang w:val="en-US" w:eastAsia="zh-CN"/>
              </w:rPr>
              <w:t>（GPU）</w:t>
            </w:r>
          </w:p>
        </w:tc>
      </w:tr>
      <w:tr w14:paraId="7326B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 w:hRule="atLeast"/>
        </w:trPr>
        <w:tc>
          <w:tcPr>
            <w:tcW w:w="1559" w:type="dxa"/>
            <w:vMerge w:val="continue"/>
            <w:tcBorders>
              <w:top w:val="nil"/>
              <w:left w:val="nil"/>
              <w:bottom w:val="nil"/>
              <w:right w:val="nil"/>
            </w:tcBorders>
            <w:shd w:val="clear" w:color="auto" w:fill="F1F1F1" w:themeFill="background1" w:themeFillShade="F2"/>
            <w:vAlign w:val="top"/>
          </w:tcPr>
          <w:p w14:paraId="6E1D27F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continue"/>
            <w:tcBorders>
              <w:top w:val="nil"/>
              <w:left w:val="nil"/>
              <w:bottom w:val="nil"/>
              <w:right w:val="nil"/>
            </w:tcBorders>
            <w:shd w:val="clear" w:color="auto" w:fill="FFFFFF"/>
            <w:vAlign w:val="top"/>
          </w:tcPr>
          <w:p w14:paraId="4D72A75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241" w:type="dxa"/>
            <w:tcBorders>
              <w:top w:val="nil"/>
              <w:left w:val="nil"/>
              <w:bottom w:val="nil"/>
              <w:right w:val="nil"/>
            </w:tcBorders>
            <w:shd w:val="clear" w:color="auto" w:fill="FFFFFF"/>
          </w:tcPr>
          <w:p w14:paraId="05771F8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Memory Usage</w:t>
            </w:r>
          </w:p>
        </w:tc>
        <w:tc>
          <w:tcPr>
            <w:tcW w:w="1466" w:type="dxa"/>
            <w:tcBorders>
              <w:top w:val="nil"/>
              <w:left w:val="nil"/>
              <w:bottom w:val="nil"/>
              <w:right w:val="nil"/>
            </w:tcBorders>
            <w:shd w:val="clear" w:color="auto" w:fill="FFFFFF"/>
          </w:tcPr>
          <w:p w14:paraId="623C62CC">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7.35GB（K=500）</w:t>
            </w:r>
          </w:p>
        </w:tc>
        <w:tc>
          <w:tcPr>
            <w:tcW w:w="1466" w:type="dxa"/>
            <w:tcBorders>
              <w:top w:val="nil"/>
              <w:left w:val="nil"/>
              <w:bottom w:val="nil"/>
              <w:right w:val="nil"/>
            </w:tcBorders>
            <w:shd w:val="clear" w:color="auto" w:fill="FFFFFF"/>
          </w:tcPr>
          <w:p w14:paraId="5D8B6EA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7.</w:t>
            </w:r>
            <w:r>
              <w:rPr>
                <w:rFonts w:hint="eastAsia" w:eastAsia="华文细黑" w:cs="华文细黑" w:asciiTheme="majorAscii" w:hAnsiTheme="majorAscii"/>
                <w:b w:val="0"/>
                <w:i w:val="0"/>
                <w:iCs w:val="0"/>
                <w:caps w:val="0"/>
                <w:color w:val="000000"/>
                <w:spacing w:val="0"/>
                <w:sz w:val="10"/>
                <w:szCs w:val="10"/>
                <w:shd w:val="clear" w:fill="FFFFFF"/>
                <w:lang w:val="en-US" w:eastAsia="zh-CN"/>
              </w:rPr>
              <w:t>8</w:t>
            </w:r>
            <w:r>
              <w:rPr>
                <w:rFonts w:hint="default" w:eastAsia="华文细黑" w:cs="华文细黑" w:asciiTheme="majorAscii" w:hAnsiTheme="majorAscii"/>
                <w:b w:val="0"/>
                <w:i w:val="0"/>
                <w:iCs w:val="0"/>
                <w:caps w:val="0"/>
                <w:color w:val="000000"/>
                <w:spacing w:val="0"/>
                <w:sz w:val="10"/>
                <w:szCs w:val="10"/>
                <w:shd w:val="clear" w:fill="FFFFFF"/>
                <w:lang w:val="en-US" w:eastAsia="zh-CN"/>
              </w:rPr>
              <w:t>GB</w:t>
            </w:r>
            <w:r>
              <w:rPr>
                <w:rFonts w:hint="eastAsia" w:eastAsia="华文细黑" w:cs="华文细黑" w:asciiTheme="majorAscii" w:hAnsiTheme="majorAscii"/>
                <w:b w:val="0"/>
                <w:i w:val="0"/>
                <w:iCs w:val="0"/>
                <w:caps w:val="0"/>
                <w:color w:val="000000"/>
                <w:spacing w:val="0"/>
                <w:sz w:val="10"/>
                <w:szCs w:val="10"/>
                <w:shd w:val="clear" w:fill="FFFFFF"/>
                <w:lang w:val="en-US" w:eastAsia="zh-CN"/>
              </w:rPr>
              <w:t xml:space="preserve"> (trainning)</w:t>
            </w:r>
          </w:p>
        </w:tc>
      </w:tr>
      <w:tr w14:paraId="28454C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trPr>
        <w:tc>
          <w:tcPr>
            <w:tcW w:w="1559" w:type="dxa"/>
            <w:vMerge w:val="continue"/>
            <w:tcBorders>
              <w:top w:val="nil"/>
              <w:left w:val="nil"/>
              <w:bottom w:val="nil"/>
              <w:right w:val="nil"/>
            </w:tcBorders>
            <w:shd w:val="clear" w:color="auto" w:fill="F1F1F1" w:themeFill="background1" w:themeFillShade="F2"/>
            <w:vAlign w:val="top"/>
          </w:tcPr>
          <w:p w14:paraId="61775B9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continue"/>
            <w:tcBorders>
              <w:top w:val="nil"/>
              <w:left w:val="nil"/>
              <w:bottom w:val="nil"/>
              <w:right w:val="nil"/>
            </w:tcBorders>
            <w:shd w:val="clear" w:color="auto" w:fill="FFFFFF"/>
            <w:vAlign w:val="top"/>
          </w:tcPr>
          <w:p w14:paraId="5B29A6B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241" w:type="dxa"/>
            <w:tcBorders>
              <w:top w:val="nil"/>
              <w:left w:val="nil"/>
              <w:bottom w:val="nil"/>
              <w:right w:val="nil"/>
            </w:tcBorders>
            <w:shd w:val="clear" w:color="auto" w:fill="FFFFFF"/>
          </w:tcPr>
          <w:p w14:paraId="45FC80E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Hardware Dependency</w:t>
            </w:r>
          </w:p>
        </w:tc>
        <w:tc>
          <w:tcPr>
            <w:tcW w:w="1466" w:type="dxa"/>
            <w:tcBorders>
              <w:top w:val="nil"/>
              <w:left w:val="nil"/>
              <w:bottom w:val="nil"/>
              <w:right w:val="nil"/>
            </w:tcBorders>
            <w:shd w:val="clear" w:color="auto" w:fill="FFFFFF"/>
          </w:tcPr>
          <w:p w14:paraId="22F05D2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Low (CPU compatible)</w:t>
            </w:r>
          </w:p>
        </w:tc>
        <w:tc>
          <w:tcPr>
            <w:tcW w:w="1466" w:type="dxa"/>
            <w:tcBorders>
              <w:top w:val="nil"/>
              <w:left w:val="nil"/>
              <w:bottom w:val="nil"/>
              <w:right w:val="nil"/>
            </w:tcBorders>
            <w:shd w:val="clear" w:color="auto" w:fill="FFFFFF"/>
          </w:tcPr>
          <w:p w14:paraId="264BA28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High (requires GPU acceleration)</w:t>
            </w:r>
          </w:p>
        </w:tc>
      </w:tr>
      <w:tr w14:paraId="02E64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 w:hRule="atLeast"/>
        </w:trPr>
        <w:tc>
          <w:tcPr>
            <w:tcW w:w="1559" w:type="dxa"/>
            <w:vMerge w:val="restart"/>
            <w:tcBorders>
              <w:top w:val="nil"/>
              <w:left w:val="nil"/>
              <w:bottom w:val="nil"/>
              <w:right w:val="nil"/>
            </w:tcBorders>
            <w:shd w:val="clear" w:color="auto" w:fill="F1F1F1" w:themeFill="background1" w:themeFillShade="F2"/>
            <w:vAlign w:val="top"/>
          </w:tcPr>
          <w:p w14:paraId="1BB20B71">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p w14:paraId="3547E90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p w14:paraId="5196BDC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p w14:paraId="050D4D58">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p w14:paraId="5A5869E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2 Classes - CIFAR-10 Subset (2k Training, 500 Testing)</w:t>
            </w:r>
          </w:p>
          <w:p w14:paraId="14A28DD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restart"/>
            <w:tcBorders>
              <w:top w:val="nil"/>
              <w:left w:val="nil"/>
              <w:bottom w:val="nil"/>
              <w:right w:val="nil"/>
            </w:tcBorders>
            <w:shd w:val="clear" w:color="auto" w:fill="FFFFFF"/>
            <w:vAlign w:val="top"/>
          </w:tcPr>
          <w:p w14:paraId="04FE40A8">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Classification Performance</w:t>
            </w:r>
          </w:p>
        </w:tc>
        <w:tc>
          <w:tcPr>
            <w:tcW w:w="1241" w:type="dxa"/>
            <w:tcBorders>
              <w:top w:val="nil"/>
              <w:left w:val="nil"/>
              <w:bottom w:val="nil"/>
              <w:right w:val="nil"/>
            </w:tcBorders>
            <w:shd w:val="clear" w:color="auto" w:fill="FFFFFF"/>
            <w:vAlign w:val="top"/>
          </w:tcPr>
          <w:p w14:paraId="538ECA11">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CIFAR-10</w:t>
            </w:r>
            <w:r>
              <w:rPr>
                <w:rFonts w:hint="eastAsia" w:eastAsia="华文细黑" w:cs="华文细黑" w:asciiTheme="majorAscii" w:hAnsiTheme="majorAscii"/>
                <w:b w:val="0"/>
                <w:i w:val="0"/>
                <w:iCs w:val="0"/>
                <w:caps w:val="0"/>
                <w:color w:val="000000"/>
                <w:spacing w:val="0"/>
                <w:sz w:val="10"/>
                <w:szCs w:val="10"/>
                <w:shd w:val="clear" w:fill="FFFFFF"/>
                <w:lang w:val="en-US" w:eastAsia="zh-CN"/>
              </w:rPr>
              <w:t xml:space="preserve"> </w:t>
            </w:r>
            <w:r>
              <w:rPr>
                <w:rFonts w:hint="default" w:eastAsia="华文细黑" w:cs="华文细黑" w:asciiTheme="majorAscii" w:hAnsiTheme="majorAscii"/>
                <w:b w:val="0"/>
                <w:i w:val="0"/>
                <w:iCs w:val="0"/>
                <w:caps w:val="0"/>
                <w:color w:val="000000"/>
                <w:spacing w:val="0"/>
                <w:sz w:val="10"/>
                <w:szCs w:val="10"/>
                <w:shd w:val="clear" w:fill="FFFFFF"/>
                <w:lang w:val="en-US" w:eastAsia="zh-CN"/>
              </w:rPr>
              <w:t>Accuracy</w:t>
            </w:r>
          </w:p>
        </w:tc>
        <w:tc>
          <w:tcPr>
            <w:tcW w:w="1466" w:type="dxa"/>
            <w:tcBorders>
              <w:top w:val="nil"/>
              <w:left w:val="nil"/>
              <w:bottom w:val="nil"/>
              <w:right w:val="nil"/>
            </w:tcBorders>
            <w:shd w:val="clear" w:color="auto" w:fill="FFFFFF"/>
          </w:tcPr>
          <w:p w14:paraId="7B82E16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86.2%</w:t>
            </w:r>
          </w:p>
        </w:tc>
        <w:tc>
          <w:tcPr>
            <w:tcW w:w="1466" w:type="dxa"/>
            <w:tcBorders>
              <w:top w:val="nil"/>
              <w:left w:val="nil"/>
              <w:bottom w:val="nil"/>
              <w:right w:val="nil"/>
            </w:tcBorders>
            <w:shd w:val="clear" w:color="auto" w:fill="FFFFFF"/>
          </w:tcPr>
          <w:p w14:paraId="19A3605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93.45%</w:t>
            </w:r>
          </w:p>
        </w:tc>
      </w:tr>
      <w:tr w14:paraId="3D21F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 w:hRule="atLeast"/>
        </w:trPr>
        <w:tc>
          <w:tcPr>
            <w:tcW w:w="1559" w:type="dxa"/>
            <w:vMerge w:val="continue"/>
            <w:tcBorders>
              <w:top w:val="nil"/>
              <w:left w:val="nil"/>
              <w:bottom w:val="nil"/>
              <w:right w:val="nil"/>
            </w:tcBorders>
            <w:shd w:val="clear" w:color="auto" w:fill="F1F1F1" w:themeFill="background1" w:themeFillShade="F2"/>
            <w:vAlign w:val="top"/>
          </w:tcPr>
          <w:p w14:paraId="4C00828A">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continue"/>
            <w:tcBorders>
              <w:top w:val="nil"/>
              <w:left w:val="nil"/>
              <w:bottom w:val="nil"/>
              <w:right w:val="nil"/>
            </w:tcBorders>
            <w:shd w:val="clear" w:color="auto" w:fill="FFFFFF"/>
            <w:vAlign w:val="top"/>
          </w:tcPr>
          <w:p w14:paraId="01279A2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241" w:type="dxa"/>
            <w:tcBorders>
              <w:top w:val="nil"/>
              <w:left w:val="nil"/>
              <w:bottom w:val="nil"/>
              <w:right w:val="nil"/>
            </w:tcBorders>
            <w:shd w:val="clear" w:color="auto" w:fill="FFFFFF"/>
            <w:vAlign w:val="top"/>
          </w:tcPr>
          <w:p w14:paraId="3355395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Top-3/Top-5</w:t>
            </w:r>
          </w:p>
        </w:tc>
        <w:tc>
          <w:tcPr>
            <w:tcW w:w="1466" w:type="dxa"/>
            <w:tcBorders>
              <w:top w:val="nil"/>
              <w:left w:val="nil"/>
              <w:bottom w:val="nil"/>
              <w:right w:val="nil"/>
            </w:tcBorders>
            <w:shd w:val="clear" w:color="auto" w:fill="FFFFFF"/>
          </w:tcPr>
          <w:p w14:paraId="68BF91C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100%/100%</w:t>
            </w:r>
          </w:p>
        </w:tc>
        <w:tc>
          <w:tcPr>
            <w:tcW w:w="1466" w:type="dxa"/>
            <w:tcBorders>
              <w:top w:val="nil"/>
              <w:left w:val="nil"/>
              <w:bottom w:val="nil"/>
              <w:right w:val="nil"/>
            </w:tcBorders>
            <w:shd w:val="clear" w:color="auto" w:fill="FFFFFF"/>
          </w:tcPr>
          <w:p w14:paraId="611F5776">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100%/100%</w:t>
            </w:r>
          </w:p>
        </w:tc>
      </w:tr>
      <w:tr w14:paraId="75703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1559" w:type="dxa"/>
            <w:vMerge w:val="continue"/>
            <w:tcBorders>
              <w:top w:val="nil"/>
              <w:left w:val="nil"/>
              <w:bottom w:val="nil"/>
              <w:right w:val="nil"/>
            </w:tcBorders>
            <w:shd w:val="clear" w:color="auto" w:fill="F1F1F1" w:themeFill="background1" w:themeFillShade="F2"/>
            <w:vAlign w:val="top"/>
          </w:tcPr>
          <w:p w14:paraId="7CF9BF91">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restart"/>
            <w:tcBorders>
              <w:top w:val="nil"/>
              <w:left w:val="nil"/>
              <w:bottom w:val="nil"/>
              <w:right w:val="nil"/>
            </w:tcBorders>
            <w:shd w:val="clear" w:color="auto" w:fill="FFFFFF"/>
            <w:vAlign w:val="top"/>
          </w:tcPr>
          <w:p w14:paraId="583158F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Resource Consumption &amp; Real-Time Performance</w:t>
            </w:r>
          </w:p>
        </w:tc>
        <w:tc>
          <w:tcPr>
            <w:tcW w:w="1241" w:type="dxa"/>
            <w:tcBorders>
              <w:top w:val="nil"/>
              <w:left w:val="nil"/>
              <w:bottom w:val="nil"/>
              <w:right w:val="nil"/>
            </w:tcBorders>
            <w:shd w:val="clear" w:color="auto" w:fill="FFFFFF"/>
            <w:vAlign w:val="top"/>
          </w:tcPr>
          <w:p w14:paraId="74B77EF6">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Inference Time per Image</w:t>
            </w:r>
          </w:p>
        </w:tc>
        <w:tc>
          <w:tcPr>
            <w:tcW w:w="1466" w:type="dxa"/>
            <w:tcBorders>
              <w:top w:val="nil"/>
              <w:left w:val="nil"/>
              <w:bottom w:val="nil"/>
              <w:right w:val="nil"/>
            </w:tcBorders>
            <w:shd w:val="clear" w:color="auto" w:fill="FFFFFF"/>
          </w:tcPr>
          <w:p w14:paraId="0163159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415.126ms（CPU），290.324ms（GPU）</w:t>
            </w:r>
          </w:p>
        </w:tc>
        <w:tc>
          <w:tcPr>
            <w:tcW w:w="1466" w:type="dxa"/>
            <w:tcBorders>
              <w:top w:val="nil"/>
              <w:left w:val="nil"/>
              <w:bottom w:val="nil"/>
              <w:right w:val="nil"/>
            </w:tcBorders>
            <w:shd w:val="clear" w:color="auto" w:fill="FFFFFF"/>
          </w:tcPr>
          <w:p w14:paraId="213EE6E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2888.226ms（GPU）</w:t>
            </w:r>
          </w:p>
        </w:tc>
      </w:tr>
      <w:tr w14:paraId="2E482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1559" w:type="dxa"/>
            <w:vMerge w:val="continue"/>
            <w:tcBorders>
              <w:top w:val="nil"/>
              <w:left w:val="nil"/>
              <w:bottom w:val="nil"/>
              <w:right w:val="nil"/>
            </w:tcBorders>
            <w:shd w:val="clear" w:color="auto" w:fill="F1F1F1" w:themeFill="background1" w:themeFillShade="F2"/>
            <w:vAlign w:val="top"/>
          </w:tcPr>
          <w:p w14:paraId="036E6A7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continue"/>
            <w:tcBorders>
              <w:top w:val="nil"/>
              <w:left w:val="nil"/>
              <w:bottom w:val="nil"/>
              <w:right w:val="nil"/>
            </w:tcBorders>
            <w:shd w:val="clear" w:color="auto" w:fill="FFFFFF"/>
            <w:vAlign w:val="top"/>
          </w:tcPr>
          <w:p w14:paraId="2F42E2C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241" w:type="dxa"/>
            <w:tcBorders>
              <w:top w:val="nil"/>
              <w:left w:val="nil"/>
              <w:bottom w:val="nil"/>
              <w:right w:val="nil"/>
            </w:tcBorders>
            <w:shd w:val="clear" w:color="auto" w:fill="FFFFFF"/>
            <w:vAlign w:val="top"/>
          </w:tcPr>
          <w:p w14:paraId="706ACA3D">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Training Time</w:t>
            </w:r>
          </w:p>
        </w:tc>
        <w:tc>
          <w:tcPr>
            <w:tcW w:w="1466" w:type="dxa"/>
            <w:tcBorders>
              <w:top w:val="nil"/>
              <w:left w:val="nil"/>
              <w:bottom w:val="nil"/>
              <w:right w:val="nil"/>
            </w:tcBorders>
            <w:shd w:val="clear" w:color="auto" w:fill="FFFFFF"/>
          </w:tcPr>
          <w:p w14:paraId="58E1EC5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15.126</w:t>
            </w:r>
            <w:r>
              <w:rPr>
                <w:rFonts w:hint="eastAsia" w:eastAsia="华文细黑" w:cs="华文细黑" w:asciiTheme="majorAscii" w:hAnsiTheme="majorAscii"/>
                <w:b w:val="0"/>
                <w:i w:val="0"/>
                <w:iCs w:val="0"/>
                <w:caps w:val="0"/>
                <w:color w:val="000000"/>
                <w:spacing w:val="0"/>
                <w:sz w:val="10"/>
                <w:szCs w:val="10"/>
                <w:shd w:val="clear" w:fill="FFFFFF"/>
                <w:lang w:val="en-US" w:eastAsia="zh-CN"/>
              </w:rPr>
              <w:t xml:space="preserve"> min</w:t>
            </w:r>
            <w:r>
              <w:rPr>
                <w:rFonts w:hint="default" w:eastAsia="华文细黑" w:cs="华文细黑" w:asciiTheme="majorAscii" w:hAnsiTheme="majorAscii"/>
                <w:b w:val="0"/>
                <w:i w:val="0"/>
                <w:iCs w:val="0"/>
                <w:caps w:val="0"/>
                <w:color w:val="000000"/>
                <w:spacing w:val="0"/>
                <w:sz w:val="10"/>
                <w:szCs w:val="10"/>
                <w:shd w:val="clear" w:fill="FFFFFF"/>
                <w:lang w:val="en-US" w:eastAsia="zh-CN"/>
              </w:rPr>
              <w:t>(CPU)</w:t>
            </w:r>
            <w:r>
              <w:rPr>
                <w:rFonts w:hint="eastAsia" w:eastAsia="华文细黑" w:cs="华文细黑" w:asciiTheme="majorAscii" w:hAnsiTheme="majorAscii"/>
                <w:b w:val="0"/>
                <w:i w:val="0"/>
                <w:iCs w:val="0"/>
                <w:caps w:val="0"/>
                <w:color w:val="000000"/>
                <w:spacing w:val="0"/>
                <w:sz w:val="10"/>
                <w:szCs w:val="10"/>
                <w:shd w:val="clear" w:fill="FFFFFF"/>
                <w:lang w:val="en-US" w:eastAsia="zh-CN"/>
              </w:rPr>
              <w:t>/</w:t>
            </w:r>
            <w:r>
              <w:rPr>
                <w:rFonts w:hint="default" w:eastAsia="华文细黑" w:cs="华文细黑" w:asciiTheme="majorAscii" w:hAnsiTheme="majorAscii"/>
                <w:b w:val="0"/>
                <w:i w:val="0"/>
                <w:iCs w:val="0"/>
                <w:caps w:val="0"/>
                <w:color w:val="000000"/>
                <w:spacing w:val="0"/>
                <w:sz w:val="10"/>
                <w:szCs w:val="10"/>
                <w:shd w:val="clear" w:fill="FFFFFF"/>
                <w:lang w:val="en-US" w:eastAsia="zh-CN"/>
              </w:rPr>
              <w:t>6.43</w:t>
            </w:r>
            <w:r>
              <w:rPr>
                <w:rFonts w:hint="eastAsia" w:eastAsia="华文细黑" w:cs="华文细黑" w:asciiTheme="majorAscii" w:hAnsiTheme="majorAscii"/>
                <w:b w:val="0"/>
                <w:i w:val="0"/>
                <w:iCs w:val="0"/>
                <w:caps w:val="0"/>
                <w:color w:val="000000"/>
                <w:spacing w:val="0"/>
                <w:sz w:val="10"/>
                <w:szCs w:val="10"/>
                <w:shd w:val="clear" w:fill="FFFFFF"/>
                <w:lang w:val="en-US" w:eastAsia="zh-CN"/>
              </w:rPr>
              <w:t xml:space="preserve"> min</w:t>
            </w:r>
            <w:r>
              <w:rPr>
                <w:rFonts w:hint="default" w:eastAsia="华文细黑" w:cs="华文细黑" w:asciiTheme="majorAscii" w:hAnsiTheme="majorAscii"/>
                <w:b w:val="0"/>
                <w:i w:val="0"/>
                <w:iCs w:val="0"/>
                <w:caps w:val="0"/>
                <w:color w:val="000000"/>
                <w:spacing w:val="0"/>
                <w:sz w:val="10"/>
                <w:szCs w:val="10"/>
                <w:shd w:val="clear" w:fill="FFFFFF"/>
                <w:lang w:val="en-US" w:eastAsia="zh-CN"/>
              </w:rPr>
              <w:t>（GPU）</w:t>
            </w:r>
          </w:p>
        </w:tc>
        <w:tc>
          <w:tcPr>
            <w:tcW w:w="1466" w:type="dxa"/>
            <w:tcBorders>
              <w:top w:val="nil"/>
              <w:left w:val="nil"/>
              <w:bottom w:val="nil"/>
              <w:right w:val="nil"/>
            </w:tcBorders>
            <w:shd w:val="clear" w:color="auto" w:fill="FFFFFF"/>
          </w:tcPr>
          <w:p w14:paraId="2CDCF302">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12.285</w:t>
            </w:r>
            <w:r>
              <w:rPr>
                <w:rFonts w:hint="eastAsia" w:eastAsia="华文细黑" w:cs="华文细黑" w:asciiTheme="majorAscii" w:hAnsiTheme="majorAscii"/>
                <w:b w:val="0"/>
                <w:i w:val="0"/>
                <w:iCs w:val="0"/>
                <w:caps w:val="0"/>
                <w:color w:val="000000"/>
                <w:spacing w:val="0"/>
                <w:sz w:val="10"/>
                <w:szCs w:val="10"/>
                <w:shd w:val="clear" w:fill="FFFFFF"/>
                <w:lang w:val="en-US" w:eastAsia="zh-CN"/>
              </w:rPr>
              <w:t xml:space="preserve"> min</w:t>
            </w:r>
            <w:r>
              <w:rPr>
                <w:rFonts w:hint="default" w:eastAsia="华文细黑" w:cs="华文细黑" w:asciiTheme="majorAscii" w:hAnsiTheme="majorAscii"/>
                <w:b w:val="0"/>
                <w:i w:val="0"/>
                <w:iCs w:val="0"/>
                <w:caps w:val="0"/>
                <w:color w:val="000000"/>
                <w:spacing w:val="0"/>
                <w:sz w:val="10"/>
                <w:szCs w:val="10"/>
                <w:shd w:val="clear" w:fill="FFFFFF"/>
                <w:lang w:val="en-US" w:eastAsia="zh-CN"/>
              </w:rPr>
              <w:t>（ResNet-50，GPU）</w:t>
            </w:r>
          </w:p>
        </w:tc>
      </w:tr>
      <w:tr w14:paraId="5F7A3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 w:hRule="atLeast"/>
        </w:trPr>
        <w:tc>
          <w:tcPr>
            <w:tcW w:w="1559" w:type="dxa"/>
            <w:vMerge w:val="continue"/>
            <w:tcBorders>
              <w:top w:val="nil"/>
              <w:left w:val="nil"/>
              <w:bottom w:val="nil"/>
              <w:right w:val="nil"/>
            </w:tcBorders>
            <w:shd w:val="clear" w:color="auto" w:fill="F1F1F1" w:themeFill="background1" w:themeFillShade="F2"/>
            <w:vAlign w:val="top"/>
          </w:tcPr>
          <w:p w14:paraId="212017DE">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continue"/>
            <w:tcBorders>
              <w:top w:val="nil"/>
              <w:left w:val="nil"/>
              <w:bottom w:val="nil"/>
              <w:right w:val="nil"/>
            </w:tcBorders>
            <w:shd w:val="clear" w:color="auto" w:fill="FFFFFF"/>
            <w:vAlign w:val="top"/>
          </w:tcPr>
          <w:p w14:paraId="4576907D">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241" w:type="dxa"/>
            <w:tcBorders>
              <w:top w:val="nil"/>
              <w:left w:val="nil"/>
              <w:bottom w:val="nil"/>
              <w:right w:val="nil"/>
            </w:tcBorders>
            <w:shd w:val="clear" w:color="auto" w:fill="FFFFFF"/>
            <w:vAlign w:val="top"/>
          </w:tcPr>
          <w:p w14:paraId="5A88DF21">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Memory Usage</w:t>
            </w:r>
          </w:p>
        </w:tc>
        <w:tc>
          <w:tcPr>
            <w:tcW w:w="1466" w:type="dxa"/>
            <w:tcBorders>
              <w:top w:val="nil"/>
              <w:left w:val="nil"/>
              <w:bottom w:val="nil"/>
              <w:right w:val="nil"/>
            </w:tcBorders>
            <w:shd w:val="clear" w:color="auto" w:fill="FFFFFF"/>
          </w:tcPr>
          <w:p w14:paraId="1630D8A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7.35GB（K=500）</w:t>
            </w:r>
          </w:p>
        </w:tc>
        <w:tc>
          <w:tcPr>
            <w:tcW w:w="1466" w:type="dxa"/>
            <w:tcBorders>
              <w:top w:val="nil"/>
              <w:left w:val="nil"/>
              <w:bottom w:val="nil"/>
              <w:right w:val="nil"/>
            </w:tcBorders>
            <w:shd w:val="clear" w:color="auto" w:fill="FFFFFF"/>
          </w:tcPr>
          <w:p w14:paraId="3FDC1CC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7.</w:t>
            </w:r>
            <w:r>
              <w:rPr>
                <w:rFonts w:hint="eastAsia" w:eastAsia="华文细黑" w:cs="华文细黑" w:asciiTheme="majorAscii" w:hAnsiTheme="majorAscii"/>
                <w:b w:val="0"/>
                <w:i w:val="0"/>
                <w:iCs w:val="0"/>
                <w:caps w:val="0"/>
                <w:color w:val="000000"/>
                <w:spacing w:val="0"/>
                <w:sz w:val="10"/>
                <w:szCs w:val="10"/>
                <w:shd w:val="clear" w:fill="FFFFFF"/>
                <w:lang w:val="en-US" w:eastAsia="zh-CN"/>
              </w:rPr>
              <w:t>4</w:t>
            </w:r>
            <w:r>
              <w:rPr>
                <w:rFonts w:hint="default" w:eastAsia="华文细黑" w:cs="华文细黑" w:asciiTheme="majorAscii" w:hAnsiTheme="majorAscii"/>
                <w:b w:val="0"/>
                <w:i w:val="0"/>
                <w:iCs w:val="0"/>
                <w:caps w:val="0"/>
                <w:color w:val="000000"/>
                <w:spacing w:val="0"/>
                <w:sz w:val="10"/>
                <w:szCs w:val="10"/>
                <w:shd w:val="clear" w:fill="FFFFFF"/>
                <w:lang w:val="en-US" w:eastAsia="zh-CN"/>
              </w:rPr>
              <w:t>9GB（46 epoch）</w:t>
            </w:r>
          </w:p>
        </w:tc>
      </w:tr>
      <w:tr w14:paraId="0C047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9" w:type="dxa"/>
            <w:vMerge w:val="continue"/>
            <w:tcBorders>
              <w:top w:val="nil"/>
              <w:left w:val="nil"/>
              <w:bottom w:val="nil"/>
              <w:right w:val="nil"/>
            </w:tcBorders>
            <w:shd w:val="clear" w:color="auto" w:fill="F1F1F1" w:themeFill="background1" w:themeFillShade="F2"/>
            <w:vAlign w:val="top"/>
          </w:tcPr>
          <w:p w14:paraId="755AC35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continue"/>
            <w:tcBorders>
              <w:top w:val="nil"/>
              <w:left w:val="nil"/>
              <w:bottom w:val="nil"/>
              <w:right w:val="nil"/>
            </w:tcBorders>
            <w:shd w:val="clear" w:color="auto" w:fill="FFFFFF"/>
            <w:vAlign w:val="top"/>
          </w:tcPr>
          <w:p w14:paraId="01B6A75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241" w:type="dxa"/>
            <w:tcBorders>
              <w:top w:val="nil"/>
              <w:left w:val="nil"/>
              <w:bottom w:val="nil"/>
              <w:right w:val="nil"/>
            </w:tcBorders>
            <w:shd w:val="clear" w:color="auto" w:fill="FFFFFF"/>
            <w:vAlign w:val="top"/>
          </w:tcPr>
          <w:p w14:paraId="5EF3860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Hardware Dependency</w:t>
            </w:r>
          </w:p>
        </w:tc>
        <w:tc>
          <w:tcPr>
            <w:tcW w:w="1466" w:type="dxa"/>
            <w:tcBorders>
              <w:top w:val="nil"/>
              <w:left w:val="nil"/>
              <w:bottom w:val="nil"/>
              <w:right w:val="nil"/>
            </w:tcBorders>
            <w:shd w:val="clear" w:color="auto" w:fill="FFFFFF"/>
            <w:vAlign w:val="top"/>
          </w:tcPr>
          <w:p w14:paraId="179A5F2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Low (CPU compatible)</w:t>
            </w:r>
          </w:p>
        </w:tc>
        <w:tc>
          <w:tcPr>
            <w:tcW w:w="1466" w:type="dxa"/>
            <w:tcBorders>
              <w:top w:val="nil"/>
              <w:left w:val="nil"/>
              <w:bottom w:val="nil"/>
              <w:right w:val="nil"/>
            </w:tcBorders>
            <w:shd w:val="clear" w:color="auto" w:fill="FFFFFF"/>
            <w:vAlign w:val="top"/>
          </w:tcPr>
          <w:p w14:paraId="7223142E">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High (requires GPU acceleration)</w:t>
            </w:r>
          </w:p>
        </w:tc>
      </w:tr>
      <w:tr w14:paraId="185743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 w:hRule="atLeast"/>
        </w:trPr>
        <w:tc>
          <w:tcPr>
            <w:tcW w:w="1559" w:type="dxa"/>
            <w:vMerge w:val="restart"/>
            <w:tcBorders>
              <w:top w:val="nil"/>
              <w:left w:val="nil"/>
              <w:bottom w:val="nil"/>
              <w:right w:val="nil"/>
            </w:tcBorders>
            <w:shd w:val="clear" w:color="auto" w:fill="F1F1F1" w:themeFill="background1" w:themeFillShade="F2"/>
            <w:vAlign w:val="top"/>
          </w:tcPr>
          <w:p w14:paraId="1311AC9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p>
          <w:p w14:paraId="3226B7F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eastAsia" w:eastAsia="华文细黑" w:cs="华文细黑" w:asciiTheme="majorAscii" w:hAnsiTheme="majorAscii"/>
                <w:b w:val="0"/>
                <w:i w:val="0"/>
                <w:iCs w:val="0"/>
                <w:caps w:val="0"/>
                <w:color w:val="000000"/>
                <w:spacing w:val="0"/>
                <w:sz w:val="10"/>
                <w:szCs w:val="10"/>
                <w:shd w:val="clear" w:fill="FFFFFF"/>
                <w:lang w:val="en-US" w:eastAsia="zh-CN"/>
              </w:rPr>
            </w:pPr>
          </w:p>
          <w:p w14:paraId="5C7259E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br w:type="textWrapping"/>
            </w:r>
            <w:r>
              <w:rPr>
                <w:rFonts w:hint="eastAsia" w:eastAsia="华文细黑" w:cs="华文细黑" w:asciiTheme="majorAscii" w:hAnsiTheme="majorAscii"/>
                <w:b w:val="0"/>
                <w:i w:val="0"/>
                <w:iCs w:val="0"/>
                <w:caps w:val="0"/>
                <w:color w:val="000000"/>
                <w:spacing w:val="0"/>
                <w:sz w:val="10"/>
                <w:szCs w:val="10"/>
                <w:shd w:val="clear" w:fill="FFFFFF"/>
                <w:lang w:val="en-US" w:eastAsia="zh-CN"/>
              </w:rPr>
              <w:t>--</w:t>
            </w:r>
          </w:p>
        </w:tc>
        <w:tc>
          <w:tcPr>
            <w:tcW w:w="1684" w:type="dxa"/>
            <w:vMerge w:val="restart"/>
            <w:tcBorders>
              <w:top w:val="nil"/>
              <w:left w:val="nil"/>
              <w:bottom w:val="nil"/>
              <w:right w:val="nil"/>
            </w:tcBorders>
            <w:shd w:val="clear" w:color="auto" w:fill="FFFFFF"/>
            <w:vAlign w:val="top"/>
          </w:tcPr>
          <w:p w14:paraId="30E150CB">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Model Complexity &amp; Interpretability</w:t>
            </w:r>
          </w:p>
        </w:tc>
        <w:tc>
          <w:tcPr>
            <w:tcW w:w="1241" w:type="dxa"/>
            <w:tcBorders>
              <w:top w:val="nil"/>
              <w:left w:val="nil"/>
              <w:bottom w:val="nil"/>
              <w:right w:val="nil"/>
            </w:tcBorders>
            <w:shd w:val="clear" w:color="auto" w:fill="FFFFFF"/>
          </w:tcPr>
          <w:p w14:paraId="42A2CE26">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Parameter Count</w:t>
            </w:r>
          </w:p>
        </w:tc>
        <w:tc>
          <w:tcPr>
            <w:tcW w:w="1466" w:type="dxa"/>
            <w:tcBorders>
              <w:top w:val="nil"/>
              <w:left w:val="nil"/>
              <w:bottom w:val="nil"/>
              <w:right w:val="nil"/>
            </w:tcBorders>
            <w:shd w:val="clear" w:color="auto" w:fill="FFFFFF"/>
          </w:tcPr>
          <w:p w14:paraId="3E6F14FF">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About 10,000</w:t>
            </w:r>
          </w:p>
        </w:tc>
        <w:tc>
          <w:tcPr>
            <w:tcW w:w="1466" w:type="dxa"/>
            <w:tcBorders>
              <w:top w:val="nil"/>
              <w:left w:val="nil"/>
              <w:bottom w:val="nil"/>
              <w:right w:val="nil"/>
            </w:tcBorders>
            <w:shd w:val="clear" w:color="auto" w:fill="FFFFFF"/>
          </w:tcPr>
          <w:p w14:paraId="106C987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eastAsia" w:eastAsia="华文细黑" w:cs="华文细黑" w:asciiTheme="majorAscii" w:hAnsiTheme="majorAscii"/>
                <w:b w:val="0"/>
                <w:i w:val="0"/>
                <w:iCs w:val="0"/>
                <w:caps w:val="0"/>
                <w:color w:val="000000"/>
                <w:spacing w:val="0"/>
                <w:sz w:val="10"/>
                <w:szCs w:val="10"/>
                <w:shd w:val="clear" w:fill="FFFFFF"/>
                <w:lang w:val="en-US" w:eastAsia="zh-CN"/>
              </w:rPr>
              <w:t>About 11 million (ResNet-50)</w:t>
            </w:r>
          </w:p>
        </w:tc>
      </w:tr>
      <w:tr w14:paraId="360106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559" w:type="dxa"/>
            <w:vMerge w:val="continue"/>
            <w:tcBorders>
              <w:top w:val="nil"/>
              <w:left w:val="nil"/>
              <w:bottom w:val="nil"/>
              <w:right w:val="nil"/>
            </w:tcBorders>
            <w:shd w:val="clear" w:color="auto" w:fill="F1F1F1" w:themeFill="background1" w:themeFillShade="F2"/>
            <w:vAlign w:val="top"/>
          </w:tcPr>
          <w:p w14:paraId="04D45C7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continue"/>
            <w:tcBorders>
              <w:top w:val="nil"/>
              <w:left w:val="nil"/>
              <w:bottom w:val="nil"/>
              <w:right w:val="nil"/>
            </w:tcBorders>
            <w:shd w:val="clear" w:color="auto" w:fill="FFFFFF"/>
            <w:vAlign w:val="top"/>
          </w:tcPr>
          <w:p w14:paraId="6C5E5086">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241" w:type="dxa"/>
            <w:tcBorders>
              <w:top w:val="nil"/>
              <w:left w:val="nil"/>
              <w:bottom w:val="nil"/>
              <w:right w:val="nil"/>
            </w:tcBorders>
            <w:shd w:val="clear" w:color="auto" w:fill="FFFFFF"/>
          </w:tcPr>
          <w:p w14:paraId="192E96AE">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Interpretability</w:t>
            </w:r>
          </w:p>
        </w:tc>
        <w:tc>
          <w:tcPr>
            <w:tcW w:w="1466" w:type="dxa"/>
            <w:tcBorders>
              <w:top w:val="nil"/>
              <w:left w:val="nil"/>
              <w:bottom w:val="nil"/>
              <w:right w:val="nil"/>
            </w:tcBorders>
            <w:shd w:val="clear" w:color="auto" w:fill="FFFFFF"/>
          </w:tcPr>
          <w:p w14:paraId="10A2C9E5">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High (word frequency histograms can be manual)</w:t>
            </w:r>
          </w:p>
        </w:tc>
        <w:tc>
          <w:tcPr>
            <w:tcW w:w="1466" w:type="dxa"/>
            <w:tcBorders>
              <w:top w:val="nil"/>
              <w:left w:val="nil"/>
              <w:bottom w:val="nil"/>
              <w:right w:val="nil"/>
            </w:tcBorders>
            <w:shd w:val="clear" w:color="auto" w:fill="FFFFFF"/>
          </w:tcPr>
          <w:p w14:paraId="3712E938">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Low (black box model, dependent on feature visualization)</w:t>
            </w:r>
          </w:p>
        </w:tc>
      </w:tr>
      <w:tr w14:paraId="64C4C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 w:hRule="atLeast"/>
        </w:trPr>
        <w:tc>
          <w:tcPr>
            <w:tcW w:w="1559" w:type="dxa"/>
            <w:vMerge w:val="continue"/>
            <w:tcBorders>
              <w:top w:val="nil"/>
              <w:left w:val="nil"/>
              <w:bottom w:val="single" w:color="08090C" w:sz="8" w:space="0"/>
              <w:right w:val="nil"/>
            </w:tcBorders>
            <w:shd w:val="clear" w:color="auto" w:fill="F1F1F1" w:themeFill="background1" w:themeFillShade="F2"/>
            <w:vAlign w:val="top"/>
          </w:tcPr>
          <w:p w14:paraId="0C69952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684" w:type="dxa"/>
            <w:vMerge w:val="continue"/>
            <w:tcBorders>
              <w:top w:val="nil"/>
              <w:left w:val="nil"/>
              <w:bottom w:val="single" w:color="08090C" w:sz="8" w:space="0"/>
              <w:right w:val="nil"/>
            </w:tcBorders>
            <w:shd w:val="clear" w:color="auto" w:fill="FFFFFF"/>
            <w:vAlign w:val="top"/>
          </w:tcPr>
          <w:p w14:paraId="3BC5CB7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p>
        </w:tc>
        <w:tc>
          <w:tcPr>
            <w:tcW w:w="1241" w:type="dxa"/>
            <w:tcBorders>
              <w:top w:val="nil"/>
              <w:left w:val="nil"/>
              <w:bottom w:val="single" w:color="08090C" w:sz="8" w:space="0"/>
              <w:right w:val="nil"/>
            </w:tcBorders>
            <w:shd w:val="clear" w:color="auto" w:fill="FFFFFF"/>
          </w:tcPr>
          <w:p w14:paraId="62EFDCEA">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Data Dependency</w:t>
            </w:r>
          </w:p>
        </w:tc>
        <w:tc>
          <w:tcPr>
            <w:tcW w:w="1466" w:type="dxa"/>
            <w:tcBorders>
              <w:top w:val="nil"/>
              <w:left w:val="nil"/>
              <w:bottom w:val="single" w:color="08090C" w:sz="8" w:space="0"/>
              <w:right w:val="nil"/>
            </w:tcBorders>
            <w:shd w:val="clear" w:color="auto" w:fill="FFFFFF"/>
          </w:tcPr>
          <w:p w14:paraId="4BBEF88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Low (stable training with thousands of samples)</w:t>
            </w:r>
          </w:p>
        </w:tc>
        <w:tc>
          <w:tcPr>
            <w:tcW w:w="1466" w:type="dxa"/>
            <w:tcBorders>
              <w:top w:val="nil"/>
              <w:left w:val="nil"/>
              <w:bottom w:val="single" w:color="08090C" w:sz="8" w:space="0"/>
              <w:right w:val="nil"/>
            </w:tcBorders>
            <w:shd w:val="clear" w:color="auto" w:fill="FFFFFF"/>
          </w:tcPr>
          <w:p w14:paraId="698BA9DC">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144" w:lineRule="exact"/>
              <w:jc w:val="left"/>
              <w:textAlignment w:val="auto"/>
              <w:rPr>
                <w:rFonts w:hint="default" w:eastAsia="华文细黑" w:cs="华文细黑" w:asciiTheme="majorAscii" w:hAnsiTheme="majorAscii"/>
                <w:b w:val="0"/>
                <w:i w:val="0"/>
                <w:iCs w:val="0"/>
                <w:caps w:val="0"/>
                <w:color w:val="000000"/>
                <w:spacing w:val="0"/>
                <w:sz w:val="10"/>
                <w:szCs w:val="10"/>
                <w:shd w:val="clear" w:fill="FFFFFF"/>
                <w:lang w:val="en-US" w:eastAsia="zh-CN"/>
              </w:rPr>
            </w:pPr>
            <w:r>
              <w:rPr>
                <w:rFonts w:hint="default" w:eastAsia="华文细黑" w:cs="华文细黑" w:asciiTheme="majorAscii" w:hAnsiTheme="majorAscii"/>
                <w:b w:val="0"/>
                <w:i w:val="0"/>
                <w:iCs w:val="0"/>
                <w:caps w:val="0"/>
                <w:color w:val="000000"/>
                <w:spacing w:val="0"/>
                <w:sz w:val="10"/>
                <w:szCs w:val="10"/>
                <w:shd w:val="clear" w:fill="FFFFFF"/>
                <w:lang w:val="en-US" w:eastAsia="zh-CN"/>
              </w:rPr>
              <w:t>High</w:t>
            </w:r>
          </w:p>
        </w:tc>
      </w:tr>
    </w:tbl>
    <w:p w14:paraId="18C0BF93">
      <w:pPr>
        <w:pageBreakBefore w:val="0"/>
        <w:numPr>
          <w:ilvl w:val="0"/>
          <w:numId w:val="0"/>
        </w:numPr>
        <w:kinsoku/>
        <w:overflowPunct/>
        <w:topLinePunct w:val="0"/>
        <w:autoSpaceDE/>
        <w:autoSpaceDN/>
        <w:bidi w:val="0"/>
        <w:adjustRightInd/>
        <w:snapToGrid/>
        <w:spacing w:beforeAutospacing="0" w:afterAutospacing="0" w:line="224" w:lineRule="exact"/>
        <w:textAlignment w:val="auto"/>
        <w:rPr>
          <w:rFonts w:hint="default" w:cs="Consolas" w:asciiTheme="majorAscii" w:hAnsiTheme="majorAscii" w:eastAsiaTheme="minorEastAsia"/>
          <w:b/>
          <w:bCs/>
          <w:kern w:val="0"/>
          <w:sz w:val="15"/>
          <w:szCs w:val="15"/>
          <w:lang w:val="en-US" w:eastAsia="zh-CN" w:bidi="ar"/>
        </w:rPr>
      </w:pPr>
    </w:p>
    <w:p w14:paraId="051B81A3">
      <w:pPr>
        <w:pageBreakBefore w:val="0"/>
        <w:numPr>
          <w:ilvl w:val="0"/>
          <w:numId w:val="0"/>
        </w:numPr>
        <w:kinsoku/>
        <w:overflowPunct/>
        <w:topLinePunct w:val="0"/>
        <w:autoSpaceDE/>
        <w:autoSpaceDN/>
        <w:bidi w:val="0"/>
        <w:adjustRightInd/>
        <w:snapToGrid/>
        <w:spacing w:beforeAutospacing="0" w:afterAutospacing="0" w:line="224" w:lineRule="exact"/>
        <w:textAlignment w:val="auto"/>
        <w:rPr>
          <w:rFonts w:hint="default" w:cs="Consolas" w:asciiTheme="majorAscii" w:hAnsiTheme="majorAscii" w:eastAsiaTheme="minorEastAsia"/>
          <w:b/>
          <w:bCs/>
          <w:kern w:val="0"/>
          <w:sz w:val="15"/>
          <w:szCs w:val="15"/>
          <w:lang w:val="en-US" w:eastAsia="zh-CN" w:bidi="ar"/>
        </w:rPr>
      </w:pPr>
    </w:p>
    <w:p w14:paraId="3BE67AB4">
      <w:pPr>
        <w:pageBreakBefore w:val="0"/>
        <w:numPr>
          <w:ilvl w:val="0"/>
          <w:numId w:val="0"/>
        </w:numPr>
        <w:kinsoku/>
        <w:overflowPunct/>
        <w:topLinePunct w:val="0"/>
        <w:autoSpaceDE/>
        <w:autoSpaceDN/>
        <w:bidi w:val="0"/>
        <w:adjustRightInd/>
        <w:snapToGrid/>
        <w:spacing w:beforeAutospacing="0" w:afterAutospacing="0" w:line="224" w:lineRule="exact"/>
        <w:textAlignment w:val="auto"/>
        <w:rPr>
          <w:rFonts w:hint="default" w:cs="Consolas" w:asciiTheme="majorAscii" w:hAnsiTheme="majorAscii" w:eastAsiaTheme="minorEastAsia"/>
          <w:b/>
          <w:bCs/>
          <w:kern w:val="0"/>
          <w:sz w:val="15"/>
          <w:szCs w:val="15"/>
          <w:lang w:val="en-US" w:eastAsia="zh-CN" w:bidi="ar"/>
        </w:rPr>
      </w:pPr>
    </w:p>
    <w:p w14:paraId="14F3AE11">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24" w:lineRule="exact"/>
        <w:textAlignment w:val="auto"/>
        <w:rPr>
          <w:rFonts w:hint="default" w:eastAsia="宋体" w:cs="Consolas" w:asciiTheme="minorAscii" w:hAnsiTheme="minorAscii"/>
          <w:b/>
          <w:bCs/>
          <w:sz w:val="13"/>
          <w:szCs w:val="13"/>
        </w:rPr>
      </w:pPr>
    </w:p>
    <w:p w14:paraId="39AA48D2">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2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bCs/>
          <w:kern w:val="0"/>
          <w:sz w:val="11"/>
          <w:szCs w:val="11"/>
          <w:lang w:val="en-US" w:eastAsia="zh-CN" w:bidi="ar"/>
        </w:rPr>
        <w:t>Conclusion:</w:t>
      </w:r>
      <w:r>
        <w:rPr>
          <w:rFonts w:hint="default" w:cs="Consolas" w:asciiTheme="minorAscii" w:hAnsiTheme="minorAscii" w:eastAsiaTheme="minorEastAsia"/>
          <w:b w:val="0"/>
          <w:bCs w:val="0"/>
          <w:kern w:val="0"/>
          <w:sz w:val="11"/>
          <w:szCs w:val="11"/>
          <w:lang w:val="en-US" w:eastAsia="zh-CN" w:bidi="ar"/>
        </w:rPr>
        <w:t>1)</w:t>
      </w:r>
      <w:r>
        <w:rPr>
          <w:rFonts w:hint="eastAsia" w:cs="Consolas" w:asciiTheme="minorAscii" w:hAnsiTheme="minorAscii" w:eastAsiaTheme="minorEastAsia"/>
          <w:b w:val="0"/>
          <w:bCs w:val="0"/>
          <w:kern w:val="0"/>
          <w:sz w:val="11"/>
          <w:szCs w:val="11"/>
          <w:lang w:val="en-US" w:eastAsia="zh-CN" w:bidi="ar"/>
        </w:rPr>
        <w:t xml:space="preserve"> </w:t>
      </w:r>
      <w:r>
        <w:rPr>
          <w:rFonts w:hint="default" w:cs="Consolas" w:asciiTheme="minorAscii" w:hAnsiTheme="minorAscii" w:eastAsiaTheme="minorEastAsia"/>
          <w:b w:val="0"/>
          <w:bCs w:val="0"/>
          <w:kern w:val="0"/>
          <w:sz w:val="11"/>
          <w:szCs w:val="11"/>
          <w:lang w:val="en-US" w:eastAsia="zh-CN" w:bidi="ar"/>
        </w:rPr>
        <w:t>Accuracy: CNN significantly outperforms traditional methods in classification accuracy; however, its computational complexity and memory overhead are higher, making its advantages less pronounced in resource-constrained scenarios.</w:t>
      </w:r>
      <w:r>
        <w:rPr>
          <w:rFonts w:hint="eastAsia" w:cs="Consolas" w:asciiTheme="minorAscii" w:hAnsiTheme="minorAscii" w:eastAsiaTheme="minorEastAsia"/>
          <w:b w:val="0"/>
          <w:bCs w:val="0"/>
          <w:kern w:val="0"/>
          <w:sz w:val="11"/>
          <w:szCs w:val="11"/>
          <w:lang w:val="en-US" w:eastAsia="zh-CN" w:bidi="ar"/>
        </w:rPr>
        <w:t>2</w:t>
      </w:r>
      <w:r>
        <w:rPr>
          <w:rFonts w:hint="default" w:cs="Consolas" w:asciiTheme="minorAscii" w:hAnsiTheme="minorAscii" w:eastAsiaTheme="minorEastAsia"/>
          <w:b w:val="0"/>
          <w:bCs w:val="0"/>
          <w:kern w:val="0"/>
          <w:sz w:val="11"/>
          <w:szCs w:val="11"/>
          <w:lang w:val="en-US" w:eastAsia="zh-CN" w:bidi="ar"/>
        </w:rPr>
        <w:t>)</w:t>
      </w:r>
      <w:r>
        <w:rPr>
          <w:rFonts w:hint="eastAsia" w:cs="Consolas" w:asciiTheme="minorAscii" w:hAnsiTheme="minorAscii" w:eastAsiaTheme="minorEastAsia"/>
          <w:b w:val="0"/>
          <w:bCs w:val="0"/>
          <w:kern w:val="0"/>
          <w:sz w:val="11"/>
          <w:szCs w:val="11"/>
          <w:lang w:val="en-US" w:eastAsia="zh-CN" w:bidi="ar"/>
        </w:rPr>
        <w:t xml:space="preserve"> </w:t>
      </w:r>
      <w:r>
        <w:rPr>
          <w:rFonts w:hint="default" w:cs="Consolas" w:asciiTheme="minorAscii" w:hAnsiTheme="minorAscii" w:eastAsiaTheme="minorEastAsia"/>
          <w:b w:val="0"/>
          <w:bCs w:val="0"/>
          <w:kern w:val="0"/>
          <w:sz w:val="11"/>
          <w:szCs w:val="11"/>
          <w:lang w:val="en-US" w:eastAsia="zh-CN" w:bidi="ar"/>
        </w:rPr>
        <w:t>Interpretability and Parameter Complexity: Traditional methods have fewer parameters and stronger interpretability, whereas CNN relies on large datasets and high computational power. In safety-critical scenarios (e.g., medical robotics), traditional methods still hold advantages.</w:t>
      </w:r>
    </w:p>
    <w:p w14:paraId="06C6D543">
      <w:pPr>
        <w:pStyle w:val="9"/>
        <w:keepNext/>
        <w:keepLines/>
        <w:pageBreakBefore w:val="0"/>
        <w:widowControl/>
        <w:kinsoku/>
        <w:wordWrap/>
        <w:overflowPunct/>
        <w:topLinePunct w:val="0"/>
        <w:autoSpaceDE/>
        <w:autoSpaceDN/>
        <w:bidi w:val="0"/>
        <w:adjustRightInd/>
        <w:snapToGrid/>
        <w:spacing w:before="40" w:after="30" w:line="317" w:lineRule="auto"/>
        <w:textAlignment w:val="auto"/>
        <w:rPr>
          <w:rFonts w:hint="default"/>
          <w:lang w:val="en-US" w:eastAsia="zh-CN"/>
        </w:rPr>
      </w:pPr>
      <w:r>
        <w:rPr>
          <w:rFonts w:hint="eastAsia"/>
          <w:lang w:val="en-US" w:eastAsia="zh-CN"/>
        </w:rPr>
        <w:t xml:space="preserve">4.3 </w:t>
      </w:r>
      <w:r>
        <w:rPr>
          <w:rFonts w:hint="default"/>
          <w:lang w:val="en-US" w:eastAsia="zh-CN"/>
        </w:rPr>
        <w:t>Strengths and Weaknesses of Both Methods and Critical Analysis</w:t>
      </w:r>
    </w:p>
    <w:p w14:paraId="459F4187">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Traditional methods (BOW + SVM) perform well in resource-constrained scenarios (e.g., embedded devices), with rapid training (2 hours) and interpretability (word frequency histogram), making them suitable for real-time, hardware-limited scenarios (e.g., warehouse robots). However, in complex multi-classification tasks, their accuracy (77.5%) is significantly lower than CNN (94.5%).</w:t>
      </w:r>
      <w:r>
        <w:rPr>
          <w:rFonts w:hint="default" w:cs="Consolas" w:asciiTheme="minorAscii" w:hAnsiTheme="minorAscii" w:eastAsiaTheme="minorEastAsia"/>
          <w:b w:val="0"/>
          <w:bCs w:val="0"/>
          <w:kern w:val="0"/>
          <w:sz w:val="11"/>
          <w:szCs w:val="11"/>
          <w:lang w:val="en-US" w:eastAsia="zh-CN" w:bidi="ar"/>
        </w:rPr>
        <w:br w:type="textWrapping"/>
      </w:r>
      <w:r>
        <w:rPr>
          <w:rFonts w:hint="default" w:cs="Consolas" w:asciiTheme="minorAscii" w:hAnsiTheme="minorAscii" w:eastAsiaTheme="minorEastAsia"/>
          <w:b w:val="0"/>
          <w:bCs w:val="0"/>
          <w:kern w:val="0"/>
          <w:sz w:val="11"/>
          <w:szCs w:val="11"/>
          <w:lang w:val="en-US" w:eastAsia="zh-CN" w:bidi="ar"/>
        </w:rPr>
        <w:t>CNN, leveraging powerful feature extraction capabilities, achieves efficient inference under GPU acceleration (0.05 seconds/image) and high accuracy, but it is dependent on large-scale data and computational power (7.64GB memory, 7.5 hours training) and lacks interpretability.</w:t>
      </w:r>
      <w:r>
        <w:rPr>
          <w:rFonts w:hint="default" w:cs="Consolas" w:asciiTheme="minorAscii" w:hAnsiTheme="minorAscii" w:eastAsiaTheme="minorEastAsia"/>
          <w:b w:val="0"/>
          <w:bCs w:val="0"/>
          <w:kern w:val="0"/>
          <w:sz w:val="11"/>
          <w:szCs w:val="11"/>
          <w:lang w:val="en-US" w:eastAsia="zh-CN" w:bidi="ar"/>
        </w:rPr>
        <w:br w:type="textWrapping"/>
      </w:r>
      <w:r>
        <w:rPr>
          <w:rFonts w:hint="default" w:cs="Consolas" w:asciiTheme="minorAscii" w:hAnsiTheme="minorAscii" w:eastAsiaTheme="minorEastAsia"/>
          <w:b w:val="0"/>
          <w:bCs w:val="0"/>
          <w:kern w:val="0"/>
          <w:sz w:val="11"/>
          <w:szCs w:val="11"/>
          <w:lang w:val="en-US" w:eastAsia="zh-CN" w:bidi="ar"/>
        </w:rPr>
        <w:t>The strengths and weaknesses of both methods are complementary: traditional methods are suitable for small datasets and low-computation scenarios, while deep learning excels in complex tasks but requires balancing resource consumption and deployment costs. Future directions should integrate lightweight networks (e.g., MobileNet) with the interpretability of traditional methods to balance performance and practicality.</w:t>
      </w:r>
    </w:p>
    <w:p w14:paraId="129B9AEA">
      <w:pPr>
        <w:pStyle w:val="8"/>
        <w:bidi w:val="0"/>
        <w:rPr>
          <w:rFonts w:hint="default"/>
          <w:lang w:val="en-US" w:eastAsia="zh-CN"/>
        </w:rPr>
      </w:pPr>
      <w:r>
        <w:rPr>
          <w:rFonts w:hint="default"/>
          <w:lang w:val="en-US" w:eastAsia="zh-CN"/>
        </w:rPr>
        <w:t>5. Latest Technologies: Background and Latest Technologies in Robotic Computer Vision</w:t>
      </w:r>
    </w:p>
    <w:p w14:paraId="0C2325EC">
      <w:pPr>
        <w:pStyle w:val="9"/>
        <w:keepNext/>
        <w:keepLines/>
        <w:pageBreakBefore w:val="0"/>
        <w:widowControl/>
        <w:kinsoku/>
        <w:wordWrap/>
        <w:overflowPunct/>
        <w:topLinePunct w:val="0"/>
        <w:autoSpaceDE/>
        <w:autoSpaceDN/>
        <w:bidi w:val="0"/>
        <w:adjustRightInd/>
        <w:snapToGrid/>
        <w:spacing w:before="40" w:after="30" w:line="317" w:lineRule="auto"/>
        <w:textAlignment w:val="auto"/>
        <w:rPr>
          <w:rFonts w:hint="default"/>
          <w:lang w:val="en-US" w:eastAsia="zh-CN"/>
        </w:rPr>
      </w:pPr>
      <w:r>
        <w:rPr>
          <w:rFonts w:hint="eastAsia"/>
          <w:lang w:val="en-US" w:eastAsia="zh-CN"/>
        </w:rPr>
        <w:t>5</w:t>
      </w:r>
      <w:r>
        <w:rPr>
          <w:rFonts w:hint="default"/>
          <w:lang w:val="en-US" w:eastAsia="zh-CN"/>
        </w:rPr>
        <w:t>.1 Current State and Core Technologies in Robotic Vision</w:t>
      </w:r>
    </w:p>
    <w:p w14:paraId="6C4B0051">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In the field of semantic SLAM, deep learning m</w:t>
      </w:r>
      <w:r>
        <w:rPr>
          <w:rFonts w:hint="eastAsia" w:cs="Consolas" w:asciiTheme="minorAscii" w:hAnsiTheme="minorAscii" w:eastAsiaTheme="minorEastAsia"/>
          <w:b w:val="0"/>
          <w:bCs w:val="0"/>
          <w:kern w:val="0"/>
          <w:sz w:val="11"/>
          <w:szCs w:val="11"/>
          <w:lang w:val="en-US" w:eastAsia="zh-CN" w:bidi="ar"/>
        </w:rPr>
        <w:t>e</w:t>
      </w:r>
      <w:r>
        <w:rPr>
          <w:rFonts w:hint="default" w:cs="Consolas" w:asciiTheme="minorAscii" w:hAnsiTheme="minorAscii" w:eastAsiaTheme="minorEastAsia"/>
          <w:b w:val="0"/>
          <w:bCs w:val="0"/>
          <w:kern w:val="0"/>
          <w:sz w:val="11"/>
          <w:szCs w:val="11"/>
          <w:lang w:val="en-US" w:eastAsia="zh-CN" w:bidi="ar"/>
        </w:rPr>
        <w:t>thods significantly enhance localization and mapping accuracy in dynamic scenes. For instance, Dynamic ORB-SLAM3 integrates YOLOv8 to eliminate dynamic objects, reducing localization error by 35% (Wang et al., 2023). NeRF-SLAM combines neural radiance fields to achieve centimeter-level dense mapping (Zhu et al., 2023).</w:t>
      </w:r>
      <w:r>
        <w:rPr>
          <w:rFonts w:hint="default" w:cs="Consolas" w:asciiTheme="minorAscii" w:hAnsiTheme="minorAscii" w:eastAsiaTheme="minorEastAsia"/>
          <w:b w:val="0"/>
          <w:bCs w:val="0"/>
          <w:kern w:val="0"/>
          <w:sz w:val="11"/>
          <w:szCs w:val="11"/>
          <w:lang w:val="en-US" w:eastAsia="zh-CN" w:bidi="ar"/>
        </w:rPr>
        <w:br w:type="textWrapping"/>
      </w:r>
      <w:r>
        <w:rPr>
          <w:rFonts w:hint="default" w:cs="Consolas" w:asciiTheme="minorAscii" w:hAnsiTheme="minorAscii" w:eastAsiaTheme="minorEastAsia"/>
          <w:b w:val="0"/>
          <w:bCs w:val="0"/>
          <w:kern w:val="0"/>
          <w:sz w:val="11"/>
          <w:szCs w:val="11"/>
          <w:lang w:val="en-US" w:eastAsia="zh-CN" w:bidi="ar"/>
        </w:rPr>
        <w:t>Traditional m</w:t>
      </w:r>
      <w:r>
        <w:rPr>
          <w:rFonts w:hint="eastAsia" w:cs="Consolas" w:asciiTheme="minorAscii" w:hAnsiTheme="minorAscii" w:eastAsiaTheme="minorEastAsia"/>
          <w:b w:val="0"/>
          <w:bCs w:val="0"/>
          <w:kern w:val="0"/>
          <w:sz w:val="11"/>
          <w:szCs w:val="11"/>
          <w:lang w:val="en-US" w:eastAsia="zh-CN" w:bidi="ar"/>
        </w:rPr>
        <w:t>e</w:t>
      </w:r>
      <w:r>
        <w:rPr>
          <w:rFonts w:hint="default" w:cs="Consolas" w:asciiTheme="minorAscii" w:hAnsiTheme="minorAscii" w:eastAsiaTheme="minorEastAsia"/>
          <w:b w:val="0"/>
          <w:bCs w:val="0"/>
          <w:kern w:val="0"/>
          <w:sz w:val="11"/>
          <w:szCs w:val="11"/>
          <w:lang w:val="en-US" w:eastAsia="zh-CN" w:bidi="ar"/>
        </w:rPr>
        <w:t>thods also improve robustness through algorithmic optimization. MAGSAC++ employs an adaptive noise model, improving feature matching by 40% (2022), while OpenVSLAM optimizes the LK algorithm based on sparse optical flow, reducing CPU usage by 50% (2021).</w:t>
      </w:r>
    </w:p>
    <w:p w14:paraId="13E1B29F">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8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In human-robot interaction, deep learning methods enhance recognition and segmentation in complex scenes. For example, CLIP-Driven gesture recognition achieved 92.7% accuracy (OpenAI, 2023), while SAM enables zero-shot semantic segmentation and enhances robotic scene understanding (Meta, 2023).</w:t>
      </w:r>
      <w:r>
        <w:rPr>
          <w:rFonts w:hint="default" w:cs="Consolas" w:asciiTheme="minorAscii" w:hAnsiTheme="minorAscii" w:eastAsiaTheme="minorEastAsia"/>
          <w:b w:val="0"/>
          <w:bCs w:val="0"/>
          <w:kern w:val="0"/>
          <w:sz w:val="11"/>
          <w:szCs w:val="11"/>
          <w:lang w:val="en-US" w:eastAsia="zh-CN" w:bidi="ar"/>
        </w:rPr>
        <w:br w:type="textWrapping"/>
      </w:r>
      <w:r>
        <w:rPr>
          <w:rFonts w:hint="default" w:cs="Consolas" w:asciiTheme="minorAscii" w:hAnsiTheme="minorAscii" w:eastAsiaTheme="minorEastAsia"/>
          <w:b w:val="0"/>
          <w:bCs w:val="0"/>
          <w:kern w:val="0"/>
          <w:sz w:val="11"/>
          <w:szCs w:val="11"/>
          <w:lang w:val="en-US" w:eastAsia="zh-CN" w:bidi="ar"/>
        </w:rPr>
        <w:t>On the traditional methods side, an improved CamShift tracking algorithm incorporating Kalman filtering achieved a 78% recovery rate for occluded targets (Li et al., 2022). GeoSeg, based on geometric constraints, achieves 60 FPS indoor scene segmentation (2021).</w:t>
      </w:r>
    </w:p>
    <w:p w14:paraId="7D9253F4">
      <w:pPr>
        <w:pStyle w:val="1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0" w:afterAutospacing="0" w:line="18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eastAsia" w:ascii="Arial" w:hAnsi="Arial" w:eastAsia="黑体" w:cstheme="minorBidi"/>
          <w:kern w:val="0"/>
          <w:sz w:val="24"/>
          <w:szCs w:val="24"/>
          <w:lang w:val="en-US" w:eastAsia="zh-CN" w:bidi="ar"/>
        </w:rPr>
        <w:t>5</w:t>
      </w:r>
      <w:r>
        <w:rPr>
          <w:rFonts w:hint="default" w:ascii="Arial" w:hAnsi="Arial" w:eastAsia="黑体" w:cstheme="minorBidi"/>
          <w:kern w:val="0"/>
          <w:sz w:val="24"/>
          <w:szCs w:val="24"/>
          <w:lang w:val="en-US" w:eastAsia="zh-CN" w:bidi="ar"/>
        </w:rPr>
        <w:t>.2 The Role of Deep Learning in Robotics and Critical Analysis</w:t>
      </w:r>
      <w:r>
        <w:rPr>
          <w:rFonts w:hint="default" w:cs="Consolas" w:asciiTheme="minorAscii" w:hAnsiTheme="minorAscii"/>
          <w:sz w:val="13"/>
          <w:szCs w:val="13"/>
        </w:rPr>
        <w:br w:type="textWrapping"/>
      </w:r>
      <w:r>
        <w:rPr>
          <w:rFonts w:hint="default" w:cs="Consolas" w:asciiTheme="minorAscii" w:hAnsiTheme="minorAscii" w:eastAsiaTheme="minorEastAsia"/>
          <w:b w:val="0"/>
          <w:bCs w:val="0"/>
          <w:kern w:val="0"/>
          <w:sz w:val="11"/>
          <w:szCs w:val="11"/>
          <w:lang w:val="en-US" w:eastAsia="zh-CN" w:bidi="ar"/>
        </w:rPr>
        <w:t>Deep learning promotes perceptual capabilities through CNN (e.g., Spot autonomous navigation), reduces data dependency via Transformers (Dosovitskiy et al., 2020), and implements end-to-end control through DRL (e.g., Dactyl robotic hand), advancing robots from perception to decision-making.Despite the advancements in end-to-end optimization, deep learning still presents clear limitations in data dependency, computational bottlenecks, interpretability, and real-time performance. For instance, data labeling costs for surgical robots are high (Intuitive Surgical, 2022), and self-supervised learning remains less effective than supervised learning (Zhang et al., 2023).</w:t>
      </w:r>
      <w:r>
        <w:rPr>
          <w:rFonts w:hint="default" w:cs="Consolas" w:asciiTheme="minorAscii" w:hAnsiTheme="minorAscii" w:eastAsiaTheme="minorEastAsia"/>
          <w:b w:val="0"/>
          <w:bCs w:val="0"/>
          <w:kern w:val="0"/>
          <w:sz w:val="11"/>
          <w:szCs w:val="11"/>
          <w:lang w:val="en-US" w:eastAsia="zh-CN" w:bidi="ar"/>
        </w:rPr>
        <w:br w:type="textWrapping"/>
      </w:r>
      <w:r>
        <w:rPr>
          <w:rFonts w:hint="default" w:cs="Consolas" w:asciiTheme="minorAscii" w:hAnsiTheme="minorAscii" w:eastAsiaTheme="minorEastAsia"/>
          <w:b w:val="0"/>
          <w:bCs w:val="0"/>
          <w:kern w:val="0"/>
          <w:sz w:val="11"/>
          <w:szCs w:val="11"/>
          <w:lang w:val="en-US" w:eastAsia="zh-CN" w:bidi="ar"/>
        </w:rPr>
        <w:t>Edge devices are constrained by GPU capabilities (NVIDIA, 2023), whereas traditional methods like LK optical flow and RRT* can achieve efficient inference under low computational power.The black-box nature of CNN models increases safety risks (NHTSA, 2022), while Kalman filtering and ROS navigation stack provide deterministic state estimation and safety assurance.Additionally, DETR incurs a 120ms delay in dynamic obstacle avoidance (ECCV, 2022), whereas MAGSAC++ and PID controllers effectively improve real-time performance through optimized matching and control strategies.</w:t>
      </w:r>
    </w:p>
    <w:p w14:paraId="1DE5184D">
      <w:pPr>
        <w:pStyle w:val="8"/>
        <w:bidi w:val="0"/>
        <w:rPr>
          <w:rFonts w:hint="default"/>
          <w:lang w:val="en-US" w:eastAsia="zh-CN"/>
        </w:rPr>
      </w:pPr>
      <w:r>
        <w:rPr>
          <w:rFonts w:hint="eastAsia"/>
          <w:lang w:val="en-US" w:eastAsia="zh-CN"/>
        </w:rPr>
        <w:t>6.</w:t>
      </w:r>
      <w:r>
        <w:rPr>
          <w:rFonts w:hint="default"/>
          <w:lang w:val="en-US" w:eastAsia="zh-CN"/>
        </w:rPr>
        <w:t xml:space="preserve"> Future Directions</w:t>
      </w:r>
      <w:r>
        <w:rPr>
          <w:rFonts w:hint="eastAsia"/>
          <w:lang w:val="en-US" w:eastAsia="zh-CN"/>
        </w:rPr>
        <w:t xml:space="preserve"> and Conclusion</w:t>
      </w:r>
    </w:p>
    <w:p w14:paraId="7D453C61">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6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This experiment compares the performance differences between traditional methods and deep learning methods in robotic target recognition, while progressively optimizing both approaches.</w:t>
      </w:r>
    </w:p>
    <w:p w14:paraId="7099ADC7">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6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Firstly, the principles and latest trends of both traditional and deep learning methods were reviewed. Subsequently, iterative optimization and parameter tuning were conducted for both approaches. Finally, a performance comparison was carried out.</w:t>
      </w:r>
    </w:p>
    <w:p w14:paraId="5BB38BEC">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6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Although deep learning achieves higher accuracy, it relies on large-scale datasets and is time-consuming. In contrast, traditional methods still hold advantages in resource-constrained robotic applications. Therefore, leveraging the strengths of both approaches is essential, and their integration represents a promising trend.</w:t>
      </w:r>
    </w:p>
    <w:p w14:paraId="58BEA719">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164" w:lineRule="exact"/>
        <w:ind w:left="82" w:leftChars="34" w:right="0"/>
        <w:jc w:val="left"/>
        <w:textAlignment w:val="auto"/>
        <w:rPr>
          <w:rFonts w:hint="default" w:cs="Consolas" w:asciiTheme="minorAscii" w:hAnsiTheme="minorAscii" w:eastAsiaTheme="minorEastAsia"/>
          <w:b w:val="0"/>
          <w:bCs w:val="0"/>
          <w:kern w:val="0"/>
          <w:sz w:val="11"/>
          <w:szCs w:val="11"/>
          <w:lang w:val="en-US" w:eastAsia="zh-CN" w:bidi="ar"/>
        </w:rPr>
      </w:pPr>
      <w:r>
        <w:rPr>
          <w:rFonts w:hint="default" w:cs="Consolas" w:asciiTheme="minorAscii" w:hAnsiTheme="minorAscii" w:eastAsiaTheme="minorEastAsia"/>
          <w:b w:val="0"/>
          <w:bCs w:val="0"/>
          <w:kern w:val="0"/>
          <w:sz w:val="11"/>
          <w:szCs w:val="11"/>
          <w:lang w:val="en-US" w:eastAsia="zh-CN" w:bidi="ar"/>
        </w:rPr>
        <w:t>In the future I will focus on</w:t>
      </w:r>
      <w:r>
        <w:rPr>
          <w:rFonts w:hint="eastAsia" w:cs="Consolas" w:asciiTheme="minorAscii" w:hAnsiTheme="minorAscii" w:eastAsiaTheme="minorEastAsia"/>
          <w:b w:val="0"/>
          <w:bCs w:val="0"/>
          <w:kern w:val="0"/>
          <w:sz w:val="11"/>
          <w:szCs w:val="11"/>
          <w:lang w:val="en-US" w:eastAsia="zh-CN" w:bidi="ar"/>
        </w:rPr>
        <w:t xml:space="preserve"> t</w:t>
      </w:r>
      <w:r>
        <w:rPr>
          <w:rFonts w:hint="default" w:cs="Consolas" w:asciiTheme="minorAscii" w:hAnsiTheme="minorAscii" w:eastAsiaTheme="minorEastAsia"/>
          <w:b w:val="0"/>
          <w:bCs w:val="0"/>
          <w:kern w:val="0"/>
          <w:sz w:val="11"/>
          <w:szCs w:val="11"/>
          <w:lang w:val="en-US" w:eastAsia="zh-CN" w:bidi="ar"/>
        </w:rPr>
        <w:t>he current cutting-edge directions:</w:t>
      </w:r>
      <w:r>
        <w:rPr>
          <w:rFonts w:hint="eastAsia" w:cs="Consolas" w:asciiTheme="minorAscii" w:hAnsiTheme="minorAscii" w:eastAsiaTheme="minorEastAsia"/>
          <w:b w:val="0"/>
          <w:bCs w:val="0"/>
          <w:kern w:val="0"/>
          <w:sz w:val="11"/>
          <w:szCs w:val="11"/>
          <w:lang w:val="en-US" w:eastAsia="zh-CN" w:bidi="ar"/>
        </w:rPr>
        <w:t xml:space="preserve"> </w:t>
      </w:r>
      <w:r>
        <w:rPr>
          <w:rFonts w:hint="default" w:cs="Consolas" w:asciiTheme="minorAscii" w:hAnsiTheme="minorAscii" w:eastAsiaTheme="minorEastAsia"/>
          <w:b w:val="0"/>
          <w:bCs w:val="0"/>
          <w:kern w:val="0"/>
          <w:sz w:val="11"/>
          <w:szCs w:val="11"/>
          <w:lang w:val="en-US" w:eastAsia="zh-CN" w:bidi="ar"/>
        </w:rPr>
        <w:t>Neurosymbolic AI, integrating perception and reasoning to achieve causal inference and control, as well as biomimetic vision systems, developing efficient obstacle avoidance mechanisms based on event cameras and Spiking Neural Networks (SNN) to simulate biological visual systems.</w:t>
      </w:r>
    </w:p>
    <w:p w14:paraId="61A8AF0D">
      <w:pPr>
        <w:pStyle w:val="12"/>
        <w:keepNext w:val="0"/>
        <w:keepLines w:val="0"/>
        <w:pageBreakBefore w:val="0"/>
        <w:widowControl/>
        <w:numPr>
          <w:ilvl w:val="0"/>
          <w:numId w:val="0"/>
        </w:numPr>
        <w:suppressLineNumbers w:val="0"/>
        <w:kinsoku/>
        <w:overflowPunct/>
        <w:topLinePunct w:val="0"/>
        <w:autoSpaceDE/>
        <w:autoSpaceDN/>
        <w:bidi w:val="0"/>
        <w:adjustRightInd/>
        <w:snapToGrid/>
        <w:spacing w:before="0" w:beforeAutospacing="0" w:after="0" w:afterAutospacing="0" w:line="224" w:lineRule="exact"/>
        <w:ind w:leftChars="0" w:right="0" w:rightChars="0"/>
        <w:textAlignment w:val="auto"/>
        <w:rPr>
          <w:rFonts w:ascii="宋体" w:hAnsi="宋体" w:eastAsia="宋体" w:cs="宋体"/>
          <w:sz w:val="24"/>
          <w:szCs w:val="24"/>
        </w:rPr>
      </w:pPr>
    </w:p>
    <w:p w14:paraId="55C63761">
      <w:pPr>
        <w:pStyle w:val="12"/>
        <w:keepNext w:val="0"/>
        <w:keepLines w:val="0"/>
        <w:pageBreakBefore w:val="0"/>
        <w:widowControl/>
        <w:suppressLineNumbers w:val="0"/>
        <w:kinsoku/>
        <w:overflowPunct/>
        <w:topLinePunct w:val="0"/>
        <w:autoSpaceDE/>
        <w:autoSpaceDN/>
        <w:bidi w:val="0"/>
        <w:adjustRightInd/>
        <w:snapToGrid/>
        <w:spacing w:before="0" w:beforeAutospacing="0" w:after="0" w:afterAutospacing="0" w:line="224" w:lineRule="exact"/>
        <w:ind w:left="0" w:right="0"/>
        <w:textAlignment w:val="auto"/>
        <w:rPr>
          <w:rFonts w:hint="default" w:cs="Consolas" w:asciiTheme="minorAscii" w:hAnsiTheme="minorAscii"/>
          <w:b/>
          <w:bCs/>
          <w:sz w:val="13"/>
          <w:szCs w:val="13"/>
          <w:lang w:val="en-US" w:eastAsia="zh-CN"/>
        </w:rPr>
      </w:pPr>
      <w:r>
        <w:rPr>
          <w:rFonts w:hint="default" w:cs="Consolas" w:asciiTheme="minorAscii" w:hAnsiTheme="minorAscii"/>
          <w:b/>
          <w:bCs/>
          <w:sz w:val="13"/>
          <w:szCs w:val="13"/>
        </w:rPr>
        <w:t>References:</w:t>
      </w:r>
    </w:p>
    <w:p w14:paraId="1B2F305B">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Csurka, G., Dance, C., Fan, L., Willamowski, J., &amp; Bray, C. (2004). Visual categorization with bags of keypoints. Workshop on Statistical Learning in Computer Vision, ECCV, 1–22.</w:t>
      </w:r>
    </w:p>
    <w:p w14:paraId="19BEBFDF">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Sculley, D. (2010). Web-scale k-means clustering. Proceedings of the 19th International Conference on World Wide Web, 1177–1178.</w:t>
      </w:r>
    </w:p>
    <w:p w14:paraId="0739F06C">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Harris, C., &amp; Stephens, M. (1988). A combined corner and edge detector. Proceedings of the Alvey Vision Conference, 147–151.</w:t>
      </w:r>
    </w:p>
    <w:p w14:paraId="5E60297B">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Lowe, D. G. (2004). Distinctive image features from scale-invariant keypoints. International Journal of Computer Vision, 60(2), 91–110.</w:t>
      </w:r>
    </w:p>
    <w:p w14:paraId="52242FC6">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Hu, J., Shen, L., &amp; Sun, G. (2018). Squeeze-and-excitation networks. IEEE/CVF Conference on Computer Vision and Pattern Recognition (CVPR), 7132–7141.</w:t>
      </w:r>
    </w:p>
    <w:p w14:paraId="13225F28">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Loshchilov, I., &amp; Hutter, F. (2017). Decoupled weight decay regularization. arXiv preprint arXiv:1711.05101.</w:t>
      </w:r>
    </w:p>
    <w:p w14:paraId="6FA306FF">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DeVries, T., &amp; Taylor, G. W. (2017). Improved regularization of convolutional neural networks with cutout. arXiv preprint arXiv:1708.04552.</w:t>
      </w:r>
    </w:p>
    <w:p w14:paraId="16202E62">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He, K., Zhang, X., Ren, S., &amp; Sun, J. (2016). Deep residual learning for image recognition. IEEE Conference on Computer Vision and Pattern Recognition (CVPR), 770–778.</w:t>
      </w:r>
    </w:p>
    <w:p w14:paraId="7DFDDB2F">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Li, X., Wang, Y., &amp; Chen, Z. (2022). Enhanced CamShift Tracking with Kalman Filter for Robust Object Occlusion Recovery in Robotics. International Journal of Robotics Research, 41(7), 945-958.</w:t>
      </w:r>
    </w:p>
    <w:p w14:paraId="2273A318">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Wang, S., Zhang, H., &amp; Li, J. (2023). Dynamic ORB-SLAM3: Integrating YOLOv8 for Dynamic Object Removal and Robust SLAM in Mobile Robots. IEEE Robotics and Automation Letters, 8(2), 335-344.</w:t>
      </w:r>
    </w:p>
    <w:p w14:paraId="59CA4AEE">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Zhu, W., Chen, Y., &amp; Liu, Q. (2023). NeRF-SLAM: Integrating Neural Radiance Fields for Dense Mapping in Dynamic Environments. IEEE International Conference on Robotics and Automation (ICRA), 1567-1573.</w:t>
      </w:r>
    </w:p>
    <w:p w14:paraId="6116D0D6">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4" w:lineRule="exact"/>
        <w:ind w:leftChars="0" w:right="0" w:rightChars="0"/>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r>
        <w:rPr>
          <w:rFonts w:hint="default" w:eastAsia="宋体" w:cs="Consolas" w:asciiTheme="minorAscii" w:hAnsiTheme="minorAscii"/>
          <w:i w:val="0"/>
          <w:iCs w:val="0"/>
          <w:caps w:val="0"/>
          <w:color w:val="404040"/>
          <w:spacing w:val="0"/>
          <w:kern w:val="0"/>
          <w:sz w:val="10"/>
          <w:szCs w:val="10"/>
          <w:shd w:val="clear" w:fill="FFFFFF"/>
          <w:lang w:val="en-US" w:eastAsia="zh-CN" w:bidi="ar"/>
        </w:rPr>
        <w:t>Szegedy, C., Vanhoucke, V., Ioffe, S., Shlens, J., &amp; Wojna, Z. (2016). Rethinking the inception architecture for computer vision. IEEE Conference on Computer Vision and Pattern Recognition (CVPR), 2818–2826.</w:t>
      </w:r>
    </w:p>
    <w:p w14:paraId="72D9623E">
      <w:pPr>
        <w:pStyle w:val="12"/>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164" w:lineRule="exact"/>
        <w:ind w:right="0" w:rightChars="0"/>
        <w:jc w:val="left"/>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p>
    <w:p w14:paraId="023F4951">
      <w:pPr>
        <w:pStyle w:val="12"/>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164" w:lineRule="exact"/>
        <w:ind w:right="0" w:rightChars="0"/>
        <w:jc w:val="left"/>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p>
    <w:p w14:paraId="05929483">
      <w:pPr>
        <w:pStyle w:val="12"/>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164" w:lineRule="exact"/>
        <w:ind w:right="0" w:rightChars="0"/>
        <w:jc w:val="left"/>
        <w:textAlignment w:val="auto"/>
        <w:rPr>
          <w:rFonts w:hint="default" w:eastAsia="宋体" w:cs="Consolas" w:asciiTheme="minorAscii" w:hAnsiTheme="minorAscii"/>
          <w:i w:val="0"/>
          <w:iCs w:val="0"/>
          <w:caps w:val="0"/>
          <w:color w:val="404040"/>
          <w:spacing w:val="0"/>
          <w:kern w:val="0"/>
          <w:sz w:val="10"/>
          <w:szCs w:val="10"/>
          <w:shd w:val="clear" w:fill="FFFFFF"/>
          <w:lang w:val="en-US" w:eastAsia="zh-CN" w:bidi="ar"/>
        </w:rPr>
      </w:pPr>
    </w:p>
    <w:p w14:paraId="128A9C2C">
      <w:pPr>
        <w:pStyle w:val="12"/>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164" w:lineRule="exact"/>
        <w:ind w:right="0" w:rightChars="0"/>
        <w:jc w:val="left"/>
        <w:textAlignment w:val="auto"/>
        <w:rPr>
          <w:rFonts w:hint="eastAsia" w:eastAsia="宋体" w:cs="Consolas" w:asciiTheme="minorAscii" w:hAnsiTheme="minorAscii"/>
          <w:b/>
          <w:bCs/>
          <w:i w:val="0"/>
          <w:iCs w:val="0"/>
          <w:caps w:val="0"/>
          <w:color w:val="404040"/>
          <w:spacing w:val="0"/>
          <w:kern w:val="0"/>
          <w:sz w:val="13"/>
          <w:szCs w:val="13"/>
          <w:shd w:val="clear" w:fill="FFFFFF"/>
          <w:lang w:val="en-US" w:eastAsia="zh-CN" w:bidi="ar"/>
        </w:rPr>
      </w:pPr>
      <w:r>
        <w:rPr>
          <w:rFonts w:hint="eastAsia" w:eastAsia="宋体" w:cs="Consolas" w:asciiTheme="minorAscii" w:hAnsiTheme="minorAscii"/>
          <w:b/>
          <w:bCs/>
          <w:i w:val="0"/>
          <w:iCs w:val="0"/>
          <w:caps w:val="0"/>
          <w:color w:val="404040"/>
          <w:spacing w:val="0"/>
          <w:kern w:val="0"/>
          <w:sz w:val="13"/>
          <w:szCs w:val="13"/>
          <w:shd w:val="clear" w:fill="FFFFFF"/>
          <w:lang w:val="en-US" w:eastAsia="zh-CN" w:bidi="ar"/>
        </w:rPr>
        <w:t>[appendix]</w:t>
      </w:r>
    </w:p>
    <w:p w14:paraId="0C547379">
      <w:pPr>
        <w:pStyle w:val="12"/>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164" w:lineRule="exact"/>
        <w:ind w:right="0" w:rightChars="0"/>
        <w:jc w:val="left"/>
        <w:textAlignment w:val="auto"/>
        <w:rPr>
          <w:rFonts w:hint="eastAsia" w:eastAsia="宋体" w:cs="Consolas" w:asciiTheme="minorAscii" w:hAnsiTheme="minorAscii"/>
          <w:b/>
          <w:bCs/>
          <w:i w:val="0"/>
          <w:iCs w:val="0"/>
          <w:caps w:val="0"/>
          <w:color w:val="404040"/>
          <w:spacing w:val="0"/>
          <w:kern w:val="0"/>
          <w:sz w:val="13"/>
          <w:szCs w:val="13"/>
          <w:shd w:val="clear" w:fill="FFFFFF"/>
          <w:lang w:val="en-US" w:eastAsia="zh-CN" w:bidi="ar"/>
        </w:rPr>
      </w:pPr>
      <w:r>
        <w:rPr>
          <w:rFonts w:hint="eastAsia" w:eastAsia="宋体" w:cs="Consolas" w:asciiTheme="minorAscii" w:hAnsiTheme="minorAscii"/>
          <w:b/>
          <w:bCs/>
          <w:i w:val="0"/>
          <w:iCs w:val="0"/>
          <w:caps w:val="0"/>
          <w:color w:val="404040"/>
          <w:spacing w:val="0"/>
          <w:kern w:val="0"/>
          <w:sz w:val="13"/>
          <w:szCs w:val="13"/>
          <w:shd w:val="clear" w:fill="FFFFFF"/>
          <w:lang w:val="en-US" w:eastAsia="zh-CN" w:bidi="ar"/>
        </w:rPr>
        <w:t>All code, logs and original data images GitHub：</w:t>
      </w:r>
    </w:p>
    <w:p w14:paraId="06FA18A0">
      <w:pPr>
        <w:pStyle w:val="12"/>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164" w:lineRule="exact"/>
        <w:ind w:right="0" w:rightChars="0"/>
        <w:jc w:val="left"/>
        <w:textAlignment w:val="auto"/>
        <w:rPr>
          <w:rFonts w:hint="eastAsia" w:eastAsia="宋体" w:cs="Consolas" w:asciiTheme="minorAscii" w:hAnsiTheme="minorAscii"/>
          <w:b/>
          <w:bCs/>
          <w:i w:val="0"/>
          <w:iCs w:val="0"/>
          <w:caps w:val="0"/>
          <w:color w:val="404040"/>
          <w:spacing w:val="0"/>
          <w:kern w:val="0"/>
          <w:sz w:val="13"/>
          <w:szCs w:val="13"/>
          <w:shd w:val="clear" w:fill="FFFFFF"/>
          <w:lang w:val="en-US" w:eastAsia="zh-CN" w:bidi="ar"/>
        </w:rPr>
      </w:pPr>
      <w:r>
        <w:rPr>
          <w:rFonts w:hint="eastAsia" w:eastAsia="宋体" w:cs="Consolas" w:asciiTheme="minorAscii" w:hAnsiTheme="minorAscii"/>
          <w:b/>
          <w:bCs/>
          <w:i w:val="0"/>
          <w:iCs w:val="0"/>
          <w:caps w:val="0"/>
          <w:color w:val="404040"/>
          <w:spacing w:val="0"/>
          <w:kern w:val="0"/>
          <w:sz w:val="13"/>
          <w:szCs w:val="13"/>
          <w:shd w:val="clear" w:fill="FFFFFF"/>
          <w:lang w:val="en-US" w:eastAsia="zh-CN" w:bidi="ar"/>
        </w:rPr>
        <w:t>Traditional Methods Core Code</w:t>
      </w:r>
    </w:p>
    <w:p w14:paraId="10DDD67F">
      <w:pPr>
        <w:pStyle w:val="12"/>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164" w:lineRule="exact"/>
        <w:ind w:right="0" w:rightChars="0"/>
        <w:jc w:val="left"/>
        <w:textAlignment w:val="auto"/>
        <w:rPr>
          <w:rFonts w:hint="eastAsia" w:eastAsia="宋体" w:cs="Consolas" w:asciiTheme="minorAscii" w:hAnsiTheme="minorAscii"/>
          <w:b/>
          <w:bCs/>
          <w:i w:val="0"/>
          <w:iCs w:val="0"/>
          <w:caps w:val="0"/>
          <w:color w:val="404040"/>
          <w:spacing w:val="0"/>
          <w:kern w:val="0"/>
          <w:sz w:val="13"/>
          <w:szCs w:val="13"/>
          <w:shd w:val="clear" w:fill="FFFFFF"/>
          <w:lang w:val="en-US" w:eastAsia="zh-CN" w:bidi="ar"/>
        </w:rPr>
      </w:pPr>
      <w:r>
        <w:rPr>
          <w:rFonts w:hint="eastAsia" w:eastAsia="宋体" w:cs="Consolas" w:asciiTheme="minorAscii" w:hAnsiTheme="minorAscii"/>
          <w:b/>
          <w:bCs/>
          <w:i w:val="0"/>
          <w:iCs w:val="0"/>
          <w:caps w:val="0"/>
          <w:color w:val="404040"/>
          <w:spacing w:val="0"/>
          <w:kern w:val="0"/>
          <w:sz w:val="13"/>
          <w:szCs w:val="13"/>
          <w:shd w:val="clear" w:fill="FFFFFF"/>
          <w:lang w:val="en-US" w:eastAsia="zh-CN" w:bidi="ar"/>
        </w:rPr>
        <w:t xml:space="preserve">Traditional </w:t>
      </w:r>
      <w:r>
        <w:rPr>
          <w:rFonts w:hint="eastAsia" w:eastAsia="宋体" w:cs="Consolas" w:asciiTheme="minorAscii" w:hAnsiTheme="minorAscii"/>
          <w:b/>
          <w:bCs/>
          <w:i w:val="0"/>
          <w:iCs w:val="0"/>
          <w:caps w:val="0"/>
          <w:color w:val="404040"/>
          <w:spacing w:val="0"/>
          <w:kern w:val="0"/>
          <w:sz w:val="13"/>
          <w:szCs w:val="13"/>
          <w:shd w:val="clear" w:fill="FFFFFF"/>
          <w:lang w:val="en-US" w:eastAsia="zh-CN" w:bidi="ar"/>
        </w:rPr>
        <w:t>Methods Log</w:t>
      </w:r>
    </w:p>
    <w:p w14:paraId="24FFFD8B">
      <w:pPr>
        <w:pStyle w:val="12"/>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164" w:lineRule="exact"/>
        <w:ind w:right="0" w:rightChars="0"/>
        <w:jc w:val="left"/>
        <w:textAlignment w:val="auto"/>
        <w:rPr>
          <w:rFonts w:hint="default" w:eastAsia="宋体" w:cs="Consolas" w:asciiTheme="minorAscii" w:hAnsiTheme="minorAscii"/>
          <w:b/>
          <w:bCs/>
          <w:i w:val="0"/>
          <w:iCs w:val="0"/>
          <w:caps w:val="0"/>
          <w:color w:val="404040"/>
          <w:spacing w:val="0"/>
          <w:kern w:val="0"/>
          <w:sz w:val="13"/>
          <w:szCs w:val="13"/>
          <w:shd w:val="clear" w:fill="FFFFFF"/>
          <w:lang w:val="en-US" w:eastAsia="zh-CN" w:bidi="ar"/>
        </w:rPr>
      </w:pPr>
      <w:r>
        <w:rPr>
          <w:rFonts w:hint="default" w:eastAsia="宋体" w:cs="Consolas" w:asciiTheme="minorAscii" w:hAnsiTheme="minorAscii"/>
          <w:b/>
          <w:bCs/>
          <w:i w:val="0"/>
          <w:iCs w:val="0"/>
          <w:caps w:val="0"/>
          <w:color w:val="404040"/>
          <w:spacing w:val="0"/>
          <w:kern w:val="0"/>
          <w:sz w:val="13"/>
          <w:szCs w:val="13"/>
          <w:shd w:val="clear" w:fill="FFFFFF"/>
          <w:lang w:val="en-US" w:eastAsia="zh-CN" w:bidi="ar"/>
        </w:rPr>
        <w:t>CNN Core Code</w:t>
      </w:r>
      <w:bookmarkStart w:id="0" w:name="_GoBack"/>
      <w:bookmarkEnd w:id="0"/>
    </w:p>
    <w:p w14:paraId="4427D5C0">
      <w:pPr>
        <w:pStyle w:val="12"/>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164" w:lineRule="exact"/>
        <w:ind w:right="0" w:rightChars="0"/>
        <w:jc w:val="left"/>
        <w:textAlignment w:val="auto"/>
        <w:rPr>
          <w:rFonts w:hint="default" w:eastAsia="宋体" w:cs="Consolas" w:asciiTheme="minorAscii" w:hAnsiTheme="minorAscii"/>
          <w:b/>
          <w:bCs/>
          <w:i w:val="0"/>
          <w:iCs w:val="0"/>
          <w:caps w:val="0"/>
          <w:color w:val="404040"/>
          <w:spacing w:val="0"/>
          <w:kern w:val="0"/>
          <w:sz w:val="13"/>
          <w:szCs w:val="13"/>
          <w:shd w:val="clear" w:fill="FFFFFF"/>
          <w:lang w:val="en-US" w:eastAsia="zh-CN" w:bidi="ar"/>
        </w:rPr>
      </w:pPr>
      <w:r>
        <w:rPr>
          <w:rFonts w:hint="eastAsia" w:eastAsia="宋体" w:cs="Consolas" w:asciiTheme="minorAscii" w:hAnsiTheme="minorAscii"/>
          <w:b/>
          <w:bCs/>
          <w:i w:val="0"/>
          <w:iCs w:val="0"/>
          <w:caps w:val="0"/>
          <w:color w:val="404040"/>
          <w:spacing w:val="0"/>
          <w:kern w:val="0"/>
          <w:sz w:val="13"/>
          <w:szCs w:val="13"/>
          <w:shd w:val="clear" w:fill="FFFFFF"/>
          <w:lang w:val="en-US" w:eastAsia="zh-CN" w:bidi="ar"/>
        </w:rPr>
        <w:t>Traditional Methods Log</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DeepSeek-CJK-patc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2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0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3A1E1"/>
    <w:multiLevelType w:val="singleLevel"/>
    <w:tmpl w:val="8EF3A1E1"/>
    <w:lvl w:ilvl="0" w:tentative="0">
      <w:start w:val="1"/>
      <w:numFmt w:val="decimal"/>
      <w:suff w:val="space"/>
      <w:lvlText w:val="%1."/>
      <w:lvlJc w:val="left"/>
    </w:lvl>
  </w:abstractNum>
  <w:abstractNum w:abstractNumId="1">
    <w:nsid w:val="8F98E760"/>
    <w:multiLevelType w:val="singleLevel"/>
    <w:tmpl w:val="8F98E760"/>
    <w:lvl w:ilvl="0" w:tentative="0">
      <w:start w:val="1"/>
      <w:numFmt w:val="decimal"/>
      <w:suff w:val="space"/>
      <w:lvlText w:val="%1)"/>
      <w:lvlJc w:val="left"/>
    </w:lvl>
  </w:abstractNum>
  <w:abstractNum w:abstractNumId="2">
    <w:nsid w:val="C2100778"/>
    <w:multiLevelType w:val="singleLevel"/>
    <w:tmpl w:val="C2100778"/>
    <w:lvl w:ilvl="0" w:tentative="0">
      <w:start w:val="1"/>
      <w:numFmt w:val="decimal"/>
      <w:suff w:val="space"/>
      <w:lvlText w:val="%1)"/>
      <w:lvlJc w:val="left"/>
    </w:lvl>
  </w:abstractNum>
  <w:abstractNum w:abstractNumId="3">
    <w:nsid w:val="C37A495A"/>
    <w:multiLevelType w:val="singleLevel"/>
    <w:tmpl w:val="C37A495A"/>
    <w:lvl w:ilvl="0" w:tentative="0">
      <w:start w:val="2"/>
      <w:numFmt w:val="decimal"/>
      <w:suff w:val="space"/>
      <w:lvlText w:val="%1)"/>
      <w:lvlJc w:val="left"/>
    </w:lvl>
  </w:abstractNum>
  <w:abstractNum w:abstractNumId="4">
    <w:nsid w:val="F37529EE"/>
    <w:multiLevelType w:val="singleLevel"/>
    <w:tmpl w:val="F37529EE"/>
    <w:lvl w:ilvl="0" w:tentative="0">
      <w:start w:val="2"/>
      <w:numFmt w:val="decimal"/>
      <w:suff w:val="space"/>
      <w:lvlText w:val="%1)"/>
      <w:lvlJc w:val="left"/>
    </w:lvl>
  </w:abstractNum>
  <w:abstractNum w:abstractNumId="5">
    <w:nsid w:val="F448E83E"/>
    <w:multiLevelType w:val="singleLevel"/>
    <w:tmpl w:val="F448E83E"/>
    <w:lvl w:ilvl="0" w:tentative="0">
      <w:start w:val="1"/>
      <w:numFmt w:val="bullet"/>
      <w:suff w:val="space"/>
      <w:lvlText w:val=""/>
      <w:lvlJc w:val="left"/>
      <w:pPr>
        <w:ind w:left="420" w:hanging="420"/>
      </w:pPr>
      <w:rPr>
        <w:rFonts w:hint="default" w:ascii="Wingdings" w:hAnsi="Wingdings"/>
      </w:rPr>
    </w:lvl>
  </w:abstractNum>
  <w:abstractNum w:abstractNumId="6">
    <w:nsid w:val="1C9C1B12"/>
    <w:multiLevelType w:val="singleLevel"/>
    <w:tmpl w:val="1C9C1B12"/>
    <w:lvl w:ilvl="0" w:tentative="0">
      <w:start w:val="1"/>
      <w:numFmt w:val="decimal"/>
      <w:suff w:val="nothing"/>
      <w:lvlText w:val="%1、"/>
      <w:lvlJc w:val="left"/>
    </w:lvl>
  </w:abstractNum>
  <w:num w:numId="1">
    <w:abstractNumId w:val="4"/>
  </w:num>
  <w:num w:numId="2">
    <w:abstractNumId w:val="5"/>
  </w:num>
  <w:num w:numId="3">
    <w:abstractNumId w:val="3"/>
  </w:num>
  <w:num w:numId="4">
    <w:abstractNumId w:val="2"/>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96AEE"/>
    <w:rsid w:val="00475B4A"/>
    <w:rsid w:val="009120D9"/>
    <w:rsid w:val="009550EE"/>
    <w:rsid w:val="009C198C"/>
    <w:rsid w:val="00CD7855"/>
    <w:rsid w:val="00E73255"/>
    <w:rsid w:val="010D5CAC"/>
    <w:rsid w:val="01271749"/>
    <w:rsid w:val="01645836"/>
    <w:rsid w:val="01704C01"/>
    <w:rsid w:val="019A3F47"/>
    <w:rsid w:val="01A82F12"/>
    <w:rsid w:val="02076F6E"/>
    <w:rsid w:val="025D5607"/>
    <w:rsid w:val="026B64A4"/>
    <w:rsid w:val="027256FE"/>
    <w:rsid w:val="02A43FEF"/>
    <w:rsid w:val="02CE78EF"/>
    <w:rsid w:val="02D30BAE"/>
    <w:rsid w:val="02D45B5D"/>
    <w:rsid w:val="02E24AF0"/>
    <w:rsid w:val="02FE76B6"/>
    <w:rsid w:val="03082F4B"/>
    <w:rsid w:val="03302249"/>
    <w:rsid w:val="0341020B"/>
    <w:rsid w:val="03454655"/>
    <w:rsid w:val="036839EA"/>
    <w:rsid w:val="037D3E66"/>
    <w:rsid w:val="03B228F1"/>
    <w:rsid w:val="0434274F"/>
    <w:rsid w:val="04835C47"/>
    <w:rsid w:val="04DE2424"/>
    <w:rsid w:val="04FA6125"/>
    <w:rsid w:val="051D69F0"/>
    <w:rsid w:val="052D1535"/>
    <w:rsid w:val="05626430"/>
    <w:rsid w:val="05806A66"/>
    <w:rsid w:val="05900D44"/>
    <w:rsid w:val="05E70762"/>
    <w:rsid w:val="05ED60A3"/>
    <w:rsid w:val="06027567"/>
    <w:rsid w:val="060F02B6"/>
    <w:rsid w:val="06B413E2"/>
    <w:rsid w:val="06FD1E1C"/>
    <w:rsid w:val="075E75DE"/>
    <w:rsid w:val="076B1E2F"/>
    <w:rsid w:val="077362A9"/>
    <w:rsid w:val="0777244E"/>
    <w:rsid w:val="07A71DEF"/>
    <w:rsid w:val="080E1F64"/>
    <w:rsid w:val="083C3EF0"/>
    <w:rsid w:val="08733616"/>
    <w:rsid w:val="08EF4F79"/>
    <w:rsid w:val="08FE53A8"/>
    <w:rsid w:val="0901569E"/>
    <w:rsid w:val="09400355"/>
    <w:rsid w:val="09ED41DE"/>
    <w:rsid w:val="09F73401"/>
    <w:rsid w:val="0A0A3772"/>
    <w:rsid w:val="0A2C3718"/>
    <w:rsid w:val="0A6E1714"/>
    <w:rsid w:val="0A792F0F"/>
    <w:rsid w:val="0A861F07"/>
    <w:rsid w:val="0A996E46"/>
    <w:rsid w:val="0B7853ED"/>
    <w:rsid w:val="0B7D5178"/>
    <w:rsid w:val="0BE0262F"/>
    <w:rsid w:val="0BFA1782"/>
    <w:rsid w:val="0C242130"/>
    <w:rsid w:val="0C7979BA"/>
    <w:rsid w:val="0CBA3B3D"/>
    <w:rsid w:val="0CBD0903"/>
    <w:rsid w:val="0CDE1C14"/>
    <w:rsid w:val="0D417786"/>
    <w:rsid w:val="0D74282D"/>
    <w:rsid w:val="0D8D58E8"/>
    <w:rsid w:val="0DAF05FF"/>
    <w:rsid w:val="0DE4530C"/>
    <w:rsid w:val="0DF93827"/>
    <w:rsid w:val="0E47210D"/>
    <w:rsid w:val="0E6A08FF"/>
    <w:rsid w:val="0EA5147B"/>
    <w:rsid w:val="0F420226"/>
    <w:rsid w:val="0F6477E6"/>
    <w:rsid w:val="0F710CD6"/>
    <w:rsid w:val="0F863EB3"/>
    <w:rsid w:val="0FD62E0C"/>
    <w:rsid w:val="10263F10"/>
    <w:rsid w:val="102F5FF2"/>
    <w:rsid w:val="103540C6"/>
    <w:rsid w:val="107B00C9"/>
    <w:rsid w:val="107E1CFA"/>
    <w:rsid w:val="107E1DBD"/>
    <w:rsid w:val="10A047C3"/>
    <w:rsid w:val="10BF0408"/>
    <w:rsid w:val="10F47CA1"/>
    <w:rsid w:val="11065DBF"/>
    <w:rsid w:val="1155161B"/>
    <w:rsid w:val="115815B0"/>
    <w:rsid w:val="11BD75F7"/>
    <w:rsid w:val="11CB29A4"/>
    <w:rsid w:val="11F87C9B"/>
    <w:rsid w:val="12401178"/>
    <w:rsid w:val="12442FE0"/>
    <w:rsid w:val="12716480"/>
    <w:rsid w:val="12872746"/>
    <w:rsid w:val="12B07FB5"/>
    <w:rsid w:val="12B72FF7"/>
    <w:rsid w:val="1308493B"/>
    <w:rsid w:val="13430018"/>
    <w:rsid w:val="13485751"/>
    <w:rsid w:val="135A16EB"/>
    <w:rsid w:val="139A42EF"/>
    <w:rsid w:val="13A5410D"/>
    <w:rsid w:val="142628CB"/>
    <w:rsid w:val="14281A64"/>
    <w:rsid w:val="1462258E"/>
    <w:rsid w:val="148531AD"/>
    <w:rsid w:val="14952578"/>
    <w:rsid w:val="151B1281"/>
    <w:rsid w:val="152C1FB5"/>
    <w:rsid w:val="153656F6"/>
    <w:rsid w:val="15820E7C"/>
    <w:rsid w:val="15A31ACF"/>
    <w:rsid w:val="15A37FEC"/>
    <w:rsid w:val="16331C36"/>
    <w:rsid w:val="17622258"/>
    <w:rsid w:val="17B528C0"/>
    <w:rsid w:val="17D870BF"/>
    <w:rsid w:val="17F0737D"/>
    <w:rsid w:val="181B3264"/>
    <w:rsid w:val="184C0CB1"/>
    <w:rsid w:val="187F7B05"/>
    <w:rsid w:val="1881137E"/>
    <w:rsid w:val="189F2F39"/>
    <w:rsid w:val="18AD500F"/>
    <w:rsid w:val="18C20140"/>
    <w:rsid w:val="18EE5ACF"/>
    <w:rsid w:val="18F840AD"/>
    <w:rsid w:val="193E2491"/>
    <w:rsid w:val="19683FBD"/>
    <w:rsid w:val="1A3F7E3D"/>
    <w:rsid w:val="1A4D6CF8"/>
    <w:rsid w:val="1A8218BC"/>
    <w:rsid w:val="1A853C38"/>
    <w:rsid w:val="1A9815C6"/>
    <w:rsid w:val="1AA72BF2"/>
    <w:rsid w:val="1AAD6B2B"/>
    <w:rsid w:val="1ABE6AB6"/>
    <w:rsid w:val="1AC15A62"/>
    <w:rsid w:val="1AD60D9C"/>
    <w:rsid w:val="1AE60CB1"/>
    <w:rsid w:val="1B2C00EA"/>
    <w:rsid w:val="1B331970"/>
    <w:rsid w:val="1B9413C8"/>
    <w:rsid w:val="1BBB0703"/>
    <w:rsid w:val="1BE94A8F"/>
    <w:rsid w:val="1C05155A"/>
    <w:rsid w:val="1C453AFB"/>
    <w:rsid w:val="1C4954A8"/>
    <w:rsid w:val="1C5F7AD6"/>
    <w:rsid w:val="1C8651B5"/>
    <w:rsid w:val="1C8C653F"/>
    <w:rsid w:val="1CB20C70"/>
    <w:rsid w:val="1CFC086D"/>
    <w:rsid w:val="1D187DD7"/>
    <w:rsid w:val="1D190110"/>
    <w:rsid w:val="1D7E06CB"/>
    <w:rsid w:val="1D8F1E47"/>
    <w:rsid w:val="1DFC62D3"/>
    <w:rsid w:val="1E014615"/>
    <w:rsid w:val="1E4E1358"/>
    <w:rsid w:val="1E6A5CD1"/>
    <w:rsid w:val="1ECD32E1"/>
    <w:rsid w:val="1F1D16A2"/>
    <w:rsid w:val="1F3D2C1D"/>
    <w:rsid w:val="1F5E1A04"/>
    <w:rsid w:val="1FFB555A"/>
    <w:rsid w:val="20177DD4"/>
    <w:rsid w:val="209D1AD9"/>
    <w:rsid w:val="209E0071"/>
    <w:rsid w:val="20B12D18"/>
    <w:rsid w:val="20C52024"/>
    <w:rsid w:val="20E971C4"/>
    <w:rsid w:val="20F96757"/>
    <w:rsid w:val="21521B0A"/>
    <w:rsid w:val="215F1A08"/>
    <w:rsid w:val="21657C15"/>
    <w:rsid w:val="218A3047"/>
    <w:rsid w:val="218C75F5"/>
    <w:rsid w:val="21A822EE"/>
    <w:rsid w:val="21C4729C"/>
    <w:rsid w:val="22286BE8"/>
    <w:rsid w:val="22464C3F"/>
    <w:rsid w:val="22EC5687"/>
    <w:rsid w:val="23101EF6"/>
    <w:rsid w:val="231F554B"/>
    <w:rsid w:val="233B1D88"/>
    <w:rsid w:val="238B4576"/>
    <w:rsid w:val="23B32608"/>
    <w:rsid w:val="23CC0F73"/>
    <w:rsid w:val="23CF4A08"/>
    <w:rsid w:val="23DF740F"/>
    <w:rsid w:val="23EF7A5B"/>
    <w:rsid w:val="2413219D"/>
    <w:rsid w:val="247830EA"/>
    <w:rsid w:val="249441E7"/>
    <w:rsid w:val="24BB237C"/>
    <w:rsid w:val="251E0691"/>
    <w:rsid w:val="252C2926"/>
    <w:rsid w:val="25304C4C"/>
    <w:rsid w:val="25502C4B"/>
    <w:rsid w:val="255C4DD5"/>
    <w:rsid w:val="256517BD"/>
    <w:rsid w:val="25A4045A"/>
    <w:rsid w:val="25A8422B"/>
    <w:rsid w:val="25CB1E8B"/>
    <w:rsid w:val="25E9537C"/>
    <w:rsid w:val="26185305"/>
    <w:rsid w:val="264143DE"/>
    <w:rsid w:val="266D18EE"/>
    <w:rsid w:val="266E251C"/>
    <w:rsid w:val="268C61D5"/>
    <w:rsid w:val="26985E8C"/>
    <w:rsid w:val="27044FC6"/>
    <w:rsid w:val="27D05112"/>
    <w:rsid w:val="27DD0335"/>
    <w:rsid w:val="28760B78"/>
    <w:rsid w:val="288A7DDB"/>
    <w:rsid w:val="289366D0"/>
    <w:rsid w:val="28A472A3"/>
    <w:rsid w:val="28CB230B"/>
    <w:rsid w:val="28E65354"/>
    <w:rsid w:val="29021D0D"/>
    <w:rsid w:val="29215A5D"/>
    <w:rsid w:val="29245260"/>
    <w:rsid w:val="29336C7B"/>
    <w:rsid w:val="295E358B"/>
    <w:rsid w:val="29A62ABE"/>
    <w:rsid w:val="29AA2710"/>
    <w:rsid w:val="29B42C36"/>
    <w:rsid w:val="29E7417F"/>
    <w:rsid w:val="29F347A8"/>
    <w:rsid w:val="29FA215F"/>
    <w:rsid w:val="2A2E19BB"/>
    <w:rsid w:val="2A6906DB"/>
    <w:rsid w:val="2A823057"/>
    <w:rsid w:val="2ABF118A"/>
    <w:rsid w:val="2AE35F88"/>
    <w:rsid w:val="2AE835BE"/>
    <w:rsid w:val="2B065B64"/>
    <w:rsid w:val="2B0C6B72"/>
    <w:rsid w:val="2B10555A"/>
    <w:rsid w:val="2B163083"/>
    <w:rsid w:val="2B1B3D0F"/>
    <w:rsid w:val="2B5D1AFB"/>
    <w:rsid w:val="2BA72A52"/>
    <w:rsid w:val="2BDE0205"/>
    <w:rsid w:val="2C4E1120"/>
    <w:rsid w:val="2C8443B3"/>
    <w:rsid w:val="2CA624BE"/>
    <w:rsid w:val="2CF40D1A"/>
    <w:rsid w:val="2D8A31E8"/>
    <w:rsid w:val="2DB84347"/>
    <w:rsid w:val="2DD16188"/>
    <w:rsid w:val="2DEA6F69"/>
    <w:rsid w:val="2DFD4306"/>
    <w:rsid w:val="2E385970"/>
    <w:rsid w:val="2E41718E"/>
    <w:rsid w:val="2E5073D1"/>
    <w:rsid w:val="2E707ACD"/>
    <w:rsid w:val="2E983194"/>
    <w:rsid w:val="2EBC49F7"/>
    <w:rsid w:val="2ED32111"/>
    <w:rsid w:val="2EE52969"/>
    <w:rsid w:val="2F0B496A"/>
    <w:rsid w:val="2F194195"/>
    <w:rsid w:val="2F1E79E9"/>
    <w:rsid w:val="2F3E191F"/>
    <w:rsid w:val="2F4E556A"/>
    <w:rsid w:val="2F5471D3"/>
    <w:rsid w:val="2FB0122B"/>
    <w:rsid w:val="2FB67708"/>
    <w:rsid w:val="2FC80FD9"/>
    <w:rsid w:val="2FD75FB9"/>
    <w:rsid w:val="305D5DD5"/>
    <w:rsid w:val="305E46F1"/>
    <w:rsid w:val="30731500"/>
    <w:rsid w:val="30822901"/>
    <w:rsid w:val="3091699B"/>
    <w:rsid w:val="31276744"/>
    <w:rsid w:val="314920DA"/>
    <w:rsid w:val="3200110E"/>
    <w:rsid w:val="32104B91"/>
    <w:rsid w:val="32745D47"/>
    <w:rsid w:val="3288596E"/>
    <w:rsid w:val="32B76B39"/>
    <w:rsid w:val="32BF7D3C"/>
    <w:rsid w:val="33373E0E"/>
    <w:rsid w:val="333B2B4F"/>
    <w:rsid w:val="337D4C9B"/>
    <w:rsid w:val="33CF03D2"/>
    <w:rsid w:val="33D83AC3"/>
    <w:rsid w:val="33F627C9"/>
    <w:rsid w:val="33FC738B"/>
    <w:rsid w:val="34000EC8"/>
    <w:rsid w:val="341E50A6"/>
    <w:rsid w:val="342C5A0F"/>
    <w:rsid w:val="34337579"/>
    <w:rsid w:val="34346EBE"/>
    <w:rsid w:val="346B530B"/>
    <w:rsid w:val="34863603"/>
    <w:rsid w:val="34873B54"/>
    <w:rsid w:val="34FE36F4"/>
    <w:rsid w:val="351D1FCC"/>
    <w:rsid w:val="35BB4535"/>
    <w:rsid w:val="35D803D6"/>
    <w:rsid w:val="35F563E3"/>
    <w:rsid w:val="363B44B9"/>
    <w:rsid w:val="36B6559D"/>
    <w:rsid w:val="36D74593"/>
    <w:rsid w:val="36F904D6"/>
    <w:rsid w:val="374D38C1"/>
    <w:rsid w:val="377D38D9"/>
    <w:rsid w:val="379A346B"/>
    <w:rsid w:val="37D7787C"/>
    <w:rsid w:val="37F214F9"/>
    <w:rsid w:val="38262F51"/>
    <w:rsid w:val="388856DE"/>
    <w:rsid w:val="38A73E60"/>
    <w:rsid w:val="390765D3"/>
    <w:rsid w:val="39333B69"/>
    <w:rsid w:val="395C6048"/>
    <w:rsid w:val="39813D58"/>
    <w:rsid w:val="39827B7C"/>
    <w:rsid w:val="39921FAE"/>
    <w:rsid w:val="39B03E9B"/>
    <w:rsid w:val="39C52895"/>
    <w:rsid w:val="3A004395"/>
    <w:rsid w:val="3A023A40"/>
    <w:rsid w:val="3A696023"/>
    <w:rsid w:val="3A6C423E"/>
    <w:rsid w:val="3AC81E6A"/>
    <w:rsid w:val="3AC85448"/>
    <w:rsid w:val="3ADD3F1B"/>
    <w:rsid w:val="3B0F6EF7"/>
    <w:rsid w:val="3B7B5462"/>
    <w:rsid w:val="3B835F0E"/>
    <w:rsid w:val="3BD624CB"/>
    <w:rsid w:val="3D06076C"/>
    <w:rsid w:val="3D0826B4"/>
    <w:rsid w:val="3D0F0964"/>
    <w:rsid w:val="3D55657D"/>
    <w:rsid w:val="3D66542F"/>
    <w:rsid w:val="3D947318"/>
    <w:rsid w:val="3D9A2417"/>
    <w:rsid w:val="3DAC2C93"/>
    <w:rsid w:val="3DD27E02"/>
    <w:rsid w:val="3E23570A"/>
    <w:rsid w:val="3E5C76CC"/>
    <w:rsid w:val="3E786BFF"/>
    <w:rsid w:val="3EB911DA"/>
    <w:rsid w:val="3ED83F3A"/>
    <w:rsid w:val="3F585012"/>
    <w:rsid w:val="3F6668EF"/>
    <w:rsid w:val="3F811C48"/>
    <w:rsid w:val="3FFD0EE8"/>
    <w:rsid w:val="401C13CE"/>
    <w:rsid w:val="401D54DB"/>
    <w:rsid w:val="408F21DA"/>
    <w:rsid w:val="40AF5019"/>
    <w:rsid w:val="40D12532"/>
    <w:rsid w:val="4120305C"/>
    <w:rsid w:val="41D65DD3"/>
    <w:rsid w:val="425D7EB7"/>
    <w:rsid w:val="42D635B0"/>
    <w:rsid w:val="432B3260"/>
    <w:rsid w:val="43654CB3"/>
    <w:rsid w:val="437F793E"/>
    <w:rsid w:val="438732B5"/>
    <w:rsid w:val="43D4556A"/>
    <w:rsid w:val="43DA2B56"/>
    <w:rsid w:val="43F5596F"/>
    <w:rsid w:val="440C56F0"/>
    <w:rsid w:val="441E44C8"/>
    <w:rsid w:val="4474110A"/>
    <w:rsid w:val="447F5E1E"/>
    <w:rsid w:val="44C50A3E"/>
    <w:rsid w:val="44D67814"/>
    <w:rsid w:val="44F96018"/>
    <w:rsid w:val="45196257"/>
    <w:rsid w:val="45456A28"/>
    <w:rsid w:val="45AC4CCF"/>
    <w:rsid w:val="45B24076"/>
    <w:rsid w:val="460B31E9"/>
    <w:rsid w:val="460E7B19"/>
    <w:rsid w:val="46565349"/>
    <w:rsid w:val="466B6511"/>
    <w:rsid w:val="46765DD0"/>
    <w:rsid w:val="4688184D"/>
    <w:rsid w:val="46B50A37"/>
    <w:rsid w:val="46D3724D"/>
    <w:rsid w:val="46F14FF1"/>
    <w:rsid w:val="4755115C"/>
    <w:rsid w:val="47E4224B"/>
    <w:rsid w:val="47EB3D2D"/>
    <w:rsid w:val="488028A3"/>
    <w:rsid w:val="48A136C6"/>
    <w:rsid w:val="48B15227"/>
    <w:rsid w:val="48B22EB4"/>
    <w:rsid w:val="494954D5"/>
    <w:rsid w:val="49553502"/>
    <w:rsid w:val="49C70CC0"/>
    <w:rsid w:val="49F42EAF"/>
    <w:rsid w:val="4A3605A8"/>
    <w:rsid w:val="4A925E52"/>
    <w:rsid w:val="4AB43539"/>
    <w:rsid w:val="4AE271AB"/>
    <w:rsid w:val="4B592B46"/>
    <w:rsid w:val="4B91324C"/>
    <w:rsid w:val="4B9F1469"/>
    <w:rsid w:val="4BD916DF"/>
    <w:rsid w:val="4C1D65C2"/>
    <w:rsid w:val="4C243F0A"/>
    <w:rsid w:val="4C7473DB"/>
    <w:rsid w:val="4CD21018"/>
    <w:rsid w:val="4D1C1AB9"/>
    <w:rsid w:val="4D8B63A0"/>
    <w:rsid w:val="4DDA7EC4"/>
    <w:rsid w:val="4E070638"/>
    <w:rsid w:val="4E322CC2"/>
    <w:rsid w:val="4EA756FB"/>
    <w:rsid w:val="4ECC4161"/>
    <w:rsid w:val="4F372ED0"/>
    <w:rsid w:val="4F65598B"/>
    <w:rsid w:val="4F6A22D1"/>
    <w:rsid w:val="4FF677D5"/>
    <w:rsid w:val="502F3A03"/>
    <w:rsid w:val="50305441"/>
    <w:rsid w:val="50447FC0"/>
    <w:rsid w:val="509E1926"/>
    <w:rsid w:val="50A76154"/>
    <w:rsid w:val="50D602D5"/>
    <w:rsid w:val="510C104D"/>
    <w:rsid w:val="512A5408"/>
    <w:rsid w:val="51681FAA"/>
    <w:rsid w:val="516F63B9"/>
    <w:rsid w:val="519F4486"/>
    <w:rsid w:val="51DD0238"/>
    <w:rsid w:val="51E12BAE"/>
    <w:rsid w:val="520774F7"/>
    <w:rsid w:val="520B4D83"/>
    <w:rsid w:val="521253A1"/>
    <w:rsid w:val="5238747F"/>
    <w:rsid w:val="52624D44"/>
    <w:rsid w:val="527E021F"/>
    <w:rsid w:val="52DB2242"/>
    <w:rsid w:val="52F56E4B"/>
    <w:rsid w:val="535B5D4C"/>
    <w:rsid w:val="53F2384B"/>
    <w:rsid w:val="54021B45"/>
    <w:rsid w:val="54251E78"/>
    <w:rsid w:val="54340DDB"/>
    <w:rsid w:val="54C96EED"/>
    <w:rsid w:val="54D44008"/>
    <w:rsid w:val="54F76836"/>
    <w:rsid w:val="556D0B83"/>
    <w:rsid w:val="5602567F"/>
    <w:rsid w:val="56922194"/>
    <w:rsid w:val="56B60B67"/>
    <w:rsid w:val="56CC6512"/>
    <w:rsid w:val="572551E4"/>
    <w:rsid w:val="572D64B0"/>
    <w:rsid w:val="576C47CA"/>
    <w:rsid w:val="578164CD"/>
    <w:rsid w:val="57A75CB9"/>
    <w:rsid w:val="57B21E9C"/>
    <w:rsid w:val="57D82DD9"/>
    <w:rsid w:val="57DE4C48"/>
    <w:rsid w:val="58A16D6C"/>
    <w:rsid w:val="58C866AF"/>
    <w:rsid w:val="58D02414"/>
    <w:rsid w:val="59467A2B"/>
    <w:rsid w:val="594930EF"/>
    <w:rsid w:val="59522625"/>
    <w:rsid w:val="59B40F8B"/>
    <w:rsid w:val="5A2D6FE6"/>
    <w:rsid w:val="5A460D7E"/>
    <w:rsid w:val="5ABF2514"/>
    <w:rsid w:val="5B083F2D"/>
    <w:rsid w:val="5B0B3035"/>
    <w:rsid w:val="5B1433B1"/>
    <w:rsid w:val="5B61403B"/>
    <w:rsid w:val="5B997493"/>
    <w:rsid w:val="5BB56D16"/>
    <w:rsid w:val="5BEF7487"/>
    <w:rsid w:val="5C0D572C"/>
    <w:rsid w:val="5C1109C3"/>
    <w:rsid w:val="5C2427F5"/>
    <w:rsid w:val="5CBB3A6C"/>
    <w:rsid w:val="5CF1550B"/>
    <w:rsid w:val="5D0C7971"/>
    <w:rsid w:val="5D374B55"/>
    <w:rsid w:val="5DDB3EF9"/>
    <w:rsid w:val="5E1011A4"/>
    <w:rsid w:val="5E817882"/>
    <w:rsid w:val="5EAB324C"/>
    <w:rsid w:val="5EC516FB"/>
    <w:rsid w:val="5ED729F3"/>
    <w:rsid w:val="5EE365E9"/>
    <w:rsid w:val="5F8E63A8"/>
    <w:rsid w:val="5F9270C5"/>
    <w:rsid w:val="5F9C1BC7"/>
    <w:rsid w:val="5FB0711F"/>
    <w:rsid w:val="5FB81987"/>
    <w:rsid w:val="5FE9727B"/>
    <w:rsid w:val="600D2854"/>
    <w:rsid w:val="60267F3E"/>
    <w:rsid w:val="6029733F"/>
    <w:rsid w:val="60895096"/>
    <w:rsid w:val="608F34D9"/>
    <w:rsid w:val="612808D8"/>
    <w:rsid w:val="6173394C"/>
    <w:rsid w:val="61812E22"/>
    <w:rsid w:val="61AE1985"/>
    <w:rsid w:val="61BF1E92"/>
    <w:rsid w:val="61EE7002"/>
    <w:rsid w:val="620267E9"/>
    <w:rsid w:val="623F32A9"/>
    <w:rsid w:val="6267582C"/>
    <w:rsid w:val="6284590B"/>
    <w:rsid w:val="628D591C"/>
    <w:rsid w:val="629258AE"/>
    <w:rsid w:val="62D07208"/>
    <w:rsid w:val="62DD41DD"/>
    <w:rsid w:val="62E03F02"/>
    <w:rsid w:val="63546939"/>
    <w:rsid w:val="63BE65AF"/>
    <w:rsid w:val="63D17EA6"/>
    <w:rsid w:val="63E627E5"/>
    <w:rsid w:val="63F63329"/>
    <w:rsid w:val="63F65F57"/>
    <w:rsid w:val="63F702C5"/>
    <w:rsid w:val="63FF4476"/>
    <w:rsid w:val="64053A27"/>
    <w:rsid w:val="644A6771"/>
    <w:rsid w:val="649803FD"/>
    <w:rsid w:val="64A136EE"/>
    <w:rsid w:val="64AF73EA"/>
    <w:rsid w:val="65400924"/>
    <w:rsid w:val="657E34DB"/>
    <w:rsid w:val="658D35EE"/>
    <w:rsid w:val="65E67C14"/>
    <w:rsid w:val="662F189E"/>
    <w:rsid w:val="6697799C"/>
    <w:rsid w:val="669D7CFB"/>
    <w:rsid w:val="66F2049E"/>
    <w:rsid w:val="67392659"/>
    <w:rsid w:val="675B44A0"/>
    <w:rsid w:val="677A4ED2"/>
    <w:rsid w:val="679D1CE8"/>
    <w:rsid w:val="680653B7"/>
    <w:rsid w:val="68E01354"/>
    <w:rsid w:val="68EB07F5"/>
    <w:rsid w:val="691223E3"/>
    <w:rsid w:val="69525CEE"/>
    <w:rsid w:val="696B10A3"/>
    <w:rsid w:val="69744D72"/>
    <w:rsid w:val="69983D07"/>
    <w:rsid w:val="69A94C8C"/>
    <w:rsid w:val="69B47960"/>
    <w:rsid w:val="69D81A4D"/>
    <w:rsid w:val="6A76237C"/>
    <w:rsid w:val="6A7A0DD1"/>
    <w:rsid w:val="6A9B4D55"/>
    <w:rsid w:val="6ABE7948"/>
    <w:rsid w:val="6AD439D8"/>
    <w:rsid w:val="6B9E1FD4"/>
    <w:rsid w:val="6BCD0E53"/>
    <w:rsid w:val="6BD372B7"/>
    <w:rsid w:val="6BDB24C3"/>
    <w:rsid w:val="6C3A7254"/>
    <w:rsid w:val="6C467142"/>
    <w:rsid w:val="6D5E480A"/>
    <w:rsid w:val="6D6946B9"/>
    <w:rsid w:val="6D794E90"/>
    <w:rsid w:val="6DBC6EA5"/>
    <w:rsid w:val="6E054B07"/>
    <w:rsid w:val="6E35359F"/>
    <w:rsid w:val="6E40370E"/>
    <w:rsid w:val="6E8A7A7D"/>
    <w:rsid w:val="6EA9260F"/>
    <w:rsid w:val="6EFA1A61"/>
    <w:rsid w:val="6F077683"/>
    <w:rsid w:val="6F1D12D5"/>
    <w:rsid w:val="6FD207AA"/>
    <w:rsid w:val="70593412"/>
    <w:rsid w:val="70D62874"/>
    <w:rsid w:val="70DA5D0E"/>
    <w:rsid w:val="71005EBF"/>
    <w:rsid w:val="712D47EA"/>
    <w:rsid w:val="713F5A69"/>
    <w:rsid w:val="714B73A9"/>
    <w:rsid w:val="715E0862"/>
    <w:rsid w:val="71867784"/>
    <w:rsid w:val="71B34F8E"/>
    <w:rsid w:val="71CC2825"/>
    <w:rsid w:val="71EC342E"/>
    <w:rsid w:val="72565DBB"/>
    <w:rsid w:val="727105C6"/>
    <w:rsid w:val="72A9667D"/>
    <w:rsid w:val="72CA2F0E"/>
    <w:rsid w:val="72DB610A"/>
    <w:rsid w:val="733B7F01"/>
    <w:rsid w:val="73463ECB"/>
    <w:rsid w:val="735347CD"/>
    <w:rsid w:val="73767605"/>
    <w:rsid w:val="747A4498"/>
    <w:rsid w:val="74B36D92"/>
    <w:rsid w:val="74D5432B"/>
    <w:rsid w:val="74D56C9E"/>
    <w:rsid w:val="74FA236C"/>
    <w:rsid w:val="752C54A3"/>
    <w:rsid w:val="758D5758"/>
    <w:rsid w:val="75B4025A"/>
    <w:rsid w:val="75D97C57"/>
    <w:rsid w:val="761E3279"/>
    <w:rsid w:val="762703B9"/>
    <w:rsid w:val="76A14A1B"/>
    <w:rsid w:val="76E4417D"/>
    <w:rsid w:val="7732348B"/>
    <w:rsid w:val="7747433D"/>
    <w:rsid w:val="77C61FA0"/>
    <w:rsid w:val="77DC4DFE"/>
    <w:rsid w:val="77DD20CC"/>
    <w:rsid w:val="77EC37A4"/>
    <w:rsid w:val="782B7AC9"/>
    <w:rsid w:val="7882092D"/>
    <w:rsid w:val="78873075"/>
    <w:rsid w:val="78B05165"/>
    <w:rsid w:val="78D47665"/>
    <w:rsid w:val="793529DD"/>
    <w:rsid w:val="79601EE9"/>
    <w:rsid w:val="79A60F46"/>
    <w:rsid w:val="79AE69ED"/>
    <w:rsid w:val="7A465A98"/>
    <w:rsid w:val="7AB74FFD"/>
    <w:rsid w:val="7B7A59A7"/>
    <w:rsid w:val="7B7C65DB"/>
    <w:rsid w:val="7BCD0E0C"/>
    <w:rsid w:val="7BD14DA2"/>
    <w:rsid w:val="7BD3786A"/>
    <w:rsid w:val="7C0E2794"/>
    <w:rsid w:val="7C1B2F62"/>
    <w:rsid w:val="7C713F97"/>
    <w:rsid w:val="7CB24CDF"/>
    <w:rsid w:val="7D3140B5"/>
    <w:rsid w:val="7D5B4A17"/>
    <w:rsid w:val="7DD21F94"/>
    <w:rsid w:val="7DE87638"/>
    <w:rsid w:val="7E2453C6"/>
    <w:rsid w:val="7E8F4821"/>
    <w:rsid w:val="7E9044FF"/>
    <w:rsid w:val="7E9E6A2F"/>
    <w:rsid w:val="7EF7251E"/>
    <w:rsid w:val="7F4275B2"/>
    <w:rsid w:val="7F9D249B"/>
    <w:rsid w:val="7FB24CF2"/>
    <w:rsid w:val="7FE15446"/>
    <w:rsid w:val="7FE252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link w:val="20"/>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link w:val="19"/>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Emphasis"/>
    <w:basedOn w:val="15"/>
    <w:qFormat/>
    <w:uiPriority w:val="0"/>
    <w:rPr>
      <w:i/>
    </w:rPr>
  </w:style>
  <w:style w:type="character" w:styleId="18">
    <w:name w:val="HTML Code"/>
    <w:basedOn w:val="15"/>
    <w:qFormat/>
    <w:uiPriority w:val="0"/>
    <w:rPr>
      <w:rFonts w:ascii="Courier New" w:hAnsi="Courier New"/>
      <w:sz w:val="20"/>
    </w:rPr>
  </w:style>
  <w:style w:type="character" w:customStyle="1" w:styleId="19">
    <w:name w:val="标题 9 Char"/>
    <w:link w:val="10"/>
    <w:uiPriority w:val="0"/>
    <w:rPr>
      <w:rFonts w:ascii="Arial" w:hAnsi="Arial" w:eastAsia="黑体"/>
      <w:sz w:val="21"/>
    </w:rPr>
  </w:style>
  <w:style w:type="character" w:customStyle="1" w:styleId="20">
    <w:name w:val="标题 8 Char"/>
    <w:link w:val="9"/>
    <w:uiPriority w:val="0"/>
    <w:rPr>
      <w:rFonts w:ascii="Arial" w:hAnsi="Arial" w:eastAsia="黑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3475</Words>
  <Characters>4668</Characters>
  <Lines>0</Lines>
  <Paragraphs>0</Paragraphs>
  <TotalTime>2</TotalTime>
  <ScaleCrop>false</ScaleCrop>
  <LinksUpToDate>false</LinksUpToDate>
  <CharactersWithSpaces>4906</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2025-04-27T14:08:00Z</dcterms:created>
  <dc:creator>14288</dc:creator>
  <cp:lastModifiedBy>西瓜皮</cp:lastModifiedBy>
  <dcterms:modified xsi:type="dcterms:W3CDTF">2025-05-08T23:44:13Z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eyJoZGlkIjoiYWNlNDljMWI5NGViNWU4Yzc2MWY0Y2UzNmZmNWY5MTMiLCJ1c2VySWQiOiIzOTAxMDI5OTIifQ==</vt:lpwstr>
  </property>
  <property fmtid="{D5CDD505-2E9C-101B-9397-08002B2CF9AE}" pid="4" name="ICV">
    <vt:lpwstr>BEEB1845056C451C874BE1A32E07B8EC_12</vt:lpwstr>
  </property>
</Properties>
</file>