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Ríos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92b84ce9912cfaf939744469ab9c74058f1c374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Los Ríos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420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Los Ríos</w:t>
      </w:r>
      <w:r>
        <w:t xml:space="preserve"> </w:t>
      </w:r>
      <w:r>
        <w:t xml:space="preserve">(2.7%).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(105 UFs), seguida por la</w:t>
      </w:r>
      <w:r>
        <w:t xml:space="preserve"> </w:t>
      </w:r>
      <w:r>
        <w:rPr>
          <w:bCs/>
          <w:b/>
        </w:rPr>
        <w:t xml:space="preserve">Pesca y Acuicultura</w:t>
      </w:r>
      <w:r>
        <w:t xml:space="preserve"> </w:t>
      </w:r>
      <w:r>
        <w:t xml:space="preserve">(54 UFs)</w:t>
      </w:r>
    </w:p>
    <w:bookmarkStart w:id="26" w:name="X85277b7e20fc2934b9aa5b7855125dd84756450"/>
    <w:p>
      <w:pPr>
        <w:pStyle w:val="Heading2"/>
      </w:pPr>
      <w:r>
        <w:t xml:space="preserve">2.1 Localización UFs en la Región de Los Ríos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Ríos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-los-ríos-por-sector"/>
    <w:p>
      <w:pPr>
        <w:pStyle w:val="Heading2"/>
      </w:pPr>
      <w:r>
        <w:t xml:space="preserve">2.3 UFs de la Región de Los Ríos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Ríos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b4e165146a4cd7ac838b6c08562a5d0403ff430"/>
    <w:p>
      <w:pPr>
        <w:pStyle w:val="Heading2"/>
      </w:pPr>
      <w:r>
        <w:t xml:space="preserve">2.4 Las 5 Categorías Económicas de Región de Los Ríos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Otras categorías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Los Ríos ocupa el lugar 11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956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36</w:t>
      </w:r>
      <w:r>
        <w:t xml:space="preserve"> </w:t>
      </w:r>
      <w:r>
        <w:t xml:space="preserve">(</w:t>
      </w:r>
      <w:r>
        <w:rPr>
          <w:bCs/>
          <w:b/>
        </w:rPr>
        <w:t xml:space="preserve">3,8%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Los Ríos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Los Ríos</w:t>
      </w:r>
      <w:r>
        <w:t xml:space="preserve">, 66,7%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Vivienda e Inmobiliarios</w:t>
      </w:r>
      <w:r>
        <w:t xml:space="preserve"> </w:t>
      </w:r>
      <w:r>
        <w:t xml:space="preserve">es el sector que concentra el mayor número de FdC en la Región de Los Ríos (7) seguida por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(5).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Ríos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7196d5f2f9ef0f21db2d5dc331fdf56dc37e0c8"/>
    <w:p>
      <w:pPr>
        <w:pStyle w:val="Heading3"/>
      </w:pPr>
      <w:r>
        <w:t xml:space="preserve">FDC asociadas a la Región de Los Ríos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Ríos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5feb78c5e7e25ac2d81e77deba01618c9c98932"/>
    <w:p>
      <w:pPr>
        <w:pStyle w:val="Heading3"/>
      </w:pPr>
      <w:r>
        <w:t xml:space="preserve">Distribución de FDC asociadas a la Región de Los Ríos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Ríos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7cc3c1804b0d650f0e763f22a692346c42adfa5"/>
    <w:p>
      <w:pPr>
        <w:pStyle w:val="Heading3"/>
      </w:pPr>
      <w:r>
        <w:t xml:space="preserve">FDC asociadas a la Región de Los Ríos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Ríos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9082d080df090cb6e73c6255129a13ba33bd543"/>
    <w:p>
      <w:pPr>
        <w:pStyle w:val="Heading3"/>
      </w:pPr>
      <w:r>
        <w:t xml:space="preserve">FDC asociadas a la Región de Los Ríos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Ríos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Los Ríos</dc:title>
  <dc:creator>Pablo Aguirre Hörmann</dc:creator>
  <cp:keywords/>
  <dcterms:created xsi:type="dcterms:W3CDTF">2022-10-10T20:10:31Z</dcterms:created>
  <dcterms:modified xsi:type="dcterms:W3CDTF">2022-10-10T20:10:31Z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