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pPr>
      <w:r>
        <w:rPr>
          <w:b/>
        </w:rPr>
        <w:t>Descripción:</w:t>
      </w:r>
      <w:r>
        <w:rPr/>
        <w:t xml:space="preserve"> Como usuario, quiero realizar el pago de mi pedido. El sistema debe procesar mi pago de forma segura y, si es exitoso, actualizar el inventario. Si el pago falla, se me debe informar y el inventario debe permanecer sin cambios.</w:t>
      </w:r>
    </w:p>
    <w:p>
      <w:pPr>
        <w:pStyle w:val="BodyText"/>
        <w:rPr>
          <w:b/>
        </w:rPr>
      </w:pPr>
      <w:r>
        <w:rPr>
          <w:b/>
        </w:rPr>
        <w:t>Criterios de Aceptación:</w:t>
      </w:r>
    </w:p>
    <w:p>
      <w:pPr>
        <w:pStyle w:val="BodyText"/>
        <w:numPr>
          <w:ilvl w:val="0"/>
          <w:numId w:val="1"/>
        </w:numPr>
        <w:tabs>
          <w:tab w:val="clear" w:pos="709"/>
          <w:tab w:val="left" w:pos="0" w:leader="none"/>
        </w:tabs>
        <w:ind w:hanging="283" w:start="709"/>
        <w:rPr/>
      </w:pPr>
      <w:r>
        <w:rPr>
          <w:b/>
        </w:rPr>
        <w:t>AC1:</w:t>
      </w:r>
      <w:r>
        <w:rPr/>
        <w:t xml:space="preserve"> El pago con una tarjeta de crédito válida es procesado exitosamente y el inventario del producto se reduce.</w:t>
      </w:r>
    </w:p>
    <w:p>
      <w:pPr>
        <w:pStyle w:val="BodyText"/>
        <w:numPr>
          <w:ilvl w:val="0"/>
          <w:numId w:val="1"/>
        </w:numPr>
        <w:tabs>
          <w:tab w:val="clear" w:pos="709"/>
          <w:tab w:val="left" w:pos="0" w:leader="none"/>
        </w:tabs>
        <w:ind w:hanging="283" w:start="709"/>
        <w:rPr/>
      </w:pPr>
      <w:r>
        <w:rPr>
          <w:b/>
        </w:rPr>
        <w:t>AC2:</w:t>
      </w:r>
      <w:r>
        <w:rPr/>
        <w:t xml:space="preserve"> El sistema rechaza el pago y muestra un mensaje de error si la tarjeta es inválida o ha expirado.</w:t>
      </w:r>
    </w:p>
    <w:p>
      <w:pPr>
        <w:pStyle w:val="BodyText"/>
        <w:numPr>
          <w:ilvl w:val="0"/>
          <w:numId w:val="1"/>
        </w:numPr>
        <w:tabs>
          <w:tab w:val="clear" w:pos="709"/>
          <w:tab w:val="left" w:pos="0" w:leader="none"/>
        </w:tabs>
        <w:ind w:hanging="283" w:start="709"/>
        <w:rPr/>
      </w:pPr>
      <w:r>
        <w:rPr>
          <w:b/>
        </w:rPr>
        <w:t>AC3:</w:t>
      </w:r>
      <w:r>
        <w:rPr/>
        <w:t xml:space="preserve"> El sistema rechaza el pago con un mensaje de error específico si no hay fondos suficientes en la tarjeta.</w:t>
      </w:r>
    </w:p>
    <w:p>
      <w:pPr>
        <w:pStyle w:val="BodyText"/>
        <w:numPr>
          <w:ilvl w:val="0"/>
          <w:numId w:val="1"/>
        </w:numPr>
        <w:tabs>
          <w:tab w:val="clear" w:pos="709"/>
          <w:tab w:val="left" w:pos="0" w:leader="none"/>
        </w:tabs>
        <w:ind w:hanging="283" w:start="709"/>
        <w:rPr/>
      </w:pPr>
      <w:r>
        <w:rPr>
          <w:b/>
        </w:rPr>
        <w:t>AC4:</w:t>
      </w:r>
      <w:r>
        <w:rPr/>
        <w:t xml:space="preserve"> El historial de pedidos del usuario se actualiza con el estado final del pago (Aprobado/Rechazado).</w:t>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Arial"/>
      <w:color w:val="auto"/>
      <w:kern w:val="2"/>
      <w:sz w:val="24"/>
      <w:szCs w:val="24"/>
      <w:lang w:val="es-MX" w:eastAsia="zh-CN" w:bidi="hi-IN"/>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LibreOffice/25.2.5.2$Windows_X86_64 LibreOffice_project/03d19516eb2e1dd5d4ccd751a0d6f35f35e08022</Application>
  <AppVersion>15.0000</AppVersion>
  <Pages>1</Pages>
  <Words>123</Words>
  <Characters>583</Characters>
  <CharactersWithSpaces>696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2025-08-21T11:28:21Z</dcterms:created>
  <dc:creator/>
  <dc:description/>
  <dc:language>es-MX</dc:language>
  <cp:lastModifiedBy/>
  <dcterms:modified xsi:type="dcterms:W3CDTF">2025-08-22T09:48:51Z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