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CF0D91" w14:textId="77777777" w:rsidR="00285411" w:rsidRDefault="002F7E53">
      <w:pPr>
        <w:spacing w:after="0"/>
        <w:jc w:val="center"/>
        <w:rPr>
          <w:rFonts w:ascii="Arial" w:eastAsia="Arial" w:hAnsi="Arial" w:cs="Arial"/>
          <w:b/>
          <w:color w:val="000000"/>
          <w:sz w:val="36"/>
          <w:szCs w:val="36"/>
        </w:rPr>
      </w:pPr>
      <w:r>
        <w:rPr>
          <w:rFonts w:ascii="Arial" w:eastAsia="Arial" w:hAnsi="Arial" w:cs="Arial"/>
          <w:b/>
          <w:sz w:val="36"/>
          <w:szCs w:val="36"/>
        </w:rPr>
        <w:t xml:space="preserve"> </w:t>
      </w:r>
      <w:r>
        <w:rPr>
          <w:rFonts w:ascii="Arial" w:eastAsia="Arial" w:hAnsi="Arial" w:cs="Arial"/>
          <w:b/>
          <w:noProof/>
          <w:color w:val="000000"/>
          <w:sz w:val="36"/>
          <w:szCs w:val="36"/>
        </w:rPr>
        <w:drawing>
          <wp:inline distT="0" distB="0" distL="0" distR="0" wp14:anchorId="1E865B05" wp14:editId="235E7EFF">
            <wp:extent cx="999140" cy="1343105"/>
            <wp:effectExtent l="0" t="0" r="0" b="0"/>
            <wp:docPr id="17"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7348214E" w14:textId="77777777" w:rsidR="00285411" w:rsidRDefault="00285411">
      <w:pPr>
        <w:spacing w:after="0"/>
        <w:jc w:val="center"/>
        <w:rPr>
          <w:rFonts w:ascii="Arial" w:eastAsia="Arial" w:hAnsi="Arial" w:cs="Arial"/>
          <w:b/>
          <w:color w:val="000000"/>
          <w:sz w:val="36"/>
          <w:szCs w:val="36"/>
        </w:rPr>
      </w:pPr>
    </w:p>
    <w:p w14:paraId="31329EEE" w14:textId="77777777" w:rsidR="00285411" w:rsidRDefault="002F7E53">
      <w:pPr>
        <w:spacing w:before="240" w:after="240" w:line="276" w:lineRule="auto"/>
        <w:jc w:val="center"/>
        <w:rPr>
          <w:rFonts w:ascii="Arial" w:eastAsia="Arial" w:hAnsi="Arial" w:cs="Arial"/>
          <w:b/>
          <w:sz w:val="36"/>
          <w:szCs w:val="36"/>
        </w:rPr>
      </w:pPr>
      <w:r>
        <w:rPr>
          <w:rFonts w:ascii="Arial" w:eastAsia="Arial" w:hAnsi="Arial" w:cs="Arial"/>
          <w:b/>
          <w:sz w:val="36"/>
          <w:szCs w:val="36"/>
        </w:rPr>
        <w:t>UNIVERSIDAD PRIVADA DE TACNA</w:t>
      </w:r>
    </w:p>
    <w:p w14:paraId="7E07D205"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FACULTAD DE INGENIERÍA</w:t>
      </w:r>
    </w:p>
    <w:p w14:paraId="0D11078D"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Escuela Profesional de Ingeniería de Sistemas</w:t>
      </w:r>
    </w:p>
    <w:p w14:paraId="615B57E7" w14:textId="77777777" w:rsidR="00285411" w:rsidRDefault="002F7E53">
      <w:pPr>
        <w:spacing w:before="240" w:after="240" w:line="276" w:lineRule="auto"/>
        <w:jc w:val="center"/>
        <w:rPr>
          <w:rFonts w:ascii="Arial" w:eastAsia="Arial" w:hAnsi="Arial" w:cs="Arial"/>
          <w:b/>
          <w:sz w:val="32"/>
          <w:szCs w:val="32"/>
        </w:rPr>
      </w:pPr>
      <w:r>
        <w:rPr>
          <w:rFonts w:ascii="Arial" w:eastAsia="Arial" w:hAnsi="Arial" w:cs="Arial"/>
          <w:b/>
          <w:sz w:val="32"/>
          <w:szCs w:val="32"/>
        </w:rPr>
        <w:t>INFORME FINAL</w:t>
      </w:r>
    </w:p>
    <w:p w14:paraId="08483527" w14:textId="77777777" w:rsidR="00285411" w:rsidRDefault="002F7E53">
      <w:pPr>
        <w:spacing w:before="240" w:after="240" w:line="276" w:lineRule="auto"/>
        <w:jc w:val="center"/>
        <w:rPr>
          <w:rFonts w:ascii="Arial" w:eastAsia="Arial" w:hAnsi="Arial" w:cs="Arial"/>
          <w:b/>
          <w:sz w:val="36"/>
          <w:szCs w:val="36"/>
        </w:rPr>
      </w:pPr>
      <w:r>
        <w:rPr>
          <w:rFonts w:ascii="Arial" w:eastAsia="Arial" w:hAnsi="Arial" w:cs="Arial"/>
          <w:b/>
          <w:sz w:val="36"/>
          <w:szCs w:val="36"/>
        </w:rPr>
        <w:t xml:space="preserve"> Proyecto: </w:t>
      </w:r>
    </w:p>
    <w:p w14:paraId="0D425D03" w14:textId="14F01274" w:rsidR="00285411" w:rsidRPr="003F19B1" w:rsidRDefault="003F19B1">
      <w:pPr>
        <w:spacing w:after="0"/>
        <w:jc w:val="center"/>
        <w:rPr>
          <w:rFonts w:ascii="Arial" w:eastAsiaTheme="minorEastAsia" w:hAnsi="Arial" w:cs="Arial"/>
          <w:b/>
          <w:i/>
          <w:color w:val="000000" w:themeColor="text1"/>
          <w:sz w:val="32"/>
          <w:szCs w:val="32"/>
          <w:lang w:eastAsia="en-US"/>
        </w:rPr>
      </w:pPr>
      <w:bookmarkStart w:id="0" w:name="_heading=h.noco4c8eqr2y" w:colFirst="0" w:colLast="0"/>
      <w:bookmarkEnd w:id="0"/>
      <w:r w:rsidRPr="003F19B1">
        <w:rPr>
          <w:rFonts w:ascii="Arial" w:hAnsi="Arial" w:cs="Arial"/>
          <w:b/>
          <w:i/>
          <w:sz w:val="32"/>
          <w:szCs w:val="32"/>
        </w:rPr>
        <w:t>Impacto</w:t>
      </w:r>
      <w:r w:rsidRPr="003F19B1">
        <w:rPr>
          <w:rFonts w:ascii="Arial" w:eastAsiaTheme="minorEastAsia" w:hAnsi="Arial" w:cs="Arial"/>
          <w:b/>
          <w:i/>
          <w:color w:val="000000" w:themeColor="text1"/>
          <w:sz w:val="32"/>
          <w:szCs w:val="32"/>
          <w:lang w:eastAsia="en-US"/>
        </w:rPr>
        <w:t xml:space="preserve"> del Aplicativo de monitoreo en tiempo real mediante Internet de las Cosas para el control del hábitat apícola en el Museo de </w:t>
      </w:r>
      <w:proofErr w:type="spellStart"/>
      <w:r w:rsidRPr="003F19B1">
        <w:rPr>
          <w:rFonts w:ascii="Arial" w:eastAsiaTheme="minorEastAsia" w:hAnsi="Arial" w:cs="Arial"/>
          <w:b/>
          <w:i/>
          <w:color w:val="000000" w:themeColor="text1"/>
          <w:sz w:val="32"/>
          <w:szCs w:val="32"/>
          <w:lang w:eastAsia="en-US"/>
        </w:rPr>
        <w:t>Pampachacra</w:t>
      </w:r>
      <w:proofErr w:type="spellEnd"/>
    </w:p>
    <w:p w14:paraId="6ECFEC35" w14:textId="77777777" w:rsidR="003F19B1" w:rsidRDefault="003F19B1">
      <w:pPr>
        <w:spacing w:after="0"/>
        <w:jc w:val="center"/>
        <w:rPr>
          <w:rFonts w:ascii="Arial" w:eastAsia="Arial" w:hAnsi="Arial" w:cs="Arial"/>
          <w:b/>
          <w:sz w:val="36"/>
          <w:szCs w:val="36"/>
        </w:rPr>
      </w:pPr>
    </w:p>
    <w:p w14:paraId="45F6F675" w14:textId="77777777" w:rsidR="00285411" w:rsidRDefault="002F7E53">
      <w:pPr>
        <w:spacing w:after="0"/>
        <w:jc w:val="center"/>
        <w:rPr>
          <w:rFonts w:ascii="Arial" w:eastAsia="Arial" w:hAnsi="Arial" w:cs="Arial"/>
          <w:b/>
          <w:color w:val="5B9BD5"/>
          <w:sz w:val="16"/>
          <w:szCs w:val="16"/>
        </w:rPr>
      </w:pPr>
      <w:r>
        <w:rPr>
          <w:rFonts w:ascii="Arial" w:eastAsia="Arial" w:hAnsi="Arial" w:cs="Arial"/>
          <w:sz w:val="32"/>
          <w:szCs w:val="32"/>
        </w:rPr>
        <w:t xml:space="preserve">Curso: </w:t>
      </w:r>
      <w:r>
        <w:rPr>
          <w:rFonts w:ascii="Arial" w:eastAsia="Arial" w:hAnsi="Arial" w:cs="Arial"/>
          <w:i/>
          <w:sz w:val="32"/>
          <w:szCs w:val="32"/>
        </w:rPr>
        <w:t>Construcción de software II</w:t>
      </w:r>
    </w:p>
    <w:p w14:paraId="2E59D373" w14:textId="77777777" w:rsidR="00285411" w:rsidRDefault="00285411">
      <w:pPr>
        <w:spacing w:after="0"/>
        <w:jc w:val="center"/>
        <w:rPr>
          <w:rFonts w:ascii="Arial" w:eastAsia="Arial" w:hAnsi="Arial" w:cs="Arial"/>
          <w:b/>
          <w:color w:val="5B9BD5"/>
          <w:sz w:val="16"/>
          <w:szCs w:val="16"/>
        </w:rPr>
      </w:pPr>
    </w:p>
    <w:p w14:paraId="4711C0AA" w14:textId="77777777" w:rsidR="00285411" w:rsidRDefault="002F7E53">
      <w:pPr>
        <w:spacing w:after="0"/>
        <w:jc w:val="center"/>
        <w:rPr>
          <w:rFonts w:ascii="Arial" w:eastAsia="Arial" w:hAnsi="Arial" w:cs="Arial"/>
          <w:i/>
          <w:sz w:val="32"/>
          <w:szCs w:val="32"/>
        </w:rPr>
      </w:pPr>
      <w:r>
        <w:rPr>
          <w:rFonts w:ascii="Arial" w:eastAsia="Arial" w:hAnsi="Arial" w:cs="Arial"/>
          <w:sz w:val="32"/>
          <w:szCs w:val="32"/>
        </w:rPr>
        <w:t xml:space="preserve">Docente: </w:t>
      </w:r>
      <w:proofErr w:type="spellStart"/>
      <w:r>
        <w:rPr>
          <w:rFonts w:ascii="Arial" w:eastAsia="Arial" w:hAnsi="Arial" w:cs="Arial"/>
          <w:i/>
          <w:sz w:val="32"/>
          <w:szCs w:val="32"/>
        </w:rPr>
        <w:t>Mag</w:t>
      </w:r>
      <w:proofErr w:type="spellEnd"/>
      <w:r>
        <w:rPr>
          <w:rFonts w:ascii="Arial" w:eastAsia="Arial" w:hAnsi="Arial" w:cs="Arial"/>
          <w:i/>
          <w:sz w:val="32"/>
          <w:szCs w:val="32"/>
        </w:rPr>
        <w:t xml:space="preserve">. Ricardo Eduardo </w:t>
      </w:r>
      <w:proofErr w:type="spellStart"/>
      <w:r>
        <w:rPr>
          <w:rFonts w:ascii="Arial" w:eastAsia="Arial" w:hAnsi="Arial" w:cs="Arial"/>
          <w:i/>
          <w:sz w:val="32"/>
          <w:szCs w:val="32"/>
        </w:rPr>
        <w:t>Valcarcel</w:t>
      </w:r>
      <w:proofErr w:type="spellEnd"/>
      <w:r>
        <w:rPr>
          <w:rFonts w:ascii="Arial" w:eastAsia="Arial" w:hAnsi="Arial" w:cs="Arial"/>
          <w:i/>
          <w:sz w:val="32"/>
          <w:szCs w:val="32"/>
        </w:rPr>
        <w:t xml:space="preserve"> Alvarado</w:t>
      </w:r>
    </w:p>
    <w:p w14:paraId="0F190417" w14:textId="77777777" w:rsidR="00285411" w:rsidRDefault="00285411">
      <w:pPr>
        <w:spacing w:after="0"/>
        <w:jc w:val="center"/>
        <w:rPr>
          <w:rFonts w:ascii="Arial" w:eastAsia="Arial" w:hAnsi="Arial" w:cs="Arial"/>
          <w:sz w:val="32"/>
          <w:szCs w:val="32"/>
        </w:rPr>
      </w:pPr>
    </w:p>
    <w:p w14:paraId="4DBEA106" w14:textId="77777777" w:rsidR="00285411" w:rsidRDefault="00285411">
      <w:pPr>
        <w:spacing w:after="0"/>
        <w:jc w:val="center"/>
        <w:rPr>
          <w:rFonts w:ascii="Arial" w:eastAsia="Arial" w:hAnsi="Arial" w:cs="Arial"/>
          <w:b/>
          <w:color w:val="5B9BD5"/>
          <w:sz w:val="16"/>
          <w:szCs w:val="16"/>
        </w:rPr>
      </w:pPr>
    </w:p>
    <w:p w14:paraId="253445A3" w14:textId="77777777" w:rsidR="00285411" w:rsidRDefault="002F7E53">
      <w:pPr>
        <w:spacing w:after="0"/>
        <w:rPr>
          <w:rFonts w:ascii="Arial" w:eastAsia="Arial" w:hAnsi="Arial" w:cs="Arial"/>
          <w:sz w:val="32"/>
          <w:szCs w:val="32"/>
        </w:rPr>
      </w:pPr>
      <w:r>
        <w:rPr>
          <w:rFonts w:ascii="Arial" w:eastAsia="Arial" w:hAnsi="Arial" w:cs="Arial"/>
          <w:sz w:val="32"/>
          <w:szCs w:val="32"/>
        </w:rPr>
        <w:t>Integrantes:</w:t>
      </w:r>
    </w:p>
    <w:p w14:paraId="61604B9D" w14:textId="77777777" w:rsidR="00285411" w:rsidRDefault="00285411">
      <w:pPr>
        <w:spacing w:after="0"/>
        <w:rPr>
          <w:rFonts w:ascii="Arial" w:eastAsia="Arial" w:hAnsi="Arial" w:cs="Arial"/>
          <w:sz w:val="32"/>
          <w:szCs w:val="32"/>
        </w:rPr>
      </w:pPr>
    </w:p>
    <w:p w14:paraId="4641B83A" w14:textId="77777777" w:rsidR="00285411" w:rsidRDefault="00285411">
      <w:pPr>
        <w:spacing w:after="0"/>
        <w:rPr>
          <w:rFonts w:ascii="Arial" w:eastAsia="Arial" w:hAnsi="Arial" w:cs="Arial"/>
          <w:color w:val="5B9BD5"/>
          <w:sz w:val="16"/>
          <w:szCs w:val="16"/>
        </w:rPr>
      </w:pPr>
    </w:p>
    <w:p w14:paraId="66F4EFE4" w14:textId="11D303CB" w:rsidR="003F19B1" w:rsidRPr="003F19B1" w:rsidRDefault="003F19B1" w:rsidP="003F19B1">
      <w:pPr>
        <w:spacing w:before="1" w:line="360" w:lineRule="auto"/>
        <w:ind w:left="100" w:right="9" w:firstLine="608"/>
        <w:jc w:val="both"/>
        <w:rPr>
          <w:rFonts w:ascii="Arial" w:hAnsi="Arial" w:cs="Arial"/>
          <w:sz w:val="28"/>
          <w:szCs w:val="28"/>
        </w:rPr>
      </w:pPr>
      <w:r w:rsidRPr="003F19B1">
        <w:rPr>
          <w:rFonts w:ascii="Arial" w:hAnsi="Arial" w:cs="Arial"/>
          <w:bCs/>
          <w:sz w:val="28"/>
          <w:szCs w:val="28"/>
        </w:rPr>
        <w:t xml:space="preserve">Cuadros </w:t>
      </w:r>
      <w:proofErr w:type="spellStart"/>
      <w:r w:rsidRPr="003F19B1">
        <w:rPr>
          <w:rFonts w:ascii="Arial" w:hAnsi="Arial" w:cs="Arial"/>
          <w:bCs/>
          <w:sz w:val="28"/>
          <w:szCs w:val="28"/>
        </w:rPr>
        <w:t>Garcia</w:t>
      </w:r>
      <w:proofErr w:type="spellEnd"/>
      <w:r w:rsidRPr="003F19B1">
        <w:rPr>
          <w:rFonts w:ascii="Arial" w:hAnsi="Arial" w:cs="Arial"/>
          <w:bCs/>
          <w:sz w:val="28"/>
          <w:szCs w:val="28"/>
        </w:rPr>
        <w:t>, Mirian</w:t>
      </w:r>
      <w:r w:rsidRPr="003F19B1">
        <w:rPr>
          <w:rFonts w:ascii="Arial" w:hAnsi="Arial" w:cs="Arial"/>
          <w:bCs/>
          <w:sz w:val="28"/>
          <w:szCs w:val="28"/>
        </w:rPr>
        <w:tab/>
      </w:r>
      <w:r w:rsidRPr="003F19B1">
        <w:rPr>
          <w:rFonts w:ascii="Arial" w:hAnsi="Arial" w:cs="Arial"/>
          <w:bCs/>
          <w:sz w:val="28"/>
          <w:szCs w:val="28"/>
        </w:rPr>
        <w:tab/>
      </w:r>
      <w:r w:rsidRPr="003F19B1">
        <w:rPr>
          <w:rFonts w:ascii="Arial" w:hAnsi="Arial" w:cs="Arial"/>
          <w:bCs/>
          <w:sz w:val="28"/>
          <w:szCs w:val="28"/>
        </w:rPr>
        <w:tab/>
      </w:r>
      <w:r w:rsidRPr="003F19B1">
        <w:rPr>
          <w:rFonts w:ascii="Arial" w:hAnsi="Arial" w:cs="Arial"/>
          <w:bCs/>
          <w:sz w:val="28"/>
          <w:szCs w:val="28"/>
        </w:rPr>
        <w:tab/>
      </w:r>
      <w:r>
        <w:rPr>
          <w:rFonts w:ascii="Arial" w:hAnsi="Arial" w:cs="Arial"/>
          <w:bCs/>
          <w:sz w:val="28"/>
          <w:szCs w:val="28"/>
        </w:rPr>
        <w:tab/>
      </w:r>
      <w:r w:rsidRPr="003F19B1">
        <w:rPr>
          <w:rFonts w:ascii="Arial" w:hAnsi="Arial" w:cs="Arial"/>
          <w:bCs/>
          <w:sz w:val="28"/>
          <w:szCs w:val="28"/>
        </w:rPr>
        <w:t>(2021071043)</w:t>
      </w:r>
    </w:p>
    <w:p w14:paraId="5DA3F257" w14:textId="77777777" w:rsidR="003F19B1" w:rsidRPr="003F19B1" w:rsidRDefault="003F19B1" w:rsidP="003F19B1">
      <w:pPr>
        <w:spacing w:line="360" w:lineRule="auto"/>
        <w:ind w:left="708" w:right="9"/>
        <w:jc w:val="both"/>
        <w:rPr>
          <w:rFonts w:ascii="Arial" w:hAnsi="Arial" w:cs="Arial"/>
          <w:sz w:val="28"/>
          <w:szCs w:val="28"/>
        </w:rPr>
      </w:pPr>
      <w:proofErr w:type="spellStart"/>
      <w:r w:rsidRPr="003F19B1">
        <w:rPr>
          <w:rFonts w:ascii="Arial" w:hAnsi="Arial" w:cs="Arial"/>
          <w:sz w:val="28"/>
          <w:szCs w:val="28"/>
        </w:rPr>
        <w:t>Llantay</w:t>
      </w:r>
      <w:proofErr w:type="spellEnd"/>
      <w:r w:rsidRPr="003F19B1">
        <w:rPr>
          <w:rFonts w:ascii="Arial" w:hAnsi="Arial" w:cs="Arial"/>
          <w:sz w:val="28"/>
          <w:szCs w:val="28"/>
        </w:rPr>
        <w:t xml:space="preserve"> Machaca, Marjiory Grace </w:t>
      </w:r>
      <w:r w:rsidRPr="003F19B1">
        <w:rPr>
          <w:rFonts w:ascii="Arial" w:hAnsi="Arial" w:cs="Arial"/>
          <w:sz w:val="28"/>
          <w:szCs w:val="28"/>
        </w:rPr>
        <w:tab/>
      </w:r>
      <w:r w:rsidRPr="003F19B1">
        <w:rPr>
          <w:rFonts w:ascii="Arial" w:hAnsi="Arial" w:cs="Arial"/>
          <w:sz w:val="28"/>
          <w:szCs w:val="28"/>
        </w:rPr>
        <w:tab/>
      </w:r>
      <w:r w:rsidRPr="003F19B1">
        <w:rPr>
          <w:rFonts w:ascii="Arial" w:hAnsi="Arial" w:cs="Arial"/>
          <w:sz w:val="28"/>
          <w:szCs w:val="28"/>
        </w:rPr>
        <w:tab/>
        <w:t>(2020068951)</w:t>
      </w:r>
    </w:p>
    <w:p w14:paraId="6FDE2CDF" w14:textId="77777777" w:rsidR="00285411" w:rsidRDefault="00285411">
      <w:pPr>
        <w:spacing w:after="0"/>
        <w:rPr>
          <w:rFonts w:ascii="Arial" w:eastAsia="Arial" w:hAnsi="Arial" w:cs="Arial"/>
          <w:color w:val="5B9BD5"/>
          <w:sz w:val="16"/>
          <w:szCs w:val="16"/>
        </w:rPr>
      </w:pPr>
    </w:p>
    <w:p w14:paraId="396C5F7F" w14:textId="77777777" w:rsidR="00285411" w:rsidRDefault="00285411">
      <w:pPr>
        <w:spacing w:after="0" w:line="360" w:lineRule="auto"/>
        <w:ind w:left="708" w:right="9"/>
        <w:jc w:val="both"/>
        <w:rPr>
          <w:rFonts w:ascii="Arial" w:eastAsia="Arial" w:hAnsi="Arial" w:cs="Arial"/>
          <w:sz w:val="28"/>
          <w:szCs w:val="28"/>
        </w:rPr>
      </w:pPr>
    </w:p>
    <w:p w14:paraId="0D9867FA" w14:textId="77777777" w:rsidR="00285411" w:rsidRDefault="00285411">
      <w:pPr>
        <w:spacing w:after="0" w:line="360" w:lineRule="auto"/>
        <w:ind w:left="708" w:right="9"/>
        <w:jc w:val="both"/>
        <w:rPr>
          <w:rFonts w:ascii="Arial" w:eastAsia="Arial" w:hAnsi="Arial" w:cs="Arial"/>
          <w:sz w:val="28"/>
          <w:szCs w:val="28"/>
        </w:rPr>
      </w:pPr>
    </w:p>
    <w:p w14:paraId="2AD99752" w14:textId="77777777" w:rsidR="00285411" w:rsidRDefault="002F7E53">
      <w:pPr>
        <w:spacing w:after="0" w:line="360" w:lineRule="auto"/>
        <w:ind w:right="9"/>
        <w:jc w:val="center"/>
        <w:rPr>
          <w:rFonts w:ascii="Arial" w:eastAsia="Arial" w:hAnsi="Arial" w:cs="Arial"/>
          <w:sz w:val="36"/>
          <w:szCs w:val="36"/>
        </w:rPr>
      </w:pPr>
      <w:r>
        <w:rPr>
          <w:rFonts w:ascii="Arial" w:eastAsia="Arial" w:hAnsi="Arial" w:cs="Arial"/>
          <w:b/>
          <w:sz w:val="36"/>
          <w:szCs w:val="36"/>
        </w:rPr>
        <w:t>Tacna – Perú</w:t>
      </w:r>
    </w:p>
    <w:p w14:paraId="788EF2C9" w14:textId="77777777" w:rsidR="00285411" w:rsidRDefault="002F7E53">
      <w:pPr>
        <w:spacing w:after="159" w:line="260" w:lineRule="auto"/>
        <w:ind w:right="9"/>
        <w:jc w:val="center"/>
        <w:rPr>
          <w:rFonts w:ascii="Arial" w:eastAsia="Arial" w:hAnsi="Arial" w:cs="Arial"/>
          <w:b/>
          <w:sz w:val="36"/>
          <w:szCs w:val="36"/>
        </w:rPr>
      </w:pPr>
      <w:r>
        <w:rPr>
          <w:rFonts w:ascii="Arial" w:eastAsia="Arial" w:hAnsi="Arial" w:cs="Arial"/>
          <w:b/>
          <w:sz w:val="36"/>
          <w:szCs w:val="36"/>
        </w:rPr>
        <w:t>2025</w:t>
      </w:r>
    </w:p>
    <w:p w14:paraId="1F050C99" w14:textId="77777777" w:rsidR="00285411" w:rsidRDefault="00285411">
      <w:pPr>
        <w:rPr>
          <w:rFonts w:ascii="Arial" w:eastAsia="Arial" w:hAnsi="Arial" w:cs="Arial"/>
          <w:b/>
          <w:sz w:val="24"/>
          <w:szCs w:val="24"/>
        </w:rPr>
      </w:pPr>
    </w:p>
    <w:p w14:paraId="1FC0FB90" w14:textId="77777777" w:rsidR="00285411" w:rsidRDefault="002F7E53">
      <w:pPr>
        <w:keepNext/>
        <w:keepLines/>
        <w:pBdr>
          <w:top w:val="nil"/>
          <w:left w:val="nil"/>
          <w:bottom w:val="nil"/>
          <w:right w:val="nil"/>
          <w:between w:val="nil"/>
        </w:pBdr>
        <w:spacing w:before="240" w:after="0"/>
        <w:rPr>
          <w:b/>
          <w:color w:val="000000"/>
          <w:sz w:val="32"/>
          <w:szCs w:val="32"/>
        </w:rPr>
      </w:pPr>
      <w:r>
        <w:rPr>
          <w:b/>
          <w:sz w:val="32"/>
          <w:szCs w:val="32"/>
        </w:rPr>
        <w:t>ÍNDICE</w:t>
      </w:r>
    </w:p>
    <w:p w14:paraId="497F7CB5" w14:textId="77777777" w:rsidR="00285411" w:rsidRDefault="00285411"/>
    <w:sdt>
      <w:sdtPr>
        <w:id w:val="-741330842"/>
        <w:docPartObj>
          <w:docPartGallery w:val="Table of Contents"/>
          <w:docPartUnique/>
        </w:docPartObj>
      </w:sdtPr>
      <w:sdtEndPr/>
      <w:sdtContent>
        <w:p w14:paraId="3AE00AD7" w14:textId="77777777" w:rsidR="00285411" w:rsidRDefault="002F7E53">
          <w:pPr>
            <w:pBdr>
              <w:top w:val="nil"/>
              <w:left w:val="nil"/>
              <w:bottom w:val="nil"/>
              <w:right w:val="nil"/>
              <w:between w:val="nil"/>
            </w:pBdr>
            <w:tabs>
              <w:tab w:val="right" w:pos="8494"/>
            </w:tabs>
            <w:spacing w:after="100"/>
            <w:ind w:left="220"/>
            <w:rPr>
              <w:rFonts w:ascii="Cambria" w:eastAsia="Cambria" w:hAnsi="Cambria" w:cs="Cambria"/>
              <w:color w:val="000000"/>
            </w:rPr>
          </w:pPr>
          <w:r>
            <w:fldChar w:fldCharType="begin"/>
          </w:r>
          <w:r>
            <w:instrText xml:space="preserve"> TOC \h \u \z \t "Heading 1,1,Heading 2,2,Heading 3,3,"</w:instrText>
          </w:r>
          <w:r>
            <w:fldChar w:fldCharType="separate"/>
          </w:r>
          <w:hyperlink w:anchor="_heading=h.30j0zll">
            <w:r>
              <w:rPr>
                <w:color w:val="000000"/>
              </w:rPr>
              <w:t>Resumen</w:t>
            </w:r>
            <w:r>
              <w:rPr>
                <w:color w:val="000000"/>
              </w:rPr>
              <w:tab/>
              <w:t>3</w:t>
            </w:r>
          </w:hyperlink>
        </w:p>
        <w:p w14:paraId="400CA0D7"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1fob9te">
            <w:r w:rsidR="002F7E53">
              <w:rPr>
                <w:color w:val="000000"/>
              </w:rPr>
              <w:t>1.</w:t>
            </w:r>
          </w:hyperlink>
          <w:hyperlink w:anchor="_heading=h.1fob9te">
            <w:r w:rsidR="002F7E53">
              <w:rPr>
                <w:rFonts w:ascii="Cambria" w:eastAsia="Cambria" w:hAnsi="Cambria" w:cs="Cambria"/>
                <w:color w:val="000000"/>
              </w:rPr>
              <w:tab/>
            </w:r>
          </w:hyperlink>
          <w:r w:rsidR="002F7E53">
            <w:fldChar w:fldCharType="begin"/>
          </w:r>
          <w:r w:rsidR="002F7E53">
            <w:instrText xml:space="preserve"> PAGEREF _heading=h.1fob9te \h </w:instrText>
          </w:r>
          <w:r w:rsidR="002F7E53">
            <w:fldChar w:fldCharType="separate"/>
          </w:r>
          <w:r w:rsidR="002F7E53">
            <w:rPr>
              <w:color w:val="000000"/>
            </w:rPr>
            <w:t>Antecedentes:</w:t>
          </w:r>
          <w:r w:rsidR="002F7E53">
            <w:rPr>
              <w:color w:val="000000"/>
            </w:rPr>
            <w:tab/>
            <w:t>3</w:t>
          </w:r>
          <w:r w:rsidR="002F7E53">
            <w:fldChar w:fldCharType="end"/>
          </w:r>
        </w:p>
        <w:p w14:paraId="3F831D90"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3znysh7">
            <w:r w:rsidR="002F7E53">
              <w:rPr>
                <w:color w:val="000000"/>
              </w:rPr>
              <w:t>2.</w:t>
            </w:r>
          </w:hyperlink>
          <w:hyperlink w:anchor="_heading=h.3znysh7">
            <w:r w:rsidR="002F7E53">
              <w:rPr>
                <w:rFonts w:ascii="Cambria" w:eastAsia="Cambria" w:hAnsi="Cambria" w:cs="Cambria"/>
                <w:color w:val="000000"/>
              </w:rPr>
              <w:tab/>
            </w:r>
          </w:hyperlink>
          <w:r w:rsidR="002F7E53">
            <w:fldChar w:fldCharType="begin"/>
          </w:r>
          <w:r w:rsidR="002F7E53">
            <w:instrText xml:space="preserve"> PAGEREF _heading=h.3znysh7 \h </w:instrText>
          </w:r>
          <w:r w:rsidR="002F7E53">
            <w:fldChar w:fldCharType="separate"/>
          </w:r>
          <w:r w:rsidR="002F7E53">
            <w:t>Título</w:t>
          </w:r>
          <w:r w:rsidR="002F7E53">
            <w:rPr>
              <w:color w:val="000000"/>
            </w:rPr>
            <w:tab/>
            <w:t>4</w:t>
          </w:r>
          <w:r w:rsidR="002F7E53">
            <w:fldChar w:fldCharType="end"/>
          </w:r>
        </w:p>
        <w:p w14:paraId="241205C4"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et92p0">
            <w:r w:rsidR="002F7E53">
              <w:rPr>
                <w:color w:val="000000"/>
              </w:rPr>
              <w:t>3.</w:t>
            </w:r>
          </w:hyperlink>
          <w:hyperlink w:anchor="_heading=h.2et92p0">
            <w:r w:rsidR="002F7E53">
              <w:rPr>
                <w:rFonts w:ascii="Cambria" w:eastAsia="Cambria" w:hAnsi="Cambria" w:cs="Cambria"/>
                <w:color w:val="000000"/>
              </w:rPr>
              <w:tab/>
            </w:r>
          </w:hyperlink>
          <w:r w:rsidR="002F7E53">
            <w:fldChar w:fldCharType="begin"/>
          </w:r>
          <w:r w:rsidR="002F7E53">
            <w:instrText xml:space="preserve"> PAGEREF _heading=h.2et92p0 \h </w:instrText>
          </w:r>
          <w:r w:rsidR="002F7E53">
            <w:fldChar w:fldCharType="separate"/>
          </w:r>
          <w:r w:rsidR="002F7E53">
            <w:rPr>
              <w:color w:val="000000"/>
            </w:rPr>
            <w:t>Autores</w:t>
          </w:r>
          <w:r w:rsidR="002F7E53">
            <w:rPr>
              <w:color w:val="000000"/>
            </w:rPr>
            <w:tab/>
            <w:t>4</w:t>
          </w:r>
          <w:r w:rsidR="002F7E53">
            <w:fldChar w:fldCharType="end"/>
          </w:r>
        </w:p>
        <w:p w14:paraId="6273EB9F"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tyjcwt">
            <w:r w:rsidR="002F7E53">
              <w:rPr>
                <w:color w:val="000000"/>
              </w:rPr>
              <w:t>4.</w:t>
            </w:r>
          </w:hyperlink>
          <w:hyperlink w:anchor="_heading=h.tyjcwt">
            <w:r w:rsidR="002F7E53">
              <w:rPr>
                <w:rFonts w:ascii="Cambria" w:eastAsia="Cambria" w:hAnsi="Cambria" w:cs="Cambria"/>
                <w:color w:val="000000"/>
              </w:rPr>
              <w:tab/>
            </w:r>
          </w:hyperlink>
          <w:r w:rsidR="002F7E53">
            <w:fldChar w:fldCharType="begin"/>
          </w:r>
          <w:r w:rsidR="002F7E53">
            <w:instrText xml:space="preserve"> PAGEREF _heading=h.tyjcwt \h </w:instrText>
          </w:r>
          <w:r w:rsidR="002F7E53">
            <w:fldChar w:fldCharType="separate"/>
          </w:r>
          <w:r w:rsidR="002F7E53">
            <w:rPr>
              <w:color w:val="000000"/>
            </w:rPr>
            <w:t>Planteamiento del Problema</w:t>
          </w:r>
          <w:r w:rsidR="002F7E53">
            <w:rPr>
              <w:color w:val="000000"/>
            </w:rPr>
            <w:tab/>
            <w:t>5</w:t>
          </w:r>
          <w:r w:rsidR="002F7E53">
            <w:fldChar w:fldCharType="end"/>
          </w:r>
        </w:p>
        <w:p w14:paraId="14230E2D"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dy6vkm">
            <w:r w:rsidR="002F7E53">
              <w:rPr>
                <w:color w:val="000000"/>
              </w:rPr>
              <w:t>4.1 Problema</w:t>
            </w:r>
            <w:r w:rsidR="002F7E53">
              <w:rPr>
                <w:color w:val="000000"/>
              </w:rPr>
              <w:tab/>
              <w:t>5</w:t>
            </w:r>
          </w:hyperlink>
        </w:p>
        <w:p w14:paraId="1FE39EE7"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t3h5sf">
            <w:r w:rsidR="002F7E53">
              <w:rPr>
                <w:color w:val="000000"/>
              </w:rPr>
              <w:t>4.2 Justificación</w:t>
            </w:r>
            <w:r w:rsidR="002F7E53">
              <w:rPr>
                <w:color w:val="000000"/>
              </w:rPr>
              <w:tab/>
              <w:t>5</w:t>
            </w:r>
          </w:hyperlink>
        </w:p>
        <w:p w14:paraId="7A53D37D"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4d34og8">
            <w:r w:rsidR="002F7E53">
              <w:rPr>
                <w:color w:val="000000"/>
              </w:rPr>
              <w:t>4.3 Alcance</w:t>
            </w:r>
            <w:r w:rsidR="002F7E53">
              <w:rPr>
                <w:color w:val="000000"/>
              </w:rPr>
              <w:tab/>
              <w:t>6</w:t>
            </w:r>
          </w:hyperlink>
        </w:p>
        <w:p w14:paraId="7CE55EDD"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s8eyo1">
            <w:r w:rsidR="002F7E53">
              <w:rPr>
                <w:color w:val="000000"/>
              </w:rPr>
              <w:t>5.</w:t>
            </w:r>
          </w:hyperlink>
          <w:hyperlink w:anchor="_heading=h.2s8eyo1">
            <w:r w:rsidR="002F7E53">
              <w:rPr>
                <w:rFonts w:ascii="Cambria" w:eastAsia="Cambria" w:hAnsi="Cambria" w:cs="Cambria"/>
                <w:color w:val="000000"/>
              </w:rPr>
              <w:tab/>
            </w:r>
          </w:hyperlink>
          <w:r w:rsidR="002F7E53">
            <w:fldChar w:fldCharType="begin"/>
          </w:r>
          <w:r w:rsidR="002F7E53">
            <w:instrText xml:space="preserve"> PAGEREF _heading=h.2s8eyo1 \h </w:instrText>
          </w:r>
          <w:r w:rsidR="002F7E53">
            <w:fldChar w:fldCharType="separate"/>
          </w:r>
          <w:r w:rsidR="002F7E53">
            <w:rPr>
              <w:color w:val="000000"/>
            </w:rPr>
            <w:t>Objetivos</w:t>
          </w:r>
          <w:r w:rsidR="002F7E53">
            <w:rPr>
              <w:color w:val="000000"/>
            </w:rPr>
            <w:tab/>
            <w:t>6</w:t>
          </w:r>
          <w:r w:rsidR="002F7E53">
            <w:fldChar w:fldCharType="end"/>
          </w:r>
        </w:p>
        <w:p w14:paraId="06753941"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7dp8vu">
            <w:r w:rsidR="002F7E53">
              <w:rPr>
                <w:color w:val="000000"/>
              </w:rPr>
              <w:t>5.1 Objetivo general</w:t>
            </w:r>
            <w:r w:rsidR="002F7E53">
              <w:rPr>
                <w:color w:val="000000"/>
              </w:rPr>
              <w:tab/>
              <w:t>6</w:t>
            </w:r>
          </w:hyperlink>
        </w:p>
        <w:p w14:paraId="5A22148E"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rdcrjn">
            <w:r w:rsidR="002F7E53">
              <w:rPr>
                <w:color w:val="000000"/>
              </w:rPr>
              <w:t>5.2 Objetivos Específicos</w:t>
            </w:r>
            <w:r w:rsidR="002F7E53">
              <w:rPr>
                <w:color w:val="000000"/>
              </w:rPr>
              <w:tab/>
              <w:t>6</w:t>
            </w:r>
          </w:hyperlink>
        </w:p>
        <w:p w14:paraId="687B704A"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26in1rg">
            <w:r w:rsidR="002F7E53">
              <w:rPr>
                <w:color w:val="000000"/>
              </w:rPr>
              <w:t>6.</w:t>
            </w:r>
          </w:hyperlink>
          <w:hyperlink w:anchor="_heading=h.26in1rg">
            <w:r w:rsidR="002F7E53">
              <w:rPr>
                <w:rFonts w:ascii="Cambria" w:eastAsia="Cambria" w:hAnsi="Cambria" w:cs="Cambria"/>
                <w:color w:val="000000"/>
              </w:rPr>
              <w:tab/>
            </w:r>
          </w:hyperlink>
          <w:r w:rsidR="002F7E53">
            <w:fldChar w:fldCharType="begin"/>
          </w:r>
          <w:r w:rsidR="002F7E53">
            <w:instrText xml:space="preserve"> PAGEREF _heading=h.26in1rg \h </w:instrText>
          </w:r>
          <w:r w:rsidR="002F7E53">
            <w:fldChar w:fldCharType="separate"/>
          </w:r>
          <w:r w:rsidR="002F7E53">
            <w:rPr>
              <w:color w:val="000000"/>
            </w:rPr>
            <w:t>Marco Teórico</w:t>
          </w:r>
          <w:r w:rsidR="002F7E53">
            <w:rPr>
              <w:color w:val="000000"/>
            </w:rPr>
            <w:tab/>
            <w:t>7</w:t>
          </w:r>
          <w:r w:rsidR="002F7E53">
            <w:fldChar w:fldCharType="end"/>
          </w:r>
        </w:p>
        <w:p w14:paraId="628FA584"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lnxbz9">
            <w:r w:rsidR="002F7E53">
              <w:rPr>
                <w:color w:val="000000"/>
              </w:rPr>
              <w:t>7.</w:t>
            </w:r>
          </w:hyperlink>
          <w:hyperlink w:anchor="_heading=h.lnxbz9">
            <w:r w:rsidR="002F7E53">
              <w:rPr>
                <w:rFonts w:ascii="Cambria" w:eastAsia="Cambria" w:hAnsi="Cambria" w:cs="Cambria"/>
                <w:color w:val="000000"/>
              </w:rPr>
              <w:tab/>
            </w:r>
          </w:hyperlink>
          <w:r w:rsidR="002F7E53">
            <w:fldChar w:fldCharType="begin"/>
          </w:r>
          <w:r w:rsidR="002F7E53">
            <w:instrText xml:space="preserve"> PAGEREF _heading=h.lnxbz9 \h </w:instrText>
          </w:r>
          <w:r w:rsidR="002F7E53">
            <w:fldChar w:fldCharType="separate"/>
          </w:r>
          <w:r w:rsidR="002F7E53">
            <w:rPr>
              <w:color w:val="000000"/>
            </w:rPr>
            <w:t>Desarrollo de la Propuesta</w:t>
          </w:r>
          <w:r w:rsidR="002F7E53">
            <w:rPr>
              <w:color w:val="000000"/>
            </w:rPr>
            <w:tab/>
            <w:t>9</w:t>
          </w:r>
          <w:r w:rsidR="002F7E53">
            <w:fldChar w:fldCharType="end"/>
          </w:r>
        </w:p>
        <w:p w14:paraId="3BCDA29A"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35nkun2">
            <w:r w:rsidR="002F7E53">
              <w:rPr>
                <w:color w:val="000000"/>
              </w:rPr>
              <w:t>7.1 Análisis de Factibilidad</w:t>
            </w:r>
            <w:r w:rsidR="002F7E53">
              <w:rPr>
                <w:color w:val="000000"/>
              </w:rPr>
              <w:tab/>
              <w:t>9</w:t>
            </w:r>
          </w:hyperlink>
        </w:p>
        <w:p w14:paraId="5AE3CC21"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1ksv4uv">
            <w:r w:rsidR="002F7E53">
              <w:rPr>
                <w:color w:val="000000"/>
              </w:rPr>
              <w:t>7.2 Tecnología de Desarrollo</w:t>
            </w:r>
            <w:r w:rsidR="002F7E53">
              <w:rPr>
                <w:color w:val="000000"/>
              </w:rPr>
              <w:tab/>
              <w:t>11</w:t>
            </w:r>
          </w:hyperlink>
        </w:p>
        <w:p w14:paraId="701AF430" w14:textId="77777777" w:rsidR="00285411" w:rsidRDefault="00BE48F7">
          <w:pPr>
            <w:pBdr>
              <w:top w:val="nil"/>
              <w:left w:val="nil"/>
              <w:bottom w:val="nil"/>
              <w:right w:val="nil"/>
              <w:between w:val="nil"/>
            </w:pBdr>
            <w:tabs>
              <w:tab w:val="right" w:pos="8494"/>
            </w:tabs>
            <w:spacing w:after="100"/>
            <w:ind w:left="220"/>
            <w:rPr>
              <w:rFonts w:ascii="Cambria" w:eastAsia="Cambria" w:hAnsi="Cambria" w:cs="Cambria"/>
              <w:color w:val="000000"/>
            </w:rPr>
          </w:pPr>
          <w:hyperlink w:anchor="_heading=h.44sinio">
            <w:r w:rsidR="002F7E53">
              <w:rPr>
                <w:color w:val="000000"/>
              </w:rPr>
              <w:t>7.3 Metodología de Implementación</w:t>
            </w:r>
            <w:r w:rsidR="002F7E53">
              <w:rPr>
                <w:color w:val="000000"/>
              </w:rPr>
              <w:tab/>
              <w:t>13</w:t>
            </w:r>
          </w:hyperlink>
        </w:p>
        <w:p w14:paraId="5516CC59"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3j2qqm3">
            <w:r w:rsidR="002F7E53">
              <w:rPr>
                <w:color w:val="000000"/>
              </w:rPr>
              <w:t>8.</w:t>
            </w:r>
          </w:hyperlink>
          <w:hyperlink w:anchor="_heading=h.3j2qqm3">
            <w:r w:rsidR="002F7E53">
              <w:rPr>
                <w:rFonts w:ascii="Cambria" w:eastAsia="Cambria" w:hAnsi="Cambria" w:cs="Cambria"/>
                <w:color w:val="000000"/>
              </w:rPr>
              <w:tab/>
            </w:r>
          </w:hyperlink>
          <w:r w:rsidR="002F7E53">
            <w:fldChar w:fldCharType="begin"/>
          </w:r>
          <w:r w:rsidR="002F7E53">
            <w:instrText xml:space="preserve"> PAGEREF _heading=h.3j2qqm3 \h </w:instrText>
          </w:r>
          <w:r w:rsidR="002F7E53">
            <w:fldChar w:fldCharType="separate"/>
          </w:r>
          <w:r w:rsidR="002F7E53">
            <w:rPr>
              <w:color w:val="000000"/>
            </w:rPr>
            <w:t>Cronograma:</w:t>
          </w:r>
          <w:r w:rsidR="002F7E53">
            <w:rPr>
              <w:color w:val="000000"/>
            </w:rPr>
            <w:tab/>
            <w:t>13</w:t>
          </w:r>
          <w:r w:rsidR="002F7E53">
            <w:fldChar w:fldCharType="end"/>
          </w:r>
        </w:p>
        <w:p w14:paraId="66AA565C" w14:textId="77777777" w:rsidR="00285411" w:rsidRDefault="00BE48F7">
          <w:pPr>
            <w:pBdr>
              <w:top w:val="nil"/>
              <w:left w:val="nil"/>
              <w:bottom w:val="nil"/>
              <w:right w:val="nil"/>
              <w:between w:val="nil"/>
            </w:pBdr>
            <w:tabs>
              <w:tab w:val="left" w:pos="660"/>
              <w:tab w:val="right" w:pos="8494"/>
            </w:tabs>
            <w:spacing w:after="100"/>
            <w:ind w:left="220"/>
            <w:rPr>
              <w:rFonts w:ascii="Cambria" w:eastAsia="Cambria" w:hAnsi="Cambria" w:cs="Cambria"/>
              <w:color w:val="000000"/>
            </w:rPr>
          </w:pPr>
          <w:hyperlink w:anchor="_heading=h.1y810tw">
            <w:r w:rsidR="002F7E53">
              <w:rPr>
                <w:color w:val="000000"/>
              </w:rPr>
              <w:t>9.</w:t>
            </w:r>
          </w:hyperlink>
          <w:hyperlink w:anchor="_heading=h.1y810tw">
            <w:r w:rsidR="002F7E53">
              <w:rPr>
                <w:rFonts w:ascii="Cambria" w:eastAsia="Cambria" w:hAnsi="Cambria" w:cs="Cambria"/>
                <w:color w:val="000000"/>
              </w:rPr>
              <w:tab/>
            </w:r>
          </w:hyperlink>
          <w:r w:rsidR="002F7E53">
            <w:fldChar w:fldCharType="begin"/>
          </w:r>
          <w:r w:rsidR="002F7E53">
            <w:instrText xml:space="preserve"> PAGEREF _heading=h.1y810tw \h </w:instrText>
          </w:r>
          <w:r w:rsidR="002F7E53">
            <w:fldChar w:fldCharType="separate"/>
          </w:r>
          <w:r w:rsidR="002F7E53">
            <w:rPr>
              <w:color w:val="000000"/>
            </w:rPr>
            <w:t>Presupuesto del Py : ​</w:t>
          </w:r>
          <w:r w:rsidR="002F7E53">
            <w:rPr>
              <w:color w:val="000000"/>
            </w:rPr>
            <w:tab/>
            <w:t>14</w:t>
          </w:r>
          <w:r w:rsidR="002F7E53">
            <w:fldChar w:fldCharType="end"/>
          </w:r>
        </w:p>
        <w:p w14:paraId="2FBFF412" w14:textId="77777777" w:rsidR="00285411" w:rsidRDefault="00BE48F7">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heading=h.4i7ojhp">
            <w:r w:rsidR="002F7E53">
              <w:rPr>
                <w:color w:val="000000"/>
              </w:rPr>
              <w:t>10.</w:t>
            </w:r>
          </w:hyperlink>
          <w:hyperlink w:anchor="_heading=h.4i7ojhp">
            <w:r w:rsidR="002F7E53">
              <w:rPr>
                <w:rFonts w:ascii="Cambria" w:eastAsia="Cambria" w:hAnsi="Cambria" w:cs="Cambria"/>
                <w:color w:val="000000"/>
              </w:rPr>
              <w:tab/>
            </w:r>
          </w:hyperlink>
          <w:r w:rsidR="002F7E53">
            <w:fldChar w:fldCharType="begin"/>
          </w:r>
          <w:r w:rsidR="002F7E53">
            <w:instrText xml:space="preserve"> PAGEREF _heading=h.4i7ojhp \h </w:instrText>
          </w:r>
          <w:r w:rsidR="002F7E53">
            <w:fldChar w:fldCharType="separate"/>
          </w:r>
          <w:r w:rsidR="002F7E53">
            <w:rPr>
              <w:color w:val="000000"/>
            </w:rPr>
            <w:t>Conclusiones</w:t>
          </w:r>
          <w:r w:rsidR="002F7E53">
            <w:rPr>
              <w:color w:val="000000"/>
            </w:rPr>
            <w:tab/>
            <w:t>18</w:t>
          </w:r>
          <w:r w:rsidR="002F7E53">
            <w:fldChar w:fldCharType="end"/>
          </w:r>
        </w:p>
        <w:p w14:paraId="7203188C" w14:textId="77777777" w:rsidR="00285411" w:rsidRDefault="00BE48F7">
          <w:pPr>
            <w:pBdr>
              <w:top w:val="nil"/>
              <w:left w:val="nil"/>
              <w:bottom w:val="nil"/>
              <w:right w:val="nil"/>
              <w:between w:val="nil"/>
            </w:pBdr>
            <w:tabs>
              <w:tab w:val="left" w:pos="880"/>
              <w:tab w:val="right" w:pos="8494"/>
            </w:tabs>
            <w:spacing w:after="100"/>
            <w:ind w:left="220"/>
            <w:rPr>
              <w:rFonts w:ascii="Cambria" w:eastAsia="Cambria" w:hAnsi="Cambria" w:cs="Cambria"/>
              <w:color w:val="000000"/>
            </w:rPr>
          </w:pPr>
          <w:hyperlink w:anchor="_heading=h.2xcytpi">
            <w:r w:rsidR="002F7E53">
              <w:rPr>
                <w:color w:val="000000"/>
              </w:rPr>
              <w:t>11.</w:t>
            </w:r>
          </w:hyperlink>
          <w:hyperlink w:anchor="_heading=h.2xcytpi">
            <w:r w:rsidR="002F7E53">
              <w:rPr>
                <w:rFonts w:ascii="Cambria" w:eastAsia="Cambria" w:hAnsi="Cambria" w:cs="Cambria"/>
                <w:color w:val="000000"/>
              </w:rPr>
              <w:tab/>
            </w:r>
          </w:hyperlink>
          <w:r w:rsidR="002F7E53">
            <w:fldChar w:fldCharType="begin"/>
          </w:r>
          <w:r w:rsidR="002F7E53">
            <w:instrText xml:space="preserve"> PAGEREF _heading=h.2xcytpi \h </w:instrText>
          </w:r>
          <w:r w:rsidR="002F7E53">
            <w:fldChar w:fldCharType="separate"/>
          </w:r>
          <w:r w:rsidR="002F7E53">
            <w:t>Bibliografía</w:t>
          </w:r>
          <w:r w:rsidR="002F7E53">
            <w:rPr>
              <w:color w:val="000000"/>
            </w:rPr>
            <w:tab/>
            <w:t>19</w:t>
          </w:r>
          <w:r w:rsidR="002F7E53">
            <w:fldChar w:fldCharType="end"/>
          </w:r>
        </w:p>
        <w:p w14:paraId="7BD1B408" w14:textId="77777777" w:rsidR="00285411" w:rsidRDefault="002F7E53">
          <w:r>
            <w:fldChar w:fldCharType="end"/>
          </w:r>
        </w:p>
      </w:sdtContent>
    </w:sdt>
    <w:p w14:paraId="36F49CCE" w14:textId="77777777" w:rsidR="00285411" w:rsidRDefault="00285411">
      <w:pPr>
        <w:rPr>
          <w:rFonts w:ascii="Arial" w:eastAsia="Arial" w:hAnsi="Arial" w:cs="Arial"/>
        </w:rPr>
      </w:pPr>
    </w:p>
    <w:p w14:paraId="61305517" w14:textId="77777777" w:rsidR="00285411" w:rsidRDefault="00285411">
      <w:pPr>
        <w:rPr>
          <w:rFonts w:ascii="Arial" w:eastAsia="Arial" w:hAnsi="Arial" w:cs="Arial"/>
          <w:sz w:val="24"/>
          <w:szCs w:val="24"/>
        </w:rPr>
      </w:pPr>
    </w:p>
    <w:p w14:paraId="163D2D6C" w14:textId="77777777" w:rsidR="00285411" w:rsidRDefault="00285411">
      <w:pPr>
        <w:rPr>
          <w:rFonts w:ascii="Arial" w:eastAsia="Arial" w:hAnsi="Arial" w:cs="Arial"/>
          <w:sz w:val="24"/>
          <w:szCs w:val="24"/>
        </w:rPr>
      </w:pPr>
    </w:p>
    <w:p w14:paraId="44044873" w14:textId="77777777" w:rsidR="00285411" w:rsidRDefault="00285411">
      <w:pPr>
        <w:rPr>
          <w:rFonts w:ascii="Arial" w:eastAsia="Arial" w:hAnsi="Arial" w:cs="Arial"/>
          <w:sz w:val="24"/>
          <w:szCs w:val="24"/>
        </w:rPr>
      </w:pPr>
    </w:p>
    <w:p w14:paraId="735C30CD" w14:textId="77777777" w:rsidR="00285411" w:rsidRDefault="00285411">
      <w:pPr>
        <w:rPr>
          <w:rFonts w:ascii="Arial" w:eastAsia="Arial" w:hAnsi="Arial" w:cs="Arial"/>
          <w:sz w:val="24"/>
          <w:szCs w:val="24"/>
        </w:rPr>
      </w:pPr>
    </w:p>
    <w:p w14:paraId="32C91E30" w14:textId="77777777" w:rsidR="00285411" w:rsidRDefault="00285411">
      <w:pPr>
        <w:rPr>
          <w:rFonts w:ascii="Arial" w:eastAsia="Arial" w:hAnsi="Arial" w:cs="Arial"/>
          <w:sz w:val="24"/>
          <w:szCs w:val="24"/>
        </w:rPr>
      </w:pPr>
    </w:p>
    <w:p w14:paraId="6897D8B3" w14:textId="77777777" w:rsidR="00285411" w:rsidRDefault="00285411">
      <w:pPr>
        <w:rPr>
          <w:rFonts w:ascii="Arial" w:eastAsia="Arial" w:hAnsi="Arial" w:cs="Arial"/>
          <w:sz w:val="24"/>
          <w:szCs w:val="24"/>
        </w:rPr>
      </w:pPr>
    </w:p>
    <w:p w14:paraId="24612CE3" w14:textId="77777777" w:rsidR="00285411" w:rsidRDefault="00285411">
      <w:pPr>
        <w:rPr>
          <w:rFonts w:ascii="Arial" w:eastAsia="Arial" w:hAnsi="Arial" w:cs="Arial"/>
          <w:sz w:val="24"/>
          <w:szCs w:val="24"/>
        </w:rPr>
      </w:pPr>
    </w:p>
    <w:p w14:paraId="3F03BC7C" w14:textId="77777777" w:rsidR="00285411" w:rsidRDefault="00285411">
      <w:pPr>
        <w:rPr>
          <w:rFonts w:ascii="Arial" w:eastAsia="Arial" w:hAnsi="Arial" w:cs="Arial"/>
          <w:b/>
          <w:sz w:val="24"/>
          <w:szCs w:val="24"/>
          <w:u w:val="single"/>
        </w:rPr>
      </w:pPr>
    </w:p>
    <w:p w14:paraId="0D62A77C" w14:textId="77777777" w:rsidR="00285411" w:rsidRDefault="002F7E53">
      <w:pPr>
        <w:pStyle w:val="Ttulo2"/>
        <w:rPr>
          <w:sz w:val="32"/>
          <w:szCs w:val="32"/>
        </w:rPr>
      </w:pPr>
      <w:bookmarkStart w:id="1" w:name="_heading=h.30j0zll" w:colFirst="0" w:colLast="0"/>
      <w:bookmarkEnd w:id="1"/>
      <w:r>
        <w:rPr>
          <w:sz w:val="32"/>
          <w:szCs w:val="32"/>
        </w:rPr>
        <w:lastRenderedPageBreak/>
        <w:t>Resumen</w:t>
      </w:r>
    </w:p>
    <w:p w14:paraId="25C03D6C" w14:textId="4BD70EF2" w:rsidR="00B14218" w:rsidRPr="00B14218" w:rsidRDefault="00B14218" w:rsidP="00B14218">
      <w:r>
        <w:t>…..</w:t>
      </w:r>
    </w:p>
    <w:p w14:paraId="0972BE6D" w14:textId="77777777" w:rsidR="00285411" w:rsidRDefault="002F7E53">
      <w:pPr>
        <w:pStyle w:val="Ttulo2"/>
        <w:numPr>
          <w:ilvl w:val="0"/>
          <w:numId w:val="9"/>
        </w:numPr>
        <w:rPr>
          <w:sz w:val="32"/>
          <w:szCs w:val="32"/>
        </w:rPr>
      </w:pPr>
      <w:bookmarkStart w:id="2" w:name="_heading=h.1fob9te" w:colFirst="0" w:colLast="0"/>
      <w:bookmarkEnd w:id="2"/>
      <w:r>
        <w:rPr>
          <w:sz w:val="32"/>
          <w:szCs w:val="32"/>
        </w:rPr>
        <w:t>Antecedentes:</w:t>
      </w:r>
    </w:p>
    <w:p w14:paraId="12001585" w14:textId="77777777" w:rsidR="00285411" w:rsidRDefault="00285411">
      <w:pPr>
        <w:pBdr>
          <w:top w:val="nil"/>
          <w:left w:val="nil"/>
          <w:bottom w:val="nil"/>
          <w:right w:val="nil"/>
          <w:between w:val="nil"/>
        </w:pBdr>
        <w:tabs>
          <w:tab w:val="left" w:pos="1057"/>
        </w:tabs>
        <w:spacing w:after="0"/>
        <w:ind w:left="720"/>
        <w:rPr>
          <w:rFonts w:ascii="Arial" w:eastAsia="Arial" w:hAnsi="Arial" w:cs="Arial"/>
          <w:b/>
          <w:sz w:val="24"/>
          <w:szCs w:val="24"/>
        </w:rPr>
      </w:pPr>
    </w:p>
    <w:p w14:paraId="2CD5FC64" w14:textId="4BBF2BEA" w:rsidR="00285411" w:rsidRDefault="00B14218">
      <w:pPr>
        <w:tabs>
          <w:tab w:val="left" w:pos="1800"/>
        </w:tabs>
        <w:spacing w:after="120" w:line="360" w:lineRule="auto"/>
        <w:ind w:left="708" w:firstLine="855"/>
        <w:jc w:val="both"/>
        <w:rPr>
          <w:rFonts w:ascii="Arial" w:eastAsia="Arial" w:hAnsi="Arial" w:cs="Arial"/>
        </w:rPr>
      </w:pPr>
      <w:r w:rsidRPr="00B14218">
        <w:rPr>
          <w:rFonts w:ascii="Arial" w:eastAsia="Arial" w:hAnsi="Arial" w:cs="Arial"/>
        </w:rPr>
        <w:t xml:space="preserve">Antecedentes internacionales En la investigación desarrollada por Castañeda Rojas (2025) titulada "Sistema de monitoreo de variables esenciales: peso y población fluctuante en una colmena de abejas melíferas para la producción de miel y sus derivados", realizada en la Universidad Tecnológica de Pereira (Colombia), se diseñó e implementó un sistema integral de monitoreo para colmenas, centrado en variables críticas como el peso y la fluctuación poblacional de las abejas. Para ello, se emplearon tecnologías basadas en Redes de Sensores Inalámbricos (WSN) y plataformas </w:t>
      </w:r>
      <w:proofErr w:type="spellStart"/>
      <w:r w:rsidRPr="00B14218">
        <w:rPr>
          <w:rFonts w:ascii="Arial" w:eastAsia="Arial" w:hAnsi="Arial" w:cs="Arial"/>
        </w:rPr>
        <w:t>IoT</w:t>
      </w:r>
      <w:proofErr w:type="spellEnd"/>
      <w:r w:rsidRPr="00B14218">
        <w:rPr>
          <w:rFonts w:ascii="Arial" w:eastAsia="Arial" w:hAnsi="Arial" w:cs="Arial"/>
        </w:rPr>
        <w:t xml:space="preserve">, logrando un control eficiente y continuo de la dinámica interna de las colmenas. Este estudio resulta relevante para el presente trabajo, dado que evidencia la importancia del monitoreo constante para optimizar la producción apícola mediante tecnologías emergentes. En un proyecto similar, Lizano Madriz (2023) en su tesis "Aplicación de Internet de las Cosas en Meliponicultura: Prototipo de Colmena Inteligente para Meliponicultura (CIM)", elaborada en la Universidad Nacional de Costa Rica, diseñó una solución de bajo costo utilizando microcontroladores </w:t>
      </w:r>
      <w:proofErr w:type="spellStart"/>
      <w:r w:rsidRPr="00B14218">
        <w:rPr>
          <w:rFonts w:ascii="Arial" w:eastAsia="Arial" w:hAnsi="Arial" w:cs="Arial"/>
        </w:rPr>
        <w:t>NodeMCU</w:t>
      </w:r>
      <w:proofErr w:type="spellEnd"/>
      <w:r w:rsidRPr="00B14218">
        <w:rPr>
          <w:rFonts w:ascii="Arial" w:eastAsia="Arial" w:hAnsi="Arial" w:cs="Arial"/>
        </w:rPr>
        <w:t xml:space="preserve"> ESP8266 y sensores ambientales. El prototipo permite almacenar y analizar datos de temperatura y humedad con el fin de optimizar el manejo de colmenas de abejas nativas. Este antecedente respalda el uso de tecnologías accesibles para la mejora de prácticas apícolas. Asimismo, en la Universidad Técnica del Norte (Ecuador), se llevó a cabo el proyecto "Sistema </w:t>
      </w:r>
      <w:proofErr w:type="spellStart"/>
      <w:r w:rsidRPr="00B14218">
        <w:rPr>
          <w:rFonts w:ascii="Arial" w:eastAsia="Arial" w:hAnsi="Arial" w:cs="Arial"/>
        </w:rPr>
        <w:t>IoT</w:t>
      </w:r>
      <w:proofErr w:type="spellEnd"/>
      <w:r w:rsidRPr="00B14218">
        <w:rPr>
          <w:rFonts w:ascii="Arial" w:eastAsia="Arial" w:hAnsi="Arial" w:cs="Arial"/>
        </w:rPr>
        <w:t xml:space="preserve"> para medición de variables ambientales en apicultura" en el año 2023, que consistió en la implementación de un sistema basado en sensores ambientales, procesados mediante un microcontrolador ESP32 y visualizados en una 10 aplicación móvil. Los resultados demostraron la viabilidad del monitoreo remoto de colmenas utilizando sistemas de bajo costo y gran eficiencia. Finalmente, el estudio documental de Neira Díaz (2021) titulado "Estudio sobre la aplicación del Internet de las cosas en procesos agrícolas enfocado a la apicultura colombiana", publicado en la Revista Científica Sinapsis, presentó una revisión de las aplicaciones del </w:t>
      </w:r>
      <w:proofErr w:type="spellStart"/>
      <w:r w:rsidRPr="00B14218">
        <w:rPr>
          <w:rFonts w:ascii="Arial" w:eastAsia="Arial" w:hAnsi="Arial" w:cs="Arial"/>
        </w:rPr>
        <w:t>IoT</w:t>
      </w:r>
      <w:proofErr w:type="spellEnd"/>
      <w:r w:rsidRPr="00B14218">
        <w:rPr>
          <w:rFonts w:ascii="Arial" w:eastAsia="Arial" w:hAnsi="Arial" w:cs="Arial"/>
        </w:rPr>
        <w:t xml:space="preserve"> en la apicultura, identificando oportunidades de mejora en el manejo de colmenas mediante la adopción de tecnologías inteligentes. Este trabajo proporciona fundamentos teóricos sobre el impacto del </w:t>
      </w:r>
      <w:proofErr w:type="spellStart"/>
      <w:r w:rsidRPr="00B14218">
        <w:rPr>
          <w:rFonts w:ascii="Arial" w:eastAsia="Arial" w:hAnsi="Arial" w:cs="Arial"/>
        </w:rPr>
        <w:t>IoT</w:t>
      </w:r>
      <w:proofErr w:type="spellEnd"/>
      <w:r w:rsidRPr="00B14218">
        <w:rPr>
          <w:rFonts w:ascii="Arial" w:eastAsia="Arial" w:hAnsi="Arial" w:cs="Arial"/>
        </w:rPr>
        <w:t xml:space="preserve"> en el sector agrícola y apícola. Antecedentes nacionales En el contexto nacional, si bien aún </w:t>
      </w:r>
      <w:r w:rsidRPr="00B14218">
        <w:rPr>
          <w:rFonts w:ascii="Arial" w:eastAsia="Arial" w:hAnsi="Arial" w:cs="Arial"/>
        </w:rPr>
        <w:lastRenderedPageBreak/>
        <w:t xml:space="preserve">son escasos los estudios específicos sobre monitoreo apícola mediante </w:t>
      </w:r>
      <w:proofErr w:type="spellStart"/>
      <w:r w:rsidRPr="00B14218">
        <w:rPr>
          <w:rFonts w:ascii="Arial" w:eastAsia="Arial" w:hAnsi="Arial" w:cs="Arial"/>
        </w:rPr>
        <w:t>IoT</w:t>
      </w:r>
      <w:proofErr w:type="spellEnd"/>
      <w:r w:rsidRPr="00B14218">
        <w:rPr>
          <w:rFonts w:ascii="Arial" w:eastAsia="Arial" w:hAnsi="Arial" w:cs="Arial"/>
        </w:rPr>
        <w:t xml:space="preserve"> en el Perú, existen investigaciones relacionadas que validan la aplicación de estas tecnologías en el sector agropecuario. Destaca el trabajo de </w:t>
      </w:r>
      <w:proofErr w:type="spellStart"/>
      <w:r w:rsidRPr="00B14218">
        <w:rPr>
          <w:rFonts w:ascii="Arial" w:eastAsia="Arial" w:hAnsi="Arial" w:cs="Arial"/>
        </w:rPr>
        <w:t>Aranibar</w:t>
      </w:r>
      <w:proofErr w:type="spellEnd"/>
      <w:r w:rsidRPr="00B14218">
        <w:rPr>
          <w:rFonts w:ascii="Arial" w:eastAsia="Arial" w:hAnsi="Arial" w:cs="Arial"/>
        </w:rPr>
        <w:t>-Molina et al. (2023) titulado "</w:t>
      </w:r>
      <w:proofErr w:type="spellStart"/>
      <w:r w:rsidRPr="00B14218">
        <w:rPr>
          <w:rFonts w:ascii="Arial" w:eastAsia="Arial" w:hAnsi="Arial" w:cs="Arial"/>
        </w:rPr>
        <w:t>IoT</w:t>
      </w:r>
      <w:proofErr w:type="spellEnd"/>
      <w:r w:rsidRPr="00B14218">
        <w:rPr>
          <w:rFonts w:ascii="Arial" w:eastAsia="Arial" w:hAnsi="Arial" w:cs="Arial"/>
        </w:rPr>
        <w:t xml:space="preserve"> </w:t>
      </w:r>
      <w:proofErr w:type="spellStart"/>
      <w:r w:rsidRPr="00B14218">
        <w:rPr>
          <w:rFonts w:ascii="Arial" w:eastAsia="Arial" w:hAnsi="Arial" w:cs="Arial"/>
        </w:rPr>
        <w:t>to</w:t>
      </w:r>
      <w:proofErr w:type="spellEnd"/>
      <w:r w:rsidRPr="00B14218">
        <w:rPr>
          <w:rFonts w:ascii="Arial" w:eastAsia="Arial" w:hAnsi="Arial" w:cs="Arial"/>
        </w:rPr>
        <w:t xml:space="preserve"> Monitor </w:t>
      </w:r>
      <w:proofErr w:type="spellStart"/>
      <w:r w:rsidRPr="00B14218">
        <w:rPr>
          <w:rFonts w:ascii="Arial" w:eastAsia="Arial" w:hAnsi="Arial" w:cs="Arial"/>
        </w:rPr>
        <w:t>Native</w:t>
      </w:r>
      <w:proofErr w:type="spellEnd"/>
      <w:r w:rsidRPr="00B14218">
        <w:rPr>
          <w:rFonts w:ascii="Arial" w:eastAsia="Arial" w:hAnsi="Arial" w:cs="Arial"/>
        </w:rPr>
        <w:t xml:space="preserve"> Potato </w:t>
      </w:r>
      <w:proofErr w:type="spellStart"/>
      <w:r w:rsidRPr="00B14218">
        <w:rPr>
          <w:rFonts w:ascii="Arial" w:eastAsia="Arial" w:hAnsi="Arial" w:cs="Arial"/>
        </w:rPr>
        <w:t>Crops</w:t>
      </w:r>
      <w:proofErr w:type="spellEnd"/>
      <w:r w:rsidRPr="00B14218">
        <w:rPr>
          <w:rFonts w:ascii="Arial" w:eastAsia="Arial" w:hAnsi="Arial" w:cs="Arial"/>
        </w:rPr>
        <w:t xml:space="preserve"> in </w:t>
      </w:r>
      <w:proofErr w:type="spellStart"/>
      <w:r w:rsidRPr="00B14218">
        <w:rPr>
          <w:rFonts w:ascii="Arial" w:eastAsia="Arial" w:hAnsi="Arial" w:cs="Arial"/>
        </w:rPr>
        <w:t>the</w:t>
      </w:r>
      <w:proofErr w:type="spellEnd"/>
      <w:r w:rsidRPr="00B14218">
        <w:rPr>
          <w:rFonts w:ascii="Arial" w:eastAsia="Arial" w:hAnsi="Arial" w:cs="Arial"/>
        </w:rPr>
        <w:t xml:space="preserve"> Apurímac </w:t>
      </w:r>
      <w:proofErr w:type="spellStart"/>
      <w:r w:rsidRPr="00B14218">
        <w:rPr>
          <w:rFonts w:ascii="Arial" w:eastAsia="Arial" w:hAnsi="Arial" w:cs="Arial"/>
        </w:rPr>
        <w:t>Region</w:t>
      </w:r>
      <w:proofErr w:type="spellEnd"/>
      <w:r w:rsidRPr="00B14218">
        <w:rPr>
          <w:rFonts w:ascii="Arial" w:eastAsia="Arial" w:hAnsi="Arial" w:cs="Arial"/>
        </w:rPr>
        <w:t xml:space="preserve">, </w:t>
      </w:r>
      <w:proofErr w:type="spellStart"/>
      <w:r w:rsidRPr="00B14218">
        <w:rPr>
          <w:rFonts w:ascii="Arial" w:eastAsia="Arial" w:hAnsi="Arial" w:cs="Arial"/>
        </w:rPr>
        <w:t>Peru</w:t>
      </w:r>
      <w:proofErr w:type="spellEnd"/>
      <w:r w:rsidRPr="00B14218">
        <w:rPr>
          <w:rFonts w:ascii="Arial" w:eastAsia="Arial" w:hAnsi="Arial" w:cs="Arial"/>
        </w:rPr>
        <w:t xml:space="preserve">", en el cual se desarrolló un dispositivo </w:t>
      </w:r>
      <w:proofErr w:type="spellStart"/>
      <w:r w:rsidRPr="00B14218">
        <w:rPr>
          <w:rFonts w:ascii="Arial" w:eastAsia="Arial" w:hAnsi="Arial" w:cs="Arial"/>
        </w:rPr>
        <w:t>IoT</w:t>
      </w:r>
      <w:proofErr w:type="spellEnd"/>
      <w:r w:rsidRPr="00B14218">
        <w:rPr>
          <w:rFonts w:ascii="Arial" w:eastAsia="Arial" w:hAnsi="Arial" w:cs="Arial"/>
        </w:rPr>
        <w:t xml:space="preserve"> para el monitoreo de la humedad en cultivos de papa nativa. Esta investigación demuestra la viabilidad de utilizar tecnologías de sensores y plataformas de comunicación para mejorar la gestión de cultivos agrícolas, sentando un precedente para su aplicación en apicultura. Adicionalmente, el proyecto de Arévalo et al. (2023) "</w:t>
      </w:r>
      <w:proofErr w:type="spellStart"/>
      <w:r w:rsidRPr="00B14218">
        <w:rPr>
          <w:rFonts w:ascii="Arial" w:eastAsia="Arial" w:hAnsi="Arial" w:cs="Arial"/>
        </w:rPr>
        <w:t>Development</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w:t>
      </w:r>
      <w:proofErr w:type="spellStart"/>
      <w:r w:rsidRPr="00B14218">
        <w:rPr>
          <w:rFonts w:ascii="Arial" w:eastAsia="Arial" w:hAnsi="Arial" w:cs="Arial"/>
        </w:rPr>
        <w:t>an</w:t>
      </w:r>
      <w:proofErr w:type="spellEnd"/>
      <w:r w:rsidRPr="00B14218">
        <w:rPr>
          <w:rFonts w:ascii="Arial" w:eastAsia="Arial" w:hAnsi="Arial" w:cs="Arial"/>
        </w:rPr>
        <w:t xml:space="preserve"> </w:t>
      </w:r>
      <w:proofErr w:type="spellStart"/>
      <w:r w:rsidRPr="00B14218">
        <w:rPr>
          <w:rFonts w:ascii="Arial" w:eastAsia="Arial" w:hAnsi="Arial" w:cs="Arial"/>
        </w:rPr>
        <w:t>IoT</w:t>
      </w:r>
      <w:proofErr w:type="spellEnd"/>
      <w:r w:rsidRPr="00B14218">
        <w:rPr>
          <w:rFonts w:ascii="Arial" w:eastAsia="Arial" w:hAnsi="Arial" w:cs="Arial"/>
        </w:rPr>
        <w:t xml:space="preserve"> </w:t>
      </w:r>
      <w:proofErr w:type="spellStart"/>
      <w:r w:rsidRPr="00B14218">
        <w:rPr>
          <w:rFonts w:ascii="Arial" w:eastAsia="Arial" w:hAnsi="Arial" w:cs="Arial"/>
        </w:rPr>
        <w:t>System</w:t>
      </w:r>
      <w:proofErr w:type="spellEnd"/>
      <w:r w:rsidRPr="00B14218">
        <w:rPr>
          <w:rFonts w:ascii="Arial" w:eastAsia="Arial" w:hAnsi="Arial" w:cs="Arial"/>
        </w:rPr>
        <w:t xml:space="preserve"> </w:t>
      </w:r>
      <w:proofErr w:type="spellStart"/>
      <w:r w:rsidRPr="00B14218">
        <w:rPr>
          <w:rFonts w:ascii="Arial" w:eastAsia="Arial" w:hAnsi="Arial" w:cs="Arial"/>
        </w:rPr>
        <w:t>Based</w:t>
      </w:r>
      <w:proofErr w:type="spellEnd"/>
      <w:r w:rsidRPr="00B14218">
        <w:rPr>
          <w:rFonts w:ascii="Arial" w:eastAsia="Arial" w:hAnsi="Arial" w:cs="Arial"/>
        </w:rPr>
        <w:t xml:space="preserve"> </w:t>
      </w:r>
      <w:proofErr w:type="spellStart"/>
      <w:r w:rsidRPr="00B14218">
        <w:rPr>
          <w:rFonts w:ascii="Arial" w:eastAsia="Arial" w:hAnsi="Arial" w:cs="Arial"/>
        </w:rPr>
        <w:t>on</w:t>
      </w:r>
      <w:proofErr w:type="spellEnd"/>
      <w:r w:rsidRPr="00B14218">
        <w:rPr>
          <w:rFonts w:ascii="Arial" w:eastAsia="Arial" w:hAnsi="Arial" w:cs="Arial"/>
        </w:rPr>
        <w:t xml:space="preserve"> </w:t>
      </w:r>
      <w:proofErr w:type="spellStart"/>
      <w:r w:rsidRPr="00B14218">
        <w:rPr>
          <w:rFonts w:ascii="Arial" w:eastAsia="Arial" w:hAnsi="Arial" w:cs="Arial"/>
        </w:rPr>
        <w:t>LoRaWAN</w:t>
      </w:r>
      <w:proofErr w:type="spellEnd"/>
      <w:r w:rsidRPr="00B14218">
        <w:rPr>
          <w:rFonts w:ascii="Arial" w:eastAsia="Arial" w:hAnsi="Arial" w:cs="Arial"/>
        </w:rPr>
        <w:t xml:space="preserve"> </w:t>
      </w:r>
      <w:proofErr w:type="spellStart"/>
      <w:r w:rsidRPr="00B14218">
        <w:rPr>
          <w:rFonts w:ascii="Arial" w:eastAsia="Arial" w:hAnsi="Arial" w:cs="Arial"/>
        </w:rPr>
        <w:t>to</w:t>
      </w:r>
      <w:proofErr w:type="spellEnd"/>
      <w:r w:rsidRPr="00B14218">
        <w:rPr>
          <w:rFonts w:ascii="Arial" w:eastAsia="Arial" w:hAnsi="Arial" w:cs="Arial"/>
        </w:rPr>
        <w:t xml:space="preserve"> Monitor </w:t>
      </w:r>
      <w:proofErr w:type="spellStart"/>
      <w:r w:rsidRPr="00B14218">
        <w:rPr>
          <w:rFonts w:ascii="Arial" w:eastAsia="Arial" w:hAnsi="Arial" w:cs="Arial"/>
        </w:rPr>
        <w:t>the</w:t>
      </w:r>
      <w:proofErr w:type="spellEnd"/>
      <w:r w:rsidRPr="00B14218">
        <w:rPr>
          <w:rFonts w:ascii="Arial" w:eastAsia="Arial" w:hAnsi="Arial" w:cs="Arial"/>
        </w:rPr>
        <w:t xml:space="preserve"> </w:t>
      </w:r>
      <w:proofErr w:type="spellStart"/>
      <w:r w:rsidRPr="00B14218">
        <w:rPr>
          <w:rFonts w:ascii="Arial" w:eastAsia="Arial" w:hAnsi="Arial" w:cs="Arial"/>
        </w:rPr>
        <w:t>Distribution</w:t>
      </w:r>
      <w:proofErr w:type="spellEnd"/>
      <w:r w:rsidRPr="00B14218">
        <w:rPr>
          <w:rFonts w:ascii="Arial" w:eastAsia="Arial" w:hAnsi="Arial" w:cs="Arial"/>
        </w:rPr>
        <w:t xml:space="preserve"> and </w:t>
      </w:r>
      <w:proofErr w:type="spellStart"/>
      <w:r w:rsidRPr="00B14218">
        <w:rPr>
          <w:rFonts w:ascii="Arial" w:eastAsia="Arial" w:hAnsi="Arial" w:cs="Arial"/>
        </w:rPr>
        <w:t>Quality</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w:t>
      </w:r>
      <w:proofErr w:type="spellStart"/>
      <w:r w:rsidRPr="00B14218">
        <w:rPr>
          <w:rFonts w:ascii="Arial" w:eastAsia="Arial" w:hAnsi="Arial" w:cs="Arial"/>
        </w:rPr>
        <w:t>Irrigation</w:t>
      </w:r>
      <w:proofErr w:type="spellEnd"/>
      <w:r w:rsidRPr="00B14218">
        <w:rPr>
          <w:rFonts w:ascii="Arial" w:eastAsia="Arial" w:hAnsi="Arial" w:cs="Arial"/>
        </w:rPr>
        <w:t xml:space="preserve"> </w:t>
      </w:r>
      <w:proofErr w:type="spellStart"/>
      <w:r w:rsidRPr="00B14218">
        <w:rPr>
          <w:rFonts w:ascii="Arial" w:eastAsia="Arial" w:hAnsi="Arial" w:cs="Arial"/>
        </w:rPr>
        <w:t>Water</w:t>
      </w:r>
      <w:proofErr w:type="spellEnd"/>
      <w:r w:rsidRPr="00B14218">
        <w:rPr>
          <w:rFonts w:ascii="Arial" w:eastAsia="Arial" w:hAnsi="Arial" w:cs="Arial"/>
        </w:rPr>
        <w:t xml:space="preserve"> in Rural </w:t>
      </w:r>
      <w:proofErr w:type="spellStart"/>
      <w:r w:rsidRPr="00B14218">
        <w:rPr>
          <w:rFonts w:ascii="Arial" w:eastAsia="Arial" w:hAnsi="Arial" w:cs="Arial"/>
        </w:rPr>
        <w:t>Areas</w:t>
      </w:r>
      <w:proofErr w:type="spellEnd"/>
      <w:r w:rsidRPr="00B14218">
        <w:rPr>
          <w:rFonts w:ascii="Arial" w:eastAsia="Arial" w:hAnsi="Arial" w:cs="Arial"/>
        </w:rPr>
        <w:t xml:space="preserve"> </w:t>
      </w:r>
      <w:proofErr w:type="spellStart"/>
      <w:r w:rsidRPr="00B14218">
        <w:rPr>
          <w:rFonts w:ascii="Arial" w:eastAsia="Arial" w:hAnsi="Arial" w:cs="Arial"/>
        </w:rPr>
        <w:t>of</w:t>
      </w:r>
      <w:proofErr w:type="spellEnd"/>
      <w:r w:rsidRPr="00B14218">
        <w:rPr>
          <w:rFonts w:ascii="Arial" w:eastAsia="Arial" w:hAnsi="Arial" w:cs="Arial"/>
        </w:rPr>
        <w:t xml:space="preserve"> Arequipa, </w:t>
      </w:r>
      <w:proofErr w:type="spellStart"/>
      <w:r w:rsidRPr="00B14218">
        <w:rPr>
          <w:rFonts w:ascii="Arial" w:eastAsia="Arial" w:hAnsi="Arial" w:cs="Arial"/>
        </w:rPr>
        <w:t>Peru</w:t>
      </w:r>
      <w:proofErr w:type="spellEnd"/>
      <w:r w:rsidRPr="00B14218">
        <w:rPr>
          <w:rFonts w:ascii="Arial" w:eastAsia="Arial" w:hAnsi="Arial" w:cs="Arial"/>
        </w:rPr>
        <w:t xml:space="preserve">", implementó un sistema de monitoreo ambiental basado en </w:t>
      </w:r>
      <w:proofErr w:type="spellStart"/>
      <w:r w:rsidRPr="00B14218">
        <w:rPr>
          <w:rFonts w:ascii="Arial" w:eastAsia="Arial" w:hAnsi="Arial" w:cs="Arial"/>
        </w:rPr>
        <w:t>IoT</w:t>
      </w:r>
      <w:proofErr w:type="spellEnd"/>
      <w:r w:rsidRPr="00B14218">
        <w:rPr>
          <w:rFonts w:ascii="Arial" w:eastAsia="Arial" w:hAnsi="Arial" w:cs="Arial"/>
        </w:rPr>
        <w:t xml:space="preserve"> para la gestión eficiente del agua de riego en áreas rurales. Aunque no enfocado directamente en apicultura, este estudio confirma la aplicabilidad de sistemas </w:t>
      </w:r>
      <w:proofErr w:type="spellStart"/>
      <w:r w:rsidRPr="00B14218">
        <w:rPr>
          <w:rFonts w:ascii="Arial" w:eastAsia="Arial" w:hAnsi="Arial" w:cs="Arial"/>
        </w:rPr>
        <w:t>IoT</w:t>
      </w:r>
      <w:proofErr w:type="spellEnd"/>
      <w:r w:rsidRPr="00B14218">
        <w:rPr>
          <w:rFonts w:ascii="Arial" w:eastAsia="Arial" w:hAnsi="Arial" w:cs="Arial"/>
        </w:rPr>
        <w:t xml:space="preserve"> en contextos rurales peruanos, lo que respalda su implementación en nuevas áreas como el monitoreo del hábitat apícola.</w:t>
      </w:r>
    </w:p>
    <w:p w14:paraId="28405069" w14:textId="77777777" w:rsidR="00285411" w:rsidRDefault="00285411">
      <w:pPr>
        <w:pBdr>
          <w:top w:val="nil"/>
          <w:left w:val="nil"/>
          <w:bottom w:val="nil"/>
          <w:right w:val="nil"/>
          <w:between w:val="nil"/>
        </w:pBdr>
        <w:tabs>
          <w:tab w:val="left" w:pos="1057"/>
        </w:tabs>
        <w:spacing w:after="0"/>
        <w:rPr>
          <w:rFonts w:ascii="Arial" w:eastAsia="Arial" w:hAnsi="Arial" w:cs="Arial"/>
          <w:sz w:val="24"/>
          <w:szCs w:val="24"/>
        </w:rPr>
      </w:pPr>
    </w:p>
    <w:p w14:paraId="46599BF1" w14:textId="77777777" w:rsidR="00285411" w:rsidRDefault="002F7E53">
      <w:pPr>
        <w:pStyle w:val="Ttulo2"/>
        <w:numPr>
          <w:ilvl w:val="0"/>
          <w:numId w:val="9"/>
        </w:numPr>
        <w:rPr>
          <w:sz w:val="32"/>
          <w:szCs w:val="32"/>
        </w:rPr>
      </w:pPr>
      <w:bookmarkStart w:id="3" w:name="_heading=h.3znysh7" w:colFirst="0" w:colLast="0"/>
      <w:bookmarkEnd w:id="3"/>
      <w:r>
        <w:rPr>
          <w:sz w:val="32"/>
          <w:szCs w:val="32"/>
        </w:rPr>
        <w:t>Título</w:t>
      </w:r>
    </w:p>
    <w:p w14:paraId="76C0578C" w14:textId="1452DC09" w:rsidR="00285411" w:rsidRPr="00B14218" w:rsidRDefault="002F7E53">
      <w:pPr>
        <w:pBdr>
          <w:top w:val="nil"/>
          <w:left w:val="nil"/>
          <w:bottom w:val="nil"/>
          <w:right w:val="nil"/>
          <w:between w:val="nil"/>
        </w:pBdr>
        <w:spacing w:before="240" w:after="240"/>
        <w:ind w:left="720"/>
        <w:jc w:val="center"/>
        <w:rPr>
          <w:rFonts w:ascii="Arial" w:eastAsia="Times New Roman" w:hAnsi="Arial" w:cs="Arial"/>
          <w:b/>
          <w:color w:val="000000"/>
          <w:sz w:val="28"/>
          <w:szCs w:val="28"/>
        </w:rPr>
      </w:pPr>
      <w:r w:rsidRPr="00B14218">
        <w:rPr>
          <w:rFonts w:ascii="Arial" w:eastAsia="Arial" w:hAnsi="Arial" w:cs="Arial"/>
          <w:b/>
          <w:color w:val="000000"/>
          <w:sz w:val="28"/>
          <w:szCs w:val="28"/>
        </w:rPr>
        <w:t>“</w:t>
      </w:r>
      <w:r w:rsidR="00B14218" w:rsidRPr="00B14218">
        <w:rPr>
          <w:rFonts w:ascii="Arial" w:hAnsi="Arial" w:cs="Arial"/>
          <w:b/>
          <w:color w:val="000000" w:themeColor="text1"/>
          <w:sz w:val="24"/>
          <w:szCs w:val="24"/>
        </w:rPr>
        <w:t xml:space="preserve">Impacto del Aplicativo de monitoreo en tiempo real mediante Internet de las Cosas para el control del hábitat apícola en el Museo de </w:t>
      </w:r>
      <w:proofErr w:type="spellStart"/>
      <w:r w:rsidR="00B14218" w:rsidRPr="00B14218">
        <w:rPr>
          <w:rFonts w:ascii="Arial" w:hAnsi="Arial" w:cs="Arial"/>
          <w:b/>
          <w:color w:val="000000" w:themeColor="text1"/>
          <w:sz w:val="24"/>
          <w:szCs w:val="24"/>
        </w:rPr>
        <w:t>Pampachacra</w:t>
      </w:r>
      <w:proofErr w:type="spellEnd"/>
      <w:r w:rsidRPr="00B14218">
        <w:rPr>
          <w:rFonts w:ascii="Arial" w:eastAsia="Arial" w:hAnsi="Arial" w:cs="Arial"/>
          <w:b/>
          <w:color w:val="000000"/>
          <w:sz w:val="28"/>
          <w:szCs w:val="28"/>
        </w:rPr>
        <w:t>”</w:t>
      </w:r>
    </w:p>
    <w:p w14:paraId="4BEB7E62" w14:textId="77777777" w:rsidR="00285411" w:rsidRDefault="00285411">
      <w:pPr>
        <w:pBdr>
          <w:top w:val="nil"/>
          <w:left w:val="nil"/>
          <w:bottom w:val="nil"/>
          <w:right w:val="nil"/>
          <w:between w:val="nil"/>
        </w:pBdr>
        <w:tabs>
          <w:tab w:val="left" w:pos="1057"/>
        </w:tabs>
        <w:spacing w:after="0"/>
        <w:ind w:left="720"/>
        <w:rPr>
          <w:rFonts w:ascii="Arial" w:eastAsia="Arial" w:hAnsi="Arial" w:cs="Arial"/>
          <w:b/>
          <w:color w:val="000000"/>
          <w:sz w:val="24"/>
          <w:szCs w:val="24"/>
        </w:rPr>
      </w:pPr>
    </w:p>
    <w:p w14:paraId="245C5E6E" w14:textId="77777777" w:rsidR="00285411" w:rsidRDefault="002F7E53">
      <w:pPr>
        <w:pStyle w:val="Ttulo2"/>
        <w:numPr>
          <w:ilvl w:val="0"/>
          <w:numId w:val="9"/>
        </w:numPr>
        <w:rPr>
          <w:sz w:val="32"/>
          <w:szCs w:val="32"/>
        </w:rPr>
      </w:pPr>
      <w:bookmarkStart w:id="4" w:name="_heading=h.2et92p0" w:colFirst="0" w:colLast="0"/>
      <w:bookmarkEnd w:id="4"/>
      <w:r>
        <w:rPr>
          <w:sz w:val="32"/>
          <w:szCs w:val="32"/>
        </w:rPr>
        <w:t>Autores</w:t>
      </w:r>
    </w:p>
    <w:p w14:paraId="069F59DC"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2A4713BB"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03CCB95D" w14:textId="2B868459" w:rsidR="00285411" w:rsidRDefault="00B14218">
      <w:pPr>
        <w:numPr>
          <w:ilvl w:val="0"/>
          <w:numId w:val="7"/>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 xml:space="preserve">Cuadros </w:t>
      </w:r>
      <w:proofErr w:type="spellStart"/>
      <w:r>
        <w:rPr>
          <w:rFonts w:ascii="Arial" w:eastAsia="Arial" w:hAnsi="Arial" w:cs="Arial"/>
          <w:color w:val="000000"/>
          <w:sz w:val="24"/>
          <w:szCs w:val="24"/>
        </w:rPr>
        <w:t>Garcia</w:t>
      </w:r>
      <w:proofErr w:type="spellEnd"/>
      <w:r>
        <w:rPr>
          <w:rFonts w:ascii="Arial" w:eastAsia="Arial" w:hAnsi="Arial" w:cs="Arial"/>
          <w:color w:val="000000"/>
          <w:sz w:val="24"/>
          <w:szCs w:val="24"/>
        </w:rPr>
        <w:t>, Mirian</w:t>
      </w:r>
      <w:r w:rsidR="002F7E53">
        <w:rPr>
          <w:rFonts w:ascii="Arial" w:eastAsia="Arial" w:hAnsi="Arial" w:cs="Arial"/>
          <w:color w:val="000000"/>
          <w:sz w:val="24"/>
          <w:szCs w:val="24"/>
        </w:rPr>
        <w:tab/>
        <w:t>     </w:t>
      </w:r>
      <w:r w:rsidR="002F7E53">
        <w:rPr>
          <w:rFonts w:ascii="Arial" w:eastAsia="Arial" w:hAnsi="Arial" w:cs="Arial"/>
          <w:color w:val="000000"/>
          <w:sz w:val="24"/>
          <w:szCs w:val="24"/>
        </w:rPr>
        <w:tab/>
        <w:t xml:space="preserve"> </w:t>
      </w:r>
    </w:p>
    <w:p w14:paraId="5FEFE2C0" w14:textId="3200CCE6" w:rsidR="00285411" w:rsidRDefault="00B14218">
      <w:pPr>
        <w:numPr>
          <w:ilvl w:val="0"/>
          <w:numId w:val="7"/>
        </w:numPr>
        <w:pBdr>
          <w:top w:val="nil"/>
          <w:left w:val="nil"/>
          <w:bottom w:val="nil"/>
          <w:right w:val="nil"/>
          <w:between w:val="nil"/>
        </w:pBdr>
        <w:spacing w:after="0"/>
        <w:jc w:val="both"/>
        <w:rPr>
          <w:rFonts w:ascii="Arial" w:eastAsia="Arial" w:hAnsi="Arial" w:cs="Arial"/>
          <w:color w:val="000000"/>
          <w:sz w:val="28"/>
          <w:szCs w:val="28"/>
        </w:rPr>
      </w:pPr>
      <w:proofErr w:type="spellStart"/>
      <w:r>
        <w:rPr>
          <w:rFonts w:ascii="Arial" w:eastAsia="Arial" w:hAnsi="Arial" w:cs="Arial"/>
          <w:color w:val="000000"/>
          <w:sz w:val="24"/>
          <w:szCs w:val="24"/>
        </w:rPr>
        <w:t>Llantay</w:t>
      </w:r>
      <w:proofErr w:type="spellEnd"/>
      <w:r>
        <w:rPr>
          <w:rFonts w:ascii="Arial" w:eastAsia="Arial" w:hAnsi="Arial" w:cs="Arial"/>
          <w:color w:val="000000"/>
          <w:sz w:val="24"/>
          <w:szCs w:val="24"/>
        </w:rPr>
        <w:t xml:space="preserve"> Machaca, Marjiory Grace </w:t>
      </w:r>
      <w:r w:rsidR="002F7E53">
        <w:rPr>
          <w:rFonts w:ascii="Arial" w:eastAsia="Arial" w:hAnsi="Arial" w:cs="Arial"/>
          <w:color w:val="000000"/>
          <w:sz w:val="28"/>
          <w:szCs w:val="28"/>
        </w:rPr>
        <w:t xml:space="preserve">             </w:t>
      </w:r>
      <w:r w:rsidR="002F7E53">
        <w:rPr>
          <w:rFonts w:ascii="Arial" w:eastAsia="Arial" w:hAnsi="Arial" w:cs="Arial"/>
          <w:color w:val="000000"/>
          <w:sz w:val="28"/>
          <w:szCs w:val="28"/>
        </w:rPr>
        <w:tab/>
      </w:r>
    </w:p>
    <w:p w14:paraId="10DAC1E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334DB92C"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47C5A94C"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04FC9A0F"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69AEF5EE"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781DAC6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483BE379"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3C927498" w14:textId="77777777" w:rsidR="00285411" w:rsidRDefault="00285411" w:rsidP="00B14218">
      <w:pPr>
        <w:pBdr>
          <w:top w:val="nil"/>
          <w:left w:val="nil"/>
          <w:bottom w:val="nil"/>
          <w:right w:val="nil"/>
          <w:between w:val="nil"/>
        </w:pBdr>
        <w:tabs>
          <w:tab w:val="left" w:pos="1057"/>
        </w:tabs>
        <w:spacing w:after="0"/>
        <w:rPr>
          <w:rFonts w:ascii="Arial" w:eastAsia="Arial" w:hAnsi="Arial" w:cs="Arial"/>
          <w:b/>
          <w:color w:val="000000"/>
          <w:sz w:val="24"/>
          <w:szCs w:val="24"/>
        </w:rPr>
      </w:pPr>
    </w:p>
    <w:p w14:paraId="7C5F386B" w14:textId="2C4FA075" w:rsidR="00285411" w:rsidRPr="00B51450" w:rsidRDefault="002F7E53" w:rsidP="00B51450">
      <w:pPr>
        <w:pStyle w:val="Ttulo2"/>
        <w:numPr>
          <w:ilvl w:val="0"/>
          <w:numId w:val="9"/>
        </w:numPr>
        <w:ind w:left="284"/>
        <w:rPr>
          <w:sz w:val="32"/>
          <w:szCs w:val="32"/>
        </w:rPr>
      </w:pPr>
      <w:bookmarkStart w:id="5" w:name="_heading=h.tyjcwt" w:colFirst="0" w:colLast="0"/>
      <w:bookmarkEnd w:id="5"/>
      <w:r>
        <w:rPr>
          <w:sz w:val="32"/>
          <w:szCs w:val="32"/>
        </w:rPr>
        <w:lastRenderedPageBreak/>
        <w:t>Planteamiento del Problema</w:t>
      </w:r>
    </w:p>
    <w:p w14:paraId="6C045E73" w14:textId="77777777" w:rsidR="00285411" w:rsidRDefault="002F7E53">
      <w:pPr>
        <w:pStyle w:val="Ttulo2"/>
        <w:rPr>
          <w:sz w:val="28"/>
          <w:szCs w:val="28"/>
        </w:rPr>
      </w:pPr>
      <w:bookmarkStart w:id="6" w:name="_heading=h.3dy6vkm" w:colFirst="0" w:colLast="0"/>
      <w:bookmarkEnd w:id="6"/>
      <w:r>
        <w:rPr>
          <w:sz w:val="28"/>
          <w:szCs w:val="28"/>
        </w:rPr>
        <w:t>4.1 Problema</w:t>
      </w:r>
    </w:p>
    <w:p w14:paraId="7EA84C19" w14:textId="77777777" w:rsidR="00285411" w:rsidRDefault="00285411">
      <w:pPr>
        <w:pBdr>
          <w:top w:val="nil"/>
          <w:left w:val="nil"/>
          <w:bottom w:val="nil"/>
          <w:right w:val="nil"/>
          <w:between w:val="nil"/>
        </w:pBdr>
        <w:tabs>
          <w:tab w:val="left" w:pos="1057"/>
        </w:tabs>
        <w:spacing w:after="0"/>
        <w:ind w:left="1440"/>
        <w:rPr>
          <w:rFonts w:ascii="Arial" w:eastAsia="Arial" w:hAnsi="Arial" w:cs="Arial"/>
          <w:b/>
          <w:sz w:val="24"/>
          <w:szCs w:val="24"/>
        </w:rPr>
      </w:pPr>
    </w:p>
    <w:p w14:paraId="04BF9BF2" w14:textId="05CB69EC" w:rsidR="002C02AA" w:rsidRDefault="002C02AA" w:rsidP="00B51450">
      <w:pPr>
        <w:tabs>
          <w:tab w:val="left" w:pos="1980"/>
          <w:tab w:val="right" w:pos="8828"/>
        </w:tabs>
        <w:spacing w:before="240" w:after="240" w:line="360" w:lineRule="auto"/>
        <w:ind w:left="1417"/>
        <w:jc w:val="both"/>
        <w:rPr>
          <w:rFonts w:ascii="Arial" w:eastAsia="Arial" w:hAnsi="Arial" w:cs="Arial"/>
        </w:rPr>
      </w:pPr>
      <w:r w:rsidRPr="002C02AA">
        <w:rPr>
          <w:rFonts w:ascii="Arial" w:eastAsia="Arial" w:hAnsi="Arial" w:cs="Arial"/>
        </w:rPr>
        <w:t xml:space="preserve">El Museo de </w:t>
      </w:r>
      <w:proofErr w:type="spellStart"/>
      <w:r w:rsidRPr="002C02AA">
        <w:rPr>
          <w:rFonts w:ascii="Arial" w:eastAsia="Arial" w:hAnsi="Arial" w:cs="Arial"/>
        </w:rPr>
        <w:t>Pampachacra</w:t>
      </w:r>
      <w:proofErr w:type="spellEnd"/>
      <w:r w:rsidRPr="002C02AA">
        <w:rPr>
          <w:rFonts w:ascii="Arial" w:eastAsia="Arial" w:hAnsi="Arial" w:cs="Arial"/>
        </w:rPr>
        <w:t>, orientado a la divulgación y protección de la apicultura, enfrenta una limitación relevante en el monitoreo del hábitat apícola. Actualmente, el control de las condiciones internas de las colmenas, tales como la temperatura, la humedad, la concentración de dióxido de carbono, las vibraciones y el peso, se realiza de manera manual. Este método no solo demanda tiempo y esfuerzo, sino que también incrementa el riesgo de errores y omisiones. La falta de un sistema automatizado impide una supervisión continua y oportuna, dificultando la identificación temprana de situaciones que puedan afectar el bienestar de las abejas o la producción de miel. Esta situación afecta tanto la gestión técnica de las colmenas como la experiencia educativa ofrecida a los visitantes del museo. Por ello, resulta necesario implementar una solución basada en tecnologías emergentes que facilite la recolección, análisis y visualización de datos en tiempo real.</w:t>
      </w:r>
    </w:p>
    <w:p w14:paraId="30A376EF" w14:textId="77777777" w:rsidR="00285411" w:rsidRDefault="002F7E53">
      <w:pPr>
        <w:pStyle w:val="Ttulo2"/>
        <w:rPr>
          <w:sz w:val="28"/>
          <w:szCs w:val="28"/>
        </w:rPr>
      </w:pPr>
      <w:bookmarkStart w:id="7" w:name="_heading=h.1t3h5sf" w:colFirst="0" w:colLast="0"/>
      <w:bookmarkEnd w:id="7"/>
      <w:r>
        <w:rPr>
          <w:sz w:val="28"/>
          <w:szCs w:val="28"/>
        </w:rPr>
        <w:t>4.2 Justificación</w:t>
      </w:r>
    </w:p>
    <w:p w14:paraId="0A167184" w14:textId="77777777" w:rsidR="00285411" w:rsidRDefault="00285411" w:rsidP="002C02AA">
      <w:pPr>
        <w:pBdr>
          <w:top w:val="nil"/>
          <w:left w:val="nil"/>
          <w:bottom w:val="nil"/>
          <w:right w:val="nil"/>
          <w:between w:val="nil"/>
        </w:pBdr>
        <w:tabs>
          <w:tab w:val="left" w:pos="1057"/>
        </w:tabs>
        <w:spacing w:after="0"/>
        <w:ind w:left="2880"/>
        <w:jc w:val="both"/>
        <w:rPr>
          <w:rFonts w:ascii="Arial" w:eastAsia="Arial" w:hAnsi="Arial" w:cs="Arial"/>
          <w:color w:val="000000"/>
          <w:sz w:val="24"/>
          <w:szCs w:val="24"/>
        </w:rPr>
      </w:pPr>
    </w:p>
    <w:p w14:paraId="4463E844" w14:textId="67AB25CC" w:rsidR="00285411" w:rsidRDefault="002C02AA" w:rsidP="002C02AA">
      <w:pPr>
        <w:pBdr>
          <w:top w:val="nil"/>
          <w:left w:val="nil"/>
          <w:bottom w:val="nil"/>
          <w:right w:val="nil"/>
          <w:between w:val="nil"/>
        </w:pBdr>
        <w:tabs>
          <w:tab w:val="left" w:pos="1057"/>
        </w:tabs>
        <w:spacing w:after="0" w:line="360" w:lineRule="auto"/>
        <w:ind w:left="1440"/>
        <w:jc w:val="both"/>
        <w:rPr>
          <w:rFonts w:ascii="Arial" w:eastAsia="Arial" w:hAnsi="Arial" w:cs="Arial"/>
        </w:rPr>
      </w:pPr>
      <w:r w:rsidRPr="002C02AA">
        <w:rPr>
          <w:rFonts w:ascii="Arial" w:eastAsia="Arial" w:hAnsi="Arial" w:cs="Arial"/>
        </w:rPr>
        <w:t xml:space="preserve">La implementación de una solución tecnológica para el monitoreo en tiempo real del hábitat apícola responde a una necesidad concreta del Museo de </w:t>
      </w:r>
      <w:proofErr w:type="spellStart"/>
      <w:r w:rsidRPr="002C02AA">
        <w:rPr>
          <w:rFonts w:ascii="Arial" w:eastAsia="Arial" w:hAnsi="Arial" w:cs="Arial"/>
        </w:rPr>
        <w:t>Pampachacra</w:t>
      </w:r>
      <w:proofErr w:type="spellEnd"/>
      <w:r w:rsidRPr="002C02AA">
        <w:rPr>
          <w:rFonts w:ascii="Arial" w:eastAsia="Arial" w:hAnsi="Arial" w:cs="Arial"/>
        </w:rPr>
        <w:t>. Este 5 proyecto contribuirá al fortalecimiento de la gestión apícola mediante el uso de sensores especializados que proporcionen información precisa sobre variables críticas, tales como el dióxido de carbono, las vibraciones y el peso de las colmenas. Asimismo, la iniciativa resulta relevante en términos educativos y ambientales, ya que permitirá a los visitantes del museo conocer en tiempo real las condiciones del entorno apícola y comprender la importancia de conservar a las abejas. A través de esta herramienta, se fomenta el uso responsable de la tecnología, la innovación en el ámbito agroecológico y el desarrollo de soluciones orientadas a la sostenibilidad.</w:t>
      </w:r>
    </w:p>
    <w:p w14:paraId="2BD6039D" w14:textId="77777777" w:rsidR="00B51450" w:rsidRDefault="00B51450" w:rsidP="002C02AA">
      <w:pPr>
        <w:pBdr>
          <w:top w:val="nil"/>
          <w:left w:val="nil"/>
          <w:bottom w:val="nil"/>
          <w:right w:val="nil"/>
          <w:between w:val="nil"/>
        </w:pBdr>
        <w:tabs>
          <w:tab w:val="left" w:pos="1057"/>
        </w:tabs>
        <w:spacing w:after="0" w:line="360" w:lineRule="auto"/>
        <w:ind w:left="1440"/>
        <w:jc w:val="both"/>
        <w:rPr>
          <w:rFonts w:ascii="Arial" w:eastAsia="Arial" w:hAnsi="Arial" w:cs="Arial"/>
          <w:sz w:val="24"/>
          <w:szCs w:val="24"/>
        </w:rPr>
      </w:pPr>
    </w:p>
    <w:p w14:paraId="47D25278" w14:textId="77777777" w:rsidR="00285411" w:rsidRDefault="002F7E53">
      <w:pPr>
        <w:pStyle w:val="Ttulo2"/>
        <w:rPr>
          <w:sz w:val="28"/>
          <w:szCs w:val="28"/>
        </w:rPr>
      </w:pPr>
      <w:bookmarkStart w:id="8" w:name="_heading=h.4d34og8" w:colFirst="0" w:colLast="0"/>
      <w:bookmarkEnd w:id="8"/>
      <w:r>
        <w:rPr>
          <w:sz w:val="28"/>
          <w:szCs w:val="28"/>
        </w:rPr>
        <w:lastRenderedPageBreak/>
        <w:t>4.3 Alcance</w:t>
      </w:r>
    </w:p>
    <w:p w14:paraId="6AB2904C" w14:textId="77777777" w:rsidR="00285411" w:rsidRDefault="00285411">
      <w:pPr>
        <w:pBdr>
          <w:top w:val="nil"/>
          <w:left w:val="nil"/>
          <w:bottom w:val="nil"/>
          <w:right w:val="nil"/>
          <w:between w:val="nil"/>
        </w:pBdr>
        <w:tabs>
          <w:tab w:val="left" w:pos="1057"/>
        </w:tabs>
        <w:spacing w:after="0"/>
        <w:ind w:left="1440"/>
        <w:rPr>
          <w:rFonts w:ascii="Arial" w:eastAsia="Arial" w:hAnsi="Arial" w:cs="Arial"/>
          <w:color w:val="000000"/>
          <w:sz w:val="24"/>
          <w:szCs w:val="24"/>
        </w:rPr>
      </w:pPr>
    </w:p>
    <w:p w14:paraId="59877468" w14:textId="4C556537" w:rsidR="00CB1D14" w:rsidRPr="00CB1D14" w:rsidRDefault="00CB1D14" w:rsidP="00B51450">
      <w:pPr>
        <w:spacing w:line="360" w:lineRule="auto"/>
        <w:ind w:left="1417"/>
        <w:jc w:val="both"/>
        <w:rPr>
          <w:rFonts w:ascii="Arial" w:hAnsi="Arial" w:cs="Arial"/>
        </w:rPr>
      </w:pPr>
      <w:r w:rsidRPr="00CB1D14">
        <w:rPr>
          <w:rFonts w:ascii="Arial" w:hAnsi="Arial" w:cs="Arial"/>
        </w:rPr>
        <w:t xml:space="preserve">El alcance de nuestro proyecto se centra en mejorar el control y monitoreo del hábitat apícola en el Museo de </w:t>
      </w:r>
      <w:proofErr w:type="spellStart"/>
      <w:r w:rsidRPr="00CB1D14">
        <w:rPr>
          <w:rFonts w:ascii="Arial" w:hAnsi="Arial" w:cs="Arial"/>
        </w:rPr>
        <w:t>Pampachacra</w:t>
      </w:r>
      <w:proofErr w:type="spellEnd"/>
      <w:r w:rsidRPr="00CB1D14">
        <w:rPr>
          <w:rFonts w:ascii="Arial" w:hAnsi="Arial" w:cs="Arial"/>
        </w:rPr>
        <w:t xml:space="preserve"> mediante el desarrollo de un sistema basado en Internet de las Cosas (</w:t>
      </w:r>
      <w:proofErr w:type="spellStart"/>
      <w:r w:rsidRPr="00CB1D14">
        <w:rPr>
          <w:rFonts w:ascii="Arial" w:hAnsi="Arial" w:cs="Arial"/>
        </w:rPr>
        <w:t>IoT</w:t>
      </w:r>
      <w:proofErr w:type="spellEnd"/>
      <w:r w:rsidRPr="00CB1D14">
        <w:rPr>
          <w:rFonts w:ascii="Arial" w:hAnsi="Arial" w:cs="Arial"/>
        </w:rPr>
        <w:t>). Este sistema permitirá visualizar en tiempo real parámetros clave como el sonido, la concentración de CO</w:t>
      </w:r>
      <w:r w:rsidRPr="00CB1D14">
        <w:rPr>
          <w:rFonts w:ascii="Cambria Math" w:hAnsi="Cambria Math" w:cs="Cambria Math"/>
        </w:rPr>
        <w:t>₂</w:t>
      </w:r>
      <w:r w:rsidRPr="00CB1D14">
        <w:rPr>
          <w:rFonts w:ascii="Arial" w:hAnsi="Arial" w:cs="Arial"/>
        </w:rPr>
        <w:t xml:space="preserve"> y el peso de la colmena, utilizando sensores especializados integrados a una plataforma digital. Además, se incorporarán alertas automáticas que notificarán cualquier cambio anómalo en las condiciones del entorno apícola, junto con herramientas para el análisis de datos y la generación de reportes que facilitarán la toma de decisiones para el bienestar de las abejas.</w:t>
      </w:r>
    </w:p>
    <w:p w14:paraId="6CC430C8" w14:textId="17C80605" w:rsidR="00285411" w:rsidRPr="00CB1D14" w:rsidRDefault="002F7E53" w:rsidP="00CB1D14">
      <w:pPr>
        <w:pStyle w:val="Ttulo2"/>
        <w:numPr>
          <w:ilvl w:val="0"/>
          <w:numId w:val="9"/>
        </w:numPr>
        <w:rPr>
          <w:sz w:val="32"/>
          <w:szCs w:val="32"/>
        </w:rPr>
      </w:pPr>
      <w:bookmarkStart w:id="9" w:name="_heading=h.2s8eyo1" w:colFirst="0" w:colLast="0"/>
      <w:bookmarkEnd w:id="9"/>
      <w:r>
        <w:rPr>
          <w:sz w:val="32"/>
          <w:szCs w:val="32"/>
        </w:rPr>
        <w:t>Objetivos</w:t>
      </w:r>
    </w:p>
    <w:p w14:paraId="3D9047BE" w14:textId="77777777" w:rsidR="00285411" w:rsidRDefault="002F7E53">
      <w:pPr>
        <w:pStyle w:val="Ttulo2"/>
        <w:ind w:left="851"/>
        <w:rPr>
          <w:sz w:val="28"/>
          <w:szCs w:val="28"/>
        </w:rPr>
      </w:pPr>
      <w:bookmarkStart w:id="10" w:name="_heading=h.17dp8vu" w:colFirst="0" w:colLast="0"/>
      <w:bookmarkEnd w:id="10"/>
      <w:r>
        <w:rPr>
          <w:sz w:val="28"/>
          <w:szCs w:val="28"/>
        </w:rPr>
        <w:t>5.1 Objetivo general</w:t>
      </w:r>
    </w:p>
    <w:p w14:paraId="631D0AD4" w14:textId="77777777" w:rsidR="00285411" w:rsidRDefault="00285411">
      <w:pPr>
        <w:pBdr>
          <w:top w:val="nil"/>
          <w:left w:val="nil"/>
          <w:bottom w:val="nil"/>
          <w:right w:val="nil"/>
          <w:between w:val="nil"/>
        </w:pBdr>
        <w:spacing w:after="0" w:line="360" w:lineRule="auto"/>
        <w:ind w:left="851"/>
        <w:jc w:val="both"/>
        <w:rPr>
          <w:rFonts w:ascii="Arial" w:eastAsia="Arial" w:hAnsi="Arial" w:cs="Arial"/>
          <w:sz w:val="24"/>
          <w:szCs w:val="24"/>
        </w:rPr>
      </w:pPr>
    </w:p>
    <w:p w14:paraId="55C3182A" w14:textId="5FD31605" w:rsidR="00285411" w:rsidRDefault="00CB1D14" w:rsidP="00CB1D14">
      <w:pPr>
        <w:spacing w:after="0" w:line="360" w:lineRule="auto"/>
        <w:ind w:left="851"/>
        <w:jc w:val="both"/>
        <w:rPr>
          <w:rFonts w:ascii="Arial" w:eastAsia="Arial" w:hAnsi="Arial" w:cs="Arial"/>
          <w:sz w:val="24"/>
          <w:szCs w:val="24"/>
          <w:highlight w:val="white"/>
        </w:rPr>
      </w:pPr>
      <w:r w:rsidRPr="00CB1D14">
        <w:rPr>
          <w:rFonts w:ascii="Arial" w:eastAsia="Arial" w:hAnsi="Arial" w:cs="Arial"/>
          <w:highlight w:val="white"/>
        </w:rPr>
        <w:t xml:space="preserve">Desarrollar un sistema de monitoreo en tiempo real basado en tecnologías </w:t>
      </w:r>
      <w:proofErr w:type="spellStart"/>
      <w:r w:rsidRPr="00CB1D14">
        <w:rPr>
          <w:rFonts w:ascii="Arial" w:eastAsia="Arial" w:hAnsi="Arial" w:cs="Arial"/>
          <w:highlight w:val="white"/>
        </w:rPr>
        <w:t>IoT</w:t>
      </w:r>
      <w:proofErr w:type="spellEnd"/>
      <w:r w:rsidRPr="00CB1D14">
        <w:rPr>
          <w:rFonts w:ascii="Arial" w:eastAsia="Arial" w:hAnsi="Arial" w:cs="Arial"/>
          <w:highlight w:val="white"/>
        </w:rPr>
        <w:t xml:space="preserve"> que permita supervisar las condiciones ambientales y comportamentales de las colmenas en el Museo de </w:t>
      </w:r>
      <w:proofErr w:type="spellStart"/>
      <w:r w:rsidRPr="00CB1D14">
        <w:rPr>
          <w:rFonts w:ascii="Arial" w:eastAsia="Arial" w:hAnsi="Arial" w:cs="Arial"/>
          <w:highlight w:val="white"/>
        </w:rPr>
        <w:t>Pampachacra</w:t>
      </w:r>
      <w:proofErr w:type="spellEnd"/>
      <w:r w:rsidRPr="00CB1D14">
        <w:rPr>
          <w:rFonts w:ascii="Arial" w:eastAsia="Arial" w:hAnsi="Arial" w:cs="Arial"/>
          <w:highlight w:val="white"/>
        </w:rPr>
        <w:t>, con el fin de fortalecer la gestión técnica apícola y promover la educación ambiental.</w:t>
      </w:r>
    </w:p>
    <w:p w14:paraId="3882E57D" w14:textId="77777777" w:rsidR="00285411" w:rsidRDefault="002F7E53">
      <w:pPr>
        <w:pStyle w:val="Ttulo2"/>
        <w:ind w:left="851"/>
        <w:rPr>
          <w:sz w:val="28"/>
          <w:szCs w:val="28"/>
        </w:rPr>
      </w:pPr>
      <w:bookmarkStart w:id="11" w:name="_heading=h.3rdcrjn" w:colFirst="0" w:colLast="0"/>
      <w:bookmarkEnd w:id="11"/>
      <w:r>
        <w:rPr>
          <w:sz w:val="28"/>
          <w:szCs w:val="28"/>
        </w:rPr>
        <w:t>5.2 Objetivos Específicos</w:t>
      </w:r>
    </w:p>
    <w:p w14:paraId="421CD9AF" w14:textId="77777777" w:rsidR="00CB1D14" w:rsidRDefault="00CB1D14" w:rsidP="00CB1D14">
      <w:pPr>
        <w:spacing w:after="0" w:line="360" w:lineRule="auto"/>
        <w:ind w:left="851"/>
        <w:jc w:val="both"/>
        <w:rPr>
          <w:rFonts w:ascii="Arial" w:eastAsia="Arial" w:hAnsi="Arial" w:cs="Arial"/>
          <w:bCs/>
          <w:sz w:val="24"/>
          <w:szCs w:val="24"/>
        </w:rPr>
      </w:pPr>
      <w:r w:rsidRPr="00CB1D14">
        <w:rPr>
          <w:rFonts w:ascii="Arial" w:eastAsia="Arial" w:hAnsi="Arial" w:cs="Arial"/>
          <w:bCs/>
          <w:sz w:val="24"/>
          <w:szCs w:val="24"/>
        </w:rPr>
        <w:t xml:space="preserve">Los objetivos específicos permiten establecer líneas de acción concretas que orienten el desarrollo del sistema propuesto. </w:t>
      </w:r>
    </w:p>
    <w:p w14:paraId="60160686"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a. Diseñar una aplicación móvil que permita visualizar en tiempo real los datos recolectados por los sensores instalados en las colmenas </w:t>
      </w:r>
    </w:p>
    <w:p w14:paraId="0A7C8574"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b. Establecer un sistema de alertas automáticas que notifique condiciones críticas del entorno apícola </w:t>
      </w:r>
    </w:p>
    <w:p w14:paraId="51030E9F" w14:textId="45E7DA6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c. Integrar sensores de dióxido de carbono, sonido, vibración y peso para la captura continua de datos ambientales </w:t>
      </w:r>
    </w:p>
    <w:p w14:paraId="3978EA41" w14:textId="77777777" w:rsidR="00CB1D14" w:rsidRDefault="00CB1D14" w:rsidP="00CB1D14">
      <w:pPr>
        <w:spacing w:after="0" w:line="360" w:lineRule="auto"/>
        <w:ind w:left="1440"/>
        <w:jc w:val="both"/>
        <w:rPr>
          <w:rFonts w:ascii="Arial" w:eastAsia="Arial" w:hAnsi="Arial" w:cs="Arial"/>
          <w:bCs/>
          <w:sz w:val="24"/>
          <w:szCs w:val="24"/>
        </w:rPr>
      </w:pPr>
      <w:r w:rsidRPr="00CB1D14">
        <w:rPr>
          <w:rFonts w:ascii="Arial" w:eastAsia="Arial" w:hAnsi="Arial" w:cs="Arial"/>
          <w:bCs/>
          <w:sz w:val="24"/>
          <w:szCs w:val="24"/>
        </w:rPr>
        <w:t xml:space="preserve">d. Incorporar funcionalidades para el registro manual de información apícola y tareas de mantenimiento </w:t>
      </w:r>
    </w:p>
    <w:p w14:paraId="73E9CA16" w14:textId="7D54CE3D" w:rsidR="00285411" w:rsidRPr="00CB1D14" w:rsidRDefault="00CB1D14" w:rsidP="00CB1D14">
      <w:pPr>
        <w:spacing w:after="0" w:line="360" w:lineRule="auto"/>
        <w:ind w:left="1440"/>
        <w:jc w:val="both"/>
        <w:rPr>
          <w:rFonts w:ascii="Arial" w:eastAsia="Arial" w:hAnsi="Arial" w:cs="Arial"/>
          <w:bCs/>
        </w:rPr>
      </w:pPr>
      <w:r w:rsidRPr="00CB1D14">
        <w:rPr>
          <w:rFonts w:ascii="Arial" w:eastAsia="Arial" w:hAnsi="Arial" w:cs="Arial"/>
          <w:bCs/>
          <w:sz w:val="24"/>
          <w:szCs w:val="24"/>
        </w:rPr>
        <w:lastRenderedPageBreak/>
        <w:t>e. Generar reportes automáticos que faciliten el análisis de datos históricos y la toma de decisiones</w:t>
      </w:r>
    </w:p>
    <w:p w14:paraId="2E192491" w14:textId="6033D318" w:rsidR="00285411" w:rsidRPr="00B51450" w:rsidRDefault="002F7E53" w:rsidP="00B51450">
      <w:pPr>
        <w:pStyle w:val="Ttulo2"/>
        <w:numPr>
          <w:ilvl w:val="0"/>
          <w:numId w:val="9"/>
        </w:numPr>
        <w:rPr>
          <w:sz w:val="32"/>
          <w:szCs w:val="32"/>
        </w:rPr>
      </w:pPr>
      <w:bookmarkStart w:id="12" w:name="_heading=h.26in1rg" w:colFirst="0" w:colLast="0"/>
      <w:bookmarkEnd w:id="12"/>
      <w:r>
        <w:rPr>
          <w:sz w:val="32"/>
          <w:szCs w:val="32"/>
        </w:rPr>
        <w:t xml:space="preserve">Marco Teórico </w:t>
      </w:r>
    </w:p>
    <w:p w14:paraId="159C88C0"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3" w:name="_heading=h.ksbvhcy5pdt2" w:colFirst="0" w:colLast="0"/>
      <w:bookmarkEnd w:id="13"/>
      <w:r>
        <w:rPr>
          <w:rFonts w:ascii="Arial" w:eastAsia="Arial" w:hAnsi="Arial" w:cs="Arial"/>
          <w:sz w:val="22"/>
          <w:szCs w:val="22"/>
        </w:rPr>
        <w:t>1. Calidad del Agua y su Rol en la Gestión de Recursos Hídricos</w:t>
      </w:r>
    </w:p>
    <w:p w14:paraId="3136D876" w14:textId="77777777" w:rsidR="00285411" w:rsidRDefault="002F7E53">
      <w:pPr>
        <w:tabs>
          <w:tab w:val="left" w:pos="1404"/>
        </w:tabs>
        <w:spacing w:before="240" w:after="240"/>
        <w:ind w:left="1133"/>
        <w:jc w:val="both"/>
        <w:rPr>
          <w:rFonts w:ascii="Arial" w:eastAsia="Arial" w:hAnsi="Arial" w:cs="Arial"/>
          <w:sz w:val="24"/>
          <w:szCs w:val="24"/>
        </w:rPr>
      </w:pPr>
      <w:r>
        <w:rPr>
          <w:rFonts w:ascii="Arial" w:eastAsia="Arial" w:hAnsi="Arial" w:cs="Arial"/>
          <w:sz w:val="24"/>
          <w:szCs w:val="24"/>
        </w:rPr>
        <w:t>La calidad del agua se define por sus características físicas, químicas y biológicas, las cuales determinan si es apta para diversos usos, como el consumo humano, la agricultura o la industria. La Organización Mundial de la Salud (OMS) establece parámetros clave para garantizar que el agua sea segura, incluyendo el pH, la turbidez, la cantidad de sólidos disueltos totales (TDS), y la ausencia de contaminantes nocivos.</w:t>
      </w:r>
    </w:p>
    <w:p w14:paraId="201AEEE0" w14:textId="77777777" w:rsidR="00285411" w:rsidRDefault="002F7E53">
      <w:pPr>
        <w:tabs>
          <w:tab w:val="left" w:pos="1404"/>
        </w:tabs>
        <w:spacing w:before="240" w:after="240"/>
        <w:ind w:left="1133"/>
        <w:jc w:val="both"/>
        <w:rPr>
          <w:rFonts w:ascii="Arial" w:eastAsia="Arial" w:hAnsi="Arial" w:cs="Arial"/>
          <w:sz w:val="24"/>
          <w:szCs w:val="24"/>
        </w:rPr>
      </w:pPr>
      <w:r>
        <w:rPr>
          <w:rFonts w:ascii="Arial" w:eastAsia="Arial" w:hAnsi="Arial" w:cs="Arial"/>
          <w:sz w:val="24"/>
          <w:szCs w:val="24"/>
        </w:rPr>
        <w:t>La calidad del agua es esencial para la gestión sostenible de los recursos hídricos, la salud pública y el desarrollo económico. Un monitoreo preciso y constante permite a las organizaciones responsables tomar decisiones informadas, prevenir la contaminación y asegurar un suministro de agua confiable y seguro.</w:t>
      </w:r>
    </w:p>
    <w:p w14:paraId="444AD035"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4" w:name="_heading=h.wj3fdd4m6hz" w:colFirst="0" w:colLast="0"/>
      <w:bookmarkEnd w:id="14"/>
      <w:r>
        <w:rPr>
          <w:rFonts w:ascii="Arial" w:eastAsia="Arial" w:hAnsi="Arial" w:cs="Arial"/>
          <w:sz w:val="22"/>
          <w:szCs w:val="22"/>
        </w:rPr>
        <w:t>2. Sistemas de Monitoreo de la Calidad del Agua</w:t>
      </w:r>
    </w:p>
    <w:p w14:paraId="05224A03"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Los sistemas de monitoreo de la calidad del agua permiten recolectar, analizar y visualizar datos en tiempo real de parámetros críticos. Los métodos tradicionales, que suelen ser manuales, dependen del muestreo en laboratorio, lo que puede ser costoso, lento y susceptible a errores humanos. No obstante, los avances tecnológicos han dado paso a soluciones automatizadas que mejoran notablemente la precisión y la eficiencia.</w:t>
      </w:r>
    </w:p>
    <w:p w14:paraId="0F7E16E1"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En la investigación de Fernández (2021), se demostró que la implementación de un sistema automatizado de monitoreo tiene un impacto positivo en el control de la contaminación ambiental. Estas tecnologías optimizan los recursos y permiten una toma de decisiones más rápida, lo cual es crucial en situaciones de emergencia, tanto para la salud pública como para el medio ambiente.</w:t>
      </w:r>
    </w:p>
    <w:p w14:paraId="73407BA5" w14:textId="77777777" w:rsidR="00285411" w:rsidRDefault="00285411">
      <w:pPr>
        <w:tabs>
          <w:tab w:val="left" w:pos="1057"/>
        </w:tabs>
        <w:spacing w:before="240" w:after="240"/>
        <w:ind w:left="1133"/>
        <w:jc w:val="both"/>
        <w:rPr>
          <w:rFonts w:ascii="Arial" w:eastAsia="Arial" w:hAnsi="Arial" w:cs="Arial"/>
          <w:sz w:val="24"/>
          <w:szCs w:val="24"/>
        </w:rPr>
      </w:pPr>
    </w:p>
    <w:p w14:paraId="0BD454D7"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5" w:name="_heading=h.y1zwo3i8uik2" w:colFirst="0" w:colLast="0"/>
      <w:bookmarkEnd w:id="15"/>
      <w:r>
        <w:rPr>
          <w:rFonts w:ascii="Arial" w:eastAsia="Arial" w:hAnsi="Arial" w:cs="Arial"/>
          <w:sz w:val="22"/>
          <w:szCs w:val="22"/>
        </w:rPr>
        <w:t>3. El Internet de las Cosas (</w:t>
      </w:r>
      <w:proofErr w:type="spellStart"/>
      <w:r>
        <w:rPr>
          <w:rFonts w:ascii="Arial" w:eastAsia="Arial" w:hAnsi="Arial" w:cs="Arial"/>
          <w:sz w:val="22"/>
          <w:szCs w:val="22"/>
        </w:rPr>
        <w:t>IoT</w:t>
      </w:r>
      <w:proofErr w:type="spellEnd"/>
      <w:r>
        <w:rPr>
          <w:rFonts w:ascii="Arial" w:eastAsia="Arial" w:hAnsi="Arial" w:cs="Arial"/>
          <w:sz w:val="22"/>
          <w:szCs w:val="22"/>
        </w:rPr>
        <w:t>) en la Gestión del Agua</w:t>
      </w:r>
    </w:p>
    <w:p w14:paraId="6BC78529"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El Internet de las Cosas (</w:t>
      </w:r>
      <w:proofErr w:type="spellStart"/>
      <w:r>
        <w:rPr>
          <w:rFonts w:ascii="Arial" w:eastAsia="Arial" w:hAnsi="Arial" w:cs="Arial"/>
          <w:sz w:val="24"/>
          <w:szCs w:val="24"/>
        </w:rPr>
        <w:t>IoT</w:t>
      </w:r>
      <w:proofErr w:type="spellEnd"/>
      <w:r>
        <w:rPr>
          <w:rFonts w:ascii="Arial" w:eastAsia="Arial" w:hAnsi="Arial" w:cs="Arial"/>
          <w:sz w:val="24"/>
          <w:szCs w:val="24"/>
        </w:rPr>
        <w:t xml:space="preserve">) conecta dispositivos y sensores a través de internet, permitiendo la recolección y el intercambio de datos en tiempo real. En la gestión del agua, </w:t>
      </w:r>
      <w:proofErr w:type="spellStart"/>
      <w:r>
        <w:rPr>
          <w:rFonts w:ascii="Arial" w:eastAsia="Arial" w:hAnsi="Arial" w:cs="Arial"/>
          <w:sz w:val="24"/>
          <w:szCs w:val="24"/>
        </w:rPr>
        <w:t>IoT</w:t>
      </w:r>
      <w:proofErr w:type="spellEnd"/>
      <w:r>
        <w:rPr>
          <w:rFonts w:ascii="Arial" w:eastAsia="Arial" w:hAnsi="Arial" w:cs="Arial"/>
          <w:sz w:val="24"/>
          <w:szCs w:val="24"/>
        </w:rPr>
        <w:t xml:space="preserve"> facilita la automatización del monitoreo y control de diferentes procesos, optimizando el uso de recursos y mejorando la toma de decisiones.</w:t>
      </w:r>
    </w:p>
    <w:p w14:paraId="604C538E"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lastRenderedPageBreak/>
        <w:t xml:space="preserve">Acero (2019) resalta cómo el </w:t>
      </w:r>
      <w:proofErr w:type="spellStart"/>
      <w:r>
        <w:rPr>
          <w:rFonts w:ascii="Arial" w:eastAsia="Arial" w:hAnsi="Arial" w:cs="Arial"/>
          <w:sz w:val="24"/>
          <w:szCs w:val="24"/>
        </w:rPr>
        <w:t>IoT</w:t>
      </w:r>
      <w:proofErr w:type="spellEnd"/>
      <w:r>
        <w:rPr>
          <w:rFonts w:ascii="Arial" w:eastAsia="Arial" w:hAnsi="Arial" w:cs="Arial"/>
          <w:sz w:val="24"/>
          <w:szCs w:val="24"/>
        </w:rPr>
        <w:t xml:space="preserve">, aplicado a sistemas de riego por goteo, optimizó el uso del agua, reduciendo el consumo hídrico y los costos energéticos. Esto sugiere que la tecnología </w:t>
      </w:r>
      <w:proofErr w:type="spellStart"/>
      <w:r>
        <w:rPr>
          <w:rFonts w:ascii="Arial" w:eastAsia="Arial" w:hAnsi="Arial" w:cs="Arial"/>
          <w:sz w:val="24"/>
          <w:szCs w:val="24"/>
        </w:rPr>
        <w:t>IoT</w:t>
      </w:r>
      <w:proofErr w:type="spellEnd"/>
      <w:r>
        <w:rPr>
          <w:rFonts w:ascii="Arial" w:eastAsia="Arial" w:hAnsi="Arial" w:cs="Arial"/>
          <w:sz w:val="24"/>
          <w:szCs w:val="24"/>
        </w:rPr>
        <w:t xml:space="preserve"> tiene un gran potencial en otros sectores de gestión de recursos hídricos, proporcionando beneficios ambientales y económicos.</w:t>
      </w:r>
    </w:p>
    <w:p w14:paraId="6B2E4A85"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6" w:name="_heading=h.7o7h0q7p5dz7" w:colFirst="0" w:colLast="0"/>
      <w:bookmarkEnd w:id="16"/>
      <w:r>
        <w:rPr>
          <w:rFonts w:ascii="Arial" w:eastAsia="Arial" w:hAnsi="Arial" w:cs="Arial"/>
          <w:sz w:val="22"/>
          <w:szCs w:val="22"/>
        </w:rPr>
        <w:t>4. Monitoreo en Tiempo Real y Gestión de la Calidad del Agua</w:t>
      </w:r>
    </w:p>
    <w:p w14:paraId="69EDCBA5"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El monitoreo en tiempo real permite la recolección instantánea de datos sobre la calidad del agua, posibilitando una respuesta inmediata ante cualquier variación en los parámetros. Esto es esencial en contextos donde el suministro de agua potable puede verse afectado por la presencia de contaminantes o cambios repentinos.</w:t>
      </w:r>
    </w:p>
    <w:p w14:paraId="62AA788B"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Este monitoreo, mediante sensores conectados a plataformas web, permite que EPS Tacna, entre otras entidades, prevenga problemas potenciales, además de facilitar la creación de informes y análisis de tendencias a largo plazo. Este enfoque proactivo mejora la capacidad de cumplir con las regulaciones y proteger la salud pública.</w:t>
      </w:r>
    </w:p>
    <w:p w14:paraId="40DF5326"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7" w:name="_heading=h.3m0km8cqzd7b" w:colFirst="0" w:colLast="0"/>
      <w:bookmarkEnd w:id="17"/>
      <w:r>
        <w:rPr>
          <w:rFonts w:ascii="Arial" w:eastAsia="Arial" w:hAnsi="Arial" w:cs="Arial"/>
          <w:sz w:val="22"/>
          <w:szCs w:val="22"/>
        </w:rPr>
        <w:t>5. Ventajas de la Automatización en la Gestión del Agua</w:t>
      </w:r>
    </w:p>
    <w:p w14:paraId="5285ACCC"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La automatización en el monitoreo de la calidad del agua permite recolectar datos de manera más precisa y eficiente, reduciendo la necesidad de intervención manual y minimizando errores humanos. Asimismo, permite optimizar recursos, tanto en términos de personal como de tiempo y costos operativos.</w:t>
      </w:r>
    </w:p>
    <w:p w14:paraId="6D42FFB3"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 xml:space="preserve">La propuesta de implementar un sistema de monitoreo basado en </w:t>
      </w:r>
      <w:proofErr w:type="spellStart"/>
      <w:r>
        <w:rPr>
          <w:rFonts w:ascii="Arial" w:eastAsia="Arial" w:hAnsi="Arial" w:cs="Arial"/>
          <w:sz w:val="24"/>
          <w:szCs w:val="24"/>
        </w:rPr>
        <w:t>IoT</w:t>
      </w:r>
      <w:proofErr w:type="spellEnd"/>
      <w:r>
        <w:rPr>
          <w:rFonts w:ascii="Arial" w:eastAsia="Arial" w:hAnsi="Arial" w:cs="Arial"/>
          <w:sz w:val="24"/>
          <w:szCs w:val="24"/>
        </w:rPr>
        <w:t xml:space="preserve"> para EPS Tacna ofrece beneficios clave, tales como:</w:t>
      </w:r>
    </w:p>
    <w:p w14:paraId="3E585DF4" w14:textId="77777777" w:rsidR="00285411" w:rsidRDefault="002F7E53">
      <w:pPr>
        <w:numPr>
          <w:ilvl w:val="0"/>
          <w:numId w:val="6"/>
        </w:numPr>
        <w:tabs>
          <w:tab w:val="left" w:pos="1057"/>
        </w:tabs>
        <w:spacing w:before="240" w:after="0"/>
        <w:ind w:left="1559"/>
        <w:rPr>
          <w:rFonts w:ascii="Arial" w:eastAsia="Arial" w:hAnsi="Arial" w:cs="Arial"/>
          <w:sz w:val="24"/>
          <w:szCs w:val="24"/>
        </w:rPr>
      </w:pPr>
      <w:r>
        <w:rPr>
          <w:rFonts w:ascii="Arial" w:eastAsia="Arial" w:hAnsi="Arial" w:cs="Arial"/>
          <w:b/>
          <w:sz w:val="24"/>
          <w:szCs w:val="24"/>
        </w:rPr>
        <w:t>Monitoreo continuo</w:t>
      </w:r>
      <w:r>
        <w:rPr>
          <w:rFonts w:ascii="Arial" w:eastAsia="Arial" w:hAnsi="Arial" w:cs="Arial"/>
          <w:sz w:val="24"/>
          <w:szCs w:val="24"/>
        </w:rPr>
        <w:t>: Supervisión constante de parámetros esenciales como el pH, la turbidez y los TDS.</w:t>
      </w:r>
    </w:p>
    <w:p w14:paraId="5F193115" w14:textId="77777777" w:rsidR="00285411" w:rsidRDefault="002F7E53">
      <w:pPr>
        <w:numPr>
          <w:ilvl w:val="0"/>
          <w:numId w:val="6"/>
        </w:numPr>
        <w:tabs>
          <w:tab w:val="left" w:pos="1057"/>
        </w:tabs>
        <w:spacing w:after="0"/>
        <w:ind w:left="1559"/>
        <w:rPr>
          <w:rFonts w:ascii="Arial" w:eastAsia="Arial" w:hAnsi="Arial" w:cs="Arial"/>
          <w:sz w:val="24"/>
          <w:szCs w:val="24"/>
        </w:rPr>
      </w:pPr>
      <w:r>
        <w:rPr>
          <w:rFonts w:ascii="Arial" w:eastAsia="Arial" w:hAnsi="Arial" w:cs="Arial"/>
          <w:b/>
          <w:sz w:val="24"/>
          <w:szCs w:val="24"/>
        </w:rPr>
        <w:t>Decisiones basadas en datos</w:t>
      </w:r>
      <w:r>
        <w:rPr>
          <w:rFonts w:ascii="Arial" w:eastAsia="Arial" w:hAnsi="Arial" w:cs="Arial"/>
          <w:sz w:val="24"/>
          <w:szCs w:val="24"/>
        </w:rPr>
        <w:t>: Mejora la capacidad de respuesta ante incidentes al analizar datos en tiempo real.</w:t>
      </w:r>
    </w:p>
    <w:p w14:paraId="647CCB7E" w14:textId="77777777" w:rsidR="00285411" w:rsidRDefault="002F7E53">
      <w:pPr>
        <w:numPr>
          <w:ilvl w:val="0"/>
          <w:numId w:val="6"/>
        </w:numPr>
        <w:tabs>
          <w:tab w:val="left" w:pos="1057"/>
        </w:tabs>
        <w:spacing w:after="0"/>
        <w:ind w:left="1559"/>
        <w:rPr>
          <w:rFonts w:ascii="Arial" w:eastAsia="Arial" w:hAnsi="Arial" w:cs="Arial"/>
          <w:sz w:val="24"/>
          <w:szCs w:val="24"/>
        </w:rPr>
      </w:pPr>
      <w:r>
        <w:rPr>
          <w:rFonts w:ascii="Arial" w:eastAsia="Arial" w:hAnsi="Arial" w:cs="Arial"/>
          <w:b/>
          <w:sz w:val="24"/>
          <w:szCs w:val="24"/>
        </w:rPr>
        <w:t>Alertas automáticas</w:t>
      </w:r>
      <w:r>
        <w:rPr>
          <w:rFonts w:ascii="Arial" w:eastAsia="Arial" w:hAnsi="Arial" w:cs="Arial"/>
          <w:sz w:val="24"/>
          <w:szCs w:val="24"/>
        </w:rPr>
        <w:t>: Informa al personal de cualquier desviación en los estándares, acelerando la respuesta.</w:t>
      </w:r>
    </w:p>
    <w:p w14:paraId="22978AF3" w14:textId="77777777" w:rsidR="00285411" w:rsidRDefault="002F7E53">
      <w:pPr>
        <w:numPr>
          <w:ilvl w:val="0"/>
          <w:numId w:val="6"/>
        </w:numPr>
        <w:tabs>
          <w:tab w:val="left" w:pos="1057"/>
        </w:tabs>
        <w:spacing w:after="240"/>
        <w:ind w:left="1559"/>
        <w:rPr>
          <w:rFonts w:ascii="Arial" w:eastAsia="Arial" w:hAnsi="Arial" w:cs="Arial"/>
          <w:sz w:val="24"/>
          <w:szCs w:val="24"/>
        </w:rPr>
      </w:pPr>
      <w:r>
        <w:rPr>
          <w:rFonts w:ascii="Arial" w:eastAsia="Arial" w:hAnsi="Arial" w:cs="Arial"/>
          <w:b/>
          <w:sz w:val="24"/>
          <w:szCs w:val="24"/>
        </w:rPr>
        <w:t>Eficiencia operativa</w:t>
      </w:r>
      <w:r>
        <w:rPr>
          <w:rFonts w:ascii="Arial" w:eastAsia="Arial" w:hAnsi="Arial" w:cs="Arial"/>
          <w:sz w:val="24"/>
          <w:szCs w:val="24"/>
        </w:rPr>
        <w:t>: Reduce la necesidad de controles manuales y optimiza la gestión de recursos.</w:t>
      </w:r>
    </w:p>
    <w:p w14:paraId="2ABA4E84" w14:textId="77777777" w:rsidR="00285411" w:rsidRDefault="00285411">
      <w:pPr>
        <w:tabs>
          <w:tab w:val="left" w:pos="1057"/>
        </w:tabs>
        <w:spacing w:after="240"/>
        <w:rPr>
          <w:rFonts w:ascii="Arial" w:eastAsia="Arial" w:hAnsi="Arial" w:cs="Arial"/>
          <w:sz w:val="24"/>
          <w:szCs w:val="24"/>
        </w:rPr>
      </w:pPr>
    </w:p>
    <w:p w14:paraId="4862E74F" w14:textId="77777777" w:rsidR="00285411" w:rsidRDefault="00285411">
      <w:pPr>
        <w:tabs>
          <w:tab w:val="left" w:pos="1057"/>
        </w:tabs>
        <w:spacing w:after="240"/>
        <w:rPr>
          <w:rFonts w:ascii="Arial" w:eastAsia="Arial" w:hAnsi="Arial" w:cs="Arial"/>
          <w:sz w:val="24"/>
          <w:szCs w:val="24"/>
        </w:rPr>
      </w:pPr>
    </w:p>
    <w:p w14:paraId="155094DF"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8" w:name="_heading=h.e1tgsn3uqo8v" w:colFirst="0" w:colLast="0"/>
      <w:bookmarkEnd w:id="18"/>
      <w:r>
        <w:rPr>
          <w:rFonts w:ascii="Arial" w:eastAsia="Arial" w:hAnsi="Arial" w:cs="Arial"/>
          <w:sz w:val="22"/>
          <w:szCs w:val="22"/>
        </w:rPr>
        <w:t xml:space="preserve">6. Aplicaciones Futuras del </w:t>
      </w:r>
      <w:proofErr w:type="spellStart"/>
      <w:r>
        <w:rPr>
          <w:rFonts w:ascii="Arial" w:eastAsia="Arial" w:hAnsi="Arial" w:cs="Arial"/>
          <w:sz w:val="22"/>
          <w:szCs w:val="22"/>
        </w:rPr>
        <w:t>IoT</w:t>
      </w:r>
      <w:proofErr w:type="spellEnd"/>
      <w:r>
        <w:rPr>
          <w:rFonts w:ascii="Arial" w:eastAsia="Arial" w:hAnsi="Arial" w:cs="Arial"/>
          <w:sz w:val="22"/>
          <w:szCs w:val="22"/>
        </w:rPr>
        <w:t xml:space="preserve"> en la Gestión Ambiental</w:t>
      </w:r>
    </w:p>
    <w:p w14:paraId="4F6BFA50"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 xml:space="preserve">El uso de tecnologías </w:t>
      </w:r>
      <w:proofErr w:type="spellStart"/>
      <w:r>
        <w:rPr>
          <w:rFonts w:ascii="Arial" w:eastAsia="Arial" w:hAnsi="Arial" w:cs="Arial"/>
          <w:sz w:val="24"/>
          <w:szCs w:val="24"/>
        </w:rPr>
        <w:t>IoT</w:t>
      </w:r>
      <w:proofErr w:type="spellEnd"/>
      <w:r>
        <w:rPr>
          <w:rFonts w:ascii="Arial" w:eastAsia="Arial" w:hAnsi="Arial" w:cs="Arial"/>
          <w:sz w:val="24"/>
          <w:szCs w:val="24"/>
        </w:rPr>
        <w:t xml:space="preserve"> no solo se limita a la calidad del agua, sino que también puede aplicarse a la gestión de otros aspectos ambientales, como el aire, el suelo y el ruido. Fernández (2021) señala </w:t>
      </w:r>
      <w:r>
        <w:rPr>
          <w:rFonts w:ascii="Arial" w:eastAsia="Arial" w:hAnsi="Arial" w:cs="Arial"/>
          <w:sz w:val="24"/>
          <w:szCs w:val="24"/>
        </w:rPr>
        <w:lastRenderedPageBreak/>
        <w:t>que estas herramientas tienen el potencial de integrar una gestión ambiental más eficiente, permitiendo a las autoridades tomar decisiones informadas en tiempo real y optimizar los procesos de control.</w:t>
      </w:r>
    </w:p>
    <w:p w14:paraId="7C6EBDF4" w14:textId="77777777" w:rsidR="00285411" w:rsidRDefault="002F7E53">
      <w:pPr>
        <w:pStyle w:val="Ttulo4"/>
        <w:keepNext w:val="0"/>
        <w:keepLines w:val="0"/>
        <w:tabs>
          <w:tab w:val="left" w:pos="1057"/>
        </w:tabs>
        <w:ind w:left="1133" w:hanging="15"/>
        <w:jc w:val="both"/>
        <w:rPr>
          <w:rFonts w:ascii="Arial" w:eastAsia="Arial" w:hAnsi="Arial" w:cs="Arial"/>
          <w:sz w:val="22"/>
          <w:szCs w:val="22"/>
        </w:rPr>
      </w:pPr>
      <w:bookmarkStart w:id="19" w:name="_heading=h.ymjy0vnx9cb7" w:colFirst="0" w:colLast="0"/>
      <w:bookmarkEnd w:id="19"/>
      <w:r>
        <w:rPr>
          <w:rFonts w:ascii="Arial" w:eastAsia="Arial" w:hAnsi="Arial" w:cs="Arial"/>
          <w:sz w:val="22"/>
          <w:szCs w:val="22"/>
        </w:rPr>
        <w:t>7. Normativas y Estándares de Calidad del Agua</w:t>
      </w:r>
    </w:p>
    <w:p w14:paraId="3F7A3340" w14:textId="77777777" w:rsidR="00285411" w:rsidRDefault="002F7E53">
      <w:pPr>
        <w:tabs>
          <w:tab w:val="left" w:pos="1057"/>
        </w:tabs>
        <w:spacing w:before="240" w:after="240"/>
        <w:ind w:left="1133"/>
        <w:jc w:val="both"/>
        <w:rPr>
          <w:rFonts w:ascii="Arial" w:eastAsia="Arial" w:hAnsi="Arial" w:cs="Arial"/>
          <w:sz w:val="24"/>
          <w:szCs w:val="24"/>
        </w:rPr>
      </w:pPr>
      <w:r>
        <w:rPr>
          <w:rFonts w:ascii="Arial" w:eastAsia="Arial" w:hAnsi="Arial" w:cs="Arial"/>
          <w:sz w:val="24"/>
          <w:szCs w:val="24"/>
        </w:rPr>
        <w:t>La gestión de la calidad del agua está sujeta a normativas que varían según la región, pero generalmente se alinean con las directrices de la OMS. Estas regulaciones establecen los límites permisibles para diversos contaminantes y parámetros clave, asegurando que el agua sea segura para su uso. Un sistema de monitoreo en tiempo real ayuda a garantizar el cumplimiento continuo de estos estándares, mejorando la supervisión y el control del recurso.</w:t>
      </w:r>
    </w:p>
    <w:p w14:paraId="6176E8F5" w14:textId="77D3E4E2" w:rsidR="00285411" w:rsidRPr="00CB1D14" w:rsidRDefault="002F7E53" w:rsidP="00CB1D14">
      <w:pPr>
        <w:pStyle w:val="Ttulo2"/>
        <w:numPr>
          <w:ilvl w:val="0"/>
          <w:numId w:val="9"/>
        </w:numPr>
        <w:rPr>
          <w:sz w:val="32"/>
          <w:szCs w:val="32"/>
        </w:rPr>
      </w:pPr>
      <w:bookmarkStart w:id="20" w:name="_heading=h.lnxbz9" w:colFirst="0" w:colLast="0"/>
      <w:bookmarkEnd w:id="20"/>
      <w:r>
        <w:rPr>
          <w:sz w:val="32"/>
          <w:szCs w:val="32"/>
        </w:rPr>
        <w:t>Desarrollo de la Propuesta</w:t>
      </w:r>
    </w:p>
    <w:p w14:paraId="4365B7C6" w14:textId="7354C90D" w:rsidR="00285411" w:rsidRPr="00CB1D14" w:rsidRDefault="002F7E53" w:rsidP="00CB1D14">
      <w:pPr>
        <w:pStyle w:val="Ttulo2"/>
        <w:ind w:left="709"/>
        <w:rPr>
          <w:sz w:val="28"/>
          <w:szCs w:val="28"/>
        </w:rPr>
      </w:pPr>
      <w:bookmarkStart w:id="21" w:name="_heading=h.35nkun2" w:colFirst="0" w:colLast="0"/>
      <w:bookmarkEnd w:id="21"/>
      <w:r>
        <w:rPr>
          <w:sz w:val="28"/>
          <w:szCs w:val="28"/>
        </w:rPr>
        <w:t xml:space="preserve">7.1 Análisis de Factibilidad </w:t>
      </w:r>
    </w:p>
    <w:p w14:paraId="385E4065" w14:textId="77777777" w:rsidR="00CB1D14" w:rsidRPr="003259A2" w:rsidRDefault="002F7E53" w:rsidP="00CB1D14">
      <w:pPr>
        <w:pStyle w:val="Prrafodelista"/>
        <w:spacing w:before="100" w:beforeAutospacing="1" w:after="100" w:afterAutospacing="1" w:line="276" w:lineRule="auto"/>
        <w:ind w:left="1417"/>
        <w:jc w:val="both"/>
        <w:rPr>
          <w:rFonts w:ascii="Times New Roman" w:eastAsia="Times New Roman" w:hAnsi="Times New Roman" w:cs="Times New Roman"/>
          <w:sz w:val="24"/>
          <w:szCs w:val="24"/>
          <w:lang w:eastAsia="es-PE"/>
        </w:rPr>
      </w:pPr>
      <w:r>
        <w:rPr>
          <w:rFonts w:ascii="Arial" w:eastAsia="Arial" w:hAnsi="Arial" w:cs="Arial"/>
          <w:b/>
          <w:sz w:val="24"/>
          <w:szCs w:val="24"/>
        </w:rPr>
        <w:t>Factibilidad Técnica:</w:t>
      </w:r>
      <w:r>
        <w:rPr>
          <w:rFonts w:ascii="Arial" w:eastAsia="Arial" w:hAnsi="Arial" w:cs="Arial"/>
          <w:sz w:val="24"/>
          <w:szCs w:val="24"/>
        </w:rPr>
        <w:t xml:space="preserve"> </w:t>
      </w:r>
      <w:r w:rsidR="00CB1D14" w:rsidRPr="00CB1D14">
        <w:rPr>
          <w:rFonts w:ascii="Arial" w:eastAsia="Times New Roman" w:hAnsi="Arial" w:cs="Arial"/>
          <w:lang w:eastAsia="es-PE"/>
        </w:rPr>
        <w:t xml:space="preserve">La factibilidad técnica es un aspecto fundamental para asegurar que el desarrollo del sistema de monitoreo en tiempo real del hábitat apícola pueda ser implementado con éxito en el Museo de </w:t>
      </w:r>
      <w:proofErr w:type="spellStart"/>
      <w:r w:rsidR="00CB1D14" w:rsidRPr="00CB1D14">
        <w:rPr>
          <w:rFonts w:ascii="Arial" w:eastAsia="Times New Roman" w:hAnsi="Arial" w:cs="Arial"/>
          <w:lang w:eastAsia="es-PE"/>
        </w:rPr>
        <w:t>Pampachacra</w:t>
      </w:r>
      <w:proofErr w:type="spellEnd"/>
      <w:r w:rsidR="00CB1D14" w:rsidRPr="00CB1D14">
        <w:rPr>
          <w:rFonts w:ascii="Arial" w:eastAsia="Times New Roman" w:hAnsi="Arial" w:cs="Arial"/>
          <w:lang w:eastAsia="es-PE"/>
        </w:rPr>
        <w:t>. Es necesario analizar si los recursos tecnológicos disponibles, así como las capacidades técnicas actuales, son suficientes para cumplir con los requerimientos del proyecto. En caso de que se identifiquen limitaciones en los recursos existentes, se deberá considerar la adquisición de componentes adicionales o alternativas tecnológicas viables que permitan alcanzar los objetivos establecidos de manera eficiente y efectiva.</w:t>
      </w:r>
    </w:p>
    <w:p w14:paraId="543E63A7" w14:textId="12D922FC" w:rsidR="00285411" w:rsidRDefault="00285411" w:rsidP="00CB1D14">
      <w:pPr>
        <w:spacing w:line="276" w:lineRule="auto"/>
        <w:ind w:left="1417"/>
        <w:jc w:val="both"/>
        <w:rPr>
          <w:rFonts w:ascii="Arial" w:eastAsia="Arial" w:hAnsi="Arial" w:cs="Arial"/>
          <w:sz w:val="24"/>
          <w:szCs w:val="24"/>
        </w:rPr>
      </w:pPr>
    </w:p>
    <w:p w14:paraId="7881E30B" w14:textId="77777777" w:rsidR="00285411" w:rsidRDefault="002F7E53" w:rsidP="00CB1D14">
      <w:pPr>
        <w:spacing w:line="276" w:lineRule="auto"/>
        <w:ind w:left="1417"/>
        <w:jc w:val="both"/>
        <w:rPr>
          <w:rFonts w:ascii="Arial" w:eastAsia="Arial" w:hAnsi="Arial" w:cs="Arial"/>
        </w:rPr>
      </w:pPr>
      <w:r>
        <w:rPr>
          <w:rFonts w:ascii="Arial" w:eastAsia="Arial" w:hAnsi="Arial" w:cs="Arial"/>
          <w:b/>
          <w:sz w:val="24"/>
          <w:szCs w:val="24"/>
        </w:rPr>
        <w:t>Factibilidad Económica:</w:t>
      </w:r>
      <w:r>
        <w:rPr>
          <w:rFonts w:ascii="Arial" w:eastAsia="Arial" w:hAnsi="Arial" w:cs="Arial"/>
          <w:sz w:val="24"/>
          <w:szCs w:val="24"/>
        </w:rPr>
        <w:t xml:space="preserve"> </w:t>
      </w:r>
      <w:r>
        <w:rPr>
          <w:rFonts w:ascii="Arial" w:eastAsia="Arial" w:hAnsi="Arial" w:cs="Arial"/>
        </w:rPr>
        <w:t>La evaluación de costos relacionados con hardware, software, costos generales, costos operativos, costos del ambiente y costos de personal muestra que el proyecto es factible desde una perspectiva económica. Los costos totales del desarrollo del sistema parecen estar dentro del presupuesto disponible.</w:t>
      </w:r>
    </w:p>
    <w:p w14:paraId="29F013FC" w14:textId="77777777" w:rsidR="00285411" w:rsidRDefault="00285411" w:rsidP="00CB1D14">
      <w:pPr>
        <w:spacing w:line="276" w:lineRule="auto"/>
        <w:jc w:val="both"/>
        <w:rPr>
          <w:rFonts w:ascii="Arial" w:eastAsia="Arial" w:hAnsi="Arial" w:cs="Arial"/>
          <w:sz w:val="24"/>
          <w:szCs w:val="24"/>
        </w:rPr>
      </w:pPr>
      <w:bookmarkStart w:id="22" w:name="_heading=h.gjdgxs" w:colFirst="0" w:colLast="0"/>
      <w:bookmarkEnd w:id="22"/>
    </w:p>
    <w:p w14:paraId="7FC5D911" w14:textId="77777777" w:rsidR="00CB1D14" w:rsidRPr="003259A2" w:rsidRDefault="002F7E53" w:rsidP="00CB1D14">
      <w:pPr>
        <w:pStyle w:val="Default"/>
        <w:spacing w:line="276" w:lineRule="auto"/>
        <w:ind w:left="1417"/>
        <w:jc w:val="both"/>
        <w:rPr>
          <w:rFonts w:ascii="Times New Roman" w:hAnsi="Times New Roman" w:cs="Times New Roman"/>
          <w:color w:val="auto"/>
        </w:rPr>
      </w:pPr>
      <w:r>
        <w:rPr>
          <w:rFonts w:ascii="Arial" w:eastAsia="Arial" w:hAnsi="Arial" w:cs="Arial"/>
          <w:b/>
        </w:rPr>
        <w:t>Factibilidad Operativa:</w:t>
      </w:r>
      <w:r>
        <w:rPr>
          <w:rFonts w:ascii="Arial" w:eastAsia="Arial" w:hAnsi="Arial" w:cs="Arial"/>
        </w:rPr>
        <w:t xml:space="preserve"> </w:t>
      </w:r>
      <w:r w:rsidR="00CB1D14" w:rsidRPr="00CB1D14">
        <w:rPr>
          <w:rFonts w:ascii="Arial" w:hAnsi="Arial" w:cs="Arial"/>
          <w:iCs/>
          <w:color w:val="auto"/>
          <w:sz w:val="22"/>
          <w:szCs w:val="22"/>
        </w:rPr>
        <w:t xml:space="preserve">El sistema de monitoreo del hábitat apícola proporcionará beneficios significativos al permitir una supervisión continua y precisa de las condiciones ambientales de las colmenas en el Museo de </w:t>
      </w:r>
      <w:proofErr w:type="spellStart"/>
      <w:r w:rsidR="00CB1D14" w:rsidRPr="00CB1D14">
        <w:rPr>
          <w:rFonts w:ascii="Arial" w:hAnsi="Arial" w:cs="Arial"/>
          <w:iCs/>
          <w:color w:val="auto"/>
          <w:sz w:val="22"/>
          <w:szCs w:val="22"/>
        </w:rPr>
        <w:t>Pampachacra</w:t>
      </w:r>
      <w:proofErr w:type="spellEnd"/>
      <w:r w:rsidR="00CB1D14" w:rsidRPr="00CB1D14">
        <w:rPr>
          <w:rFonts w:ascii="Arial" w:hAnsi="Arial" w:cs="Arial"/>
          <w:iCs/>
          <w:color w:val="auto"/>
          <w:sz w:val="22"/>
          <w:szCs w:val="22"/>
        </w:rPr>
        <w:t xml:space="preserve">. Los usuarios, incluyendo el personal del museo y los investigadores, podrán operar el sistema de manera sencilla, lo que facilitará la gestión del hábitat apícola y permitirá una respuesta rápida ante cualquier anomalía detectada. Esto contribuirá a la conservación de </w:t>
      </w:r>
      <w:r w:rsidR="00CB1D14" w:rsidRPr="00CB1D14">
        <w:rPr>
          <w:rFonts w:ascii="Arial" w:hAnsi="Arial" w:cs="Arial"/>
          <w:iCs/>
          <w:color w:val="auto"/>
          <w:sz w:val="22"/>
          <w:szCs w:val="22"/>
        </w:rPr>
        <w:lastRenderedPageBreak/>
        <w:t>las abejas y al fortalecimiento de las actividades educativas y de investigación en el museo.</w:t>
      </w:r>
    </w:p>
    <w:p w14:paraId="5522405D" w14:textId="64256DF7" w:rsidR="00285411" w:rsidRDefault="00285411">
      <w:pPr>
        <w:ind w:left="1417"/>
        <w:jc w:val="both"/>
        <w:rPr>
          <w:rFonts w:ascii="Arial" w:eastAsia="Arial" w:hAnsi="Arial" w:cs="Arial"/>
          <w:sz w:val="24"/>
          <w:szCs w:val="24"/>
        </w:rPr>
      </w:pPr>
    </w:p>
    <w:p w14:paraId="1E0C1CCF" w14:textId="25911DB2" w:rsidR="00285411" w:rsidRDefault="002F7E53" w:rsidP="00CB1D14">
      <w:pPr>
        <w:spacing w:line="276" w:lineRule="auto"/>
        <w:ind w:left="1417"/>
        <w:jc w:val="both"/>
        <w:rPr>
          <w:rFonts w:ascii="Arial" w:eastAsia="Arial" w:hAnsi="Arial" w:cs="Arial"/>
        </w:rPr>
      </w:pPr>
      <w:r>
        <w:rPr>
          <w:rFonts w:ascii="Arial" w:eastAsia="Arial" w:hAnsi="Arial" w:cs="Arial"/>
          <w:b/>
          <w:sz w:val="24"/>
          <w:szCs w:val="24"/>
        </w:rPr>
        <w:t>Factibilidad Legal</w:t>
      </w:r>
      <w:r w:rsidRPr="00CB1D14">
        <w:rPr>
          <w:rFonts w:ascii="Arial" w:eastAsia="Arial" w:hAnsi="Arial" w:cs="Arial"/>
          <w:b/>
        </w:rPr>
        <w:t>:</w:t>
      </w:r>
      <w:r w:rsidRPr="00CB1D14">
        <w:rPr>
          <w:rFonts w:ascii="Arial" w:eastAsia="Arial" w:hAnsi="Arial" w:cs="Arial"/>
        </w:rPr>
        <w:t xml:space="preserve"> </w:t>
      </w:r>
      <w:r w:rsidR="00CB1D14" w:rsidRPr="00CB1D14">
        <w:rPr>
          <w:rFonts w:ascii="Arial" w:hAnsi="Arial" w:cs="Arial"/>
          <w:iCs/>
        </w:rPr>
        <w:t xml:space="preserve">El proyecto no enfrenta conflictos significativos con las leyes y regulaciones locales en materia de seguridad, protección de datos y conservación ambiental en el ámbito del Museo de </w:t>
      </w:r>
      <w:proofErr w:type="spellStart"/>
      <w:r w:rsidR="00CB1D14" w:rsidRPr="00CB1D14">
        <w:rPr>
          <w:rFonts w:ascii="Arial" w:hAnsi="Arial" w:cs="Arial"/>
          <w:iCs/>
        </w:rPr>
        <w:t>Pampachacra</w:t>
      </w:r>
      <w:proofErr w:type="spellEnd"/>
      <w:r w:rsidR="00CB1D14" w:rsidRPr="00CB1D14">
        <w:rPr>
          <w:rFonts w:ascii="Arial" w:hAnsi="Arial" w:cs="Arial"/>
          <w:iCs/>
        </w:rPr>
        <w:t xml:space="preserve">. Se garantizará el cumplimiento de todas las normativas vigentes, incluyendo la Ley de Protección de Datos Personales (Ley </w:t>
      </w:r>
      <w:proofErr w:type="spellStart"/>
      <w:r w:rsidR="00CB1D14" w:rsidRPr="00CB1D14">
        <w:rPr>
          <w:rFonts w:ascii="Arial" w:hAnsi="Arial" w:cs="Arial"/>
          <w:iCs/>
        </w:rPr>
        <w:t>N°</w:t>
      </w:r>
      <w:proofErr w:type="spellEnd"/>
      <w:r w:rsidR="00CB1D14" w:rsidRPr="00CB1D14">
        <w:rPr>
          <w:rFonts w:ascii="Arial" w:hAnsi="Arial" w:cs="Arial"/>
          <w:iCs/>
        </w:rPr>
        <w:t xml:space="preserve"> 29733) de Perú, para asegurar la privacidad y seguridad de los datos recolectados por el sistema de monitoreo apícola. Asimismo, se emplearán herramientas de software de acceso libre para evitar problemas de licenciamiento. En caso de identificarse alguna incompatibilidad con las normativas locales o nacionales, se realizarán los ajustes necesarios para garantizar la conformidad legal y asegurar una implementación ética y transparente del proyecto.</w:t>
      </w:r>
    </w:p>
    <w:p w14:paraId="51B9EFB0" w14:textId="77777777" w:rsidR="00285411" w:rsidRDefault="00285411">
      <w:pPr>
        <w:ind w:left="1417"/>
        <w:jc w:val="both"/>
        <w:rPr>
          <w:rFonts w:ascii="Arial" w:eastAsia="Arial" w:hAnsi="Arial" w:cs="Arial"/>
          <w:sz w:val="24"/>
          <w:szCs w:val="24"/>
        </w:rPr>
      </w:pPr>
    </w:p>
    <w:p w14:paraId="72C6AC27" w14:textId="77777777" w:rsidR="00CB1D14" w:rsidRPr="003259A2" w:rsidRDefault="002F7E53" w:rsidP="00CB1D14">
      <w:pPr>
        <w:pStyle w:val="Default"/>
        <w:spacing w:line="276" w:lineRule="auto"/>
        <w:ind w:left="1417"/>
        <w:jc w:val="both"/>
        <w:rPr>
          <w:rFonts w:ascii="Times New Roman" w:hAnsi="Times New Roman" w:cs="Times New Roman"/>
          <w:color w:val="auto"/>
        </w:rPr>
      </w:pPr>
      <w:r>
        <w:rPr>
          <w:rFonts w:ascii="Arial" w:eastAsia="Arial" w:hAnsi="Arial" w:cs="Arial"/>
          <w:b/>
        </w:rPr>
        <w:t>Factibilidad Social:</w:t>
      </w:r>
      <w:r>
        <w:rPr>
          <w:rFonts w:ascii="Arial" w:eastAsia="Arial" w:hAnsi="Arial" w:cs="Arial"/>
        </w:rPr>
        <w:t xml:space="preserve"> </w:t>
      </w:r>
      <w:r w:rsidR="00CB1D14" w:rsidRPr="00CB1D14">
        <w:rPr>
          <w:rFonts w:ascii="Arial" w:hAnsi="Arial" w:cs="Arial"/>
          <w:iCs/>
          <w:color w:val="auto"/>
          <w:sz w:val="22"/>
          <w:szCs w:val="22"/>
        </w:rPr>
        <w:t xml:space="preserve">El proyecto de monitoreo en tiempo real del hábitat apícola en el Museo de </w:t>
      </w:r>
      <w:proofErr w:type="spellStart"/>
      <w:r w:rsidR="00CB1D14" w:rsidRPr="00CB1D14">
        <w:rPr>
          <w:rFonts w:ascii="Arial" w:hAnsi="Arial" w:cs="Arial"/>
          <w:iCs/>
          <w:color w:val="auto"/>
          <w:sz w:val="22"/>
          <w:szCs w:val="22"/>
        </w:rPr>
        <w:t>Pampachacra</w:t>
      </w:r>
      <w:proofErr w:type="spellEnd"/>
      <w:r w:rsidR="00CB1D14" w:rsidRPr="00CB1D14">
        <w:rPr>
          <w:rFonts w:ascii="Arial" w:hAnsi="Arial" w:cs="Arial"/>
          <w:iCs/>
          <w:color w:val="auto"/>
          <w:sz w:val="22"/>
          <w:szCs w:val="22"/>
        </w:rPr>
        <w:t xml:space="preserve"> tendrá un impacto social positivo en la comunidad local y en los visitantes del museo. Al fomentar la conservación de las abejas, el sistema contribuye a la protección de un recurso esencial para la biodiversidad y la agricultura. Además, promueve la educación ambiental y la conciencia ecológica entre estudiantes, investigadores y público en general. El desarrollo del proyecto no enfrenta conflictos sociales significativos y, en caso de surgir inquietudes o necesidades específicas de la comunidad, se tomarán las medidas necesarias para integrar sus aportes, fortalecer la aceptación social y asegurar el éxito del sistema.</w:t>
      </w:r>
    </w:p>
    <w:p w14:paraId="652D1F82" w14:textId="4AC73D97" w:rsidR="00285411" w:rsidRDefault="00285411">
      <w:pPr>
        <w:ind w:left="1417"/>
        <w:jc w:val="both"/>
        <w:rPr>
          <w:rFonts w:ascii="Arial" w:eastAsia="Arial" w:hAnsi="Arial" w:cs="Arial"/>
          <w:sz w:val="24"/>
          <w:szCs w:val="24"/>
        </w:rPr>
      </w:pPr>
    </w:p>
    <w:p w14:paraId="0F1E9FA3" w14:textId="77777777" w:rsidR="00285411" w:rsidRDefault="00285411">
      <w:pPr>
        <w:ind w:left="1417"/>
        <w:jc w:val="both"/>
        <w:rPr>
          <w:rFonts w:ascii="Arial" w:eastAsia="Arial" w:hAnsi="Arial" w:cs="Arial"/>
          <w:sz w:val="24"/>
          <w:szCs w:val="24"/>
        </w:rPr>
      </w:pPr>
    </w:p>
    <w:p w14:paraId="1D628182" w14:textId="0DF36106" w:rsidR="00285411" w:rsidRDefault="002F7E53" w:rsidP="00CB1D14">
      <w:pPr>
        <w:spacing w:line="276" w:lineRule="auto"/>
        <w:ind w:left="1417"/>
        <w:jc w:val="both"/>
        <w:rPr>
          <w:rFonts w:ascii="Arial" w:hAnsi="Arial" w:cs="Arial"/>
          <w:iCs/>
        </w:rPr>
      </w:pPr>
      <w:r>
        <w:rPr>
          <w:rFonts w:ascii="Arial" w:eastAsia="Arial" w:hAnsi="Arial" w:cs="Arial"/>
          <w:b/>
          <w:sz w:val="24"/>
          <w:szCs w:val="24"/>
        </w:rPr>
        <w:t>Factibilidad Ambiental:</w:t>
      </w:r>
      <w:r>
        <w:rPr>
          <w:rFonts w:ascii="Arial" w:eastAsia="Arial" w:hAnsi="Arial" w:cs="Arial"/>
          <w:sz w:val="24"/>
          <w:szCs w:val="24"/>
        </w:rPr>
        <w:t xml:space="preserve"> </w:t>
      </w:r>
      <w:r w:rsidR="00CB1D14" w:rsidRPr="00CB1D14">
        <w:rPr>
          <w:rFonts w:ascii="Arial" w:hAnsi="Arial" w:cs="Arial"/>
          <w:iCs/>
        </w:rPr>
        <w:t xml:space="preserve">La implementación del sistema de monitoreo en tiempo real del hábitat apícola en el Museo de </w:t>
      </w:r>
      <w:proofErr w:type="spellStart"/>
      <w:r w:rsidR="00CB1D14" w:rsidRPr="00CB1D14">
        <w:rPr>
          <w:rFonts w:ascii="Arial" w:hAnsi="Arial" w:cs="Arial"/>
          <w:iCs/>
        </w:rPr>
        <w:t>Pampachacra</w:t>
      </w:r>
      <w:proofErr w:type="spellEnd"/>
      <w:r w:rsidR="00CB1D14" w:rsidRPr="00CB1D14">
        <w:rPr>
          <w:rFonts w:ascii="Arial" w:hAnsi="Arial" w:cs="Arial"/>
          <w:iCs/>
        </w:rPr>
        <w:t xml:space="preserve"> tendrá un impacto ambiental positivo. El proyecto busca preservar las condiciones óptimas para el desarrollo de las abejas, especie fundamental para el equilibrio ecológico y la polinización de cultivos. Además, el uso de tecnología </w:t>
      </w:r>
      <w:proofErr w:type="spellStart"/>
      <w:r w:rsidR="00CB1D14" w:rsidRPr="00CB1D14">
        <w:rPr>
          <w:rFonts w:ascii="Arial" w:hAnsi="Arial" w:cs="Arial"/>
          <w:iCs/>
        </w:rPr>
        <w:t>IoT</w:t>
      </w:r>
      <w:proofErr w:type="spellEnd"/>
      <w:r w:rsidR="00CB1D14" w:rsidRPr="00CB1D14">
        <w:rPr>
          <w:rFonts w:ascii="Arial" w:hAnsi="Arial" w:cs="Arial"/>
          <w:iCs/>
        </w:rPr>
        <w:t xml:space="preserve"> de bajo consumo energético y fuentes de alimentación sustentables, como baterías recargables y paneles solares, minimiza el impacto ambiental asociado al funcionamiento del sistema. No se generarán residuos peligrosos ni alteraciones negativas en el entorno natural del museo. En caso de identificarse algún riesgo ambiental menor, se implementarán medidas de mitigación adecuadas para asegurar que el proyecto se mantenga en armonía con su entorno.</w:t>
      </w:r>
    </w:p>
    <w:p w14:paraId="301D59A5" w14:textId="77777777" w:rsidR="00CB1D14" w:rsidRDefault="00CB1D14" w:rsidP="00CB1D14">
      <w:pPr>
        <w:spacing w:line="276" w:lineRule="auto"/>
        <w:ind w:left="1417"/>
        <w:jc w:val="both"/>
        <w:rPr>
          <w:rFonts w:ascii="Arial" w:eastAsia="Arial" w:hAnsi="Arial" w:cs="Arial"/>
          <w:sz w:val="24"/>
          <w:szCs w:val="24"/>
        </w:rPr>
      </w:pPr>
    </w:p>
    <w:p w14:paraId="670F1F08" w14:textId="77777777" w:rsidR="00285411" w:rsidRDefault="002F7E53">
      <w:pPr>
        <w:ind w:left="1417"/>
        <w:jc w:val="both"/>
        <w:rPr>
          <w:rFonts w:ascii="Arial" w:eastAsia="Arial" w:hAnsi="Arial" w:cs="Arial"/>
        </w:rPr>
      </w:pPr>
      <w:r>
        <w:rPr>
          <w:rFonts w:ascii="Arial" w:eastAsia="Arial" w:hAnsi="Arial" w:cs="Arial"/>
          <w:b/>
          <w:sz w:val="24"/>
          <w:szCs w:val="24"/>
        </w:rPr>
        <w:lastRenderedPageBreak/>
        <w:t xml:space="preserve">Análisis financiero: </w:t>
      </w:r>
      <w:r>
        <w:rPr>
          <w:rFonts w:ascii="Arial" w:eastAsia="Arial" w:hAnsi="Arial" w:cs="Arial"/>
        </w:rPr>
        <w:t xml:space="preserve">El análisis financiero se ha realizado tomando en cuenta la inversión inicial y los beneficios anuales estimados en función de los ahorros generados por la implementación del sistema </w:t>
      </w:r>
      <w:proofErr w:type="spellStart"/>
      <w:r>
        <w:rPr>
          <w:rFonts w:ascii="Arial" w:eastAsia="Arial" w:hAnsi="Arial" w:cs="Arial"/>
        </w:rPr>
        <w:t>IoT</w:t>
      </w:r>
      <w:proofErr w:type="spellEnd"/>
      <w:r>
        <w:rPr>
          <w:rFonts w:ascii="Arial" w:eastAsia="Arial" w:hAnsi="Arial" w:cs="Arial"/>
        </w:rPr>
        <w:t>. Para calcular la rentabilidad del proyecto, se emplearon los indicadores financieros más comunes, como el Valor Actual Neto (VAN), la Tasa Interna de Retorno (TIR) y el Índice de Rentabilidad (B/C).</w:t>
      </w:r>
    </w:p>
    <w:p w14:paraId="4A2668B2" w14:textId="77777777" w:rsidR="00285411" w:rsidRDefault="002F7E53">
      <w:pPr>
        <w:pStyle w:val="Ttulo4"/>
        <w:keepNext w:val="0"/>
        <w:keepLines w:val="0"/>
        <w:spacing w:line="360" w:lineRule="auto"/>
        <w:ind w:left="1842" w:hanging="360"/>
        <w:jc w:val="both"/>
        <w:rPr>
          <w:rFonts w:ascii="Arial" w:eastAsia="Arial" w:hAnsi="Arial" w:cs="Arial"/>
          <w:sz w:val="22"/>
          <w:szCs w:val="22"/>
        </w:rPr>
      </w:pPr>
      <w:bookmarkStart w:id="23" w:name="_heading=h.3whwml4" w:colFirst="0" w:colLast="0"/>
      <w:bookmarkEnd w:id="23"/>
      <w:r>
        <w:rPr>
          <w:rFonts w:ascii="Arial" w:eastAsia="Arial" w:hAnsi="Arial" w:cs="Arial"/>
          <w:sz w:val="22"/>
          <w:szCs w:val="22"/>
        </w:rPr>
        <w:t>Indicadores financieros:</w:t>
      </w:r>
    </w:p>
    <w:p w14:paraId="3E8B58FE" w14:textId="1B4DEF37" w:rsidR="00285411" w:rsidRPr="00CB1D14" w:rsidRDefault="002F7E53">
      <w:pPr>
        <w:numPr>
          <w:ilvl w:val="0"/>
          <w:numId w:val="12"/>
        </w:numPr>
        <w:spacing w:before="240" w:after="0" w:line="360" w:lineRule="auto"/>
        <w:ind w:left="1842"/>
        <w:jc w:val="both"/>
        <w:rPr>
          <w:rFonts w:ascii="Arial" w:eastAsia="Arial" w:hAnsi="Arial" w:cs="Arial"/>
        </w:rPr>
      </w:pPr>
      <w:r w:rsidRPr="00CB1D14">
        <w:rPr>
          <w:rFonts w:ascii="Arial" w:eastAsia="Arial" w:hAnsi="Arial" w:cs="Arial"/>
          <w:b/>
        </w:rPr>
        <w:t>VAN (Valor Actual Neto)</w:t>
      </w:r>
      <w:r w:rsidRPr="00CB1D14">
        <w:rPr>
          <w:rFonts w:ascii="Arial" w:eastAsia="Arial" w:hAnsi="Arial" w:cs="Arial"/>
        </w:rPr>
        <w:t xml:space="preserve">: </w:t>
      </w:r>
      <w:r w:rsidR="00CB1D14" w:rsidRPr="00CB1D14">
        <w:rPr>
          <w:rFonts w:ascii="Arial" w:eastAsia="Times New Roman" w:hAnsi="Arial" w:cs="Arial"/>
          <w:color w:val="000000"/>
          <w:lang w:eastAsia="es-PE"/>
        </w:rPr>
        <w:t>S/ 4,273.30</w:t>
      </w:r>
    </w:p>
    <w:p w14:paraId="02E1EA6F" w14:textId="47798EA5" w:rsidR="00285411" w:rsidRPr="00CB1D14" w:rsidRDefault="002F7E53">
      <w:pPr>
        <w:numPr>
          <w:ilvl w:val="0"/>
          <w:numId w:val="12"/>
        </w:numPr>
        <w:spacing w:after="0" w:line="360" w:lineRule="auto"/>
        <w:ind w:left="1842"/>
        <w:jc w:val="both"/>
        <w:rPr>
          <w:rFonts w:ascii="Arial" w:eastAsia="Arial" w:hAnsi="Arial" w:cs="Arial"/>
        </w:rPr>
      </w:pPr>
      <w:r w:rsidRPr="00CB1D14">
        <w:rPr>
          <w:rFonts w:ascii="Arial" w:eastAsia="Arial" w:hAnsi="Arial" w:cs="Arial"/>
          <w:b/>
        </w:rPr>
        <w:t>TIR (Tasa Interna de Retorno)</w:t>
      </w:r>
      <w:r w:rsidRPr="00CB1D14">
        <w:rPr>
          <w:rFonts w:ascii="Arial" w:eastAsia="Arial" w:hAnsi="Arial" w:cs="Arial"/>
        </w:rPr>
        <w:t>: 2</w:t>
      </w:r>
      <w:r w:rsidR="00CB1D14" w:rsidRPr="00CB1D14">
        <w:rPr>
          <w:rFonts w:ascii="Arial" w:eastAsia="Arial" w:hAnsi="Arial" w:cs="Arial"/>
        </w:rPr>
        <w:t>7</w:t>
      </w:r>
      <w:r w:rsidRPr="00CB1D14">
        <w:rPr>
          <w:rFonts w:ascii="Arial" w:eastAsia="Arial" w:hAnsi="Arial" w:cs="Arial"/>
        </w:rPr>
        <w:t>%</w:t>
      </w:r>
    </w:p>
    <w:p w14:paraId="04058DF1" w14:textId="6742D680" w:rsidR="00285411" w:rsidRPr="00CB1D14" w:rsidRDefault="002F7E53" w:rsidP="00CB1D14">
      <w:pPr>
        <w:numPr>
          <w:ilvl w:val="0"/>
          <w:numId w:val="12"/>
        </w:numPr>
        <w:spacing w:after="240" w:line="360" w:lineRule="auto"/>
        <w:ind w:left="1842"/>
        <w:jc w:val="both"/>
        <w:rPr>
          <w:rFonts w:ascii="Arial" w:eastAsia="Arial" w:hAnsi="Arial" w:cs="Arial"/>
        </w:rPr>
      </w:pPr>
      <w:r w:rsidRPr="00CB1D14">
        <w:rPr>
          <w:rFonts w:ascii="Arial" w:eastAsia="Arial" w:hAnsi="Arial" w:cs="Arial"/>
          <w:b/>
        </w:rPr>
        <w:t>Índice de Rentabilidad (B/C)</w:t>
      </w:r>
      <w:r w:rsidRPr="00CB1D14">
        <w:rPr>
          <w:rFonts w:ascii="Arial" w:eastAsia="Arial" w:hAnsi="Arial" w:cs="Arial"/>
        </w:rPr>
        <w:t xml:space="preserve">: </w:t>
      </w:r>
      <w:r w:rsidR="00CB1D14" w:rsidRPr="00CB1D14">
        <w:rPr>
          <w:rFonts w:ascii="Arial" w:eastAsia="Arial" w:hAnsi="Arial" w:cs="Arial"/>
        </w:rPr>
        <w:t>1</w:t>
      </w:r>
      <w:r w:rsidRPr="00CB1D14">
        <w:rPr>
          <w:rFonts w:ascii="Arial" w:eastAsia="Arial" w:hAnsi="Arial" w:cs="Arial"/>
        </w:rPr>
        <w:t>.</w:t>
      </w:r>
      <w:r w:rsidR="00CB1D14" w:rsidRPr="00CB1D14">
        <w:rPr>
          <w:rFonts w:ascii="Arial" w:eastAsia="Arial" w:hAnsi="Arial" w:cs="Arial"/>
        </w:rPr>
        <w:t>33</w:t>
      </w:r>
    </w:p>
    <w:p w14:paraId="509AB8C8" w14:textId="77777777" w:rsidR="00CB1D14" w:rsidRPr="00CB1D14" w:rsidRDefault="00CB1D14" w:rsidP="00CB1D14">
      <w:pPr>
        <w:spacing w:after="240" w:line="360" w:lineRule="auto"/>
        <w:ind w:left="1842"/>
        <w:jc w:val="both"/>
        <w:rPr>
          <w:rFonts w:ascii="Arial" w:eastAsia="Arial" w:hAnsi="Arial" w:cs="Arial"/>
        </w:rPr>
      </w:pPr>
    </w:p>
    <w:p w14:paraId="6422FF3C" w14:textId="77777777" w:rsidR="00285411" w:rsidRDefault="002F7E53">
      <w:pPr>
        <w:pStyle w:val="Ttulo2"/>
        <w:rPr>
          <w:sz w:val="28"/>
          <w:szCs w:val="28"/>
        </w:rPr>
      </w:pPr>
      <w:bookmarkStart w:id="24" w:name="_heading=h.1ksv4uv" w:colFirst="0" w:colLast="0"/>
      <w:bookmarkEnd w:id="24"/>
      <w:r>
        <w:rPr>
          <w:sz w:val="28"/>
          <w:szCs w:val="28"/>
        </w:rPr>
        <w:t>7.2 Tecnología de Desarrollo</w:t>
      </w:r>
    </w:p>
    <w:p w14:paraId="2DA692D7" w14:textId="77777777" w:rsidR="00285411" w:rsidRDefault="00285411">
      <w:pPr>
        <w:spacing w:after="0"/>
        <w:rPr>
          <w:rFonts w:ascii="Arial" w:eastAsia="Arial" w:hAnsi="Arial" w:cs="Arial"/>
          <w:sz w:val="24"/>
          <w:szCs w:val="24"/>
        </w:rPr>
      </w:pPr>
    </w:p>
    <w:p w14:paraId="6A5C071D" w14:textId="77777777" w:rsidR="00285411" w:rsidRDefault="002F7E53">
      <w:pPr>
        <w:keepNext/>
        <w:keepLines/>
        <w:spacing w:after="0" w:line="360" w:lineRule="auto"/>
        <w:jc w:val="both"/>
        <w:rPr>
          <w:rFonts w:ascii="Arial" w:eastAsia="Arial" w:hAnsi="Arial" w:cs="Arial"/>
          <w:sz w:val="24"/>
          <w:szCs w:val="24"/>
        </w:rPr>
      </w:pPr>
      <w:bookmarkStart w:id="25" w:name="_heading=h.2jxsxqh" w:colFirst="0" w:colLast="0"/>
      <w:bookmarkEnd w:id="25"/>
      <w:r>
        <w:rPr>
          <w:rFonts w:ascii="Arial" w:eastAsia="Arial" w:hAnsi="Arial" w:cs="Arial"/>
          <w:b/>
          <w:sz w:val="24"/>
          <w:szCs w:val="24"/>
        </w:rPr>
        <w:t>Hardware</w:t>
      </w:r>
    </w:p>
    <w:p w14:paraId="3E2090ED" w14:textId="77777777" w:rsidR="009D78CF" w:rsidRPr="009D78CF" w:rsidRDefault="009D78CF" w:rsidP="009D78CF">
      <w:pPr>
        <w:pStyle w:val="Prrafodelista"/>
        <w:spacing w:before="120" w:after="0" w:line="360" w:lineRule="auto"/>
        <w:ind w:left="709"/>
        <w:jc w:val="both"/>
        <w:rPr>
          <w:rFonts w:ascii="Arial" w:hAnsi="Arial" w:cs="Arial"/>
        </w:rPr>
      </w:pPr>
      <w:r w:rsidRPr="009D78CF">
        <w:rPr>
          <w:rFonts w:ascii="Arial" w:hAnsi="Arial" w:cs="Arial"/>
        </w:rPr>
        <w:t>En este punto usaremos unos dispositivos que servirán para el funcionamiento del proyecto.</w:t>
      </w:r>
    </w:p>
    <w:p w14:paraId="4AA79847" w14:textId="77777777" w:rsidR="00285411" w:rsidRDefault="00285411">
      <w:pPr>
        <w:rPr>
          <w:rFonts w:ascii="Arial" w:eastAsia="Arial" w:hAnsi="Arial" w:cs="Arial"/>
          <w:sz w:val="24"/>
          <w:szCs w:val="24"/>
        </w:rPr>
      </w:pPr>
    </w:p>
    <w:tbl>
      <w:tblPr>
        <w:tblStyle w:val="Tablaconcuadrcula5oscura-nfasis1"/>
        <w:tblW w:w="8926" w:type="dxa"/>
        <w:tblLook w:val="04A0" w:firstRow="1" w:lastRow="0" w:firstColumn="1" w:lastColumn="0" w:noHBand="0" w:noVBand="1"/>
      </w:tblPr>
      <w:tblGrid>
        <w:gridCol w:w="2263"/>
        <w:gridCol w:w="6663"/>
      </w:tblGrid>
      <w:tr w:rsidR="009D78CF" w:rsidRPr="003259A2" w14:paraId="0992F802" w14:textId="77777777" w:rsidTr="009D7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gridSpan w:val="2"/>
            <w:vAlign w:val="center"/>
          </w:tcPr>
          <w:p w14:paraId="711D3BFB" w14:textId="77777777" w:rsidR="009D78CF" w:rsidRPr="003259A2" w:rsidRDefault="009D78CF" w:rsidP="00B21E64">
            <w:pPr>
              <w:pStyle w:val="Prrafodelista"/>
              <w:spacing w:before="120" w:line="360" w:lineRule="auto"/>
              <w:ind w:left="0"/>
              <w:jc w:val="center"/>
              <w:rPr>
                <w:rFonts w:ascii="Times New Roman" w:hAnsi="Times New Roman" w:cs="Times New Roman"/>
                <w:b w:val="0"/>
                <w:bCs w:val="0"/>
                <w:sz w:val="24"/>
                <w:szCs w:val="24"/>
              </w:rPr>
            </w:pPr>
            <w:r w:rsidRPr="003259A2">
              <w:rPr>
                <w:rFonts w:ascii="Times New Roman" w:hAnsi="Times New Roman" w:cs="Times New Roman"/>
                <w:sz w:val="24"/>
                <w:szCs w:val="24"/>
              </w:rPr>
              <w:t>COMPONENTES DEL SISTEMA DE MONITOREO DEL HÁBITAT APÍCOLA</w:t>
            </w:r>
          </w:p>
        </w:tc>
      </w:tr>
      <w:tr w:rsidR="009D78CF" w:rsidRPr="003259A2" w14:paraId="5FDDC158"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64126E3"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6C7DBB36"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2E84044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 xml:space="preserve">      Descripción:</w:t>
            </w:r>
          </w:p>
        </w:tc>
        <w:tc>
          <w:tcPr>
            <w:tcW w:w="6663" w:type="dxa"/>
          </w:tcPr>
          <w:p w14:paraId="19A4BC70"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Esta tabla resume los componentes esenciales de un sistema de monitoreo apícola basado en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incluyendo sensores ambientales, microcontroladores, módulos de comunicación y visualización. Proporcionan una visión general de las especificaciones técnicas clave para cada dispositivo en el sistema.</w:t>
            </w:r>
          </w:p>
        </w:tc>
      </w:tr>
      <w:tr w:rsidR="009D78CF" w:rsidRPr="003259A2" w14:paraId="4F011068" w14:textId="77777777" w:rsidTr="009D78CF">
        <w:trPr>
          <w:trHeight w:val="414"/>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94F30B2" w14:textId="77777777" w:rsidR="009D78CF" w:rsidRPr="003259A2" w:rsidRDefault="009D78CF" w:rsidP="00B21E6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DISPOSITIVO</w:t>
            </w:r>
          </w:p>
        </w:tc>
        <w:tc>
          <w:tcPr>
            <w:tcW w:w="6663" w:type="dxa"/>
            <w:shd w:val="clear" w:color="auto" w:fill="4F81BD" w:themeFill="accent1"/>
            <w:vAlign w:val="center"/>
          </w:tcPr>
          <w:p w14:paraId="4E0C13CD" w14:textId="77777777" w:rsidR="009D78CF" w:rsidRPr="003259A2" w:rsidRDefault="009D78CF" w:rsidP="00B21E64">
            <w:pPr>
              <w:pStyle w:val="Prrafodelista"/>
              <w:spacing w:before="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color w:val="FFFFFF" w:themeColor="background1"/>
                <w:sz w:val="24"/>
                <w:szCs w:val="24"/>
              </w:rPr>
            </w:pPr>
          </w:p>
          <w:p w14:paraId="406071F8"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lang w:val="es-MX"/>
              </w:rPr>
              <w:t>ESPECIFICACION</w:t>
            </w:r>
          </w:p>
        </w:tc>
      </w:tr>
      <w:tr w:rsidR="009D78CF" w:rsidRPr="003259A2" w14:paraId="48541700"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DF536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Microcontrolador ESP32</w:t>
            </w:r>
          </w:p>
        </w:tc>
        <w:tc>
          <w:tcPr>
            <w:tcW w:w="6663" w:type="dxa"/>
          </w:tcPr>
          <w:p w14:paraId="708F664A"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Unidad principal para la recolección y envío de datos vía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Alta eficiencia energética y múltiples entradas para sensores.</w:t>
            </w:r>
          </w:p>
        </w:tc>
      </w:tr>
      <w:tr w:rsidR="009D78CF" w:rsidRPr="003259A2" w14:paraId="1828A8CE"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5D03270D"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CO₂</w:t>
            </w:r>
          </w:p>
        </w:tc>
        <w:tc>
          <w:tcPr>
            <w:tcW w:w="6663" w:type="dxa"/>
          </w:tcPr>
          <w:p w14:paraId="5CFE0592"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Detecta la concentración de dióxido de carbono dentro de la colmena para evaluar la ventilación.</w:t>
            </w:r>
          </w:p>
        </w:tc>
      </w:tr>
      <w:tr w:rsidR="009D78CF" w:rsidRPr="003259A2" w14:paraId="4BC3AD56"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AE0967D"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Sensor de Sonido</w:t>
            </w:r>
          </w:p>
        </w:tc>
        <w:tc>
          <w:tcPr>
            <w:tcW w:w="6663" w:type="dxa"/>
          </w:tcPr>
          <w:p w14:paraId="44FA2754"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Mide el nivel de ruido para identificar comportamientos anormales o señales de alarma en las abejas.</w:t>
            </w:r>
          </w:p>
        </w:tc>
      </w:tr>
      <w:tr w:rsidR="009D78CF" w:rsidRPr="003259A2" w14:paraId="09EA8D0C"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2CDDA4B2"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Sensor de Peso</w:t>
            </w:r>
          </w:p>
        </w:tc>
        <w:tc>
          <w:tcPr>
            <w:tcW w:w="6663" w:type="dxa"/>
          </w:tcPr>
          <w:p w14:paraId="4E03FC15"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Permite medir el peso de la colmena, útil para evaluar la producción y salud de la colmena.</w:t>
            </w:r>
          </w:p>
        </w:tc>
      </w:tr>
      <w:tr w:rsidR="009D78CF" w:rsidRPr="003259A2" w14:paraId="1DE24934"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31A98E"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Pantalla LCD</w:t>
            </w:r>
          </w:p>
        </w:tc>
        <w:tc>
          <w:tcPr>
            <w:tcW w:w="6663" w:type="dxa"/>
          </w:tcPr>
          <w:p w14:paraId="3A4255CC"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Muestra en tiempo real los valores de los sensores para visualización local por el personal del museo.</w:t>
            </w:r>
          </w:p>
        </w:tc>
      </w:tr>
      <w:tr w:rsidR="009D78CF" w:rsidRPr="003259A2" w14:paraId="6317EA35"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0D1F1E6B"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 xml:space="preserve">Módulo </w:t>
            </w:r>
            <w:proofErr w:type="spellStart"/>
            <w:r w:rsidRPr="003259A2">
              <w:rPr>
                <w:rFonts w:ascii="Times New Roman" w:hAnsi="Times New Roman" w:cs="Times New Roman"/>
                <w:sz w:val="24"/>
                <w:szCs w:val="24"/>
              </w:rPr>
              <w:t>Wi</w:t>
            </w:r>
            <w:proofErr w:type="spellEnd"/>
            <w:r w:rsidRPr="003259A2">
              <w:rPr>
                <w:rFonts w:ascii="Times New Roman" w:hAnsi="Times New Roman" w:cs="Times New Roman"/>
                <w:sz w:val="24"/>
                <w:szCs w:val="24"/>
              </w:rPr>
              <w:t>-Fi (integrado en ESP32)</w:t>
            </w:r>
          </w:p>
        </w:tc>
        <w:tc>
          <w:tcPr>
            <w:tcW w:w="6663" w:type="dxa"/>
          </w:tcPr>
          <w:p w14:paraId="7DDEB021"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Comunicación inalámbrica con la aplicación móvil y almacenamiento en la nube.</w:t>
            </w:r>
          </w:p>
        </w:tc>
      </w:tr>
      <w:tr w:rsidR="009D78CF" w:rsidRPr="003259A2" w14:paraId="66304808" w14:textId="77777777" w:rsidTr="009D7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780D5C9"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Batería Recargable + Panel Solar</w:t>
            </w:r>
          </w:p>
        </w:tc>
        <w:tc>
          <w:tcPr>
            <w:tcW w:w="6663" w:type="dxa"/>
          </w:tcPr>
          <w:p w14:paraId="14965464"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Fuente de alimentación para mantener el sistema funcionando en zonas remotas. Sustentable y autónoma.</w:t>
            </w:r>
          </w:p>
        </w:tc>
      </w:tr>
      <w:tr w:rsidR="009D78CF" w:rsidRPr="003259A2" w14:paraId="52DDC55F" w14:textId="77777777" w:rsidTr="009D78CF">
        <w:tc>
          <w:tcPr>
            <w:cnfStyle w:val="001000000000" w:firstRow="0" w:lastRow="0" w:firstColumn="1" w:lastColumn="0" w:oddVBand="0" w:evenVBand="0" w:oddHBand="0" w:evenHBand="0" w:firstRowFirstColumn="0" w:firstRowLastColumn="0" w:lastRowFirstColumn="0" w:lastRowLastColumn="0"/>
            <w:tcW w:w="2263" w:type="dxa"/>
          </w:tcPr>
          <w:p w14:paraId="65485496"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rPr>
            </w:pPr>
            <w:r w:rsidRPr="003259A2">
              <w:rPr>
                <w:rFonts w:ascii="Times New Roman" w:hAnsi="Times New Roman" w:cs="Times New Roman"/>
                <w:sz w:val="24"/>
                <w:szCs w:val="24"/>
              </w:rPr>
              <w:t xml:space="preserve">Cables y </w:t>
            </w:r>
            <w:proofErr w:type="spellStart"/>
            <w:r w:rsidRPr="003259A2">
              <w:rPr>
                <w:rFonts w:ascii="Times New Roman" w:hAnsi="Times New Roman" w:cs="Times New Roman"/>
                <w:sz w:val="24"/>
                <w:szCs w:val="24"/>
              </w:rPr>
              <w:t>Protoboard</w:t>
            </w:r>
            <w:proofErr w:type="spellEnd"/>
          </w:p>
        </w:tc>
        <w:tc>
          <w:tcPr>
            <w:tcW w:w="6663" w:type="dxa"/>
          </w:tcPr>
          <w:p w14:paraId="22E1FE19"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Para la conexión y prueba de los componentes electrónicos.</w:t>
            </w:r>
          </w:p>
        </w:tc>
      </w:tr>
    </w:tbl>
    <w:p w14:paraId="3509B46F" w14:textId="77777777" w:rsidR="00285411" w:rsidRDefault="00285411">
      <w:pPr>
        <w:rPr>
          <w:rFonts w:ascii="Arial" w:eastAsia="Arial" w:hAnsi="Arial" w:cs="Arial"/>
          <w:sz w:val="24"/>
          <w:szCs w:val="24"/>
        </w:rPr>
      </w:pPr>
    </w:p>
    <w:p w14:paraId="505BD0F4" w14:textId="77777777" w:rsidR="00285411" w:rsidRDefault="002F7E53">
      <w:pPr>
        <w:keepNext/>
        <w:keepLines/>
        <w:spacing w:before="120" w:after="0" w:line="360" w:lineRule="auto"/>
        <w:jc w:val="both"/>
        <w:rPr>
          <w:rFonts w:ascii="Arial" w:eastAsia="Arial" w:hAnsi="Arial" w:cs="Arial"/>
          <w:sz w:val="24"/>
          <w:szCs w:val="24"/>
        </w:rPr>
      </w:pPr>
      <w:bookmarkStart w:id="26" w:name="_heading=h.z337ya" w:colFirst="0" w:colLast="0"/>
      <w:bookmarkEnd w:id="26"/>
      <w:r>
        <w:rPr>
          <w:rFonts w:ascii="Arial" w:eastAsia="Arial" w:hAnsi="Arial" w:cs="Arial"/>
          <w:b/>
          <w:sz w:val="24"/>
          <w:szCs w:val="24"/>
        </w:rPr>
        <w:t xml:space="preserve">Software </w:t>
      </w:r>
    </w:p>
    <w:p w14:paraId="3E515070" w14:textId="77777777" w:rsidR="009D78CF" w:rsidRPr="009D78CF" w:rsidRDefault="009D78CF" w:rsidP="009D78CF">
      <w:pPr>
        <w:pStyle w:val="Prrafodelista"/>
        <w:spacing w:before="120" w:after="0" w:line="360" w:lineRule="auto"/>
        <w:ind w:left="709"/>
        <w:jc w:val="both"/>
        <w:rPr>
          <w:rFonts w:ascii="Arial" w:hAnsi="Arial" w:cs="Arial"/>
        </w:rPr>
      </w:pPr>
      <w:r w:rsidRPr="009D78CF">
        <w:rPr>
          <w:rFonts w:ascii="Arial" w:hAnsi="Arial" w:cs="Arial"/>
        </w:rPr>
        <w:t>Como podemos apreciar, el proyecto se basa en la mejora del sistema de pedidos y descuentos, por ello hemos decidido implementar una diversidad de software donde podremos mejorar el sistema si se requiere.</w:t>
      </w:r>
    </w:p>
    <w:p w14:paraId="565E62A9" w14:textId="77777777" w:rsidR="009D78CF" w:rsidRPr="003259A2" w:rsidRDefault="009D78CF" w:rsidP="009D78CF">
      <w:pPr>
        <w:pStyle w:val="Prrafodelista"/>
        <w:spacing w:before="120" w:after="0" w:line="360" w:lineRule="auto"/>
        <w:ind w:left="709"/>
        <w:jc w:val="both"/>
        <w:rPr>
          <w:rFonts w:ascii="Times New Roman" w:hAnsi="Times New Roman" w:cs="Times New Roman"/>
          <w:sz w:val="24"/>
          <w:szCs w:val="24"/>
        </w:rPr>
      </w:pPr>
    </w:p>
    <w:tbl>
      <w:tblPr>
        <w:tblStyle w:val="Tablaconcuadrcula5oscura-nfasis1"/>
        <w:tblW w:w="8642" w:type="dxa"/>
        <w:tblLook w:val="04A0" w:firstRow="1" w:lastRow="0" w:firstColumn="1" w:lastColumn="0" w:noHBand="0" w:noVBand="1"/>
      </w:tblPr>
      <w:tblGrid>
        <w:gridCol w:w="2135"/>
        <w:gridCol w:w="4381"/>
        <w:gridCol w:w="2126"/>
      </w:tblGrid>
      <w:tr w:rsidR="009D78CF" w:rsidRPr="003259A2" w14:paraId="7B00C76B" w14:textId="77777777" w:rsidTr="00B21E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2" w:type="dxa"/>
            <w:gridSpan w:val="3"/>
            <w:vAlign w:val="center"/>
          </w:tcPr>
          <w:p w14:paraId="090AB650" w14:textId="77777777" w:rsidR="009D78CF" w:rsidRPr="003259A2" w:rsidRDefault="009D78CF" w:rsidP="00B21E64">
            <w:pPr>
              <w:spacing w:line="360" w:lineRule="auto"/>
              <w:jc w:val="center"/>
              <w:rPr>
                <w:rFonts w:ascii="Times New Roman" w:hAnsi="Times New Roman" w:cs="Times New Roman"/>
                <w:b w:val="0"/>
                <w:bCs w:val="0"/>
                <w:sz w:val="24"/>
                <w:szCs w:val="24"/>
              </w:rPr>
            </w:pPr>
            <w:r w:rsidRPr="003259A2">
              <w:rPr>
                <w:rStyle w:val="Textoennegrita"/>
                <w:rFonts w:ascii="Times New Roman" w:hAnsi="Times New Roman" w:cs="Times New Roman"/>
                <w:sz w:val="24"/>
                <w:szCs w:val="24"/>
              </w:rPr>
              <w:t>HERRAMIENTAS Y RECURSOS PARA EL PROYECTO</w:t>
            </w:r>
          </w:p>
        </w:tc>
      </w:tr>
      <w:tr w:rsidR="009D78CF" w:rsidRPr="003259A2" w14:paraId="5DECF132"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67EF4217" w14:textId="77777777" w:rsidR="009D78CF" w:rsidRPr="003259A2" w:rsidRDefault="009D78CF" w:rsidP="00B21E64">
            <w:pPr>
              <w:pStyle w:val="Prrafodelista"/>
              <w:spacing w:before="120" w:line="360" w:lineRule="auto"/>
              <w:ind w:left="0"/>
              <w:jc w:val="both"/>
              <w:rPr>
                <w:rFonts w:ascii="Times New Roman" w:hAnsi="Times New Roman" w:cs="Times New Roman"/>
                <w:b w:val="0"/>
                <w:bCs w:val="0"/>
                <w:sz w:val="24"/>
                <w:szCs w:val="24"/>
              </w:rPr>
            </w:pPr>
          </w:p>
          <w:p w14:paraId="60C74DB0"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Descripción:</w:t>
            </w:r>
          </w:p>
        </w:tc>
        <w:tc>
          <w:tcPr>
            <w:tcW w:w="6507" w:type="dxa"/>
            <w:gridSpan w:val="2"/>
          </w:tcPr>
          <w:p w14:paraId="58FC30E7"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Resumen de herramientas y recursos utilizados en el proyecto, como Arduino IDE, </w:t>
            </w:r>
            <w:proofErr w:type="spellStart"/>
            <w:r w:rsidRPr="003259A2">
              <w:rPr>
                <w:rFonts w:ascii="Times New Roman" w:hAnsi="Times New Roman" w:cs="Times New Roman"/>
                <w:sz w:val="24"/>
                <w:szCs w:val="24"/>
              </w:rPr>
              <w:t>Flutter</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Microsoft Office, módulos de comunicación, bases de datos en la nube y sistemas operativos, todos con licencias de uso gratuito o académico.</w:t>
            </w:r>
          </w:p>
        </w:tc>
      </w:tr>
      <w:tr w:rsidR="009D78CF" w:rsidRPr="003259A2" w14:paraId="6C6692B9" w14:textId="77777777" w:rsidTr="00B21E64">
        <w:tc>
          <w:tcPr>
            <w:cnfStyle w:val="001000000000" w:firstRow="0" w:lastRow="0" w:firstColumn="1" w:lastColumn="0" w:oddVBand="0" w:evenVBand="0" w:oddHBand="0" w:evenHBand="0" w:firstRowFirstColumn="0" w:firstRowLastColumn="0" w:lastRowFirstColumn="0" w:lastRowLastColumn="0"/>
            <w:tcW w:w="2135" w:type="dxa"/>
            <w:vAlign w:val="center"/>
          </w:tcPr>
          <w:p w14:paraId="65EDFEDA" w14:textId="77777777" w:rsidR="009D78CF" w:rsidRPr="003259A2" w:rsidRDefault="009D78CF" w:rsidP="00B21E64">
            <w:pPr>
              <w:pStyle w:val="Prrafodelista"/>
              <w:spacing w:before="120" w:line="360" w:lineRule="auto"/>
              <w:ind w:left="0"/>
              <w:jc w:val="center"/>
              <w:rPr>
                <w:rFonts w:ascii="Times New Roman" w:hAnsi="Times New Roman" w:cs="Times New Roman"/>
                <w:sz w:val="24"/>
                <w:szCs w:val="24"/>
                <w:lang w:val="es-MX"/>
              </w:rPr>
            </w:pPr>
            <w:r w:rsidRPr="003259A2">
              <w:rPr>
                <w:rFonts w:ascii="Times New Roman" w:hAnsi="Times New Roman" w:cs="Times New Roman"/>
                <w:sz w:val="24"/>
                <w:szCs w:val="24"/>
              </w:rPr>
              <w:t>SOFTWARE</w:t>
            </w:r>
          </w:p>
        </w:tc>
        <w:tc>
          <w:tcPr>
            <w:tcW w:w="4381" w:type="dxa"/>
            <w:shd w:val="clear" w:color="auto" w:fill="4F81BD" w:themeFill="accent1"/>
            <w:vAlign w:val="center"/>
          </w:tcPr>
          <w:p w14:paraId="7656DC6A"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DESCRIPCIÓN</w:t>
            </w:r>
          </w:p>
        </w:tc>
        <w:tc>
          <w:tcPr>
            <w:tcW w:w="2126" w:type="dxa"/>
            <w:shd w:val="clear" w:color="auto" w:fill="4F81BD" w:themeFill="accent1"/>
            <w:vAlign w:val="center"/>
          </w:tcPr>
          <w:p w14:paraId="7D52CBEF" w14:textId="77777777" w:rsidR="009D78CF" w:rsidRPr="003259A2" w:rsidRDefault="009D78CF" w:rsidP="00B21E64">
            <w:pPr>
              <w:pStyle w:val="Prrafodelista"/>
              <w:spacing w:before="120"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lang w:val="es-MX"/>
              </w:rPr>
            </w:pPr>
            <w:r w:rsidRPr="003259A2">
              <w:rPr>
                <w:rFonts w:ascii="Times New Roman" w:hAnsi="Times New Roman" w:cs="Times New Roman"/>
                <w:b/>
                <w:bCs/>
                <w:color w:val="FFFFFF" w:themeColor="background1"/>
                <w:sz w:val="24"/>
                <w:szCs w:val="24"/>
              </w:rPr>
              <w:t>LICENCIA</w:t>
            </w:r>
          </w:p>
        </w:tc>
      </w:tr>
      <w:tr w:rsidR="009D78CF" w:rsidRPr="003259A2" w14:paraId="1C71E8C4"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617A9A3"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Arduino IDE</w:t>
            </w:r>
          </w:p>
        </w:tc>
        <w:tc>
          <w:tcPr>
            <w:tcW w:w="4381" w:type="dxa"/>
          </w:tcPr>
          <w:p w14:paraId="44D39161"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Entorno de desarrollo para programar microcontroladores como Arduino y ESP32.</w:t>
            </w:r>
          </w:p>
        </w:tc>
        <w:tc>
          <w:tcPr>
            <w:tcW w:w="2126" w:type="dxa"/>
          </w:tcPr>
          <w:p w14:paraId="037D14CD"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p w14:paraId="7093B8CA"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6E24FFB0"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r>
      <w:tr w:rsidR="009D78CF" w:rsidRPr="003259A2" w14:paraId="2DB425A3"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58FB7B59"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Flutter</w:t>
            </w:r>
            <w:proofErr w:type="spellEnd"/>
          </w:p>
        </w:tc>
        <w:tc>
          <w:tcPr>
            <w:tcW w:w="4381" w:type="dxa"/>
          </w:tcPr>
          <w:p w14:paraId="42B7DE7F"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Framework para desarrollar la aplicación móvil del sistema.</w:t>
            </w:r>
          </w:p>
        </w:tc>
        <w:tc>
          <w:tcPr>
            <w:tcW w:w="2126" w:type="dxa"/>
          </w:tcPr>
          <w:p w14:paraId="22DF8DD2"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lang w:val="es-MX"/>
              </w:rPr>
              <w:t>Gratuito</w:t>
            </w:r>
          </w:p>
          <w:p w14:paraId="75508967"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r>
      <w:tr w:rsidR="009D78CF" w:rsidRPr="003259A2" w14:paraId="12A90BBB"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7314A35F"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Firebase</w:t>
            </w:r>
            <w:proofErr w:type="spellEnd"/>
          </w:p>
        </w:tc>
        <w:tc>
          <w:tcPr>
            <w:tcW w:w="4381" w:type="dxa"/>
          </w:tcPr>
          <w:p w14:paraId="79CC6673"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Plataforma en la nube para almacenamiento de datos y autenticación.</w:t>
            </w:r>
          </w:p>
        </w:tc>
        <w:tc>
          <w:tcPr>
            <w:tcW w:w="2126" w:type="dxa"/>
          </w:tcPr>
          <w:p w14:paraId="31833C32"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r w:rsidR="009D78CF" w:rsidRPr="003259A2" w14:paraId="1EF966D5"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7A33B5EF"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Microsoft Office</w:t>
            </w:r>
          </w:p>
        </w:tc>
        <w:tc>
          <w:tcPr>
            <w:tcW w:w="4381" w:type="dxa"/>
          </w:tcPr>
          <w:p w14:paraId="2CD78A16"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Paquete de aplicaciones de oficina para la gestión de documentos y reportes.</w:t>
            </w:r>
          </w:p>
        </w:tc>
        <w:tc>
          <w:tcPr>
            <w:tcW w:w="2126" w:type="dxa"/>
          </w:tcPr>
          <w:p w14:paraId="63D935FF"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365 académica</w:t>
            </w:r>
          </w:p>
        </w:tc>
      </w:tr>
      <w:tr w:rsidR="009D78CF" w:rsidRPr="003259A2" w14:paraId="2BFEE55F"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60EAC222"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lastRenderedPageBreak/>
              <w:t>Sistema Operativo Windows 10 Pro</w:t>
            </w:r>
          </w:p>
        </w:tc>
        <w:tc>
          <w:tcPr>
            <w:tcW w:w="4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78CF" w:rsidRPr="003259A2" w14:paraId="44366CC5" w14:textId="77777777" w:rsidTr="00B21E64">
              <w:trPr>
                <w:tblCellSpacing w:w="15" w:type="dxa"/>
              </w:trPr>
              <w:tc>
                <w:tcPr>
                  <w:tcW w:w="0" w:type="auto"/>
                  <w:vAlign w:val="center"/>
                  <w:hideMark/>
                </w:tcPr>
                <w:p w14:paraId="29267A81" w14:textId="77777777" w:rsidR="009D78CF" w:rsidRPr="003259A2" w:rsidRDefault="009D78CF" w:rsidP="00B21E64">
                  <w:pPr>
                    <w:pStyle w:val="Prrafodelista"/>
                    <w:tabs>
                      <w:tab w:val="left" w:pos="1216"/>
                    </w:tabs>
                    <w:spacing w:before="120" w:line="360" w:lineRule="auto"/>
                    <w:jc w:val="both"/>
                    <w:rPr>
                      <w:rFonts w:ascii="Times New Roman" w:hAnsi="Times New Roman" w:cs="Times New Roman"/>
                      <w:sz w:val="24"/>
                      <w:szCs w:val="24"/>
                    </w:rPr>
                  </w:pPr>
                </w:p>
              </w:tc>
            </w:tr>
          </w:tbl>
          <w:p w14:paraId="76F7AD76" w14:textId="77777777" w:rsidR="009D78CF" w:rsidRPr="003259A2" w:rsidRDefault="009D78CF" w:rsidP="00B21E64">
            <w:pPr>
              <w:tabs>
                <w:tab w:val="left" w:pos="1216"/>
              </w:tabs>
              <w:spacing w:before="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r w:rsidRPr="003259A2">
              <w:rPr>
                <w:rFonts w:ascii="Times New Roman" w:hAnsi="Times New Roman" w:cs="Times New Roman"/>
                <w:sz w:val="24"/>
                <w:szCs w:val="24"/>
              </w:rPr>
              <w:t>Sistema operativo para desarrollo y pruebas.</w:t>
            </w:r>
          </w:p>
          <w:p w14:paraId="16C6774A" w14:textId="77777777" w:rsidR="009D78CF" w:rsidRPr="003259A2" w:rsidRDefault="009D78CF" w:rsidP="00B21E64">
            <w:pPr>
              <w:pStyle w:val="Prrafodelista"/>
              <w:tabs>
                <w:tab w:val="left" w:pos="1216"/>
              </w:tabs>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6" w:type="dxa"/>
          </w:tcPr>
          <w:p w14:paraId="56DB0941"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Licencia Microsoft Gratuito</w:t>
            </w:r>
          </w:p>
        </w:tc>
      </w:tr>
      <w:tr w:rsidR="009D78CF" w:rsidRPr="003259A2" w14:paraId="535D1250" w14:textId="77777777" w:rsidTr="00B21E64">
        <w:tc>
          <w:tcPr>
            <w:cnfStyle w:val="001000000000" w:firstRow="0" w:lastRow="0" w:firstColumn="1" w:lastColumn="0" w:oddVBand="0" w:evenVBand="0" w:oddHBand="0" w:evenHBand="0" w:firstRowFirstColumn="0" w:firstRowLastColumn="0" w:lastRowFirstColumn="0" w:lastRowLastColumn="0"/>
            <w:tcW w:w="2135" w:type="dxa"/>
          </w:tcPr>
          <w:p w14:paraId="6CB2306C"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proofErr w:type="spellStart"/>
            <w:r w:rsidRPr="003259A2">
              <w:rPr>
                <w:rFonts w:ascii="Times New Roman" w:hAnsi="Times New Roman" w:cs="Times New Roman"/>
                <w:sz w:val="24"/>
                <w:szCs w:val="24"/>
              </w:rPr>
              <w:t>ThinkSpeak</w:t>
            </w:r>
            <w:proofErr w:type="spellEnd"/>
          </w:p>
        </w:tc>
        <w:tc>
          <w:tcPr>
            <w:tcW w:w="4381" w:type="dxa"/>
          </w:tcPr>
          <w:p w14:paraId="0AF880F2" w14:textId="77777777" w:rsidR="009D78CF" w:rsidRPr="003259A2" w:rsidRDefault="009D78CF" w:rsidP="00B21E64">
            <w:pPr>
              <w:pStyle w:val="Prrafodelista"/>
              <w:tabs>
                <w:tab w:val="left" w:pos="2469"/>
              </w:tabs>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 xml:space="preserve">Plataforma </w:t>
            </w:r>
            <w:proofErr w:type="spellStart"/>
            <w:r w:rsidRPr="003259A2">
              <w:rPr>
                <w:rFonts w:ascii="Times New Roman" w:hAnsi="Times New Roman" w:cs="Times New Roman"/>
                <w:sz w:val="24"/>
                <w:szCs w:val="24"/>
              </w:rPr>
              <w:t>IoT</w:t>
            </w:r>
            <w:proofErr w:type="spellEnd"/>
            <w:r w:rsidRPr="003259A2">
              <w:rPr>
                <w:rFonts w:ascii="Times New Roman" w:hAnsi="Times New Roman" w:cs="Times New Roman"/>
                <w:sz w:val="24"/>
                <w:szCs w:val="24"/>
              </w:rPr>
              <w:t xml:space="preserve"> para visualizar datos en la nube.</w:t>
            </w:r>
          </w:p>
        </w:tc>
        <w:tc>
          <w:tcPr>
            <w:tcW w:w="2126" w:type="dxa"/>
          </w:tcPr>
          <w:p w14:paraId="7A7771FE" w14:textId="77777777" w:rsidR="009D78CF" w:rsidRPr="003259A2" w:rsidRDefault="009D78CF" w:rsidP="00B21E64">
            <w:pPr>
              <w:pStyle w:val="Prrafodelista"/>
              <w:spacing w:before="120"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w:t>
            </w:r>
          </w:p>
        </w:tc>
      </w:tr>
      <w:tr w:rsidR="009D78CF" w:rsidRPr="003259A2" w14:paraId="2D70BBBA" w14:textId="77777777" w:rsidTr="00B21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tcPr>
          <w:p w14:paraId="3494566A" w14:textId="77777777" w:rsidR="009D78CF" w:rsidRPr="003259A2" w:rsidRDefault="009D78CF" w:rsidP="00B21E64">
            <w:pPr>
              <w:pStyle w:val="Prrafodelista"/>
              <w:spacing w:before="120" w:line="360" w:lineRule="auto"/>
              <w:ind w:left="0"/>
              <w:jc w:val="both"/>
              <w:rPr>
                <w:rFonts w:ascii="Times New Roman" w:hAnsi="Times New Roman" w:cs="Times New Roman"/>
                <w:sz w:val="24"/>
                <w:szCs w:val="24"/>
                <w:lang w:val="es-MX"/>
              </w:rPr>
            </w:pPr>
            <w:r w:rsidRPr="003259A2">
              <w:rPr>
                <w:rFonts w:ascii="Times New Roman" w:hAnsi="Times New Roman" w:cs="Times New Roman"/>
                <w:sz w:val="24"/>
                <w:szCs w:val="24"/>
              </w:rPr>
              <w:t>Base de Datos NoSQL (</w:t>
            </w:r>
            <w:proofErr w:type="spellStart"/>
            <w:r w:rsidRPr="003259A2">
              <w:rPr>
                <w:rFonts w:ascii="Times New Roman" w:hAnsi="Times New Roman" w:cs="Times New Roman"/>
                <w:sz w:val="24"/>
                <w:szCs w:val="24"/>
              </w:rPr>
              <w:t>Firebase</w:t>
            </w:r>
            <w:proofErr w:type="spellEnd"/>
            <w:r w:rsidRPr="003259A2">
              <w:rPr>
                <w:rFonts w:ascii="Times New Roman" w:hAnsi="Times New Roman" w:cs="Times New Roman"/>
                <w:sz w:val="24"/>
                <w:szCs w:val="24"/>
              </w:rPr>
              <w:t xml:space="preserve"> </w:t>
            </w:r>
            <w:proofErr w:type="spellStart"/>
            <w:r w:rsidRPr="003259A2">
              <w:rPr>
                <w:rFonts w:ascii="Times New Roman" w:hAnsi="Times New Roman" w:cs="Times New Roman"/>
                <w:sz w:val="24"/>
                <w:szCs w:val="24"/>
              </w:rPr>
              <w:t>Firestore</w:t>
            </w:r>
            <w:proofErr w:type="spellEnd"/>
            <w:r w:rsidRPr="003259A2">
              <w:rPr>
                <w:rFonts w:ascii="Times New Roman" w:hAnsi="Times New Roman" w:cs="Times New Roman"/>
                <w:sz w:val="24"/>
                <w:szCs w:val="24"/>
              </w:rPr>
              <w:t>)</w:t>
            </w:r>
          </w:p>
        </w:tc>
        <w:tc>
          <w:tcPr>
            <w:tcW w:w="4381" w:type="dxa"/>
          </w:tcPr>
          <w:p w14:paraId="39C3E1B2"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Almacenamiento en tiempo real de datos del sistema.</w:t>
            </w:r>
          </w:p>
        </w:tc>
        <w:tc>
          <w:tcPr>
            <w:tcW w:w="2126" w:type="dxa"/>
          </w:tcPr>
          <w:p w14:paraId="2AB6448E" w14:textId="77777777" w:rsidR="009D78CF" w:rsidRPr="003259A2" w:rsidRDefault="009D78CF" w:rsidP="00B21E64">
            <w:pPr>
              <w:pStyle w:val="Prrafodelista"/>
              <w:spacing w:before="120"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r w:rsidRPr="003259A2">
              <w:rPr>
                <w:rFonts w:ascii="Times New Roman" w:hAnsi="Times New Roman" w:cs="Times New Roman"/>
                <w:sz w:val="24"/>
                <w:szCs w:val="24"/>
              </w:rPr>
              <w:t>Gratuito (plan básico)</w:t>
            </w:r>
          </w:p>
        </w:tc>
      </w:tr>
    </w:tbl>
    <w:p w14:paraId="594FD629" w14:textId="77777777" w:rsidR="009D78CF" w:rsidRDefault="009D78CF">
      <w:pPr>
        <w:spacing w:line="248" w:lineRule="auto"/>
        <w:rPr>
          <w:rFonts w:ascii="Arial" w:eastAsia="Arial" w:hAnsi="Arial" w:cs="Arial"/>
          <w:sz w:val="24"/>
          <w:szCs w:val="24"/>
        </w:rPr>
      </w:pPr>
    </w:p>
    <w:p w14:paraId="340F5E27" w14:textId="77777777" w:rsidR="00285411" w:rsidRDefault="002F7E53">
      <w:pPr>
        <w:pStyle w:val="Ttulo2"/>
        <w:ind w:left="567"/>
        <w:rPr>
          <w:rFonts w:ascii="Arial" w:eastAsia="Arial" w:hAnsi="Arial" w:cs="Arial"/>
          <w:b w:val="0"/>
          <w:color w:val="000000"/>
          <w:sz w:val="24"/>
          <w:szCs w:val="24"/>
        </w:rPr>
      </w:pPr>
      <w:bookmarkStart w:id="27" w:name="_heading=h.44sinio" w:colFirst="0" w:colLast="0"/>
      <w:bookmarkEnd w:id="27"/>
      <w:r>
        <w:rPr>
          <w:sz w:val="28"/>
          <w:szCs w:val="28"/>
        </w:rPr>
        <w:t>7.3 Metodología de Implementación</w:t>
      </w:r>
    </w:p>
    <w:p w14:paraId="0FFFEA51" w14:textId="66D7D7C8" w:rsidR="00285411" w:rsidRPr="009D78CF" w:rsidRDefault="002F7E53" w:rsidP="009D78CF">
      <w:pPr>
        <w:pBdr>
          <w:top w:val="nil"/>
          <w:left w:val="nil"/>
          <w:bottom w:val="nil"/>
          <w:right w:val="nil"/>
          <w:between w:val="nil"/>
        </w:pBdr>
        <w:spacing w:line="248" w:lineRule="auto"/>
        <w:ind w:left="567"/>
        <w:rPr>
          <w:rFonts w:ascii="Arial" w:eastAsia="Arial" w:hAnsi="Arial" w:cs="Arial"/>
          <w:color w:val="000000"/>
          <w:sz w:val="24"/>
          <w:szCs w:val="24"/>
        </w:rPr>
      </w:pPr>
      <w:r>
        <w:rPr>
          <w:rFonts w:ascii="Arial" w:eastAsia="Arial" w:hAnsi="Arial" w:cs="Arial"/>
          <w:color w:val="000000"/>
          <w:sz w:val="24"/>
          <w:szCs w:val="24"/>
        </w:rPr>
        <w:t xml:space="preserve">Anexo: </w:t>
      </w:r>
      <w:r>
        <w:rPr>
          <w:rFonts w:ascii="Arial" w:eastAsia="Arial" w:hAnsi="Arial" w:cs="Arial"/>
          <w:sz w:val="24"/>
          <w:szCs w:val="24"/>
        </w:rPr>
        <w:t>Anexos del Proyecto</w:t>
      </w:r>
    </w:p>
    <w:p w14:paraId="67CCED48" w14:textId="6C13BBDD" w:rsidR="00285411" w:rsidRDefault="002F7E53">
      <w:pPr>
        <w:pStyle w:val="Ttulo2"/>
        <w:numPr>
          <w:ilvl w:val="0"/>
          <w:numId w:val="9"/>
        </w:numPr>
        <w:rPr>
          <w:sz w:val="32"/>
          <w:szCs w:val="32"/>
        </w:rPr>
      </w:pPr>
      <w:bookmarkStart w:id="28" w:name="_heading=h.3j2qqm3" w:colFirst="0" w:colLast="0"/>
      <w:bookmarkEnd w:id="28"/>
      <w:r>
        <w:rPr>
          <w:sz w:val="32"/>
          <w:szCs w:val="32"/>
        </w:rPr>
        <w:t>Cronograma:</w:t>
      </w:r>
    </w:p>
    <w:p w14:paraId="3FA94203" w14:textId="7246028F" w:rsidR="00BE48F7" w:rsidRPr="00BE48F7" w:rsidRDefault="00BE48F7" w:rsidP="00BE48F7">
      <w:pPr>
        <w:pStyle w:val="Prrafodelista"/>
        <w:tabs>
          <w:tab w:val="left" w:pos="660"/>
          <w:tab w:val="right" w:pos="8828"/>
        </w:tabs>
        <w:spacing w:after="0" w:line="276" w:lineRule="auto"/>
        <w:jc w:val="center"/>
        <w:rPr>
          <w:rFonts w:ascii="Arial" w:eastAsia="Arial" w:hAnsi="Arial" w:cs="Arial"/>
          <w:i/>
        </w:rPr>
      </w:pPr>
      <w:r w:rsidRPr="00BE48F7">
        <w:rPr>
          <w:rFonts w:ascii="Arial" w:eastAsia="Arial" w:hAnsi="Arial" w:cs="Arial"/>
          <w:i/>
        </w:rPr>
        <w:t>Gráfico 01: Cronograma del proyecto</w:t>
      </w:r>
    </w:p>
    <w:p w14:paraId="1A56EAED" w14:textId="79BFED7A" w:rsidR="00B51450" w:rsidRPr="00B51450" w:rsidRDefault="00BE48F7" w:rsidP="00B51450">
      <w:r>
        <w:rPr>
          <w:noProof/>
        </w:rPr>
        <w:drawing>
          <wp:anchor distT="0" distB="0" distL="114300" distR="114300" simplePos="0" relativeHeight="251658240" behindDoc="0" locked="0" layoutInCell="1" allowOverlap="1" wp14:anchorId="5F4DF2AD" wp14:editId="44688B97">
            <wp:simplePos x="0" y="0"/>
            <wp:positionH relativeFrom="margin">
              <wp:align>center</wp:align>
            </wp:positionH>
            <wp:positionV relativeFrom="paragraph">
              <wp:posOffset>361315</wp:posOffset>
            </wp:positionV>
            <wp:extent cx="6896735" cy="3219450"/>
            <wp:effectExtent l="76200" t="76200" r="132715" b="133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9878" t="11642" r="2447" b="35393"/>
                    <a:stretch/>
                  </pic:blipFill>
                  <pic:spPr bwMode="auto">
                    <a:xfrm>
                      <a:off x="0" y="0"/>
                      <a:ext cx="6896735" cy="3219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907554" w14:textId="77777777" w:rsidR="00FC60B2" w:rsidRDefault="00FC60B2">
      <w:pPr>
        <w:tabs>
          <w:tab w:val="left" w:pos="660"/>
          <w:tab w:val="right" w:pos="8828"/>
        </w:tabs>
        <w:spacing w:after="0" w:line="276" w:lineRule="auto"/>
        <w:ind w:left="425"/>
        <w:jc w:val="center"/>
        <w:rPr>
          <w:rFonts w:ascii="Arial" w:eastAsia="Arial" w:hAnsi="Arial" w:cs="Arial"/>
          <w:sz w:val="24"/>
          <w:szCs w:val="24"/>
        </w:rPr>
      </w:pPr>
    </w:p>
    <w:p w14:paraId="13F6E782" w14:textId="77777777" w:rsidR="00285411" w:rsidRDefault="002F7E53">
      <w:pPr>
        <w:tabs>
          <w:tab w:val="left" w:pos="660"/>
          <w:tab w:val="right" w:pos="8828"/>
        </w:tabs>
        <w:spacing w:after="100" w:line="240" w:lineRule="auto"/>
        <w:jc w:val="center"/>
        <w:rPr>
          <w:rFonts w:ascii="Arial" w:eastAsia="Arial" w:hAnsi="Arial" w:cs="Arial"/>
          <w:i/>
          <w:sz w:val="18"/>
          <w:szCs w:val="18"/>
        </w:rPr>
      </w:pPr>
      <w:r>
        <w:rPr>
          <w:rFonts w:ascii="Arial" w:eastAsia="Arial" w:hAnsi="Arial" w:cs="Arial"/>
          <w:i/>
          <w:sz w:val="18"/>
          <w:szCs w:val="18"/>
        </w:rPr>
        <w:t>Fuente: Elaboración propia del equipo de trabajo</w:t>
      </w:r>
    </w:p>
    <w:p w14:paraId="021C2745" w14:textId="77777777" w:rsidR="00285411" w:rsidRDefault="002F7E53">
      <w:pPr>
        <w:tabs>
          <w:tab w:val="left" w:pos="660"/>
          <w:tab w:val="right" w:pos="8828"/>
        </w:tabs>
        <w:spacing w:after="100" w:line="240" w:lineRule="auto"/>
        <w:jc w:val="center"/>
        <w:rPr>
          <w:rFonts w:ascii="Arial" w:eastAsia="Arial" w:hAnsi="Arial" w:cs="Arial"/>
          <w:i/>
          <w:sz w:val="18"/>
          <w:szCs w:val="18"/>
        </w:rPr>
      </w:pPr>
      <w:r>
        <w:rPr>
          <w:rFonts w:ascii="Arial" w:eastAsia="Arial" w:hAnsi="Arial" w:cs="Arial"/>
          <w:i/>
          <w:sz w:val="18"/>
          <w:szCs w:val="18"/>
        </w:rPr>
        <w:t xml:space="preserve">Se detalla en el siguiente cuadro el cronograma del </w:t>
      </w:r>
      <w:proofErr w:type="gramStart"/>
      <w:r>
        <w:rPr>
          <w:rFonts w:ascii="Arial" w:eastAsia="Arial" w:hAnsi="Arial" w:cs="Arial"/>
          <w:i/>
          <w:sz w:val="18"/>
          <w:szCs w:val="18"/>
        </w:rPr>
        <w:t>desarrollo  del</w:t>
      </w:r>
      <w:proofErr w:type="gramEnd"/>
      <w:r>
        <w:rPr>
          <w:rFonts w:ascii="Arial" w:eastAsia="Arial" w:hAnsi="Arial" w:cs="Arial"/>
          <w:i/>
          <w:sz w:val="18"/>
          <w:szCs w:val="18"/>
        </w:rPr>
        <w:t xml:space="preserve"> proyecto</w:t>
      </w:r>
    </w:p>
    <w:p w14:paraId="0D1B28A8" w14:textId="77777777" w:rsidR="00285411" w:rsidRDefault="00285411">
      <w:pPr>
        <w:tabs>
          <w:tab w:val="left" w:pos="660"/>
          <w:tab w:val="right" w:pos="8828"/>
        </w:tabs>
        <w:spacing w:after="100" w:line="240" w:lineRule="auto"/>
        <w:jc w:val="center"/>
        <w:rPr>
          <w:rFonts w:ascii="Arial" w:eastAsia="Arial" w:hAnsi="Arial" w:cs="Arial"/>
          <w:i/>
          <w:sz w:val="18"/>
          <w:szCs w:val="18"/>
        </w:rPr>
      </w:pPr>
    </w:p>
    <w:p w14:paraId="65F37D6A" w14:textId="77777777" w:rsidR="00285411" w:rsidRDefault="00285411">
      <w:pPr>
        <w:tabs>
          <w:tab w:val="left" w:pos="660"/>
          <w:tab w:val="right" w:pos="8828"/>
        </w:tabs>
        <w:spacing w:after="100" w:line="240" w:lineRule="auto"/>
        <w:jc w:val="center"/>
        <w:rPr>
          <w:rFonts w:ascii="Arial" w:eastAsia="Arial" w:hAnsi="Arial" w:cs="Arial"/>
          <w:i/>
          <w:sz w:val="18"/>
          <w:szCs w:val="18"/>
        </w:rPr>
      </w:pPr>
    </w:p>
    <w:p w14:paraId="491F27CF" w14:textId="7C73E63D" w:rsidR="00285411" w:rsidRDefault="00285411">
      <w:pPr>
        <w:tabs>
          <w:tab w:val="left" w:pos="660"/>
          <w:tab w:val="right" w:pos="8828"/>
        </w:tabs>
        <w:spacing w:after="100" w:line="240" w:lineRule="auto"/>
        <w:jc w:val="center"/>
        <w:rPr>
          <w:rFonts w:ascii="Arial" w:eastAsia="Arial" w:hAnsi="Arial" w:cs="Arial"/>
          <w:i/>
          <w:sz w:val="18"/>
          <w:szCs w:val="18"/>
        </w:rPr>
      </w:pPr>
    </w:p>
    <w:p w14:paraId="424B09F7" w14:textId="77777777" w:rsidR="00285411" w:rsidRDefault="00285411" w:rsidP="00BE48F7">
      <w:pPr>
        <w:tabs>
          <w:tab w:val="left" w:pos="660"/>
          <w:tab w:val="right" w:pos="8828"/>
        </w:tabs>
        <w:spacing w:after="100" w:line="240" w:lineRule="auto"/>
        <w:rPr>
          <w:rFonts w:ascii="Arial" w:eastAsia="Arial" w:hAnsi="Arial" w:cs="Arial"/>
          <w:sz w:val="24"/>
          <w:szCs w:val="24"/>
        </w:rPr>
      </w:pPr>
    </w:p>
    <w:p w14:paraId="53CA196D" w14:textId="77777777" w:rsidR="00285411" w:rsidRDefault="002F7E53">
      <w:pPr>
        <w:pStyle w:val="Ttulo2"/>
        <w:numPr>
          <w:ilvl w:val="0"/>
          <w:numId w:val="9"/>
        </w:numPr>
        <w:rPr>
          <w:sz w:val="32"/>
          <w:szCs w:val="32"/>
        </w:rPr>
      </w:pPr>
      <w:bookmarkStart w:id="29" w:name="_heading=h.1y810tw" w:colFirst="0" w:colLast="0"/>
      <w:bookmarkEnd w:id="29"/>
      <w:r>
        <w:rPr>
          <w:sz w:val="32"/>
          <w:szCs w:val="32"/>
        </w:rPr>
        <w:lastRenderedPageBreak/>
        <w:t xml:space="preserve">Presupuesto del </w:t>
      </w:r>
      <w:proofErr w:type="gramStart"/>
      <w:r>
        <w:rPr>
          <w:sz w:val="32"/>
          <w:szCs w:val="32"/>
        </w:rPr>
        <w:t>Py :</w:t>
      </w:r>
      <w:proofErr w:type="gramEnd"/>
      <w:r>
        <w:rPr>
          <w:sz w:val="32"/>
          <w:szCs w:val="32"/>
        </w:rPr>
        <w:t xml:space="preserve"> ​</w:t>
      </w:r>
    </w:p>
    <w:p w14:paraId="0B3E5C7E" w14:textId="77777777" w:rsidR="00285411" w:rsidRDefault="002F7E53">
      <w:pPr>
        <w:ind w:left="360"/>
        <w:rPr>
          <w:rFonts w:ascii="Arial" w:eastAsia="Arial" w:hAnsi="Arial" w:cs="Arial"/>
        </w:rPr>
      </w:pPr>
      <w:r>
        <w:rPr>
          <w:rFonts w:ascii="Arial" w:eastAsia="Arial" w:hAnsi="Arial" w:cs="Arial"/>
          <w:b/>
          <w:color w:val="262626"/>
          <w:sz w:val="26"/>
          <w:szCs w:val="26"/>
        </w:rPr>
        <w:t xml:space="preserve">Monto de Inversión (En Soles):  S/. </w:t>
      </w:r>
      <w:r>
        <w:rPr>
          <w:rFonts w:ascii="Arial" w:eastAsia="Arial" w:hAnsi="Arial" w:cs="Arial"/>
          <w:b/>
          <w:sz w:val="26"/>
          <w:szCs w:val="26"/>
        </w:rPr>
        <w:t>12980</w:t>
      </w:r>
    </w:p>
    <w:p w14:paraId="726F04D8" w14:textId="77777777" w:rsidR="00285411" w:rsidRDefault="002F7E53">
      <w:pPr>
        <w:ind w:left="360"/>
        <w:rPr>
          <w:rFonts w:ascii="Arial" w:eastAsia="Arial" w:hAnsi="Arial" w:cs="Arial"/>
          <w:b/>
        </w:rPr>
      </w:pPr>
      <w:r>
        <w:rPr>
          <w:rFonts w:ascii="Arial" w:eastAsia="Arial" w:hAnsi="Arial" w:cs="Arial"/>
          <w:color w:val="000000"/>
        </w:rPr>
        <w:t xml:space="preserve"> </w:t>
      </w:r>
      <w:r>
        <w:rPr>
          <w:rFonts w:ascii="Arial" w:eastAsia="Arial" w:hAnsi="Arial" w:cs="Arial"/>
          <w:b/>
          <w:color w:val="000000"/>
        </w:rPr>
        <w:t>Justificación de la Inversión</w:t>
      </w:r>
    </w:p>
    <w:p w14:paraId="2819BFB7" w14:textId="77777777" w:rsidR="00285411" w:rsidRDefault="002F7E53">
      <w:pPr>
        <w:spacing w:before="240" w:after="240" w:line="360" w:lineRule="auto"/>
        <w:ind w:left="1417"/>
        <w:jc w:val="both"/>
        <w:rPr>
          <w:rFonts w:ascii="Arial" w:eastAsia="Arial" w:hAnsi="Arial" w:cs="Arial"/>
          <w:b/>
        </w:rPr>
      </w:pPr>
      <w:r>
        <w:rPr>
          <w:rFonts w:ascii="Arial" w:eastAsia="Arial" w:hAnsi="Arial" w:cs="Arial"/>
        </w:rPr>
        <w:t xml:space="preserve">La inversión en el sistema de monitoreo de calidad del agua mediante tecnología </w:t>
      </w:r>
      <w:proofErr w:type="spellStart"/>
      <w:r>
        <w:rPr>
          <w:rFonts w:ascii="Arial" w:eastAsia="Arial" w:hAnsi="Arial" w:cs="Arial"/>
        </w:rPr>
        <w:t>IoT</w:t>
      </w:r>
      <w:proofErr w:type="spellEnd"/>
      <w:r>
        <w:rPr>
          <w:rFonts w:ascii="Arial" w:eastAsia="Arial" w:hAnsi="Arial" w:cs="Arial"/>
        </w:rPr>
        <w:t xml:space="preserve"> se justifica por su capacidad para mejorar significativamente la gestión de los recursos hídricos en la Región de Tacna. Con la implementación de sensores avanzados y una plataforma web para la visualización de datos en tiempo real, el sistema permitirá una detección temprana de problemas de contaminación, lo que optimiza la respuesta y protege la salud pública. Además, la inversión facilita una gestión más eficiente del agua, contribuyendo a una administración más efectiva de los recursos hídricos en la región por parte de la empresa EPS.</w:t>
      </w:r>
      <w:bookmarkStart w:id="30" w:name="_GoBack"/>
      <w:bookmarkEnd w:id="30"/>
    </w:p>
    <w:p w14:paraId="7EDCA306" w14:textId="77777777" w:rsidR="00285411" w:rsidRDefault="002F7E53">
      <w:pPr>
        <w:ind w:left="360"/>
        <w:rPr>
          <w:rFonts w:ascii="Arial" w:eastAsia="Arial" w:hAnsi="Arial" w:cs="Arial"/>
          <w:b/>
          <w:color w:val="000000"/>
        </w:rPr>
      </w:pPr>
      <w:r>
        <w:rPr>
          <w:rFonts w:ascii="Arial" w:eastAsia="Arial" w:hAnsi="Arial" w:cs="Arial"/>
          <w:b/>
          <w:color w:val="000000"/>
        </w:rPr>
        <w:t xml:space="preserve"> Beneficios del Proyecto</w:t>
      </w:r>
    </w:p>
    <w:p w14:paraId="71670B52" w14:textId="77777777" w:rsidR="00285411" w:rsidRDefault="00285411">
      <w:pPr>
        <w:rPr>
          <w:rFonts w:ascii="Arial" w:eastAsia="Arial" w:hAnsi="Arial" w:cs="Arial"/>
          <w:b/>
        </w:rPr>
      </w:pPr>
    </w:p>
    <w:p w14:paraId="192A4998" w14:textId="77777777" w:rsidR="00285411" w:rsidRDefault="002F7E53">
      <w:pPr>
        <w:numPr>
          <w:ilvl w:val="0"/>
          <w:numId w:val="11"/>
        </w:numPr>
        <w:spacing w:after="0"/>
        <w:rPr>
          <w:rFonts w:ascii="Arial" w:eastAsia="Arial" w:hAnsi="Arial" w:cs="Arial"/>
          <w:b/>
          <w:sz w:val="24"/>
          <w:szCs w:val="24"/>
        </w:rPr>
      </w:pPr>
      <w:r>
        <w:rPr>
          <w:rFonts w:ascii="Arial" w:eastAsia="Arial" w:hAnsi="Arial" w:cs="Arial"/>
          <w:b/>
          <w:sz w:val="24"/>
          <w:szCs w:val="24"/>
        </w:rPr>
        <w:t xml:space="preserve">Beneficios tangibles: </w:t>
      </w:r>
    </w:p>
    <w:p w14:paraId="065608FD" w14:textId="77777777" w:rsidR="00285411" w:rsidRDefault="002F7E53">
      <w:pPr>
        <w:numPr>
          <w:ilvl w:val="0"/>
          <w:numId w:val="8"/>
        </w:numPr>
        <w:rPr>
          <w:rFonts w:ascii="Arial" w:eastAsia="Arial" w:hAnsi="Arial" w:cs="Arial"/>
        </w:rPr>
      </w:pPr>
      <w:r>
        <w:rPr>
          <w:rFonts w:ascii="Arial" w:eastAsia="Arial" w:hAnsi="Arial" w:cs="Arial"/>
        </w:rPr>
        <w:t>Reducción de costos operativos:</w:t>
      </w:r>
    </w:p>
    <w:p w14:paraId="2DA3914D" w14:textId="77777777" w:rsidR="00285411" w:rsidRDefault="002F7E53">
      <w:pPr>
        <w:ind w:left="1440"/>
        <w:rPr>
          <w:rFonts w:ascii="Arial" w:eastAsia="Arial" w:hAnsi="Arial" w:cs="Arial"/>
        </w:rPr>
      </w:pPr>
      <w:r>
        <w:rPr>
          <w:rFonts w:ascii="Arial" w:eastAsia="Arial" w:hAnsi="Arial" w:cs="Arial"/>
          <w:b/>
        </w:rPr>
        <w:t>Costo actual:</w:t>
      </w:r>
      <w:r>
        <w:rPr>
          <w:rFonts w:ascii="Arial" w:eastAsia="Arial" w:hAnsi="Arial" w:cs="Arial"/>
        </w:rPr>
        <w:t xml:space="preserve"> EPS Tacna destina recursos a personal para supervisar manualmente la calidad del agua. El costo estimado de este personal que la </w:t>
      </w:r>
      <w:r>
        <w:rPr>
          <w:rFonts w:ascii="Arial" w:eastAsia="Arial" w:hAnsi="Arial" w:cs="Arial"/>
          <w:sz w:val="21"/>
          <w:szCs w:val="21"/>
          <w:highlight w:val="white"/>
        </w:rPr>
        <w:t>EPS Tacna gasta es aproximadamente de S/ 200,000 al año.</w:t>
      </w:r>
    </w:p>
    <w:p w14:paraId="770A0412" w14:textId="77777777" w:rsidR="00285411" w:rsidRDefault="002F7E53">
      <w:pPr>
        <w:ind w:left="1440"/>
        <w:rPr>
          <w:rFonts w:ascii="Arial" w:eastAsia="Arial" w:hAnsi="Arial" w:cs="Arial"/>
        </w:rPr>
      </w:pPr>
      <w:r>
        <w:rPr>
          <w:rFonts w:ascii="Arial" w:eastAsia="Arial" w:hAnsi="Arial" w:cs="Arial"/>
          <w:b/>
        </w:rPr>
        <w:t xml:space="preserve">Costo </w:t>
      </w:r>
      <w:proofErr w:type="spellStart"/>
      <w:r>
        <w:rPr>
          <w:rFonts w:ascii="Arial" w:eastAsia="Arial" w:hAnsi="Arial" w:cs="Arial"/>
          <w:b/>
        </w:rPr>
        <w:t>post-implementación</w:t>
      </w:r>
      <w:proofErr w:type="spellEnd"/>
      <w:r>
        <w:rPr>
          <w:rFonts w:ascii="Arial" w:eastAsia="Arial" w:hAnsi="Arial" w:cs="Arial"/>
          <w:b/>
        </w:rPr>
        <w:t>:</w:t>
      </w:r>
      <w:r>
        <w:rPr>
          <w:rFonts w:ascii="Arial" w:eastAsia="Arial" w:hAnsi="Arial" w:cs="Arial"/>
        </w:rPr>
        <w:t xml:space="preserve"> Con la automatización, se reduciría un porcentaje considerable del personal dedicado a estas tareas, con un ahorro potencial de hasta un 30%.</w:t>
      </w:r>
    </w:p>
    <w:p w14:paraId="564B2338" w14:textId="77777777" w:rsidR="00285411" w:rsidRDefault="002F7E53">
      <w:pPr>
        <w:numPr>
          <w:ilvl w:val="0"/>
          <w:numId w:val="1"/>
        </w:numPr>
        <w:ind w:left="1417"/>
        <w:rPr>
          <w:rFonts w:ascii="Arial" w:eastAsia="Arial" w:hAnsi="Arial" w:cs="Arial"/>
        </w:rPr>
      </w:pPr>
      <w:r>
        <w:rPr>
          <w:rFonts w:ascii="Arial" w:eastAsia="Arial" w:hAnsi="Arial" w:cs="Arial"/>
        </w:rPr>
        <w:t>Ahorro en consumo de recursos:</w:t>
      </w:r>
    </w:p>
    <w:p w14:paraId="1B92FEC7" w14:textId="77777777" w:rsidR="00285411" w:rsidRDefault="002F7E53">
      <w:pPr>
        <w:ind w:left="2160"/>
        <w:rPr>
          <w:rFonts w:ascii="Arial" w:eastAsia="Arial" w:hAnsi="Arial" w:cs="Arial"/>
        </w:rPr>
      </w:pPr>
      <w:r>
        <w:rPr>
          <w:rFonts w:ascii="Arial" w:eastAsia="Arial" w:hAnsi="Arial" w:cs="Arial"/>
          <w:b/>
        </w:rPr>
        <w:t>Costo actual:</w:t>
      </w:r>
      <w:r>
        <w:rPr>
          <w:rFonts w:ascii="Arial" w:eastAsia="Arial" w:hAnsi="Arial" w:cs="Arial"/>
        </w:rPr>
        <w:t xml:space="preserve"> El uso de productos químicos y energía en el tratamiento de agua implica costos de operación significativos que se reflejan en incrementos de tarifas de agua y alcantarillado en EPS Tacna​</w:t>
      </w:r>
    </w:p>
    <w:p w14:paraId="7144CD31" w14:textId="77777777" w:rsidR="00285411" w:rsidRDefault="002F7E53">
      <w:pPr>
        <w:ind w:left="2160"/>
        <w:rPr>
          <w:rFonts w:ascii="Arial" w:eastAsia="Arial" w:hAnsi="Arial" w:cs="Arial"/>
        </w:rPr>
      </w:pPr>
      <w:r>
        <w:rPr>
          <w:rFonts w:ascii="Arial" w:eastAsia="Arial" w:hAnsi="Arial" w:cs="Arial"/>
          <w:b/>
        </w:rPr>
        <w:t xml:space="preserve">Costo </w:t>
      </w:r>
      <w:proofErr w:type="spellStart"/>
      <w:r>
        <w:rPr>
          <w:rFonts w:ascii="Arial" w:eastAsia="Arial" w:hAnsi="Arial" w:cs="Arial"/>
          <w:b/>
        </w:rPr>
        <w:t>post-implementación</w:t>
      </w:r>
      <w:proofErr w:type="spellEnd"/>
      <w:r>
        <w:rPr>
          <w:rFonts w:ascii="Arial" w:eastAsia="Arial" w:hAnsi="Arial" w:cs="Arial"/>
          <w:b/>
        </w:rPr>
        <w:t>:</w:t>
      </w:r>
      <w:r>
        <w:rPr>
          <w:rFonts w:ascii="Arial" w:eastAsia="Arial" w:hAnsi="Arial" w:cs="Arial"/>
        </w:rPr>
        <w:t xml:space="preserve"> La implementación del sistema </w:t>
      </w:r>
      <w:proofErr w:type="spellStart"/>
      <w:r>
        <w:rPr>
          <w:rFonts w:ascii="Arial" w:eastAsia="Arial" w:hAnsi="Arial" w:cs="Arial"/>
        </w:rPr>
        <w:t>IoT</w:t>
      </w:r>
      <w:proofErr w:type="spellEnd"/>
      <w:r>
        <w:rPr>
          <w:rFonts w:ascii="Arial" w:eastAsia="Arial" w:hAnsi="Arial" w:cs="Arial"/>
        </w:rPr>
        <w:t xml:space="preserve"> propuesto podría lograr una optimización en el uso de estos recursos, reduciendo hasta un 20% en productos químicos y energía.</w:t>
      </w:r>
    </w:p>
    <w:p w14:paraId="7780B3C7" w14:textId="77777777" w:rsidR="00285411" w:rsidRDefault="00285411">
      <w:pPr>
        <w:ind w:left="2160"/>
        <w:rPr>
          <w:rFonts w:ascii="Arial" w:eastAsia="Arial" w:hAnsi="Arial" w:cs="Arial"/>
        </w:rPr>
      </w:pPr>
    </w:p>
    <w:p w14:paraId="1F7DD78D" w14:textId="77777777" w:rsidR="00285411" w:rsidRDefault="00285411">
      <w:pPr>
        <w:ind w:left="2160"/>
        <w:rPr>
          <w:rFonts w:ascii="Arial" w:eastAsia="Arial" w:hAnsi="Arial" w:cs="Arial"/>
        </w:rPr>
      </w:pPr>
    </w:p>
    <w:p w14:paraId="39C2F23F" w14:textId="77777777" w:rsidR="00285411" w:rsidRDefault="00285411">
      <w:pPr>
        <w:ind w:left="2160"/>
        <w:rPr>
          <w:rFonts w:ascii="Arial" w:eastAsia="Arial" w:hAnsi="Arial" w:cs="Arial"/>
        </w:rPr>
      </w:pPr>
    </w:p>
    <w:p w14:paraId="06D4334E" w14:textId="77777777" w:rsidR="00285411" w:rsidRDefault="00285411">
      <w:pPr>
        <w:ind w:left="2160"/>
        <w:rPr>
          <w:rFonts w:ascii="Arial" w:eastAsia="Arial" w:hAnsi="Arial" w:cs="Arial"/>
        </w:rPr>
      </w:pPr>
    </w:p>
    <w:p w14:paraId="15C0F7B4" w14:textId="77777777" w:rsidR="00285411" w:rsidRDefault="002F7E53">
      <w:pPr>
        <w:keepNext/>
        <w:keepLines/>
        <w:numPr>
          <w:ilvl w:val="0"/>
          <w:numId w:val="13"/>
        </w:numPr>
        <w:spacing w:before="120" w:after="0" w:line="360" w:lineRule="auto"/>
        <w:jc w:val="both"/>
        <w:rPr>
          <w:rFonts w:ascii="Arial" w:eastAsia="Arial" w:hAnsi="Arial" w:cs="Arial"/>
          <w:b/>
          <w:sz w:val="24"/>
          <w:szCs w:val="24"/>
        </w:rPr>
      </w:pPr>
      <w:bookmarkStart w:id="31" w:name="_heading=h.3fwokq0" w:colFirst="0" w:colLast="0"/>
      <w:bookmarkEnd w:id="31"/>
      <w:r>
        <w:rPr>
          <w:rFonts w:ascii="Arial" w:eastAsia="Arial" w:hAnsi="Arial" w:cs="Arial"/>
          <w:b/>
          <w:sz w:val="24"/>
          <w:szCs w:val="24"/>
        </w:rPr>
        <w:lastRenderedPageBreak/>
        <w:t xml:space="preserve">Beneficios intangibles: </w:t>
      </w:r>
    </w:p>
    <w:p w14:paraId="26EB68FE" w14:textId="77777777" w:rsidR="00285411" w:rsidRDefault="00285411">
      <w:pPr>
        <w:keepNext/>
        <w:keepLines/>
        <w:spacing w:before="120" w:after="0" w:line="360" w:lineRule="auto"/>
        <w:ind w:left="720"/>
        <w:jc w:val="both"/>
        <w:rPr>
          <w:rFonts w:ascii="Arial" w:eastAsia="Arial" w:hAnsi="Arial" w:cs="Arial"/>
          <w:b/>
          <w:sz w:val="24"/>
          <w:szCs w:val="24"/>
        </w:rPr>
      </w:pPr>
      <w:bookmarkStart w:id="32" w:name="_heading=h.v55euymi083y" w:colFirst="0" w:colLast="0"/>
      <w:bookmarkEnd w:id="32"/>
    </w:p>
    <w:p w14:paraId="30279F62" w14:textId="77777777" w:rsidR="00285411" w:rsidRDefault="002F7E53">
      <w:pPr>
        <w:numPr>
          <w:ilvl w:val="0"/>
          <w:numId w:val="14"/>
        </w:numPr>
        <w:spacing w:line="360" w:lineRule="auto"/>
        <w:rPr>
          <w:rFonts w:ascii="Arial" w:eastAsia="Arial" w:hAnsi="Arial" w:cs="Arial"/>
        </w:rPr>
      </w:pPr>
      <w:r>
        <w:rPr>
          <w:rFonts w:ascii="Arial" w:eastAsia="Arial" w:hAnsi="Arial" w:cs="Arial"/>
          <w:b/>
        </w:rPr>
        <w:t>Mayor Transparencia y Confianza:</w:t>
      </w:r>
      <w:r>
        <w:rPr>
          <w:rFonts w:ascii="Arial" w:eastAsia="Arial" w:hAnsi="Arial" w:cs="Arial"/>
        </w:rPr>
        <w:t xml:space="preserve"> El sistema incrementa la transparencia en la calidad del agua brindada por la empresa, lo que fortalece la confianza de la comunidad en la seguridad del suministro de agua.</w:t>
      </w:r>
    </w:p>
    <w:p w14:paraId="7B1A3489" w14:textId="77777777" w:rsidR="00285411" w:rsidRDefault="002F7E53">
      <w:pPr>
        <w:numPr>
          <w:ilvl w:val="0"/>
          <w:numId w:val="14"/>
        </w:numPr>
        <w:spacing w:line="360" w:lineRule="auto"/>
        <w:rPr>
          <w:rFonts w:ascii="Arial" w:eastAsia="Arial" w:hAnsi="Arial" w:cs="Arial"/>
        </w:rPr>
      </w:pPr>
      <w:r>
        <w:rPr>
          <w:rFonts w:ascii="Arial" w:eastAsia="Arial" w:hAnsi="Arial" w:cs="Arial"/>
          <w:b/>
        </w:rPr>
        <w:t>Compromiso Comunitario:</w:t>
      </w:r>
      <w:r>
        <w:rPr>
          <w:rFonts w:ascii="Arial" w:eastAsia="Arial" w:hAnsi="Arial" w:cs="Arial"/>
        </w:rPr>
        <w:t xml:space="preserve"> Fomenta una mayor participación y compromiso de la comunidad en la protección del medio ambiente y en la conservación de los recursos hídricos.</w:t>
      </w:r>
    </w:p>
    <w:p w14:paraId="375E65FA" w14:textId="77777777" w:rsidR="00285411" w:rsidRDefault="002F7E53">
      <w:pPr>
        <w:numPr>
          <w:ilvl w:val="0"/>
          <w:numId w:val="14"/>
        </w:numPr>
        <w:spacing w:line="360" w:lineRule="auto"/>
        <w:rPr>
          <w:rFonts w:ascii="Arial" w:eastAsia="Arial" w:hAnsi="Arial" w:cs="Arial"/>
        </w:rPr>
      </w:pPr>
      <w:r>
        <w:rPr>
          <w:rFonts w:ascii="Arial" w:eastAsia="Arial" w:hAnsi="Arial" w:cs="Arial"/>
          <w:b/>
        </w:rPr>
        <w:t>Capacidad de Respuesta Rápida:</w:t>
      </w:r>
      <w:r>
        <w:rPr>
          <w:rFonts w:ascii="Arial" w:eastAsia="Arial" w:hAnsi="Arial" w:cs="Arial"/>
        </w:rPr>
        <w:t xml:space="preserve"> Mejora la capacidad de respuesta ante emergencias relacionadas con la calidad del agua, reduciendo el impacto de problemas de contaminación y fortaleciendo la resiliencia de la comunidad.</w:t>
      </w:r>
    </w:p>
    <w:p w14:paraId="3B7B0B8D" w14:textId="77777777" w:rsidR="00285411" w:rsidRDefault="002F7E53">
      <w:pPr>
        <w:numPr>
          <w:ilvl w:val="0"/>
          <w:numId w:val="14"/>
        </w:numPr>
        <w:spacing w:line="360" w:lineRule="auto"/>
        <w:rPr>
          <w:rFonts w:ascii="Arial" w:eastAsia="Arial" w:hAnsi="Arial" w:cs="Arial"/>
        </w:rPr>
      </w:pPr>
      <w:r>
        <w:rPr>
          <w:rFonts w:ascii="Arial" w:eastAsia="Arial" w:hAnsi="Arial" w:cs="Arial"/>
          <w:b/>
        </w:rPr>
        <w:t>Sostenibilidad Regional:</w:t>
      </w:r>
      <w:r>
        <w:rPr>
          <w:rFonts w:ascii="Arial" w:eastAsia="Arial" w:hAnsi="Arial" w:cs="Arial"/>
        </w:rPr>
        <w:t xml:space="preserve"> Contribuye a la sostenibilidad a largo plazo al facilitar un monitoreo continuo, alineado con los Objetivos de Desarrollo Sostenible relacionados con el agua y el clima.</w:t>
      </w:r>
    </w:p>
    <w:p w14:paraId="7A76F0FE" w14:textId="77777777" w:rsidR="00285411" w:rsidRDefault="00285411">
      <w:pPr>
        <w:spacing w:line="360" w:lineRule="auto"/>
        <w:rPr>
          <w:rFonts w:ascii="Arial" w:eastAsia="Arial" w:hAnsi="Arial" w:cs="Arial"/>
        </w:rPr>
      </w:pPr>
    </w:p>
    <w:p w14:paraId="40083922" w14:textId="77777777" w:rsidR="00285411" w:rsidRDefault="00285411">
      <w:pPr>
        <w:spacing w:line="360" w:lineRule="auto"/>
        <w:rPr>
          <w:rFonts w:ascii="Arial" w:eastAsia="Arial" w:hAnsi="Arial" w:cs="Arial"/>
        </w:rPr>
      </w:pPr>
    </w:p>
    <w:p w14:paraId="1684A6BE" w14:textId="77777777" w:rsidR="00285411" w:rsidRDefault="00285411">
      <w:pPr>
        <w:spacing w:line="360" w:lineRule="auto"/>
        <w:rPr>
          <w:rFonts w:ascii="Arial" w:eastAsia="Arial" w:hAnsi="Arial" w:cs="Arial"/>
        </w:rPr>
      </w:pPr>
    </w:p>
    <w:p w14:paraId="79FD953F" w14:textId="77777777" w:rsidR="00285411" w:rsidRDefault="00285411">
      <w:pPr>
        <w:spacing w:line="360" w:lineRule="auto"/>
        <w:rPr>
          <w:rFonts w:ascii="Arial" w:eastAsia="Arial" w:hAnsi="Arial" w:cs="Arial"/>
        </w:rPr>
      </w:pPr>
    </w:p>
    <w:p w14:paraId="10538401" w14:textId="77777777" w:rsidR="00285411" w:rsidRDefault="00285411">
      <w:pPr>
        <w:spacing w:line="360" w:lineRule="auto"/>
        <w:rPr>
          <w:rFonts w:ascii="Arial" w:eastAsia="Arial" w:hAnsi="Arial" w:cs="Arial"/>
        </w:rPr>
      </w:pPr>
    </w:p>
    <w:p w14:paraId="6EFBE66A" w14:textId="77777777" w:rsidR="00285411" w:rsidRDefault="00285411">
      <w:pPr>
        <w:spacing w:line="360" w:lineRule="auto"/>
        <w:rPr>
          <w:rFonts w:ascii="Arial" w:eastAsia="Arial" w:hAnsi="Arial" w:cs="Arial"/>
        </w:rPr>
      </w:pPr>
    </w:p>
    <w:p w14:paraId="50C3585C" w14:textId="77777777" w:rsidR="00285411" w:rsidRDefault="00285411">
      <w:pPr>
        <w:spacing w:line="360" w:lineRule="auto"/>
        <w:rPr>
          <w:rFonts w:ascii="Arial" w:eastAsia="Arial" w:hAnsi="Arial" w:cs="Arial"/>
        </w:rPr>
      </w:pPr>
    </w:p>
    <w:p w14:paraId="712191F8" w14:textId="77777777" w:rsidR="00285411" w:rsidRDefault="00285411">
      <w:pPr>
        <w:spacing w:line="360" w:lineRule="auto"/>
        <w:rPr>
          <w:rFonts w:ascii="Arial" w:eastAsia="Arial" w:hAnsi="Arial" w:cs="Arial"/>
        </w:rPr>
      </w:pPr>
    </w:p>
    <w:p w14:paraId="2FE9BB0D" w14:textId="77777777" w:rsidR="00285411" w:rsidRDefault="00285411">
      <w:pPr>
        <w:spacing w:line="360" w:lineRule="auto"/>
        <w:rPr>
          <w:rFonts w:ascii="Arial" w:eastAsia="Arial" w:hAnsi="Arial" w:cs="Arial"/>
        </w:rPr>
      </w:pPr>
    </w:p>
    <w:p w14:paraId="34B9A130" w14:textId="77777777" w:rsidR="00285411" w:rsidRDefault="00285411">
      <w:pPr>
        <w:spacing w:line="360" w:lineRule="auto"/>
        <w:rPr>
          <w:rFonts w:ascii="Arial" w:eastAsia="Arial" w:hAnsi="Arial" w:cs="Arial"/>
        </w:rPr>
      </w:pPr>
    </w:p>
    <w:p w14:paraId="50698282" w14:textId="77777777" w:rsidR="00285411" w:rsidRDefault="00285411">
      <w:pPr>
        <w:spacing w:line="360" w:lineRule="auto"/>
        <w:rPr>
          <w:rFonts w:ascii="Arial" w:eastAsia="Arial" w:hAnsi="Arial" w:cs="Arial"/>
        </w:rPr>
      </w:pPr>
    </w:p>
    <w:p w14:paraId="7AC0876B" w14:textId="77777777" w:rsidR="00285411" w:rsidRDefault="00285411">
      <w:pPr>
        <w:spacing w:line="360" w:lineRule="auto"/>
        <w:rPr>
          <w:rFonts w:ascii="Arial" w:eastAsia="Arial" w:hAnsi="Arial" w:cs="Arial"/>
        </w:rPr>
      </w:pPr>
    </w:p>
    <w:p w14:paraId="47181E0A" w14:textId="77777777" w:rsidR="00285411" w:rsidRDefault="00285411">
      <w:pPr>
        <w:spacing w:line="360" w:lineRule="auto"/>
        <w:rPr>
          <w:rFonts w:ascii="Arial" w:eastAsia="Arial" w:hAnsi="Arial" w:cs="Arial"/>
        </w:rPr>
      </w:pPr>
    </w:p>
    <w:p w14:paraId="03453D61" w14:textId="77777777" w:rsidR="00285411" w:rsidRDefault="002F7E53">
      <w:pPr>
        <w:spacing w:line="360" w:lineRule="auto"/>
        <w:rPr>
          <w:b/>
          <w:sz w:val="28"/>
          <w:szCs w:val="28"/>
        </w:rPr>
      </w:pPr>
      <w:r>
        <w:rPr>
          <w:rFonts w:ascii="Arial" w:eastAsia="Arial" w:hAnsi="Arial" w:cs="Arial"/>
          <w:b/>
          <w:sz w:val="24"/>
          <w:szCs w:val="24"/>
        </w:rPr>
        <w:lastRenderedPageBreak/>
        <w:t xml:space="preserve">Criterios de Inversión </w:t>
      </w:r>
    </w:p>
    <w:p w14:paraId="12505A41" w14:textId="77777777" w:rsidR="00285411" w:rsidRDefault="002F7E53">
      <w:pPr>
        <w:spacing w:line="360" w:lineRule="auto"/>
        <w:jc w:val="both"/>
        <w:rPr>
          <w:rFonts w:ascii="Arial" w:eastAsia="Arial" w:hAnsi="Arial" w:cs="Arial"/>
        </w:rPr>
      </w:pPr>
      <w:r>
        <w:rPr>
          <w:rFonts w:ascii="Arial" w:eastAsia="Arial" w:hAnsi="Arial" w:cs="Arial"/>
        </w:rPr>
        <w:t>Nuestros criterios de inversión se basan en los tres criterios presentados en base a que se necesitará el B/C para saber si hay beneficios, El VAN para saber si es aceptable el valor del proyecto y el TIR si es que se puede obtener retornar los gastos, ya que necesitamos recuperar de los costos invertidos al desarrollarse en el trayecto del tiempo. En ello, podemos utilizar estos criterios debido a que queremos que el proyecto cumpla con todos los requisitos y con los valores económicos para ser aceptado</w:t>
      </w:r>
    </w:p>
    <w:p w14:paraId="2FA322F1" w14:textId="77777777" w:rsidR="00285411" w:rsidRDefault="00285411">
      <w:pPr>
        <w:spacing w:line="360" w:lineRule="auto"/>
        <w:rPr>
          <w:rFonts w:ascii="Arial" w:eastAsia="Arial" w:hAnsi="Arial" w:cs="Arial"/>
        </w:rPr>
      </w:pPr>
    </w:p>
    <w:p w14:paraId="2080524B" w14:textId="77777777" w:rsidR="00285411" w:rsidRDefault="002F7E53">
      <w:pPr>
        <w:spacing w:line="360" w:lineRule="auto"/>
        <w:rPr>
          <w:rFonts w:ascii="Arial" w:eastAsia="Arial" w:hAnsi="Arial" w:cs="Arial"/>
          <w:b/>
          <w:sz w:val="24"/>
          <w:szCs w:val="24"/>
        </w:rPr>
      </w:pPr>
      <w:r>
        <w:rPr>
          <w:rFonts w:ascii="Arial" w:eastAsia="Arial" w:hAnsi="Arial" w:cs="Arial"/>
          <w:b/>
          <w:sz w:val="24"/>
          <w:szCs w:val="24"/>
        </w:rPr>
        <w:t>EGRESOS:</w:t>
      </w:r>
    </w:p>
    <w:p w14:paraId="75E1B972" w14:textId="77777777" w:rsidR="00285411" w:rsidRDefault="002F7E53">
      <w:pPr>
        <w:keepNext/>
        <w:keepLines/>
        <w:spacing w:before="120" w:after="0" w:line="360" w:lineRule="auto"/>
        <w:ind w:left="720"/>
        <w:jc w:val="center"/>
        <w:rPr>
          <w:rFonts w:ascii="Arial" w:eastAsia="Arial" w:hAnsi="Arial" w:cs="Arial"/>
          <w:b/>
          <w:sz w:val="24"/>
          <w:szCs w:val="24"/>
        </w:rPr>
      </w:pPr>
      <w:bookmarkStart w:id="33" w:name="_heading=h.evrwxxab6c5q" w:colFirst="0" w:colLast="0"/>
      <w:bookmarkEnd w:id="33"/>
      <w:r>
        <w:rPr>
          <w:rFonts w:ascii="Arial" w:eastAsia="Arial" w:hAnsi="Arial" w:cs="Arial"/>
          <w:i/>
        </w:rPr>
        <w:t>Tabla 01: Cuadro de Gastos del Proyecto</w:t>
      </w:r>
    </w:p>
    <w:tbl>
      <w:tblPr>
        <w:tblStyle w:val="af1"/>
        <w:tblW w:w="84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45"/>
        <w:gridCol w:w="2535"/>
        <w:gridCol w:w="1500"/>
        <w:gridCol w:w="1395"/>
      </w:tblGrid>
      <w:tr w:rsidR="00285411" w14:paraId="2544B510" w14:textId="77777777">
        <w:trPr>
          <w:trHeight w:val="500"/>
        </w:trPr>
        <w:tc>
          <w:tcPr>
            <w:tcW w:w="8475" w:type="dxa"/>
            <w:gridSpan w:val="4"/>
            <w:shd w:val="clear" w:color="auto" w:fill="5B9BD5"/>
          </w:tcPr>
          <w:p w14:paraId="6F943F13"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Gastos del Proyecto</w:t>
            </w:r>
          </w:p>
        </w:tc>
      </w:tr>
      <w:tr w:rsidR="00285411" w14:paraId="49FBF6F5" w14:textId="77777777">
        <w:trPr>
          <w:trHeight w:val="500"/>
        </w:trPr>
        <w:tc>
          <w:tcPr>
            <w:tcW w:w="3045" w:type="dxa"/>
            <w:shd w:val="clear" w:color="auto" w:fill="5B9BD5"/>
          </w:tcPr>
          <w:p w14:paraId="57E2F5B6"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Descripción:</w:t>
            </w:r>
          </w:p>
        </w:tc>
        <w:tc>
          <w:tcPr>
            <w:tcW w:w="5430" w:type="dxa"/>
            <w:gridSpan w:val="3"/>
          </w:tcPr>
          <w:p w14:paraId="38F92B39" w14:textId="77777777" w:rsidR="00285411" w:rsidRDefault="002F7E53">
            <w:pPr>
              <w:widowControl w:val="0"/>
              <w:spacing w:line="276" w:lineRule="auto"/>
              <w:jc w:val="both"/>
              <w:rPr>
                <w:rFonts w:ascii="Arial" w:eastAsia="Arial" w:hAnsi="Arial" w:cs="Arial"/>
              </w:rPr>
            </w:pPr>
            <w:r>
              <w:rPr>
                <w:rFonts w:ascii="Arial" w:eastAsia="Arial" w:hAnsi="Arial" w:cs="Arial"/>
              </w:rPr>
              <w:t>Este cuadro detalla los gastos asociados al proyecto, incluyendo costos para el hosting web, servicios de un ingeniero de software, operador de mantenimiento y la base de datos en la nube.</w:t>
            </w:r>
          </w:p>
        </w:tc>
      </w:tr>
      <w:tr w:rsidR="00285411" w14:paraId="60522568" w14:textId="77777777">
        <w:trPr>
          <w:trHeight w:val="500"/>
        </w:trPr>
        <w:tc>
          <w:tcPr>
            <w:tcW w:w="3045" w:type="dxa"/>
            <w:shd w:val="clear" w:color="auto" w:fill="5B9BD5"/>
          </w:tcPr>
          <w:p w14:paraId="623DF942"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 xml:space="preserve">Gastos </w:t>
            </w:r>
          </w:p>
        </w:tc>
        <w:tc>
          <w:tcPr>
            <w:tcW w:w="2535" w:type="dxa"/>
            <w:shd w:val="clear" w:color="auto" w:fill="5B9BD5"/>
          </w:tcPr>
          <w:p w14:paraId="7E903429" w14:textId="77777777" w:rsidR="00285411" w:rsidRDefault="002F7E53">
            <w:pPr>
              <w:widowControl w:val="0"/>
              <w:spacing w:line="276" w:lineRule="auto"/>
              <w:rPr>
                <w:rFonts w:ascii="Arial" w:eastAsia="Arial" w:hAnsi="Arial" w:cs="Arial"/>
                <w:b/>
                <w:color w:val="FFFFFF"/>
                <w:sz w:val="24"/>
                <w:szCs w:val="24"/>
              </w:rPr>
            </w:pPr>
            <w:proofErr w:type="spellStart"/>
            <w:r>
              <w:rPr>
                <w:rFonts w:ascii="Arial" w:eastAsia="Arial" w:hAnsi="Arial" w:cs="Arial"/>
                <w:b/>
                <w:color w:val="FFFFFF"/>
                <w:sz w:val="24"/>
                <w:szCs w:val="24"/>
              </w:rPr>
              <w:t>pu</w:t>
            </w:r>
            <w:proofErr w:type="spellEnd"/>
          </w:p>
        </w:tc>
        <w:tc>
          <w:tcPr>
            <w:tcW w:w="1500" w:type="dxa"/>
            <w:shd w:val="clear" w:color="auto" w:fill="5B9BD5"/>
          </w:tcPr>
          <w:p w14:paraId="7D2E0B4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cantidad</w:t>
            </w:r>
          </w:p>
        </w:tc>
        <w:tc>
          <w:tcPr>
            <w:tcW w:w="1395" w:type="dxa"/>
            <w:shd w:val="clear" w:color="auto" w:fill="5B9BD5"/>
          </w:tcPr>
          <w:p w14:paraId="6A73320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subtotal</w:t>
            </w:r>
          </w:p>
        </w:tc>
      </w:tr>
      <w:tr w:rsidR="00285411" w14:paraId="2A327D22" w14:textId="77777777">
        <w:trPr>
          <w:trHeight w:val="500"/>
        </w:trPr>
        <w:tc>
          <w:tcPr>
            <w:tcW w:w="304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A71E6D7" w14:textId="77777777" w:rsidR="00285411" w:rsidRDefault="002F7E53">
            <w:pPr>
              <w:widowControl w:val="0"/>
              <w:spacing w:line="276" w:lineRule="auto"/>
              <w:rPr>
                <w:rFonts w:ascii="Arial" w:eastAsia="Arial" w:hAnsi="Arial" w:cs="Arial"/>
              </w:rPr>
            </w:pPr>
            <w:r>
              <w:rPr>
                <w:rFonts w:ascii="Arial" w:eastAsia="Arial" w:hAnsi="Arial" w:cs="Arial"/>
              </w:rPr>
              <w:t>Hosting Web</w:t>
            </w:r>
          </w:p>
        </w:tc>
        <w:tc>
          <w:tcPr>
            <w:tcW w:w="2535"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EB19AB4" w14:textId="77777777" w:rsidR="00285411" w:rsidRDefault="002F7E53">
            <w:pPr>
              <w:widowControl w:val="0"/>
              <w:spacing w:line="276" w:lineRule="auto"/>
              <w:jc w:val="center"/>
              <w:rPr>
                <w:rFonts w:ascii="Arial" w:eastAsia="Arial" w:hAnsi="Arial" w:cs="Arial"/>
              </w:rPr>
            </w:pPr>
            <w:r>
              <w:rPr>
                <w:rFonts w:ascii="Arial" w:eastAsia="Arial" w:hAnsi="Arial" w:cs="Arial"/>
              </w:rPr>
              <w:t>25</w:t>
            </w:r>
          </w:p>
        </w:tc>
        <w:tc>
          <w:tcPr>
            <w:tcW w:w="1500"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E88A1A3"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6AADD788" w14:textId="77777777" w:rsidR="00285411" w:rsidRDefault="002F7E53">
            <w:pPr>
              <w:widowControl w:val="0"/>
              <w:spacing w:line="276" w:lineRule="auto"/>
              <w:jc w:val="center"/>
              <w:rPr>
                <w:rFonts w:ascii="Arial" w:eastAsia="Arial" w:hAnsi="Arial" w:cs="Arial"/>
              </w:rPr>
            </w:pPr>
            <w:r>
              <w:rPr>
                <w:rFonts w:ascii="Arial" w:eastAsia="Arial" w:hAnsi="Arial" w:cs="Arial"/>
              </w:rPr>
              <w:t>25</w:t>
            </w:r>
          </w:p>
        </w:tc>
      </w:tr>
      <w:tr w:rsidR="00285411" w14:paraId="4A6FB5C5"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F75D70" w14:textId="77777777" w:rsidR="00285411" w:rsidRDefault="002F7E53">
            <w:pPr>
              <w:widowControl w:val="0"/>
              <w:spacing w:line="276" w:lineRule="auto"/>
              <w:rPr>
                <w:rFonts w:ascii="Arial" w:eastAsia="Arial" w:hAnsi="Arial" w:cs="Arial"/>
              </w:rPr>
            </w:pPr>
            <w:r>
              <w:rPr>
                <w:rFonts w:ascii="Arial" w:eastAsia="Arial" w:hAnsi="Arial" w:cs="Arial"/>
              </w:rPr>
              <w:t>Ingeniero de software</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5C87498"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362DBC11"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94B1A5"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r>
      <w:tr w:rsidR="00285411" w14:paraId="2AA7E9F1"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A9D3490" w14:textId="77777777" w:rsidR="00285411" w:rsidRDefault="002F7E53">
            <w:pPr>
              <w:widowControl w:val="0"/>
              <w:spacing w:line="276" w:lineRule="auto"/>
              <w:rPr>
                <w:rFonts w:ascii="Arial" w:eastAsia="Arial" w:hAnsi="Arial" w:cs="Arial"/>
              </w:rPr>
            </w:pPr>
            <w:r>
              <w:rPr>
                <w:rFonts w:ascii="Arial" w:eastAsia="Arial" w:hAnsi="Arial" w:cs="Arial"/>
              </w:rPr>
              <w:t>Operador de mantenimiento</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BF644AA"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1B50B1E"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4978642D" w14:textId="77777777" w:rsidR="00285411" w:rsidRDefault="002F7E53">
            <w:pPr>
              <w:widowControl w:val="0"/>
              <w:spacing w:line="276" w:lineRule="auto"/>
              <w:jc w:val="center"/>
              <w:rPr>
                <w:rFonts w:ascii="Arial" w:eastAsia="Arial" w:hAnsi="Arial" w:cs="Arial"/>
              </w:rPr>
            </w:pPr>
            <w:r>
              <w:rPr>
                <w:rFonts w:ascii="Arial" w:eastAsia="Arial" w:hAnsi="Arial" w:cs="Arial"/>
              </w:rPr>
              <w:t>2500</w:t>
            </w:r>
          </w:p>
        </w:tc>
      </w:tr>
      <w:tr w:rsidR="00285411" w14:paraId="68E9063F" w14:textId="77777777">
        <w:trPr>
          <w:trHeight w:val="500"/>
        </w:trPr>
        <w:tc>
          <w:tcPr>
            <w:tcW w:w="304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6C682FE" w14:textId="77777777" w:rsidR="00285411" w:rsidRDefault="002F7E53">
            <w:pPr>
              <w:widowControl w:val="0"/>
              <w:spacing w:line="276" w:lineRule="auto"/>
              <w:rPr>
                <w:rFonts w:ascii="Arial" w:eastAsia="Arial" w:hAnsi="Arial" w:cs="Arial"/>
              </w:rPr>
            </w:pPr>
            <w:r>
              <w:rPr>
                <w:rFonts w:ascii="Arial" w:eastAsia="Arial" w:hAnsi="Arial" w:cs="Arial"/>
              </w:rPr>
              <w:t>Base de datos en la nube</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089C05D8" w14:textId="77777777" w:rsidR="00285411" w:rsidRDefault="002F7E53">
            <w:pPr>
              <w:widowControl w:val="0"/>
              <w:spacing w:line="276" w:lineRule="auto"/>
              <w:jc w:val="center"/>
              <w:rPr>
                <w:rFonts w:ascii="Arial" w:eastAsia="Arial" w:hAnsi="Arial" w:cs="Arial"/>
              </w:rPr>
            </w:pPr>
            <w:r>
              <w:rPr>
                <w:rFonts w:ascii="Arial" w:eastAsia="Arial" w:hAnsi="Arial" w:cs="Arial"/>
              </w:rPr>
              <w:t>150</w:t>
            </w: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498F274" w14:textId="77777777" w:rsidR="00285411" w:rsidRDefault="002F7E53">
            <w:pPr>
              <w:widowControl w:val="0"/>
              <w:spacing w:line="276" w:lineRule="auto"/>
              <w:jc w:val="center"/>
              <w:rPr>
                <w:rFonts w:ascii="Arial" w:eastAsia="Arial" w:hAnsi="Arial" w:cs="Arial"/>
              </w:rPr>
            </w:pPr>
            <w:r>
              <w:rPr>
                <w:rFonts w:ascii="Arial" w:eastAsia="Arial" w:hAnsi="Arial" w:cs="Arial"/>
              </w:rPr>
              <w:t>1</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A9A34D0" w14:textId="77777777" w:rsidR="00285411" w:rsidRDefault="002F7E53">
            <w:pPr>
              <w:widowControl w:val="0"/>
              <w:spacing w:line="276" w:lineRule="auto"/>
              <w:jc w:val="center"/>
              <w:rPr>
                <w:rFonts w:ascii="Arial" w:eastAsia="Arial" w:hAnsi="Arial" w:cs="Arial"/>
              </w:rPr>
            </w:pPr>
            <w:r>
              <w:rPr>
                <w:rFonts w:ascii="Arial" w:eastAsia="Arial" w:hAnsi="Arial" w:cs="Arial"/>
              </w:rPr>
              <w:t>150</w:t>
            </w:r>
          </w:p>
        </w:tc>
      </w:tr>
      <w:tr w:rsidR="00285411" w14:paraId="35304C58" w14:textId="77777777">
        <w:trPr>
          <w:trHeight w:val="500"/>
        </w:trPr>
        <w:tc>
          <w:tcPr>
            <w:tcW w:w="3045" w:type="dxa"/>
          </w:tcPr>
          <w:p w14:paraId="4EA1944C" w14:textId="77777777" w:rsidR="00285411" w:rsidRDefault="00285411">
            <w:pPr>
              <w:widowControl w:val="0"/>
              <w:spacing w:line="276" w:lineRule="auto"/>
              <w:rPr>
                <w:rFonts w:ascii="Arial" w:eastAsia="Arial" w:hAnsi="Arial" w:cs="Arial"/>
                <w:sz w:val="24"/>
                <w:szCs w:val="24"/>
              </w:rPr>
            </w:pP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27C319A7" w14:textId="77777777" w:rsidR="00285411" w:rsidRDefault="00285411">
            <w:pPr>
              <w:widowControl w:val="0"/>
              <w:spacing w:line="276" w:lineRule="auto"/>
              <w:jc w:val="center"/>
              <w:rPr>
                <w:rFonts w:ascii="Arial" w:eastAsia="Arial" w:hAnsi="Arial" w:cs="Arial"/>
              </w:rPr>
            </w:pP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02BBE0AE" w14:textId="77777777" w:rsidR="00285411" w:rsidRDefault="00285411">
            <w:pPr>
              <w:widowControl w:val="0"/>
              <w:spacing w:line="276" w:lineRule="auto"/>
              <w:jc w:val="center"/>
              <w:rPr>
                <w:rFonts w:ascii="Arial" w:eastAsia="Arial" w:hAnsi="Arial" w:cs="Arial"/>
              </w:rPr>
            </w:pP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7CA731D9" w14:textId="77777777" w:rsidR="00285411" w:rsidRDefault="002F7E53">
            <w:pPr>
              <w:widowControl w:val="0"/>
              <w:spacing w:line="276" w:lineRule="auto"/>
              <w:jc w:val="center"/>
              <w:rPr>
                <w:rFonts w:ascii="Arial" w:eastAsia="Arial" w:hAnsi="Arial" w:cs="Arial"/>
              </w:rPr>
            </w:pPr>
            <w:r>
              <w:rPr>
                <w:rFonts w:ascii="Arial" w:eastAsia="Arial" w:hAnsi="Arial" w:cs="Arial"/>
              </w:rPr>
              <w:t>5175</w:t>
            </w:r>
          </w:p>
        </w:tc>
      </w:tr>
      <w:tr w:rsidR="00285411" w14:paraId="16FDCCAD" w14:textId="77777777">
        <w:trPr>
          <w:trHeight w:val="500"/>
        </w:trPr>
        <w:tc>
          <w:tcPr>
            <w:tcW w:w="3045" w:type="dxa"/>
          </w:tcPr>
          <w:p w14:paraId="18ED95C7" w14:textId="77777777" w:rsidR="00285411" w:rsidRDefault="002F7E53">
            <w:pPr>
              <w:widowControl w:val="0"/>
              <w:spacing w:line="276" w:lineRule="auto"/>
              <w:rPr>
                <w:rFonts w:ascii="Arial" w:eastAsia="Arial" w:hAnsi="Arial" w:cs="Arial"/>
                <w:sz w:val="24"/>
                <w:szCs w:val="24"/>
              </w:rPr>
            </w:pPr>
            <w:proofErr w:type="gramStart"/>
            <w:r>
              <w:rPr>
                <w:rFonts w:ascii="Arial" w:eastAsia="Arial" w:hAnsi="Arial" w:cs="Arial"/>
                <w:sz w:val="24"/>
                <w:szCs w:val="24"/>
              </w:rPr>
              <w:t>Total</w:t>
            </w:r>
            <w:proofErr w:type="gramEnd"/>
            <w:r>
              <w:rPr>
                <w:rFonts w:ascii="Arial" w:eastAsia="Arial" w:hAnsi="Arial" w:cs="Arial"/>
                <w:sz w:val="24"/>
                <w:szCs w:val="24"/>
              </w:rPr>
              <w:t xml:space="preserve"> de egresos</w:t>
            </w:r>
          </w:p>
        </w:tc>
        <w:tc>
          <w:tcPr>
            <w:tcW w:w="2535"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97A38B" w14:textId="77777777" w:rsidR="00285411" w:rsidRDefault="00285411">
            <w:pPr>
              <w:widowControl w:val="0"/>
              <w:spacing w:line="276" w:lineRule="auto"/>
              <w:jc w:val="center"/>
              <w:rPr>
                <w:rFonts w:ascii="Arial" w:eastAsia="Arial" w:hAnsi="Arial" w:cs="Arial"/>
              </w:rPr>
            </w:pPr>
          </w:p>
        </w:tc>
        <w:tc>
          <w:tcPr>
            <w:tcW w:w="1500"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D6A0ACC" w14:textId="77777777" w:rsidR="00285411" w:rsidRDefault="002F7E53">
            <w:pPr>
              <w:widowControl w:val="0"/>
              <w:spacing w:line="276" w:lineRule="auto"/>
              <w:jc w:val="center"/>
              <w:rPr>
                <w:rFonts w:ascii="Arial" w:eastAsia="Arial" w:hAnsi="Arial" w:cs="Arial"/>
              </w:rPr>
            </w:pPr>
            <w:r>
              <w:rPr>
                <w:rFonts w:ascii="Arial" w:eastAsia="Arial" w:hAnsi="Arial" w:cs="Arial"/>
              </w:rPr>
              <w:t>x 12 meses</w:t>
            </w:r>
          </w:p>
        </w:tc>
        <w:tc>
          <w:tcPr>
            <w:tcW w:w="139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82D2554" w14:textId="77777777" w:rsidR="00285411" w:rsidRDefault="002F7E53">
            <w:pPr>
              <w:widowControl w:val="0"/>
              <w:spacing w:line="276" w:lineRule="auto"/>
              <w:jc w:val="center"/>
              <w:rPr>
                <w:rFonts w:ascii="Arial" w:eastAsia="Arial" w:hAnsi="Arial" w:cs="Arial"/>
              </w:rPr>
            </w:pPr>
            <w:r>
              <w:rPr>
                <w:rFonts w:ascii="Arial" w:eastAsia="Arial" w:hAnsi="Arial" w:cs="Arial"/>
              </w:rPr>
              <w:t>62100</w:t>
            </w:r>
          </w:p>
        </w:tc>
      </w:tr>
    </w:tbl>
    <w:p w14:paraId="21A1D56D"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Fuente: Elaboración propia del equipo de trabajo</w:t>
      </w:r>
    </w:p>
    <w:p w14:paraId="58858280"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 xml:space="preserve">Tabla 01:  Apreciamos el cuadro de Gastos del </w:t>
      </w:r>
      <w:proofErr w:type="spellStart"/>
      <w:proofErr w:type="gramStart"/>
      <w:r>
        <w:rPr>
          <w:rFonts w:ascii="Arial" w:eastAsia="Arial" w:hAnsi="Arial" w:cs="Arial"/>
          <w:i/>
          <w:sz w:val="20"/>
          <w:szCs w:val="20"/>
        </w:rPr>
        <w:t>Proyecto,se</w:t>
      </w:r>
      <w:proofErr w:type="spellEnd"/>
      <w:proofErr w:type="gramEnd"/>
      <w:r>
        <w:rPr>
          <w:rFonts w:ascii="Arial" w:eastAsia="Arial" w:hAnsi="Arial" w:cs="Arial"/>
          <w:i/>
          <w:sz w:val="20"/>
          <w:szCs w:val="20"/>
        </w:rPr>
        <w:t xml:space="preserve"> detalla los gastos asociadas al proyecto.</w:t>
      </w:r>
    </w:p>
    <w:p w14:paraId="14EC426B" w14:textId="77777777" w:rsidR="00285411" w:rsidRDefault="00285411">
      <w:pPr>
        <w:rPr>
          <w:rFonts w:ascii="Arial" w:eastAsia="Arial" w:hAnsi="Arial" w:cs="Arial"/>
          <w:i/>
        </w:rPr>
      </w:pPr>
    </w:p>
    <w:p w14:paraId="46BCB526" w14:textId="77777777" w:rsidR="00285411" w:rsidRDefault="00285411">
      <w:pPr>
        <w:rPr>
          <w:rFonts w:ascii="Arial" w:eastAsia="Arial" w:hAnsi="Arial" w:cs="Arial"/>
          <w:i/>
        </w:rPr>
      </w:pPr>
    </w:p>
    <w:p w14:paraId="507E4813" w14:textId="77777777" w:rsidR="00285411" w:rsidRDefault="00285411">
      <w:pPr>
        <w:rPr>
          <w:rFonts w:ascii="Arial" w:eastAsia="Arial" w:hAnsi="Arial" w:cs="Arial"/>
          <w:i/>
        </w:rPr>
      </w:pPr>
    </w:p>
    <w:p w14:paraId="179FCF81" w14:textId="77777777" w:rsidR="00285411" w:rsidRDefault="00285411">
      <w:pPr>
        <w:rPr>
          <w:rFonts w:ascii="Arial" w:eastAsia="Arial" w:hAnsi="Arial" w:cs="Arial"/>
          <w:i/>
        </w:rPr>
      </w:pPr>
    </w:p>
    <w:p w14:paraId="68E85018"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lastRenderedPageBreak/>
        <w:t>Ingreso anual estimado del Proyecto:</w:t>
      </w:r>
    </w:p>
    <w:p w14:paraId="33558675" w14:textId="77777777" w:rsidR="00285411" w:rsidRDefault="002F7E53">
      <w:pPr>
        <w:keepNext/>
        <w:keepLines/>
        <w:spacing w:before="120" w:after="0" w:line="360" w:lineRule="auto"/>
        <w:ind w:left="720"/>
        <w:jc w:val="center"/>
        <w:rPr>
          <w:b/>
          <w:sz w:val="28"/>
          <w:szCs w:val="28"/>
        </w:rPr>
      </w:pPr>
      <w:bookmarkStart w:id="34" w:name="_heading=h.uhh5yu49wgwj" w:colFirst="0" w:colLast="0"/>
      <w:bookmarkEnd w:id="34"/>
      <w:r>
        <w:rPr>
          <w:rFonts w:ascii="Arial" w:eastAsia="Arial" w:hAnsi="Arial" w:cs="Arial"/>
          <w:i/>
        </w:rPr>
        <w:t>Tabla 02: Cuadro de Inversión y Beneficios</w:t>
      </w:r>
    </w:p>
    <w:tbl>
      <w:tblPr>
        <w:tblStyle w:val="af2"/>
        <w:tblpPr w:leftFromText="141" w:rightFromText="141" w:vertAnchor="text" w:tblpX="74"/>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90"/>
        <w:gridCol w:w="1785"/>
        <w:gridCol w:w="2925"/>
      </w:tblGrid>
      <w:tr w:rsidR="00285411" w14:paraId="5F5A2477" w14:textId="77777777">
        <w:trPr>
          <w:trHeight w:val="500"/>
        </w:trPr>
        <w:tc>
          <w:tcPr>
            <w:tcW w:w="8700" w:type="dxa"/>
            <w:gridSpan w:val="3"/>
            <w:shd w:val="clear" w:color="auto" w:fill="5B9BD5"/>
          </w:tcPr>
          <w:p w14:paraId="7313F2E5"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Cuadro de Inversión y Beneficios</w:t>
            </w:r>
          </w:p>
        </w:tc>
      </w:tr>
      <w:tr w:rsidR="00285411" w14:paraId="750F5071" w14:textId="77777777">
        <w:trPr>
          <w:trHeight w:val="572"/>
        </w:trPr>
        <w:tc>
          <w:tcPr>
            <w:tcW w:w="3990" w:type="dxa"/>
            <w:shd w:val="clear" w:color="auto" w:fill="5B9BD5"/>
          </w:tcPr>
          <w:p w14:paraId="2035CB0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 xml:space="preserve">Inversión:   S/. 13350                     </w:t>
            </w:r>
          </w:p>
        </w:tc>
        <w:tc>
          <w:tcPr>
            <w:tcW w:w="1785" w:type="dxa"/>
            <w:shd w:val="clear" w:color="auto" w:fill="5B9BD5"/>
          </w:tcPr>
          <w:p w14:paraId="4ABA0D81"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rPr>
              <w:t>PPTO DEL PY</w:t>
            </w:r>
          </w:p>
        </w:tc>
        <w:tc>
          <w:tcPr>
            <w:tcW w:w="2925" w:type="dxa"/>
            <w:shd w:val="clear" w:color="auto" w:fill="5B9BD5"/>
          </w:tcPr>
          <w:p w14:paraId="5EA4D86A"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Tasa Descuento: 9%</w:t>
            </w:r>
          </w:p>
        </w:tc>
      </w:tr>
    </w:tbl>
    <w:p w14:paraId="678DFB81" w14:textId="77777777" w:rsidR="00285411" w:rsidRDefault="00285411">
      <w:pPr>
        <w:keepNext/>
        <w:keepLines/>
        <w:spacing w:before="120" w:after="0" w:line="360" w:lineRule="auto"/>
        <w:jc w:val="both"/>
        <w:rPr>
          <w:rFonts w:ascii="Arial" w:eastAsia="Arial" w:hAnsi="Arial" w:cs="Arial"/>
          <w:b/>
          <w:sz w:val="24"/>
          <w:szCs w:val="24"/>
        </w:rPr>
      </w:pPr>
    </w:p>
    <w:tbl>
      <w:tblPr>
        <w:tblStyle w:val="af3"/>
        <w:tblW w:w="8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110"/>
        <w:gridCol w:w="2205"/>
        <w:gridCol w:w="1725"/>
      </w:tblGrid>
      <w:tr w:rsidR="00285411" w14:paraId="25771985" w14:textId="77777777">
        <w:trPr>
          <w:trHeight w:val="872"/>
        </w:trPr>
        <w:tc>
          <w:tcPr>
            <w:tcW w:w="4110" w:type="dxa"/>
            <w:shd w:val="clear" w:color="auto" w:fill="5B9BD5"/>
          </w:tcPr>
          <w:p w14:paraId="4CF678D3"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Ingreso</w:t>
            </w:r>
          </w:p>
        </w:tc>
        <w:tc>
          <w:tcPr>
            <w:tcW w:w="2205" w:type="dxa"/>
            <w:shd w:val="clear" w:color="auto" w:fill="5B9BD5"/>
          </w:tcPr>
          <w:p w14:paraId="2686254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Mensual</w:t>
            </w:r>
          </w:p>
        </w:tc>
        <w:tc>
          <w:tcPr>
            <w:tcW w:w="1725" w:type="dxa"/>
            <w:shd w:val="clear" w:color="auto" w:fill="5B9BD5"/>
          </w:tcPr>
          <w:p w14:paraId="034FBFA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Anual</w:t>
            </w:r>
          </w:p>
        </w:tc>
      </w:tr>
      <w:tr w:rsidR="00285411" w14:paraId="41ABEBC5" w14:textId="77777777">
        <w:trPr>
          <w:trHeight w:val="500"/>
        </w:trPr>
        <w:tc>
          <w:tcPr>
            <w:tcW w:w="411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651AC63A" w14:textId="77777777" w:rsidR="00285411" w:rsidRDefault="002F7E53">
            <w:pPr>
              <w:widowControl w:val="0"/>
              <w:spacing w:line="276" w:lineRule="auto"/>
              <w:rPr>
                <w:rFonts w:ascii="Arial" w:eastAsia="Arial" w:hAnsi="Arial" w:cs="Arial"/>
              </w:rPr>
            </w:pPr>
            <w:r>
              <w:rPr>
                <w:rFonts w:ascii="Arial" w:eastAsia="Arial" w:hAnsi="Arial" w:cs="Arial"/>
              </w:rPr>
              <w:t>Reducción de costos operativos (30%)</w:t>
            </w:r>
          </w:p>
        </w:tc>
        <w:tc>
          <w:tcPr>
            <w:tcW w:w="220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4F3397C7" w14:textId="77777777" w:rsidR="00285411" w:rsidRDefault="002F7E53">
            <w:pPr>
              <w:widowControl w:val="0"/>
              <w:spacing w:line="276" w:lineRule="auto"/>
              <w:jc w:val="right"/>
              <w:rPr>
                <w:rFonts w:ascii="Arial" w:eastAsia="Arial" w:hAnsi="Arial" w:cs="Arial"/>
              </w:rPr>
            </w:pPr>
            <w:r>
              <w:rPr>
                <w:rFonts w:ascii="Arial" w:eastAsia="Arial" w:hAnsi="Arial" w:cs="Arial"/>
              </w:rPr>
              <w:t>5000</w:t>
            </w:r>
          </w:p>
        </w:tc>
        <w:tc>
          <w:tcPr>
            <w:tcW w:w="1725" w:type="dxa"/>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14:paraId="09529F0A" w14:textId="77777777" w:rsidR="00285411" w:rsidRDefault="002F7E53">
            <w:pPr>
              <w:widowControl w:val="0"/>
              <w:spacing w:line="276" w:lineRule="auto"/>
              <w:jc w:val="right"/>
              <w:rPr>
                <w:rFonts w:ascii="Arial" w:eastAsia="Arial" w:hAnsi="Arial" w:cs="Arial"/>
              </w:rPr>
            </w:pPr>
            <w:r>
              <w:rPr>
                <w:rFonts w:ascii="Arial" w:eastAsia="Arial" w:hAnsi="Arial" w:cs="Arial"/>
              </w:rPr>
              <w:t>60000</w:t>
            </w:r>
          </w:p>
        </w:tc>
      </w:tr>
      <w:tr w:rsidR="00285411" w14:paraId="4C8C4682" w14:textId="77777777">
        <w:trPr>
          <w:trHeight w:val="500"/>
        </w:trPr>
        <w:tc>
          <w:tcPr>
            <w:tcW w:w="41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7B80B3B0" w14:textId="77777777" w:rsidR="00285411" w:rsidRDefault="002F7E53">
            <w:pPr>
              <w:widowControl w:val="0"/>
              <w:spacing w:line="276" w:lineRule="auto"/>
              <w:rPr>
                <w:rFonts w:ascii="Arial" w:eastAsia="Arial" w:hAnsi="Arial" w:cs="Arial"/>
              </w:rPr>
            </w:pPr>
            <w:r>
              <w:rPr>
                <w:rFonts w:ascii="Arial" w:eastAsia="Arial" w:hAnsi="Arial" w:cs="Arial"/>
              </w:rPr>
              <w:t>Ahorro en consumo de recursos (20%)</w:t>
            </w:r>
          </w:p>
        </w:tc>
        <w:tc>
          <w:tcPr>
            <w:tcW w:w="220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137A5FF3" w14:textId="77777777" w:rsidR="00285411" w:rsidRDefault="002F7E53">
            <w:pPr>
              <w:widowControl w:val="0"/>
              <w:spacing w:line="276" w:lineRule="auto"/>
              <w:jc w:val="right"/>
              <w:rPr>
                <w:rFonts w:ascii="Arial" w:eastAsia="Arial" w:hAnsi="Arial" w:cs="Arial"/>
              </w:rPr>
            </w:pPr>
            <w:r>
              <w:rPr>
                <w:rFonts w:ascii="Arial" w:eastAsia="Arial" w:hAnsi="Arial" w:cs="Arial"/>
              </w:rPr>
              <w:t>2500</w:t>
            </w:r>
          </w:p>
        </w:tc>
        <w:tc>
          <w:tcPr>
            <w:tcW w:w="17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58BFAE3D" w14:textId="77777777" w:rsidR="00285411" w:rsidRDefault="002F7E53">
            <w:pPr>
              <w:widowControl w:val="0"/>
              <w:spacing w:line="276" w:lineRule="auto"/>
              <w:jc w:val="right"/>
              <w:rPr>
                <w:rFonts w:ascii="Arial" w:eastAsia="Arial" w:hAnsi="Arial" w:cs="Arial"/>
              </w:rPr>
            </w:pPr>
            <w:r>
              <w:rPr>
                <w:rFonts w:ascii="Arial" w:eastAsia="Arial" w:hAnsi="Arial" w:cs="Arial"/>
              </w:rPr>
              <w:t>30000</w:t>
            </w:r>
          </w:p>
        </w:tc>
      </w:tr>
      <w:tr w:rsidR="00285411" w14:paraId="6CE68ED6" w14:textId="77777777">
        <w:trPr>
          <w:trHeight w:val="500"/>
        </w:trPr>
        <w:tc>
          <w:tcPr>
            <w:tcW w:w="411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3C79B5BB" w14:textId="77777777" w:rsidR="00285411" w:rsidRDefault="002F7E53">
            <w:pPr>
              <w:widowControl w:val="0"/>
              <w:spacing w:line="276" w:lineRule="auto"/>
              <w:rPr>
                <w:rFonts w:ascii="Arial" w:eastAsia="Arial" w:hAnsi="Arial" w:cs="Arial"/>
              </w:rPr>
            </w:pPr>
            <w:r>
              <w:rPr>
                <w:rFonts w:ascii="Arial" w:eastAsia="Arial" w:hAnsi="Arial" w:cs="Arial"/>
                <w:b/>
              </w:rPr>
              <w:t>Ingreso total anual</w:t>
            </w:r>
          </w:p>
        </w:tc>
        <w:tc>
          <w:tcPr>
            <w:tcW w:w="220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243D8BDF" w14:textId="77777777" w:rsidR="00285411" w:rsidRDefault="00285411">
            <w:pPr>
              <w:widowControl w:val="0"/>
              <w:spacing w:line="276" w:lineRule="auto"/>
              <w:rPr>
                <w:rFonts w:ascii="Arial" w:eastAsia="Arial" w:hAnsi="Arial" w:cs="Arial"/>
              </w:rPr>
            </w:pPr>
          </w:p>
        </w:tc>
        <w:tc>
          <w:tcPr>
            <w:tcW w:w="1725" w:type="dxa"/>
            <w:tcBorders>
              <w:top w:val="single" w:sz="6" w:space="0" w:color="CCCCCC"/>
              <w:left w:val="single" w:sz="6" w:space="0" w:color="CCCCCC"/>
              <w:bottom w:val="single" w:sz="6" w:space="0" w:color="000000"/>
              <w:right w:val="single" w:sz="6" w:space="0" w:color="000000"/>
            </w:tcBorders>
            <w:tcMar>
              <w:top w:w="0" w:type="dxa"/>
              <w:left w:w="40" w:type="dxa"/>
              <w:bottom w:w="0" w:type="dxa"/>
              <w:right w:w="40" w:type="dxa"/>
            </w:tcMar>
            <w:vAlign w:val="bottom"/>
          </w:tcPr>
          <w:p w14:paraId="682BA1AE"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r>
    </w:tbl>
    <w:p w14:paraId="6402A6E5" w14:textId="77777777" w:rsidR="00285411" w:rsidRDefault="00285411">
      <w:pPr>
        <w:spacing w:line="240" w:lineRule="auto"/>
        <w:jc w:val="center"/>
        <w:rPr>
          <w:rFonts w:ascii="Arial" w:eastAsia="Arial" w:hAnsi="Arial" w:cs="Arial"/>
          <w:i/>
          <w:sz w:val="20"/>
          <w:szCs w:val="20"/>
        </w:rPr>
      </w:pPr>
    </w:p>
    <w:p w14:paraId="54C98278"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Fuente: Elaboración propia del equipo de trabajo</w:t>
      </w:r>
    </w:p>
    <w:p w14:paraId="519F2948" w14:textId="77777777" w:rsidR="00285411" w:rsidRDefault="002F7E53">
      <w:pPr>
        <w:spacing w:line="240" w:lineRule="auto"/>
        <w:jc w:val="center"/>
        <w:rPr>
          <w:rFonts w:ascii="Arial" w:eastAsia="Arial" w:hAnsi="Arial" w:cs="Arial"/>
          <w:i/>
          <w:sz w:val="20"/>
          <w:szCs w:val="20"/>
        </w:rPr>
      </w:pPr>
      <w:r>
        <w:rPr>
          <w:rFonts w:ascii="Arial" w:eastAsia="Arial" w:hAnsi="Arial" w:cs="Arial"/>
          <w:i/>
          <w:sz w:val="20"/>
          <w:szCs w:val="20"/>
        </w:rPr>
        <w:t>Tabla 12:  Apreciamos el cuadro de Inversiones y Beneficios.</w:t>
      </w:r>
    </w:p>
    <w:p w14:paraId="61FF9A60" w14:textId="77777777" w:rsidR="00285411" w:rsidRDefault="00285411">
      <w:pPr>
        <w:spacing w:line="240" w:lineRule="auto"/>
        <w:jc w:val="center"/>
        <w:rPr>
          <w:rFonts w:ascii="Arial" w:eastAsia="Arial" w:hAnsi="Arial" w:cs="Arial"/>
          <w:i/>
          <w:sz w:val="20"/>
          <w:szCs w:val="20"/>
        </w:rPr>
      </w:pPr>
    </w:p>
    <w:p w14:paraId="25D2524F" w14:textId="77777777" w:rsidR="00285411" w:rsidRDefault="00285411">
      <w:pPr>
        <w:spacing w:line="240" w:lineRule="auto"/>
        <w:rPr>
          <w:rFonts w:ascii="Arial" w:eastAsia="Arial" w:hAnsi="Arial" w:cs="Arial"/>
          <w:i/>
          <w:sz w:val="20"/>
          <w:szCs w:val="20"/>
        </w:rPr>
      </w:pPr>
    </w:p>
    <w:p w14:paraId="10AC56BA" w14:textId="77777777" w:rsidR="00285411" w:rsidRDefault="00285411">
      <w:pPr>
        <w:spacing w:line="240" w:lineRule="auto"/>
        <w:jc w:val="center"/>
        <w:rPr>
          <w:rFonts w:ascii="Arial" w:eastAsia="Arial" w:hAnsi="Arial" w:cs="Arial"/>
          <w:i/>
        </w:rPr>
      </w:pPr>
    </w:p>
    <w:p w14:paraId="3E87CF9F"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t>Flujo de Caja del Proyecto:</w:t>
      </w:r>
    </w:p>
    <w:p w14:paraId="7B34ED7C" w14:textId="77777777" w:rsidR="00285411" w:rsidRDefault="002F7E53">
      <w:pPr>
        <w:keepNext/>
        <w:keepLines/>
        <w:spacing w:before="120" w:after="0" w:line="360" w:lineRule="auto"/>
        <w:ind w:left="720"/>
        <w:jc w:val="center"/>
        <w:rPr>
          <w:rFonts w:ascii="Arial" w:eastAsia="Arial" w:hAnsi="Arial" w:cs="Arial"/>
          <w:i/>
        </w:rPr>
      </w:pPr>
      <w:bookmarkStart w:id="35" w:name="_heading=h.da80xvshzvpf" w:colFirst="0" w:colLast="0"/>
      <w:bookmarkEnd w:id="35"/>
      <w:r>
        <w:rPr>
          <w:rFonts w:ascii="Arial" w:eastAsia="Arial" w:hAnsi="Arial" w:cs="Arial"/>
          <w:i/>
        </w:rPr>
        <w:t>Tabla 03: Cuadro de Flujo de Caja</w:t>
      </w:r>
    </w:p>
    <w:p w14:paraId="3887AF60" w14:textId="77777777" w:rsidR="00285411" w:rsidRDefault="00285411"/>
    <w:tbl>
      <w:tblPr>
        <w:tblStyle w:val="af4"/>
        <w:tblW w:w="681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40"/>
        <w:gridCol w:w="1140"/>
        <w:gridCol w:w="1305"/>
        <w:gridCol w:w="3225"/>
      </w:tblGrid>
      <w:tr w:rsidR="00285411" w14:paraId="1BE7913A" w14:textId="77777777">
        <w:trPr>
          <w:trHeight w:val="440"/>
        </w:trPr>
        <w:tc>
          <w:tcPr>
            <w:tcW w:w="6810" w:type="dxa"/>
            <w:gridSpan w:val="4"/>
            <w:shd w:val="clear" w:color="auto" w:fill="5B9BD5"/>
          </w:tcPr>
          <w:p w14:paraId="485FBD22"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Cuadro de Flujo de Caja</w:t>
            </w:r>
          </w:p>
        </w:tc>
      </w:tr>
      <w:tr w:rsidR="00285411" w14:paraId="17EBDAD0" w14:textId="77777777">
        <w:trPr>
          <w:trHeight w:val="343"/>
        </w:trPr>
        <w:tc>
          <w:tcPr>
            <w:tcW w:w="1140" w:type="dxa"/>
            <w:shd w:val="clear" w:color="auto" w:fill="5B9BD5"/>
          </w:tcPr>
          <w:p w14:paraId="1DBB29AD" w14:textId="77777777" w:rsidR="00285411" w:rsidRDefault="002F7E53">
            <w:pPr>
              <w:widowControl w:val="0"/>
              <w:spacing w:line="276" w:lineRule="auto"/>
              <w:jc w:val="center"/>
              <w:rPr>
                <w:rFonts w:ascii="Arial" w:eastAsia="Arial" w:hAnsi="Arial" w:cs="Arial"/>
                <w:b/>
                <w:color w:val="FFFFFF"/>
                <w:sz w:val="24"/>
                <w:szCs w:val="24"/>
              </w:rPr>
            </w:pPr>
            <w:r>
              <w:rPr>
                <w:rFonts w:ascii="Arial" w:eastAsia="Arial" w:hAnsi="Arial" w:cs="Arial"/>
                <w:b/>
                <w:color w:val="FFFFFF"/>
                <w:sz w:val="24"/>
                <w:szCs w:val="24"/>
              </w:rPr>
              <w:t>Periodo</w:t>
            </w:r>
          </w:p>
        </w:tc>
        <w:tc>
          <w:tcPr>
            <w:tcW w:w="1140" w:type="dxa"/>
            <w:shd w:val="clear" w:color="auto" w:fill="5B9BD5"/>
          </w:tcPr>
          <w:p w14:paraId="303A8FE4"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Ingreso</w:t>
            </w:r>
          </w:p>
        </w:tc>
        <w:tc>
          <w:tcPr>
            <w:tcW w:w="1305" w:type="dxa"/>
            <w:shd w:val="clear" w:color="auto" w:fill="5B9BD5"/>
          </w:tcPr>
          <w:p w14:paraId="51AEE097"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Egreso</w:t>
            </w:r>
          </w:p>
        </w:tc>
        <w:tc>
          <w:tcPr>
            <w:tcW w:w="3225" w:type="dxa"/>
            <w:shd w:val="clear" w:color="auto" w:fill="5B9BD5"/>
          </w:tcPr>
          <w:p w14:paraId="3CEAD4A0" w14:textId="77777777" w:rsidR="00285411" w:rsidRDefault="002F7E53">
            <w:pPr>
              <w:widowControl w:val="0"/>
              <w:spacing w:line="276" w:lineRule="auto"/>
              <w:rPr>
                <w:rFonts w:ascii="Arial" w:eastAsia="Arial" w:hAnsi="Arial" w:cs="Arial"/>
                <w:b/>
                <w:color w:val="FFFFFF"/>
                <w:sz w:val="24"/>
                <w:szCs w:val="24"/>
              </w:rPr>
            </w:pPr>
            <w:r>
              <w:rPr>
                <w:rFonts w:ascii="Arial" w:eastAsia="Arial" w:hAnsi="Arial" w:cs="Arial"/>
                <w:b/>
                <w:color w:val="FFFFFF"/>
                <w:sz w:val="24"/>
                <w:szCs w:val="24"/>
              </w:rPr>
              <w:t>flujo efectivo</w:t>
            </w:r>
          </w:p>
        </w:tc>
      </w:tr>
      <w:tr w:rsidR="00285411" w14:paraId="755C371D" w14:textId="77777777">
        <w:trPr>
          <w:trHeight w:val="500"/>
        </w:trPr>
        <w:tc>
          <w:tcPr>
            <w:tcW w:w="114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4E362B7D" w14:textId="77777777" w:rsidR="00285411" w:rsidRDefault="002F7E53">
            <w:pPr>
              <w:widowControl w:val="0"/>
              <w:spacing w:line="276" w:lineRule="auto"/>
              <w:jc w:val="right"/>
              <w:rPr>
                <w:rFonts w:ascii="Arial" w:eastAsia="Arial" w:hAnsi="Arial" w:cs="Arial"/>
              </w:rPr>
            </w:pPr>
            <w:r>
              <w:rPr>
                <w:rFonts w:ascii="Arial" w:eastAsia="Arial" w:hAnsi="Arial" w:cs="Arial"/>
              </w:rPr>
              <w:t>0</w:t>
            </w:r>
          </w:p>
        </w:tc>
        <w:tc>
          <w:tcPr>
            <w:tcW w:w="114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14:paraId="0F2F30A8" w14:textId="77777777" w:rsidR="00285411" w:rsidRDefault="00285411">
            <w:pPr>
              <w:widowControl w:val="0"/>
              <w:spacing w:line="276" w:lineRule="auto"/>
              <w:rPr>
                <w:rFonts w:ascii="Arial" w:eastAsia="Arial" w:hAnsi="Arial" w:cs="Arial"/>
              </w:rPr>
            </w:pPr>
          </w:p>
        </w:tc>
        <w:tc>
          <w:tcPr>
            <w:tcW w:w="130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206A5322" w14:textId="77777777" w:rsidR="00285411" w:rsidRDefault="00285411">
            <w:pPr>
              <w:widowControl w:val="0"/>
              <w:spacing w:line="276" w:lineRule="auto"/>
              <w:rPr>
                <w:rFonts w:ascii="Arial" w:eastAsia="Arial" w:hAnsi="Arial" w:cs="Arial"/>
              </w:rPr>
            </w:pPr>
          </w:p>
        </w:tc>
        <w:tc>
          <w:tcPr>
            <w:tcW w:w="322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14:paraId="2A03F860" w14:textId="77777777" w:rsidR="00285411" w:rsidRDefault="002F7E53">
            <w:pPr>
              <w:widowControl w:val="0"/>
              <w:spacing w:line="276" w:lineRule="auto"/>
              <w:jc w:val="right"/>
              <w:rPr>
                <w:rFonts w:ascii="Arial" w:eastAsia="Arial" w:hAnsi="Arial" w:cs="Arial"/>
              </w:rPr>
            </w:pPr>
            <w:r>
              <w:rPr>
                <w:rFonts w:ascii="Arial" w:eastAsia="Arial" w:hAnsi="Arial" w:cs="Arial"/>
              </w:rPr>
              <w:t>-12980</w:t>
            </w:r>
          </w:p>
        </w:tc>
      </w:tr>
      <w:tr w:rsidR="00285411" w14:paraId="1938447A" w14:textId="77777777">
        <w:trPr>
          <w:trHeight w:val="500"/>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6DBB553C" w14:textId="77777777" w:rsidR="00285411" w:rsidRDefault="002F7E53">
            <w:pPr>
              <w:widowControl w:val="0"/>
              <w:spacing w:line="276" w:lineRule="auto"/>
              <w:jc w:val="right"/>
              <w:rPr>
                <w:rFonts w:ascii="Arial" w:eastAsia="Arial" w:hAnsi="Arial" w:cs="Arial"/>
              </w:rPr>
            </w:pPr>
            <w:r>
              <w:rPr>
                <w:rFonts w:ascii="Arial" w:eastAsia="Arial" w:hAnsi="Arial" w:cs="Arial"/>
              </w:rPr>
              <w:t>1</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46C1C8D2"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1341FB08"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548141B"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r w:rsidR="00285411" w14:paraId="28C5FC44" w14:textId="77777777">
        <w:trPr>
          <w:trHeight w:val="632"/>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1EA7A8AE" w14:textId="77777777" w:rsidR="00285411" w:rsidRDefault="002F7E53">
            <w:pPr>
              <w:widowControl w:val="0"/>
              <w:spacing w:line="276" w:lineRule="auto"/>
              <w:jc w:val="right"/>
              <w:rPr>
                <w:rFonts w:ascii="Arial" w:eastAsia="Arial" w:hAnsi="Arial" w:cs="Arial"/>
              </w:rPr>
            </w:pPr>
            <w:r>
              <w:rPr>
                <w:rFonts w:ascii="Arial" w:eastAsia="Arial" w:hAnsi="Arial" w:cs="Arial"/>
              </w:rPr>
              <w:t>2</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20FEE312"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6D59E46E"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2C9D4753"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r w:rsidR="00285411" w14:paraId="02F9AD08" w14:textId="77777777">
        <w:trPr>
          <w:trHeight w:val="500"/>
        </w:trPr>
        <w:tc>
          <w:tcPr>
            <w:tcW w:w="1140" w:type="dxa"/>
            <w:tcBorders>
              <w:top w:val="single" w:sz="6" w:space="0" w:color="CCCCCC"/>
              <w:left w:val="single" w:sz="6" w:space="0" w:color="000000"/>
              <w:bottom w:val="single" w:sz="6" w:space="0" w:color="000000"/>
              <w:right w:val="single" w:sz="6" w:space="0" w:color="000000"/>
            </w:tcBorders>
            <w:tcMar>
              <w:top w:w="0" w:type="dxa"/>
              <w:left w:w="40" w:type="dxa"/>
              <w:bottom w:w="0" w:type="dxa"/>
              <w:right w:w="40" w:type="dxa"/>
            </w:tcMar>
            <w:vAlign w:val="bottom"/>
          </w:tcPr>
          <w:p w14:paraId="4E6B909F" w14:textId="77777777" w:rsidR="00285411" w:rsidRDefault="002F7E53">
            <w:pPr>
              <w:widowControl w:val="0"/>
              <w:spacing w:line="276" w:lineRule="auto"/>
              <w:jc w:val="right"/>
              <w:rPr>
                <w:rFonts w:ascii="Arial" w:eastAsia="Arial" w:hAnsi="Arial" w:cs="Arial"/>
              </w:rPr>
            </w:pPr>
            <w:r>
              <w:rPr>
                <w:rFonts w:ascii="Arial" w:eastAsia="Arial" w:hAnsi="Arial" w:cs="Arial"/>
              </w:rPr>
              <w:t>3</w:t>
            </w:r>
          </w:p>
        </w:tc>
        <w:tc>
          <w:tcPr>
            <w:tcW w:w="114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14:paraId="0F980E63" w14:textId="77777777" w:rsidR="00285411" w:rsidRDefault="002F7E53">
            <w:pPr>
              <w:widowControl w:val="0"/>
              <w:spacing w:line="276" w:lineRule="auto"/>
              <w:jc w:val="right"/>
              <w:rPr>
                <w:rFonts w:ascii="Arial" w:eastAsia="Arial" w:hAnsi="Arial" w:cs="Arial"/>
              </w:rPr>
            </w:pPr>
            <w:r>
              <w:rPr>
                <w:rFonts w:ascii="Arial" w:eastAsia="Arial" w:hAnsi="Arial" w:cs="Arial"/>
              </w:rPr>
              <w:t>90000</w:t>
            </w:r>
          </w:p>
        </w:tc>
        <w:tc>
          <w:tcPr>
            <w:tcW w:w="13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576CB1A6" w14:textId="77777777" w:rsidR="00285411" w:rsidRDefault="002F7E53">
            <w:pPr>
              <w:widowControl w:val="0"/>
              <w:spacing w:line="276" w:lineRule="auto"/>
              <w:jc w:val="right"/>
              <w:rPr>
                <w:rFonts w:ascii="Arial" w:eastAsia="Arial" w:hAnsi="Arial" w:cs="Arial"/>
              </w:rPr>
            </w:pPr>
            <w:r>
              <w:rPr>
                <w:rFonts w:ascii="Arial" w:eastAsia="Arial" w:hAnsi="Arial" w:cs="Arial"/>
              </w:rPr>
              <w:t>62100</w:t>
            </w:r>
          </w:p>
        </w:tc>
        <w:tc>
          <w:tcPr>
            <w:tcW w:w="322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14:paraId="7FE8044B" w14:textId="77777777" w:rsidR="00285411" w:rsidRDefault="002F7E53">
            <w:pPr>
              <w:widowControl w:val="0"/>
              <w:spacing w:line="276" w:lineRule="auto"/>
              <w:jc w:val="right"/>
              <w:rPr>
                <w:rFonts w:ascii="Arial" w:eastAsia="Arial" w:hAnsi="Arial" w:cs="Arial"/>
              </w:rPr>
            </w:pPr>
            <w:r>
              <w:rPr>
                <w:rFonts w:ascii="Arial" w:eastAsia="Arial" w:hAnsi="Arial" w:cs="Arial"/>
              </w:rPr>
              <w:t>27900</w:t>
            </w:r>
          </w:p>
        </w:tc>
      </w:tr>
    </w:tbl>
    <w:p w14:paraId="3F6FC214" w14:textId="77777777" w:rsidR="00285411" w:rsidRDefault="00285411">
      <w:pPr>
        <w:jc w:val="center"/>
        <w:rPr>
          <w:rFonts w:ascii="Arial" w:eastAsia="Arial" w:hAnsi="Arial" w:cs="Arial"/>
          <w:i/>
        </w:rPr>
      </w:pPr>
    </w:p>
    <w:p w14:paraId="3D755F9F" w14:textId="77777777" w:rsidR="00285411" w:rsidRDefault="002F7E53">
      <w:pPr>
        <w:jc w:val="center"/>
        <w:rPr>
          <w:rFonts w:ascii="Arial" w:eastAsia="Arial" w:hAnsi="Arial" w:cs="Arial"/>
          <w:i/>
        </w:rPr>
      </w:pPr>
      <w:r>
        <w:rPr>
          <w:rFonts w:ascii="Arial" w:eastAsia="Arial" w:hAnsi="Arial" w:cs="Arial"/>
          <w:i/>
        </w:rPr>
        <w:t>Fuente: Elaboración propia del equipo de trabajo</w:t>
      </w:r>
    </w:p>
    <w:p w14:paraId="5AE225E2" w14:textId="77777777" w:rsidR="00285411" w:rsidRDefault="002F7E53">
      <w:pPr>
        <w:jc w:val="center"/>
        <w:rPr>
          <w:rFonts w:ascii="Arial" w:eastAsia="Arial" w:hAnsi="Arial" w:cs="Arial"/>
          <w:i/>
        </w:rPr>
      </w:pPr>
      <w:r>
        <w:rPr>
          <w:rFonts w:ascii="Arial" w:eastAsia="Arial" w:hAnsi="Arial" w:cs="Arial"/>
          <w:i/>
        </w:rPr>
        <w:lastRenderedPageBreak/>
        <w:t xml:space="preserve">Tabla 03:  Apreciamos el flujo de caja del </w:t>
      </w:r>
      <w:proofErr w:type="spellStart"/>
      <w:proofErr w:type="gramStart"/>
      <w:r>
        <w:rPr>
          <w:rFonts w:ascii="Arial" w:eastAsia="Arial" w:hAnsi="Arial" w:cs="Arial"/>
          <w:i/>
        </w:rPr>
        <w:t>Proyecto,se</w:t>
      </w:r>
      <w:proofErr w:type="spellEnd"/>
      <w:proofErr w:type="gramEnd"/>
      <w:r>
        <w:rPr>
          <w:rFonts w:ascii="Arial" w:eastAsia="Arial" w:hAnsi="Arial" w:cs="Arial"/>
          <w:i/>
        </w:rPr>
        <w:t xml:space="preserve"> adjunta los detalles </w:t>
      </w:r>
      <w:proofErr w:type="spellStart"/>
      <w:r>
        <w:rPr>
          <w:rFonts w:ascii="Arial" w:eastAsia="Arial" w:hAnsi="Arial" w:cs="Arial"/>
          <w:i/>
        </w:rPr>
        <w:t>mas</w:t>
      </w:r>
      <w:proofErr w:type="spellEnd"/>
      <w:r>
        <w:rPr>
          <w:rFonts w:ascii="Arial" w:eastAsia="Arial" w:hAnsi="Arial" w:cs="Arial"/>
          <w:i/>
        </w:rPr>
        <w:t xml:space="preserve"> abajo el anexo 01.</w:t>
      </w:r>
    </w:p>
    <w:p w14:paraId="30D4481D" w14:textId="77777777" w:rsidR="00285411" w:rsidRDefault="002F7E53">
      <w:pPr>
        <w:keepNext/>
        <w:keepLines/>
        <w:spacing w:before="120" w:after="0" w:line="360" w:lineRule="auto"/>
        <w:jc w:val="both"/>
        <w:rPr>
          <w:rFonts w:ascii="Arial" w:eastAsia="Arial" w:hAnsi="Arial" w:cs="Arial"/>
          <w:sz w:val="24"/>
          <w:szCs w:val="24"/>
        </w:rPr>
      </w:pPr>
      <w:r>
        <w:rPr>
          <w:rFonts w:ascii="Arial" w:eastAsia="Arial" w:hAnsi="Arial" w:cs="Arial"/>
          <w:b/>
          <w:sz w:val="24"/>
          <w:szCs w:val="24"/>
        </w:rPr>
        <w:t xml:space="preserve">Van: </w:t>
      </w:r>
      <w:r>
        <w:rPr>
          <w:rFonts w:ascii="Arial" w:eastAsia="Arial" w:hAnsi="Arial" w:cs="Arial"/>
        </w:rPr>
        <w:t>S/ 57,643.12</w:t>
      </w:r>
      <w:r>
        <w:rPr>
          <w:rFonts w:ascii="Arial" w:eastAsia="Arial" w:hAnsi="Arial" w:cs="Arial"/>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w:t>
      </w:r>
    </w:p>
    <w:p w14:paraId="5ADF416C" w14:textId="77777777" w:rsidR="00285411" w:rsidRDefault="002F7E53">
      <w:pPr>
        <w:keepNext/>
        <w:keepLines/>
        <w:spacing w:before="120" w:after="0" w:line="360" w:lineRule="auto"/>
        <w:jc w:val="both"/>
        <w:rPr>
          <w:rFonts w:ascii="Arial" w:eastAsia="Arial" w:hAnsi="Arial" w:cs="Arial"/>
          <w:b/>
          <w:sz w:val="24"/>
          <w:szCs w:val="24"/>
        </w:rPr>
      </w:pPr>
      <w:r>
        <w:rPr>
          <w:rFonts w:ascii="Arial" w:eastAsia="Arial" w:hAnsi="Arial" w:cs="Arial"/>
          <w:b/>
          <w:sz w:val="24"/>
          <w:szCs w:val="24"/>
        </w:rPr>
        <w:t>TIR</w:t>
      </w:r>
      <w:r>
        <w:rPr>
          <w:rFonts w:ascii="Arial" w:eastAsia="Arial" w:hAnsi="Arial" w:cs="Arial"/>
          <w:sz w:val="24"/>
          <w:szCs w:val="24"/>
        </w:rPr>
        <w:t xml:space="preserve">: </w:t>
      </w:r>
      <w:r>
        <w:rPr>
          <w:rFonts w:ascii="Arial" w:eastAsia="Arial" w:hAnsi="Arial" w:cs="Arial"/>
        </w:rPr>
        <w:t>208%</w:t>
      </w:r>
      <w:r>
        <w:rPr>
          <w:rFonts w:ascii="Arial" w:eastAsia="Arial" w:hAnsi="Arial" w:cs="Arial"/>
          <w:sz w:val="24"/>
          <w:szCs w:val="24"/>
        </w:rPr>
        <w:t xml:space="preserve">                                      </w:t>
      </w:r>
    </w:p>
    <w:p w14:paraId="41DDB19D" w14:textId="77777777" w:rsidR="00285411" w:rsidRDefault="002F7E53">
      <w:pPr>
        <w:keepNext/>
        <w:keepLines/>
        <w:spacing w:before="120" w:after="0" w:line="360" w:lineRule="auto"/>
        <w:jc w:val="both"/>
        <w:rPr>
          <w:rFonts w:ascii="Arial" w:eastAsia="Arial" w:hAnsi="Arial" w:cs="Arial"/>
          <w:sz w:val="24"/>
          <w:szCs w:val="24"/>
        </w:rPr>
      </w:pPr>
      <w:r>
        <w:rPr>
          <w:rFonts w:ascii="Arial" w:eastAsia="Arial" w:hAnsi="Arial" w:cs="Arial"/>
          <w:b/>
          <w:sz w:val="24"/>
          <w:szCs w:val="24"/>
        </w:rPr>
        <w:t>Índice de Rentabilidad(B/C)</w:t>
      </w:r>
      <w:r>
        <w:rPr>
          <w:rFonts w:ascii="Arial" w:eastAsia="Arial" w:hAnsi="Arial" w:cs="Arial"/>
          <w:sz w:val="24"/>
          <w:szCs w:val="24"/>
        </w:rPr>
        <w:t xml:space="preserve">: </w:t>
      </w:r>
      <w:r>
        <w:rPr>
          <w:rFonts w:ascii="Arial" w:eastAsia="Arial" w:hAnsi="Arial" w:cs="Arial"/>
        </w:rPr>
        <w:t>S/. 5.44</w:t>
      </w:r>
      <w:r>
        <w:rPr>
          <w:rFonts w:ascii="Arial" w:eastAsia="Arial" w:hAnsi="Arial" w:cs="Arial"/>
          <w:sz w:val="24"/>
          <w:szCs w:val="24"/>
        </w:rPr>
        <w:t xml:space="preserve">          </w:t>
      </w:r>
    </w:p>
    <w:p w14:paraId="70F3A4A8" w14:textId="77777777" w:rsidR="00285411" w:rsidRDefault="002F7E53">
      <w:pPr>
        <w:keepNext/>
        <w:keepLines/>
        <w:spacing w:before="120" w:after="0" w:line="360" w:lineRule="auto"/>
        <w:jc w:val="both"/>
        <w:rPr>
          <w:rFonts w:ascii="Arial" w:eastAsia="Arial" w:hAnsi="Arial" w:cs="Arial"/>
          <w:b/>
          <w:sz w:val="24"/>
          <w:szCs w:val="24"/>
        </w:rPr>
      </w:pPr>
      <w:bookmarkStart w:id="36" w:name="_heading=h.2u6wntf" w:colFirst="0" w:colLast="0"/>
      <w:bookmarkEnd w:id="36"/>
      <w:r>
        <w:rPr>
          <w:rFonts w:ascii="Arial" w:eastAsia="Arial" w:hAnsi="Arial" w:cs="Arial"/>
          <w:b/>
          <w:sz w:val="24"/>
          <w:szCs w:val="24"/>
        </w:rPr>
        <w:t>Relación Beneficio/Costo (B/C)</w:t>
      </w:r>
    </w:p>
    <w:p w14:paraId="4E00ABF4" w14:textId="77777777" w:rsidR="00285411" w:rsidRDefault="00285411">
      <w:pPr>
        <w:spacing w:after="0" w:line="240" w:lineRule="auto"/>
        <w:ind w:left="2124"/>
        <w:jc w:val="both"/>
        <w:rPr>
          <w:rFonts w:ascii="Arial" w:eastAsia="Arial" w:hAnsi="Arial" w:cs="Arial"/>
          <w:i/>
          <w:sz w:val="24"/>
          <w:szCs w:val="24"/>
        </w:rPr>
      </w:pPr>
    </w:p>
    <w:p w14:paraId="0AD19147" w14:textId="77777777" w:rsidR="00285411" w:rsidRDefault="002F7E53">
      <w:pPr>
        <w:numPr>
          <w:ilvl w:val="0"/>
          <w:numId w:val="10"/>
        </w:numPr>
        <w:ind w:left="850" w:firstLine="0"/>
        <w:rPr>
          <w:rFonts w:ascii="Arial" w:eastAsia="Arial" w:hAnsi="Arial" w:cs="Arial"/>
          <w:sz w:val="24"/>
          <w:szCs w:val="24"/>
        </w:rPr>
      </w:pPr>
      <w:r>
        <w:rPr>
          <w:rFonts w:ascii="Arial" w:eastAsia="Arial" w:hAnsi="Arial" w:cs="Arial"/>
          <w:sz w:val="24"/>
          <w:szCs w:val="24"/>
        </w:rPr>
        <w:t>En base a los estudios de costos realizados, obtuvimos:</w:t>
      </w:r>
    </w:p>
    <w:p w14:paraId="24BEF7E8" w14:textId="77777777" w:rsidR="00285411" w:rsidRDefault="002F7E53">
      <w:pPr>
        <w:keepNext/>
        <w:keepLines/>
        <w:spacing w:before="120" w:after="0" w:line="360" w:lineRule="auto"/>
        <w:ind w:left="2880" w:firstLine="720"/>
        <w:jc w:val="both"/>
        <w:rPr>
          <w:rFonts w:ascii="Arial" w:eastAsia="Arial" w:hAnsi="Arial" w:cs="Arial"/>
          <w:sz w:val="24"/>
          <w:szCs w:val="24"/>
        </w:rPr>
      </w:pPr>
      <w:r>
        <w:rPr>
          <w:rFonts w:ascii="Arial" w:eastAsia="Arial" w:hAnsi="Arial" w:cs="Arial"/>
          <w:b/>
          <w:sz w:val="24"/>
          <w:szCs w:val="24"/>
        </w:rPr>
        <w:t xml:space="preserve">B/C = </w:t>
      </w:r>
      <w:r>
        <w:rPr>
          <w:rFonts w:ascii="Arial" w:eastAsia="Arial" w:hAnsi="Arial" w:cs="Arial"/>
        </w:rPr>
        <w:t>S/. 5.44</w:t>
      </w:r>
      <w:r>
        <w:rPr>
          <w:rFonts w:ascii="Arial" w:eastAsia="Arial" w:hAnsi="Arial" w:cs="Arial"/>
          <w:sz w:val="24"/>
          <w:szCs w:val="24"/>
        </w:rPr>
        <w:t xml:space="preserve"> </w:t>
      </w:r>
    </w:p>
    <w:p w14:paraId="4D395214" w14:textId="77777777" w:rsidR="00285411" w:rsidRDefault="002F7E53">
      <w:pPr>
        <w:keepNext/>
        <w:keepLines/>
        <w:spacing w:before="120" w:after="0" w:line="360" w:lineRule="auto"/>
        <w:ind w:left="1559"/>
        <w:jc w:val="both"/>
        <w:rPr>
          <w:rFonts w:ascii="Arial" w:eastAsia="Arial" w:hAnsi="Arial" w:cs="Arial"/>
          <w:i/>
          <w:sz w:val="24"/>
          <w:szCs w:val="24"/>
        </w:rPr>
      </w:pPr>
      <w:r>
        <w:rPr>
          <w:rFonts w:ascii="Arial" w:eastAsia="Arial" w:hAnsi="Arial" w:cs="Arial"/>
        </w:rPr>
        <w:t xml:space="preserve">significa </w:t>
      </w:r>
      <w:proofErr w:type="gramStart"/>
      <w:r>
        <w:rPr>
          <w:rFonts w:ascii="Arial" w:eastAsia="Arial" w:hAnsi="Arial" w:cs="Arial"/>
        </w:rPr>
        <w:t>que</w:t>
      </w:r>
      <w:proofErr w:type="gramEnd"/>
      <w:r>
        <w:rPr>
          <w:rFonts w:ascii="Arial" w:eastAsia="Arial" w:hAnsi="Arial" w:cs="Arial"/>
        </w:rPr>
        <w:t xml:space="preserve"> por cada sol invertido, se generarán aproximadamente 5.44 soles de beneficio. Esto refuerza la idea de que el proyecto es financieramente factible</w:t>
      </w:r>
    </w:p>
    <w:p w14:paraId="2B0E9817" w14:textId="77777777" w:rsidR="00285411" w:rsidRDefault="002F7E53">
      <w:pPr>
        <w:keepNext/>
        <w:keepLines/>
        <w:spacing w:before="120" w:after="0" w:line="360" w:lineRule="auto"/>
        <w:jc w:val="both"/>
        <w:rPr>
          <w:rFonts w:ascii="Arial" w:eastAsia="Arial" w:hAnsi="Arial" w:cs="Arial"/>
          <w:b/>
          <w:sz w:val="24"/>
          <w:szCs w:val="24"/>
        </w:rPr>
      </w:pPr>
      <w:bookmarkStart w:id="37" w:name="_heading=h.19c6y18" w:colFirst="0" w:colLast="0"/>
      <w:bookmarkEnd w:id="37"/>
      <w:r>
        <w:rPr>
          <w:rFonts w:ascii="Arial" w:eastAsia="Arial" w:hAnsi="Arial" w:cs="Arial"/>
          <w:b/>
          <w:sz w:val="24"/>
          <w:szCs w:val="24"/>
        </w:rPr>
        <w:t>Valor Actual Neto (VAN)</w:t>
      </w:r>
    </w:p>
    <w:p w14:paraId="69ED877D" w14:textId="77777777" w:rsidR="00285411" w:rsidRDefault="00285411">
      <w:pPr>
        <w:spacing w:after="0" w:line="240" w:lineRule="auto"/>
        <w:ind w:left="2124"/>
        <w:jc w:val="both"/>
        <w:rPr>
          <w:rFonts w:ascii="Arial" w:eastAsia="Arial" w:hAnsi="Arial" w:cs="Arial"/>
          <w:i/>
          <w:sz w:val="24"/>
          <w:szCs w:val="24"/>
        </w:rPr>
      </w:pPr>
    </w:p>
    <w:p w14:paraId="5873BE25" w14:textId="77777777" w:rsidR="00285411" w:rsidRDefault="002F7E53">
      <w:pPr>
        <w:numPr>
          <w:ilvl w:val="0"/>
          <w:numId w:val="5"/>
        </w:numPr>
        <w:ind w:left="2267" w:hanging="566"/>
        <w:rPr>
          <w:rFonts w:ascii="Arial" w:eastAsia="Arial" w:hAnsi="Arial" w:cs="Arial"/>
          <w:sz w:val="24"/>
          <w:szCs w:val="24"/>
        </w:rPr>
      </w:pPr>
      <w:r>
        <w:rPr>
          <w:rFonts w:ascii="Arial" w:eastAsia="Arial" w:hAnsi="Arial" w:cs="Arial"/>
          <w:sz w:val="24"/>
          <w:szCs w:val="24"/>
        </w:rPr>
        <w:t>Para este caso, los resultados del análisis son:</w:t>
      </w:r>
    </w:p>
    <w:p w14:paraId="6B527552" w14:textId="77777777" w:rsidR="00285411" w:rsidRDefault="002F7E53">
      <w:pPr>
        <w:ind w:left="2267" w:hanging="420"/>
        <w:jc w:val="both"/>
        <w:rPr>
          <w:rFonts w:ascii="Arial" w:eastAsia="Arial" w:hAnsi="Arial" w:cs="Arial"/>
          <w:sz w:val="24"/>
          <w:szCs w:val="24"/>
        </w:rPr>
      </w:pPr>
      <w:r>
        <w:rPr>
          <w:rFonts w:ascii="Arial" w:eastAsia="Arial" w:hAnsi="Arial" w:cs="Arial"/>
          <w:sz w:val="24"/>
          <w:szCs w:val="24"/>
        </w:rPr>
        <w:t>VAN &gt; 0, Esto quiere decir que el valor actualizado de los futuros ingresos y desembolsos de inversión, a la tasa de descuento elegida, generará utilidades para la empresa.</w:t>
      </w:r>
    </w:p>
    <w:p w14:paraId="556BA97F" w14:textId="77777777" w:rsidR="00285411" w:rsidRDefault="002F7E53">
      <w:pPr>
        <w:keepNext/>
        <w:keepLines/>
        <w:spacing w:before="120" w:after="0" w:line="360" w:lineRule="auto"/>
        <w:ind w:left="2160" w:firstLine="720"/>
        <w:jc w:val="both"/>
        <w:rPr>
          <w:rFonts w:ascii="Arial" w:eastAsia="Arial" w:hAnsi="Arial" w:cs="Arial"/>
          <w:sz w:val="24"/>
          <w:szCs w:val="24"/>
        </w:rPr>
      </w:pPr>
      <w:r>
        <w:rPr>
          <w:rFonts w:ascii="Arial" w:eastAsia="Arial" w:hAnsi="Arial" w:cs="Arial"/>
          <w:b/>
          <w:sz w:val="24"/>
          <w:szCs w:val="24"/>
        </w:rPr>
        <w:t xml:space="preserve">Van = </w:t>
      </w:r>
      <w:r>
        <w:rPr>
          <w:rFonts w:ascii="Arial" w:eastAsia="Arial" w:hAnsi="Arial" w:cs="Arial"/>
        </w:rPr>
        <w:t>S/ 57,643.12</w:t>
      </w:r>
      <w:r>
        <w:rPr>
          <w:rFonts w:ascii="Arial" w:eastAsia="Arial" w:hAnsi="Arial" w:cs="Arial"/>
          <w:sz w:val="24"/>
          <w:szCs w:val="24"/>
        </w:rPr>
        <w:t xml:space="preserve"> </w:t>
      </w:r>
      <w:r>
        <w:rPr>
          <w:rFonts w:ascii="Arial" w:eastAsia="Arial" w:hAnsi="Arial" w:cs="Arial"/>
          <w:b/>
          <w:sz w:val="24"/>
          <w:szCs w:val="24"/>
        </w:rPr>
        <w:t xml:space="preserve">  </w:t>
      </w:r>
    </w:p>
    <w:p w14:paraId="1E525DC2" w14:textId="77777777" w:rsidR="00285411" w:rsidRDefault="00285411">
      <w:pPr>
        <w:spacing w:after="0" w:line="240" w:lineRule="auto"/>
        <w:jc w:val="both"/>
        <w:rPr>
          <w:rFonts w:ascii="Arial" w:eastAsia="Arial" w:hAnsi="Arial" w:cs="Arial"/>
          <w:i/>
          <w:sz w:val="24"/>
          <w:szCs w:val="24"/>
        </w:rPr>
      </w:pPr>
    </w:p>
    <w:p w14:paraId="58E38F2D" w14:textId="77777777" w:rsidR="00285411" w:rsidRDefault="00285411">
      <w:pPr>
        <w:spacing w:after="0" w:line="240" w:lineRule="auto"/>
        <w:jc w:val="both"/>
        <w:rPr>
          <w:rFonts w:ascii="Arial" w:eastAsia="Arial" w:hAnsi="Arial" w:cs="Arial"/>
          <w:i/>
          <w:sz w:val="24"/>
          <w:szCs w:val="24"/>
        </w:rPr>
      </w:pPr>
    </w:p>
    <w:p w14:paraId="2CF897ED" w14:textId="77777777" w:rsidR="00285411" w:rsidRDefault="002F7E53">
      <w:pPr>
        <w:keepNext/>
        <w:keepLines/>
        <w:spacing w:before="120" w:after="0" w:line="360" w:lineRule="auto"/>
        <w:jc w:val="both"/>
        <w:rPr>
          <w:rFonts w:ascii="Arial" w:eastAsia="Arial" w:hAnsi="Arial" w:cs="Arial"/>
          <w:b/>
          <w:sz w:val="24"/>
          <w:szCs w:val="24"/>
        </w:rPr>
      </w:pPr>
      <w:bookmarkStart w:id="38" w:name="_heading=h.3tbugp1" w:colFirst="0" w:colLast="0"/>
      <w:bookmarkEnd w:id="38"/>
      <w:r>
        <w:rPr>
          <w:rFonts w:ascii="Arial" w:eastAsia="Arial" w:hAnsi="Arial" w:cs="Arial"/>
          <w:b/>
          <w:sz w:val="24"/>
          <w:szCs w:val="24"/>
        </w:rPr>
        <w:t>Tasa Interna de Retorno (TIR)</w:t>
      </w:r>
    </w:p>
    <w:p w14:paraId="57E92C1F" w14:textId="77777777" w:rsidR="00285411" w:rsidRDefault="00285411">
      <w:pPr>
        <w:keepNext/>
        <w:keepLines/>
        <w:spacing w:before="120" w:after="0" w:line="360" w:lineRule="auto"/>
        <w:ind w:left="720"/>
        <w:jc w:val="both"/>
        <w:rPr>
          <w:rFonts w:ascii="Arial" w:eastAsia="Arial" w:hAnsi="Arial" w:cs="Arial"/>
          <w:b/>
          <w:sz w:val="24"/>
          <w:szCs w:val="24"/>
        </w:rPr>
      </w:pPr>
      <w:bookmarkStart w:id="39" w:name="_heading=h.da99x5q0gg05" w:colFirst="0" w:colLast="0"/>
      <w:bookmarkEnd w:id="39"/>
    </w:p>
    <w:p w14:paraId="274E96FA" w14:textId="77777777" w:rsidR="00285411" w:rsidRDefault="002F7E53">
      <w:pPr>
        <w:ind w:left="1417"/>
        <w:rPr>
          <w:rFonts w:ascii="Arial" w:eastAsia="Arial" w:hAnsi="Arial" w:cs="Arial"/>
        </w:rPr>
      </w:pPr>
      <w:r>
        <w:rPr>
          <w:rFonts w:ascii="Arial" w:eastAsia="Arial" w:hAnsi="Arial" w:cs="Arial"/>
        </w:rPr>
        <w:t>En el presente sistema utilizamos la TIR como la mejor herramienta de cálculo porque nos da mayor seguridad para la toma de decisiones favorables.</w:t>
      </w:r>
    </w:p>
    <w:p w14:paraId="0D02B603" w14:textId="77777777" w:rsidR="00285411" w:rsidRDefault="002F7E53">
      <w:pPr>
        <w:ind w:left="1417"/>
        <w:rPr>
          <w:rFonts w:ascii="Arial" w:eastAsia="Arial" w:hAnsi="Arial" w:cs="Arial"/>
        </w:rPr>
      </w:pPr>
      <w:r>
        <w:rPr>
          <w:rFonts w:ascii="Arial" w:eastAsia="Arial" w:hAnsi="Arial" w:cs="Arial"/>
        </w:rPr>
        <w:t>El resultado obtenido es:</w:t>
      </w:r>
    </w:p>
    <w:p w14:paraId="3C0D459D" w14:textId="77777777" w:rsidR="00285411" w:rsidRDefault="002F7E53">
      <w:pPr>
        <w:ind w:left="1417"/>
        <w:rPr>
          <w:rFonts w:ascii="Arial" w:eastAsia="Arial" w:hAnsi="Arial" w:cs="Arial"/>
          <w:sz w:val="24"/>
          <w:szCs w:val="24"/>
        </w:rPr>
      </w:pPr>
      <w:r>
        <w:rPr>
          <w:rFonts w:ascii="Arial" w:eastAsia="Arial" w:hAnsi="Arial" w:cs="Arial"/>
        </w:rPr>
        <w:t xml:space="preserve">Tasa de Descuento del </w:t>
      </w:r>
      <w:r>
        <w:rPr>
          <w:rFonts w:ascii="Arial" w:eastAsia="Arial" w:hAnsi="Arial" w:cs="Arial"/>
          <w:sz w:val="20"/>
          <w:szCs w:val="20"/>
        </w:rPr>
        <w:t>208%</w:t>
      </w:r>
      <w:r>
        <w:rPr>
          <w:rFonts w:ascii="Arial" w:eastAsia="Arial" w:hAnsi="Arial" w:cs="Arial"/>
        </w:rPr>
        <w:t xml:space="preserve"> </w:t>
      </w:r>
    </w:p>
    <w:p w14:paraId="64347E89" w14:textId="77777777" w:rsidR="00285411" w:rsidRDefault="00285411">
      <w:pPr>
        <w:pBdr>
          <w:top w:val="nil"/>
          <w:left w:val="nil"/>
          <w:bottom w:val="nil"/>
          <w:right w:val="nil"/>
          <w:between w:val="nil"/>
        </w:pBdr>
        <w:spacing w:after="0"/>
        <w:rPr>
          <w:rFonts w:ascii="Arial" w:eastAsia="Arial" w:hAnsi="Arial" w:cs="Arial"/>
          <w:sz w:val="24"/>
          <w:szCs w:val="24"/>
        </w:rPr>
      </w:pPr>
    </w:p>
    <w:p w14:paraId="4CE73A31" w14:textId="77777777" w:rsidR="00285411" w:rsidRDefault="00285411">
      <w:pPr>
        <w:pBdr>
          <w:top w:val="nil"/>
          <w:left w:val="nil"/>
          <w:bottom w:val="nil"/>
          <w:right w:val="nil"/>
          <w:between w:val="nil"/>
        </w:pBdr>
        <w:spacing w:after="0"/>
        <w:rPr>
          <w:rFonts w:ascii="Arial" w:eastAsia="Arial" w:hAnsi="Arial" w:cs="Arial"/>
          <w:sz w:val="24"/>
          <w:szCs w:val="24"/>
        </w:rPr>
      </w:pPr>
    </w:p>
    <w:p w14:paraId="5DB03D45" w14:textId="77777777" w:rsidR="00285411" w:rsidRDefault="00285411">
      <w:pPr>
        <w:pBdr>
          <w:top w:val="nil"/>
          <w:left w:val="nil"/>
          <w:bottom w:val="nil"/>
          <w:right w:val="nil"/>
          <w:between w:val="nil"/>
        </w:pBdr>
        <w:spacing w:after="0"/>
        <w:rPr>
          <w:rFonts w:ascii="Arial" w:eastAsia="Arial" w:hAnsi="Arial" w:cs="Arial"/>
          <w:sz w:val="24"/>
          <w:szCs w:val="24"/>
        </w:rPr>
      </w:pPr>
    </w:p>
    <w:p w14:paraId="4D2B673E" w14:textId="77777777" w:rsidR="00285411" w:rsidRDefault="00285411">
      <w:pPr>
        <w:pBdr>
          <w:top w:val="nil"/>
          <w:left w:val="nil"/>
          <w:bottom w:val="nil"/>
          <w:right w:val="nil"/>
          <w:between w:val="nil"/>
        </w:pBdr>
        <w:spacing w:after="0"/>
        <w:rPr>
          <w:rFonts w:ascii="Arial" w:eastAsia="Arial" w:hAnsi="Arial" w:cs="Arial"/>
          <w:sz w:val="24"/>
          <w:szCs w:val="24"/>
        </w:rPr>
      </w:pPr>
    </w:p>
    <w:p w14:paraId="152493F0" w14:textId="77777777" w:rsidR="00285411" w:rsidRDefault="00285411">
      <w:pPr>
        <w:pBdr>
          <w:top w:val="nil"/>
          <w:left w:val="nil"/>
          <w:bottom w:val="nil"/>
          <w:right w:val="nil"/>
          <w:between w:val="nil"/>
        </w:pBdr>
        <w:spacing w:after="0"/>
        <w:rPr>
          <w:rFonts w:ascii="Arial" w:eastAsia="Arial" w:hAnsi="Arial" w:cs="Arial"/>
          <w:sz w:val="24"/>
          <w:szCs w:val="24"/>
        </w:rPr>
      </w:pPr>
    </w:p>
    <w:p w14:paraId="374C0C92" w14:textId="77777777" w:rsidR="00285411" w:rsidRDefault="00285411">
      <w:pPr>
        <w:pBdr>
          <w:top w:val="nil"/>
          <w:left w:val="nil"/>
          <w:bottom w:val="nil"/>
          <w:right w:val="nil"/>
          <w:between w:val="nil"/>
        </w:pBdr>
        <w:spacing w:after="0"/>
        <w:rPr>
          <w:rFonts w:ascii="Arial" w:eastAsia="Arial" w:hAnsi="Arial" w:cs="Arial"/>
          <w:sz w:val="24"/>
          <w:szCs w:val="24"/>
        </w:rPr>
      </w:pPr>
    </w:p>
    <w:p w14:paraId="7B8B0138" w14:textId="77777777" w:rsidR="00285411" w:rsidRDefault="00285411">
      <w:pPr>
        <w:pBdr>
          <w:top w:val="nil"/>
          <w:left w:val="nil"/>
          <w:bottom w:val="nil"/>
          <w:right w:val="nil"/>
          <w:between w:val="nil"/>
        </w:pBdr>
        <w:spacing w:after="0"/>
        <w:rPr>
          <w:rFonts w:ascii="Arial" w:eastAsia="Arial" w:hAnsi="Arial" w:cs="Arial"/>
          <w:sz w:val="24"/>
          <w:szCs w:val="24"/>
        </w:rPr>
      </w:pPr>
    </w:p>
    <w:p w14:paraId="1EBACCCA" w14:textId="77777777" w:rsidR="00285411" w:rsidRDefault="00285411">
      <w:pPr>
        <w:pBdr>
          <w:top w:val="nil"/>
          <w:left w:val="nil"/>
          <w:bottom w:val="nil"/>
          <w:right w:val="nil"/>
          <w:between w:val="nil"/>
        </w:pBdr>
        <w:spacing w:after="0"/>
        <w:rPr>
          <w:rFonts w:ascii="Arial" w:eastAsia="Arial" w:hAnsi="Arial" w:cs="Arial"/>
          <w:sz w:val="24"/>
          <w:szCs w:val="24"/>
        </w:rPr>
      </w:pPr>
    </w:p>
    <w:p w14:paraId="7F4F1634" w14:textId="77777777" w:rsidR="00285411" w:rsidRDefault="002F7E53">
      <w:pPr>
        <w:pStyle w:val="Ttulo2"/>
        <w:numPr>
          <w:ilvl w:val="0"/>
          <w:numId w:val="9"/>
        </w:numPr>
        <w:rPr>
          <w:sz w:val="32"/>
          <w:szCs w:val="32"/>
        </w:rPr>
      </w:pPr>
      <w:bookmarkStart w:id="40" w:name="_heading=h.4i7ojhp" w:colFirst="0" w:colLast="0"/>
      <w:bookmarkEnd w:id="40"/>
      <w:r>
        <w:rPr>
          <w:sz w:val="32"/>
          <w:szCs w:val="32"/>
        </w:rPr>
        <w:lastRenderedPageBreak/>
        <w:t>Conclusiones</w:t>
      </w:r>
    </w:p>
    <w:p w14:paraId="1813CB45" w14:textId="77777777" w:rsidR="00285411" w:rsidRDefault="00285411">
      <w:pPr>
        <w:pBdr>
          <w:top w:val="nil"/>
          <w:left w:val="nil"/>
          <w:bottom w:val="nil"/>
          <w:right w:val="nil"/>
          <w:between w:val="nil"/>
        </w:pBdr>
        <w:tabs>
          <w:tab w:val="left" w:pos="1057"/>
        </w:tabs>
        <w:spacing w:after="0" w:line="360" w:lineRule="auto"/>
        <w:rPr>
          <w:rFonts w:ascii="Arial" w:eastAsia="Arial" w:hAnsi="Arial" w:cs="Arial"/>
          <w:color w:val="000000"/>
          <w:sz w:val="24"/>
          <w:szCs w:val="24"/>
        </w:rPr>
      </w:pPr>
    </w:p>
    <w:p w14:paraId="4A69CBA4" w14:textId="77777777" w:rsidR="00285411" w:rsidRDefault="002F7E53">
      <w:pPr>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 xml:space="preserve">En conclusión, la documentación proporciona una descripción detallada de los documentos, </w:t>
      </w:r>
      <w:proofErr w:type="spellStart"/>
      <w:proofErr w:type="gramStart"/>
      <w:r>
        <w:rPr>
          <w:rFonts w:ascii="Arial" w:eastAsia="Arial" w:hAnsi="Arial" w:cs="Arial"/>
          <w:sz w:val="24"/>
          <w:szCs w:val="24"/>
        </w:rPr>
        <w:t>funciones,requerimientos</w:t>
      </w:r>
      <w:proofErr w:type="spellEnd"/>
      <w:proofErr w:type="gramEnd"/>
      <w:r>
        <w:rPr>
          <w:rFonts w:ascii="Arial" w:eastAsia="Arial" w:hAnsi="Arial" w:cs="Arial"/>
          <w:sz w:val="24"/>
          <w:szCs w:val="24"/>
        </w:rPr>
        <w:t xml:space="preserve"> y características necesarias para el informe final del Proyecto.</w:t>
      </w:r>
    </w:p>
    <w:p w14:paraId="57B6278C" w14:textId="77777777" w:rsidR="00285411" w:rsidRDefault="00285411">
      <w:pPr>
        <w:spacing w:after="0" w:line="360" w:lineRule="auto"/>
        <w:jc w:val="both"/>
        <w:rPr>
          <w:rFonts w:ascii="Arial" w:eastAsia="Arial" w:hAnsi="Arial" w:cs="Arial"/>
          <w:sz w:val="24"/>
          <w:szCs w:val="24"/>
        </w:rPr>
      </w:pPr>
    </w:p>
    <w:p w14:paraId="0217FEF4"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 xml:space="preserve">Este proyecto de implementar un sistema web para la gestión y monitoreo de la calidad del agua en la Región de Tacna utilizando tecnología </w:t>
      </w:r>
      <w:proofErr w:type="spellStart"/>
      <w:r>
        <w:rPr>
          <w:rFonts w:ascii="Arial" w:eastAsia="Arial" w:hAnsi="Arial" w:cs="Arial"/>
        </w:rPr>
        <w:t>IoT</w:t>
      </w:r>
      <w:proofErr w:type="spellEnd"/>
      <w:r>
        <w:rPr>
          <w:rFonts w:ascii="Arial" w:eastAsia="Arial" w:hAnsi="Arial" w:cs="Arial"/>
        </w:rPr>
        <w:t xml:space="preserve"> con sensores, que permitirán la medición en tiempo real de parámetros clave, proporcionando información precisa y actualizada para apoyar la toma de decisiones informadas por parte de las autoridades locales y la comunidad, con el fin de garantizar un suministro de agua seguro y de alta calidad.</w:t>
      </w:r>
    </w:p>
    <w:p w14:paraId="6D9C88FD"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Se recomienda el uso de control de versiones nos ayudó a solucionar cualquier imprevisto para que pueda ser subsanado.</w:t>
      </w:r>
    </w:p>
    <w:p w14:paraId="29405484" w14:textId="77777777" w:rsidR="00285411" w:rsidRDefault="002F7E53">
      <w:pPr>
        <w:numPr>
          <w:ilvl w:val="0"/>
          <w:numId w:val="3"/>
        </w:numPr>
        <w:spacing w:after="240" w:line="360" w:lineRule="auto"/>
        <w:jc w:val="both"/>
        <w:rPr>
          <w:rFonts w:ascii="Arial" w:eastAsia="Arial" w:hAnsi="Arial" w:cs="Arial"/>
        </w:rPr>
      </w:pPr>
      <w:r>
        <w:rPr>
          <w:rFonts w:ascii="Arial" w:eastAsia="Arial" w:hAnsi="Arial" w:cs="Arial"/>
        </w:rPr>
        <w:t>El diseño logra que el sistema web sea amigable con el usuario y fácil de entender y manejar.</w:t>
      </w:r>
    </w:p>
    <w:p w14:paraId="23F70713" w14:textId="77777777" w:rsidR="00285411" w:rsidRDefault="00285411">
      <w:pPr>
        <w:spacing w:after="240" w:line="360" w:lineRule="auto"/>
        <w:jc w:val="both"/>
        <w:rPr>
          <w:rFonts w:ascii="Arial" w:eastAsia="Arial" w:hAnsi="Arial" w:cs="Arial"/>
        </w:rPr>
      </w:pPr>
    </w:p>
    <w:p w14:paraId="56D72371" w14:textId="77777777" w:rsidR="00285411" w:rsidRDefault="002F7E53">
      <w:pPr>
        <w:pStyle w:val="Ttulo2"/>
        <w:numPr>
          <w:ilvl w:val="0"/>
          <w:numId w:val="9"/>
        </w:numPr>
        <w:rPr>
          <w:sz w:val="32"/>
          <w:szCs w:val="32"/>
        </w:rPr>
      </w:pPr>
      <w:bookmarkStart w:id="41" w:name="_heading=h.2xcytpi" w:colFirst="0" w:colLast="0"/>
      <w:bookmarkEnd w:id="41"/>
      <w:proofErr w:type="spellStart"/>
      <w:r>
        <w:rPr>
          <w:sz w:val="32"/>
          <w:szCs w:val="32"/>
        </w:rPr>
        <w:t>Bibliografia</w:t>
      </w:r>
      <w:proofErr w:type="spellEnd"/>
    </w:p>
    <w:p w14:paraId="16778117" w14:textId="77777777" w:rsidR="00285411" w:rsidRDefault="00285411">
      <w:pPr>
        <w:pBdr>
          <w:top w:val="nil"/>
          <w:left w:val="nil"/>
          <w:bottom w:val="nil"/>
          <w:right w:val="nil"/>
          <w:between w:val="nil"/>
        </w:pBdr>
        <w:tabs>
          <w:tab w:val="left" w:pos="1057"/>
        </w:tabs>
        <w:spacing w:after="0"/>
        <w:rPr>
          <w:rFonts w:ascii="Arial" w:eastAsia="Arial" w:hAnsi="Arial" w:cs="Arial"/>
          <w:b/>
          <w:color w:val="000000"/>
          <w:sz w:val="24"/>
          <w:szCs w:val="24"/>
        </w:rPr>
      </w:pPr>
    </w:p>
    <w:p w14:paraId="01A01D6F" w14:textId="77777777" w:rsidR="00285411" w:rsidRDefault="002F7E53">
      <w:pPr>
        <w:numPr>
          <w:ilvl w:val="0"/>
          <w:numId w:val="3"/>
        </w:numPr>
        <w:spacing w:after="240" w:line="360" w:lineRule="auto"/>
        <w:jc w:val="both"/>
        <w:rPr>
          <w:rFonts w:ascii="Arial" w:eastAsia="Arial" w:hAnsi="Arial" w:cs="Arial"/>
        </w:rPr>
      </w:pPr>
      <w:r w:rsidRPr="00B51450">
        <w:rPr>
          <w:rFonts w:ascii="Arial" w:eastAsia="Arial" w:hAnsi="Arial" w:cs="Arial"/>
          <w:lang w:val="en-US"/>
        </w:rPr>
        <w:t xml:space="preserve">Boyd, C. E. (2020). Water quality: An introduction (3rd ed.). </w:t>
      </w:r>
      <w:r>
        <w:rPr>
          <w:rFonts w:ascii="Arial" w:eastAsia="Arial" w:hAnsi="Arial" w:cs="Arial"/>
        </w:rPr>
        <w:t>Springer.</w:t>
      </w:r>
    </w:p>
    <w:p w14:paraId="7695E923" w14:textId="77777777" w:rsidR="00285411" w:rsidRDefault="002F7E53">
      <w:pPr>
        <w:numPr>
          <w:ilvl w:val="0"/>
          <w:numId w:val="3"/>
        </w:numPr>
        <w:spacing w:after="240" w:line="360" w:lineRule="auto"/>
        <w:jc w:val="both"/>
        <w:rPr>
          <w:rFonts w:ascii="Arial" w:eastAsia="Arial" w:hAnsi="Arial" w:cs="Arial"/>
        </w:rPr>
      </w:pPr>
      <w:proofErr w:type="spellStart"/>
      <w:r w:rsidRPr="00B51450">
        <w:rPr>
          <w:rFonts w:ascii="Arial" w:eastAsia="Arial" w:hAnsi="Arial" w:cs="Arial"/>
          <w:lang w:val="en-US"/>
        </w:rPr>
        <w:t>Cotruvo</w:t>
      </w:r>
      <w:proofErr w:type="spellEnd"/>
      <w:r w:rsidRPr="00B51450">
        <w:rPr>
          <w:rFonts w:ascii="Arial" w:eastAsia="Arial" w:hAnsi="Arial" w:cs="Arial"/>
          <w:lang w:val="en-US"/>
        </w:rPr>
        <w:t xml:space="preserve">, J. A. (2018). Water, Sanitation, and Hygiene. </w:t>
      </w:r>
      <w:r>
        <w:rPr>
          <w:rFonts w:ascii="Arial" w:eastAsia="Arial" w:hAnsi="Arial" w:cs="Arial"/>
        </w:rPr>
        <w:t>Elsevier.</w:t>
      </w:r>
    </w:p>
    <w:p w14:paraId="701DDE4C" w14:textId="77777777" w:rsidR="00285411" w:rsidRDefault="002F7E53">
      <w:pPr>
        <w:numPr>
          <w:ilvl w:val="0"/>
          <w:numId w:val="3"/>
        </w:numPr>
        <w:spacing w:after="240" w:line="360" w:lineRule="auto"/>
        <w:jc w:val="both"/>
        <w:rPr>
          <w:rFonts w:ascii="Arial" w:eastAsia="Arial" w:hAnsi="Arial" w:cs="Arial"/>
        </w:rPr>
      </w:pPr>
      <w:r w:rsidRPr="00B51450">
        <w:rPr>
          <w:rFonts w:ascii="Arial" w:eastAsia="Arial" w:hAnsi="Arial" w:cs="Arial"/>
          <w:lang w:val="en-US"/>
        </w:rPr>
        <w:t xml:space="preserve">Alley, W. M. (2006). Geohydrology of the Upper Floridan Aquifer in the Southeastern United States. </w:t>
      </w:r>
      <w:r>
        <w:rPr>
          <w:rFonts w:ascii="Arial" w:eastAsia="Arial" w:hAnsi="Arial" w:cs="Arial"/>
        </w:rPr>
        <w:t xml:space="preserve">U.S. Geological </w:t>
      </w:r>
      <w:proofErr w:type="spellStart"/>
      <w:r>
        <w:rPr>
          <w:rFonts w:ascii="Arial" w:eastAsia="Arial" w:hAnsi="Arial" w:cs="Arial"/>
        </w:rPr>
        <w:t>Survey</w:t>
      </w:r>
      <w:proofErr w:type="spellEnd"/>
      <w:r>
        <w:rPr>
          <w:rFonts w:ascii="Arial" w:eastAsia="Arial" w:hAnsi="Arial" w:cs="Arial"/>
        </w:rPr>
        <w:t>. https://pubs.usgs.gov/bul/2197/</w:t>
      </w:r>
    </w:p>
    <w:p w14:paraId="44E5F548" w14:textId="77777777" w:rsidR="00285411" w:rsidRDefault="002F7E53">
      <w:pPr>
        <w:numPr>
          <w:ilvl w:val="0"/>
          <w:numId w:val="3"/>
        </w:numPr>
        <w:spacing w:after="240" w:line="360" w:lineRule="auto"/>
        <w:jc w:val="both"/>
        <w:rPr>
          <w:rFonts w:ascii="Arial" w:eastAsia="Arial" w:hAnsi="Arial" w:cs="Arial"/>
        </w:rPr>
      </w:pPr>
      <w:proofErr w:type="spellStart"/>
      <w:r w:rsidRPr="00B51450">
        <w:rPr>
          <w:rFonts w:ascii="Arial" w:eastAsia="Arial" w:hAnsi="Arial" w:cs="Arial"/>
          <w:lang w:val="en-US"/>
        </w:rPr>
        <w:t>Cotruvo</w:t>
      </w:r>
      <w:proofErr w:type="spellEnd"/>
      <w:r w:rsidRPr="00B51450">
        <w:rPr>
          <w:rFonts w:ascii="Arial" w:eastAsia="Arial" w:hAnsi="Arial" w:cs="Arial"/>
          <w:lang w:val="en-US"/>
        </w:rPr>
        <w:t xml:space="preserve">, J. A. (2018). Drinking Water Quality and Treatment. </w:t>
      </w:r>
      <w:r>
        <w:rPr>
          <w:rFonts w:ascii="Arial" w:eastAsia="Arial" w:hAnsi="Arial" w:cs="Arial"/>
        </w:rPr>
        <w:t>AWWA.</w:t>
      </w:r>
    </w:p>
    <w:p w14:paraId="44FFA5BF" w14:textId="77777777" w:rsidR="00285411" w:rsidRDefault="00285411">
      <w:pPr>
        <w:spacing w:after="240" w:line="360" w:lineRule="auto"/>
        <w:jc w:val="both"/>
        <w:rPr>
          <w:rFonts w:ascii="Arial" w:eastAsia="Arial" w:hAnsi="Arial" w:cs="Arial"/>
        </w:rPr>
      </w:pPr>
    </w:p>
    <w:sectPr w:rsidR="00285411">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EBC164" w14:textId="77777777" w:rsidR="002F7E53" w:rsidRDefault="002F7E53">
      <w:pPr>
        <w:spacing w:after="0" w:line="240" w:lineRule="auto"/>
      </w:pPr>
      <w:r>
        <w:separator/>
      </w:r>
    </w:p>
  </w:endnote>
  <w:endnote w:type="continuationSeparator" w:id="0">
    <w:p w14:paraId="1BD84D41" w14:textId="77777777" w:rsidR="002F7E53" w:rsidRDefault="002F7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6DA6C59-88AA-48AA-8D27-FE79A8CEEE6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A551265-0149-4E3D-92B6-3ACF4046E967}"/>
    <w:embedBold r:id="rId3" w:fontKey="{78821B44-7711-4AA1-AFFD-652C6867A49C}"/>
    <w:embedBoldItalic r:id="rId4" w:fontKey="{9BFAF4F1-85C4-4943-A198-5FBF25922A1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E00763A1-4BFF-4FEE-8256-108BB8ED563D}"/>
    <w:embedItalic r:id="rId6" w:fontKey="{07476A45-7BD5-4635-8AAA-32A7464C5773}"/>
  </w:font>
  <w:font w:name="Cambria">
    <w:panose1 w:val="02040503050406030204"/>
    <w:charset w:val="00"/>
    <w:family w:val="roman"/>
    <w:pitch w:val="variable"/>
    <w:sig w:usb0="E00006FF" w:usb1="420024FF" w:usb2="02000000" w:usb3="00000000" w:csb0="0000019F" w:csb1="00000000"/>
    <w:embedRegular r:id="rId7" w:fontKey="{2F07132F-EBCB-4F3E-9FA9-591B04FC2013}"/>
    <w:embedBold r:id="rId8" w:fontKey="{AE839C67-CE02-4383-BEF8-B254CF28B291}"/>
  </w:font>
  <w:font w:name="Cambria Math">
    <w:panose1 w:val="02040503050406030204"/>
    <w:charset w:val="00"/>
    <w:family w:val="roman"/>
    <w:pitch w:val="variable"/>
    <w:sig w:usb0="E00006FF" w:usb1="420024FF" w:usb2="02000000" w:usb3="00000000" w:csb0="0000019F" w:csb1="00000000"/>
    <w:embedRegular r:id="rId9" w:fontKey="{FBA045DF-E23D-4E80-AA38-E25F742D72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26B690" w14:textId="77777777" w:rsidR="002F7E53" w:rsidRDefault="002F7E53">
      <w:pPr>
        <w:spacing w:after="0" w:line="240" w:lineRule="auto"/>
      </w:pPr>
      <w:r>
        <w:separator/>
      </w:r>
    </w:p>
  </w:footnote>
  <w:footnote w:type="continuationSeparator" w:id="0">
    <w:p w14:paraId="3A9CFAFA" w14:textId="77777777" w:rsidR="002F7E53" w:rsidRDefault="002F7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E7325" w14:textId="77777777" w:rsidR="00285411" w:rsidRDefault="002854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F0E6B"/>
    <w:multiLevelType w:val="multilevel"/>
    <w:tmpl w:val="9BA2FD26"/>
    <w:lvl w:ilvl="0">
      <w:start w:val="1"/>
      <w:numFmt w:val="decimal"/>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2062" w:hanging="720"/>
      </w:pPr>
    </w:lvl>
    <w:lvl w:ilvl="3">
      <w:start w:val="1"/>
      <w:numFmt w:val="decimal"/>
      <w:lvlText w:val="%1.%2.%3.%4"/>
      <w:lvlJc w:val="left"/>
      <w:pPr>
        <w:ind w:left="2913" w:hanging="1080"/>
      </w:pPr>
    </w:lvl>
    <w:lvl w:ilvl="4">
      <w:start w:val="1"/>
      <w:numFmt w:val="decimal"/>
      <w:lvlText w:val="%1.%2.%3.%4.%5"/>
      <w:lvlJc w:val="left"/>
      <w:pPr>
        <w:ind w:left="3404" w:hanging="1080"/>
      </w:pPr>
    </w:lvl>
    <w:lvl w:ilvl="5">
      <w:start w:val="1"/>
      <w:numFmt w:val="decimal"/>
      <w:lvlText w:val="%1.%2.%3.%4.%5.%6"/>
      <w:lvlJc w:val="left"/>
      <w:pPr>
        <w:ind w:left="4255" w:hanging="1440"/>
      </w:pPr>
    </w:lvl>
    <w:lvl w:ilvl="6">
      <w:start w:val="1"/>
      <w:numFmt w:val="decimal"/>
      <w:lvlText w:val="%1.%2.%3.%4.%5.%6.%7"/>
      <w:lvlJc w:val="left"/>
      <w:pPr>
        <w:ind w:left="4746" w:hanging="1440"/>
      </w:pPr>
    </w:lvl>
    <w:lvl w:ilvl="7">
      <w:start w:val="1"/>
      <w:numFmt w:val="decimal"/>
      <w:lvlText w:val="%1.%2.%3.%4.%5.%6.%7.%8"/>
      <w:lvlJc w:val="left"/>
      <w:pPr>
        <w:ind w:left="5597" w:hanging="1799"/>
      </w:pPr>
    </w:lvl>
    <w:lvl w:ilvl="8">
      <w:start w:val="1"/>
      <w:numFmt w:val="decimal"/>
      <w:lvlText w:val="%1.%2.%3.%4.%5.%6.%7.%8.%9"/>
      <w:lvlJc w:val="left"/>
      <w:pPr>
        <w:ind w:left="6088" w:hanging="1800"/>
      </w:pPr>
    </w:lvl>
  </w:abstractNum>
  <w:abstractNum w:abstractNumId="1" w15:restartNumberingAfterBreak="0">
    <w:nsid w:val="1656283E"/>
    <w:multiLevelType w:val="multilevel"/>
    <w:tmpl w:val="31E0C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525D2B"/>
    <w:multiLevelType w:val="multilevel"/>
    <w:tmpl w:val="04A23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1506FA"/>
    <w:multiLevelType w:val="multilevel"/>
    <w:tmpl w:val="B57A96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3CA1D1D"/>
    <w:multiLevelType w:val="multilevel"/>
    <w:tmpl w:val="3410C5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4B24667"/>
    <w:multiLevelType w:val="multilevel"/>
    <w:tmpl w:val="2DCA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E77E30"/>
    <w:multiLevelType w:val="multilevel"/>
    <w:tmpl w:val="71ECF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6E53C5"/>
    <w:multiLevelType w:val="multilevel"/>
    <w:tmpl w:val="D6AE6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3AD4F14"/>
    <w:multiLevelType w:val="multilevel"/>
    <w:tmpl w:val="00ECABCC"/>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55403265"/>
    <w:multiLevelType w:val="multilevel"/>
    <w:tmpl w:val="005893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7E23390"/>
    <w:multiLevelType w:val="multilevel"/>
    <w:tmpl w:val="8F0417F2"/>
    <w:lvl w:ilvl="0">
      <w:start w:val="1"/>
      <w:numFmt w:val="bullet"/>
      <w:lvlText w:val="▪"/>
      <w:lvlJc w:val="left"/>
      <w:pPr>
        <w:ind w:left="2563" w:hanging="360"/>
      </w:pPr>
      <w:rPr>
        <w:rFonts w:ascii="Noto Sans Symbols" w:eastAsia="Noto Sans Symbols" w:hAnsi="Noto Sans Symbols" w:cs="Noto Sans Symbols"/>
      </w:rPr>
    </w:lvl>
    <w:lvl w:ilvl="1">
      <w:start w:val="1"/>
      <w:numFmt w:val="bullet"/>
      <w:lvlText w:val="o"/>
      <w:lvlJc w:val="left"/>
      <w:pPr>
        <w:ind w:left="3283" w:hanging="360"/>
      </w:pPr>
      <w:rPr>
        <w:rFonts w:ascii="Courier New" w:eastAsia="Courier New" w:hAnsi="Courier New" w:cs="Courier New"/>
      </w:rPr>
    </w:lvl>
    <w:lvl w:ilvl="2">
      <w:start w:val="1"/>
      <w:numFmt w:val="bullet"/>
      <w:lvlText w:val="▪"/>
      <w:lvlJc w:val="left"/>
      <w:pPr>
        <w:ind w:left="4003" w:hanging="360"/>
      </w:pPr>
      <w:rPr>
        <w:rFonts w:ascii="Noto Sans Symbols" w:eastAsia="Noto Sans Symbols" w:hAnsi="Noto Sans Symbols" w:cs="Noto Sans Symbols"/>
      </w:rPr>
    </w:lvl>
    <w:lvl w:ilvl="3">
      <w:start w:val="1"/>
      <w:numFmt w:val="bullet"/>
      <w:lvlText w:val="●"/>
      <w:lvlJc w:val="left"/>
      <w:pPr>
        <w:ind w:left="4723" w:hanging="360"/>
      </w:pPr>
      <w:rPr>
        <w:rFonts w:ascii="Noto Sans Symbols" w:eastAsia="Noto Sans Symbols" w:hAnsi="Noto Sans Symbols" w:cs="Noto Sans Symbols"/>
      </w:rPr>
    </w:lvl>
    <w:lvl w:ilvl="4">
      <w:start w:val="1"/>
      <w:numFmt w:val="bullet"/>
      <w:lvlText w:val="o"/>
      <w:lvlJc w:val="left"/>
      <w:pPr>
        <w:ind w:left="5443" w:hanging="360"/>
      </w:pPr>
      <w:rPr>
        <w:rFonts w:ascii="Courier New" w:eastAsia="Courier New" w:hAnsi="Courier New" w:cs="Courier New"/>
      </w:rPr>
    </w:lvl>
    <w:lvl w:ilvl="5">
      <w:start w:val="1"/>
      <w:numFmt w:val="bullet"/>
      <w:lvlText w:val="▪"/>
      <w:lvlJc w:val="left"/>
      <w:pPr>
        <w:ind w:left="6163" w:hanging="360"/>
      </w:pPr>
      <w:rPr>
        <w:rFonts w:ascii="Noto Sans Symbols" w:eastAsia="Noto Sans Symbols" w:hAnsi="Noto Sans Symbols" w:cs="Noto Sans Symbols"/>
      </w:rPr>
    </w:lvl>
    <w:lvl w:ilvl="6">
      <w:start w:val="1"/>
      <w:numFmt w:val="bullet"/>
      <w:lvlText w:val="●"/>
      <w:lvlJc w:val="left"/>
      <w:pPr>
        <w:ind w:left="6883" w:hanging="360"/>
      </w:pPr>
      <w:rPr>
        <w:rFonts w:ascii="Noto Sans Symbols" w:eastAsia="Noto Sans Symbols" w:hAnsi="Noto Sans Symbols" w:cs="Noto Sans Symbols"/>
      </w:rPr>
    </w:lvl>
    <w:lvl w:ilvl="7">
      <w:start w:val="1"/>
      <w:numFmt w:val="bullet"/>
      <w:lvlText w:val="o"/>
      <w:lvlJc w:val="left"/>
      <w:pPr>
        <w:ind w:left="7603" w:hanging="360"/>
      </w:pPr>
      <w:rPr>
        <w:rFonts w:ascii="Courier New" w:eastAsia="Courier New" w:hAnsi="Courier New" w:cs="Courier New"/>
      </w:rPr>
    </w:lvl>
    <w:lvl w:ilvl="8">
      <w:start w:val="1"/>
      <w:numFmt w:val="bullet"/>
      <w:lvlText w:val="▪"/>
      <w:lvlJc w:val="left"/>
      <w:pPr>
        <w:ind w:left="8323" w:hanging="360"/>
      </w:pPr>
      <w:rPr>
        <w:rFonts w:ascii="Noto Sans Symbols" w:eastAsia="Noto Sans Symbols" w:hAnsi="Noto Sans Symbols" w:cs="Noto Sans Symbols"/>
      </w:rPr>
    </w:lvl>
  </w:abstractNum>
  <w:abstractNum w:abstractNumId="11" w15:restartNumberingAfterBreak="0">
    <w:nsid w:val="6453091E"/>
    <w:multiLevelType w:val="multilevel"/>
    <w:tmpl w:val="056082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5C44F14"/>
    <w:multiLevelType w:val="multilevel"/>
    <w:tmpl w:val="D48A3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6465C"/>
    <w:multiLevelType w:val="multilevel"/>
    <w:tmpl w:val="D60E82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9"/>
  </w:num>
  <w:num w:numId="2">
    <w:abstractNumId w:val="4"/>
  </w:num>
  <w:num w:numId="3">
    <w:abstractNumId w:val="6"/>
  </w:num>
  <w:num w:numId="4">
    <w:abstractNumId w:val="8"/>
  </w:num>
  <w:num w:numId="5">
    <w:abstractNumId w:val="13"/>
  </w:num>
  <w:num w:numId="6">
    <w:abstractNumId w:val="12"/>
  </w:num>
  <w:num w:numId="7">
    <w:abstractNumId w:val="10"/>
  </w:num>
  <w:num w:numId="8">
    <w:abstractNumId w:val="11"/>
  </w:num>
  <w:num w:numId="9">
    <w:abstractNumId w:val="0"/>
  </w:num>
  <w:num w:numId="10">
    <w:abstractNumId w:val="3"/>
  </w:num>
  <w:num w:numId="11">
    <w:abstractNumId w:val="5"/>
  </w:num>
  <w:num w:numId="12">
    <w:abstractNumId w:val="2"/>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411"/>
    <w:rsid w:val="00285411"/>
    <w:rsid w:val="002C02AA"/>
    <w:rsid w:val="002F7E53"/>
    <w:rsid w:val="003F19B1"/>
    <w:rsid w:val="009D78CF"/>
    <w:rsid w:val="00B14218"/>
    <w:rsid w:val="00B46595"/>
    <w:rsid w:val="00B51450"/>
    <w:rsid w:val="00BE48F7"/>
    <w:rsid w:val="00CB1D14"/>
    <w:rsid w:val="00DB2E12"/>
    <w:rsid w:val="00FC60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338B6"/>
  <w15:docId w15:val="{ECFD3DB2-F702-4C60-9D9E-3105FD11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76E5"/>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link w:val="Ttulo2Car"/>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sz w:val="36"/>
      <w:szCs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3"/>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3"/>
    <w:pPr>
      <w:spacing w:after="0" w:line="240" w:lineRule="auto"/>
    </w:pPr>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9976E5"/>
    <w:pPr>
      <w:ind w:left="720"/>
      <w:contextualSpacing/>
    </w:pPr>
  </w:style>
  <w:style w:type="paragraph" w:styleId="TtuloTDC">
    <w:name w:val="TOC Heading"/>
    <w:basedOn w:val="Ttulo1"/>
    <w:next w:val="Normal"/>
    <w:uiPriority w:val="39"/>
    <w:unhideWhenUsed/>
    <w:qFormat/>
    <w:rsid w:val="0003244D"/>
    <w:pPr>
      <w:outlineLvl w:val="9"/>
    </w:pPr>
    <w:rPr>
      <w:rFonts w:asciiTheme="majorHAnsi" w:eastAsiaTheme="majorEastAsia" w:hAnsiTheme="majorHAnsi" w:cstheme="majorBidi"/>
      <w:color w:val="365F91" w:themeColor="accent1" w:themeShade="BF"/>
      <w:lang w:val="es-ES"/>
    </w:rPr>
  </w:style>
  <w:style w:type="paragraph" w:styleId="TDC2">
    <w:name w:val="toc 2"/>
    <w:basedOn w:val="Normal"/>
    <w:next w:val="Normal"/>
    <w:autoRedefine/>
    <w:uiPriority w:val="39"/>
    <w:unhideWhenUsed/>
    <w:rsid w:val="0003244D"/>
    <w:pPr>
      <w:spacing w:after="100"/>
      <w:ind w:left="220"/>
    </w:pPr>
  </w:style>
  <w:style w:type="character" w:styleId="Hipervnculo">
    <w:name w:val="Hyperlink"/>
    <w:basedOn w:val="Fuentedeprrafopredeter"/>
    <w:uiPriority w:val="99"/>
    <w:unhideWhenUsed/>
    <w:rsid w:val="0003244D"/>
    <w:rPr>
      <w:color w:val="0000FF" w:themeColor="hyperlink"/>
      <w:u w:val="single"/>
    </w:rPr>
  </w:style>
  <w:style w:type="character" w:customStyle="1" w:styleId="Ttulo2Car">
    <w:name w:val="Título 2 Car"/>
    <w:basedOn w:val="Fuentedeprrafopredeter"/>
    <w:link w:val="Ttulo2"/>
    <w:uiPriority w:val="9"/>
    <w:rsid w:val="0003244D"/>
    <w:rPr>
      <w:b/>
      <w:sz w:val="36"/>
      <w:szCs w:val="36"/>
    </w:rPr>
  </w:style>
  <w:style w:type="table" w:customStyle="1" w:styleId="af">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0"/>
    <w:pPr>
      <w:spacing w:after="0"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0"/>
    <w:pPr>
      <w:spacing w:after="0" w:line="240" w:lineRule="auto"/>
    </w:pPr>
    <w:tblPr>
      <w:tblStyleRowBandSize w:val="1"/>
      <w:tblStyleColBandSize w:val="1"/>
      <w:tblCellMar>
        <w:top w:w="100" w:type="dxa"/>
        <w:left w:w="100" w:type="dxa"/>
        <w:bottom w:w="100" w:type="dxa"/>
        <w:right w:w="100" w:type="dxa"/>
      </w:tblCellMar>
    </w:tblPr>
  </w:style>
  <w:style w:type="paragraph" w:customStyle="1" w:styleId="Default">
    <w:name w:val="Default"/>
    <w:rsid w:val="00CB1D14"/>
    <w:pPr>
      <w:autoSpaceDE w:val="0"/>
      <w:autoSpaceDN w:val="0"/>
      <w:adjustRightInd w:val="0"/>
      <w:spacing w:after="0" w:line="240" w:lineRule="auto"/>
    </w:pPr>
    <w:rPr>
      <w:rFonts w:eastAsiaTheme="minorHAnsi"/>
      <w:color w:val="000000"/>
      <w:sz w:val="24"/>
      <w:szCs w:val="24"/>
      <w:lang w:eastAsia="en-US"/>
    </w:rPr>
  </w:style>
  <w:style w:type="table" w:styleId="Tablaconcuadrcula5oscura-nfasis1">
    <w:name w:val="Grid Table 5 Dark Accent 1"/>
    <w:basedOn w:val="Tablanormal"/>
    <w:uiPriority w:val="50"/>
    <w:rsid w:val="009D78CF"/>
    <w:pPr>
      <w:spacing w:after="0" w:line="240" w:lineRule="auto"/>
    </w:pPr>
    <w:rPr>
      <w:rFonts w:asciiTheme="minorHAnsi" w:eastAsiaTheme="minorHAnsi"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Textoennegrita">
    <w:name w:val="Strong"/>
    <w:basedOn w:val="Fuentedeprrafopredeter"/>
    <w:uiPriority w:val="22"/>
    <w:qFormat/>
    <w:rsid w:val="009D7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T6D51LWMegHc0wOyP1DZHR2ag==">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4484</Words>
  <Characters>24668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Marjiory Grace LLANTAY MACHACA</cp:lastModifiedBy>
  <cp:revision>2</cp:revision>
  <dcterms:created xsi:type="dcterms:W3CDTF">2025-06-18T17:36:00Z</dcterms:created>
  <dcterms:modified xsi:type="dcterms:W3CDTF">2025-06-18T17:36:00Z</dcterms:modified>
</cp:coreProperties>
</file>