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6DA7B" w14:textId="77777777" w:rsidR="00042134" w:rsidRDefault="00042134" w:rsidP="00042134"/>
    <w:p w14:paraId="23F8A023" w14:textId="77777777" w:rsidR="00042134" w:rsidRDefault="00042134" w:rsidP="00042134"/>
    <w:p w14:paraId="1424376F" w14:textId="77777777" w:rsidR="00042134" w:rsidRDefault="00042134" w:rsidP="00042134"/>
    <w:p w14:paraId="4C6F5332" w14:textId="131DEBDA" w:rsidR="00042134" w:rsidRPr="007F40F8" w:rsidRDefault="00042134" w:rsidP="00042134">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U0</w:t>
      </w:r>
      <w:r>
        <w:rPr>
          <w:rFonts w:ascii="Times New Roman" w:eastAsiaTheme="majorEastAsia" w:hAnsi="Times New Roman" w:cs="Times New Roman"/>
          <w:b/>
          <w:bCs/>
          <w:spacing w:val="5"/>
          <w:kern w:val="28"/>
          <w:sz w:val="24"/>
          <w:szCs w:val="24"/>
        </w:rPr>
        <w:t>8</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Pr>
          <w:rFonts w:ascii="Times New Roman" w:eastAsiaTheme="majorEastAsia" w:hAnsi="Times New Roman" w:cs="Times New Roman"/>
          <w:b/>
          <w:bCs/>
          <w:spacing w:val="5"/>
          <w:kern w:val="28"/>
          <w:sz w:val="24"/>
          <w:szCs w:val="24"/>
        </w:rPr>
        <w:t>Access Control, Software Development, and System Maintenance</w:t>
      </w:r>
    </w:p>
    <w:p w14:paraId="65D79601" w14:textId="77777777" w:rsidR="00042134" w:rsidRPr="007F40F8" w:rsidRDefault="00042134" w:rsidP="00042134">
      <w:pPr>
        <w:spacing w:after="0" w:line="480" w:lineRule="auto"/>
        <w:jc w:val="center"/>
        <w:rPr>
          <w:rFonts w:ascii="Times New Roman" w:hAnsi="Times New Roman" w:cs="Times New Roman"/>
          <w:sz w:val="24"/>
          <w:szCs w:val="24"/>
        </w:rPr>
      </w:pPr>
    </w:p>
    <w:p w14:paraId="1AA29356" w14:textId="77777777" w:rsidR="00042134" w:rsidRPr="007F40F8" w:rsidRDefault="00042134" w:rsidP="00042134">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69FAFE17" w14:textId="77777777" w:rsidR="00042134" w:rsidRPr="007F40F8" w:rsidRDefault="00042134" w:rsidP="00042134">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5CF2ACDE" w14:textId="77777777" w:rsidR="00042134" w:rsidRPr="007F40F8" w:rsidRDefault="00042134" w:rsidP="00042134">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64DEABCB" w14:textId="77777777" w:rsidR="00042134" w:rsidRPr="007F40F8" w:rsidRDefault="00042134" w:rsidP="00042134">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4D718135" w14:textId="31F12CFC" w:rsidR="00042134" w:rsidRPr="007F40F8" w:rsidRDefault="00042134" w:rsidP="00042134">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June</w:t>
      </w:r>
      <w:r w:rsidRPr="007F40F8">
        <w:rPr>
          <w:rFonts w:ascii="Times New Roman" w:hAnsi="Times New Roman" w:cs="Times New Roman"/>
          <w:sz w:val="24"/>
          <w:szCs w:val="24"/>
        </w:rPr>
        <w:t xml:space="preserve"> 2023</w:t>
      </w:r>
    </w:p>
    <w:p w14:paraId="1676AEC4" w14:textId="77777777" w:rsidR="00042134" w:rsidRPr="001C336F" w:rsidRDefault="00042134" w:rsidP="00042134">
      <w:pPr>
        <w:spacing w:before="100" w:beforeAutospacing="1" w:after="100" w:afterAutospacing="1" w:line="240" w:lineRule="auto"/>
        <w:outlineLvl w:val="2"/>
        <w:rPr>
          <w:rFonts w:ascii="Times New Roman" w:eastAsia="Times New Roman" w:hAnsi="Times New Roman" w:cs="Times New Roman"/>
          <w:b/>
          <w:bCs/>
          <w:sz w:val="27"/>
          <w:szCs w:val="27"/>
        </w:rPr>
      </w:pPr>
    </w:p>
    <w:p w14:paraId="621B46E1" w14:textId="77777777" w:rsidR="00042134" w:rsidRPr="001C336F" w:rsidRDefault="00042134" w:rsidP="00042134">
      <w:pPr>
        <w:spacing w:before="100" w:beforeAutospacing="1" w:after="100" w:afterAutospacing="1" w:line="240" w:lineRule="auto"/>
        <w:outlineLvl w:val="2"/>
        <w:rPr>
          <w:rFonts w:ascii="Times New Roman" w:eastAsia="Times New Roman" w:hAnsi="Times New Roman" w:cs="Times New Roman"/>
          <w:b/>
          <w:bCs/>
          <w:sz w:val="27"/>
          <w:szCs w:val="27"/>
        </w:rPr>
      </w:pPr>
    </w:p>
    <w:p w14:paraId="4B7B0FFC" w14:textId="77777777" w:rsidR="00042134" w:rsidRPr="001C336F" w:rsidRDefault="00042134" w:rsidP="00042134">
      <w:pPr>
        <w:spacing w:before="100" w:beforeAutospacing="1" w:after="100" w:afterAutospacing="1" w:line="240" w:lineRule="auto"/>
        <w:outlineLvl w:val="2"/>
        <w:rPr>
          <w:rFonts w:ascii="Times New Roman" w:eastAsia="Times New Roman" w:hAnsi="Times New Roman" w:cs="Times New Roman"/>
          <w:b/>
          <w:bCs/>
          <w:sz w:val="27"/>
          <w:szCs w:val="27"/>
        </w:rPr>
      </w:pPr>
    </w:p>
    <w:p w14:paraId="4B21261D" w14:textId="77777777" w:rsidR="00042134" w:rsidRPr="001C336F" w:rsidRDefault="00042134" w:rsidP="00042134">
      <w:pPr>
        <w:spacing w:before="100" w:beforeAutospacing="1" w:after="100" w:afterAutospacing="1" w:line="240" w:lineRule="auto"/>
        <w:outlineLvl w:val="2"/>
        <w:rPr>
          <w:rFonts w:ascii="Times New Roman" w:eastAsia="Times New Roman" w:hAnsi="Times New Roman" w:cs="Times New Roman"/>
          <w:b/>
          <w:bCs/>
          <w:sz w:val="27"/>
          <w:szCs w:val="27"/>
        </w:rPr>
      </w:pPr>
    </w:p>
    <w:p w14:paraId="51C01222" w14:textId="77777777" w:rsidR="00042134" w:rsidRDefault="00042134" w:rsidP="00042134"/>
    <w:p w14:paraId="508475E5" w14:textId="77777777" w:rsidR="00042134" w:rsidRDefault="00042134" w:rsidP="00042134"/>
    <w:p w14:paraId="04ABC057" w14:textId="77777777" w:rsidR="00042134" w:rsidRDefault="00042134" w:rsidP="00042134">
      <w:pPr>
        <w:tabs>
          <w:tab w:val="left" w:pos="2652"/>
        </w:tabs>
      </w:pPr>
    </w:p>
    <w:p w14:paraId="4BFE7D88" w14:textId="77777777" w:rsidR="00042134" w:rsidRDefault="00042134" w:rsidP="00042134"/>
    <w:p w14:paraId="7D229F85" w14:textId="77777777" w:rsidR="00042134" w:rsidRDefault="00042134" w:rsidP="00042134"/>
    <w:p w14:paraId="344EBEB5" w14:textId="77777777" w:rsidR="00042134" w:rsidRDefault="00042134" w:rsidP="00042134"/>
    <w:p w14:paraId="4BF6F64D" w14:textId="77777777" w:rsidR="00042134" w:rsidRDefault="00042134" w:rsidP="00042134"/>
    <w:p w14:paraId="5C53CBED" w14:textId="77777777" w:rsidR="00042134" w:rsidRDefault="00042134" w:rsidP="00042134"/>
    <w:p w14:paraId="15C328C7" w14:textId="77777777" w:rsidR="00042134" w:rsidRDefault="00042134" w:rsidP="00042134"/>
    <w:p w14:paraId="7B00206C" w14:textId="77777777" w:rsidR="00042134" w:rsidRDefault="00042134" w:rsidP="00042134"/>
    <w:p w14:paraId="4EE8D009" w14:textId="77777777" w:rsidR="00042134" w:rsidRDefault="00042134" w:rsidP="00042134"/>
    <w:p w14:paraId="50C8EF9B" w14:textId="77777777" w:rsidR="00042134" w:rsidRPr="000B3E4C" w:rsidRDefault="00042134" w:rsidP="00042134">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lastRenderedPageBreak/>
        <w:t>Overview</w:t>
      </w:r>
    </w:p>
    <w:p w14:paraId="479CE5B9" w14:textId="3940C074" w:rsidR="00042134" w:rsidRPr="009B642D" w:rsidRDefault="009440E5" w:rsidP="00042134">
      <w:pPr>
        <w:rPr>
          <w:rFonts w:ascii="Times New Roman" w:hAnsi="Times New Roman" w:cs="Times New Roman"/>
          <w:sz w:val="24"/>
          <w:szCs w:val="24"/>
        </w:rPr>
      </w:pPr>
      <w:r>
        <w:rPr>
          <w:rFonts w:ascii="Times New Roman" w:hAnsi="Times New Roman" w:cs="Times New Roman"/>
          <w:sz w:val="24"/>
          <w:szCs w:val="24"/>
        </w:rPr>
        <w:t>This policy will outline several security policies that need to be created to ensure confidentiality integrity and availability of th</w:t>
      </w:r>
      <w:r w:rsidR="00017B68">
        <w:rPr>
          <w:rFonts w:ascii="Times New Roman" w:hAnsi="Times New Roman" w:cs="Times New Roman"/>
          <w:sz w:val="24"/>
          <w:szCs w:val="24"/>
        </w:rPr>
        <w:t xml:space="preserve">e </w:t>
      </w:r>
      <w:r w:rsidR="00656E98">
        <w:rPr>
          <w:rFonts w:ascii="Times New Roman" w:hAnsi="Times New Roman" w:cs="Times New Roman"/>
          <w:sz w:val="24"/>
          <w:szCs w:val="24"/>
        </w:rPr>
        <w:t>High-Class</w:t>
      </w:r>
      <w:r w:rsidR="00017B68">
        <w:rPr>
          <w:rFonts w:ascii="Times New Roman" w:hAnsi="Times New Roman" w:cs="Times New Roman"/>
          <w:sz w:val="24"/>
          <w:szCs w:val="24"/>
        </w:rPr>
        <w:t xml:space="preserve"> Healthcare </w:t>
      </w:r>
      <w:r>
        <w:rPr>
          <w:rFonts w:ascii="Times New Roman" w:hAnsi="Times New Roman" w:cs="Times New Roman"/>
          <w:sz w:val="24"/>
          <w:szCs w:val="24"/>
        </w:rPr>
        <w:t xml:space="preserve">systems and data. </w:t>
      </w:r>
      <w:r w:rsidR="00C901A4">
        <w:rPr>
          <w:rFonts w:ascii="Times New Roman" w:hAnsi="Times New Roman" w:cs="Times New Roman"/>
          <w:sz w:val="24"/>
          <w:szCs w:val="24"/>
        </w:rPr>
        <w:t>This policy is an Enterprise Information Security Policy (EISP) outlining what should be included in the developed policies</w:t>
      </w:r>
      <w:r w:rsidR="003E0AC1">
        <w:rPr>
          <w:rFonts w:ascii="Times New Roman" w:hAnsi="Times New Roman" w:cs="Times New Roman"/>
          <w:sz w:val="24"/>
          <w:szCs w:val="24"/>
        </w:rPr>
        <w:t xml:space="preserve">. This policy will help set the direction, scope, and tone for access control, software development, and system maintenance. </w:t>
      </w:r>
    </w:p>
    <w:p w14:paraId="6925D0EE" w14:textId="77777777" w:rsidR="00042134" w:rsidRDefault="00042134" w:rsidP="00042134">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Purpose</w:t>
      </w:r>
    </w:p>
    <w:p w14:paraId="6ACD3BC9" w14:textId="00145151" w:rsidR="00042134" w:rsidRPr="00524D00" w:rsidRDefault="00FF70C2" w:rsidP="00042134">
      <w:pPr>
        <w:rPr>
          <w:rFonts w:ascii="Times New Roman" w:hAnsi="Times New Roman" w:cs="Times New Roman"/>
          <w:sz w:val="24"/>
          <w:szCs w:val="24"/>
        </w:rPr>
      </w:pPr>
      <w:r>
        <w:rPr>
          <w:rFonts w:ascii="Times New Roman" w:hAnsi="Times New Roman" w:cs="Times New Roman"/>
          <w:sz w:val="24"/>
          <w:szCs w:val="24"/>
        </w:rPr>
        <w:t xml:space="preserve">The purpose of this policy is to outline what needs to be included in each of these defined policies. </w:t>
      </w:r>
      <w:r w:rsidR="00017B68">
        <w:rPr>
          <w:rFonts w:ascii="Times New Roman" w:hAnsi="Times New Roman" w:cs="Times New Roman"/>
          <w:sz w:val="24"/>
          <w:szCs w:val="24"/>
        </w:rPr>
        <w:t xml:space="preserve">This policy aims to protect sensitive data ensure the integrity and availability of software </w:t>
      </w:r>
      <w:r w:rsidR="00656E98">
        <w:rPr>
          <w:rFonts w:ascii="Times New Roman" w:hAnsi="Times New Roman" w:cs="Times New Roman"/>
          <w:sz w:val="24"/>
          <w:szCs w:val="24"/>
        </w:rPr>
        <w:t>systems and</w:t>
      </w:r>
      <w:r w:rsidR="00017B68">
        <w:rPr>
          <w:rFonts w:ascii="Times New Roman" w:hAnsi="Times New Roman" w:cs="Times New Roman"/>
          <w:sz w:val="24"/>
          <w:szCs w:val="24"/>
        </w:rPr>
        <w:t xml:space="preserve"> comply with applicable privacy regulations and industry best practices. </w:t>
      </w:r>
    </w:p>
    <w:p w14:paraId="423D52C9" w14:textId="540E256B" w:rsidR="00042134" w:rsidRPr="00042134" w:rsidRDefault="00042134" w:rsidP="00042134">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Scope</w:t>
      </w:r>
    </w:p>
    <w:p w14:paraId="459DC3D5" w14:textId="4E97F866" w:rsidR="00042134" w:rsidRDefault="00656E98" w:rsidP="00042134">
      <w:pPr>
        <w:rPr>
          <w:rFonts w:ascii="Times New Roman" w:hAnsi="Times New Roman" w:cs="Times New Roman"/>
          <w:sz w:val="24"/>
          <w:szCs w:val="24"/>
        </w:rPr>
      </w:pPr>
      <w:r>
        <w:rPr>
          <w:rFonts w:ascii="Times New Roman" w:hAnsi="Times New Roman" w:cs="Times New Roman"/>
          <w:sz w:val="24"/>
          <w:szCs w:val="24"/>
        </w:rPr>
        <w:t>Th</w:t>
      </w:r>
      <w:r w:rsidR="00CA1E36">
        <w:rPr>
          <w:rFonts w:ascii="Times New Roman" w:hAnsi="Times New Roman" w:cs="Times New Roman"/>
          <w:sz w:val="24"/>
          <w:szCs w:val="24"/>
        </w:rPr>
        <w:t>e</w:t>
      </w:r>
      <w:r>
        <w:rPr>
          <w:rFonts w:ascii="Times New Roman" w:hAnsi="Times New Roman" w:cs="Times New Roman"/>
          <w:sz w:val="24"/>
          <w:szCs w:val="24"/>
        </w:rPr>
        <w:t xml:space="preserve"> scope of this policy will include </w:t>
      </w:r>
      <w:r w:rsidR="00942DAE">
        <w:rPr>
          <w:rFonts w:ascii="Times New Roman" w:hAnsi="Times New Roman" w:cs="Times New Roman"/>
          <w:sz w:val="24"/>
          <w:szCs w:val="24"/>
        </w:rPr>
        <w:t xml:space="preserve">access controls, software development, and system </w:t>
      </w:r>
      <w:r w:rsidR="0086379F">
        <w:rPr>
          <w:rFonts w:ascii="Times New Roman" w:hAnsi="Times New Roman" w:cs="Times New Roman"/>
          <w:sz w:val="24"/>
          <w:szCs w:val="24"/>
        </w:rPr>
        <w:t>maintenance.</w:t>
      </w:r>
      <w:r w:rsidR="00CA1E36">
        <w:rPr>
          <w:rFonts w:ascii="Times New Roman" w:hAnsi="Times New Roman" w:cs="Times New Roman"/>
          <w:sz w:val="24"/>
          <w:szCs w:val="24"/>
        </w:rPr>
        <w:t xml:space="preserve"> </w:t>
      </w:r>
    </w:p>
    <w:p w14:paraId="506EA1E9" w14:textId="77777777" w:rsidR="00042134" w:rsidRDefault="00042134" w:rsidP="00042134">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w:t>
      </w:r>
    </w:p>
    <w:p w14:paraId="1D24E711" w14:textId="77777777" w:rsidR="00C901A4" w:rsidRDefault="00042134" w:rsidP="00C901A4">
      <w:pPr>
        <w:pStyle w:val="NormalWeb"/>
      </w:pPr>
      <w:r>
        <w:t xml:space="preserve">This policy will be reviewed once a year to ensure it remains current. At the time of review changes or updates may be implemented and a change log will be created and updated for any new changes to this policy. </w:t>
      </w:r>
      <w:r w:rsidR="00C901A4">
        <w:t xml:space="preserve">These policies will be tailored to the unique characteristics of </w:t>
      </w:r>
      <w:proofErr w:type="gramStart"/>
      <w:r w:rsidR="00C901A4">
        <w:t>High Class</w:t>
      </w:r>
      <w:proofErr w:type="gramEnd"/>
      <w:r w:rsidR="00C901A4">
        <w:t xml:space="preserve"> Healthcare environment specific to their systems and technologies. They will ensure regulations such as HIPAA and PHI are followed. EISP will align with relevant industry standards, regulations, and best practices. It will be supported by related policies and processes, including but not limited to data privacy, incident response, and risk management.</w:t>
      </w:r>
    </w:p>
    <w:p w14:paraId="3F465830" w14:textId="2CE598FB" w:rsidR="00042134" w:rsidRPr="00DD29A5" w:rsidRDefault="0086379F" w:rsidP="00042134">
      <w:pPr>
        <w:rPr>
          <w:rFonts w:ascii="Times New Roman" w:hAnsi="Times New Roman" w:cs="Times New Roman"/>
          <w:sz w:val="24"/>
          <w:szCs w:val="24"/>
        </w:rPr>
      </w:pPr>
      <w:r>
        <w:rPr>
          <w:rFonts w:ascii="Times New Roman" w:hAnsi="Times New Roman" w:cs="Times New Roman"/>
          <w:sz w:val="24"/>
          <w:szCs w:val="24"/>
        </w:rPr>
        <w:t>Training will be provided to a</w:t>
      </w:r>
      <w:r w:rsidR="00CA1E36">
        <w:rPr>
          <w:rFonts w:ascii="Times New Roman" w:hAnsi="Times New Roman" w:cs="Times New Roman"/>
          <w:sz w:val="24"/>
          <w:szCs w:val="24"/>
        </w:rPr>
        <w:t>ll employees, contractors, vendors, and volunteers</w:t>
      </w:r>
      <w:r>
        <w:rPr>
          <w:rFonts w:ascii="Times New Roman" w:hAnsi="Times New Roman" w:cs="Times New Roman"/>
          <w:sz w:val="24"/>
          <w:szCs w:val="24"/>
        </w:rPr>
        <w:t xml:space="preserve"> ensuring</w:t>
      </w:r>
      <w:r w:rsidR="00CA1E36">
        <w:rPr>
          <w:rFonts w:ascii="Times New Roman" w:hAnsi="Times New Roman" w:cs="Times New Roman"/>
          <w:sz w:val="24"/>
          <w:szCs w:val="24"/>
        </w:rPr>
        <w:t xml:space="preserve"> full</w:t>
      </w:r>
      <w:r>
        <w:rPr>
          <w:rFonts w:ascii="Times New Roman" w:hAnsi="Times New Roman" w:cs="Times New Roman"/>
          <w:sz w:val="24"/>
          <w:szCs w:val="24"/>
        </w:rPr>
        <w:t xml:space="preserve"> understanding and</w:t>
      </w:r>
      <w:r w:rsidR="00CA1E36">
        <w:rPr>
          <w:rFonts w:ascii="Times New Roman" w:hAnsi="Times New Roman" w:cs="Times New Roman"/>
          <w:sz w:val="24"/>
          <w:szCs w:val="24"/>
        </w:rPr>
        <w:t xml:space="preserve"> compliance</w:t>
      </w:r>
      <w:r>
        <w:rPr>
          <w:rFonts w:ascii="Times New Roman" w:hAnsi="Times New Roman" w:cs="Times New Roman"/>
          <w:sz w:val="24"/>
          <w:szCs w:val="24"/>
        </w:rPr>
        <w:t xml:space="preserve"> is maintained. </w:t>
      </w:r>
    </w:p>
    <w:p w14:paraId="1A440050" w14:textId="02597A05" w:rsidR="00042134" w:rsidRDefault="004D369F" w:rsidP="00042134">
      <w:pPr>
        <w:pStyle w:val="ListParagraph"/>
        <w:numPr>
          <w:ilvl w:val="1"/>
          <w:numId w:val="3"/>
        </w:numPr>
        <w:rPr>
          <w:rFonts w:ascii="Times New Roman" w:hAnsi="Times New Roman" w:cs="Times New Roman"/>
          <w:b/>
          <w:bCs/>
          <w:sz w:val="24"/>
          <w:szCs w:val="24"/>
        </w:rPr>
      </w:pPr>
      <w:r>
        <w:rPr>
          <w:rFonts w:ascii="Times New Roman" w:hAnsi="Times New Roman" w:cs="Times New Roman"/>
          <w:b/>
          <w:bCs/>
          <w:sz w:val="24"/>
          <w:szCs w:val="24"/>
        </w:rPr>
        <w:t>Access Control</w:t>
      </w:r>
    </w:p>
    <w:p w14:paraId="4EB86342" w14:textId="6B058F78" w:rsidR="00656E98" w:rsidRDefault="00656E98" w:rsidP="00483F26">
      <w:pPr>
        <w:rPr>
          <w:rFonts w:ascii="Times New Roman" w:hAnsi="Times New Roman" w:cs="Times New Roman"/>
          <w:sz w:val="24"/>
          <w:szCs w:val="24"/>
        </w:rPr>
      </w:pPr>
      <w:r>
        <w:rPr>
          <w:rFonts w:ascii="Times New Roman" w:hAnsi="Times New Roman" w:cs="Times New Roman"/>
          <w:sz w:val="24"/>
          <w:szCs w:val="24"/>
        </w:rPr>
        <w:t>Access Control measures will be implemented to safeguard physical and logical access to the hospital’s systems, data, and resources</w:t>
      </w:r>
      <w:r w:rsidR="00513B76">
        <w:rPr>
          <w:rFonts w:ascii="Times New Roman" w:hAnsi="Times New Roman" w:cs="Times New Roman"/>
          <w:sz w:val="24"/>
          <w:szCs w:val="24"/>
        </w:rPr>
        <w:t xml:space="preserve"> according to HIPAA 164.308(a)(4) standard</w:t>
      </w:r>
      <w:r>
        <w:rPr>
          <w:rFonts w:ascii="Times New Roman" w:hAnsi="Times New Roman" w:cs="Times New Roman"/>
          <w:sz w:val="24"/>
          <w:szCs w:val="24"/>
        </w:rPr>
        <w:t>. This includes, but is not limited to, the following factors.</w:t>
      </w:r>
    </w:p>
    <w:p w14:paraId="2560126F" w14:textId="7123A045" w:rsidR="00656E98" w:rsidRDefault="00656E98"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User authentication and authorization processes</w:t>
      </w:r>
    </w:p>
    <w:p w14:paraId="68C00467" w14:textId="7CB04A45" w:rsidR="00656E98" w:rsidRDefault="00656E98"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Assignment of access rights based on the principle of least privilege.</w:t>
      </w:r>
    </w:p>
    <w:p w14:paraId="56F21699" w14:textId="5E31E36C" w:rsidR="00656E98" w:rsidRDefault="00656E98"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Regular review and revocation of access privileges</w:t>
      </w:r>
    </w:p>
    <w:p w14:paraId="2C19982B" w14:textId="51D4E602" w:rsidR="00656E98" w:rsidRDefault="00656E98"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Physical security controls, such as badge systems and surveillance</w:t>
      </w:r>
      <w:r w:rsidR="00ED7A1D">
        <w:rPr>
          <w:rFonts w:ascii="Times New Roman" w:hAnsi="Times New Roman" w:cs="Times New Roman"/>
          <w:sz w:val="24"/>
          <w:szCs w:val="24"/>
        </w:rPr>
        <w:t>, and entry.</w:t>
      </w:r>
    </w:p>
    <w:p w14:paraId="3C9B413E" w14:textId="5F06DBFF" w:rsidR="007210F2" w:rsidRDefault="007210F2"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Logging and monitoring of </w:t>
      </w:r>
      <w:r w:rsidR="00B93101">
        <w:rPr>
          <w:rFonts w:ascii="Times New Roman" w:hAnsi="Times New Roman" w:cs="Times New Roman"/>
          <w:sz w:val="24"/>
          <w:szCs w:val="24"/>
        </w:rPr>
        <w:t>employee access of systems and devices.</w:t>
      </w:r>
    </w:p>
    <w:p w14:paraId="0F336D2D" w14:textId="5BAA782B" w:rsidR="00C56C9C" w:rsidRDefault="00C56C9C"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Periodic reviews of authorized access removing any authorization creep.</w:t>
      </w:r>
    </w:p>
    <w:p w14:paraId="2E6D2118" w14:textId="59A511EB" w:rsidR="00C56C9C" w:rsidRPr="00656E98" w:rsidRDefault="00C56C9C" w:rsidP="00656E9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What information is encryption or hashed and how it is stored. </w:t>
      </w:r>
    </w:p>
    <w:p w14:paraId="6C6CFD57" w14:textId="652DEF6C" w:rsidR="00CA14BF" w:rsidRDefault="003C7AE8" w:rsidP="00483F26">
      <w:pPr>
        <w:rPr>
          <w:rFonts w:ascii="Times New Roman" w:hAnsi="Times New Roman" w:cs="Times New Roman"/>
          <w:sz w:val="24"/>
          <w:szCs w:val="24"/>
        </w:rPr>
      </w:pPr>
      <w:r>
        <w:rPr>
          <w:rFonts w:ascii="Times New Roman" w:hAnsi="Times New Roman" w:cs="Times New Roman"/>
          <w:sz w:val="24"/>
          <w:szCs w:val="24"/>
        </w:rPr>
        <w:t xml:space="preserve">Access controls are a set of rules that allow a specific group or individual authorized access to a set of actions on a particular set of resources. </w:t>
      </w:r>
      <w:r w:rsidR="00483F26">
        <w:rPr>
          <w:rFonts w:ascii="Times New Roman" w:hAnsi="Times New Roman" w:cs="Times New Roman"/>
          <w:sz w:val="24"/>
          <w:szCs w:val="24"/>
        </w:rPr>
        <w:t xml:space="preserve">Access control measures must be added to control </w:t>
      </w:r>
      <w:r w:rsidR="00483F26">
        <w:rPr>
          <w:rFonts w:ascii="Times New Roman" w:hAnsi="Times New Roman" w:cs="Times New Roman"/>
          <w:sz w:val="24"/>
          <w:szCs w:val="24"/>
        </w:rPr>
        <w:lastRenderedPageBreak/>
        <w:t xml:space="preserve">access to both physical and logical mechanisms to ensure integrity, confidentiality, and availability of data and systems owned and operated by the hospital system. </w:t>
      </w:r>
    </w:p>
    <w:p w14:paraId="10647A4C" w14:textId="1ECEB203" w:rsidR="0086379F" w:rsidRDefault="00CA14BF" w:rsidP="00483F26">
      <w:pPr>
        <w:rPr>
          <w:rFonts w:ascii="Times New Roman" w:hAnsi="Times New Roman" w:cs="Times New Roman"/>
          <w:sz w:val="24"/>
          <w:szCs w:val="24"/>
        </w:rPr>
      </w:pPr>
      <w:r>
        <w:rPr>
          <w:rFonts w:ascii="Times New Roman" w:hAnsi="Times New Roman" w:cs="Times New Roman"/>
          <w:sz w:val="24"/>
          <w:szCs w:val="24"/>
        </w:rPr>
        <w:t xml:space="preserve">Controlling access to the hospital system can use a combination of Mandatory Access Controls (MAC) that are based on a need-to-know authorization. The hospital system can also use Attribute Based Access Control (ABAC) that helps to enforce MAC controls. </w:t>
      </w:r>
      <w:r w:rsidR="007E2896">
        <w:rPr>
          <w:rFonts w:ascii="Times New Roman" w:hAnsi="Times New Roman" w:cs="Times New Roman"/>
          <w:sz w:val="24"/>
          <w:szCs w:val="24"/>
        </w:rPr>
        <w:t xml:space="preserve">Identity management implementation will help in securing and defining </w:t>
      </w:r>
      <w:r w:rsidR="00DA5A54">
        <w:rPr>
          <w:rFonts w:ascii="Times New Roman" w:hAnsi="Times New Roman" w:cs="Times New Roman"/>
          <w:sz w:val="24"/>
          <w:szCs w:val="24"/>
        </w:rPr>
        <w:t>usernames</w:t>
      </w:r>
      <w:r w:rsidR="007E2896">
        <w:rPr>
          <w:rFonts w:ascii="Times New Roman" w:hAnsi="Times New Roman" w:cs="Times New Roman"/>
          <w:sz w:val="24"/>
          <w:szCs w:val="24"/>
        </w:rPr>
        <w:t xml:space="preserve">, passwords, and the use of biometrics. </w:t>
      </w:r>
    </w:p>
    <w:p w14:paraId="7C3F0883" w14:textId="34FF0712" w:rsidR="00042134" w:rsidRPr="0086379F" w:rsidRDefault="004D369F" w:rsidP="0086379F">
      <w:pPr>
        <w:pStyle w:val="ListParagraph"/>
        <w:numPr>
          <w:ilvl w:val="1"/>
          <w:numId w:val="3"/>
        </w:numPr>
        <w:rPr>
          <w:rFonts w:ascii="Times New Roman" w:hAnsi="Times New Roman" w:cs="Times New Roman"/>
          <w:b/>
          <w:bCs/>
          <w:sz w:val="24"/>
          <w:szCs w:val="24"/>
        </w:rPr>
      </w:pPr>
      <w:r w:rsidRPr="0086379F">
        <w:rPr>
          <w:rFonts w:ascii="Times New Roman" w:hAnsi="Times New Roman" w:cs="Times New Roman"/>
          <w:b/>
          <w:bCs/>
          <w:sz w:val="24"/>
          <w:szCs w:val="24"/>
        </w:rPr>
        <w:t xml:space="preserve">Software Development </w:t>
      </w:r>
    </w:p>
    <w:p w14:paraId="66EEEFCD" w14:textId="3E43FB10" w:rsidR="00656E98" w:rsidRDefault="00656E98" w:rsidP="004D369F">
      <w:pPr>
        <w:rPr>
          <w:rFonts w:ascii="Times New Roman" w:hAnsi="Times New Roman" w:cs="Times New Roman"/>
          <w:sz w:val="24"/>
          <w:szCs w:val="24"/>
        </w:rPr>
      </w:pPr>
      <w:r>
        <w:rPr>
          <w:rFonts w:ascii="Times New Roman" w:hAnsi="Times New Roman" w:cs="Times New Roman"/>
          <w:sz w:val="24"/>
          <w:szCs w:val="24"/>
        </w:rPr>
        <w:t xml:space="preserve">Software development </w:t>
      </w:r>
      <w:r w:rsidR="00542C49">
        <w:rPr>
          <w:rFonts w:ascii="Times New Roman" w:hAnsi="Times New Roman" w:cs="Times New Roman"/>
          <w:sz w:val="24"/>
          <w:szCs w:val="24"/>
        </w:rPr>
        <w:t xml:space="preserve">policy </w:t>
      </w:r>
      <w:r>
        <w:rPr>
          <w:rFonts w:ascii="Times New Roman" w:hAnsi="Times New Roman" w:cs="Times New Roman"/>
          <w:sz w:val="24"/>
          <w:szCs w:val="24"/>
        </w:rPr>
        <w:t>activities will adhere to secure coding practices and industry-accepted standards. Factors within the scope of software development security policies will include:</w:t>
      </w:r>
    </w:p>
    <w:p w14:paraId="48AD68B3" w14:textId="3BEC4378" w:rsidR="00656E98" w:rsidRDefault="00656E98"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Secure software development life cycle (SDLC) practices</w:t>
      </w:r>
      <w:r w:rsidR="00513B76">
        <w:rPr>
          <w:rFonts w:ascii="Times New Roman" w:hAnsi="Times New Roman" w:cs="Times New Roman"/>
          <w:sz w:val="24"/>
          <w:szCs w:val="24"/>
        </w:rPr>
        <w:t xml:space="preserve"> using NIST Secure Software Development Framework (SSDF)</w:t>
      </w:r>
    </w:p>
    <w:p w14:paraId="00D9442B" w14:textId="0B82C70D" w:rsidR="00656E98" w:rsidRDefault="00656E98"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Regular code reviews and vulnerability assessments</w:t>
      </w:r>
      <w:r w:rsidR="00513B76">
        <w:rPr>
          <w:rFonts w:ascii="Times New Roman" w:hAnsi="Times New Roman" w:cs="Times New Roman"/>
          <w:sz w:val="24"/>
          <w:szCs w:val="24"/>
        </w:rPr>
        <w:t xml:space="preserve"> will be </w:t>
      </w:r>
      <w:r w:rsidR="007210F2">
        <w:rPr>
          <w:rFonts w:ascii="Times New Roman" w:hAnsi="Times New Roman" w:cs="Times New Roman"/>
          <w:sz w:val="24"/>
          <w:szCs w:val="24"/>
        </w:rPr>
        <w:t>conducted.</w:t>
      </w:r>
    </w:p>
    <w:p w14:paraId="6D0C25CF" w14:textId="09F9B147" w:rsidR="00656E98" w:rsidRDefault="00656E98"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Implementation of secure coding guidelines and frameworks.</w:t>
      </w:r>
    </w:p>
    <w:p w14:paraId="171700A5" w14:textId="0DBB5E19" w:rsidR="00656E98" w:rsidRDefault="00656E98"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Testing and quality assurance procedures to identify and remediate vulnerabilities.</w:t>
      </w:r>
    </w:p>
    <w:p w14:paraId="44877CA3" w14:textId="3500B772" w:rsidR="00042B21" w:rsidRDefault="00042B21"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Regular updates and patch maintenance</w:t>
      </w:r>
    </w:p>
    <w:p w14:paraId="10B9D837" w14:textId="7230F6DA" w:rsidR="00042B21" w:rsidRDefault="00042B21" w:rsidP="00656E9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Logging of any changes, deletions, or updates to software</w:t>
      </w:r>
    </w:p>
    <w:p w14:paraId="2AEC0B7A" w14:textId="2D76301D" w:rsidR="007210F2" w:rsidRPr="007210F2" w:rsidRDefault="00042B21" w:rsidP="007210F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Regular security training and awareness exercises </w:t>
      </w:r>
      <w:r w:rsidR="00513B76">
        <w:rPr>
          <w:rFonts w:ascii="Times New Roman" w:hAnsi="Times New Roman" w:cs="Times New Roman"/>
          <w:sz w:val="24"/>
          <w:szCs w:val="24"/>
        </w:rPr>
        <w:t>HIPAA 164.308(a)(5)</w:t>
      </w:r>
    </w:p>
    <w:p w14:paraId="45FAE84E" w14:textId="1A485B49" w:rsidR="00F247FB" w:rsidRDefault="00F247FB" w:rsidP="002759E9">
      <w:pPr>
        <w:rPr>
          <w:rFonts w:ascii="Times New Roman" w:hAnsi="Times New Roman" w:cs="Times New Roman"/>
          <w:sz w:val="24"/>
          <w:szCs w:val="24"/>
        </w:rPr>
      </w:pPr>
      <w:r>
        <w:rPr>
          <w:rFonts w:ascii="Times New Roman" w:hAnsi="Times New Roman" w:cs="Times New Roman"/>
          <w:sz w:val="24"/>
          <w:szCs w:val="24"/>
        </w:rPr>
        <w:t xml:space="preserve">For software provided by outside sources, the Service Level Agreement (SLA) should be created to ensure proper security safeguards are in place. </w:t>
      </w:r>
      <w:r w:rsidR="00513B76">
        <w:rPr>
          <w:rFonts w:ascii="Times New Roman" w:hAnsi="Times New Roman" w:cs="Times New Roman"/>
          <w:sz w:val="24"/>
          <w:szCs w:val="24"/>
        </w:rPr>
        <w:t xml:space="preserve">The SLA should include security requirements and expectations. </w:t>
      </w:r>
      <w:r>
        <w:rPr>
          <w:rFonts w:ascii="Times New Roman" w:hAnsi="Times New Roman" w:cs="Times New Roman"/>
          <w:sz w:val="24"/>
          <w:szCs w:val="24"/>
        </w:rPr>
        <w:t xml:space="preserve">There needs to be regular software updates and patching. Logs must be created and maintained to show what has been changed. </w:t>
      </w:r>
    </w:p>
    <w:p w14:paraId="26E64BA3" w14:textId="4823C1CD" w:rsidR="00F10333" w:rsidRPr="00B11B96" w:rsidRDefault="002759E9" w:rsidP="004D369F">
      <w:pPr>
        <w:rPr>
          <w:rFonts w:ascii="Times New Roman" w:hAnsi="Times New Roman" w:cs="Times New Roman"/>
          <w:sz w:val="24"/>
          <w:szCs w:val="24"/>
        </w:rPr>
      </w:pPr>
      <w:r>
        <w:rPr>
          <w:rFonts w:ascii="Times New Roman" w:hAnsi="Times New Roman" w:cs="Times New Roman"/>
          <w:sz w:val="24"/>
          <w:szCs w:val="24"/>
        </w:rPr>
        <w:t xml:space="preserve">Software development security is important in ensuring vendor software and applications are secure and follow High Class HealthCare’s mission statement to ensure safety confidentiality for all patients, employees, individuals, and groups that use their systems. </w:t>
      </w:r>
      <w:proofErr w:type="spellStart"/>
      <w:r w:rsidR="00612523">
        <w:rPr>
          <w:rFonts w:ascii="Times New Roman" w:hAnsi="Times New Roman" w:cs="Times New Roman"/>
          <w:sz w:val="24"/>
          <w:szCs w:val="24"/>
        </w:rPr>
        <w:t>Pentesting</w:t>
      </w:r>
      <w:proofErr w:type="spellEnd"/>
      <w:r w:rsidR="00612523">
        <w:rPr>
          <w:rFonts w:ascii="Times New Roman" w:hAnsi="Times New Roman" w:cs="Times New Roman"/>
          <w:sz w:val="24"/>
          <w:szCs w:val="24"/>
        </w:rPr>
        <w:t xml:space="preserve"> must be defined and used to test for known and unknown vulnerabilities of the software. </w:t>
      </w:r>
    </w:p>
    <w:p w14:paraId="6EC6E481" w14:textId="7E277E56" w:rsidR="004D369F" w:rsidRPr="0086379F" w:rsidRDefault="004D369F" w:rsidP="0086379F">
      <w:pPr>
        <w:pStyle w:val="ListParagraph"/>
        <w:numPr>
          <w:ilvl w:val="1"/>
          <w:numId w:val="3"/>
        </w:numPr>
        <w:rPr>
          <w:rFonts w:ascii="Times New Roman" w:hAnsi="Times New Roman" w:cs="Times New Roman"/>
          <w:b/>
          <w:bCs/>
          <w:sz w:val="24"/>
          <w:szCs w:val="24"/>
        </w:rPr>
      </w:pPr>
      <w:r w:rsidRPr="0086379F">
        <w:rPr>
          <w:rFonts w:ascii="Times New Roman" w:hAnsi="Times New Roman" w:cs="Times New Roman"/>
          <w:b/>
          <w:bCs/>
          <w:sz w:val="24"/>
          <w:szCs w:val="24"/>
        </w:rPr>
        <w:t>System Maintenance</w:t>
      </w:r>
    </w:p>
    <w:p w14:paraId="296A005C" w14:textId="627CB736" w:rsidR="00F10333" w:rsidRDefault="00E97D62" w:rsidP="00E97D62">
      <w:pPr>
        <w:rPr>
          <w:rFonts w:ascii="Times New Roman" w:hAnsi="Times New Roman" w:cs="Times New Roman"/>
          <w:sz w:val="24"/>
          <w:szCs w:val="24"/>
        </w:rPr>
      </w:pPr>
      <w:r>
        <w:rPr>
          <w:rFonts w:ascii="Times New Roman" w:hAnsi="Times New Roman" w:cs="Times New Roman"/>
          <w:sz w:val="24"/>
          <w:szCs w:val="24"/>
        </w:rPr>
        <w:t>System maintenance activities will be conducted to ensure the ongoing security and optimal performance of High-Class Healthcare’s systems. This will include:</w:t>
      </w:r>
    </w:p>
    <w:p w14:paraId="1FEB78BD" w14:textId="359478B7" w:rsidR="00E97D62" w:rsidRDefault="00E97D62"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Regular patch management and updates for operating systems and software</w:t>
      </w:r>
    </w:p>
    <w:p w14:paraId="289F2918" w14:textId="0538C460" w:rsidR="00E97D62" w:rsidRDefault="00E97D62"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Monitoring and logging of system activities</w:t>
      </w:r>
      <w:r w:rsidR="00954B12">
        <w:rPr>
          <w:rFonts w:ascii="Times New Roman" w:hAnsi="Times New Roman" w:cs="Times New Roman"/>
          <w:sz w:val="24"/>
          <w:szCs w:val="24"/>
        </w:rPr>
        <w:t xml:space="preserve"> including repairs, replacements, or modifications. HIPAA 164.310(a)(2)(iv)</w:t>
      </w:r>
    </w:p>
    <w:p w14:paraId="398322FD" w14:textId="034E62AB" w:rsidR="00E97D62" w:rsidRDefault="00E97D62"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Incident response and vulnerability management processes</w:t>
      </w:r>
    </w:p>
    <w:p w14:paraId="3DB13379" w14:textId="6B87F3E4" w:rsidR="00E97D62" w:rsidRDefault="00E97D62"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backups and disaster recovery planning</w:t>
      </w:r>
    </w:p>
    <w:p w14:paraId="0FB5586A" w14:textId="104E334C" w:rsidR="00C22604" w:rsidRDefault="00C22604"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Backup of system data in regular interval</w:t>
      </w:r>
      <w:r w:rsidR="00942DAE">
        <w:rPr>
          <w:rFonts w:ascii="Times New Roman" w:hAnsi="Times New Roman" w:cs="Times New Roman"/>
          <w:sz w:val="24"/>
          <w:szCs w:val="24"/>
        </w:rPr>
        <w:t>s.</w:t>
      </w:r>
    </w:p>
    <w:p w14:paraId="1DC012BA" w14:textId="69A56EF5" w:rsidR="00942DAE" w:rsidRPr="00E97D62" w:rsidRDefault="00942DAE" w:rsidP="00E97D6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Disaster recovery will be developed and tested to minimize downtime and ensure quick recovery of hardware, software, and data.</w:t>
      </w:r>
    </w:p>
    <w:p w14:paraId="03110D2C" w14:textId="3D85B47C" w:rsidR="004D369F" w:rsidRDefault="00C22604" w:rsidP="004D369F">
      <w:pPr>
        <w:rPr>
          <w:rFonts w:ascii="Times New Roman" w:hAnsi="Times New Roman" w:cs="Times New Roman"/>
          <w:sz w:val="24"/>
          <w:szCs w:val="24"/>
        </w:rPr>
      </w:pPr>
      <w:r>
        <w:rPr>
          <w:rFonts w:ascii="Times New Roman" w:hAnsi="Times New Roman" w:cs="Times New Roman"/>
          <w:sz w:val="24"/>
          <w:szCs w:val="24"/>
        </w:rPr>
        <w:lastRenderedPageBreak/>
        <w:t xml:space="preserve">System maintenance policy will cover both physical and logical aspects of </w:t>
      </w:r>
      <w:proofErr w:type="gramStart"/>
      <w:r>
        <w:rPr>
          <w:rFonts w:ascii="Times New Roman" w:hAnsi="Times New Roman" w:cs="Times New Roman"/>
          <w:sz w:val="24"/>
          <w:szCs w:val="24"/>
        </w:rPr>
        <w:t>High Class</w:t>
      </w:r>
      <w:proofErr w:type="gramEnd"/>
      <w:r>
        <w:rPr>
          <w:rFonts w:ascii="Times New Roman" w:hAnsi="Times New Roman" w:cs="Times New Roman"/>
          <w:sz w:val="24"/>
          <w:szCs w:val="24"/>
        </w:rPr>
        <w:t xml:space="preserve"> HealthCare’s network and systems. </w:t>
      </w:r>
    </w:p>
    <w:p w14:paraId="7922D3C9" w14:textId="77777777" w:rsidR="0086379F" w:rsidRPr="00C22604" w:rsidRDefault="0086379F" w:rsidP="004D369F">
      <w:pPr>
        <w:rPr>
          <w:rFonts w:ascii="Times New Roman" w:hAnsi="Times New Roman" w:cs="Times New Roman"/>
          <w:sz w:val="24"/>
          <w:szCs w:val="24"/>
        </w:rPr>
      </w:pPr>
    </w:p>
    <w:p w14:paraId="193688F8" w14:textId="77777777" w:rsidR="00042134" w:rsidRDefault="00042134" w:rsidP="00042134">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 Compliance</w:t>
      </w:r>
    </w:p>
    <w:p w14:paraId="5C3163D7" w14:textId="77777777" w:rsidR="00042134" w:rsidRDefault="00042134" w:rsidP="00042134">
      <w:pPr>
        <w:rPr>
          <w:rFonts w:ascii="Times New Roman" w:hAnsi="Times New Roman" w:cs="Times New Roman"/>
          <w:sz w:val="24"/>
          <w:szCs w:val="24"/>
        </w:rPr>
      </w:pPr>
      <w:r w:rsidRPr="005B3A71">
        <w:rPr>
          <w:rFonts w:ascii="Times New Roman" w:hAnsi="Times New Roman" w:cs="Times New Roman"/>
          <w:sz w:val="24"/>
          <w:szCs w:val="24"/>
        </w:rPr>
        <w:t>All employees, contractors, vendors, and volunteers must comply with this Operational Management Security Policy, Failure to follow this policy will result in disciplinary action, up to and including termination of employment, services, or contracts.</w:t>
      </w:r>
    </w:p>
    <w:p w14:paraId="3F84C84C" w14:textId="070FA395" w:rsidR="00CA1E36" w:rsidRPr="005B3A71" w:rsidRDefault="00CA1E36" w:rsidP="00042134">
      <w:pPr>
        <w:rPr>
          <w:rFonts w:ascii="Times New Roman" w:hAnsi="Times New Roman" w:cs="Times New Roman"/>
          <w:sz w:val="24"/>
          <w:szCs w:val="24"/>
        </w:rPr>
      </w:pPr>
      <w:r>
        <w:rPr>
          <w:rFonts w:ascii="Times New Roman" w:hAnsi="Times New Roman" w:cs="Times New Roman"/>
          <w:sz w:val="24"/>
          <w:szCs w:val="24"/>
        </w:rPr>
        <w:t xml:space="preserve">If any violation of this policy is seen it must be reported to either the IT security department or to the department </w:t>
      </w:r>
      <w:r w:rsidR="0086379F">
        <w:rPr>
          <w:rFonts w:ascii="Times New Roman" w:hAnsi="Times New Roman" w:cs="Times New Roman"/>
          <w:sz w:val="24"/>
          <w:szCs w:val="24"/>
        </w:rPr>
        <w:t>manager</w:t>
      </w:r>
      <w:r>
        <w:rPr>
          <w:rFonts w:ascii="Times New Roman" w:hAnsi="Times New Roman" w:cs="Times New Roman"/>
          <w:sz w:val="24"/>
          <w:szCs w:val="24"/>
        </w:rPr>
        <w:t xml:space="preserve"> of your assigned department for further investigation or escalation.</w:t>
      </w:r>
    </w:p>
    <w:p w14:paraId="6DD00F76" w14:textId="77777777" w:rsidR="00042134" w:rsidRDefault="00042134" w:rsidP="00042134"/>
    <w:p w14:paraId="61EE1255" w14:textId="77777777" w:rsidR="00042134" w:rsidRPr="008921CA" w:rsidRDefault="00042134" w:rsidP="00042134">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05423973" w14:textId="77777777" w:rsidR="00042134" w:rsidRDefault="00042134" w:rsidP="00042134">
      <w:pPr>
        <w:rPr>
          <w:rFonts w:ascii="Times New Roman" w:hAnsi="Times New Roman" w:cs="Times New Roman"/>
          <w:sz w:val="24"/>
          <w:szCs w:val="24"/>
        </w:rPr>
      </w:pPr>
      <w:r w:rsidRPr="00F7131A">
        <w:rPr>
          <w:rFonts w:ascii="Times New Roman" w:hAnsi="Times New Roman" w:cs="Times New Roman"/>
          <w:sz w:val="24"/>
          <w:szCs w:val="24"/>
        </w:rPr>
        <w:t>Roles and Responsibilities are assigned to current positions within High Class Healthcare.</w:t>
      </w:r>
    </w:p>
    <w:tbl>
      <w:tblPr>
        <w:tblStyle w:val="TableGrid"/>
        <w:tblW w:w="0" w:type="auto"/>
        <w:jc w:val="center"/>
        <w:tblLook w:val="04A0" w:firstRow="1" w:lastRow="0" w:firstColumn="1" w:lastColumn="0" w:noHBand="0" w:noVBand="1"/>
      </w:tblPr>
      <w:tblGrid>
        <w:gridCol w:w="4496"/>
        <w:gridCol w:w="4496"/>
      </w:tblGrid>
      <w:tr w:rsidR="00042134" w14:paraId="720F021B" w14:textId="77777777" w:rsidTr="008B15CD">
        <w:trPr>
          <w:trHeight w:val="407"/>
          <w:jc w:val="center"/>
        </w:trPr>
        <w:tc>
          <w:tcPr>
            <w:tcW w:w="4496" w:type="dxa"/>
          </w:tcPr>
          <w:p w14:paraId="58A299D6" w14:textId="77777777" w:rsidR="00042134" w:rsidRPr="00494F47" w:rsidRDefault="00042134" w:rsidP="008B15CD">
            <w:pPr>
              <w:jc w:val="center"/>
              <w:rPr>
                <w:rFonts w:ascii="Times New Roman" w:hAnsi="Times New Roman" w:cs="Times New Roman"/>
                <w:b/>
                <w:bCs/>
                <w:sz w:val="36"/>
                <w:szCs w:val="36"/>
              </w:rPr>
            </w:pPr>
            <w:r w:rsidRPr="00494F47">
              <w:rPr>
                <w:rFonts w:ascii="Times New Roman" w:hAnsi="Times New Roman" w:cs="Times New Roman"/>
                <w:b/>
                <w:bCs/>
                <w:sz w:val="36"/>
                <w:szCs w:val="36"/>
              </w:rPr>
              <w:t>Roles</w:t>
            </w:r>
          </w:p>
        </w:tc>
        <w:tc>
          <w:tcPr>
            <w:tcW w:w="4496" w:type="dxa"/>
          </w:tcPr>
          <w:p w14:paraId="70F49542" w14:textId="77777777" w:rsidR="00042134" w:rsidRPr="00494F47" w:rsidRDefault="00042134" w:rsidP="008B15CD">
            <w:pPr>
              <w:jc w:val="center"/>
              <w:rPr>
                <w:rFonts w:ascii="Times New Roman" w:hAnsi="Times New Roman" w:cs="Times New Roman"/>
                <w:b/>
                <w:bCs/>
                <w:sz w:val="36"/>
                <w:szCs w:val="36"/>
              </w:rPr>
            </w:pPr>
            <w:r w:rsidRPr="00494F47">
              <w:rPr>
                <w:rFonts w:ascii="Times New Roman" w:hAnsi="Times New Roman" w:cs="Times New Roman"/>
                <w:b/>
                <w:bCs/>
                <w:sz w:val="36"/>
                <w:szCs w:val="36"/>
              </w:rPr>
              <w:t>Responsibility</w:t>
            </w:r>
          </w:p>
        </w:tc>
      </w:tr>
      <w:tr w:rsidR="00042134" w14:paraId="3D808096" w14:textId="77777777" w:rsidTr="008B15CD">
        <w:trPr>
          <w:trHeight w:val="838"/>
          <w:jc w:val="center"/>
        </w:trPr>
        <w:tc>
          <w:tcPr>
            <w:tcW w:w="4496" w:type="dxa"/>
          </w:tcPr>
          <w:p w14:paraId="44D0ACD6"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CEO</w:t>
            </w:r>
          </w:p>
        </w:tc>
        <w:tc>
          <w:tcPr>
            <w:tcW w:w="4496" w:type="dxa"/>
          </w:tcPr>
          <w:p w14:paraId="14835E4B"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 xml:space="preserve">Oversee and authorize final approval of any changes made to this policy. </w:t>
            </w:r>
          </w:p>
          <w:p w14:paraId="0EC520D7"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 xml:space="preserve">Provide leadership and guidance to team members and other stakeholders. </w:t>
            </w:r>
          </w:p>
          <w:p w14:paraId="3B89976C"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Ensure the development, implementation, and maintenance of the policy.</w:t>
            </w:r>
          </w:p>
          <w:p w14:paraId="2882D05E" w14:textId="77777777" w:rsidR="00042134" w:rsidRDefault="00042134" w:rsidP="008B15CD">
            <w:pPr>
              <w:rPr>
                <w:rFonts w:ascii="Times New Roman" w:hAnsi="Times New Roman" w:cs="Times New Roman"/>
                <w:sz w:val="24"/>
                <w:szCs w:val="24"/>
              </w:rPr>
            </w:pPr>
          </w:p>
        </w:tc>
      </w:tr>
      <w:tr w:rsidR="00042134" w14:paraId="2978557B" w14:textId="77777777" w:rsidTr="008B15CD">
        <w:trPr>
          <w:trHeight w:val="838"/>
          <w:jc w:val="center"/>
        </w:trPr>
        <w:tc>
          <w:tcPr>
            <w:tcW w:w="4496" w:type="dxa"/>
          </w:tcPr>
          <w:p w14:paraId="05D1DD8D"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 xml:space="preserve">CIO </w:t>
            </w:r>
          </w:p>
        </w:tc>
        <w:tc>
          <w:tcPr>
            <w:tcW w:w="4496" w:type="dxa"/>
          </w:tcPr>
          <w:p w14:paraId="010B3C4E" w14:textId="542C17C9" w:rsidR="00042134" w:rsidRDefault="00E97D62" w:rsidP="008B15CD">
            <w:pPr>
              <w:rPr>
                <w:rFonts w:ascii="Times New Roman" w:hAnsi="Times New Roman" w:cs="Times New Roman"/>
                <w:sz w:val="24"/>
                <w:szCs w:val="24"/>
              </w:rPr>
            </w:pPr>
            <w:r>
              <w:rPr>
                <w:rFonts w:ascii="Times New Roman" w:hAnsi="Times New Roman" w:cs="Times New Roman"/>
                <w:sz w:val="24"/>
                <w:szCs w:val="24"/>
              </w:rPr>
              <w:t xml:space="preserve">Oversees the implementation and maintenance of the policies. Ensures compliance with applicable regulations and </w:t>
            </w:r>
            <w:r w:rsidR="00925C69">
              <w:rPr>
                <w:rFonts w:ascii="Times New Roman" w:hAnsi="Times New Roman" w:cs="Times New Roman"/>
                <w:sz w:val="24"/>
                <w:szCs w:val="24"/>
              </w:rPr>
              <w:t>standards.</w:t>
            </w:r>
          </w:p>
          <w:p w14:paraId="74E25233" w14:textId="6A1BB9DA" w:rsidR="00925C69" w:rsidRDefault="00925C69" w:rsidP="008B15CD">
            <w:pPr>
              <w:rPr>
                <w:rFonts w:ascii="Times New Roman" w:hAnsi="Times New Roman" w:cs="Times New Roman"/>
                <w:sz w:val="24"/>
                <w:szCs w:val="24"/>
              </w:rPr>
            </w:pPr>
            <w:r>
              <w:rPr>
                <w:rFonts w:ascii="Times New Roman" w:hAnsi="Times New Roman" w:cs="Times New Roman"/>
                <w:sz w:val="24"/>
                <w:szCs w:val="24"/>
              </w:rPr>
              <w:t>Review and update policy every year</w:t>
            </w:r>
          </w:p>
        </w:tc>
      </w:tr>
      <w:tr w:rsidR="00042134" w14:paraId="2FE96765" w14:textId="77777777" w:rsidTr="008B15CD">
        <w:trPr>
          <w:trHeight w:val="838"/>
          <w:jc w:val="center"/>
        </w:trPr>
        <w:tc>
          <w:tcPr>
            <w:tcW w:w="4496" w:type="dxa"/>
          </w:tcPr>
          <w:p w14:paraId="08741958"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Network Administrator</w:t>
            </w:r>
          </w:p>
        </w:tc>
        <w:tc>
          <w:tcPr>
            <w:tcW w:w="4496" w:type="dxa"/>
          </w:tcPr>
          <w:p w14:paraId="79F10F6B" w14:textId="38262EF5" w:rsidR="00042134" w:rsidRDefault="00E97D62" w:rsidP="008B15CD">
            <w:pPr>
              <w:rPr>
                <w:rFonts w:ascii="Times New Roman" w:hAnsi="Times New Roman" w:cs="Times New Roman"/>
                <w:sz w:val="24"/>
                <w:szCs w:val="24"/>
              </w:rPr>
            </w:pPr>
            <w:r>
              <w:rPr>
                <w:rFonts w:ascii="Times New Roman" w:hAnsi="Times New Roman" w:cs="Times New Roman"/>
                <w:sz w:val="24"/>
                <w:szCs w:val="24"/>
              </w:rPr>
              <w:t>Manages the hospital network infrastructure and enforces access controls</w:t>
            </w:r>
          </w:p>
        </w:tc>
      </w:tr>
      <w:tr w:rsidR="00042134" w14:paraId="4FEC7BC9" w14:textId="77777777" w:rsidTr="008B15CD">
        <w:trPr>
          <w:trHeight w:val="838"/>
          <w:jc w:val="center"/>
        </w:trPr>
        <w:tc>
          <w:tcPr>
            <w:tcW w:w="4496" w:type="dxa"/>
          </w:tcPr>
          <w:p w14:paraId="28305A58"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IT Administrator</w:t>
            </w:r>
          </w:p>
        </w:tc>
        <w:tc>
          <w:tcPr>
            <w:tcW w:w="4496" w:type="dxa"/>
          </w:tcPr>
          <w:p w14:paraId="60A25D91" w14:textId="04BDC587" w:rsidR="00042134" w:rsidRDefault="00E97D62" w:rsidP="008B15CD">
            <w:pPr>
              <w:rPr>
                <w:rFonts w:ascii="Times New Roman" w:hAnsi="Times New Roman" w:cs="Times New Roman"/>
                <w:sz w:val="24"/>
                <w:szCs w:val="24"/>
              </w:rPr>
            </w:pPr>
            <w:r>
              <w:rPr>
                <w:rFonts w:ascii="Times New Roman" w:hAnsi="Times New Roman" w:cs="Times New Roman"/>
                <w:sz w:val="24"/>
                <w:szCs w:val="24"/>
              </w:rPr>
              <w:t>Oversees software development processes, including secure coding practices and adherence to software development guidelines</w:t>
            </w:r>
          </w:p>
        </w:tc>
      </w:tr>
      <w:tr w:rsidR="00042134" w14:paraId="4240A48A" w14:textId="77777777" w:rsidTr="008B15CD">
        <w:trPr>
          <w:trHeight w:val="838"/>
          <w:jc w:val="center"/>
        </w:trPr>
        <w:tc>
          <w:tcPr>
            <w:tcW w:w="4496" w:type="dxa"/>
          </w:tcPr>
          <w:p w14:paraId="3E55AE61" w14:textId="77777777" w:rsidR="00042134" w:rsidRDefault="00042134" w:rsidP="008B15CD">
            <w:pPr>
              <w:rPr>
                <w:rFonts w:ascii="Times New Roman" w:hAnsi="Times New Roman" w:cs="Times New Roman"/>
                <w:sz w:val="24"/>
                <w:szCs w:val="24"/>
              </w:rPr>
            </w:pPr>
            <w:r>
              <w:rPr>
                <w:rFonts w:ascii="Times New Roman" w:hAnsi="Times New Roman" w:cs="Times New Roman"/>
                <w:sz w:val="24"/>
                <w:szCs w:val="24"/>
              </w:rPr>
              <w:t>Help Desk Supervisor</w:t>
            </w:r>
          </w:p>
        </w:tc>
        <w:tc>
          <w:tcPr>
            <w:tcW w:w="4496" w:type="dxa"/>
          </w:tcPr>
          <w:p w14:paraId="0714C11A" w14:textId="342FF014" w:rsidR="00042134" w:rsidRDefault="00E97D62" w:rsidP="008B15CD">
            <w:pPr>
              <w:rPr>
                <w:rFonts w:ascii="Times New Roman" w:hAnsi="Times New Roman" w:cs="Times New Roman"/>
                <w:sz w:val="24"/>
                <w:szCs w:val="24"/>
              </w:rPr>
            </w:pPr>
            <w:r>
              <w:rPr>
                <w:rFonts w:ascii="Times New Roman" w:hAnsi="Times New Roman" w:cs="Times New Roman"/>
                <w:sz w:val="24"/>
                <w:szCs w:val="24"/>
              </w:rPr>
              <w:t>Provides support and guidance to users, ensuring adherence to access control and security procedures</w:t>
            </w:r>
          </w:p>
        </w:tc>
      </w:tr>
      <w:tr w:rsidR="0086379F" w14:paraId="13F532EB" w14:textId="77777777" w:rsidTr="008B15CD">
        <w:trPr>
          <w:trHeight w:val="838"/>
          <w:jc w:val="center"/>
        </w:trPr>
        <w:tc>
          <w:tcPr>
            <w:tcW w:w="4496" w:type="dxa"/>
          </w:tcPr>
          <w:p w14:paraId="391FB7C6" w14:textId="0AEC0B8D" w:rsidR="0086379F" w:rsidRDefault="0086379F" w:rsidP="008B15CD">
            <w:pPr>
              <w:rPr>
                <w:rFonts w:ascii="Times New Roman" w:hAnsi="Times New Roman" w:cs="Times New Roman"/>
                <w:sz w:val="24"/>
                <w:szCs w:val="24"/>
              </w:rPr>
            </w:pPr>
            <w:r>
              <w:rPr>
                <w:rFonts w:ascii="Times New Roman" w:hAnsi="Times New Roman" w:cs="Times New Roman"/>
                <w:sz w:val="24"/>
                <w:szCs w:val="24"/>
              </w:rPr>
              <w:t xml:space="preserve">All </w:t>
            </w:r>
            <w:r>
              <w:rPr>
                <w:rFonts w:ascii="Times New Roman" w:hAnsi="Times New Roman" w:cs="Times New Roman"/>
                <w:sz w:val="24"/>
                <w:szCs w:val="24"/>
              </w:rPr>
              <w:t>employees, contractors, vendors, and volunteers</w:t>
            </w:r>
          </w:p>
        </w:tc>
        <w:tc>
          <w:tcPr>
            <w:tcW w:w="4496" w:type="dxa"/>
          </w:tcPr>
          <w:p w14:paraId="10D9F0BD" w14:textId="5623385B" w:rsidR="0086379F" w:rsidRDefault="0086379F" w:rsidP="008B15CD">
            <w:pPr>
              <w:rPr>
                <w:rFonts w:ascii="Times New Roman" w:hAnsi="Times New Roman" w:cs="Times New Roman"/>
                <w:sz w:val="24"/>
                <w:szCs w:val="24"/>
              </w:rPr>
            </w:pPr>
            <w:r>
              <w:rPr>
                <w:rFonts w:ascii="Times New Roman" w:hAnsi="Times New Roman" w:cs="Times New Roman"/>
                <w:sz w:val="24"/>
                <w:szCs w:val="24"/>
              </w:rPr>
              <w:t xml:space="preserve">Will comply with all procedures and complete yearly training on policies and procedures. </w:t>
            </w:r>
          </w:p>
        </w:tc>
      </w:tr>
    </w:tbl>
    <w:p w14:paraId="44F50E69" w14:textId="77777777" w:rsidR="00042134" w:rsidRPr="0090273E" w:rsidRDefault="00042134" w:rsidP="00042134">
      <w:pPr>
        <w:rPr>
          <w:rFonts w:ascii="Times New Roman" w:hAnsi="Times New Roman" w:cs="Times New Roman"/>
          <w:sz w:val="24"/>
          <w:szCs w:val="24"/>
        </w:rPr>
      </w:pPr>
    </w:p>
    <w:p w14:paraId="0836A88A" w14:textId="77777777" w:rsidR="00042134" w:rsidRDefault="00042134" w:rsidP="00042134"/>
    <w:p w14:paraId="33EC7A2B" w14:textId="77777777" w:rsidR="00042134" w:rsidRPr="000B3E4C" w:rsidRDefault="00042134" w:rsidP="00042134">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Related Standards, Policies, and Processes</w:t>
      </w:r>
    </w:p>
    <w:p w14:paraId="71180CBF" w14:textId="248AA17A" w:rsidR="00042134" w:rsidRDefault="00861CC1" w:rsidP="00042134">
      <w:pPr>
        <w:rPr>
          <w:rFonts w:ascii="Times New Roman" w:hAnsi="Times New Roman" w:cs="Times New Roman"/>
          <w:sz w:val="24"/>
          <w:szCs w:val="24"/>
        </w:rPr>
      </w:pPr>
      <w:r>
        <w:rPr>
          <w:rFonts w:ascii="Times New Roman" w:hAnsi="Times New Roman" w:cs="Times New Roman"/>
          <w:sz w:val="24"/>
          <w:szCs w:val="24"/>
        </w:rPr>
        <w:t xml:space="preserve">OWASP Top 10 </w:t>
      </w:r>
    </w:p>
    <w:p w14:paraId="5DC4E45D" w14:textId="7199FF4F" w:rsidR="00E768D5" w:rsidRDefault="00E768D5" w:rsidP="00042134">
      <w:pPr>
        <w:rPr>
          <w:rFonts w:ascii="Times New Roman" w:hAnsi="Times New Roman" w:cs="Times New Roman"/>
          <w:sz w:val="24"/>
          <w:szCs w:val="24"/>
        </w:rPr>
      </w:pPr>
      <w:r>
        <w:rPr>
          <w:rFonts w:ascii="Times New Roman" w:hAnsi="Times New Roman" w:cs="Times New Roman"/>
          <w:sz w:val="24"/>
          <w:szCs w:val="24"/>
        </w:rPr>
        <w:t>NIST SP800-218 SSDF Secure Software Development Framework Version 1.1</w:t>
      </w:r>
    </w:p>
    <w:p w14:paraId="1A2D6305" w14:textId="59F7E12B" w:rsidR="00E768D5" w:rsidRDefault="00E768D5" w:rsidP="00042134">
      <w:pPr>
        <w:rPr>
          <w:rFonts w:ascii="Times New Roman" w:hAnsi="Times New Roman" w:cs="Times New Roman"/>
          <w:sz w:val="24"/>
          <w:szCs w:val="24"/>
        </w:rPr>
      </w:pPr>
      <w:r>
        <w:rPr>
          <w:rFonts w:ascii="Times New Roman" w:hAnsi="Times New Roman" w:cs="Times New Roman"/>
          <w:sz w:val="24"/>
          <w:szCs w:val="24"/>
        </w:rPr>
        <w:t xml:space="preserve">NIST SP800-37 </w:t>
      </w:r>
    </w:p>
    <w:p w14:paraId="397AA3BA" w14:textId="673A707F" w:rsidR="00861CC1" w:rsidRDefault="00E768D5" w:rsidP="00042134">
      <w:pPr>
        <w:rPr>
          <w:rFonts w:ascii="Times New Roman" w:hAnsi="Times New Roman" w:cs="Times New Roman"/>
          <w:sz w:val="24"/>
          <w:szCs w:val="24"/>
        </w:rPr>
      </w:pPr>
      <w:r>
        <w:rPr>
          <w:rFonts w:ascii="Times New Roman" w:hAnsi="Times New Roman" w:cs="Times New Roman"/>
          <w:sz w:val="24"/>
          <w:szCs w:val="24"/>
        </w:rPr>
        <w:t>NIST.IR.7874</w:t>
      </w:r>
    </w:p>
    <w:p w14:paraId="754E5801" w14:textId="77777777" w:rsidR="0086379F" w:rsidRPr="00841758" w:rsidRDefault="0086379F" w:rsidP="00042134">
      <w:pPr>
        <w:rPr>
          <w:rFonts w:ascii="Times New Roman" w:hAnsi="Times New Roman" w:cs="Times New Roman"/>
          <w:sz w:val="24"/>
          <w:szCs w:val="24"/>
        </w:rPr>
      </w:pPr>
    </w:p>
    <w:p w14:paraId="42ADFAB1" w14:textId="77777777" w:rsidR="00042134" w:rsidRPr="000B3E4C" w:rsidRDefault="00042134" w:rsidP="00042134">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Definitions and Terms</w:t>
      </w:r>
    </w:p>
    <w:p w14:paraId="27772328" w14:textId="77777777" w:rsidR="00042134" w:rsidRPr="003D3BE3" w:rsidRDefault="00042134" w:rsidP="00042134">
      <w:pPr>
        <w:rPr>
          <w:rFonts w:ascii="Times New Roman" w:hAnsi="Times New Roman" w:cs="Times New Roman"/>
          <w:sz w:val="24"/>
          <w:szCs w:val="24"/>
        </w:rPr>
      </w:pPr>
      <w:r w:rsidRPr="003D3BE3">
        <w:rPr>
          <w:rFonts w:ascii="Times New Roman" w:hAnsi="Times New Roman" w:cs="Times New Roman"/>
          <w:sz w:val="24"/>
          <w:szCs w:val="24"/>
        </w:rPr>
        <w:t>CEO – Chief Executive Officer</w:t>
      </w:r>
    </w:p>
    <w:p w14:paraId="208C7A9E" w14:textId="77777777" w:rsidR="00042134" w:rsidRPr="003D3BE3" w:rsidRDefault="00042134" w:rsidP="00042134">
      <w:pPr>
        <w:rPr>
          <w:rFonts w:ascii="Times New Roman" w:hAnsi="Times New Roman" w:cs="Times New Roman"/>
          <w:sz w:val="24"/>
          <w:szCs w:val="24"/>
        </w:rPr>
      </w:pPr>
      <w:r w:rsidRPr="003D3BE3">
        <w:rPr>
          <w:rFonts w:ascii="Times New Roman" w:hAnsi="Times New Roman" w:cs="Times New Roman"/>
          <w:sz w:val="24"/>
          <w:szCs w:val="24"/>
        </w:rPr>
        <w:t xml:space="preserve">CIO – Chief Information Officer </w:t>
      </w:r>
    </w:p>
    <w:p w14:paraId="080CBED4" w14:textId="4E88432A" w:rsidR="00700198" w:rsidRDefault="00042134" w:rsidP="00042134">
      <w:pPr>
        <w:rPr>
          <w:rFonts w:ascii="Times New Roman" w:hAnsi="Times New Roman" w:cs="Times New Roman"/>
          <w:sz w:val="24"/>
          <w:szCs w:val="24"/>
        </w:rPr>
      </w:pPr>
      <w:r w:rsidRPr="003D3BE3">
        <w:rPr>
          <w:rFonts w:ascii="Times New Roman" w:hAnsi="Times New Roman" w:cs="Times New Roman"/>
          <w:sz w:val="24"/>
          <w:szCs w:val="24"/>
        </w:rPr>
        <w:t>C-I-A – Confidential, Integrity, and availability. Refers to ensuring sensitive information is safe, secure, and available to authorized entities only.</w:t>
      </w:r>
    </w:p>
    <w:p w14:paraId="181B8B0C" w14:textId="77777777" w:rsidR="00042134" w:rsidRPr="003D3BE3" w:rsidRDefault="00042134" w:rsidP="00042134">
      <w:pPr>
        <w:rPr>
          <w:rFonts w:ascii="Times New Roman" w:hAnsi="Times New Roman" w:cs="Times New Roman"/>
          <w:sz w:val="24"/>
          <w:szCs w:val="24"/>
        </w:rPr>
      </w:pPr>
    </w:p>
    <w:p w14:paraId="1AFA018C" w14:textId="62ED8F9A" w:rsidR="008E7402" w:rsidRDefault="00042134" w:rsidP="008E7402">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Revision History</w:t>
      </w:r>
    </w:p>
    <w:p w14:paraId="584CF3FC" w14:textId="2FC31116" w:rsidR="008E7402" w:rsidRPr="008E7402" w:rsidRDefault="008E7402" w:rsidP="008E7402">
      <w:pPr>
        <w:pStyle w:val="ListParagraph"/>
        <w:rPr>
          <w:rFonts w:ascii="Times New Roman" w:hAnsi="Times New Roman" w:cs="Times New Roman"/>
          <w:b/>
          <w:bCs/>
          <w:sz w:val="24"/>
          <w:szCs w:val="24"/>
        </w:rPr>
      </w:pPr>
    </w:p>
    <w:tbl>
      <w:tblPr>
        <w:tblStyle w:val="TableGrid"/>
        <w:tblW w:w="9622" w:type="dxa"/>
        <w:tblLook w:val="04A0" w:firstRow="1" w:lastRow="0" w:firstColumn="1" w:lastColumn="0" w:noHBand="0" w:noVBand="1"/>
      </w:tblPr>
      <w:tblGrid>
        <w:gridCol w:w="2405"/>
        <w:gridCol w:w="2405"/>
        <w:gridCol w:w="2406"/>
        <w:gridCol w:w="2406"/>
      </w:tblGrid>
      <w:tr w:rsidR="00042134" w14:paraId="4139F72D" w14:textId="77777777" w:rsidTr="008B15CD">
        <w:trPr>
          <w:trHeight w:val="535"/>
        </w:trPr>
        <w:tc>
          <w:tcPr>
            <w:tcW w:w="2405" w:type="dxa"/>
          </w:tcPr>
          <w:p w14:paraId="10F14DBE"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405" w:type="dxa"/>
          </w:tcPr>
          <w:p w14:paraId="14402581"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406" w:type="dxa"/>
          </w:tcPr>
          <w:p w14:paraId="7BEB712B"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406" w:type="dxa"/>
          </w:tcPr>
          <w:p w14:paraId="12617E60"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042134" w14:paraId="1BEC9CD5" w14:textId="77777777" w:rsidTr="008B15CD">
        <w:trPr>
          <w:trHeight w:val="1048"/>
        </w:trPr>
        <w:tc>
          <w:tcPr>
            <w:tcW w:w="2405" w:type="dxa"/>
          </w:tcPr>
          <w:p w14:paraId="67CC4C11"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405" w:type="dxa"/>
          </w:tcPr>
          <w:p w14:paraId="238F1666"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05/20/2023</w:t>
            </w:r>
          </w:p>
        </w:tc>
        <w:tc>
          <w:tcPr>
            <w:tcW w:w="2406" w:type="dxa"/>
          </w:tcPr>
          <w:p w14:paraId="435B01F3"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406" w:type="dxa"/>
          </w:tcPr>
          <w:p w14:paraId="15669847" w14:textId="77777777" w:rsidR="00042134" w:rsidRDefault="00042134" w:rsidP="008B15CD">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5F496454" w14:textId="77777777" w:rsidR="00042134" w:rsidRDefault="00042134" w:rsidP="00042134"/>
    <w:p w14:paraId="616B66EF" w14:textId="37C4A378" w:rsidR="008E7402" w:rsidRPr="008E7402" w:rsidRDefault="008E7402" w:rsidP="008E7402">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Resources </w:t>
      </w:r>
    </w:p>
    <w:p w14:paraId="0192D5FF" w14:textId="77777777" w:rsidR="008E7402" w:rsidRDefault="008E7402" w:rsidP="008E7402">
      <w:pPr>
        <w:pStyle w:val="NormalWeb"/>
        <w:spacing w:before="0" w:beforeAutospacing="0" w:after="0" w:afterAutospacing="0" w:line="480" w:lineRule="auto"/>
      </w:pPr>
      <w:proofErr w:type="spellStart"/>
      <w:r>
        <w:t>Forsbak</w:t>
      </w:r>
      <w:proofErr w:type="spellEnd"/>
      <w:r>
        <w:t xml:space="preserve">, Ø. (2021, November 29). </w:t>
      </w:r>
      <w:r>
        <w:rPr>
          <w:i/>
          <w:iCs/>
        </w:rPr>
        <w:t>10 Best Practices for Software Development Security</w:t>
      </w:r>
      <w:r>
        <w:t>. Orient</w:t>
      </w:r>
    </w:p>
    <w:p w14:paraId="28A3145C" w14:textId="79285560" w:rsidR="008E7402" w:rsidRDefault="008E7402" w:rsidP="008E7402">
      <w:pPr>
        <w:pStyle w:val="NormalWeb"/>
        <w:spacing w:before="0" w:beforeAutospacing="0" w:after="0" w:afterAutospacing="0" w:line="480" w:lineRule="auto"/>
        <w:ind w:firstLine="360"/>
      </w:pPr>
      <w:r>
        <w:t>Software. https://www.orientsoftware.com/blog/software-development-security/</w:t>
      </w:r>
    </w:p>
    <w:p w14:paraId="211A016B" w14:textId="77777777" w:rsidR="008E7402" w:rsidRDefault="008E7402" w:rsidP="008E7402">
      <w:pPr>
        <w:pStyle w:val="NormalWeb"/>
        <w:spacing w:before="0" w:beforeAutospacing="0" w:after="0" w:afterAutospacing="0" w:line="480" w:lineRule="auto"/>
      </w:pPr>
      <w:r>
        <w:rPr>
          <w:i/>
          <w:iCs/>
        </w:rPr>
        <w:t>OWASP Top 10:2021</w:t>
      </w:r>
      <w:r>
        <w:t>. (n.d.). https://owasp.org/Top10/</w:t>
      </w:r>
    </w:p>
    <w:p w14:paraId="27668707" w14:textId="77777777" w:rsidR="008D19AB" w:rsidRDefault="008D19AB"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17D602"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C9D149"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98CFD0"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ADB8897"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8F9AA1"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2FC19D7"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BF8977"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A0574A"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6445E3"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C72020"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C0AE6C3"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CBB828"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06A0CA"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B96CE6"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3EB86B" w14:textId="77777777" w:rsidR="0091394A" w:rsidRDefault="0091394A"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FA49A6"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FED246" w14:textId="0469D9C0" w:rsidR="0085613F" w:rsidRDefault="00F9434B"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 sure to include:</w:t>
      </w:r>
    </w:p>
    <w:p w14:paraId="218CF9DA" w14:textId="7DAFAE81" w:rsidR="00F9434B" w:rsidRDefault="00F9434B"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enrcgbgbk"/>
        </w:rPr>
        <w:t>Didn't see a discussion of how the policy requirements would be communicated to those who need to adhere to it. Best approach would be a combination of methods to communicate the policy: send it to them, make them acknowledge they read it, train them on it, send them reminders to comply.</w:t>
      </w:r>
    </w:p>
    <w:p w14:paraId="406FE505"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A18D40"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870D38"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EF1D4C3" w14:textId="286EE700" w:rsidR="0085613F" w:rsidRDefault="00CA706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Notes from ai:</w:t>
      </w:r>
    </w:p>
    <w:p w14:paraId="4C1AB717" w14:textId="77777777" w:rsidR="00CA706F" w:rsidRDefault="00CA706F" w:rsidP="00CA706F">
      <w:pPr>
        <w:pStyle w:val="NormalWeb"/>
      </w:pPr>
      <w:proofErr w:type="gramStart"/>
      <w:r>
        <w:rPr>
          <w:rFonts w:hAnsi="Symbol"/>
        </w:rPr>
        <w:t></w:t>
      </w:r>
      <w:r>
        <w:t xml:space="preserve">  Application</w:t>
      </w:r>
      <w:proofErr w:type="gramEnd"/>
      <w:r>
        <w:t xml:space="preserve"> of Contextual Characteristics The policies outlined in this EISP will be tailored to the unique characteristics of the hospital environment, considering factors such as patient privacy, healthcare regulations (e.g., HIPAA), and the specific systems and technologies used within the hospital.</w:t>
      </w:r>
    </w:p>
    <w:p w14:paraId="37EEC732" w14:textId="77777777" w:rsidR="00CA706F" w:rsidRDefault="00CA706F" w:rsidP="00CA706F">
      <w:pPr>
        <w:pStyle w:val="NormalWeb"/>
      </w:pPr>
      <w:proofErr w:type="gramStart"/>
      <w:r>
        <w:rPr>
          <w:rFonts w:hAnsi="Symbol"/>
        </w:rPr>
        <w:lastRenderedPageBreak/>
        <w:t></w:t>
      </w:r>
      <w:r>
        <w:t xml:space="preserve">  Policy</w:t>
      </w:r>
      <w:proofErr w:type="gramEnd"/>
      <w:r>
        <w:t xml:space="preserve"> Compliance All employees, contractors, vendors, and volunteers are required to comply with the provisions of this policy. Noncompliance may result in disciplinary action, including but not limited to, warnings, suspension, termination of employment, or contract termination.</w:t>
      </w:r>
    </w:p>
    <w:p w14:paraId="5E5C9AD6" w14:textId="77777777" w:rsidR="00CA706F" w:rsidRDefault="00CA706F" w:rsidP="00CA706F">
      <w:pPr>
        <w:pStyle w:val="NormalWeb"/>
      </w:pPr>
      <w:proofErr w:type="gramStart"/>
      <w:r>
        <w:rPr>
          <w:rFonts w:hAnsi="Symbol"/>
        </w:rPr>
        <w:t></w:t>
      </w:r>
      <w:r>
        <w:t xml:space="preserve">  Policy</w:t>
      </w:r>
      <w:proofErr w:type="gramEnd"/>
      <w:r>
        <w:t xml:space="preserve"> Noncompliance Procedures and Penalties Procedures for addressing policy noncompliance will be established, including incident reporting mechanisms and investigation processes. Penalties for noncompliance will be commensurate with the severity of the violation and may include disciplinary actions, legal consequences, or termination of employment or contract.</w:t>
      </w:r>
    </w:p>
    <w:p w14:paraId="21ACDD22" w14:textId="77777777" w:rsidR="00CA706F" w:rsidRDefault="00CA706F" w:rsidP="00CA706F">
      <w:pPr>
        <w:pStyle w:val="NormalWeb"/>
      </w:pPr>
      <w:proofErr w:type="gramStart"/>
      <w:r>
        <w:rPr>
          <w:rFonts w:hAnsi="Symbol"/>
        </w:rPr>
        <w:t></w:t>
      </w:r>
      <w:r>
        <w:t xml:space="preserve">  Related</w:t>
      </w:r>
      <w:proofErr w:type="gramEnd"/>
      <w:r>
        <w:t xml:space="preserve"> Standards, Policies, and Processes This EISP will align with relevant industry standards, regulations, and best practices. It will be supported by related policies and processes, including but not limited to data privacy, incident response, and risk management.</w:t>
      </w:r>
    </w:p>
    <w:p w14:paraId="4F41E290" w14:textId="77777777" w:rsidR="00CA706F" w:rsidRDefault="00CA706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658693"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752508"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E899FE"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7DB6CC"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78CA7C0" w14:textId="77777777" w:rsid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FFEFEA" w14:textId="40DA7378" w:rsidR="0085613F" w:rsidRP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Ensure that the following information is covered in the policy language proposed:</w:t>
      </w:r>
    </w:p>
    <w:p w14:paraId="4FA3AF76" w14:textId="77777777" w:rsidR="0085613F" w:rsidRPr="0085613F" w:rsidRDefault="0085613F" w:rsidP="008561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Factors within the scope and range of access control and software development and maintenance security policies.</w:t>
      </w:r>
    </w:p>
    <w:p w14:paraId="558F1855" w14:textId="77777777" w:rsidR="0085613F" w:rsidRPr="0085613F" w:rsidRDefault="0085613F" w:rsidP="008561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Roles and responsibilities involved with the various activities included in the policies.</w:t>
      </w:r>
    </w:p>
    <w:p w14:paraId="6DA5663E" w14:textId="77777777" w:rsidR="0085613F" w:rsidRPr="0085613F" w:rsidRDefault="0085613F" w:rsidP="008561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Application of contextual characteristics specific to the hospital.</w:t>
      </w:r>
    </w:p>
    <w:p w14:paraId="7D5051E7" w14:textId="77777777" w:rsidR="0085613F" w:rsidRPr="0085613F" w:rsidRDefault="0085613F" w:rsidP="0085613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Policy noncompliance procedures and penalties.</w:t>
      </w:r>
    </w:p>
    <w:p w14:paraId="0D631504" w14:textId="77777777" w:rsidR="0085613F" w:rsidRP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When complete, submit your document in the assignment area.</w:t>
      </w:r>
    </w:p>
    <w:p w14:paraId="2D29E4F0" w14:textId="77777777" w:rsidR="0085613F" w:rsidRPr="0085613F" w:rsidRDefault="0085613F" w:rsidP="0085613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Refer to the Access Control, Software Development, and Maintenance scoring guide for details on how your assignment will be graded.</w:t>
      </w:r>
    </w:p>
    <w:p w14:paraId="1832360C" w14:textId="77777777" w:rsidR="0085613F" w:rsidRPr="0085613F" w:rsidRDefault="0085613F" w:rsidP="008561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Competency 3: Create an appropriate security policy for an organization.</w:t>
      </w:r>
    </w:p>
    <w:p w14:paraId="59501AE9" w14:textId="77777777" w:rsidR="0085613F" w:rsidRPr="0085613F" w:rsidRDefault="0085613F" w:rsidP="0085613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Identify most factors appropriate for inclusion in the full range of access control, software development, and maintenance security policies.</w:t>
      </w:r>
    </w:p>
    <w:p w14:paraId="71255174" w14:textId="77777777" w:rsidR="0085613F" w:rsidRPr="0085613F" w:rsidRDefault="0085613F" w:rsidP="0085613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Identify most roles and responsibilities involved in the various activities included in the full range of access control, software development, and maintenance security policies.</w:t>
      </w:r>
    </w:p>
    <w:p w14:paraId="3FB2D629" w14:textId="77777777" w:rsidR="0085613F" w:rsidRPr="0085613F" w:rsidRDefault="0085613F" w:rsidP="0085613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lastRenderedPageBreak/>
        <w:t>Describe most of the specific contextual characteristics that inform the creation of all access control, software development, and maintenance security policies.</w:t>
      </w:r>
    </w:p>
    <w:p w14:paraId="4ACEC905" w14:textId="77777777" w:rsidR="0085613F" w:rsidRPr="0085613F" w:rsidRDefault="0085613F" w:rsidP="0085613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Describe in detail the procedures and penalties for noncompliance with all access control, software development, and maintenance security policies.</w:t>
      </w:r>
    </w:p>
    <w:p w14:paraId="7A02B4C2" w14:textId="77777777" w:rsidR="0085613F" w:rsidRPr="0085613F" w:rsidRDefault="0085613F" w:rsidP="0085613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Competency 5: Communicate effectively.</w:t>
      </w:r>
    </w:p>
    <w:p w14:paraId="54DD5E8D" w14:textId="77777777" w:rsidR="0085613F" w:rsidRPr="0085613F" w:rsidRDefault="0085613F" w:rsidP="0085613F">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5613F">
        <w:rPr>
          <w:rFonts w:ascii="Times New Roman" w:eastAsia="Times New Roman" w:hAnsi="Times New Roman" w:cs="Times New Roman"/>
          <w:kern w:val="0"/>
          <w:sz w:val="24"/>
          <w:szCs w:val="24"/>
          <w14:ligatures w14:val="none"/>
        </w:rPr>
        <w:t>Follow current APA style and formatting guidelines for references and citations and create a clearly written document generally free of grammatical errors.</w:t>
      </w:r>
    </w:p>
    <w:p w14:paraId="10720069" w14:textId="77777777" w:rsidR="00E81365" w:rsidRDefault="00E81365"/>
    <w:sectPr w:rsidR="00E813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39422" w14:textId="77777777" w:rsidR="00A838B0" w:rsidRDefault="00A838B0" w:rsidP="00841D25">
      <w:pPr>
        <w:spacing w:after="0" w:line="240" w:lineRule="auto"/>
      </w:pPr>
      <w:r>
        <w:separator/>
      </w:r>
    </w:p>
  </w:endnote>
  <w:endnote w:type="continuationSeparator" w:id="0">
    <w:p w14:paraId="3881A3DB" w14:textId="77777777" w:rsidR="00A838B0" w:rsidRDefault="00A838B0" w:rsidP="00841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E5D9" w14:textId="77777777" w:rsidR="00A838B0" w:rsidRDefault="00A838B0" w:rsidP="00841D25">
      <w:pPr>
        <w:spacing w:after="0" w:line="240" w:lineRule="auto"/>
      </w:pPr>
      <w:r>
        <w:separator/>
      </w:r>
    </w:p>
  </w:footnote>
  <w:footnote w:type="continuationSeparator" w:id="0">
    <w:p w14:paraId="340A7042" w14:textId="77777777" w:rsidR="00A838B0" w:rsidRDefault="00A838B0" w:rsidP="00841D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F43"/>
    <w:multiLevelType w:val="hybridMultilevel"/>
    <w:tmpl w:val="A7A0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121F"/>
    <w:multiLevelType w:val="hybridMultilevel"/>
    <w:tmpl w:val="4FC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E7A5F"/>
    <w:multiLevelType w:val="hybridMultilevel"/>
    <w:tmpl w:val="1048E77C"/>
    <w:lvl w:ilvl="0" w:tplc="5FB64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44554"/>
    <w:multiLevelType w:val="multilevel"/>
    <w:tmpl w:val="5F689B0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50633"/>
    <w:multiLevelType w:val="hybridMultilevel"/>
    <w:tmpl w:val="0F7C83F6"/>
    <w:lvl w:ilvl="0" w:tplc="C1C05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31F59"/>
    <w:multiLevelType w:val="multilevel"/>
    <w:tmpl w:val="B9EC0876"/>
    <w:lvl w:ilvl="0">
      <w:start w:val="2"/>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4"/>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52780469"/>
    <w:multiLevelType w:val="multilevel"/>
    <w:tmpl w:val="29D414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47431FB"/>
    <w:multiLevelType w:val="multilevel"/>
    <w:tmpl w:val="540A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67FE4"/>
    <w:multiLevelType w:val="hybridMultilevel"/>
    <w:tmpl w:val="42AE658E"/>
    <w:lvl w:ilvl="0" w:tplc="20E8E61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6E4249"/>
    <w:multiLevelType w:val="multilevel"/>
    <w:tmpl w:val="43D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965B80"/>
    <w:multiLevelType w:val="hybridMultilevel"/>
    <w:tmpl w:val="19CE4964"/>
    <w:lvl w:ilvl="0" w:tplc="A098861C">
      <w:start w:val="1"/>
      <w:numFmt w:val="decimal"/>
      <w:lvlText w:val="2.4.%1"/>
      <w:lvlJc w:val="right"/>
      <w:pPr>
        <w:ind w:left="1800" w:hanging="360"/>
      </w:pPr>
      <w:rPr>
        <w:rFonts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4355CF6"/>
    <w:multiLevelType w:val="hybridMultilevel"/>
    <w:tmpl w:val="3B882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10C24"/>
    <w:multiLevelType w:val="hybridMultilevel"/>
    <w:tmpl w:val="5E262E98"/>
    <w:lvl w:ilvl="0" w:tplc="11B8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06204"/>
    <w:multiLevelType w:val="multilevel"/>
    <w:tmpl w:val="29D414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F14059F"/>
    <w:multiLevelType w:val="hybridMultilevel"/>
    <w:tmpl w:val="552612CA"/>
    <w:lvl w:ilvl="0" w:tplc="52F8672A">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7FBF0E67"/>
    <w:multiLevelType w:val="hybridMultilevel"/>
    <w:tmpl w:val="275EA930"/>
    <w:lvl w:ilvl="0" w:tplc="BD0E3836">
      <w:start w:val="1"/>
      <w:numFmt w:val="decimal"/>
      <w:lvlText w:val="2.%1"/>
      <w:lvlJc w:val="left"/>
      <w:pPr>
        <w:ind w:left="1080" w:hanging="360"/>
      </w:pPr>
      <w:rPr>
        <w:rFonts w:hint="default"/>
      </w:rPr>
    </w:lvl>
    <w:lvl w:ilvl="1" w:tplc="963E6D12">
      <w:start w:val="1"/>
      <w:numFmt w:val="decimal"/>
      <w:lvlText w:val="2.1.%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994064888">
    <w:abstractNumId w:val="7"/>
  </w:num>
  <w:num w:numId="2" w16cid:durableId="1956057531">
    <w:abstractNumId w:val="9"/>
  </w:num>
  <w:num w:numId="3" w16cid:durableId="636110104">
    <w:abstractNumId w:val="13"/>
  </w:num>
  <w:num w:numId="4" w16cid:durableId="2091803974">
    <w:abstractNumId w:val="1"/>
  </w:num>
  <w:num w:numId="5" w16cid:durableId="1852715937">
    <w:abstractNumId w:val="0"/>
  </w:num>
  <w:num w:numId="6" w16cid:durableId="1098058212">
    <w:abstractNumId w:val="11"/>
  </w:num>
  <w:num w:numId="7" w16cid:durableId="481846273">
    <w:abstractNumId w:val="15"/>
  </w:num>
  <w:num w:numId="8" w16cid:durableId="1348629975">
    <w:abstractNumId w:val="5"/>
  </w:num>
  <w:num w:numId="9" w16cid:durableId="238947513">
    <w:abstractNumId w:val="10"/>
  </w:num>
  <w:num w:numId="10" w16cid:durableId="1318803104">
    <w:abstractNumId w:val="14"/>
  </w:num>
  <w:num w:numId="11" w16cid:durableId="91439739">
    <w:abstractNumId w:val="3"/>
  </w:num>
  <w:num w:numId="12" w16cid:durableId="2044331348">
    <w:abstractNumId w:val="8"/>
  </w:num>
  <w:num w:numId="13" w16cid:durableId="893126237">
    <w:abstractNumId w:val="4"/>
  </w:num>
  <w:num w:numId="14" w16cid:durableId="1512524915">
    <w:abstractNumId w:val="2"/>
  </w:num>
  <w:num w:numId="15" w16cid:durableId="39136729">
    <w:abstractNumId w:val="12"/>
  </w:num>
  <w:num w:numId="16" w16cid:durableId="17083308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7F"/>
    <w:rsid w:val="00017B68"/>
    <w:rsid w:val="00042134"/>
    <w:rsid w:val="00042B21"/>
    <w:rsid w:val="000953FB"/>
    <w:rsid w:val="000B7D96"/>
    <w:rsid w:val="001B37AE"/>
    <w:rsid w:val="001C3B49"/>
    <w:rsid w:val="002759E9"/>
    <w:rsid w:val="003C7AE8"/>
    <w:rsid w:val="003D5159"/>
    <w:rsid w:val="003E0AC1"/>
    <w:rsid w:val="004735AA"/>
    <w:rsid w:val="00483F26"/>
    <w:rsid w:val="004C02DE"/>
    <w:rsid w:val="004D369F"/>
    <w:rsid w:val="00513B76"/>
    <w:rsid w:val="00523371"/>
    <w:rsid w:val="00542C49"/>
    <w:rsid w:val="005C1082"/>
    <w:rsid w:val="00612523"/>
    <w:rsid w:val="00656E98"/>
    <w:rsid w:val="00700198"/>
    <w:rsid w:val="007210F2"/>
    <w:rsid w:val="0076337A"/>
    <w:rsid w:val="007E2896"/>
    <w:rsid w:val="00841D25"/>
    <w:rsid w:val="0085613F"/>
    <w:rsid w:val="00861CC1"/>
    <w:rsid w:val="0086379F"/>
    <w:rsid w:val="0086407F"/>
    <w:rsid w:val="008D19AB"/>
    <w:rsid w:val="008E7402"/>
    <w:rsid w:val="0091394A"/>
    <w:rsid w:val="00925C69"/>
    <w:rsid w:val="00942DAE"/>
    <w:rsid w:val="009440E5"/>
    <w:rsid w:val="00954B12"/>
    <w:rsid w:val="009F2CA0"/>
    <w:rsid w:val="00A16F58"/>
    <w:rsid w:val="00A20ECB"/>
    <w:rsid w:val="00A838B0"/>
    <w:rsid w:val="00AB60F7"/>
    <w:rsid w:val="00B11B96"/>
    <w:rsid w:val="00B93101"/>
    <w:rsid w:val="00C22604"/>
    <w:rsid w:val="00C56C9C"/>
    <w:rsid w:val="00C901A4"/>
    <w:rsid w:val="00CA14BF"/>
    <w:rsid w:val="00CA1E36"/>
    <w:rsid w:val="00CA706F"/>
    <w:rsid w:val="00DA5A54"/>
    <w:rsid w:val="00DE0D8D"/>
    <w:rsid w:val="00E768D5"/>
    <w:rsid w:val="00E81365"/>
    <w:rsid w:val="00E97D62"/>
    <w:rsid w:val="00ED7A1D"/>
    <w:rsid w:val="00F10333"/>
    <w:rsid w:val="00F247FB"/>
    <w:rsid w:val="00F35FE2"/>
    <w:rsid w:val="00F9434B"/>
    <w:rsid w:val="00FF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8D6C"/>
  <w15:chartTrackingRefBased/>
  <w15:docId w15:val="{283AB2A5-9E8E-4D67-AF9F-9FE18763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1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042134"/>
    <w:pPr>
      <w:ind w:left="720"/>
      <w:contextualSpacing/>
    </w:pPr>
  </w:style>
  <w:style w:type="table" w:styleId="TableGrid">
    <w:name w:val="Table Grid"/>
    <w:basedOn w:val="TableNormal"/>
    <w:uiPriority w:val="39"/>
    <w:rsid w:val="0004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rcgbgbk">
    <w:name w:val="enrcg_bgbk"/>
    <w:basedOn w:val="DefaultParagraphFont"/>
    <w:rsid w:val="00F9434B"/>
  </w:style>
  <w:style w:type="character" w:styleId="Hyperlink">
    <w:name w:val="Hyperlink"/>
    <w:basedOn w:val="DefaultParagraphFont"/>
    <w:uiPriority w:val="99"/>
    <w:unhideWhenUsed/>
    <w:rsid w:val="008D19AB"/>
    <w:rPr>
      <w:color w:val="0563C1" w:themeColor="hyperlink"/>
      <w:u w:val="single"/>
    </w:rPr>
  </w:style>
  <w:style w:type="character" w:styleId="UnresolvedMention">
    <w:name w:val="Unresolved Mention"/>
    <w:basedOn w:val="DefaultParagraphFont"/>
    <w:uiPriority w:val="99"/>
    <w:semiHidden/>
    <w:unhideWhenUsed/>
    <w:rsid w:val="008D19AB"/>
    <w:rPr>
      <w:color w:val="605E5C"/>
      <w:shd w:val="clear" w:color="auto" w:fill="E1DFDD"/>
    </w:rPr>
  </w:style>
  <w:style w:type="paragraph" w:styleId="Header">
    <w:name w:val="header"/>
    <w:basedOn w:val="Normal"/>
    <w:link w:val="HeaderChar"/>
    <w:uiPriority w:val="99"/>
    <w:unhideWhenUsed/>
    <w:rsid w:val="00841D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D25"/>
  </w:style>
  <w:style w:type="paragraph" w:styleId="Footer">
    <w:name w:val="footer"/>
    <w:basedOn w:val="Normal"/>
    <w:link w:val="FooterChar"/>
    <w:uiPriority w:val="99"/>
    <w:unhideWhenUsed/>
    <w:rsid w:val="00841D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5558">
      <w:bodyDiv w:val="1"/>
      <w:marLeft w:val="0"/>
      <w:marRight w:val="0"/>
      <w:marTop w:val="0"/>
      <w:marBottom w:val="0"/>
      <w:divBdr>
        <w:top w:val="none" w:sz="0" w:space="0" w:color="auto"/>
        <w:left w:val="none" w:sz="0" w:space="0" w:color="auto"/>
        <w:bottom w:val="none" w:sz="0" w:space="0" w:color="auto"/>
        <w:right w:val="none" w:sz="0" w:space="0" w:color="auto"/>
      </w:divBdr>
    </w:div>
    <w:div w:id="484973083">
      <w:bodyDiv w:val="1"/>
      <w:marLeft w:val="0"/>
      <w:marRight w:val="0"/>
      <w:marTop w:val="0"/>
      <w:marBottom w:val="0"/>
      <w:divBdr>
        <w:top w:val="none" w:sz="0" w:space="0" w:color="auto"/>
        <w:left w:val="none" w:sz="0" w:space="0" w:color="auto"/>
        <w:bottom w:val="none" w:sz="0" w:space="0" w:color="auto"/>
        <w:right w:val="none" w:sz="0" w:space="0" w:color="auto"/>
      </w:divBdr>
    </w:div>
    <w:div w:id="835002753">
      <w:bodyDiv w:val="1"/>
      <w:marLeft w:val="0"/>
      <w:marRight w:val="0"/>
      <w:marTop w:val="0"/>
      <w:marBottom w:val="0"/>
      <w:divBdr>
        <w:top w:val="none" w:sz="0" w:space="0" w:color="auto"/>
        <w:left w:val="none" w:sz="0" w:space="0" w:color="auto"/>
        <w:bottom w:val="none" w:sz="0" w:space="0" w:color="auto"/>
        <w:right w:val="none" w:sz="0" w:space="0" w:color="auto"/>
      </w:divBdr>
    </w:div>
    <w:div w:id="905608420">
      <w:bodyDiv w:val="1"/>
      <w:marLeft w:val="0"/>
      <w:marRight w:val="0"/>
      <w:marTop w:val="0"/>
      <w:marBottom w:val="0"/>
      <w:divBdr>
        <w:top w:val="none" w:sz="0" w:space="0" w:color="auto"/>
        <w:left w:val="none" w:sz="0" w:space="0" w:color="auto"/>
        <w:bottom w:val="none" w:sz="0" w:space="0" w:color="auto"/>
        <w:right w:val="none" w:sz="0" w:space="0" w:color="auto"/>
      </w:divBdr>
    </w:div>
    <w:div w:id="145694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8</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50</cp:revision>
  <dcterms:created xsi:type="dcterms:W3CDTF">2023-05-29T03:56:00Z</dcterms:created>
  <dcterms:modified xsi:type="dcterms:W3CDTF">2023-06-03T23:01:00Z</dcterms:modified>
</cp:coreProperties>
</file>