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1966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ARTICLE 1 : PRÉAMBULE  </w:t>
      </w:r>
    </w:p>
    <w:p w14:paraId="57F6538B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La présente politique de confidentialité a pour but d’informer les utilisateurs du site : </w:t>
      </w:r>
    </w:p>
    <w:p w14:paraId="1FEFCE25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 </w:t>
      </w:r>
    </w:p>
    <w:p w14:paraId="4DC42254" w14:textId="77777777" w:rsidR="0018692B" w:rsidRPr="0018692B" w:rsidRDefault="0018692B" w:rsidP="0018692B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Sur la manière dont sont collectées leurs données personnelles. Sont considérées comme des données personnelles, toute information permettant d’identifier un utilisateur. A ce titre, il peut s’agir : de ses noms et prénoms, de son âge, de son adresse postale ou email, de sa localisation ou encore de son adresse IP (liste non-exhaustive) ; </w:t>
      </w:r>
    </w:p>
    <w:p w14:paraId="7865D5E4" w14:textId="77777777" w:rsidR="0018692B" w:rsidRPr="0018692B" w:rsidRDefault="0018692B" w:rsidP="0018692B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Sur les droits dont ils disposent concernant ces données ;  </w:t>
      </w:r>
    </w:p>
    <w:p w14:paraId="75CB82D0" w14:textId="77777777" w:rsidR="0018692B" w:rsidRPr="0018692B" w:rsidRDefault="0018692B" w:rsidP="0018692B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Sur la personne responsable du traitement des données à caractère personnel collectées et traitées ;  </w:t>
      </w:r>
    </w:p>
    <w:p w14:paraId="1B66507D" w14:textId="77777777" w:rsidR="0018692B" w:rsidRPr="0018692B" w:rsidRDefault="0018692B" w:rsidP="0018692B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Sur les destinataires de ces données personnelles ;  </w:t>
      </w:r>
    </w:p>
    <w:p w14:paraId="3F2A86AE" w14:textId="77777777" w:rsidR="0018692B" w:rsidRPr="0018692B" w:rsidRDefault="0018692B" w:rsidP="0018692B">
      <w:pPr>
        <w:numPr>
          <w:ilvl w:val="0"/>
          <w:numId w:val="1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Sur la politique du site en matière de cookies.  </w:t>
      </w:r>
    </w:p>
    <w:p w14:paraId="5D7D8EAF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Cette politique complète les mentions légales et les Conditions Générales d’Utilisation consultables par les utilisateurs à l’adresse suivante :  </w:t>
      </w:r>
    </w:p>
    <w:p w14:paraId="34D7C8BC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hyperlink r:id="rId5" w:history="1">
        <w:r w:rsidRPr="0018692B">
          <w:rPr>
            <w:rFonts w:ascii="Lato" w:eastAsia="Times New Roman" w:hAnsi="Lato" w:cs="Times New Roman"/>
            <w:color w:val="0000FF"/>
            <w:u w:val="single"/>
            <w:lang w:eastAsia="en-GB"/>
          </w:rPr>
          <w:t>Mentions légales</w:t>
        </w:r>
      </w:hyperlink>
      <w:r w:rsidRPr="0018692B">
        <w:rPr>
          <w:rFonts w:ascii="Lato" w:eastAsia="Times New Roman" w:hAnsi="Lato" w:cs="Times New Roman"/>
          <w:color w:val="333333"/>
          <w:lang w:eastAsia="en-GB"/>
        </w:rPr>
        <w:t> – </w:t>
      </w:r>
      <w:hyperlink r:id="rId6" w:history="1">
        <w:r w:rsidRPr="0018692B">
          <w:rPr>
            <w:rFonts w:ascii="Lato" w:eastAsia="Times New Roman" w:hAnsi="Lato" w:cs="Times New Roman"/>
            <w:color w:val="0000FF"/>
            <w:u w:val="single"/>
            <w:lang w:eastAsia="en-GB"/>
          </w:rPr>
          <w:t>Conditions générales de vente</w:t>
        </w:r>
      </w:hyperlink>
    </w:p>
    <w:p w14:paraId="553CA31F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ARTICLE 2 : PRINCIPES RELATIFS À LA COLLECTE ET AU TRAITEMENT DES DONNÉES PERSONNELLES   </w:t>
      </w:r>
    </w:p>
    <w:p w14:paraId="124AB967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Conformément à l’article 5 du Règlement européen 2016/679, les données à caractère personnel sont :   </w:t>
      </w:r>
    </w:p>
    <w:p w14:paraId="57B74F6D" w14:textId="77777777" w:rsidR="0018692B" w:rsidRPr="0018692B" w:rsidRDefault="0018692B" w:rsidP="0018692B">
      <w:pPr>
        <w:numPr>
          <w:ilvl w:val="0"/>
          <w:numId w:val="2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Traitées de manière licite, loyale et transparente au regard de la personne concernée  ; </w:t>
      </w:r>
    </w:p>
    <w:p w14:paraId="2E6EEC7A" w14:textId="77777777" w:rsidR="0018692B" w:rsidRPr="0018692B" w:rsidRDefault="0018692B" w:rsidP="0018692B">
      <w:pPr>
        <w:numPr>
          <w:ilvl w:val="0"/>
          <w:numId w:val="2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Collectées pour des finalités déterminées (cf. Article 3.1 des présentes), explicites et légitimes, et ne pas être traitées ultérieurement d’une manière incompatible avec ces finalités ; </w:t>
      </w:r>
    </w:p>
    <w:p w14:paraId="7072E307" w14:textId="77777777" w:rsidR="0018692B" w:rsidRPr="0018692B" w:rsidRDefault="0018692B" w:rsidP="0018692B">
      <w:pPr>
        <w:numPr>
          <w:ilvl w:val="0"/>
          <w:numId w:val="2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Adéquates, pertinentes et limitées à ce qui est nécessaire au regard des finalités pour lesquelles elles sont traitées ; </w:t>
      </w:r>
    </w:p>
    <w:p w14:paraId="027C742A" w14:textId="77777777" w:rsidR="0018692B" w:rsidRPr="0018692B" w:rsidRDefault="0018692B" w:rsidP="0018692B">
      <w:pPr>
        <w:numPr>
          <w:ilvl w:val="0"/>
          <w:numId w:val="2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Exactes et, si nécessaire, tenues à jour. Toutes les mesures raisonnables doivent être prises pour que les données à caractère personnel qui sont inexactes, eu égard aux finalités pour lesquelles elles sont traitées, soient effacées ou rectifiées sans tarder ;  </w:t>
      </w:r>
    </w:p>
    <w:p w14:paraId="7B812308" w14:textId="77777777" w:rsidR="0018692B" w:rsidRPr="0018692B" w:rsidRDefault="0018692B" w:rsidP="0018692B">
      <w:pPr>
        <w:numPr>
          <w:ilvl w:val="0"/>
          <w:numId w:val="2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Conservées sous une forme permettant l’identification des personnes concernées pendant une durée n’excédant pas celle nécessaire au regard des finalités pour lesquelles elles sont traitées ; </w:t>
      </w:r>
    </w:p>
    <w:p w14:paraId="2429D775" w14:textId="77777777" w:rsidR="0018692B" w:rsidRPr="0018692B" w:rsidRDefault="0018692B" w:rsidP="0018692B">
      <w:pPr>
        <w:numPr>
          <w:ilvl w:val="0"/>
          <w:numId w:val="2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Traitées de façon à garantir une sécurité appropriée des données collectées, y compris la protection contre le traitement non autorisé ou illicite et contre la perte, la destruction ou les dégâts d’origine accidentelle, à l’aide de mesures techniques ou organisationnelles appropriées.  </w:t>
      </w:r>
    </w:p>
    <w:p w14:paraId="743B5D1F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Modèle réalisé sur </w:t>
      </w:r>
      <w:hyperlink r:id="rId7" w:history="1">
        <w:r w:rsidRPr="0018692B">
          <w:rPr>
            <w:rFonts w:ascii="Lato" w:eastAsia="Times New Roman" w:hAnsi="Lato" w:cs="Times New Roman"/>
            <w:color w:val="0000FF"/>
            <w:u w:val="single"/>
            <w:lang w:eastAsia="en-GB"/>
          </w:rPr>
          <w:t>LegalPlace.fr</w:t>
        </w:r>
      </w:hyperlink>
    </w:p>
    <w:p w14:paraId="24706241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lastRenderedPageBreak/>
        <w:t>Le traitement n’est licite que si, et dans la mesure où, au moins une des conditions suivantes est remplie : </w:t>
      </w:r>
    </w:p>
    <w:p w14:paraId="067611FC" w14:textId="77777777" w:rsidR="0018692B" w:rsidRPr="0018692B" w:rsidRDefault="0018692B" w:rsidP="0018692B">
      <w:pPr>
        <w:numPr>
          <w:ilvl w:val="0"/>
          <w:numId w:val="3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La personne concernée a consenti au traitement de ses données à caractère personnel pour une ou plusieurs finalités spécifiques ;</w:t>
      </w:r>
    </w:p>
    <w:p w14:paraId="7A9CB720" w14:textId="77777777" w:rsidR="0018692B" w:rsidRPr="0018692B" w:rsidRDefault="0018692B" w:rsidP="0018692B">
      <w:pPr>
        <w:numPr>
          <w:ilvl w:val="0"/>
          <w:numId w:val="3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Le traitement est nécessaire à l’exécution d’un contrat auquel la personne concernée est partie ou à l’exécution de mesures précontractuelles prises à la demande de celle-ci ; </w:t>
      </w:r>
    </w:p>
    <w:p w14:paraId="692A4ADF" w14:textId="77777777" w:rsidR="0018692B" w:rsidRPr="0018692B" w:rsidRDefault="0018692B" w:rsidP="0018692B">
      <w:pPr>
        <w:numPr>
          <w:ilvl w:val="0"/>
          <w:numId w:val="3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Le traitement est nécessaire au respect d’une obligation légale à laquelle le responsable du traitement est soumis ; </w:t>
      </w:r>
    </w:p>
    <w:p w14:paraId="16873DC8" w14:textId="77777777" w:rsidR="0018692B" w:rsidRPr="0018692B" w:rsidRDefault="0018692B" w:rsidP="0018692B">
      <w:pPr>
        <w:numPr>
          <w:ilvl w:val="0"/>
          <w:numId w:val="3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Le traitement est nécessaire à la sauvegarde des intérêts vitaux de la personne concernée ou d’une autre personne physique ; </w:t>
      </w:r>
    </w:p>
    <w:p w14:paraId="5D59E34B" w14:textId="77777777" w:rsidR="0018692B" w:rsidRPr="0018692B" w:rsidRDefault="0018692B" w:rsidP="0018692B">
      <w:pPr>
        <w:numPr>
          <w:ilvl w:val="0"/>
          <w:numId w:val="3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Le traitement est nécessaire à l’exécution d’une mission d’intérêt public ou relevant de l’exercice de l’autorité publique dont est investi le responsable du traitement ; </w:t>
      </w:r>
    </w:p>
    <w:p w14:paraId="5C719294" w14:textId="77777777" w:rsidR="0018692B" w:rsidRPr="0018692B" w:rsidRDefault="0018692B" w:rsidP="0018692B">
      <w:pPr>
        <w:numPr>
          <w:ilvl w:val="0"/>
          <w:numId w:val="3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Le traitement est nécessaire aux fins des intérêts légitimes poursuivis par le responsable du traitement ou par un tiers, à moins que ne prévalent les intérêts ou les libertés et droits fondamentaux de la personne concernée qui exigent une protection des données à caractère personnel, notamment lorsque la personne concernée est un enfant. </w:t>
      </w:r>
    </w:p>
    <w:p w14:paraId="0C112BE8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ARTICLE 3 : DONNÉES À CARACTÈRE PERSONNEL COLLECTÉES ET TRAITÉES DANS LE CADRE DE LA NAVIGATION SUR LE SITE  </w:t>
      </w:r>
    </w:p>
    <w:p w14:paraId="09CE2B97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b/>
          <w:bCs/>
          <w:color w:val="333333"/>
          <w:lang w:eastAsia="en-GB"/>
        </w:rPr>
        <w:t>Article 3.1 : Données collectées  </w:t>
      </w:r>
    </w:p>
    <w:p w14:paraId="456AFE32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Les données personnelles collectées dans le cadre de notre activité sont les suivantes :  </w:t>
      </w:r>
    </w:p>
    <w:p w14:paraId="34A6A2CD" w14:textId="77777777" w:rsidR="0018692B" w:rsidRPr="0018692B" w:rsidRDefault="0018692B" w:rsidP="0018692B">
      <w:pPr>
        <w:numPr>
          <w:ilvl w:val="0"/>
          <w:numId w:val="4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Adresse email de l’utilisateur</w:t>
      </w:r>
    </w:p>
    <w:p w14:paraId="77C055C1" w14:textId="77777777" w:rsidR="0018692B" w:rsidRPr="0018692B" w:rsidRDefault="0018692B" w:rsidP="0018692B">
      <w:pPr>
        <w:numPr>
          <w:ilvl w:val="0"/>
          <w:numId w:val="4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Adresse postale de l’utilisateur</w:t>
      </w:r>
    </w:p>
    <w:p w14:paraId="28A6D1AA" w14:textId="77777777" w:rsidR="0018692B" w:rsidRPr="0018692B" w:rsidRDefault="0018692B" w:rsidP="0018692B">
      <w:pPr>
        <w:numPr>
          <w:ilvl w:val="0"/>
          <w:numId w:val="4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Nom et prénom de l’utilisateur</w:t>
      </w:r>
    </w:p>
    <w:p w14:paraId="22C626AC" w14:textId="77777777" w:rsidR="0018692B" w:rsidRPr="0018692B" w:rsidRDefault="0018692B" w:rsidP="0018692B">
      <w:pPr>
        <w:numPr>
          <w:ilvl w:val="0"/>
          <w:numId w:val="4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Informations bancaires de l’utilisateur</w:t>
      </w:r>
    </w:p>
    <w:p w14:paraId="26C66C01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La collecte et le traitement de ces données répond à la (aux) finalité(s) suivante(s) :  </w:t>
      </w:r>
    </w:p>
    <w:p w14:paraId="252A1BD6" w14:textId="77777777" w:rsidR="0018692B" w:rsidRPr="0018692B" w:rsidRDefault="0018692B" w:rsidP="0018692B">
      <w:pPr>
        <w:numPr>
          <w:ilvl w:val="0"/>
          <w:numId w:val="5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Effectuer une demande de contact via formulaire.</w:t>
      </w:r>
    </w:p>
    <w:p w14:paraId="5B7AA06E" w14:textId="77777777" w:rsidR="0018692B" w:rsidRPr="0018692B" w:rsidRDefault="0018692B" w:rsidP="0018692B">
      <w:pPr>
        <w:numPr>
          <w:ilvl w:val="0"/>
          <w:numId w:val="5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Passer commande.</w:t>
      </w:r>
    </w:p>
    <w:p w14:paraId="0A6984F0" w14:textId="77777777" w:rsidR="0018692B" w:rsidRPr="0018692B" w:rsidRDefault="0018692B" w:rsidP="0018692B">
      <w:pPr>
        <w:shd w:val="clear" w:color="auto" w:fill="FFFFFF"/>
        <w:spacing w:before="165" w:after="165"/>
        <w:ind w:left="720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 </w:t>
      </w:r>
    </w:p>
    <w:p w14:paraId="0D1DB106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b/>
          <w:bCs/>
          <w:color w:val="333333"/>
          <w:lang w:eastAsia="en-GB"/>
        </w:rPr>
        <w:t>Article 3.2 : Mode de collecte des données </w:t>
      </w:r>
    </w:p>
    <w:p w14:paraId="471CF1BF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Lorsque vous utilisez notre site, sont automatiquement collectées les données suivantes :  </w:t>
      </w:r>
    </w:p>
    <w:p w14:paraId="3C72F990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i/>
          <w:iCs/>
          <w:color w:val="333333"/>
          <w:lang w:eastAsia="en-GB"/>
        </w:rPr>
        <w:t>X</w:t>
      </w:r>
    </w:p>
    <w:p w14:paraId="21DCE69A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D’autres données personnelles sont collectées lorsque vous effectuez les opérations suivantes sur la plateforme :  </w:t>
      </w:r>
    </w:p>
    <w:p w14:paraId="32875AE4" w14:textId="77777777" w:rsidR="0018692B" w:rsidRPr="0018692B" w:rsidRDefault="0018692B" w:rsidP="0018692B">
      <w:pPr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lastRenderedPageBreak/>
        <w:t>Adresse email de l’utilisateur : Contact via formulaire / Passer une commande</w:t>
      </w:r>
    </w:p>
    <w:p w14:paraId="0DB6B878" w14:textId="77777777" w:rsidR="0018692B" w:rsidRPr="0018692B" w:rsidRDefault="0018692B" w:rsidP="0018692B">
      <w:pPr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Adresse postale de l’utilisateur  Passer une commande</w:t>
      </w:r>
    </w:p>
    <w:p w14:paraId="35CF8CB1" w14:textId="77777777" w:rsidR="0018692B" w:rsidRPr="0018692B" w:rsidRDefault="0018692B" w:rsidP="0018692B">
      <w:pPr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Nom et prénom de l’utilisateur :  Contact via formulaire / Passer une commande</w:t>
      </w:r>
    </w:p>
    <w:p w14:paraId="76552582" w14:textId="77777777" w:rsidR="0018692B" w:rsidRPr="0018692B" w:rsidRDefault="0018692B" w:rsidP="0018692B">
      <w:pPr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Informations bancaires de l’utilisateur : Passer une commande</w:t>
      </w:r>
    </w:p>
    <w:p w14:paraId="3B8CE9CF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Elles sont conservées par le responsable du traitement dans des conditions raisonnables de sécurité, pour une durée de 36</w:t>
      </w:r>
      <w:r w:rsidRPr="0018692B">
        <w:rPr>
          <w:rFonts w:ascii="Lato" w:eastAsia="Times New Roman" w:hAnsi="Lato" w:cs="Times New Roman"/>
          <w:i/>
          <w:iCs/>
          <w:color w:val="333333"/>
          <w:lang w:eastAsia="en-GB"/>
        </w:rPr>
        <w:t> mois.</w:t>
      </w:r>
    </w:p>
    <w:p w14:paraId="27F26E29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La société est susceptible de conserver certaines données à caractère personnel au-delà des délais annoncés ci-dessus afin de remplir ses obligations légales ou réglementaires. </w:t>
      </w:r>
    </w:p>
    <w:p w14:paraId="1A78EB12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b/>
          <w:bCs/>
          <w:color w:val="333333"/>
          <w:lang w:eastAsia="en-GB"/>
        </w:rPr>
        <w:t>Article 3.3 : Hébergement des données </w:t>
      </w:r>
    </w:p>
    <w:p w14:paraId="2BDED2A7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Le site nirvana-van.com est hébergé par :  </w:t>
      </w:r>
    </w:p>
    <w:p w14:paraId="1E442497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Nirvana van</w:t>
      </w:r>
    </w:p>
    <w:p w14:paraId="373C791E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i/>
          <w:iCs/>
          <w:color w:val="333333"/>
          <w:lang w:eastAsia="en-GB"/>
        </w:rPr>
        <w:t>42 Rue de l’Aiguillerie, 34000, Montpellier</w:t>
      </w:r>
    </w:p>
    <w:p w14:paraId="25FF3995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i/>
          <w:iCs/>
          <w:color w:val="333333"/>
          <w:lang w:eastAsia="en-GB"/>
        </w:rPr>
        <w:t>Contact (contact@nirvana-van.com)</w:t>
      </w:r>
    </w:p>
    <w:p w14:paraId="4B50E01F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 </w:t>
      </w:r>
    </w:p>
    <w:p w14:paraId="78B2DAAD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b/>
          <w:bCs/>
          <w:color w:val="333333"/>
          <w:lang w:eastAsia="en-GB"/>
        </w:rPr>
        <w:t>Article 3.4 : Transmission des données à des tiers </w:t>
      </w:r>
    </w:p>
    <w:p w14:paraId="007C21C0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Les données peuvent être transmises à nos partenaires, ci-après énumérés :</w:t>
      </w:r>
    </w:p>
    <w:p w14:paraId="352782D1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Dans le choix d’une livraison à domicile, l’adresse que fournit le client est transmise à l’entreprise Colissimo qui a pour responsabilité l’acheminement du ou des produits commandés.</w:t>
      </w:r>
    </w:p>
    <w:p w14:paraId="47D24B04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ARTICLE 4 : RESPONSABLE DU TRAITEMENT DES DONNÉES ET DÉLÉGUÉ À LA PROTECTION DES DONNÉES </w:t>
      </w:r>
    </w:p>
    <w:p w14:paraId="6994BB8B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 </w:t>
      </w:r>
    </w:p>
    <w:p w14:paraId="09EBB8FD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b/>
          <w:bCs/>
          <w:color w:val="333333"/>
          <w:lang w:eastAsia="en-GB"/>
        </w:rPr>
        <w:t>Article 4.1 : Le responsable du traitement des données  </w:t>
      </w:r>
    </w:p>
    <w:p w14:paraId="33246E32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Les données à caractère personnel sont collectées par Nirvana van, SASU au capital de 1000€, dont le numéro d’immatriculation est le Montpellier B 922 563 614.  </w:t>
      </w:r>
    </w:p>
    <w:p w14:paraId="17A4350E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Le responsable du traitement des données à caractère personnel peut être contacté de la manière suivante :  </w:t>
      </w:r>
    </w:p>
    <w:p w14:paraId="1194191B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Par courrier à l’adresse :  42 Rue de l’Aiguillerie, 34000, Montpellier;  </w:t>
      </w:r>
    </w:p>
    <w:p w14:paraId="7993CB11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Par mail : contact@nirvana-van.com</w:t>
      </w:r>
    </w:p>
    <w:p w14:paraId="35E23619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b/>
          <w:bCs/>
          <w:color w:val="333333"/>
          <w:lang w:eastAsia="en-GB"/>
        </w:rPr>
        <w:t>Article 4.2 : Le délégué à la protection des données </w:t>
      </w:r>
      <w:r w:rsidRPr="0018692B">
        <w:rPr>
          <w:rFonts w:ascii="Lato" w:eastAsia="Times New Roman" w:hAnsi="Lato" w:cs="Times New Roman"/>
          <w:color w:val="333333"/>
          <w:lang w:eastAsia="en-GB"/>
        </w:rPr>
        <w:t> </w:t>
      </w:r>
    </w:p>
    <w:p w14:paraId="42423EB7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 </w:t>
      </w:r>
    </w:p>
    <w:p w14:paraId="026CBFF6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Le délégué à la protection des données de l’entreprise ou du responsable est :</w:t>
      </w:r>
    </w:p>
    <w:p w14:paraId="210CECCD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Dakiche Raphaël, raphael@nirvana-van.com</w:t>
      </w:r>
    </w:p>
    <w:p w14:paraId="07E5434E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lastRenderedPageBreak/>
        <w:t>Si vous estimez, après nous avoir contactés, que vos droits “Informatique et Libertés”, ne sont pas respectés, vous pouvez adresser une information à la CNIL. </w:t>
      </w:r>
    </w:p>
    <w:p w14:paraId="0153AEC1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ARTICLE 5 : LES DROITS DE L’UTILISATEUR EN MATIÈRE DE COLLECTE ET DE TRAITEMENT DES DONNÉES  </w:t>
      </w:r>
    </w:p>
    <w:p w14:paraId="0263C40F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Tout utilisateur concerné par le traitement de ses données personnelles peut se prévaloir des droits suivants, en application du règlement européen 2016/679 et de la Loi Informatique et Liberté (Loi 78-17 du 6 janvier 1978) :   </w:t>
      </w:r>
    </w:p>
    <w:p w14:paraId="486531CA" w14:textId="77777777" w:rsidR="0018692B" w:rsidRPr="0018692B" w:rsidRDefault="0018692B" w:rsidP="0018692B">
      <w:pPr>
        <w:numPr>
          <w:ilvl w:val="0"/>
          <w:numId w:val="7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Droit d’accès, de rectification et droit à l’effacement des données (posés respectivement aux articles 15, 16 et 17 du RGPD) ; </w:t>
      </w:r>
    </w:p>
    <w:p w14:paraId="6D33FC84" w14:textId="77777777" w:rsidR="0018692B" w:rsidRPr="0018692B" w:rsidRDefault="0018692B" w:rsidP="0018692B">
      <w:pPr>
        <w:shd w:val="clear" w:color="auto" w:fill="FFFFFF"/>
        <w:spacing w:before="165" w:after="165"/>
        <w:ind w:left="720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 </w:t>
      </w:r>
    </w:p>
    <w:p w14:paraId="7E6B3548" w14:textId="77777777" w:rsidR="0018692B" w:rsidRPr="0018692B" w:rsidRDefault="0018692B" w:rsidP="0018692B">
      <w:pPr>
        <w:numPr>
          <w:ilvl w:val="0"/>
          <w:numId w:val="7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Droit à la portabilité des données (article 20 du RGPD) ;</w:t>
      </w:r>
    </w:p>
    <w:p w14:paraId="71E8098F" w14:textId="77777777" w:rsidR="0018692B" w:rsidRPr="0018692B" w:rsidRDefault="0018692B" w:rsidP="0018692B">
      <w:pPr>
        <w:shd w:val="clear" w:color="auto" w:fill="FFFFFF"/>
        <w:spacing w:before="165" w:after="165"/>
        <w:ind w:left="720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 </w:t>
      </w:r>
    </w:p>
    <w:p w14:paraId="6DC39D45" w14:textId="77777777" w:rsidR="0018692B" w:rsidRPr="0018692B" w:rsidRDefault="0018692B" w:rsidP="0018692B">
      <w:pPr>
        <w:numPr>
          <w:ilvl w:val="0"/>
          <w:numId w:val="7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Droit à la limitation (article 18 du RGPD) et à l’opposition du traitement des données (article 21 du RGPD) ; </w:t>
      </w:r>
    </w:p>
    <w:p w14:paraId="047556AF" w14:textId="77777777" w:rsidR="0018692B" w:rsidRPr="0018692B" w:rsidRDefault="0018692B" w:rsidP="0018692B">
      <w:pPr>
        <w:shd w:val="clear" w:color="auto" w:fill="FFFFFF"/>
        <w:spacing w:before="165" w:after="165"/>
        <w:ind w:left="720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 </w:t>
      </w:r>
    </w:p>
    <w:p w14:paraId="248B195E" w14:textId="77777777" w:rsidR="0018692B" w:rsidRPr="0018692B" w:rsidRDefault="0018692B" w:rsidP="0018692B">
      <w:pPr>
        <w:numPr>
          <w:ilvl w:val="0"/>
          <w:numId w:val="7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Droit de ne pas faire l’objet d’une décision fondée exclusivement sur un procédé automatisé ; </w:t>
      </w:r>
    </w:p>
    <w:p w14:paraId="075901EB" w14:textId="77777777" w:rsidR="0018692B" w:rsidRPr="0018692B" w:rsidRDefault="0018692B" w:rsidP="0018692B">
      <w:pPr>
        <w:shd w:val="clear" w:color="auto" w:fill="FFFFFF"/>
        <w:spacing w:before="165" w:after="165"/>
        <w:ind w:left="720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 </w:t>
      </w:r>
    </w:p>
    <w:p w14:paraId="7CAB54E2" w14:textId="77777777" w:rsidR="0018692B" w:rsidRPr="0018692B" w:rsidRDefault="0018692B" w:rsidP="0018692B">
      <w:pPr>
        <w:numPr>
          <w:ilvl w:val="0"/>
          <w:numId w:val="7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Droit de déterminer le sort des données après la mort ; </w:t>
      </w:r>
    </w:p>
    <w:p w14:paraId="53E44B00" w14:textId="77777777" w:rsidR="0018692B" w:rsidRPr="0018692B" w:rsidRDefault="0018692B" w:rsidP="0018692B">
      <w:pPr>
        <w:shd w:val="clear" w:color="auto" w:fill="FFFFFF"/>
        <w:spacing w:before="165" w:after="165"/>
        <w:ind w:left="720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 </w:t>
      </w:r>
    </w:p>
    <w:p w14:paraId="781E243A" w14:textId="77777777" w:rsidR="0018692B" w:rsidRPr="0018692B" w:rsidRDefault="0018692B" w:rsidP="0018692B">
      <w:pPr>
        <w:numPr>
          <w:ilvl w:val="0"/>
          <w:numId w:val="7"/>
        </w:numPr>
        <w:shd w:val="clear" w:color="auto" w:fill="FFFFFF"/>
        <w:spacing w:before="100" w:beforeAutospacing="1" w:after="7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Droit de saisir l’autorité de contrôle compétente (article 77 du RGPD).  </w:t>
      </w:r>
    </w:p>
    <w:p w14:paraId="3760AE1F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Pour exercer vos droits, veuillez adresser votre courrier à Nirvana van (42 Rue de l’Aiguillerie, 34000, Montpellier) ou par mail à contact@nirvana-van.com. </w:t>
      </w:r>
    </w:p>
    <w:p w14:paraId="1304A837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Afin que le responsable du traitement des données puisse faire droit à sa demande, l’utilisateur peut être tenu de lui communiquer certaines informations telles que : ses noms et prénoms, son adresse e-mail ainsi que son numéro de compte, d’espace personnel ou d’abonné.  </w:t>
      </w:r>
    </w:p>
    <w:p w14:paraId="34B60E5D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Consultez le site cnil.fr pour plus d’informations sur vos droits.</w:t>
      </w:r>
      <w:r w:rsidRPr="0018692B">
        <w:rPr>
          <w:rFonts w:ascii="Lato" w:eastAsia="Times New Roman" w:hAnsi="Lato" w:cs="Times New Roman"/>
          <w:color w:val="333333"/>
          <w:lang w:eastAsia="en-GB"/>
        </w:rPr>
        <w:br/>
      </w:r>
    </w:p>
    <w:p w14:paraId="4751CB18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b/>
          <w:bCs/>
          <w:color w:val="333333"/>
          <w:lang w:eastAsia="en-GB"/>
        </w:rPr>
        <w:t>ARTICLE 6 : CONDITIONS DE MODIFICATION DE LA POLITIQUE DE CONFIDENTIALITÉ</w:t>
      </w:r>
    </w:p>
    <w:p w14:paraId="27E9323C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 </w:t>
      </w:r>
    </w:p>
    <w:p w14:paraId="3838EB75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L’éditeur du site Nirvana van se réserve le droit de pouvoir modifier la présente Politique à tout moment afin d’assurer aux utilisateurs du site sa conformité avec le droit en vigueur.  </w:t>
      </w:r>
    </w:p>
    <w:p w14:paraId="7AADC22A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lastRenderedPageBreak/>
        <w:t>Les éventuelles modifications ne sauraient avoir d’incidence sur les achats antérieurement effectués sur le site, lesquels restent soumis à la Politique en vigueur au moment de l’achat et telle qu’acceptée par l’utilisateur lors de la validation de l’achat.  </w:t>
      </w:r>
    </w:p>
    <w:p w14:paraId="76FEBD37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L’utilisateur est invité à prendre connaissance de cette Politique à chaque fois qu’il utilise nos services, sans qu’il soit nécessaire de l’en prévenir formellement.  </w:t>
      </w:r>
    </w:p>
    <w:p w14:paraId="25ADDFD7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La présente politique, éditée le 17/06/2023, a été mise à jour le 17/06/2023.</w:t>
      </w:r>
    </w:p>
    <w:p w14:paraId="1A71147F" w14:textId="77777777" w:rsidR="0018692B" w:rsidRPr="0018692B" w:rsidRDefault="0018692B" w:rsidP="0018692B">
      <w:pPr>
        <w:shd w:val="clear" w:color="auto" w:fill="FFFFFF"/>
        <w:spacing w:before="165" w:after="165"/>
        <w:rPr>
          <w:rFonts w:ascii="Lato" w:eastAsia="Times New Roman" w:hAnsi="Lato" w:cs="Times New Roman"/>
          <w:color w:val="333333"/>
          <w:lang w:eastAsia="en-GB"/>
        </w:rPr>
      </w:pPr>
      <w:r w:rsidRPr="0018692B">
        <w:rPr>
          <w:rFonts w:ascii="Lato" w:eastAsia="Times New Roman" w:hAnsi="Lato" w:cs="Times New Roman"/>
          <w:color w:val="333333"/>
          <w:lang w:eastAsia="en-GB"/>
        </w:rPr>
        <w:t>Modèle réalisé sur </w:t>
      </w:r>
      <w:hyperlink r:id="rId8" w:history="1">
        <w:r w:rsidRPr="0018692B">
          <w:rPr>
            <w:rFonts w:ascii="Lato" w:eastAsia="Times New Roman" w:hAnsi="Lato" w:cs="Times New Roman"/>
            <w:color w:val="0000FF"/>
            <w:u w:val="single"/>
            <w:lang w:eastAsia="en-GB"/>
          </w:rPr>
          <w:t>LegalPlace.fr</w:t>
        </w:r>
      </w:hyperlink>
    </w:p>
    <w:p w14:paraId="6D95E20F" w14:textId="77777777" w:rsidR="0018692B" w:rsidRDefault="0018692B" w:rsidP="006B5590"/>
    <w:sectPr w:rsidR="0018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607"/>
    <w:multiLevelType w:val="multilevel"/>
    <w:tmpl w:val="48DE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E5B36"/>
    <w:multiLevelType w:val="multilevel"/>
    <w:tmpl w:val="05E6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F1D49"/>
    <w:multiLevelType w:val="multilevel"/>
    <w:tmpl w:val="4A8E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45410"/>
    <w:multiLevelType w:val="multilevel"/>
    <w:tmpl w:val="6912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96B81"/>
    <w:multiLevelType w:val="multilevel"/>
    <w:tmpl w:val="E81C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A7824"/>
    <w:multiLevelType w:val="multilevel"/>
    <w:tmpl w:val="85E0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91768"/>
    <w:multiLevelType w:val="multilevel"/>
    <w:tmpl w:val="6716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2B"/>
    <w:rsid w:val="0018692B"/>
    <w:rsid w:val="006B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770C8"/>
  <w15:chartTrackingRefBased/>
  <w15:docId w15:val="{6A07CD4E-BECC-F34D-A7FA-CBA83C7F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9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86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alplace.f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galplace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rvana-van.com/cgv/" TargetMode="External"/><Relationship Id="rId5" Type="http://schemas.openxmlformats.org/officeDocument/2006/relationships/hyperlink" Target="https://nirvana-van.com/mentions-lega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1273</Words>
  <Characters>7258</Characters>
  <Application>Microsoft Office Word</Application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Monjo</dc:creator>
  <cp:keywords/>
  <dc:description/>
  <cp:lastModifiedBy>Camille Monjo</cp:lastModifiedBy>
  <cp:revision>2</cp:revision>
  <dcterms:created xsi:type="dcterms:W3CDTF">2024-12-31T13:13:00Z</dcterms:created>
  <dcterms:modified xsi:type="dcterms:W3CDTF">2024-12-31T13:15:00Z</dcterms:modified>
</cp:coreProperties>
</file>