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rsidR="00E85A5F" w:rsidRPr="00E85A5F" w:rsidRDefault="00E85A5F">
      <w:pPr>
        <w:rPr>
          <w:rFonts w:ascii="微软雅黑" w:eastAsia="微软雅黑" w:hAnsi="微软雅黑" w:cs="微软雅黑"/>
          <w:color w:val="000000"/>
          <w:sz w:val="21"/>
          <w:szCs w:val="21"/>
        </w:rPr>
      </w:pPr>
      <w:r w:rsidRPr="00E85A5F">
        <w:rPr>
          <w:rFonts w:ascii="微软雅黑" w:eastAsia="微软雅黑" w:hAnsi="微软雅黑" w:cs="微软雅黑"/>
          <w:color w:val="000000"/>
          <w:sz w:val="21"/>
          <w:szCs w:val="21"/>
        </w:rPr>
        <w:fldChar w:fldCharType="begin"/>
      </w:r>
      <w:r w:rsidRPr="00E85A5F">
        <w:rPr>
          <w:rFonts w:ascii="微软雅黑" w:eastAsia="微软雅黑" w:hAnsi="微软雅黑" w:cs="微软雅黑"/>
          <w:color w:val="000000"/>
          <w:sz w:val="21"/>
          <w:szCs w:val="21"/>
        </w:rPr>
        <w:instrText xml:space="preserve"> HYPERLINK "http://blog.csdn.net/zfrong/article/details/4086424" </w:instrText>
      </w:r>
      <w:r w:rsidRPr="00E85A5F">
        <w:rPr>
          <w:rFonts w:ascii="微软雅黑" w:eastAsia="微软雅黑" w:hAnsi="微软雅黑" w:cs="微软雅黑"/>
          <w:color w:val="000000"/>
          <w:sz w:val="21"/>
          <w:szCs w:val="21"/>
        </w:rPr>
        <w:fldChar w:fldCharType="separate"/>
      </w:r>
      <w:r w:rsidRPr="00E85A5F">
        <w:rPr>
          <w:rFonts w:cs="微软雅黑" w:hint="eastAsia"/>
          <w:sz w:val="21"/>
          <w:szCs w:val="21"/>
        </w:rPr>
        <w:t>UML</w:t>
      </w:r>
      <w:r w:rsidRPr="00E85A5F">
        <w:rPr>
          <w:rFonts w:cs="微软雅黑" w:hint="eastAsia"/>
          <w:sz w:val="21"/>
          <w:szCs w:val="21"/>
        </w:rPr>
        <w:t>实践详细经典教程</w:t>
      </w:r>
      <w:r w:rsidRPr="00E85A5F">
        <w:rPr>
          <w:rFonts w:cs="微软雅黑" w:hint="eastAsia"/>
          <w:sz w:val="21"/>
          <w:szCs w:val="21"/>
        </w:rPr>
        <w:t>----</w:t>
      </w:r>
      <w:r w:rsidRPr="00E85A5F">
        <w:rPr>
          <w:rFonts w:cs="微软雅黑" w:hint="eastAsia"/>
          <w:sz w:val="21"/>
          <w:szCs w:val="21"/>
        </w:rPr>
        <w:t>用例图、顺序图、状态图、类图、包图、协作图</w:t>
      </w:r>
      <w:r w:rsidRPr="00E85A5F">
        <w:rPr>
          <w:rFonts w:ascii="微软雅黑" w:eastAsia="微软雅黑" w:hAnsi="微软雅黑" w:cs="微软雅黑"/>
          <w:color w:val="000000"/>
          <w:sz w:val="21"/>
          <w:szCs w:val="21"/>
        </w:rPr>
        <w:fldChar w:fldCharType="end"/>
      </w:r>
    </w:p>
    <w:bookmarkEnd w:id="0"/>
    <w:p w:rsidR="00E85A5F" w:rsidRDefault="00E85A5F"/>
    <w:tbl>
      <w:tblPr>
        <w:tblW w:w="5000" w:type="pct"/>
        <w:jc w:val="center"/>
        <w:tblCellSpacing w:w="7" w:type="dxa"/>
        <w:tblCellMar>
          <w:top w:w="45" w:type="dxa"/>
          <w:left w:w="45" w:type="dxa"/>
          <w:bottom w:w="45" w:type="dxa"/>
          <w:right w:w="45" w:type="dxa"/>
        </w:tblCellMar>
        <w:tblLook w:val="04A0" w:firstRow="1" w:lastRow="0" w:firstColumn="1" w:lastColumn="0" w:noHBand="0" w:noVBand="1"/>
      </w:tblPr>
      <w:tblGrid>
        <w:gridCol w:w="9360"/>
      </w:tblGrid>
      <w:tr w:rsidR="00E85A5F" w:rsidRPr="00E85A5F" w:rsidTr="00E85A5F">
        <w:trPr>
          <w:tblCellSpacing w:w="7" w:type="dxa"/>
          <w:jc w:val="center"/>
        </w:trPr>
        <w:tc>
          <w:tcPr>
            <w:tcW w:w="0" w:type="auto"/>
            <w:shd w:val="clear" w:color="auto" w:fill="FFFFFF"/>
            <w:hideMark/>
          </w:tcPr>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微软雅黑" w:eastAsia="微软雅黑" w:hAnsi="微软雅黑" w:cs="微软雅黑" w:hint="eastAsia"/>
                <w:color w:val="000000"/>
                <w:sz w:val="21"/>
                <w:szCs w:val="21"/>
              </w:rPr>
              <w:t>面向对象的问题的处理的关键是建模问题。建模可以把在复杂世界的许多重要的细节给抽象出。许多建模工具封装了</w:t>
            </w:r>
            <w:r w:rsidRPr="00E85A5F">
              <w:rPr>
                <w:rFonts w:ascii="Arial" w:eastAsia="Times New Roman" w:hAnsi="Arial" w:cs="Arial"/>
                <w:color w:val="000000"/>
                <w:sz w:val="21"/>
                <w:szCs w:val="21"/>
              </w:rPr>
              <w:t>UML</w:t>
            </w:r>
            <w:r w:rsidRPr="00E85A5F">
              <w:rPr>
                <w:rFonts w:ascii="微软雅黑" w:eastAsia="微软雅黑" w:hAnsi="微软雅黑" w:cs="微软雅黑" w:hint="eastAsia"/>
                <w:color w:val="000000"/>
                <w:sz w:val="21"/>
                <w:szCs w:val="21"/>
              </w:rPr>
              <w:t>（也就是</w:t>
            </w:r>
            <w:r w:rsidRPr="00E85A5F">
              <w:rPr>
                <w:rFonts w:ascii="Arial" w:eastAsia="Times New Roman" w:hAnsi="Arial" w:cs="Arial"/>
                <w:color w:val="000000"/>
                <w:sz w:val="21"/>
                <w:szCs w:val="21"/>
              </w:rPr>
              <w:t>Unified Modeling Language™</w:t>
            </w:r>
            <w:r w:rsidRPr="00E85A5F">
              <w:rPr>
                <w:rFonts w:ascii="微软雅黑" w:eastAsia="微软雅黑" w:hAnsi="微软雅黑" w:cs="微软雅黑" w:hint="eastAsia"/>
                <w:color w:val="000000"/>
                <w:sz w:val="21"/>
                <w:szCs w:val="21"/>
              </w:rPr>
              <w:t>），这篇课程的目的是展示出</w:t>
            </w:r>
            <w:r w:rsidRPr="00E85A5F">
              <w:rPr>
                <w:rFonts w:ascii="Arial" w:eastAsia="Times New Roman" w:hAnsi="Arial" w:cs="Arial"/>
                <w:color w:val="000000"/>
                <w:sz w:val="21"/>
                <w:szCs w:val="21"/>
              </w:rPr>
              <w:t>UML</w:t>
            </w:r>
            <w:r w:rsidRPr="00E85A5F">
              <w:rPr>
                <w:rFonts w:ascii="微软雅黑" w:eastAsia="微软雅黑" w:hAnsi="微软雅黑" w:cs="微软雅黑" w:hint="eastAsia"/>
                <w:color w:val="000000"/>
                <w:sz w:val="21"/>
                <w:szCs w:val="21"/>
              </w:rPr>
              <w:t>的精彩之处</w:t>
            </w:r>
            <w:r w:rsidRPr="00E85A5F">
              <w:rPr>
                <w:rFonts w:ascii="宋体" w:eastAsia="宋体" w:hAnsi="宋体" w:cs="宋体"/>
                <w:color w:val="000000"/>
                <w:sz w:val="21"/>
                <w:szCs w:val="21"/>
              </w:rPr>
              <w:t>。</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Arial" w:eastAsia="Times New Roman" w:hAnsi="Arial" w:cs="Arial"/>
                <w:color w:val="000000"/>
                <w:sz w:val="21"/>
                <w:szCs w:val="21"/>
              </w:rPr>
              <w:t>UML</w:t>
            </w:r>
            <w:r w:rsidRPr="00E85A5F">
              <w:rPr>
                <w:rFonts w:ascii="微软雅黑" w:eastAsia="微软雅黑" w:hAnsi="微软雅黑" w:cs="微软雅黑"/>
                <w:color w:val="000000"/>
                <w:sz w:val="21"/>
                <w:szCs w:val="21"/>
              </w:rPr>
              <w:t>中有九种建模的图标，即</w:t>
            </w:r>
            <w:r w:rsidRPr="00E85A5F">
              <w:rPr>
                <w:rFonts w:ascii="宋体" w:eastAsia="宋体" w:hAnsi="宋体" w:cs="宋体"/>
                <w:color w:val="000000"/>
                <w:sz w:val="21"/>
                <w:szCs w:val="21"/>
              </w:rPr>
              <w:t>：</w:t>
            </w:r>
          </w:p>
          <w:p w:rsidR="00E85A5F" w:rsidRPr="00E85A5F" w:rsidRDefault="00E85A5F" w:rsidP="00E85A5F">
            <w:pPr>
              <w:numPr>
                <w:ilvl w:val="0"/>
                <w:numId w:val="1"/>
              </w:numPr>
              <w:spacing w:before="100" w:beforeAutospacing="1" w:after="100" w:afterAutospacing="1"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t>用例</w:t>
            </w:r>
            <w:r w:rsidRPr="00E85A5F">
              <w:rPr>
                <w:rFonts w:ascii="宋体" w:eastAsia="宋体" w:hAnsi="宋体" w:cs="宋体"/>
                <w:color w:val="000000"/>
                <w:sz w:val="21"/>
                <w:szCs w:val="21"/>
              </w:rPr>
              <w:t>图</w:t>
            </w:r>
          </w:p>
          <w:p w:rsidR="00E85A5F" w:rsidRPr="00E85A5F" w:rsidRDefault="00E85A5F" w:rsidP="00E85A5F">
            <w:pPr>
              <w:numPr>
                <w:ilvl w:val="0"/>
                <w:numId w:val="1"/>
              </w:numPr>
              <w:spacing w:before="100" w:beforeAutospacing="1" w:after="100" w:afterAutospacing="1"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t>类</w:t>
            </w:r>
            <w:r w:rsidRPr="00E85A5F">
              <w:rPr>
                <w:rFonts w:ascii="宋体" w:eastAsia="宋体" w:hAnsi="宋体" w:cs="宋体"/>
                <w:color w:val="000000"/>
                <w:sz w:val="21"/>
                <w:szCs w:val="21"/>
              </w:rPr>
              <w:t>图</w:t>
            </w:r>
          </w:p>
          <w:p w:rsidR="00E85A5F" w:rsidRPr="00E85A5F" w:rsidRDefault="00E85A5F" w:rsidP="00E85A5F">
            <w:pPr>
              <w:numPr>
                <w:ilvl w:val="0"/>
                <w:numId w:val="1"/>
              </w:numPr>
              <w:spacing w:before="100" w:beforeAutospacing="1" w:after="100" w:afterAutospacing="1"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t>对象</w:t>
            </w:r>
            <w:r w:rsidRPr="00E85A5F">
              <w:rPr>
                <w:rFonts w:ascii="宋体" w:eastAsia="宋体" w:hAnsi="宋体" w:cs="宋体"/>
                <w:color w:val="000000"/>
                <w:sz w:val="21"/>
                <w:szCs w:val="21"/>
              </w:rPr>
              <w:t>图</w:t>
            </w:r>
          </w:p>
          <w:p w:rsidR="00E85A5F" w:rsidRPr="00E85A5F" w:rsidRDefault="00E85A5F" w:rsidP="00E85A5F">
            <w:pPr>
              <w:numPr>
                <w:ilvl w:val="0"/>
                <w:numId w:val="1"/>
              </w:numPr>
              <w:spacing w:before="100" w:beforeAutospacing="1" w:after="100" w:afterAutospacing="1"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t>顺序</w:t>
            </w:r>
            <w:r w:rsidRPr="00E85A5F">
              <w:rPr>
                <w:rFonts w:ascii="宋体" w:eastAsia="宋体" w:hAnsi="宋体" w:cs="宋体"/>
                <w:color w:val="000000"/>
                <w:sz w:val="21"/>
                <w:szCs w:val="21"/>
              </w:rPr>
              <w:t>图</w:t>
            </w:r>
          </w:p>
          <w:p w:rsidR="00E85A5F" w:rsidRPr="00E85A5F" w:rsidRDefault="00E85A5F" w:rsidP="00E85A5F">
            <w:pPr>
              <w:numPr>
                <w:ilvl w:val="0"/>
                <w:numId w:val="1"/>
              </w:numPr>
              <w:spacing w:before="100" w:beforeAutospacing="1" w:after="100" w:afterAutospacing="1"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t>协作</w:t>
            </w:r>
            <w:r w:rsidRPr="00E85A5F">
              <w:rPr>
                <w:rFonts w:ascii="宋体" w:eastAsia="宋体" w:hAnsi="宋体" w:cs="宋体"/>
                <w:color w:val="000000"/>
                <w:sz w:val="21"/>
                <w:szCs w:val="21"/>
              </w:rPr>
              <w:t>图</w:t>
            </w:r>
          </w:p>
          <w:p w:rsidR="00E85A5F" w:rsidRPr="00E85A5F" w:rsidRDefault="00E85A5F" w:rsidP="00E85A5F">
            <w:pPr>
              <w:numPr>
                <w:ilvl w:val="0"/>
                <w:numId w:val="1"/>
              </w:numPr>
              <w:spacing w:before="100" w:beforeAutospacing="1" w:after="100" w:afterAutospacing="1"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t>状态</w:t>
            </w:r>
            <w:r w:rsidRPr="00E85A5F">
              <w:rPr>
                <w:rFonts w:ascii="宋体" w:eastAsia="宋体" w:hAnsi="宋体" w:cs="宋体"/>
                <w:color w:val="000000"/>
                <w:sz w:val="21"/>
                <w:szCs w:val="21"/>
              </w:rPr>
              <w:t>图</w:t>
            </w:r>
          </w:p>
          <w:p w:rsidR="00E85A5F" w:rsidRPr="00E85A5F" w:rsidRDefault="00E85A5F" w:rsidP="00E85A5F">
            <w:pPr>
              <w:numPr>
                <w:ilvl w:val="0"/>
                <w:numId w:val="1"/>
              </w:numPr>
              <w:spacing w:before="100" w:beforeAutospacing="1" w:after="100" w:afterAutospacing="1"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t>活动</w:t>
            </w:r>
            <w:r w:rsidRPr="00E85A5F">
              <w:rPr>
                <w:rFonts w:ascii="宋体" w:eastAsia="宋体" w:hAnsi="宋体" w:cs="宋体"/>
                <w:color w:val="000000"/>
                <w:sz w:val="21"/>
                <w:szCs w:val="21"/>
              </w:rPr>
              <w:t>图</w:t>
            </w:r>
          </w:p>
          <w:p w:rsidR="00E85A5F" w:rsidRPr="00E85A5F" w:rsidRDefault="00E85A5F" w:rsidP="00E85A5F">
            <w:pPr>
              <w:numPr>
                <w:ilvl w:val="0"/>
                <w:numId w:val="1"/>
              </w:numPr>
              <w:spacing w:before="100" w:beforeAutospacing="1" w:after="100" w:afterAutospacing="1"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t>组件</w:t>
            </w:r>
            <w:r w:rsidRPr="00E85A5F">
              <w:rPr>
                <w:rFonts w:ascii="宋体" w:eastAsia="宋体" w:hAnsi="宋体" w:cs="宋体"/>
                <w:color w:val="000000"/>
                <w:sz w:val="21"/>
                <w:szCs w:val="21"/>
              </w:rPr>
              <w:t>图</w:t>
            </w:r>
          </w:p>
          <w:p w:rsidR="00E85A5F" w:rsidRPr="00E85A5F" w:rsidRDefault="00E85A5F" w:rsidP="00E85A5F">
            <w:pPr>
              <w:numPr>
                <w:ilvl w:val="0"/>
                <w:numId w:val="1"/>
              </w:numPr>
              <w:spacing w:before="100" w:beforeAutospacing="1" w:after="100" w:afterAutospacing="1"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t>配置</w:t>
            </w:r>
            <w:r w:rsidRPr="00E85A5F">
              <w:rPr>
                <w:rFonts w:ascii="宋体" w:eastAsia="宋体" w:hAnsi="宋体" w:cs="宋体"/>
                <w:color w:val="000000"/>
                <w:sz w:val="21"/>
                <w:szCs w:val="21"/>
              </w:rPr>
              <w:t>图</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t>本课程中的某些部分包含了这些图的细节信息的页面链接。而且每个部分都有一个小问题，测试一下你对这个部分的理解</w:t>
            </w:r>
            <w:r w:rsidRPr="00E85A5F">
              <w:rPr>
                <w:rFonts w:ascii="宋体" w:eastAsia="宋体" w:hAnsi="宋体" w:cs="宋体"/>
                <w:color w:val="000000"/>
                <w:sz w:val="21"/>
                <w:szCs w:val="21"/>
              </w:rPr>
              <w:t>。</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微软雅黑" w:eastAsia="微软雅黑" w:hAnsi="微软雅黑" w:cs="微软雅黑"/>
                <w:b/>
                <w:bCs/>
                <w:color w:val="000000"/>
                <w:sz w:val="21"/>
                <w:szCs w:val="21"/>
              </w:rPr>
              <w:t>为什么</w:t>
            </w:r>
            <w:r w:rsidRPr="00E85A5F">
              <w:rPr>
                <w:rFonts w:ascii="Arial" w:eastAsia="Times New Roman" w:hAnsi="Arial" w:cs="Arial"/>
                <w:b/>
                <w:bCs/>
                <w:color w:val="000000"/>
                <w:sz w:val="21"/>
                <w:szCs w:val="21"/>
              </w:rPr>
              <w:t>UML</w:t>
            </w:r>
            <w:r w:rsidRPr="00E85A5F">
              <w:rPr>
                <w:rFonts w:ascii="微软雅黑" w:eastAsia="微软雅黑" w:hAnsi="微软雅黑" w:cs="微软雅黑"/>
                <w:b/>
                <w:bCs/>
                <w:color w:val="000000"/>
                <w:sz w:val="21"/>
                <w:szCs w:val="21"/>
              </w:rPr>
              <w:t>很重要</w:t>
            </w:r>
            <w:r w:rsidRPr="00E85A5F">
              <w:rPr>
                <w:rFonts w:ascii="宋体" w:eastAsia="宋体" w:hAnsi="宋体" w:cs="宋体"/>
                <w:b/>
                <w:bCs/>
                <w:color w:val="000000"/>
                <w:sz w:val="21"/>
                <w:szCs w:val="21"/>
              </w:rPr>
              <w:t>？</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t>为了回答这个问题，我们看看建筑行业。设计师设计出房子。施工人员使用这个设计来建造房子。建筑越复杂，设计师和施工人员之间的交流就越重要。蓝图就成为了这个行业中的设计师和施工人员的必修课</w:t>
            </w:r>
            <w:r w:rsidRPr="00E85A5F">
              <w:rPr>
                <w:rFonts w:ascii="宋体" w:eastAsia="宋体" w:hAnsi="宋体" w:cs="宋体"/>
                <w:color w:val="000000"/>
                <w:sz w:val="21"/>
                <w:szCs w:val="21"/>
              </w:rPr>
              <w:t>。</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t>写软件就好像建造建筑物一样。系统越复杂，参与编写与配置软件的人员之间的交流也就越重要。在过去十年里</w:t>
            </w:r>
            <w:r w:rsidRPr="00E85A5F">
              <w:rPr>
                <w:rFonts w:ascii="Arial" w:eastAsia="Times New Roman" w:hAnsi="Arial" w:cs="Arial"/>
                <w:color w:val="000000"/>
                <w:sz w:val="21"/>
                <w:szCs w:val="21"/>
              </w:rPr>
              <w:t>UML</w:t>
            </w:r>
            <w:r w:rsidRPr="00E85A5F">
              <w:rPr>
                <w:rFonts w:ascii="微软雅黑" w:eastAsia="微软雅黑" w:hAnsi="微软雅黑" w:cs="微软雅黑"/>
                <w:color w:val="000000"/>
                <w:sz w:val="21"/>
                <w:szCs w:val="21"/>
              </w:rPr>
              <w:t>就成为分析师，设计师和程序员之间的</w:t>
            </w:r>
            <w:r w:rsidRPr="00E85A5F">
              <w:rPr>
                <w:rFonts w:ascii="Arial" w:eastAsia="Times New Roman" w:hAnsi="Arial" w:cs="Arial"/>
                <w:color w:val="000000"/>
                <w:sz w:val="21"/>
                <w:szCs w:val="21"/>
              </w:rPr>
              <w:t>“</w:t>
            </w:r>
            <w:r w:rsidRPr="00E85A5F">
              <w:rPr>
                <w:rFonts w:ascii="微软雅黑" w:eastAsia="微软雅黑" w:hAnsi="微软雅黑" w:cs="微软雅黑"/>
                <w:color w:val="000000"/>
                <w:sz w:val="21"/>
                <w:szCs w:val="21"/>
              </w:rPr>
              <w:t>建筑蓝图</w:t>
            </w:r>
            <w:r w:rsidRPr="00E85A5F">
              <w:rPr>
                <w:rFonts w:ascii="Arial" w:eastAsia="Times New Roman" w:hAnsi="Arial" w:cs="Arial"/>
                <w:color w:val="000000"/>
                <w:sz w:val="21"/>
                <w:szCs w:val="21"/>
              </w:rPr>
              <w:t>”</w:t>
            </w:r>
            <w:r w:rsidRPr="00E85A5F">
              <w:rPr>
                <w:rFonts w:ascii="微软雅黑" w:eastAsia="微软雅黑" w:hAnsi="微软雅黑" w:cs="微软雅黑"/>
                <w:color w:val="000000"/>
                <w:sz w:val="21"/>
                <w:szCs w:val="21"/>
              </w:rPr>
              <w:t>。现在它已经成为了软件行业的一部分了。</w:t>
            </w:r>
            <w:r w:rsidRPr="00E85A5F">
              <w:rPr>
                <w:rFonts w:ascii="Arial" w:eastAsia="Times New Roman" w:hAnsi="Arial" w:cs="Arial"/>
                <w:color w:val="000000"/>
                <w:sz w:val="21"/>
                <w:szCs w:val="21"/>
              </w:rPr>
              <w:t>UML</w:t>
            </w:r>
            <w:r w:rsidRPr="00E85A5F">
              <w:rPr>
                <w:rFonts w:ascii="微软雅黑" w:eastAsia="微软雅黑" w:hAnsi="微软雅黑" w:cs="微软雅黑"/>
                <w:color w:val="000000"/>
                <w:sz w:val="21"/>
                <w:szCs w:val="21"/>
              </w:rPr>
              <w:t>提供了分析师，设计师和程序员之间在软件设计时的通用语言</w:t>
            </w:r>
            <w:r w:rsidRPr="00E85A5F">
              <w:rPr>
                <w:rFonts w:ascii="宋体" w:eastAsia="宋体" w:hAnsi="宋体" w:cs="宋体"/>
                <w:color w:val="000000"/>
                <w:sz w:val="21"/>
                <w:szCs w:val="21"/>
              </w:rPr>
              <w:t>。</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Arial" w:eastAsia="Times New Roman" w:hAnsi="Arial" w:cs="Arial"/>
                <w:color w:val="000000"/>
                <w:sz w:val="21"/>
                <w:szCs w:val="21"/>
              </w:rPr>
              <w:t>UML</w:t>
            </w:r>
            <w:r w:rsidRPr="00E85A5F">
              <w:rPr>
                <w:rFonts w:ascii="微软雅黑" w:eastAsia="微软雅黑" w:hAnsi="微软雅黑" w:cs="微软雅黑"/>
                <w:color w:val="000000"/>
                <w:sz w:val="21"/>
                <w:szCs w:val="21"/>
              </w:rPr>
              <w:t>被应用到面向对象的问题的解决上。想要学习</w:t>
            </w:r>
            <w:r w:rsidRPr="00E85A5F">
              <w:rPr>
                <w:rFonts w:ascii="Arial" w:eastAsia="Times New Roman" w:hAnsi="Arial" w:cs="Arial"/>
                <w:color w:val="000000"/>
                <w:sz w:val="21"/>
                <w:szCs w:val="21"/>
              </w:rPr>
              <w:t>UML</w:t>
            </w:r>
            <w:r w:rsidRPr="00E85A5F">
              <w:rPr>
                <w:rFonts w:ascii="微软雅黑" w:eastAsia="微软雅黑" w:hAnsi="微软雅黑" w:cs="微软雅黑"/>
                <w:color w:val="000000"/>
                <w:sz w:val="21"/>
                <w:szCs w:val="21"/>
              </w:rPr>
              <w:t>必须熟悉面向对象解决问题的根本原则</w:t>
            </w:r>
            <w:r w:rsidRPr="00E85A5F">
              <w:rPr>
                <w:rFonts w:ascii="Arial" w:eastAsia="Times New Roman" w:hAnsi="Arial" w:cs="Arial"/>
                <w:color w:val="000000"/>
                <w:sz w:val="21"/>
                <w:szCs w:val="21"/>
              </w:rPr>
              <w:t>――</w:t>
            </w:r>
            <w:r w:rsidRPr="00E85A5F">
              <w:rPr>
                <w:rFonts w:ascii="微软雅黑" w:eastAsia="微软雅黑" w:hAnsi="微软雅黑" w:cs="微软雅黑"/>
                <w:color w:val="000000"/>
                <w:sz w:val="21"/>
                <w:szCs w:val="21"/>
              </w:rPr>
              <w:t>都是从模型的建造开始的。一个模型</w:t>
            </w:r>
            <w:r w:rsidRPr="00E85A5F">
              <w:rPr>
                <w:rFonts w:ascii="Arial" w:eastAsia="Times New Roman" w:hAnsi="Arial" w:cs="Arial"/>
                <w:color w:val="000000"/>
                <w:sz w:val="21"/>
                <w:szCs w:val="21"/>
              </w:rPr>
              <w:t>model</w:t>
            </w:r>
            <w:r w:rsidRPr="00E85A5F">
              <w:rPr>
                <w:rFonts w:ascii="微软雅黑" w:eastAsia="微软雅黑" w:hAnsi="微软雅黑" w:cs="微软雅黑"/>
                <w:color w:val="000000"/>
                <w:sz w:val="21"/>
                <w:szCs w:val="21"/>
              </w:rPr>
              <w:t>就是根本问题的抽象。域</w:t>
            </w:r>
            <w:r w:rsidRPr="00E85A5F">
              <w:rPr>
                <w:rFonts w:ascii="Arial" w:eastAsia="Times New Roman" w:hAnsi="Arial" w:cs="Arial"/>
                <w:color w:val="000000"/>
                <w:sz w:val="21"/>
                <w:szCs w:val="21"/>
              </w:rPr>
              <w:t>domain</w:t>
            </w:r>
            <w:r w:rsidRPr="00E85A5F">
              <w:rPr>
                <w:rFonts w:ascii="微软雅黑" w:eastAsia="微软雅黑" w:hAnsi="微软雅黑" w:cs="微软雅黑"/>
                <w:color w:val="000000"/>
                <w:sz w:val="21"/>
                <w:szCs w:val="21"/>
              </w:rPr>
              <w:t>就是问题所处的真实世界</w:t>
            </w:r>
            <w:r w:rsidRPr="00E85A5F">
              <w:rPr>
                <w:rFonts w:ascii="宋体" w:eastAsia="宋体" w:hAnsi="宋体" w:cs="宋体"/>
                <w:color w:val="000000"/>
                <w:sz w:val="21"/>
                <w:szCs w:val="21"/>
              </w:rPr>
              <w:t>。</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t>模型是由对象</w:t>
            </w:r>
            <w:r w:rsidRPr="00E85A5F">
              <w:rPr>
                <w:rFonts w:ascii="Arial" w:eastAsia="Times New Roman" w:hAnsi="Arial" w:cs="Arial"/>
                <w:color w:val="000000"/>
                <w:sz w:val="21"/>
                <w:szCs w:val="21"/>
              </w:rPr>
              <w:t>objects</w:t>
            </w:r>
            <w:r w:rsidRPr="00E85A5F">
              <w:rPr>
                <w:rFonts w:ascii="微软雅黑" w:eastAsia="微软雅黑" w:hAnsi="微软雅黑" w:cs="微软雅黑"/>
                <w:color w:val="000000"/>
                <w:sz w:val="21"/>
                <w:szCs w:val="21"/>
              </w:rPr>
              <w:t>组成的，它们之间通过相互发送消息</w:t>
            </w:r>
            <w:r w:rsidRPr="00E85A5F">
              <w:rPr>
                <w:rFonts w:ascii="Arial" w:eastAsia="Times New Roman" w:hAnsi="Arial" w:cs="Arial"/>
                <w:color w:val="000000"/>
                <w:sz w:val="21"/>
                <w:szCs w:val="21"/>
              </w:rPr>
              <w:t>messages</w:t>
            </w:r>
            <w:r w:rsidRPr="00E85A5F">
              <w:rPr>
                <w:rFonts w:ascii="微软雅黑" w:eastAsia="微软雅黑" w:hAnsi="微软雅黑" w:cs="微软雅黑"/>
                <w:color w:val="000000"/>
                <w:sz w:val="21"/>
                <w:szCs w:val="21"/>
              </w:rPr>
              <w:t>来相互作用的。记住把一个对象想象成</w:t>
            </w:r>
            <w:r w:rsidRPr="00E85A5F">
              <w:rPr>
                <w:rFonts w:ascii="Arial" w:eastAsia="Times New Roman" w:hAnsi="Arial" w:cs="Arial"/>
                <w:color w:val="000000"/>
                <w:sz w:val="21"/>
                <w:szCs w:val="21"/>
              </w:rPr>
              <w:t>“</w:t>
            </w:r>
            <w:r w:rsidRPr="00E85A5F">
              <w:rPr>
                <w:rFonts w:ascii="微软雅黑" w:eastAsia="微软雅黑" w:hAnsi="微软雅黑" w:cs="微软雅黑"/>
                <w:color w:val="000000"/>
                <w:sz w:val="21"/>
                <w:szCs w:val="21"/>
              </w:rPr>
              <w:t>活着的</w:t>
            </w:r>
            <w:r w:rsidRPr="00E85A5F">
              <w:rPr>
                <w:rFonts w:ascii="Arial" w:eastAsia="Times New Roman" w:hAnsi="Arial" w:cs="Arial"/>
                <w:color w:val="000000"/>
                <w:sz w:val="21"/>
                <w:szCs w:val="21"/>
              </w:rPr>
              <w:t>”</w:t>
            </w:r>
            <w:r w:rsidRPr="00E85A5F">
              <w:rPr>
                <w:rFonts w:ascii="微软雅黑" w:eastAsia="微软雅黑" w:hAnsi="微软雅黑" w:cs="微软雅黑"/>
                <w:color w:val="000000"/>
                <w:sz w:val="21"/>
                <w:szCs w:val="21"/>
              </w:rPr>
              <w:t>。对象有他们知道的事（属性</w:t>
            </w:r>
            <w:r w:rsidRPr="00E85A5F">
              <w:rPr>
                <w:rFonts w:ascii="Arial" w:eastAsia="Times New Roman" w:hAnsi="Arial" w:cs="Arial"/>
                <w:color w:val="000000"/>
                <w:sz w:val="21"/>
                <w:szCs w:val="21"/>
              </w:rPr>
              <w:t>attributes</w:t>
            </w:r>
            <w:r w:rsidRPr="00E85A5F">
              <w:rPr>
                <w:rFonts w:ascii="微软雅黑" w:eastAsia="微软雅黑" w:hAnsi="微软雅黑" w:cs="微软雅黑"/>
                <w:color w:val="000000"/>
                <w:sz w:val="21"/>
                <w:szCs w:val="21"/>
              </w:rPr>
              <w:t>）和他们可以做的事（行为或操作</w:t>
            </w:r>
            <w:r w:rsidRPr="00E85A5F">
              <w:rPr>
                <w:rFonts w:ascii="Arial" w:eastAsia="Times New Roman" w:hAnsi="Arial" w:cs="Arial"/>
                <w:color w:val="000000"/>
                <w:sz w:val="21"/>
                <w:szCs w:val="21"/>
              </w:rPr>
              <w:t>behaviors or operations</w:t>
            </w:r>
            <w:r w:rsidRPr="00E85A5F">
              <w:rPr>
                <w:rFonts w:ascii="微软雅黑" w:eastAsia="微软雅黑" w:hAnsi="微软雅黑" w:cs="微软雅黑"/>
                <w:color w:val="000000"/>
                <w:sz w:val="21"/>
                <w:szCs w:val="21"/>
              </w:rPr>
              <w:t>）。对象的属性的值决定了它的状态</w:t>
            </w:r>
            <w:r w:rsidRPr="00E85A5F">
              <w:rPr>
                <w:rFonts w:ascii="Arial" w:eastAsia="Times New Roman" w:hAnsi="Arial" w:cs="Arial"/>
                <w:color w:val="000000"/>
                <w:sz w:val="21"/>
                <w:szCs w:val="21"/>
              </w:rPr>
              <w:t>state</w:t>
            </w:r>
            <w:r w:rsidRPr="00E85A5F">
              <w:rPr>
                <w:rFonts w:ascii="宋体" w:eastAsia="宋体" w:hAnsi="宋体" w:cs="宋体"/>
                <w:color w:val="000000"/>
                <w:sz w:val="21"/>
                <w:szCs w:val="21"/>
              </w:rPr>
              <w:t>。</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lastRenderedPageBreak/>
              <w:t>类</w:t>
            </w:r>
            <w:r w:rsidRPr="00E85A5F">
              <w:rPr>
                <w:rFonts w:ascii="Arial" w:eastAsia="Times New Roman" w:hAnsi="Arial" w:cs="Arial"/>
                <w:color w:val="000000"/>
                <w:sz w:val="21"/>
                <w:szCs w:val="21"/>
              </w:rPr>
              <w:t>Classes</w:t>
            </w:r>
            <w:r w:rsidRPr="00E85A5F">
              <w:rPr>
                <w:rFonts w:ascii="微软雅黑" w:eastAsia="微软雅黑" w:hAnsi="微软雅黑" w:cs="微软雅黑"/>
                <w:color w:val="000000"/>
                <w:sz w:val="21"/>
                <w:szCs w:val="21"/>
              </w:rPr>
              <w:t>是对象的</w:t>
            </w:r>
            <w:r w:rsidRPr="00E85A5F">
              <w:rPr>
                <w:rFonts w:ascii="Arial" w:eastAsia="Times New Roman" w:hAnsi="Arial" w:cs="Arial"/>
                <w:color w:val="000000"/>
                <w:sz w:val="21"/>
                <w:szCs w:val="21"/>
              </w:rPr>
              <w:t>“</w:t>
            </w:r>
            <w:r w:rsidRPr="00E85A5F">
              <w:rPr>
                <w:rFonts w:ascii="微软雅黑" w:eastAsia="微软雅黑" w:hAnsi="微软雅黑" w:cs="微软雅黑"/>
                <w:color w:val="000000"/>
                <w:sz w:val="21"/>
                <w:szCs w:val="21"/>
              </w:rPr>
              <w:t>蓝图</w:t>
            </w:r>
            <w:r w:rsidRPr="00E85A5F">
              <w:rPr>
                <w:rFonts w:ascii="Arial" w:eastAsia="Times New Roman" w:hAnsi="Arial" w:cs="Arial"/>
                <w:color w:val="000000"/>
                <w:sz w:val="21"/>
                <w:szCs w:val="21"/>
              </w:rPr>
              <w:t>”</w:t>
            </w:r>
            <w:r w:rsidRPr="00E85A5F">
              <w:rPr>
                <w:rFonts w:ascii="微软雅黑" w:eastAsia="微软雅黑" w:hAnsi="微软雅黑" w:cs="微软雅黑"/>
                <w:color w:val="000000"/>
                <w:sz w:val="21"/>
                <w:szCs w:val="21"/>
              </w:rPr>
              <w:t>。一个类在一个单独的实体中封装了属性（数据）和行为（方法或函数）。对象是类的实例</w:t>
            </w:r>
            <w:r w:rsidRPr="00E85A5F">
              <w:rPr>
                <w:rFonts w:ascii="Arial" w:eastAsia="Times New Roman" w:hAnsi="Arial" w:cs="Arial"/>
                <w:color w:val="000000"/>
                <w:sz w:val="21"/>
                <w:szCs w:val="21"/>
              </w:rPr>
              <w:t>instances</w:t>
            </w:r>
            <w:r w:rsidRPr="00E85A5F">
              <w:rPr>
                <w:rFonts w:ascii="宋体" w:eastAsia="宋体" w:hAnsi="宋体" w:cs="宋体"/>
                <w:color w:val="000000"/>
                <w:sz w:val="21"/>
                <w:szCs w:val="21"/>
              </w:rPr>
              <w:t>。</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微软雅黑" w:eastAsia="微软雅黑" w:hAnsi="微软雅黑" w:cs="微软雅黑"/>
                <w:b/>
                <w:bCs/>
                <w:color w:val="000000"/>
                <w:sz w:val="21"/>
                <w:szCs w:val="21"/>
              </w:rPr>
              <w:t>用例</w:t>
            </w:r>
            <w:r w:rsidRPr="00E85A5F">
              <w:rPr>
                <w:rFonts w:ascii="宋体" w:eastAsia="宋体" w:hAnsi="宋体" w:cs="宋体"/>
                <w:b/>
                <w:bCs/>
                <w:color w:val="000000"/>
                <w:sz w:val="21"/>
                <w:szCs w:val="21"/>
              </w:rPr>
              <w:t>图</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t>用例图</w:t>
            </w:r>
            <w:r w:rsidRPr="00E85A5F">
              <w:rPr>
                <w:rFonts w:ascii="Arial" w:eastAsia="Times New Roman" w:hAnsi="Arial" w:cs="Arial"/>
                <w:color w:val="000000"/>
                <w:sz w:val="21"/>
                <w:szCs w:val="21"/>
              </w:rPr>
              <w:t>Use case diagrams</w:t>
            </w:r>
            <w:r w:rsidRPr="00E85A5F">
              <w:rPr>
                <w:rFonts w:ascii="微软雅黑" w:eastAsia="微软雅黑" w:hAnsi="微软雅黑" w:cs="微软雅黑"/>
                <w:color w:val="000000"/>
                <w:sz w:val="21"/>
                <w:szCs w:val="21"/>
              </w:rPr>
              <w:t>描述了作为一个外部的观察者的视角对系统的印象。强调这个系统是什么而不是这个系统怎么工作</w:t>
            </w:r>
            <w:r w:rsidRPr="00E85A5F">
              <w:rPr>
                <w:rFonts w:ascii="宋体" w:eastAsia="宋体" w:hAnsi="宋体" w:cs="宋体"/>
                <w:color w:val="000000"/>
                <w:sz w:val="21"/>
                <w:szCs w:val="21"/>
              </w:rPr>
              <w:t>。</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t>用例图与情节紧紧相关的。情节</w:t>
            </w:r>
            <w:r w:rsidRPr="00E85A5F">
              <w:rPr>
                <w:rFonts w:ascii="Arial" w:eastAsia="Times New Roman" w:hAnsi="Arial" w:cs="Arial"/>
                <w:color w:val="000000"/>
                <w:sz w:val="21"/>
                <w:szCs w:val="21"/>
              </w:rPr>
              <w:t>scenario</w:t>
            </w:r>
            <w:r w:rsidRPr="00E85A5F">
              <w:rPr>
                <w:rFonts w:ascii="微软雅黑" w:eastAsia="微软雅黑" w:hAnsi="微软雅黑" w:cs="微软雅黑"/>
                <w:color w:val="000000"/>
                <w:sz w:val="21"/>
                <w:szCs w:val="21"/>
              </w:rPr>
              <w:t>是指当某个人与系统进行互动时发生的情况。下面是一个医院门诊部的情节</w:t>
            </w:r>
            <w:r w:rsidRPr="00E85A5F">
              <w:rPr>
                <w:rFonts w:ascii="宋体" w:eastAsia="宋体" w:hAnsi="宋体" w:cs="宋体"/>
                <w:color w:val="000000"/>
                <w:sz w:val="21"/>
                <w:szCs w:val="21"/>
              </w:rPr>
              <w:t>。</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Arial" w:eastAsia="Times New Roman" w:hAnsi="Arial" w:cs="Arial"/>
                <w:color w:val="000000"/>
                <w:sz w:val="21"/>
                <w:szCs w:val="21"/>
              </w:rPr>
              <w:t>“</w:t>
            </w:r>
            <w:r w:rsidRPr="00E85A5F">
              <w:rPr>
                <w:rFonts w:ascii="微软雅黑" w:eastAsia="微软雅黑" w:hAnsi="微软雅黑" w:cs="微软雅黑"/>
                <w:color w:val="000000"/>
                <w:sz w:val="21"/>
                <w:szCs w:val="21"/>
              </w:rPr>
              <w:t>一个病人打电话给门诊部预约一年一次的身体检查。接待员找出在预约记录本上找出最近的没有预约过的时间，并记上那个时间的预约记录。</w:t>
            </w:r>
            <w:r w:rsidRPr="00E85A5F">
              <w:rPr>
                <w:rFonts w:ascii="Arial" w:eastAsia="Times New Roman" w:hAnsi="Arial" w:cs="Arial"/>
                <w:color w:val="000000"/>
                <w:sz w:val="21"/>
                <w:szCs w:val="21"/>
              </w:rPr>
              <w:t>”</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t>用例</w:t>
            </w:r>
            <w:r w:rsidRPr="00E85A5F">
              <w:rPr>
                <w:rFonts w:ascii="Arial" w:eastAsia="Times New Roman" w:hAnsi="Arial" w:cs="Arial"/>
                <w:color w:val="000000"/>
                <w:sz w:val="21"/>
                <w:szCs w:val="21"/>
              </w:rPr>
              <w:t>Use case</w:t>
            </w:r>
            <w:r w:rsidRPr="00E85A5F">
              <w:rPr>
                <w:rFonts w:ascii="微软雅黑" w:eastAsia="微软雅黑" w:hAnsi="微软雅黑" w:cs="微软雅黑"/>
                <w:color w:val="000000"/>
                <w:sz w:val="21"/>
                <w:szCs w:val="21"/>
              </w:rPr>
              <w:t>是为了完成一个工作或者达到一个目的的一系列情节的总和。角色</w:t>
            </w:r>
            <w:r w:rsidRPr="00E85A5F">
              <w:rPr>
                <w:rFonts w:ascii="Arial" w:eastAsia="Times New Roman" w:hAnsi="Arial" w:cs="Arial"/>
                <w:color w:val="000000"/>
                <w:sz w:val="21"/>
                <w:szCs w:val="21"/>
              </w:rPr>
              <w:t>actor</w:t>
            </w:r>
            <w:r w:rsidRPr="00E85A5F">
              <w:rPr>
                <w:rFonts w:ascii="微软雅黑" w:eastAsia="微软雅黑" w:hAnsi="微软雅黑" w:cs="微软雅黑"/>
                <w:color w:val="000000"/>
                <w:sz w:val="21"/>
                <w:szCs w:val="21"/>
              </w:rPr>
              <w:t>是发动与这个工作有关的事件的人或者事情。角色简单的扮演着人或者对象的作用。下面的图是一个门诊部</w:t>
            </w:r>
            <w:r w:rsidRPr="00E85A5F">
              <w:rPr>
                <w:rFonts w:ascii="Arial" w:eastAsia="Times New Roman" w:hAnsi="Arial" w:cs="Arial"/>
                <w:color w:val="000000"/>
                <w:sz w:val="21"/>
                <w:szCs w:val="21"/>
              </w:rPr>
              <w:t>Make Appointment</w:t>
            </w:r>
            <w:r w:rsidRPr="00E85A5F">
              <w:rPr>
                <w:rFonts w:ascii="微软雅黑" w:eastAsia="微软雅黑" w:hAnsi="微软雅黑" w:cs="微软雅黑"/>
                <w:color w:val="000000"/>
                <w:sz w:val="21"/>
                <w:szCs w:val="21"/>
              </w:rPr>
              <w:t>用例。角色是病人。角色与用例的联系是通讯联系</w:t>
            </w:r>
            <w:r w:rsidRPr="00E85A5F">
              <w:rPr>
                <w:rFonts w:ascii="Arial" w:eastAsia="Times New Roman" w:hAnsi="Arial" w:cs="Arial"/>
                <w:color w:val="000000"/>
                <w:sz w:val="21"/>
                <w:szCs w:val="21"/>
              </w:rPr>
              <w:t>communication association</w:t>
            </w:r>
            <w:r w:rsidRPr="00E85A5F">
              <w:rPr>
                <w:rFonts w:ascii="微软雅黑" w:eastAsia="微软雅黑" w:hAnsi="微软雅黑" w:cs="微软雅黑"/>
                <w:color w:val="000000"/>
                <w:sz w:val="21"/>
                <w:szCs w:val="21"/>
              </w:rPr>
              <w:t>（或简称通讯</w:t>
            </w:r>
            <w:r w:rsidRPr="00E85A5F">
              <w:rPr>
                <w:rFonts w:ascii="Arial" w:eastAsia="Times New Roman" w:hAnsi="Arial" w:cs="Arial"/>
                <w:color w:val="000000"/>
                <w:sz w:val="21"/>
                <w:szCs w:val="21"/>
              </w:rPr>
              <w:t>communication</w:t>
            </w:r>
            <w:r w:rsidRPr="00E85A5F">
              <w:rPr>
                <w:rFonts w:ascii="宋体" w:eastAsia="宋体" w:hAnsi="宋体" w:cs="宋体"/>
                <w:color w:val="000000"/>
                <w:sz w:val="21"/>
                <w:szCs w:val="21"/>
              </w:rPr>
              <w:t>）</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Arial" w:eastAsia="Times New Roman" w:hAnsi="Arial" w:cs="Arial"/>
                <w:noProof/>
                <w:color w:val="000000"/>
                <w:sz w:val="21"/>
                <w:szCs w:val="21"/>
              </w:rPr>
              <w:drawing>
                <wp:inline distT="0" distB="0" distL="0" distR="0">
                  <wp:extent cx="3524250" cy="723900"/>
                  <wp:effectExtent l="0" t="0" r="0" b="0"/>
                  <wp:docPr id="11" name="图片 11"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4250" cy="723900"/>
                          </a:xfrm>
                          <a:prstGeom prst="rect">
                            <a:avLst/>
                          </a:prstGeom>
                          <a:noFill/>
                          <a:ln>
                            <a:noFill/>
                          </a:ln>
                        </pic:spPr>
                      </pic:pic>
                    </a:graphicData>
                  </a:graphic>
                </wp:inline>
              </w:drawing>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t>角色是人状的图标，用例是一个椭圆，通讯是连接角色和用例的线</w:t>
            </w:r>
            <w:r w:rsidRPr="00E85A5F">
              <w:rPr>
                <w:rFonts w:ascii="宋体" w:eastAsia="宋体" w:hAnsi="宋体" w:cs="宋体"/>
                <w:color w:val="000000"/>
                <w:sz w:val="21"/>
                <w:szCs w:val="21"/>
              </w:rPr>
              <w:t>。</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t>一个用例图是角色，用例，和它们之间的联系的集合。我们已经把</w:t>
            </w:r>
            <w:r w:rsidRPr="00E85A5F">
              <w:rPr>
                <w:rFonts w:ascii="Arial" w:eastAsia="Times New Roman" w:hAnsi="Arial" w:cs="Arial"/>
                <w:color w:val="000000"/>
                <w:sz w:val="21"/>
                <w:szCs w:val="21"/>
              </w:rPr>
              <w:t>Make Appointment</w:t>
            </w:r>
            <w:r w:rsidRPr="00E85A5F">
              <w:rPr>
                <w:rFonts w:ascii="微软雅黑" w:eastAsia="微软雅黑" w:hAnsi="微软雅黑" w:cs="微软雅黑"/>
                <w:color w:val="000000"/>
                <w:sz w:val="21"/>
                <w:szCs w:val="21"/>
              </w:rPr>
              <w:t>作为一个含有四个角色和四个用例的图的一部分。注意一个单独的用例可以有多个角色</w:t>
            </w:r>
            <w:r w:rsidRPr="00E85A5F">
              <w:rPr>
                <w:rFonts w:ascii="宋体" w:eastAsia="宋体" w:hAnsi="宋体" w:cs="宋体"/>
                <w:color w:val="000000"/>
                <w:sz w:val="21"/>
                <w:szCs w:val="21"/>
              </w:rPr>
              <w:t>。</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Arial" w:eastAsia="Times New Roman" w:hAnsi="Arial" w:cs="Arial"/>
                <w:noProof/>
                <w:color w:val="000000"/>
                <w:sz w:val="21"/>
                <w:szCs w:val="21"/>
              </w:rPr>
              <w:drawing>
                <wp:inline distT="0" distB="0" distL="0" distR="0">
                  <wp:extent cx="4381500" cy="2228850"/>
                  <wp:effectExtent l="0" t="0" r="0" b="0"/>
                  <wp:docPr id="10" name="图片 10"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 case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1500" cy="2228850"/>
                          </a:xfrm>
                          <a:prstGeom prst="rect">
                            <a:avLst/>
                          </a:prstGeom>
                          <a:noFill/>
                          <a:ln>
                            <a:noFill/>
                          </a:ln>
                        </pic:spPr>
                      </pic:pic>
                    </a:graphicData>
                  </a:graphic>
                </wp:inline>
              </w:drawing>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t>用例图在三个领域很有作用</w:t>
            </w:r>
            <w:r w:rsidRPr="00E85A5F">
              <w:rPr>
                <w:rFonts w:ascii="宋体" w:eastAsia="宋体" w:hAnsi="宋体" w:cs="宋体"/>
                <w:color w:val="000000"/>
                <w:sz w:val="21"/>
                <w:szCs w:val="21"/>
              </w:rPr>
              <w:t>。</w:t>
            </w:r>
          </w:p>
          <w:p w:rsidR="00E85A5F" w:rsidRPr="00E85A5F" w:rsidRDefault="00E85A5F" w:rsidP="00E85A5F">
            <w:pPr>
              <w:numPr>
                <w:ilvl w:val="0"/>
                <w:numId w:val="2"/>
              </w:numPr>
              <w:spacing w:before="100" w:beforeAutospacing="1" w:after="100" w:afterAutospacing="1"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t>决定特征（需求）。当系统已经分析好并且设计成型时，新的用例产生新的需</w:t>
            </w:r>
            <w:r w:rsidRPr="00E85A5F">
              <w:rPr>
                <w:rFonts w:ascii="宋体" w:eastAsia="宋体" w:hAnsi="宋体" w:cs="宋体"/>
                <w:color w:val="000000"/>
                <w:sz w:val="21"/>
                <w:szCs w:val="21"/>
              </w:rPr>
              <w:t>求</w:t>
            </w:r>
          </w:p>
          <w:p w:rsidR="00E85A5F" w:rsidRPr="00E85A5F" w:rsidRDefault="00E85A5F" w:rsidP="00E85A5F">
            <w:pPr>
              <w:numPr>
                <w:ilvl w:val="0"/>
                <w:numId w:val="2"/>
              </w:numPr>
              <w:spacing w:before="100" w:beforeAutospacing="1" w:after="100" w:afterAutospacing="1"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t>客户通讯。使用用例图很容易表示开发者与客户之间的联系</w:t>
            </w:r>
            <w:r w:rsidRPr="00E85A5F">
              <w:rPr>
                <w:rFonts w:ascii="宋体" w:eastAsia="宋体" w:hAnsi="宋体" w:cs="宋体"/>
                <w:color w:val="000000"/>
                <w:sz w:val="21"/>
                <w:szCs w:val="21"/>
              </w:rPr>
              <w:t>。</w:t>
            </w:r>
          </w:p>
          <w:p w:rsidR="00E85A5F" w:rsidRPr="00E85A5F" w:rsidRDefault="00E85A5F" w:rsidP="00E85A5F">
            <w:pPr>
              <w:numPr>
                <w:ilvl w:val="0"/>
                <w:numId w:val="2"/>
              </w:numPr>
              <w:spacing w:before="100" w:beforeAutospacing="1" w:after="100" w:afterAutospacing="1"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lastRenderedPageBreak/>
              <w:t>产生测试用例。一个用例的情节可能产生这些情节的一批测试用例</w:t>
            </w:r>
            <w:r w:rsidRPr="00E85A5F">
              <w:rPr>
                <w:rFonts w:ascii="宋体" w:eastAsia="宋体" w:hAnsi="宋体" w:cs="宋体"/>
                <w:color w:val="000000"/>
                <w:sz w:val="21"/>
                <w:szCs w:val="21"/>
              </w:rPr>
              <w:t>。</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微软雅黑" w:eastAsia="微软雅黑" w:hAnsi="微软雅黑" w:cs="微软雅黑"/>
                <w:b/>
                <w:bCs/>
                <w:color w:val="000000"/>
                <w:sz w:val="21"/>
                <w:szCs w:val="21"/>
              </w:rPr>
              <w:t>类</w:t>
            </w:r>
            <w:r w:rsidRPr="00E85A5F">
              <w:rPr>
                <w:rFonts w:ascii="宋体" w:eastAsia="宋体" w:hAnsi="宋体" w:cs="宋体"/>
                <w:b/>
                <w:bCs/>
                <w:color w:val="000000"/>
                <w:sz w:val="21"/>
                <w:szCs w:val="21"/>
              </w:rPr>
              <w:t>图</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t>类图</w:t>
            </w:r>
            <w:r w:rsidRPr="00E85A5F">
              <w:rPr>
                <w:rFonts w:ascii="Arial" w:eastAsia="Times New Roman" w:hAnsi="Arial" w:cs="Arial"/>
                <w:color w:val="000000"/>
                <w:sz w:val="21"/>
                <w:szCs w:val="21"/>
              </w:rPr>
              <w:t>Class diagram</w:t>
            </w:r>
            <w:r w:rsidRPr="00E85A5F">
              <w:rPr>
                <w:rFonts w:ascii="微软雅黑" w:eastAsia="微软雅黑" w:hAnsi="微软雅黑" w:cs="微软雅黑"/>
                <w:color w:val="000000"/>
                <w:sz w:val="21"/>
                <w:szCs w:val="21"/>
              </w:rPr>
              <w:t>通过显示出系统的类以及这些类之间的关系来表示系统。类图是静态的－它们显示出什么可以产生影响但不会告诉你什么时候产生影响</w:t>
            </w:r>
            <w:r w:rsidRPr="00E85A5F">
              <w:rPr>
                <w:rFonts w:ascii="宋体" w:eastAsia="宋体" w:hAnsi="宋体" w:cs="宋体"/>
                <w:color w:val="000000"/>
                <w:sz w:val="21"/>
                <w:szCs w:val="21"/>
              </w:rPr>
              <w:t>。</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t>下面是一个顾客从零售商处预定商品的模型的类图。中心的类是</w:t>
            </w:r>
            <w:r w:rsidRPr="00E85A5F">
              <w:rPr>
                <w:rFonts w:ascii="Arial" w:eastAsia="Times New Roman" w:hAnsi="Arial" w:cs="Arial"/>
                <w:color w:val="000000"/>
                <w:sz w:val="21"/>
                <w:szCs w:val="21"/>
              </w:rPr>
              <w:t>Order</w:t>
            </w:r>
            <w:r w:rsidRPr="00E85A5F">
              <w:rPr>
                <w:rFonts w:ascii="微软雅黑" w:eastAsia="微软雅黑" w:hAnsi="微软雅黑" w:cs="微软雅黑"/>
                <w:color w:val="000000"/>
                <w:sz w:val="21"/>
                <w:szCs w:val="21"/>
              </w:rPr>
              <w:t>。连接它的是购买货物的</w:t>
            </w:r>
            <w:r w:rsidRPr="00E85A5F">
              <w:rPr>
                <w:rFonts w:ascii="Arial" w:eastAsia="Times New Roman" w:hAnsi="Arial" w:cs="Arial"/>
                <w:color w:val="000000"/>
                <w:sz w:val="21"/>
                <w:szCs w:val="21"/>
              </w:rPr>
              <w:t>Customer</w:t>
            </w:r>
            <w:r w:rsidRPr="00E85A5F">
              <w:rPr>
                <w:rFonts w:ascii="微软雅黑" w:eastAsia="微软雅黑" w:hAnsi="微软雅黑" w:cs="微软雅黑"/>
                <w:color w:val="000000"/>
                <w:sz w:val="21"/>
                <w:szCs w:val="21"/>
              </w:rPr>
              <w:t>和</w:t>
            </w:r>
            <w:r w:rsidRPr="00E85A5F">
              <w:rPr>
                <w:rFonts w:ascii="Arial" w:eastAsia="Times New Roman" w:hAnsi="Arial" w:cs="Arial"/>
                <w:color w:val="000000"/>
                <w:sz w:val="21"/>
                <w:szCs w:val="21"/>
              </w:rPr>
              <w:t>Payment</w:t>
            </w:r>
            <w:r w:rsidRPr="00E85A5F">
              <w:rPr>
                <w:rFonts w:ascii="微软雅黑" w:eastAsia="微软雅黑" w:hAnsi="微软雅黑" w:cs="微软雅黑"/>
                <w:color w:val="000000"/>
                <w:sz w:val="21"/>
                <w:szCs w:val="21"/>
              </w:rPr>
              <w:t>。</w:t>
            </w:r>
            <w:r w:rsidRPr="00E85A5F">
              <w:rPr>
                <w:rFonts w:ascii="Arial" w:eastAsia="Times New Roman" w:hAnsi="Arial" w:cs="Arial"/>
                <w:color w:val="000000"/>
                <w:sz w:val="21"/>
                <w:szCs w:val="21"/>
              </w:rPr>
              <w:t>Payment</w:t>
            </w:r>
            <w:r w:rsidRPr="00E85A5F">
              <w:rPr>
                <w:rFonts w:ascii="微软雅黑" w:eastAsia="微软雅黑" w:hAnsi="微软雅黑" w:cs="微软雅黑"/>
                <w:color w:val="000000"/>
                <w:sz w:val="21"/>
                <w:szCs w:val="21"/>
              </w:rPr>
              <w:t>有三种形式：</w:t>
            </w:r>
            <w:r w:rsidRPr="00E85A5F">
              <w:rPr>
                <w:rFonts w:ascii="Arial" w:eastAsia="Times New Roman" w:hAnsi="Arial" w:cs="Arial"/>
                <w:color w:val="000000"/>
                <w:sz w:val="21"/>
                <w:szCs w:val="21"/>
              </w:rPr>
              <w:t>Cash</w:t>
            </w:r>
            <w:r w:rsidRPr="00E85A5F">
              <w:rPr>
                <w:rFonts w:ascii="微软雅黑" w:eastAsia="微软雅黑" w:hAnsi="微软雅黑" w:cs="微软雅黑"/>
                <w:color w:val="000000"/>
                <w:sz w:val="21"/>
                <w:szCs w:val="21"/>
              </w:rPr>
              <w:t>，</w:t>
            </w:r>
            <w:r w:rsidRPr="00E85A5F">
              <w:rPr>
                <w:rFonts w:ascii="Arial" w:eastAsia="Times New Roman" w:hAnsi="Arial" w:cs="Arial"/>
                <w:color w:val="000000"/>
                <w:sz w:val="21"/>
                <w:szCs w:val="21"/>
              </w:rPr>
              <w:t>Check</w:t>
            </w:r>
            <w:r w:rsidRPr="00E85A5F">
              <w:rPr>
                <w:rFonts w:ascii="微软雅黑" w:eastAsia="微软雅黑" w:hAnsi="微软雅黑" w:cs="微软雅黑"/>
                <w:color w:val="000000"/>
                <w:sz w:val="21"/>
                <w:szCs w:val="21"/>
              </w:rPr>
              <w:t>，或者</w:t>
            </w:r>
            <w:r w:rsidRPr="00E85A5F">
              <w:rPr>
                <w:rFonts w:ascii="Arial" w:eastAsia="Times New Roman" w:hAnsi="Arial" w:cs="Arial"/>
                <w:color w:val="000000"/>
                <w:sz w:val="21"/>
                <w:szCs w:val="21"/>
              </w:rPr>
              <w:t>Credit</w:t>
            </w:r>
            <w:r w:rsidRPr="00E85A5F">
              <w:rPr>
                <w:rFonts w:ascii="微软雅黑" w:eastAsia="微软雅黑" w:hAnsi="微软雅黑" w:cs="微软雅黑"/>
                <w:color w:val="000000"/>
                <w:sz w:val="21"/>
                <w:szCs w:val="21"/>
              </w:rPr>
              <w:t>。订单包括</w:t>
            </w:r>
            <w:proofErr w:type="spellStart"/>
            <w:r w:rsidRPr="00E85A5F">
              <w:rPr>
                <w:rFonts w:ascii="Arial" w:eastAsia="Times New Roman" w:hAnsi="Arial" w:cs="Arial"/>
                <w:color w:val="000000"/>
                <w:sz w:val="21"/>
                <w:szCs w:val="21"/>
              </w:rPr>
              <w:t>OrderDetails</w:t>
            </w:r>
            <w:proofErr w:type="spellEnd"/>
            <w:r w:rsidRPr="00E85A5F">
              <w:rPr>
                <w:rFonts w:ascii="微软雅黑" w:eastAsia="微软雅黑" w:hAnsi="微软雅黑" w:cs="微软雅黑"/>
                <w:color w:val="000000"/>
                <w:sz w:val="21"/>
                <w:szCs w:val="21"/>
              </w:rPr>
              <w:t>（</w:t>
            </w:r>
            <w:r w:rsidRPr="00E85A5F">
              <w:rPr>
                <w:rFonts w:ascii="Arial" w:eastAsia="Times New Roman" w:hAnsi="Arial" w:cs="Arial"/>
                <w:color w:val="000000"/>
                <w:sz w:val="21"/>
                <w:szCs w:val="21"/>
              </w:rPr>
              <w:t>line item</w:t>
            </w:r>
            <w:r w:rsidRPr="00E85A5F">
              <w:rPr>
                <w:rFonts w:ascii="微软雅黑" w:eastAsia="微软雅黑" w:hAnsi="微软雅黑" w:cs="微软雅黑"/>
                <w:color w:val="000000"/>
                <w:sz w:val="21"/>
                <w:szCs w:val="21"/>
              </w:rPr>
              <w:t>），每个这种类都连着</w:t>
            </w:r>
            <w:r w:rsidRPr="00E85A5F">
              <w:rPr>
                <w:rFonts w:ascii="Arial" w:eastAsia="Times New Roman" w:hAnsi="Arial" w:cs="Arial"/>
                <w:color w:val="000000"/>
                <w:sz w:val="21"/>
                <w:szCs w:val="21"/>
              </w:rPr>
              <w:t>Item</w:t>
            </w:r>
            <w:r w:rsidRPr="00E85A5F">
              <w:rPr>
                <w:rFonts w:ascii="宋体" w:eastAsia="宋体" w:hAnsi="宋体" w:cs="宋体"/>
                <w:color w:val="000000"/>
                <w:sz w:val="21"/>
                <w:szCs w:val="21"/>
              </w:rPr>
              <w:t>。</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Arial" w:eastAsia="Times New Roman" w:hAnsi="Arial" w:cs="Arial"/>
                <w:noProof/>
                <w:color w:val="000000"/>
                <w:sz w:val="21"/>
                <w:szCs w:val="21"/>
              </w:rPr>
              <w:drawing>
                <wp:inline distT="0" distB="0" distL="0" distR="0">
                  <wp:extent cx="7362825" cy="3648075"/>
                  <wp:effectExtent l="0" t="0" r="9525" b="9525"/>
                  <wp:docPr id="9" name="图片 9"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62825" cy="3648075"/>
                          </a:xfrm>
                          <a:prstGeom prst="rect">
                            <a:avLst/>
                          </a:prstGeom>
                          <a:noFill/>
                          <a:ln>
                            <a:noFill/>
                          </a:ln>
                        </pic:spPr>
                      </pic:pic>
                    </a:graphicData>
                  </a:graphic>
                </wp:inline>
              </w:drawing>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Arial" w:eastAsia="Times New Roman" w:hAnsi="Arial" w:cs="Arial"/>
                <w:color w:val="000000"/>
                <w:sz w:val="21"/>
                <w:szCs w:val="21"/>
              </w:rPr>
              <w:t>UML</w:t>
            </w:r>
            <w:r w:rsidRPr="00E85A5F">
              <w:rPr>
                <w:rFonts w:ascii="微软雅黑" w:eastAsia="微软雅黑" w:hAnsi="微软雅黑" w:cs="微软雅黑"/>
                <w:color w:val="000000"/>
                <w:sz w:val="21"/>
                <w:szCs w:val="21"/>
              </w:rPr>
              <w:t>类的符号是一个被划分成三块的方框：类名，属性，和操作。抽象类的名字，像</w:t>
            </w:r>
            <w:r w:rsidRPr="00E85A5F">
              <w:rPr>
                <w:rFonts w:ascii="Arial" w:eastAsia="Times New Roman" w:hAnsi="Arial" w:cs="Arial"/>
                <w:color w:val="000000"/>
                <w:sz w:val="21"/>
                <w:szCs w:val="21"/>
              </w:rPr>
              <w:t>Payment</w:t>
            </w:r>
            <w:r w:rsidRPr="00E85A5F">
              <w:rPr>
                <w:rFonts w:ascii="微软雅黑" w:eastAsia="微软雅黑" w:hAnsi="微软雅黑" w:cs="微软雅黑"/>
                <w:color w:val="000000"/>
                <w:sz w:val="21"/>
                <w:szCs w:val="21"/>
              </w:rPr>
              <w:t>是斜体的。类之间的关系是连接线</w:t>
            </w:r>
            <w:r w:rsidRPr="00E85A5F">
              <w:rPr>
                <w:rFonts w:ascii="宋体" w:eastAsia="宋体" w:hAnsi="宋体" w:cs="宋体"/>
                <w:color w:val="000000"/>
                <w:sz w:val="21"/>
                <w:szCs w:val="21"/>
              </w:rPr>
              <w:t>。</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t>类图有三种关系</w:t>
            </w:r>
            <w:r w:rsidRPr="00E85A5F">
              <w:rPr>
                <w:rFonts w:ascii="宋体" w:eastAsia="宋体" w:hAnsi="宋体" w:cs="宋体"/>
                <w:color w:val="000000"/>
                <w:sz w:val="21"/>
                <w:szCs w:val="21"/>
              </w:rPr>
              <w:t>。</w:t>
            </w:r>
          </w:p>
          <w:p w:rsidR="00E85A5F" w:rsidRPr="00E85A5F" w:rsidRDefault="00E85A5F" w:rsidP="00E85A5F">
            <w:pPr>
              <w:numPr>
                <w:ilvl w:val="0"/>
                <w:numId w:val="3"/>
              </w:numPr>
              <w:spacing w:before="100" w:beforeAutospacing="1" w:after="100" w:afterAutospacing="1"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t>关联</w:t>
            </w:r>
            <w:r w:rsidRPr="00E85A5F">
              <w:rPr>
                <w:rFonts w:ascii="Arial" w:eastAsia="Times New Roman" w:hAnsi="Arial" w:cs="Arial"/>
                <w:color w:val="000000"/>
                <w:sz w:val="21"/>
                <w:szCs w:val="21"/>
              </w:rPr>
              <w:t>association</w:t>
            </w:r>
            <w:r w:rsidRPr="00E85A5F">
              <w:rPr>
                <w:rFonts w:ascii="微软雅黑" w:eastAsia="微软雅黑" w:hAnsi="微软雅黑" w:cs="微软雅黑"/>
                <w:color w:val="000000"/>
                <w:sz w:val="21"/>
                <w:szCs w:val="21"/>
              </w:rPr>
              <w:t>－表示两种类的实例间的关系。如果一个类的实例必须要用另一个类的实例才能完成工作时就要用关联。在图中，关联用两个类之间的连线表示</w:t>
            </w:r>
            <w:r w:rsidRPr="00E85A5F">
              <w:rPr>
                <w:rFonts w:ascii="宋体" w:eastAsia="宋体" w:hAnsi="宋体" w:cs="宋体"/>
                <w:color w:val="000000"/>
                <w:sz w:val="21"/>
                <w:szCs w:val="21"/>
              </w:rPr>
              <w:t>。</w:t>
            </w:r>
          </w:p>
          <w:p w:rsidR="00E85A5F" w:rsidRPr="00E85A5F" w:rsidRDefault="00E85A5F" w:rsidP="00E85A5F">
            <w:pPr>
              <w:numPr>
                <w:ilvl w:val="0"/>
                <w:numId w:val="3"/>
              </w:numPr>
              <w:spacing w:before="100" w:beforeAutospacing="1" w:after="100" w:afterAutospacing="1"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t>聚合</w:t>
            </w:r>
            <w:r w:rsidRPr="00E85A5F">
              <w:rPr>
                <w:rFonts w:ascii="Arial" w:eastAsia="Times New Roman" w:hAnsi="Arial" w:cs="Arial"/>
                <w:color w:val="000000"/>
                <w:sz w:val="21"/>
                <w:szCs w:val="21"/>
              </w:rPr>
              <w:t>aggregation</w:t>
            </w:r>
            <w:r w:rsidRPr="00E85A5F">
              <w:rPr>
                <w:rFonts w:ascii="微软雅黑" w:eastAsia="微软雅黑" w:hAnsi="微软雅黑" w:cs="微软雅黑"/>
                <w:color w:val="000000"/>
                <w:sz w:val="21"/>
                <w:szCs w:val="21"/>
              </w:rPr>
              <w:t>－当一个类属于一个容器是的一种特殊关系。聚合用一个带菱形的连线，菱形指向具有整体性质的类。在我们的图里，</w:t>
            </w:r>
            <w:r w:rsidRPr="00E85A5F">
              <w:rPr>
                <w:rFonts w:ascii="Arial" w:eastAsia="Times New Roman" w:hAnsi="Arial" w:cs="Arial"/>
                <w:color w:val="000000"/>
                <w:sz w:val="21"/>
                <w:szCs w:val="21"/>
              </w:rPr>
              <w:t>Order</w:t>
            </w:r>
            <w:r w:rsidRPr="00E85A5F">
              <w:rPr>
                <w:rFonts w:ascii="微软雅黑" w:eastAsia="微软雅黑" w:hAnsi="微软雅黑" w:cs="微软雅黑"/>
                <w:color w:val="000000"/>
                <w:sz w:val="21"/>
                <w:szCs w:val="21"/>
              </w:rPr>
              <w:t>是</w:t>
            </w:r>
            <w:proofErr w:type="spellStart"/>
            <w:r w:rsidRPr="00E85A5F">
              <w:rPr>
                <w:rFonts w:ascii="Arial" w:eastAsia="Times New Roman" w:hAnsi="Arial" w:cs="Arial"/>
                <w:color w:val="000000"/>
                <w:sz w:val="21"/>
                <w:szCs w:val="21"/>
              </w:rPr>
              <w:t>OrderDetails</w:t>
            </w:r>
            <w:proofErr w:type="spellEnd"/>
            <w:r w:rsidRPr="00E85A5F">
              <w:rPr>
                <w:rFonts w:ascii="微软雅黑" w:eastAsia="微软雅黑" w:hAnsi="微软雅黑" w:cs="微软雅黑"/>
                <w:color w:val="000000"/>
                <w:sz w:val="21"/>
                <w:szCs w:val="21"/>
              </w:rPr>
              <w:t>的容器</w:t>
            </w:r>
            <w:r w:rsidRPr="00E85A5F">
              <w:rPr>
                <w:rFonts w:ascii="宋体" w:eastAsia="宋体" w:hAnsi="宋体" w:cs="宋体"/>
                <w:color w:val="000000"/>
                <w:sz w:val="21"/>
                <w:szCs w:val="21"/>
              </w:rPr>
              <w:t>。</w:t>
            </w:r>
          </w:p>
          <w:p w:rsidR="00E85A5F" w:rsidRPr="00E85A5F" w:rsidRDefault="00E85A5F" w:rsidP="00E85A5F">
            <w:pPr>
              <w:numPr>
                <w:ilvl w:val="0"/>
                <w:numId w:val="3"/>
              </w:numPr>
              <w:spacing w:before="100" w:beforeAutospacing="1" w:after="100" w:afterAutospacing="1"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t>泛化</w:t>
            </w:r>
            <w:r w:rsidRPr="00E85A5F">
              <w:rPr>
                <w:rFonts w:ascii="Arial" w:eastAsia="Times New Roman" w:hAnsi="Arial" w:cs="Arial"/>
                <w:color w:val="000000"/>
                <w:sz w:val="21"/>
                <w:szCs w:val="21"/>
              </w:rPr>
              <w:t>generalization</w:t>
            </w:r>
            <w:r w:rsidRPr="00E85A5F">
              <w:rPr>
                <w:rFonts w:ascii="微软雅黑" w:eastAsia="微软雅黑" w:hAnsi="微软雅黑" w:cs="微软雅黑"/>
                <w:color w:val="000000"/>
                <w:sz w:val="21"/>
                <w:szCs w:val="21"/>
              </w:rPr>
              <w:t>－一个指向以其他类作为超类的继承连线。泛化关系用一个三角形指向超类。</w:t>
            </w:r>
            <w:r w:rsidRPr="00E85A5F">
              <w:rPr>
                <w:rFonts w:ascii="Arial" w:eastAsia="Times New Roman" w:hAnsi="Arial" w:cs="Arial"/>
                <w:color w:val="000000"/>
                <w:sz w:val="21"/>
                <w:szCs w:val="21"/>
              </w:rPr>
              <w:t>Payment</w:t>
            </w:r>
            <w:r w:rsidRPr="00E85A5F">
              <w:rPr>
                <w:rFonts w:ascii="微软雅黑" w:eastAsia="微软雅黑" w:hAnsi="微软雅黑" w:cs="微软雅黑"/>
                <w:color w:val="000000"/>
                <w:sz w:val="21"/>
                <w:szCs w:val="21"/>
              </w:rPr>
              <w:t>是</w:t>
            </w:r>
            <w:r w:rsidRPr="00E85A5F">
              <w:rPr>
                <w:rFonts w:ascii="Arial" w:eastAsia="Times New Roman" w:hAnsi="Arial" w:cs="Arial"/>
                <w:color w:val="000000"/>
                <w:sz w:val="21"/>
                <w:szCs w:val="21"/>
              </w:rPr>
              <w:t>Cash</w:t>
            </w:r>
            <w:r w:rsidRPr="00E85A5F">
              <w:rPr>
                <w:rFonts w:ascii="微软雅黑" w:eastAsia="微软雅黑" w:hAnsi="微软雅黑" w:cs="微软雅黑"/>
                <w:color w:val="000000"/>
                <w:sz w:val="21"/>
                <w:szCs w:val="21"/>
              </w:rPr>
              <w:t>，</w:t>
            </w:r>
            <w:r w:rsidRPr="00E85A5F">
              <w:rPr>
                <w:rFonts w:ascii="Arial" w:eastAsia="Times New Roman" w:hAnsi="Arial" w:cs="Arial"/>
                <w:color w:val="000000"/>
                <w:sz w:val="21"/>
                <w:szCs w:val="21"/>
              </w:rPr>
              <w:t>Check</w:t>
            </w:r>
            <w:r w:rsidRPr="00E85A5F">
              <w:rPr>
                <w:rFonts w:ascii="微软雅黑" w:eastAsia="微软雅黑" w:hAnsi="微软雅黑" w:cs="微软雅黑"/>
                <w:color w:val="000000"/>
                <w:sz w:val="21"/>
                <w:szCs w:val="21"/>
              </w:rPr>
              <w:t>和</w:t>
            </w:r>
            <w:r w:rsidRPr="00E85A5F">
              <w:rPr>
                <w:rFonts w:ascii="Arial" w:eastAsia="Times New Roman" w:hAnsi="Arial" w:cs="Arial"/>
                <w:color w:val="000000"/>
                <w:sz w:val="21"/>
                <w:szCs w:val="21"/>
              </w:rPr>
              <w:t>Credit</w:t>
            </w:r>
            <w:r w:rsidRPr="00E85A5F">
              <w:rPr>
                <w:rFonts w:ascii="微软雅黑" w:eastAsia="微软雅黑" w:hAnsi="微软雅黑" w:cs="微软雅黑"/>
                <w:color w:val="000000"/>
                <w:sz w:val="21"/>
                <w:szCs w:val="21"/>
              </w:rPr>
              <w:t>的超类</w:t>
            </w:r>
            <w:r w:rsidRPr="00E85A5F">
              <w:rPr>
                <w:rFonts w:ascii="宋体" w:eastAsia="宋体" w:hAnsi="宋体" w:cs="宋体"/>
                <w:color w:val="000000"/>
                <w:sz w:val="21"/>
                <w:szCs w:val="21"/>
              </w:rPr>
              <w:t>。</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lastRenderedPageBreak/>
              <w:t>一个关联有两个尾端。每个尾端可以有一个角色名</w:t>
            </w:r>
            <w:proofErr w:type="gramStart"/>
            <w:r w:rsidRPr="00E85A5F">
              <w:rPr>
                <w:rFonts w:ascii="Arial" w:eastAsia="Times New Roman" w:hAnsi="Arial" w:cs="Arial"/>
                <w:color w:val="000000"/>
                <w:sz w:val="21"/>
                <w:szCs w:val="21"/>
              </w:rPr>
              <w:t>role</w:t>
            </w:r>
            <w:proofErr w:type="gramEnd"/>
            <w:r w:rsidRPr="00E85A5F">
              <w:rPr>
                <w:rFonts w:ascii="Arial" w:eastAsia="Times New Roman" w:hAnsi="Arial" w:cs="Arial"/>
                <w:color w:val="000000"/>
                <w:sz w:val="21"/>
                <w:szCs w:val="21"/>
              </w:rPr>
              <w:t xml:space="preserve"> name</w:t>
            </w:r>
            <w:r w:rsidRPr="00E85A5F">
              <w:rPr>
                <w:rFonts w:ascii="微软雅黑" w:eastAsia="微软雅黑" w:hAnsi="微软雅黑" w:cs="微软雅黑"/>
                <w:color w:val="000000"/>
                <w:sz w:val="21"/>
                <w:szCs w:val="21"/>
              </w:rPr>
              <w:t>来说明关联的作用。比如，一个</w:t>
            </w:r>
            <w:proofErr w:type="spellStart"/>
            <w:r w:rsidRPr="00E85A5F">
              <w:rPr>
                <w:rFonts w:ascii="Arial" w:eastAsia="Times New Roman" w:hAnsi="Arial" w:cs="Arial"/>
                <w:color w:val="000000"/>
                <w:sz w:val="21"/>
                <w:szCs w:val="21"/>
              </w:rPr>
              <w:t>OrderDetail</w:t>
            </w:r>
            <w:proofErr w:type="spellEnd"/>
            <w:r w:rsidRPr="00E85A5F">
              <w:rPr>
                <w:rFonts w:ascii="微软雅黑" w:eastAsia="微软雅黑" w:hAnsi="微软雅黑" w:cs="微软雅黑"/>
                <w:color w:val="000000"/>
                <w:sz w:val="21"/>
                <w:szCs w:val="21"/>
              </w:rPr>
              <w:t>实例是一个</w:t>
            </w:r>
            <w:r w:rsidRPr="00E85A5F">
              <w:rPr>
                <w:rFonts w:ascii="Arial" w:eastAsia="Times New Roman" w:hAnsi="Arial" w:cs="Arial"/>
                <w:color w:val="000000"/>
                <w:sz w:val="21"/>
                <w:szCs w:val="21"/>
              </w:rPr>
              <w:t>Order</w:t>
            </w:r>
            <w:r w:rsidRPr="00E85A5F">
              <w:rPr>
                <w:rFonts w:ascii="微软雅黑" w:eastAsia="微软雅黑" w:hAnsi="微软雅黑" w:cs="微软雅黑"/>
                <w:color w:val="000000"/>
                <w:sz w:val="21"/>
                <w:szCs w:val="21"/>
              </w:rPr>
              <w:t>实例的项目</w:t>
            </w:r>
            <w:r w:rsidRPr="00E85A5F">
              <w:rPr>
                <w:rFonts w:ascii="宋体" w:eastAsia="宋体" w:hAnsi="宋体" w:cs="宋体"/>
                <w:color w:val="000000"/>
                <w:sz w:val="21"/>
                <w:szCs w:val="21"/>
              </w:rPr>
              <w:t>。</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t>关</w:t>
            </w:r>
            <w:r w:rsidRPr="00E85A5F">
              <w:rPr>
                <w:rFonts w:ascii="Arial" w:eastAsia="Times New Roman" w:hAnsi="Arial" w:cs="Arial"/>
                <w:color w:val="000000"/>
                <w:sz w:val="21"/>
                <w:szCs w:val="21"/>
              </w:rPr>
              <w:t xml:space="preserve"> </w:t>
            </w:r>
            <w:r w:rsidRPr="00E85A5F">
              <w:rPr>
                <w:rFonts w:ascii="微软雅黑" w:eastAsia="微软雅黑" w:hAnsi="微软雅黑" w:cs="微软雅黑"/>
                <w:color w:val="000000"/>
                <w:sz w:val="21"/>
                <w:szCs w:val="21"/>
              </w:rPr>
              <w:t>联上的方向性</w:t>
            </w:r>
            <w:r w:rsidRPr="00E85A5F">
              <w:rPr>
                <w:rFonts w:ascii="Arial" w:eastAsia="Times New Roman" w:hAnsi="Arial" w:cs="Arial"/>
                <w:color w:val="000000"/>
                <w:sz w:val="21"/>
                <w:szCs w:val="21"/>
              </w:rPr>
              <w:t>navigability</w:t>
            </w:r>
            <w:r w:rsidRPr="00E85A5F">
              <w:rPr>
                <w:rFonts w:ascii="微软雅黑" w:eastAsia="微软雅黑" w:hAnsi="微软雅黑" w:cs="微软雅黑"/>
                <w:color w:val="000000"/>
                <w:sz w:val="21"/>
                <w:szCs w:val="21"/>
              </w:rPr>
              <w:t>箭头表示该关联传递或查询的方向。</w:t>
            </w:r>
            <w:proofErr w:type="spellStart"/>
            <w:r w:rsidRPr="00E85A5F">
              <w:rPr>
                <w:rFonts w:ascii="Arial" w:eastAsia="Times New Roman" w:hAnsi="Arial" w:cs="Arial"/>
                <w:color w:val="000000"/>
                <w:sz w:val="21"/>
                <w:szCs w:val="21"/>
              </w:rPr>
              <w:t>OrderDetail</w:t>
            </w:r>
            <w:proofErr w:type="spellEnd"/>
            <w:r w:rsidRPr="00E85A5F">
              <w:rPr>
                <w:rFonts w:ascii="微软雅黑" w:eastAsia="微软雅黑" w:hAnsi="微软雅黑" w:cs="微软雅黑"/>
                <w:color w:val="000000"/>
                <w:sz w:val="21"/>
                <w:szCs w:val="21"/>
              </w:rPr>
              <w:t>类可以查询他的</w:t>
            </w:r>
            <w:r w:rsidRPr="00E85A5F">
              <w:rPr>
                <w:rFonts w:ascii="Arial" w:eastAsia="Times New Roman" w:hAnsi="Arial" w:cs="Arial"/>
                <w:color w:val="000000"/>
                <w:sz w:val="21"/>
                <w:szCs w:val="21"/>
              </w:rPr>
              <w:t>Item</w:t>
            </w:r>
            <w:r w:rsidRPr="00E85A5F">
              <w:rPr>
                <w:rFonts w:ascii="微软雅黑" w:eastAsia="微软雅黑" w:hAnsi="微软雅黑" w:cs="微软雅黑"/>
                <w:color w:val="000000"/>
                <w:sz w:val="21"/>
                <w:szCs w:val="21"/>
              </w:rPr>
              <w:t>，但不可以反过来查询。箭头方向同</w:t>
            </w:r>
            <w:r w:rsidRPr="00E85A5F">
              <w:rPr>
                <w:rFonts w:ascii="Arial" w:eastAsia="Times New Roman" w:hAnsi="Arial" w:cs="Arial"/>
                <w:color w:val="000000"/>
                <w:sz w:val="21"/>
                <w:szCs w:val="21"/>
              </w:rPr>
              <w:t xml:space="preserve"> </w:t>
            </w:r>
            <w:r w:rsidRPr="00E85A5F">
              <w:rPr>
                <w:rFonts w:ascii="微软雅黑" w:eastAsia="微软雅黑" w:hAnsi="微软雅黑" w:cs="微软雅黑"/>
                <w:color w:val="000000"/>
                <w:sz w:val="21"/>
                <w:szCs w:val="21"/>
              </w:rPr>
              <w:t>样可以告诉你哪个类拥有这个关联的实现；也就是，</w:t>
            </w:r>
            <w:proofErr w:type="spellStart"/>
            <w:r w:rsidRPr="00E85A5F">
              <w:rPr>
                <w:rFonts w:ascii="Arial" w:eastAsia="Times New Roman" w:hAnsi="Arial" w:cs="Arial"/>
                <w:color w:val="000000"/>
                <w:sz w:val="21"/>
                <w:szCs w:val="21"/>
              </w:rPr>
              <w:t>OrderDetail</w:t>
            </w:r>
            <w:proofErr w:type="spellEnd"/>
            <w:r w:rsidRPr="00E85A5F">
              <w:rPr>
                <w:rFonts w:ascii="微软雅黑" w:eastAsia="微软雅黑" w:hAnsi="微软雅黑" w:cs="微软雅黑"/>
                <w:color w:val="000000"/>
                <w:sz w:val="21"/>
                <w:szCs w:val="21"/>
              </w:rPr>
              <w:t>拥有</w:t>
            </w:r>
            <w:r w:rsidRPr="00E85A5F">
              <w:rPr>
                <w:rFonts w:ascii="Arial" w:eastAsia="Times New Roman" w:hAnsi="Arial" w:cs="Arial"/>
                <w:color w:val="000000"/>
                <w:sz w:val="21"/>
                <w:szCs w:val="21"/>
              </w:rPr>
              <w:t>Item</w:t>
            </w:r>
            <w:r w:rsidRPr="00E85A5F">
              <w:rPr>
                <w:rFonts w:ascii="微软雅黑" w:eastAsia="微软雅黑" w:hAnsi="微软雅黑" w:cs="微软雅黑"/>
                <w:color w:val="000000"/>
                <w:sz w:val="21"/>
                <w:szCs w:val="21"/>
              </w:rPr>
              <w:t>。没有方向性的箭头的关联是双向</w:t>
            </w:r>
            <w:r w:rsidRPr="00E85A5F">
              <w:rPr>
                <w:rFonts w:ascii="宋体" w:eastAsia="宋体" w:hAnsi="宋体" w:cs="宋体"/>
                <w:color w:val="000000"/>
                <w:sz w:val="21"/>
                <w:szCs w:val="21"/>
              </w:rPr>
              <w:t>。</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t>关</w:t>
            </w:r>
            <w:r w:rsidRPr="00E85A5F">
              <w:rPr>
                <w:rFonts w:ascii="Arial" w:eastAsia="Times New Roman" w:hAnsi="Arial" w:cs="Arial"/>
                <w:color w:val="000000"/>
                <w:sz w:val="21"/>
                <w:szCs w:val="21"/>
              </w:rPr>
              <w:t xml:space="preserve"> </w:t>
            </w:r>
            <w:r w:rsidRPr="00E85A5F">
              <w:rPr>
                <w:rFonts w:ascii="微软雅黑" w:eastAsia="微软雅黑" w:hAnsi="微软雅黑" w:cs="微软雅黑"/>
                <w:color w:val="000000"/>
                <w:sz w:val="21"/>
                <w:szCs w:val="21"/>
              </w:rPr>
              <w:t>联尾端的数字表示该关联另一边的一个实例可以对应的数字端的实例的格数，通过这种方式表达关联的多样性</w:t>
            </w:r>
            <w:r w:rsidRPr="00E85A5F">
              <w:rPr>
                <w:rFonts w:ascii="Arial" w:eastAsia="Times New Roman" w:hAnsi="Arial" w:cs="Arial"/>
                <w:color w:val="000000"/>
                <w:sz w:val="21"/>
                <w:szCs w:val="21"/>
              </w:rPr>
              <w:t>multiplicity</w:t>
            </w:r>
            <w:r w:rsidRPr="00E85A5F">
              <w:rPr>
                <w:rFonts w:ascii="微软雅黑" w:eastAsia="微软雅黑" w:hAnsi="微软雅黑" w:cs="微软雅黑"/>
                <w:color w:val="000000"/>
                <w:sz w:val="21"/>
                <w:szCs w:val="21"/>
              </w:rPr>
              <w:t>。多样性的数字可以是一个</w:t>
            </w:r>
            <w:r w:rsidRPr="00E85A5F">
              <w:rPr>
                <w:rFonts w:ascii="Arial" w:eastAsia="Times New Roman" w:hAnsi="Arial" w:cs="Arial"/>
                <w:color w:val="000000"/>
                <w:sz w:val="21"/>
                <w:szCs w:val="21"/>
              </w:rPr>
              <w:t xml:space="preserve"> </w:t>
            </w:r>
            <w:r w:rsidRPr="00E85A5F">
              <w:rPr>
                <w:rFonts w:ascii="微软雅黑" w:eastAsia="微软雅黑" w:hAnsi="微软雅黑" w:cs="微软雅黑"/>
                <w:color w:val="000000"/>
                <w:sz w:val="21"/>
                <w:szCs w:val="21"/>
              </w:rPr>
              <w:t>单独的数字或者是一个数字的范围。在例子中，每个</w:t>
            </w:r>
            <w:r w:rsidRPr="00E85A5F">
              <w:rPr>
                <w:rFonts w:ascii="Arial" w:eastAsia="Times New Roman" w:hAnsi="Arial" w:cs="Arial"/>
                <w:color w:val="000000"/>
                <w:sz w:val="21"/>
                <w:szCs w:val="21"/>
              </w:rPr>
              <w:t>Order</w:t>
            </w:r>
            <w:r w:rsidRPr="00E85A5F">
              <w:rPr>
                <w:rFonts w:ascii="微软雅黑" w:eastAsia="微软雅黑" w:hAnsi="微软雅黑" w:cs="微软雅黑"/>
                <w:color w:val="000000"/>
                <w:sz w:val="21"/>
                <w:szCs w:val="21"/>
              </w:rPr>
              <w:t>只有一个</w:t>
            </w:r>
            <w:r w:rsidRPr="00E85A5F">
              <w:rPr>
                <w:rFonts w:ascii="Arial" w:eastAsia="Times New Roman" w:hAnsi="Arial" w:cs="Arial"/>
                <w:color w:val="000000"/>
                <w:sz w:val="21"/>
                <w:szCs w:val="21"/>
              </w:rPr>
              <w:t>Customer</w:t>
            </w:r>
            <w:r w:rsidRPr="00E85A5F">
              <w:rPr>
                <w:rFonts w:ascii="微软雅黑" w:eastAsia="微软雅黑" w:hAnsi="微软雅黑" w:cs="微软雅黑"/>
                <w:color w:val="000000"/>
                <w:sz w:val="21"/>
                <w:szCs w:val="21"/>
              </w:rPr>
              <w:t>，但一个</w:t>
            </w:r>
            <w:r w:rsidRPr="00E85A5F">
              <w:rPr>
                <w:rFonts w:ascii="Arial" w:eastAsia="Times New Roman" w:hAnsi="Arial" w:cs="Arial"/>
                <w:color w:val="000000"/>
                <w:sz w:val="21"/>
                <w:szCs w:val="21"/>
              </w:rPr>
              <w:t>Customer</w:t>
            </w:r>
            <w:r w:rsidRPr="00E85A5F">
              <w:rPr>
                <w:rFonts w:ascii="微软雅黑" w:eastAsia="微软雅黑" w:hAnsi="微软雅黑" w:cs="微软雅黑"/>
                <w:color w:val="000000"/>
                <w:sz w:val="21"/>
                <w:szCs w:val="21"/>
              </w:rPr>
              <w:t>可以有任意多个</w:t>
            </w:r>
            <w:r w:rsidRPr="00E85A5F">
              <w:rPr>
                <w:rFonts w:ascii="Arial" w:eastAsia="Times New Roman" w:hAnsi="Arial" w:cs="Arial"/>
                <w:color w:val="000000"/>
                <w:sz w:val="21"/>
                <w:szCs w:val="21"/>
              </w:rPr>
              <w:t>Order</w:t>
            </w:r>
            <w:r w:rsidRPr="00E85A5F">
              <w:rPr>
                <w:rFonts w:ascii="宋体" w:eastAsia="宋体" w:hAnsi="宋体" w:cs="宋体"/>
                <w:color w:val="000000"/>
                <w:sz w:val="21"/>
                <w:szCs w:val="21"/>
              </w:rPr>
              <w:t>。</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t>下面这个表给出了最普遍的多样性示例</w:t>
            </w:r>
            <w:r w:rsidRPr="00E85A5F">
              <w:rPr>
                <w:rFonts w:ascii="宋体" w:eastAsia="宋体" w:hAnsi="宋体" w:cs="宋体"/>
                <w:color w:val="000000"/>
                <w:sz w:val="21"/>
                <w:szCs w:val="21"/>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09"/>
              <w:gridCol w:w="4769"/>
            </w:tblGrid>
            <w:tr w:rsidR="00E85A5F" w:rsidRPr="00E8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5A5F" w:rsidRPr="00E85A5F" w:rsidRDefault="00E85A5F" w:rsidP="00E85A5F">
                  <w:pPr>
                    <w:spacing w:after="0" w:line="240" w:lineRule="auto"/>
                    <w:jc w:val="center"/>
                    <w:rPr>
                      <w:rFonts w:ascii="Times New Roman" w:eastAsia="Times New Roman" w:hAnsi="Times New Roman" w:cs="Times New Roman"/>
                      <w:b/>
                      <w:bCs/>
                      <w:sz w:val="24"/>
                      <w:szCs w:val="24"/>
                    </w:rPr>
                  </w:pPr>
                  <w:r w:rsidRPr="00E85A5F">
                    <w:rPr>
                      <w:rFonts w:ascii="宋体" w:eastAsia="宋体" w:hAnsi="宋体" w:cs="宋体"/>
                      <w:b/>
                      <w:bCs/>
                      <w:sz w:val="24"/>
                      <w:szCs w:val="24"/>
                    </w:rPr>
                    <w:t>多样性</w:t>
                  </w:r>
                </w:p>
              </w:tc>
              <w:tc>
                <w:tcPr>
                  <w:tcW w:w="0" w:type="auto"/>
                  <w:tcBorders>
                    <w:top w:val="outset" w:sz="6" w:space="0" w:color="auto"/>
                    <w:left w:val="outset" w:sz="6" w:space="0" w:color="auto"/>
                    <w:bottom w:val="outset" w:sz="6" w:space="0" w:color="auto"/>
                    <w:right w:val="outset" w:sz="6" w:space="0" w:color="auto"/>
                  </w:tcBorders>
                  <w:vAlign w:val="center"/>
                  <w:hideMark/>
                </w:tcPr>
                <w:p w:rsidR="00E85A5F" w:rsidRPr="00E85A5F" w:rsidRDefault="00E85A5F" w:rsidP="00E85A5F">
                  <w:pPr>
                    <w:spacing w:after="0" w:line="240" w:lineRule="auto"/>
                    <w:jc w:val="center"/>
                    <w:rPr>
                      <w:rFonts w:ascii="Times New Roman" w:eastAsia="Times New Roman" w:hAnsi="Times New Roman" w:cs="Times New Roman"/>
                      <w:b/>
                      <w:bCs/>
                      <w:sz w:val="24"/>
                      <w:szCs w:val="24"/>
                    </w:rPr>
                  </w:pPr>
                  <w:r w:rsidRPr="00E85A5F">
                    <w:rPr>
                      <w:rFonts w:ascii="宋体" w:eastAsia="宋体" w:hAnsi="宋体" w:cs="宋体"/>
                      <w:b/>
                      <w:bCs/>
                      <w:sz w:val="24"/>
                      <w:szCs w:val="24"/>
                    </w:rPr>
                    <w:t>意义</w:t>
                  </w:r>
                </w:p>
              </w:tc>
            </w:tr>
            <w:tr w:rsidR="00E85A5F" w:rsidRPr="00E8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5A5F" w:rsidRPr="00E85A5F" w:rsidRDefault="00E85A5F" w:rsidP="00E85A5F">
                  <w:pPr>
                    <w:spacing w:after="0" w:line="240" w:lineRule="auto"/>
                    <w:rPr>
                      <w:rFonts w:ascii="Times New Roman" w:eastAsia="Times New Roman" w:hAnsi="Times New Roman" w:cs="Times New Roman"/>
                      <w:sz w:val="24"/>
                      <w:szCs w:val="24"/>
                    </w:rPr>
                  </w:pPr>
                  <w:r w:rsidRPr="00E85A5F">
                    <w:rPr>
                      <w:rFonts w:ascii="Times New Roman" w:eastAsia="Times New Roman" w:hAnsi="Times New Roman" w:cs="Times New Roman"/>
                      <w:b/>
                      <w:bCs/>
                      <w:sz w:val="24"/>
                      <w:szCs w:val="24"/>
                    </w:rPr>
                    <w:t>0..1</w:t>
                  </w:r>
                </w:p>
              </w:tc>
              <w:tc>
                <w:tcPr>
                  <w:tcW w:w="0" w:type="auto"/>
                  <w:tcBorders>
                    <w:top w:val="outset" w:sz="6" w:space="0" w:color="auto"/>
                    <w:left w:val="outset" w:sz="6" w:space="0" w:color="auto"/>
                    <w:bottom w:val="outset" w:sz="6" w:space="0" w:color="auto"/>
                    <w:right w:val="outset" w:sz="6" w:space="0" w:color="auto"/>
                  </w:tcBorders>
                  <w:vAlign w:val="center"/>
                  <w:hideMark/>
                </w:tcPr>
                <w:p w:rsidR="00E85A5F" w:rsidRPr="00E85A5F" w:rsidRDefault="00E85A5F" w:rsidP="00E85A5F">
                  <w:pPr>
                    <w:spacing w:after="0" w:line="240" w:lineRule="auto"/>
                    <w:rPr>
                      <w:rFonts w:ascii="Times New Roman" w:eastAsia="Times New Roman" w:hAnsi="Times New Roman" w:cs="Times New Roman"/>
                      <w:sz w:val="24"/>
                      <w:szCs w:val="24"/>
                    </w:rPr>
                  </w:pPr>
                  <w:r w:rsidRPr="00E85A5F">
                    <w:rPr>
                      <w:rFonts w:ascii="Times New Roman" w:eastAsia="Times New Roman" w:hAnsi="Times New Roman" w:cs="Times New Roman"/>
                      <w:sz w:val="24"/>
                      <w:szCs w:val="24"/>
                    </w:rPr>
                    <w:t>0</w:t>
                  </w:r>
                  <w:r w:rsidRPr="00E85A5F">
                    <w:rPr>
                      <w:rFonts w:ascii="宋体" w:eastAsia="宋体" w:hAnsi="宋体" w:cs="宋体"/>
                      <w:sz w:val="24"/>
                      <w:szCs w:val="24"/>
                    </w:rPr>
                    <w:t>或</w:t>
                  </w:r>
                  <w:r w:rsidRPr="00E85A5F">
                    <w:rPr>
                      <w:rFonts w:ascii="Times New Roman" w:eastAsia="Times New Roman" w:hAnsi="Times New Roman" w:cs="Times New Roman"/>
                      <w:sz w:val="24"/>
                      <w:szCs w:val="24"/>
                    </w:rPr>
                    <w:t>1</w:t>
                  </w:r>
                  <w:r w:rsidRPr="00E85A5F">
                    <w:rPr>
                      <w:rFonts w:ascii="宋体" w:eastAsia="宋体" w:hAnsi="宋体" w:cs="宋体"/>
                      <w:sz w:val="24"/>
                      <w:szCs w:val="24"/>
                    </w:rPr>
                    <w:t>个实例</w:t>
                  </w:r>
                  <w:r w:rsidRPr="00E85A5F">
                    <w:rPr>
                      <w:rFonts w:ascii="Times New Roman" w:eastAsia="Times New Roman" w:hAnsi="Times New Roman" w:cs="Times New Roman"/>
                      <w:sz w:val="24"/>
                      <w:szCs w:val="24"/>
                    </w:rPr>
                    <w:t xml:space="preserve">. </w:t>
                  </w:r>
                  <w:proofErr w:type="spellStart"/>
                  <w:r w:rsidRPr="00E85A5F">
                    <w:rPr>
                      <w:rFonts w:ascii="Times New Roman" w:eastAsia="Times New Roman" w:hAnsi="Times New Roman" w:cs="Times New Roman"/>
                      <w:sz w:val="24"/>
                      <w:szCs w:val="24"/>
                    </w:rPr>
                    <w:t>n</w:t>
                  </w:r>
                  <w:proofErr w:type="gramStart"/>
                  <w:r w:rsidRPr="00E85A5F">
                    <w:rPr>
                      <w:rFonts w:ascii="Times New Roman" w:eastAsia="Times New Roman" w:hAnsi="Times New Roman" w:cs="Times New Roman"/>
                      <w:sz w:val="24"/>
                      <w:szCs w:val="24"/>
                    </w:rPr>
                    <w:t>..</w:t>
                  </w:r>
                  <w:proofErr w:type="gramEnd"/>
                  <w:r w:rsidRPr="00E85A5F">
                    <w:rPr>
                      <w:rFonts w:ascii="Times New Roman" w:eastAsia="Times New Roman" w:hAnsi="Times New Roman" w:cs="Times New Roman"/>
                      <w:sz w:val="24"/>
                      <w:szCs w:val="24"/>
                    </w:rPr>
                    <w:t>m</w:t>
                  </w:r>
                  <w:proofErr w:type="spellEnd"/>
                  <w:r w:rsidRPr="00E85A5F">
                    <w:rPr>
                      <w:rFonts w:ascii="宋体" w:eastAsia="宋体" w:hAnsi="宋体" w:cs="宋体"/>
                      <w:sz w:val="24"/>
                      <w:szCs w:val="24"/>
                    </w:rPr>
                    <w:t>符号表示有</w:t>
                  </w:r>
                  <w:r w:rsidRPr="00E85A5F">
                    <w:rPr>
                      <w:rFonts w:ascii="Times New Roman" w:eastAsia="Times New Roman" w:hAnsi="Times New Roman" w:cs="Times New Roman"/>
                      <w:sz w:val="24"/>
                      <w:szCs w:val="24"/>
                    </w:rPr>
                    <w:t>n</w:t>
                  </w:r>
                  <w:r w:rsidRPr="00E85A5F">
                    <w:rPr>
                      <w:rFonts w:ascii="宋体" w:eastAsia="宋体" w:hAnsi="宋体" w:cs="宋体"/>
                      <w:sz w:val="24"/>
                      <w:szCs w:val="24"/>
                    </w:rPr>
                    <w:t>到</w:t>
                  </w:r>
                  <w:r w:rsidRPr="00E85A5F">
                    <w:rPr>
                      <w:rFonts w:ascii="Times New Roman" w:eastAsia="Times New Roman" w:hAnsi="Times New Roman" w:cs="Times New Roman"/>
                      <w:sz w:val="24"/>
                      <w:szCs w:val="24"/>
                    </w:rPr>
                    <w:t>m</w:t>
                  </w:r>
                  <w:r w:rsidRPr="00E85A5F">
                    <w:rPr>
                      <w:rFonts w:ascii="宋体" w:eastAsia="宋体" w:hAnsi="宋体" w:cs="宋体"/>
                      <w:sz w:val="24"/>
                      <w:szCs w:val="24"/>
                    </w:rPr>
                    <w:t>个实例</w:t>
                  </w:r>
                </w:p>
              </w:tc>
            </w:tr>
            <w:tr w:rsidR="00E85A5F" w:rsidRPr="00E8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5A5F" w:rsidRPr="00E85A5F" w:rsidRDefault="00E85A5F" w:rsidP="00E85A5F">
                  <w:pPr>
                    <w:spacing w:after="0" w:line="240" w:lineRule="auto"/>
                    <w:rPr>
                      <w:rFonts w:ascii="Times New Roman" w:eastAsia="Times New Roman" w:hAnsi="Times New Roman" w:cs="Times New Roman"/>
                      <w:sz w:val="24"/>
                      <w:szCs w:val="24"/>
                    </w:rPr>
                  </w:pPr>
                  <w:r w:rsidRPr="00E85A5F">
                    <w:rPr>
                      <w:rFonts w:ascii="Times New Roman" w:eastAsia="Times New Roman" w:hAnsi="Times New Roman" w:cs="Times New Roman"/>
                      <w:b/>
                      <w:bCs/>
                      <w:sz w:val="24"/>
                      <w:szCs w:val="24"/>
                    </w:rPr>
                    <w:t>0..*</w:t>
                  </w:r>
                  <w:r w:rsidRPr="00E85A5F">
                    <w:rPr>
                      <w:rFonts w:ascii="Times New Roman" w:eastAsia="Times New Roman" w:hAnsi="Times New Roman" w:cs="Times New Roman"/>
                      <w:i/>
                      <w:iCs/>
                      <w:sz w:val="24"/>
                      <w:szCs w:val="24"/>
                    </w:rPr>
                    <w:t>  or  </w:t>
                  </w:r>
                  <w:r w:rsidRPr="00E85A5F">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85A5F" w:rsidRPr="00E85A5F" w:rsidRDefault="00E85A5F" w:rsidP="00E85A5F">
                  <w:pPr>
                    <w:spacing w:after="0" w:line="240" w:lineRule="auto"/>
                    <w:rPr>
                      <w:rFonts w:ascii="Times New Roman" w:eastAsia="Times New Roman" w:hAnsi="Times New Roman" w:cs="Times New Roman"/>
                      <w:sz w:val="24"/>
                      <w:szCs w:val="24"/>
                    </w:rPr>
                  </w:pPr>
                  <w:r w:rsidRPr="00E85A5F">
                    <w:rPr>
                      <w:rFonts w:ascii="宋体" w:eastAsia="宋体" w:hAnsi="宋体" w:cs="宋体"/>
                      <w:sz w:val="24"/>
                      <w:szCs w:val="24"/>
                    </w:rPr>
                    <w:t>没有实例格数的限制（包括没有）</w:t>
                  </w:r>
                  <w:r w:rsidRPr="00E85A5F">
                    <w:rPr>
                      <w:rFonts w:ascii="Times New Roman" w:eastAsia="Times New Roman" w:hAnsi="Times New Roman" w:cs="Times New Roman"/>
                      <w:sz w:val="24"/>
                      <w:szCs w:val="24"/>
                    </w:rPr>
                    <w:t>.</w:t>
                  </w:r>
                </w:p>
              </w:tc>
            </w:tr>
            <w:tr w:rsidR="00E85A5F" w:rsidRPr="00E8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5A5F" w:rsidRPr="00E85A5F" w:rsidRDefault="00E85A5F" w:rsidP="00E85A5F">
                  <w:pPr>
                    <w:spacing w:after="0" w:line="240" w:lineRule="auto"/>
                    <w:rPr>
                      <w:rFonts w:ascii="Times New Roman" w:eastAsia="Times New Roman" w:hAnsi="Times New Roman" w:cs="Times New Roman"/>
                      <w:sz w:val="24"/>
                      <w:szCs w:val="24"/>
                    </w:rPr>
                  </w:pPr>
                  <w:r w:rsidRPr="00E85A5F">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85A5F" w:rsidRPr="00E85A5F" w:rsidRDefault="00E85A5F" w:rsidP="00E85A5F">
                  <w:pPr>
                    <w:spacing w:after="0" w:line="240" w:lineRule="auto"/>
                    <w:rPr>
                      <w:rFonts w:ascii="Times New Roman" w:eastAsia="Times New Roman" w:hAnsi="Times New Roman" w:cs="Times New Roman"/>
                      <w:sz w:val="24"/>
                      <w:szCs w:val="24"/>
                    </w:rPr>
                  </w:pPr>
                  <w:r w:rsidRPr="00E85A5F">
                    <w:rPr>
                      <w:rFonts w:ascii="宋体" w:eastAsia="宋体" w:hAnsi="宋体" w:cs="宋体"/>
                      <w:sz w:val="24"/>
                      <w:szCs w:val="24"/>
                    </w:rPr>
                    <w:t>只有一个实例</w:t>
                  </w:r>
                </w:p>
              </w:tc>
            </w:tr>
            <w:tr w:rsidR="00E85A5F" w:rsidRPr="00E85A5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5A5F" w:rsidRPr="00E85A5F" w:rsidRDefault="00E85A5F" w:rsidP="00E85A5F">
                  <w:pPr>
                    <w:spacing w:after="0" w:line="240" w:lineRule="auto"/>
                    <w:rPr>
                      <w:rFonts w:ascii="Times New Roman" w:eastAsia="Times New Roman" w:hAnsi="Times New Roman" w:cs="Times New Roman"/>
                      <w:sz w:val="24"/>
                      <w:szCs w:val="24"/>
                    </w:rPr>
                  </w:pPr>
                  <w:r w:rsidRPr="00E85A5F">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85A5F" w:rsidRPr="00E85A5F" w:rsidRDefault="00E85A5F" w:rsidP="00E85A5F">
                  <w:pPr>
                    <w:spacing w:after="0" w:line="240" w:lineRule="auto"/>
                    <w:rPr>
                      <w:rFonts w:ascii="Times New Roman" w:eastAsia="Times New Roman" w:hAnsi="Times New Roman" w:cs="Times New Roman"/>
                      <w:sz w:val="24"/>
                      <w:szCs w:val="24"/>
                    </w:rPr>
                  </w:pPr>
                  <w:r w:rsidRPr="00E85A5F">
                    <w:rPr>
                      <w:rFonts w:ascii="宋体" w:eastAsia="宋体" w:hAnsi="宋体" w:cs="宋体"/>
                      <w:sz w:val="24"/>
                      <w:szCs w:val="24"/>
                    </w:rPr>
                    <w:t>最少一个实例</w:t>
                  </w:r>
                </w:p>
              </w:tc>
            </w:tr>
          </w:tbl>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t>每个类图包括类，关联和多样性表示。方向性和角色是为了使图示得更清楚时可选的项目</w:t>
            </w:r>
            <w:r w:rsidRPr="00E85A5F">
              <w:rPr>
                <w:rFonts w:ascii="宋体" w:eastAsia="宋体" w:hAnsi="宋体" w:cs="宋体"/>
                <w:color w:val="000000"/>
                <w:sz w:val="21"/>
                <w:szCs w:val="21"/>
              </w:rPr>
              <w:t>。</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微软雅黑" w:eastAsia="微软雅黑" w:hAnsi="微软雅黑" w:cs="微软雅黑"/>
                <w:b/>
                <w:bCs/>
                <w:color w:val="000000"/>
                <w:sz w:val="21"/>
                <w:szCs w:val="21"/>
              </w:rPr>
              <w:t>包和对象</w:t>
            </w:r>
            <w:r w:rsidRPr="00E85A5F">
              <w:rPr>
                <w:rFonts w:ascii="宋体" w:eastAsia="宋体" w:hAnsi="宋体" w:cs="宋体"/>
                <w:b/>
                <w:bCs/>
                <w:color w:val="000000"/>
                <w:sz w:val="21"/>
                <w:szCs w:val="21"/>
              </w:rPr>
              <w:t>图</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t>为了简单地表示出复杂的类图，可以把类组合成包</w:t>
            </w:r>
            <w:r w:rsidRPr="00E85A5F">
              <w:rPr>
                <w:rFonts w:ascii="Arial" w:eastAsia="Times New Roman" w:hAnsi="Arial" w:cs="Arial"/>
                <w:color w:val="000000"/>
                <w:sz w:val="21"/>
                <w:szCs w:val="21"/>
              </w:rPr>
              <w:t>packages</w:t>
            </w:r>
            <w:r w:rsidRPr="00E85A5F">
              <w:rPr>
                <w:rFonts w:ascii="微软雅黑" w:eastAsia="微软雅黑" w:hAnsi="微软雅黑" w:cs="微软雅黑"/>
                <w:color w:val="000000"/>
                <w:sz w:val="21"/>
                <w:szCs w:val="21"/>
              </w:rPr>
              <w:t>。一个包是</w:t>
            </w:r>
            <w:r w:rsidRPr="00E85A5F">
              <w:rPr>
                <w:rFonts w:ascii="Arial" w:eastAsia="Times New Roman" w:hAnsi="Arial" w:cs="Arial"/>
                <w:color w:val="000000"/>
                <w:sz w:val="21"/>
                <w:szCs w:val="21"/>
              </w:rPr>
              <w:t>UML</w:t>
            </w:r>
            <w:r w:rsidRPr="00E85A5F">
              <w:rPr>
                <w:rFonts w:ascii="微软雅黑" w:eastAsia="微软雅黑" w:hAnsi="微软雅黑" w:cs="微软雅黑"/>
                <w:color w:val="000000"/>
                <w:sz w:val="21"/>
                <w:szCs w:val="21"/>
              </w:rPr>
              <w:t>上有逻辑关系的元件的集合。下面这个图是是一个把类组合成包的一个商业模型</w:t>
            </w:r>
            <w:r w:rsidRPr="00E85A5F">
              <w:rPr>
                <w:rFonts w:ascii="宋体" w:eastAsia="宋体" w:hAnsi="宋体" w:cs="宋体"/>
                <w:color w:val="000000"/>
                <w:sz w:val="21"/>
                <w:szCs w:val="21"/>
              </w:rPr>
              <w:t>。</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Arial" w:eastAsia="Times New Roman" w:hAnsi="Arial" w:cs="Arial"/>
                <w:color w:val="000000"/>
                <w:sz w:val="21"/>
                <w:szCs w:val="21"/>
              </w:rPr>
              <w:t>dependencies</w:t>
            </w:r>
            <w:r w:rsidRPr="00E85A5F">
              <w:rPr>
                <w:rFonts w:ascii="微软雅黑" w:eastAsia="微软雅黑" w:hAnsi="微软雅黑" w:cs="微软雅黑"/>
                <w:color w:val="000000"/>
                <w:sz w:val="21"/>
                <w:szCs w:val="21"/>
              </w:rPr>
              <w:t>关系。如果另一个的包</w:t>
            </w:r>
            <w:r w:rsidRPr="00E85A5F">
              <w:rPr>
                <w:rFonts w:ascii="Arial" w:eastAsia="Times New Roman" w:hAnsi="Arial" w:cs="Arial"/>
                <w:color w:val="000000"/>
                <w:sz w:val="21"/>
                <w:szCs w:val="21"/>
              </w:rPr>
              <w:t>B</w:t>
            </w:r>
            <w:r w:rsidRPr="00E85A5F">
              <w:rPr>
                <w:rFonts w:ascii="微软雅黑" w:eastAsia="微软雅黑" w:hAnsi="微软雅黑" w:cs="微软雅黑"/>
                <w:color w:val="000000"/>
                <w:sz w:val="21"/>
                <w:szCs w:val="21"/>
              </w:rPr>
              <w:t>改变可能会导致一个包</w:t>
            </w:r>
            <w:r w:rsidRPr="00E85A5F">
              <w:rPr>
                <w:rFonts w:ascii="Arial" w:eastAsia="Times New Roman" w:hAnsi="Arial" w:cs="Arial"/>
                <w:color w:val="000000"/>
                <w:sz w:val="21"/>
                <w:szCs w:val="21"/>
              </w:rPr>
              <w:t>A</w:t>
            </w:r>
            <w:r w:rsidRPr="00E85A5F">
              <w:rPr>
                <w:rFonts w:ascii="微软雅黑" w:eastAsia="微软雅黑" w:hAnsi="微软雅黑" w:cs="微软雅黑"/>
                <w:color w:val="000000"/>
                <w:sz w:val="21"/>
                <w:szCs w:val="21"/>
              </w:rPr>
              <w:t>改变，则包</w:t>
            </w:r>
            <w:r w:rsidRPr="00E85A5F">
              <w:rPr>
                <w:rFonts w:ascii="Arial" w:eastAsia="Times New Roman" w:hAnsi="Arial" w:cs="Arial"/>
                <w:color w:val="000000"/>
                <w:sz w:val="21"/>
                <w:szCs w:val="21"/>
              </w:rPr>
              <w:t>A</w:t>
            </w:r>
            <w:r w:rsidRPr="00E85A5F">
              <w:rPr>
                <w:rFonts w:ascii="微软雅黑" w:eastAsia="微软雅黑" w:hAnsi="微软雅黑" w:cs="微软雅黑"/>
                <w:color w:val="000000"/>
                <w:sz w:val="21"/>
                <w:szCs w:val="21"/>
              </w:rPr>
              <w:t>依赖包</w:t>
            </w:r>
            <w:r w:rsidRPr="00E85A5F">
              <w:rPr>
                <w:rFonts w:ascii="Arial" w:eastAsia="Times New Roman" w:hAnsi="Arial" w:cs="Arial"/>
                <w:color w:val="000000"/>
                <w:sz w:val="21"/>
                <w:szCs w:val="21"/>
              </w:rPr>
              <w:t>B</w:t>
            </w:r>
            <w:r w:rsidRPr="00E85A5F">
              <w:rPr>
                <w:rFonts w:ascii="宋体" w:eastAsia="宋体" w:hAnsi="宋体" w:cs="宋体"/>
                <w:color w:val="000000"/>
                <w:sz w:val="21"/>
                <w:szCs w:val="21"/>
              </w:rPr>
              <w:t>。</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Arial" w:eastAsia="Times New Roman" w:hAnsi="Arial" w:cs="Arial"/>
                <w:noProof/>
                <w:color w:val="000000"/>
                <w:sz w:val="21"/>
                <w:szCs w:val="21"/>
              </w:rPr>
              <w:drawing>
                <wp:inline distT="0" distB="0" distL="0" distR="0">
                  <wp:extent cx="3829050" cy="2533650"/>
                  <wp:effectExtent l="0" t="0" r="0" b="0"/>
                  <wp:docPr id="8" name="图片 8" descr="Packag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ckage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9050" cy="2533650"/>
                          </a:xfrm>
                          <a:prstGeom prst="rect">
                            <a:avLst/>
                          </a:prstGeom>
                          <a:noFill/>
                          <a:ln>
                            <a:noFill/>
                          </a:ln>
                        </pic:spPr>
                      </pic:pic>
                    </a:graphicData>
                  </a:graphic>
                </wp:inline>
              </w:drawing>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t>包是用一个在上方带有小标签的矩形表示的。包名写在标签上或者在矩形里面。点化线箭头表示依</w:t>
            </w:r>
            <w:r w:rsidRPr="00E85A5F">
              <w:rPr>
                <w:rFonts w:ascii="宋体" w:eastAsia="宋体" w:hAnsi="宋体" w:cs="宋体"/>
                <w:color w:val="000000"/>
                <w:sz w:val="21"/>
                <w:szCs w:val="21"/>
              </w:rPr>
              <w:t>赖</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t>对象图</w:t>
            </w:r>
            <w:r w:rsidRPr="00E85A5F">
              <w:rPr>
                <w:rFonts w:ascii="Arial" w:eastAsia="Times New Roman" w:hAnsi="Arial" w:cs="Arial"/>
                <w:color w:val="000000"/>
                <w:sz w:val="21"/>
                <w:szCs w:val="21"/>
              </w:rPr>
              <w:t>Object diagrams</w:t>
            </w:r>
            <w:r w:rsidRPr="00E85A5F">
              <w:rPr>
                <w:rFonts w:ascii="微软雅黑" w:eastAsia="微软雅黑" w:hAnsi="微软雅黑" w:cs="微软雅黑"/>
                <w:color w:val="000000"/>
                <w:sz w:val="21"/>
                <w:szCs w:val="21"/>
              </w:rPr>
              <w:t>用来表示类的实例。他们在解释复杂关系的细小问题时（特别是递归关系时）很有用</w:t>
            </w:r>
            <w:r w:rsidRPr="00E85A5F">
              <w:rPr>
                <w:rFonts w:ascii="宋体" w:eastAsia="宋体" w:hAnsi="宋体" w:cs="宋体"/>
                <w:color w:val="000000"/>
                <w:sz w:val="21"/>
                <w:szCs w:val="21"/>
              </w:rPr>
              <w:t>。</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lastRenderedPageBreak/>
              <w:t>这个类图示一个大学的</w:t>
            </w:r>
            <w:r w:rsidRPr="00E85A5F">
              <w:rPr>
                <w:rFonts w:ascii="Arial" w:eastAsia="Times New Roman" w:hAnsi="Arial" w:cs="Arial"/>
                <w:color w:val="000000"/>
                <w:sz w:val="21"/>
                <w:szCs w:val="21"/>
              </w:rPr>
              <w:t>Department</w:t>
            </w:r>
            <w:r w:rsidRPr="00E85A5F">
              <w:rPr>
                <w:rFonts w:ascii="微软雅黑" w:eastAsia="微软雅黑" w:hAnsi="微软雅黑" w:cs="微软雅黑"/>
                <w:color w:val="000000"/>
                <w:sz w:val="21"/>
                <w:szCs w:val="21"/>
              </w:rPr>
              <w:t>可以包括其他很多的</w:t>
            </w:r>
            <w:r w:rsidRPr="00E85A5F">
              <w:rPr>
                <w:rFonts w:ascii="Arial" w:eastAsia="Times New Roman" w:hAnsi="Arial" w:cs="Arial"/>
                <w:color w:val="000000"/>
                <w:sz w:val="21"/>
                <w:szCs w:val="21"/>
              </w:rPr>
              <w:t>Departments</w:t>
            </w:r>
            <w:r w:rsidRPr="00E85A5F">
              <w:rPr>
                <w:rFonts w:ascii="宋体" w:eastAsia="宋体" w:hAnsi="宋体" w:cs="宋体"/>
                <w:color w:val="000000"/>
                <w:sz w:val="21"/>
                <w:szCs w:val="21"/>
              </w:rPr>
              <w:t>。</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Arial" w:eastAsia="Times New Roman" w:hAnsi="Arial" w:cs="Arial"/>
                <w:noProof/>
                <w:color w:val="000000"/>
                <w:sz w:val="21"/>
                <w:szCs w:val="21"/>
              </w:rPr>
              <w:drawing>
                <wp:inline distT="0" distB="0" distL="0" distR="0">
                  <wp:extent cx="3905250" cy="1104900"/>
                  <wp:effectExtent l="0" t="0" r="0" b="0"/>
                  <wp:docPr id="7" name="图片 7" descr="Recursive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ursive class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250" cy="1104900"/>
                          </a:xfrm>
                          <a:prstGeom prst="rect">
                            <a:avLst/>
                          </a:prstGeom>
                          <a:noFill/>
                          <a:ln>
                            <a:noFill/>
                          </a:ln>
                        </pic:spPr>
                      </pic:pic>
                    </a:graphicData>
                  </a:graphic>
                </wp:inline>
              </w:drawing>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t>这个对象图示上面类图的实例。用了很多具体的例子</w:t>
            </w:r>
            <w:r w:rsidRPr="00E85A5F">
              <w:rPr>
                <w:rFonts w:ascii="宋体" w:eastAsia="宋体" w:hAnsi="宋体" w:cs="宋体"/>
                <w:color w:val="000000"/>
                <w:sz w:val="21"/>
                <w:szCs w:val="21"/>
              </w:rPr>
              <w:t>。</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Arial" w:eastAsia="Times New Roman" w:hAnsi="Arial" w:cs="Arial"/>
                <w:color w:val="000000"/>
                <w:sz w:val="21"/>
                <w:szCs w:val="21"/>
              </w:rPr>
              <w:t>UML</w:t>
            </w:r>
            <w:r w:rsidRPr="00E85A5F">
              <w:rPr>
                <w:rFonts w:ascii="微软雅黑" w:eastAsia="微软雅黑" w:hAnsi="微软雅黑" w:cs="微软雅黑"/>
                <w:color w:val="000000"/>
                <w:sz w:val="21"/>
                <w:szCs w:val="21"/>
              </w:rPr>
              <w:t>中实例名带有下划线。只要意思清楚，类或实例名可以在对象图中被省略</w:t>
            </w:r>
            <w:r w:rsidRPr="00E85A5F">
              <w:rPr>
                <w:rFonts w:ascii="宋体" w:eastAsia="宋体" w:hAnsi="宋体" w:cs="宋体"/>
                <w:color w:val="000000"/>
                <w:sz w:val="21"/>
                <w:szCs w:val="21"/>
              </w:rPr>
              <w:t>。</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Arial" w:eastAsia="Times New Roman" w:hAnsi="Arial" w:cs="Arial"/>
                <w:noProof/>
                <w:color w:val="000000"/>
                <w:sz w:val="21"/>
                <w:szCs w:val="21"/>
              </w:rPr>
              <w:drawing>
                <wp:inline distT="0" distB="0" distL="0" distR="0">
                  <wp:extent cx="4362450" cy="2505075"/>
                  <wp:effectExtent l="0" t="0" r="0" b="9525"/>
                  <wp:docPr id="6" name="图片 6" descr="Objec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bject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2450" cy="2505075"/>
                          </a:xfrm>
                          <a:prstGeom prst="rect">
                            <a:avLst/>
                          </a:prstGeom>
                          <a:noFill/>
                          <a:ln>
                            <a:noFill/>
                          </a:ln>
                        </pic:spPr>
                      </pic:pic>
                    </a:graphicData>
                  </a:graphic>
                </wp:inline>
              </w:drawing>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t>每个类图的矩形对应了一个单独的实例。实例名称中所强调的</w:t>
            </w:r>
            <w:r w:rsidRPr="00E85A5F">
              <w:rPr>
                <w:rFonts w:ascii="Arial" w:eastAsia="Times New Roman" w:hAnsi="Arial" w:cs="Arial"/>
                <w:color w:val="000000"/>
                <w:sz w:val="21"/>
                <w:szCs w:val="21"/>
              </w:rPr>
              <w:t>UML</w:t>
            </w:r>
            <w:r w:rsidRPr="00E85A5F">
              <w:rPr>
                <w:rFonts w:ascii="微软雅黑" w:eastAsia="微软雅黑" w:hAnsi="微软雅黑" w:cs="微软雅黑"/>
                <w:color w:val="000000"/>
                <w:sz w:val="21"/>
                <w:szCs w:val="21"/>
              </w:rPr>
              <w:t>图表。类或实例的名称可能是省略对象图表只要图的意义仍然是明确的</w:t>
            </w:r>
            <w:r w:rsidRPr="00E85A5F">
              <w:rPr>
                <w:rFonts w:ascii="宋体" w:eastAsia="宋体" w:hAnsi="宋体" w:cs="宋体"/>
                <w:color w:val="000000"/>
                <w:sz w:val="21"/>
                <w:szCs w:val="21"/>
              </w:rPr>
              <w:t>。</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微软雅黑" w:eastAsia="微软雅黑" w:hAnsi="微软雅黑" w:cs="微软雅黑"/>
                <w:b/>
                <w:bCs/>
                <w:color w:val="000000"/>
                <w:sz w:val="21"/>
                <w:szCs w:val="21"/>
              </w:rPr>
              <w:t>顺序</w:t>
            </w:r>
            <w:r w:rsidRPr="00E85A5F">
              <w:rPr>
                <w:rFonts w:ascii="宋体" w:eastAsia="宋体" w:hAnsi="宋体" w:cs="宋体"/>
                <w:b/>
                <w:bCs/>
                <w:color w:val="000000"/>
                <w:sz w:val="21"/>
                <w:szCs w:val="21"/>
              </w:rPr>
              <w:t>图</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t>类图和对象图是静态模型的视图。交互图是动态的。他们描述了对象间的交互作用</w:t>
            </w:r>
            <w:r w:rsidRPr="00E85A5F">
              <w:rPr>
                <w:rFonts w:ascii="宋体" w:eastAsia="宋体" w:hAnsi="宋体" w:cs="宋体"/>
                <w:color w:val="000000"/>
                <w:sz w:val="21"/>
                <w:szCs w:val="21"/>
              </w:rPr>
              <w:t>。</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t>顺序图将交互关系表示为一个二维图。纵向是时间轴，时间沿竖线向下延伸。横向轴代表了在协作中各独立对象的类元角色。类元角色用生命线表示。当对象存在时，角色用一条虚线表示，当对象的过程处于激活状态时，生命线是一个双道线</w:t>
            </w:r>
            <w:r w:rsidRPr="00E85A5F">
              <w:rPr>
                <w:rFonts w:ascii="宋体" w:eastAsia="宋体" w:hAnsi="宋体" w:cs="宋体"/>
                <w:color w:val="000000"/>
                <w:sz w:val="21"/>
                <w:szCs w:val="21"/>
              </w:rPr>
              <w:t>。</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t>消息用从一个对象的生命线到另一个对象生命线的箭头表示。箭头以时间顺序在图中从上到下排列</w:t>
            </w:r>
            <w:r w:rsidRPr="00E85A5F">
              <w:rPr>
                <w:rFonts w:ascii="宋体" w:eastAsia="宋体" w:hAnsi="宋体" w:cs="宋体"/>
                <w:color w:val="000000"/>
                <w:sz w:val="21"/>
                <w:szCs w:val="21"/>
              </w:rPr>
              <w:t>。</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Arial" w:eastAsia="Times New Roman" w:hAnsi="Arial" w:cs="Arial"/>
                <w:noProof/>
                <w:color w:val="000000"/>
                <w:sz w:val="21"/>
                <w:szCs w:val="21"/>
              </w:rPr>
              <w:lastRenderedPageBreak/>
              <w:drawing>
                <wp:inline distT="0" distB="0" distL="0" distR="0">
                  <wp:extent cx="6667500" cy="3943350"/>
                  <wp:effectExtent l="0" t="0" r="0" b="0"/>
                  <wp:docPr id="5" name="图片 5"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quence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3943350"/>
                          </a:xfrm>
                          <a:prstGeom prst="rect">
                            <a:avLst/>
                          </a:prstGeom>
                          <a:noFill/>
                          <a:ln>
                            <a:noFill/>
                          </a:ln>
                        </pic:spPr>
                      </pic:pic>
                    </a:graphicData>
                  </a:graphic>
                </wp:inline>
              </w:drawing>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微软雅黑" w:eastAsia="微软雅黑" w:hAnsi="微软雅黑" w:cs="微软雅黑"/>
                <w:b/>
                <w:bCs/>
                <w:color w:val="000000"/>
                <w:sz w:val="21"/>
                <w:szCs w:val="21"/>
              </w:rPr>
              <w:t>协作</w:t>
            </w:r>
            <w:r w:rsidRPr="00E85A5F">
              <w:rPr>
                <w:rFonts w:ascii="宋体" w:eastAsia="宋体" w:hAnsi="宋体" w:cs="宋体"/>
                <w:b/>
                <w:bCs/>
                <w:color w:val="000000"/>
                <w:sz w:val="21"/>
                <w:szCs w:val="21"/>
              </w:rPr>
              <w:t>图</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t>协作图也是互动的图表。他们像序列图一样也传递相同的信息，但他们不关心什么时候消息被传递，只关心对象的角色。在序列图中，对象的角色放在上面而消息则是连接线</w:t>
            </w:r>
            <w:r w:rsidRPr="00E85A5F">
              <w:rPr>
                <w:rFonts w:ascii="宋体" w:eastAsia="宋体" w:hAnsi="宋体" w:cs="宋体"/>
                <w:color w:val="000000"/>
                <w:sz w:val="21"/>
                <w:szCs w:val="21"/>
              </w:rPr>
              <w:t>。</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Arial" w:eastAsia="Times New Roman" w:hAnsi="Arial" w:cs="Arial"/>
                <w:noProof/>
                <w:color w:val="000000"/>
                <w:sz w:val="21"/>
                <w:szCs w:val="21"/>
              </w:rPr>
              <w:drawing>
                <wp:inline distT="0" distB="0" distL="0" distR="0">
                  <wp:extent cx="6381750" cy="3333750"/>
                  <wp:effectExtent l="0" t="0" r="0" b="0"/>
                  <wp:docPr id="4" name="图片 4" descr="Collabora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llaboration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1750" cy="3333750"/>
                          </a:xfrm>
                          <a:prstGeom prst="rect">
                            <a:avLst/>
                          </a:prstGeom>
                          <a:noFill/>
                          <a:ln>
                            <a:noFill/>
                          </a:ln>
                        </pic:spPr>
                      </pic:pic>
                    </a:graphicData>
                  </a:graphic>
                </wp:inline>
              </w:drawing>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lastRenderedPageBreak/>
              <w:t>对象角色矩形上标有类或对象名（或者都有）。类名前面有个冒号（：）</w:t>
            </w:r>
            <w:r w:rsidRPr="00E85A5F">
              <w:rPr>
                <w:rFonts w:ascii="宋体" w:eastAsia="宋体" w:hAnsi="宋体" w:cs="宋体"/>
                <w:color w:val="000000"/>
                <w:sz w:val="21"/>
                <w:szCs w:val="21"/>
              </w:rPr>
              <w:t>。</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t>协作图的每个消息都有一个序列号。顶层消息的数字是</w:t>
            </w:r>
            <w:r w:rsidRPr="00E85A5F">
              <w:rPr>
                <w:rFonts w:ascii="Arial" w:eastAsia="Times New Roman" w:hAnsi="Arial" w:cs="Arial"/>
                <w:color w:val="000000"/>
                <w:sz w:val="21"/>
                <w:szCs w:val="21"/>
              </w:rPr>
              <w:t>1</w:t>
            </w:r>
            <w:r w:rsidRPr="00E85A5F">
              <w:rPr>
                <w:rFonts w:ascii="微软雅黑" w:eastAsia="微软雅黑" w:hAnsi="微软雅黑" w:cs="微软雅黑"/>
                <w:color w:val="000000"/>
                <w:sz w:val="21"/>
                <w:szCs w:val="21"/>
              </w:rPr>
              <w:t>。同一个等级的消息（也就是同一个调用中的消息）有同样的数字前缀，再根据他们出现的顺序增加一个后缀</w:t>
            </w:r>
            <w:r w:rsidRPr="00E85A5F">
              <w:rPr>
                <w:rFonts w:ascii="Arial" w:eastAsia="Times New Roman" w:hAnsi="Arial" w:cs="Arial"/>
                <w:color w:val="000000"/>
                <w:sz w:val="21"/>
                <w:szCs w:val="21"/>
              </w:rPr>
              <w:t>1</w:t>
            </w:r>
            <w:r w:rsidRPr="00E85A5F">
              <w:rPr>
                <w:rFonts w:ascii="微软雅黑" w:eastAsia="微软雅黑" w:hAnsi="微软雅黑" w:cs="微软雅黑"/>
                <w:color w:val="000000"/>
                <w:sz w:val="21"/>
                <w:szCs w:val="21"/>
              </w:rPr>
              <w:t>，</w:t>
            </w:r>
            <w:r w:rsidRPr="00E85A5F">
              <w:rPr>
                <w:rFonts w:ascii="Arial" w:eastAsia="Times New Roman" w:hAnsi="Arial" w:cs="Arial"/>
                <w:color w:val="000000"/>
                <w:sz w:val="21"/>
                <w:szCs w:val="21"/>
              </w:rPr>
              <w:t>2</w:t>
            </w:r>
            <w:r w:rsidRPr="00E85A5F">
              <w:rPr>
                <w:rFonts w:ascii="微软雅黑" w:eastAsia="微软雅黑" w:hAnsi="微软雅黑" w:cs="微软雅黑"/>
                <w:color w:val="000000"/>
                <w:sz w:val="21"/>
                <w:szCs w:val="21"/>
              </w:rPr>
              <w:t>等等</w:t>
            </w:r>
            <w:r w:rsidRPr="00E85A5F">
              <w:rPr>
                <w:rFonts w:ascii="宋体" w:eastAsia="宋体" w:hAnsi="宋体" w:cs="宋体"/>
                <w:color w:val="000000"/>
                <w:sz w:val="21"/>
                <w:szCs w:val="21"/>
              </w:rPr>
              <w:t>。</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微软雅黑" w:eastAsia="微软雅黑" w:hAnsi="微软雅黑" w:cs="微软雅黑"/>
                <w:b/>
                <w:bCs/>
                <w:color w:val="000000"/>
                <w:sz w:val="21"/>
                <w:szCs w:val="21"/>
              </w:rPr>
              <w:t>状态</w:t>
            </w:r>
            <w:r w:rsidRPr="00E85A5F">
              <w:rPr>
                <w:rFonts w:ascii="宋体" w:eastAsia="宋体" w:hAnsi="宋体" w:cs="宋体"/>
                <w:b/>
                <w:bCs/>
                <w:color w:val="000000"/>
                <w:sz w:val="21"/>
                <w:szCs w:val="21"/>
              </w:rPr>
              <w:t>图</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t>对象拥有行为和状态。对象的状态是由对象当前的行动和条件决定的。状态图</w:t>
            </w:r>
            <w:proofErr w:type="spellStart"/>
            <w:r w:rsidRPr="00E85A5F">
              <w:rPr>
                <w:rFonts w:ascii="Arial" w:eastAsia="Times New Roman" w:hAnsi="Arial" w:cs="Arial"/>
                <w:color w:val="000000"/>
                <w:sz w:val="21"/>
                <w:szCs w:val="21"/>
              </w:rPr>
              <w:t>statechart</w:t>
            </w:r>
            <w:proofErr w:type="spellEnd"/>
            <w:r w:rsidRPr="00E85A5F">
              <w:rPr>
                <w:rFonts w:ascii="Arial" w:eastAsia="Times New Roman" w:hAnsi="Arial" w:cs="Arial"/>
                <w:color w:val="000000"/>
                <w:sz w:val="21"/>
                <w:szCs w:val="21"/>
              </w:rPr>
              <w:t xml:space="preserve"> diagram</w:t>
            </w:r>
            <w:r w:rsidRPr="00E85A5F">
              <w:rPr>
                <w:rFonts w:ascii="微软雅黑" w:eastAsia="微软雅黑" w:hAnsi="微软雅黑" w:cs="微软雅黑"/>
                <w:color w:val="000000"/>
                <w:sz w:val="21"/>
                <w:szCs w:val="21"/>
              </w:rPr>
              <w:t>显示出了对象可能的状态以及由状态改变而导致的转移。</w:t>
            </w:r>
            <w:r w:rsidRPr="00E85A5F">
              <w:rPr>
                <w:rFonts w:ascii="Arial" w:eastAsia="Times New Roman" w:hAnsi="Arial" w:cs="Arial"/>
                <w:color w:val="000000"/>
                <w:sz w:val="21"/>
                <w:szCs w:val="21"/>
              </w:rPr>
              <w:br/>
            </w:r>
            <w:r w:rsidRPr="00E85A5F">
              <w:rPr>
                <w:rFonts w:ascii="微软雅黑" w:eastAsia="微软雅黑" w:hAnsi="微软雅黑" w:cs="微软雅黑"/>
                <w:color w:val="000000"/>
                <w:sz w:val="21"/>
                <w:szCs w:val="21"/>
              </w:rPr>
              <w:t>我们的模型例图建立了一个银行的在线登录系统。登录过程包括输入合法的密码和个人账号，再提交给系统验证信息</w:t>
            </w:r>
            <w:r w:rsidRPr="00E85A5F">
              <w:rPr>
                <w:rFonts w:ascii="宋体" w:eastAsia="宋体" w:hAnsi="宋体" w:cs="宋体"/>
                <w:color w:val="000000"/>
                <w:sz w:val="21"/>
                <w:szCs w:val="21"/>
              </w:rPr>
              <w:t>。</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t>登录系统可以被划分为四种不重叠的状态：</w:t>
            </w:r>
            <w:r w:rsidRPr="00E85A5F">
              <w:rPr>
                <w:rFonts w:ascii="Arial" w:eastAsia="Times New Roman" w:hAnsi="Arial" w:cs="Arial"/>
                <w:color w:val="000000"/>
                <w:sz w:val="21"/>
                <w:szCs w:val="21"/>
              </w:rPr>
              <w:t xml:space="preserve">Getting SSN, Getting PIN, Validating, </w:t>
            </w:r>
            <w:r w:rsidRPr="00E85A5F">
              <w:rPr>
                <w:rFonts w:ascii="微软雅黑" w:eastAsia="微软雅黑" w:hAnsi="微软雅黑" w:cs="微软雅黑"/>
                <w:color w:val="000000"/>
                <w:sz w:val="21"/>
                <w:szCs w:val="21"/>
              </w:rPr>
              <w:t>以及</w:t>
            </w:r>
            <w:r w:rsidRPr="00E85A5F">
              <w:rPr>
                <w:rFonts w:ascii="Arial" w:eastAsia="Times New Roman" w:hAnsi="Arial" w:cs="Arial"/>
                <w:color w:val="000000"/>
                <w:sz w:val="21"/>
                <w:szCs w:val="21"/>
              </w:rPr>
              <w:t xml:space="preserve"> Rejecting</w:t>
            </w:r>
            <w:r w:rsidRPr="00E85A5F">
              <w:rPr>
                <w:rFonts w:ascii="微软雅黑" w:eastAsia="微软雅黑" w:hAnsi="微软雅黑" w:cs="微软雅黑"/>
                <w:color w:val="000000"/>
                <w:sz w:val="21"/>
                <w:szCs w:val="21"/>
              </w:rPr>
              <w:t>。每个状态都有一套完整的转移</w:t>
            </w:r>
            <w:r w:rsidRPr="00E85A5F">
              <w:rPr>
                <w:rFonts w:ascii="Arial" w:eastAsia="Times New Roman" w:hAnsi="Arial" w:cs="Arial"/>
                <w:color w:val="000000"/>
                <w:sz w:val="21"/>
                <w:szCs w:val="21"/>
              </w:rPr>
              <w:t>transitions</w:t>
            </w:r>
            <w:r w:rsidRPr="00E85A5F">
              <w:rPr>
                <w:rFonts w:ascii="微软雅黑" w:eastAsia="微软雅黑" w:hAnsi="微软雅黑" w:cs="微软雅黑"/>
                <w:color w:val="000000"/>
                <w:sz w:val="21"/>
                <w:szCs w:val="21"/>
              </w:rPr>
              <w:t>来决定状态的顺序</w:t>
            </w:r>
            <w:r w:rsidRPr="00E85A5F">
              <w:rPr>
                <w:rFonts w:ascii="宋体" w:eastAsia="宋体" w:hAnsi="宋体" w:cs="宋体"/>
                <w:color w:val="000000"/>
                <w:sz w:val="21"/>
                <w:szCs w:val="21"/>
              </w:rPr>
              <w:t>。</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Arial" w:eastAsia="Times New Roman" w:hAnsi="Arial" w:cs="Arial"/>
                <w:noProof/>
                <w:color w:val="000000"/>
                <w:sz w:val="21"/>
                <w:szCs w:val="21"/>
              </w:rPr>
              <w:drawing>
                <wp:inline distT="0" distB="0" distL="0" distR="0">
                  <wp:extent cx="7334250" cy="3857625"/>
                  <wp:effectExtent l="0" t="0" r="0" b="9525"/>
                  <wp:docPr id="3" name="图片 3" descr="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te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34250" cy="3857625"/>
                          </a:xfrm>
                          <a:prstGeom prst="rect">
                            <a:avLst/>
                          </a:prstGeom>
                          <a:noFill/>
                          <a:ln>
                            <a:noFill/>
                          </a:ln>
                        </pic:spPr>
                      </pic:pic>
                    </a:graphicData>
                  </a:graphic>
                </wp:inline>
              </w:drawing>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t>状态是用圆角矩形来表示的。转移则是使用带箭头的连线表示。触发转移的事件或者条件写在箭头的旁边。我们的图上有两个自转移。一个是在</w:t>
            </w:r>
            <w:r w:rsidRPr="00E85A5F">
              <w:rPr>
                <w:rFonts w:ascii="Arial" w:eastAsia="Times New Roman" w:hAnsi="Arial" w:cs="Arial"/>
                <w:color w:val="000000"/>
                <w:sz w:val="21"/>
                <w:szCs w:val="21"/>
              </w:rPr>
              <w:t>Getting SSN</w:t>
            </w:r>
            <w:r w:rsidRPr="00E85A5F">
              <w:rPr>
                <w:rFonts w:ascii="微软雅黑" w:eastAsia="微软雅黑" w:hAnsi="微软雅黑" w:cs="微软雅黑"/>
                <w:color w:val="000000"/>
                <w:sz w:val="21"/>
                <w:szCs w:val="21"/>
              </w:rPr>
              <w:t>，另一个则在上</w:t>
            </w:r>
            <w:r w:rsidRPr="00E85A5F">
              <w:rPr>
                <w:rFonts w:ascii="Arial" w:eastAsia="Times New Roman" w:hAnsi="Arial" w:cs="Arial"/>
                <w:color w:val="000000"/>
                <w:sz w:val="21"/>
                <w:szCs w:val="21"/>
              </w:rPr>
              <w:t>Getting PIN</w:t>
            </w:r>
            <w:r w:rsidRPr="00E85A5F">
              <w:rPr>
                <w:rFonts w:ascii="宋体" w:eastAsia="宋体" w:hAnsi="宋体" w:cs="宋体"/>
                <w:color w:val="000000"/>
                <w:sz w:val="21"/>
                <w:szCs w:val="21"/>
              </w:rPr>
              <w:t>。</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t>初始状态（黑色圆圈）是开始动作的虚拟开始。结束状态也是动作的虚拟结束</w:t>
            </w:r>
            <w:r w:rsidRPr="00E85A5F">
              <w:rPr>
                <w:rFonts w:ascii="宋体" w:eastAsia="宋体" w:hAnsi="宋体" w:cs="宋体"/>
                <w:color w:val="000000"/>
                <w:sz w:val="21"/>
                <w:szCs w:val="21"/>
              </w:rPr>
              <w:t>。</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t>事件或条件触发动作时用（</w:t>
            </w:r>
            <w:r w:rsidRPr="00E85A5F">
              <w:rPr>
                <w:rFonts w:ascii="Arial" w:eastAsia="Times New Roman" w:hAnsi="Arial" w:cs="Arial"/>
                <w:color w:val="000000"/>
                <w:sz w:val="21"/>
                <w:szCs w:val="21"/>
              </w:rPr>
              <w:t>/</w:t>
            </w:r>
            <w:r w:rsidRPr="00E85A5F">
              <w:rPr>
                <w:rFonts w:ascii="微软雅黑" w:eastAsia="微软雅黑" w:hAnsi="微软雅黑" w:cs="微软雅黑"/>
                <w:color w:val="000000"/>
                <w:sz w:val="21"/>
                <w:szCs w:val="21"/>
              </w:rPr>
              <w:t>动作）表示。当进入</w:t>
            </w:r>
            <w:r w:rsidRPr="00E85A5F">
              <w:rPr>
                <w:rFonts w:ascii="Arial" w:eastAsia="Times New Roman" w:hAnsi="Arial" w:cs="Arial"/>
                <w:color w:val="000000"/>
                <w:sz w:val="21"/>
                <w:szCs w:val="21"/>
              </w:rPr>
              <w:t>Validating</w:t>
            </w:r>
            <w:r w:rsidRPr="00E85A5F">
              <w:rPr>
                <w:rFonts w:ascii="微软雅黑" w:eastAsia="微软雅黑" w:hAnsi="微软雅黑" w:cs="微软雅黑"/>
                <w:color w:val="000000"/>
                <w:sz w:val="21"/>
                <w:szCs w:val="21"/>
              </w:rPr>
              <w:t>状态时，对象并不等外部事件触发转移。取而代之，它产生一个动作。动作的结果决定了下一步的状态</w:t>
            </w:r>
            <w:r w:rsidRPr="00E85A5F">
              <w:rPr>
                <w:rFonts w:ascii="宋体" w:eastAsia="宋体" w:hAnsi="宋体" w:cs="宋体"/>
                <w:color w:val="000000"/>
                <w:sz w:val="21"/>
                <w:szCs w:val="21"/>
              </w:rPr>
              <w:t>。</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微软雅黑" w:eastAsia="微软雅黑" w:hAnsi="微软雅黑" w:cs="微软雅黑"/>
                <w:b/>
                <w:bCs/>
                <w:color w:val="000000"/>
                <w:sz w:val="21"/>
                <w:szCs w:val="21"/>
              </w:rPr>
              <w:t>活动</w:t>
            </w:r>
            <w:r w:rsidRPr="00E85A5F">
              <w:rPr>
                <w:rFonts w:ascii="宋体" w:eastAsia="宋体" w:hAnsi="宋体" w:cs="宋体"/>
                <w:b/>
                <w:bCs/>
                <w:color w:val="000000"/>
                <w:sz w:val="21"/>
                <w:szCs w:val="21"/>
              </w:rPr>
              <w:t>图</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lastRenderedPageBreak/>
              <w:t>活动图</w:t>
            </w:r>
            <w:r w:rsidRPr="00E85A5F">
              <w:rPr>
                <w:rFonts w:ascii="Arial" w:eastAsia="Times New Roman" w:hAnsi="Arial" w:cs="Arial"/>
                <w:color w:val="000000"/>
                <w:sz w:val="21"/>
                <w:szCs w:val="21"/>
              </w:rPr>
              <w:t>activity diagram</w:t>
            </w:r>
            <w:r w:rsidRPr="00E85A5F">
              <w:rPr>
                <w:rFonts w:ascii="微软雅黑" w:eastAsia="微软雅黑" w:hAnsi="微软雅黑" w:cs="微软雅黑"/>
                <w:color w:val="000000"/>
                <w:sz w:val="21"/>
                <w:szCs w:val="21"/>
              </w:rPr>
              <w:t>是一个很特别的流程图。活动图和状态图之间是有关系的。状态图把焦点集中在过程中的对象身上，而活动图则集中在一个单独过程动作流程。活动图告诉了我们活动之间的依赖关系</w:t>
            </w:r>
            <w:r w:rsidRPr="00E85A5F">
              <w:rPr>
                <w:rFonts w:ascii="宋体" w:eastAsia="宋体" w:hAnsi="宋体" w:cs="宋体"/>
                <w:color w:val="000000"/>
                <w:sz w:val="21"/>
                <w:szCs w:val="21"/>
              </w:rPr>
              <w:t>。</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t>对我们的例子来说，我们使用如下的过程</w:t>
            </w:r>
            <w:r w:rsidRPr="00E85A5F">
              <w:rPr>
                <w:rFonts w:ascii="宋体" w:eastAsia="宋体" w:hAnsi="宋体" w:cs="宋体"/>
                <w:color w:val="000000"/>
                <w:sz w:val="21"/>
                <w:szCs w:val="21"/>
              </w:rPr>
              <w:t>。</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Arial" w:eastAsia="Times New Roman" w:hAnsi="Arial" w:cs="Arial"/>
                <w:color w:val="000000"/>
                <w:sz w:val="21"/>
                <w:szCs w:val="21"/>
              </w:rPr>
              <w:t>“</w:t>
            </w:r>
            <w:r w:rsidRPr="00E85A5F">
              <w:rPr>
                <w:rFonts w:ascii="微软雅黑" w:eastAsia="微软雅黑" w:hAnsi="微软雅黑" w:cs="微软雅黑"/>
                <w:color w:val="000000"/>
                <w:sz w:val="21"/>
                <w:szCs w:val="21"/>
              </w:rPr>
              <w:t>通过</w:t>
            </w:r>
            <w:r w:rsidRPr="00E85A5F">
              <w:rPr>
                <w:rFonts w:ascii="Arial" w:eastAsia="Times New Roman" w:hAnsi="Arial" w:cs="Arial"/>
                <w:color w:val="000000"/>
                <w:sz w:val="21"/>
                <w:szCs w:val="21"/>
              </w:rPr>
              <w:t>ATM</w:t>
            </w:r>
            <w:r w:rsidRPr="00E85A5F">
              <w:rPr>
                <w:rFonts w:ascii="微软雅黑" w:eastAsia="微软雅黑" w:hAnsi="微软雅黑" w:cs="微软雅黑"/>
                <w:color w:val="000000"/>
                <w:sz w:val="21"/>
                <w:szCs w:val="21"/>
              </w:rPr>
              <w:t>来取钱。</w:t>
            </w:r>
            <w:r w:rsidRPr="00E85A5F">
              <w:rPr>
                <w:rFonts w:ascii="Arial" w:eastAsia="Times New Roman" w:hAnsi="Arial" w:cs="Arial"/>
                <w:color w:val="000000"/>
                <w:sz w:val="21"/>
                <w:szCs w:val="21"/>
              </w:rPr>
              <w:t>”</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t>这个活动有三个类</w:t>
            </w:r>
            <w:r w:rsidRPr="00E85A5F">
              <w:rPr>
                <w:rFonts w:ascii="Arial" w:eastAsia="Times New Roman" w:hAnsi="Arial" w:cs="Arial"/>
                <w:color w:val="000000"/>
                <w:sz w:val="21"/>
                <w:szCs w:val="21"/>
              </w:rPr>
              <w:t>Customer, ATM</w:t>
            </w:r>
            <w:r w:rsidRPr="00E85A5F">
              <w:rPr>
                <w:rFonts w:ascii="微软雅黑" w:eastAsia="微软雅黑" w:hAnsi="微软雅黑" w:cs="微软雅黑"/>
                <w:color w:val="000000"/>
                <w:sz w:val="21"/>
                <w:szCs w:val="21"/>
              </w:rPr>
              <w:t>和</w:t>
            </w:r>
            <w:r w:rsidRPr="00E85A5F">
              <w:rPr>
                <w:rFonts w:ascii="Arial" w:eastAsia="Times New Roman" w:hAnsi="Arial" w:cs="Arial"/>
                <w:color w:val="000000"/>
                <w:sz w:val="21"/>
                <w:szCs w:val="21"/>
              </w:rPr>
              <w:t xml:space="preserve"> Bank</w:t>
            </w:r>
            <w:r w:rsidRPr="00E85A5F">
              <w:rPr>
                <w:rFonts w:ascii="微软雅黑" w:eastAsia="微软雅黑" w:hAnsi="微软雅黑" w:cs="微软雅黑"/>
                <w:color w:val="000000"/>
                <w:sz w:val="21"/>
                <w:szCs w:val="21"/>
              </w:rPr>
              <w:t>。整个过程从黑色圆圈开始到黑白的同心圆结束。活动用圆角矩形表示</w:t>
            </w:r>
            <w:r w:rsidRPr="00E85A5F">
              <w:rPr>
                <w:rFonts w:ascii="宋体" w:eastAsia="宋体" w:hAnsi="宋体" w:cs="宋体"/>
                <w:color w:val="000000"/>
                <w:sz w:val="21"/>
                <w:szCs w:val="21"/>
              </w:rPr>
              <w:t>。</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Arial" w:eastAsia="Times New Roman" w:hAnsi="Arial" w:cs="Arial"/>
                <w:noProof/>
                <w:color w:val="000000"/>
                <w:sz w:val="21"/>
                <w:szCs w:val="21"/>
              </w:rPr>
              <w:drawing>
                <wp:inline distT="0" distB="0" distL="0" distR="0">
                  <wp:extent cx="6400800" cy="6038850"/>
                  <wp:effectExtent l="0" t="0" r="0" b="0"/>
                  <wp:docPr id="2" name="图片 2" descr="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ctivity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6038850"/>
                          </a:xfrm>
                          <a:prstGeom prst="rect">
                            <a:avLst/>
                          </a:prstGeom>
                          <a:noFill/>
                          <a:ln>
                            <a:noFill/>
                          </a:ln>
                        </pic:spPr>
                      </pic:pic>
                    </a:graphicData>
                  </a:graphic>
                </wp:inline>
              </w:drawing>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lastRenderedPageBreak/>
              <w:t>活动图可以被分解成许多对象泳道</w:t>
            </w:r>
            <w:proofErr w:type="spellStart"/>
            <w:r w:rsidRPr="00E85A5F">
              <w:rPr>
                <w:rFonts w:ascii="Arial" w:eastAsia="Times New Roman" w:hAnsi="Arial" w:cs="Arial"/>
                <w:color w:val="000000"/>
                <w:sz w:val="21"/>
                <w:szCs w:val="21"/>
              </w:rPr>
              <w:t>swimlanes</w:t>
            </w:r>
            <w:proofErr w:type="spellEnd"/>
            <w:r w:rsidRPr="00E85A5F">
              <w:rPr>
                <w:rFonts w:ascii="Arial" w:eastAsia="Times New Roman" w:hAnsi="Arial" w:cs="Arial"/>
                <w:color w:val="000000"/>
                <w:sz w:val="21"/>
                <w:szCs w:val="21"/>
              </w:rPr>
              <w:t xml:space="preserve"> </w:t>
            </w:r>
            <w:r w:rsidRPr="00E85A5F">
              <w:rPr>
                <w:rFonts w:ascii="微软雅黑" w:eastAsia="微软雅黑" w:hAnsi="微软雅黑" w:cs="微软雅黑"/>
                <w:color w:val="000000"/>
                <w:sz w:val="21"/>
                <w:szCs w:val="21"/>
              </w:rPr>
              <w:t>，可以决定哪些对象负责那些活动。每个活动都有一个单独的转移</w:t>
            </w:r>
            <w:r w:rsidRPr="00E85A5F">
              <w:rPr>
                <w:rFonts w:ascii="Arial" w:eastAsia="Times New Roman" w:hAnsi="Arial" w:cs="Arial"/>
                <w:color w:val="000000"/>
                <w:sz w:val="21"/>
                <w:szCs w:val="21"/>
              </w:rPr>
              <w:t>transition</w:t>
            </w:r>
            <w:r w:rsidRPr="00E85A5F">
              <w:rPr>
                <w:rFonts w:ascii="微软雅黑" w:eastAsia="微软雅黑" w:hAnsi="微软雅黑" w:cs="微软雅黑"/>
                <w:color w:val="000000"/>
                <w:sz w:val="21"/>
                <w:szCs w:val="21"/>
              </w:rPr>
              <w:t>连接这其他的活动</w:t>
            </w:r>
            <w:r w:rsidRPr="00E85A5F">
              <w:rPr>
                <w:rFonts w:ascii="宋体" w:eastAsia="宋体" w:hAnsi="宋体" w:cs="宋体"/>
                <w:color w:val="000000"/>
                <w:sz w:val="21"/>
                <w:szCs w:val="21"/>
              </w:rPr>
              <w:t>。</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t>转移可能分支</w:t>
            </w:r>
            <w:r w:rsidRPr="00E85A5F">
              <w:rPr>
                <w:rFonts w:ascii="Arial" w:eastAsia="Times New Roman" w:hAnsi="Arial" w:cs="Arial"/>
                <w:color w:val="000000"/>
                <w:sz w:val="21"/>
                <w:szCs w:val="21"/>
              </w:rPr>
              <w:t>branch</w:t>
            </w:r>
            <w:r w:rsidRPr="00E85A5F">
              <w:rPr>
                <w:rFonts w:ascii="微软雅黑" w:eastAsia="微软雅黑" w:hAnsi="微软雅黑" w:cs="微软雅黑"/>
                <w:color w:val="000000"/>
                <w:sz w:val="21"/>
                <w:szCs w:val="21"/>
              </w:rPr>
              <w:t>成两个以上的互斥的转移。保护表达式（在</w:t>
            </w:r>
            <w:r w:rsidRPr="00E85A5F">
              <w:rPr>
                <w:rFonts w:ascii="Arial" w:eastAsia="Times New Roman" w:hAnsi="Arial" w:cs="Arial"/>
                <w:color w:val="000000"/>
                <w:sz w:val="21"/>
                <w:szCs w:val="21"/>
              </w:rPr>
              <w:t>[]</w:t>
            </w:r>
            <w:r w:rsidRPr="00E85A5F">
              <w:rPr>
                <w:rFonts w:ascii="微软雅黑" w:eastAsia="微软雅黑" w:hAnsi="微软雅黑" w:cs="微软雅黑"/>
                <w:color w:val="000000"/>
                <w:sz w:val="21"/>
                <w:szCs w:val="21"/>
              </w:rPr>
              <w:t>中）表示转移是从一个分支中引出的。分支以及分支结束时的合并</w:t>
            </w:r>
            <w:r w:rsidRPr="00E85A5F">
              <w:rPr>
                <w:rFonts w:ascii="Arial" w:eastAsia="Times New Roman" w:hAnsi="Arial" w:cs="Arial"/>
                <w:color w:val="000000"/>
                <w:sz w:val="21"/>
                <w:szCs w:val="21"/>
              </w:rPr>
              <w:t>merge</w:t>
            </w:r>
            <w:r w:rsidRPr="00E85A5F">
              <w:rPr>
                <w:rFonts w:ascii="微软雅黑" w:eastAsia="微软雅黑" w:hAnsi="微软雅黑" w:cs="微软雅黑"/>
                <w:color w:val="000000"/>
                <w:sz w:val="21"/>
                <w:szCs w:val="21"/>
              </w:rPr>
              <w:t>在图中用菱形表示</w:t>
            </w:r>
            <w:r w:rsidRPr="00E85A5F">
              <w:rPr>
                <w:rFonts w:ascii="宋体" w:eastAsia="宋体" w:hAnsi="宋体" w:cs="宋体"/>
                <w:color w:val="000000"/>
                <w:sz w:val="21"/>
                <w:szCs w:val="21"/>
              </w:rPr>
              <w:t>。</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t>转移也可以分解</w:t>
            </w:r>
            <w:r w:rsidRPr="00E85A5F">
              <w:rPr>
                <w:rFonts w:ascii="Arial" w:eastAsia="Times New Roman" w:hAnsi="Arial" w:cs="Arial"/>
                <w:color w:val="000000"/>
                <w:sz w:val="21"/>
                <w:szCs w:val="21"/>
              </w:rPr>
              <w:t>fork</w:t>
            </w:r>
            <w:r w:rsidRPr="00E85A5F">
              <w:rPr>
                <w:rFonts w:ascii="微软雅黑" w:eastAsia="微软雅黑" w:hAnsi="微软雅黑" w:cs="微软雅黑"/>
                <w:color w:val="000000"/>
                <w:sz w:val="21"/>
                <w:szCs w:val="21"/>
              </w:rPr>
              <w:t>成两个以上的并行活动。分解以及分解结束时的线程结合</w:t>
            </w:r>
            <w:r w:rsidRPr="00E85A5F">
              <w:rPr>
                <w:rFonts w:ascii="Arial" w:eastAsia="Times New Roman" w:hAnsi="Arial" w:cs="Arial"/>
                <w:color w:val="000000"/>
                <w:sz w:val="21"/>
                <w:szCs w:val="21"/>
              </w:rPr>
              <w:t>join</w:t>
            </w:r>
            <w:r w:rsidRPr="00E85A5F">
              <w:rPr>
                <w:rFonts w:ascii="微软雅黑" w:eastAsia="微软雅黑" w:hAnsi="微软雅黑" w:cs="微软雅黑"/>
                <w:color w:val="000000"/>
                <w:sz w:val="21"/>
                <w:szCs w:val="21"/>
              </w:rPr>
              <w:t>在图中用粗黑线表</w:t>
            </w:r>
            <w:r w:rsidRPr="00E85A5F">
              <w:rPr>
                <w:rFonts w:ascii="宋体" w:eastAsia="宋体" w:hAnsi="宋体" w:cs="宋体"/>
                <w:color w:val="000000"/>
                <w:sz w:val="21"/>
                <w:szCs w:val="21"/>
              </w:rPr>
              <w:t>示</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微软雅黑" w:eastAsia="微软雅黑" w:hAnsi="微软雅黑" w:cs="微软雅黑"/>
                <w:b/>
                <w:bCs/>
                <w:color w:val="000000"/>
                <w:sz w:val="21"/>
                <w:szCs w:val="21"/>
              </w:rPr>
              <w:t>组件与配置</w:t>
            </w:r>
            <w:r w:rsidRPr="00E85A5F">
              <w:rPr>
                <w:rFonts w:ascii="宋体" w:eastAsia="宋体" w:hAnsi="宋体" w:cs="宋体"/>
                <w:b/>
                <w:bCs/>
                <w:color w:val="000000"/>
                <w:sz w:val="21"/>
                <w:szCs w:val="21"/>
              </w:rPr>
              <w:t>图</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t>组件</w:t>
            </w:r>
            <w:r w:rsidRPr="00E85A5F">
              <w:rPr>
                <w:rFonts w:ascii="Arial" w:eastAsia="Times New Roman" w:hAnsi="Arial" w:cs="Arial"/>
                <w:color w:val="000000"/>
                <w:sz w:val="21"/>
                <w:szCs w:val="21"/>
              </w:rPr>
              <w:t>component</w:t>
            </w:r>
            <w:r w:rsidRPr="00E85A5F">
              <w:rPr>
                <w:rFonts w:ascii="微软雅黑" w:eastAsia="微软雅黑" w:hAnsi="微软雅黑" w:cs="微软雅黑"/>
                <w:color w:val="000000"/>
                <w:sz w:val="21"/>
                <w:szCs w:val="21"/>
              </w:rPr>
              <w:t>是代码模块。组件图是是类图的物理实现</w:t>
            </w:r>
            <w:r w:rsidRPr="00E85A5F">
              <w:rPr>
                <w:rFonts w:ascii="宋体" w:eastAsia="宋体" w:hAnsi="宋体" w:cs="宋体"/>
                <w:color w:val="000000"/>
                <w:sz w:val="21"/>
                <w:szCs w:val="21"/>
              </w:rPr>
              <w:t>。</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t>配置图</w:t>
            </w:r>
            <w:r w:rsidRPr="00E85A5F">
              <w:rPr>
                <w:rFonts w:ascii="Arial" w:eastAsia="Times New Roman" w:hAnsi="Arial" w:cs="Arial"/>
                <w:color w:val="000000"/>
                <w:sz w:val="21"/>
                <w:szCs w:val="21"/>
              </w:rPr>
              <w:t>Deployment diagrams</w:t>
            </w:r>
            <w:r w:rsidRPr="00E85A5F">
              <w:rPr>
                <w:rFonts w:ascii="微软雅黑" w:eastAsia="微软雅黑" w:hAnsi="微软雅黑" w:cs="微软雅黑"/>
                <w:color w:val="000000"/>
                <w:sz w:val="21"/>
                <w:szCs w:val="21"/>
              </w:rPr>
              <w:t>则是显示软件及硬件的配置</w:t>
            </w:r>
            <w:r w:rsidRPr="00E85A5F">
              <w:rPr>
                <w:rFonts w:ascii="宋体" w:eastAsia="宋体" w:hAnsi="宋体" w:cs="宋体"/>
                <w:color w:val="000000"/>
                <w:sz w:val="21"/>
                <w:szCs w:val="21"/>
              </w:rPr>
              <w:t>。</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t>下面的配置图说明了与房地产事务有关的软件及硬件组件的关系</w:t>
            </w:r>
            <w:r w:rsidRPr="00E85A5F">
              <w:rPr>
                <w:rFonts w:ascii="宋体" w:eastAsia="宋体" w:hAnsi="宋体" w:cs="宋体"/>
                <w:color w:val="000000"/>
                <w:sz w:val="21"/>
                <w:szCs w:val="21"/>
              </w:rPr>
              <w:t>。</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Arial" w:eastAsia="Times New Roman" w:hAnsi="Arial" w:cs="Arial"/>
                <w:noProof/>
                <w:color w:val="000000"/>
                <w:sz w:val="21"/>
                <w:szCs w:val="21"/>
              </w:rPr>
              <w:drawing>
                <wp:inline distT="0" distB="0" distL="0" distR="0">
                  <wp:extent cx="6819900" cy="3543300"/>
                  <wp:effectExtent l="0" t="0" r="0" b="0"/>
                  <wp:docPr id="1" name="图片 1" descr="Deploy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ployment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19900" cy="3543300"/>
                          </a:xfrm>
                          <a:prstGeom prst="rect">
                            <a:avLst/>
                          </a:prstGeom>
                          <a:noFill/>
                          <a:ln>
                            <a:noFill/>
                          </a:ln>
                        </pic:spPr>
                      </pic:pic>
                    </a:graphicData>
                  </a:graphic>
                </wp:inline>
              </w:drawing>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t>物理上的硬件使用节点</w:t>
            </w:r>
            <w:r w:rsidRPr="00E85A5F">
              <w:rPr>
                <w:rFonts w:ascii="Arial" w:eastAsia="Times New Roman" w:hAnsi="Arial" w:cs="Arial"/>
                <w:color w:val="000000"/>
                <w:sz w:val="21"/>
                <w:szCs w:val="21"/>
              </w:rPr>
              <w:t>nodes</w:t>
            </w:r>
            <w:r w:rsidRPr="00E85A5F">
              <w:rPr>
                <w:rFonts w:ascii="微软雅黑" w:eastAsia="微软雅黑" w:hAnsi="微软雅黑" w:cs="微软雅黑"/>
                <w:color w:val="000000"/>
                <w:sz w:val="21"/>
                <w:szCs w:val="21"/>
              </w:rPr>
              <w:t>表示。每个组件属于一个节点。组件用左上角带有两个小矩形的矩形表示</w:t>
            </w:r>
            <w:r w:rsidRPr="00E85A5F">
              <w:rPr>
                <w:rFonts w:ascii="宋体" w:eastAsia="宋体" w:hAnsi="宋体" w:cs="宋体"/>
                <w:color w:val="000000"/>
                <w:sz w:val="21"/>
                <w:szCs w:val="21"/>
              </w:rPr>
              <w:t>。</w:t>
            </w:r>
          </w:p>
          <w:p w:rsidR="00E85A5F" w:rsidRPr="00E85A5F" w:rsidRDefault="00E85A5F" w:rsidP="00E85A5F">
            <w:pPr>
              <w:spacing w:after="0" w:line="390" w:lineRule="atLeast"/>
              <w:rPr>
                <w:rFonts w:ascii="Arial" w:eastAsia="Times New Roman" w:hAnsi="Arial" w:cs="Arial"/>
                <w:color w:val="000000"/>
                <w:sz w:val="21"/>
                <w:szCs w:val="21"/>
              </w:rPr>
            </w:pPr>
            <w:r w:rsidRPr="00E85A5F">
              <w:rPr>
                <w:rFonts w:ascii="微软雅黑" w:eastAsia="微软雅黑" w:hAnsi="微软雅黑" w:cs="微软雅黑"/>
                <w:color w:val="000000"/>
                <w:sz w:val="21"/>
                <w:szCs w:val="21"/>
              </w:rPr>
              <w:t>原文链接</w:t>
            </w:r>
            <w:r w:rsidRPr="00E85A5F">
              <w:rPr>
                <w:rFonts w:ascii="Arial" w:eastAsia="Times New Roman" w:hAnsi="Arial" w:cs="Arial"/>
                <w:color w:val="000000"/>
                <w:sz w:val="21"/>
                <w:szCs w:val="21"/>
              </w:rPr>
              <w:t>:http://dn.codegear.com/article/31863</w:t>
            </w:r>
          </w:p>
        </w:tc>
      </w:tr>
    </w:tbl>
    <w:p w:rsidR="00353632" w:rsidRDefault="00353632"/>
    <w:sectPr w:rsidR="003536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EB72C5"/>
    <w:multiLevelType w:val="multilevel"/>
    <w:tmpl w:val="7296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9231E4"/>
    <w:multiLevelType w:val="multilevel"/>
    <w:tmpl w:val="822A0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4920FA"/>
    <w:multiLevelType w:val="multilevel"/>
    <w:tmpl w:val="B958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815"/>
    <w:rsid w:val="00353632"/>
    <w:rsid w:val="00E85A5F"/>
    <w:rsid w:val="00FA68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E2DFA0-5D7D-42EE-981C-1E59CF725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85A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nt">
    <w:name w:val="content"/>
    <w:basedOn w:val="a0"/>
    <w:rsid w:val="00E85A5F"/>
  </w:style>
  <w:style w:type="character" w:styleId="a4">
    <w:name w:val="Strong"/>
    <w:basedOn w:val="a0"/>
    <w:uiPriority w:val="22"/>
    <w:qFormat/>
    <w:rsid w:val="00E85A5F"/>
    <w:rPr>
      <w:b/>
      <w:bCs/>
    </w:rPr>
  </w:style>
  <w:style w:type="character" w:styleId="a5">
    <w:name w:val="Emphasis"/>
    <w:basedOn w:val="a0"/>
    <w:uiPriority w:val="20"/>
    <w:qFormat/>
    <w:rsid w:val="00E85A5F"/>
    <w:rPr>
      <w:i/>
      <w:iCs/>
    </w:rPr>
  </w:style>
  <w:style w:type="character" w:customStyle="1" w:styleId="apple-converted-space">
    <w:name w:val="apple-converted-space"/>
    <w:basedOn w:val="a0"/>
    <w:rsid w:val="00E85A5F"/>
  </w:style>
  <w:style w:type="character" w:styleId="a6">
    <w:name w:val="Hyperlink"/>
    <w:basedOn w:val="a0"/>
    <w:uiPriority w:val="99"/>
    <w:semiHidden/>
    <w:unhideWhenUsed/>
    <w:rsid w:val="00E85A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49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image" Target="media/image11.gif"/><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645</Words>
  <Characters>3682</Characters>
  <Application>Microsoft Office Word</Application>
  <DocSecurity>0</DocSecurity>
  <Lines>30</Lines>
  <Paragraphs>8</Paragraphs>
  <ScaleCrop>false</ScaleCrop>
  <Company/>
  <LinksUpToDate>false</LinksUpToDate>
  <CharactersWithSpaces>4319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wang</cp:lastModifiedBy>
  <cp:revision>2</cp:revision>
  <dcterms:created xsi:type="dcterms:W3CDTF">2016-04-09T08:20:00Z</dcterms:created>
  <dcterms:modified xsi:type="dcterms:W3CDTF">2016-04-09T08:21:00Z</dcterms:modified>
</cp:coreProperties>
</file>