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00"/>
              <w:left w:type="dxa" w:w="500"/>
              <w:bottom w:type="dxa" w:w="3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BRAND VOICE &amp; MESSAGING GUIDE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CCDD"/>
                <w:sz w:val="20"/>
                <w:szCs w:val="20"/>
              </w:rPr>
              <w:t xml:space="preserve">Define how your brand sounds, speaks, and connects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NorCal SBDC  |  Cal Poly Humboldt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INFORMATION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Business Name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Enter name</w:t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Date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MM/DD/YYYY</w:t>
            </w:r>
          </w:p>
        </w:tc>
      </w:tr>
      <w:tr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Advisor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Industry</w:t>
            </w:r>
          </w:p>
        </w:tc>
        <w:tc>
          <w:tcPr>
            <w:tcW w:type="dxa" w:w="2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Food, Retail, Services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1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Brand Foundation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Define the core of your brand before writing a single word of copy. Everything else flows from this.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does your business do?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One sentence. Plain language. No jargon.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Who do you serve?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Your primary target audience in one phrase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problem do you solve?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The real pain your customer feels before finding you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is your unique value?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do you do better, differently, or for whom?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is your brand promise?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The commitment you make to every customer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are your 3 core brand values?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e.g. Integrity, Community, Craftsmanship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Type your answer here...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2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Brand Personality &amp; Tone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Your brand has a personality just like a person. Define it here so your communication stays consistent.</w:t>
      </w:r>
    </w:p>
    <w:p>
      <w:pPr>
        <w:pBdr>
          <w:left w:val="single" w:color="E8A020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8B6010"/>
          <w:sz w:val="18"/>
          <w:szCs w:val="18"/>
        </w:rPr>
        <w:t xml:space="preserve">💡 Imagine your brand as a person at a dinner party. How do they speak? What do they wear? Who do they gravitate toward?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2A  —  Personality Spectrum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Circle or mark where your brand falls on each spectrum (1 = far left, 5 = far right):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2E7D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 A</w:t>
            </w:r>
          </w:p>
        </w:tc>
        <w:tc>
          <w:tcPr>
            <w:tcW w:type="dxa" w:w="576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2E7D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← Mark Your Position →</w:t>
            </w:r>
          </w:p>
        </w:tc>
        <w:tc>
          <w:tcPr>
            <w:tcW w:type="dxa" w:w="18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2E7D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Trait B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Serious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1     2     3     4     5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Playful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Formal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1     2     3     4     5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Casual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Traditional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1     2     3     4     5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Modern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Quiet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1     2     3     4     5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Bold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Practical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1     2     3     4     5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Inspirational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Local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1     2     3     4     5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Exclusive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1     2     3     4     5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Inclusive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Expert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1     2     3     4     5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Approachable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2B  —  Brand Adjectives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Circle up to 5 words that best describe how your brand should feel to customers: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Warm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Bold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Trustworthy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Innovative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Friendly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Professional</w:t>
            </w:r>
          </w:p>
        </w:tc>
      </w:tr>
      <w:tr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Passionate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Authentic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Energetic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Calm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Witty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Straightforward</w:t>
            </w:r>
          </w:p>
        </w:tc>
      </w:tr>
      <w:tr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Inspiring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Grounded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Playful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Sophisticated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Empowering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Honest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Your own word(s):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Add any adjectives not listed above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3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Voice &amp; Tone Guidelines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Voice is consistent — it's who you are. Tone shifts based on context. Both need to be defined.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3A  —  We Always / We Never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Check or adapt the defaults below. Add your own in the blank rows.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400"/>
        <w:gridCol w:w="4480"/>
      </w:tblGrid>
      <w:tr>
        <w:tc>
          <w:tcPr>
            <w:tcW w:type="dxa" w:w="40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1E7E3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 DO say / do this</w:t>
            </w:r>
          </w:p>
        </w:tc>
        <w:tc>
          <w:tcPr>
            <w:tcW w:type="dxa" w:w="40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 DON'T say / do this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 simple, everyday language</w:t>
            </w:r>
          </w:p>
        </w:tc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 industry jargon or buzzwords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Speak directly to the customer ("you")</w:t>
            </w:r>
          </w:p>
        </w:tc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Refer to customers in third person ("they")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Lead with benefits, not features</w:t>
            </w:r>
          </w:p>
        </w:tc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Lead with product specs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 warm and encouraging</w:t>
            </w:r>
          </w:p>
        </w:tc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 condescending or overly formal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✓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Acknowledge customer pain points</w:t>
            </w:r>
          </w:p>
        </w:tc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Ignore what the customer is struggling with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D7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4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3B  —  Tone by Context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Your tone should shift depending on the situation. Define how you sound in each context.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Sound</w:t>
            </w:r>
          </w:p>
        </w:tc>
        <w:tc>
          <w:tcPr>
            <w:tcW w:type="dxa" w:w="3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Phrase or Opening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Social Media Post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Upbeat, casual, brief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an example line...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 to a Customer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Warm, direct, helpful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an example line...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Handling a Complaint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Empathetic, calm, solution-focused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an example line...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Website Homepage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Confident, welcoming, clear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an example line...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Promotion or Sale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Excited but not pushy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an example line...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In-Person / Event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Friendly, conversational, storytelling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an example line...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4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Key Messages &amp; Taglines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Define the core messages your marketing should consistently reinforce. These become your copy building blocks.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Type</w:t>
            </w:r>
          </w:p>
        </w:tc>
        <w:tc>
          <w:tcPr>
            <w:tcW w:type="dxa" w:w="67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It Here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Headline Message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The single most important thing you want customers to know about you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message here...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Elevator Pitch (30 sec)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If someone asked "what do you do?" at a networking event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message here...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Tagline / Slogan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Short, memorable phrase — optional but powerful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message here...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Primary Call to Action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What do you want people to DO? e.g. Book a call, visit us, order now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message here...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Social Proof Statement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A sentence using a result, review, or number that builds trust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message here...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Mission Statement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Why the business exists — beyond making money</w:t>
            </w:r>
          </w:p>
        </w:tc>
        <w:tc>
          <w:tcPr>
            <w:tcW w:type="dxa" w:w="6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Write your message here...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5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Visual Identity Quick Reference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Brand voice and visuals must align. Use this section to document key visual guidelines so written and visual content stay consistent.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Element</w:t>
            </w:r>
          </w:p>
        </w:tc>
        <w:tc>
          <w:tcPr>
            <w:tcW w:type="dxa" w:w="69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Primary Brand Colors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List hex codes or color names e.g. Navy #1B3A5C, Gold #E8A020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Secondary / Accent Colors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Supporting palette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Primary Font (Headlines)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Montserrat Bold, Georgia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Body / Secondary Font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Arial, Open Sans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Logo Usage Notes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Where it appears, what to avoid, dark vs. light versions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Photo / Image Style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Real customers, bright &amp; natural, no stock photos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Icons / Graphic Style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Flat, line-art, illustrated, minimal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What to AVOID visually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e.g. Busy backgrounds, Comic Sans, clip art, competitor colors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E8A020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8B6010"/>
          <w:sz w:val="18"/>
          <w:szCs w:val="18"/>
        </w:rPr>
        <w:t xml:space="preserve">💡 Share this guide with anyone who creates content for your business — social media managers, designers, copywriters, or virtual assistants.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NorCal SBDC  ·  Funded in part by the U.S. Small Business Administration  ·  norcalsbdc.org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8C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666666"/>
        <w:sz w:val="16"/>
        <w:szCs w:val="16"/>
      </w:rPr>
      <w:t xml:space="preserve">NorCal SBDC  |  norcalsbdc.org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fldSimple w:instr="PAGE">
      <w:r>
        <w:rPr>
          <w:rFonts w:ascii="Arial" w:cs="Arial" w:eastAsia="Arial" w:hAnsi="Arial"/>
          <w:color w:val="666666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2026-04-17T06:22:59.075Z</dcterms:created>
  <dcterms:modified xsi:type="dcterms:W3CDTF">2026-04-17T06:22:59.076Z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