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3C35" w14:textId="77777777" w:rsidR="00034EBB" w:rsidRDefault="00034EBB" w:rsidP="00863750">
      <w:pPr>
        <w:pStyle w:val="Textoindependiente"/>
        <w:spacing w:line="360" w:lineRule="auto"/>
        <w:ind w:left="3540" w:right="-81" w:firstLine="708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1734700F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51BBA8C5" w14:textId="775F0BE2" w:rsidR="004A5B0D" w:rsidRDefault="00F64BE6" w:rsidP="004A5B0D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EST-ELEC-MLP-Bbosch-</w:t>
      </w:r>
      <w:r w:rsidR="00B9790F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38</w:t>
      </w:r>
    </w:p>
    <w:p w14:paraId="274665AF" w14:textId="77777777" w:rsidR="004A5B0D" w:rsidRPr="004A5B0D" w:rsidRDefault="00B46730" w:rsidP="004A5B0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</w:t>
      </w:r>
      <w:r w:rsidR="007638ED">
        <w:rPr>
          <w:rFonts w:ascii="Arial" w:hAnsi="Arial" w:cs="Arial"/>
          <w:sz w:val="20"/>
          <w:szCs w:val="20"/>
        </w:rPr>
        <w:t>.</w:t>
      </w:r>
      <w:r w:rsidR="00E127AD">
        <w:rPr>
          <w:rFonts w:ascii="Arial" w:hAnsi="Arial" w:cs="Arial"/>
          <w:sz w:val="20"/>
          <w:szCs w:val="20"/>
        </w:rPr>
        <w:t xml:space="preserve"> MAYO</w:t>
      </w:r>
      <w:r w:rsidR="00F64BE6">
        <w:rPr>
          <w:rFonts w:ascii="Arial" w:hAnsi="Arial" w:cs="Arial"/>
          <w:sz w:val="20"/>
          <w:szCs w:val="20"/>
        </w:rPr>
        <w:t xml:space="preserve"> 2025</w:t>
      </w:r>
    </w:p>
    <w:p w14:paraId="52B7B56D" w14:textId="270CCF16" w:rsidR="00034EBB" w:rsidRDefault="00034EBB" w:rsidP="004A5B0D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D4188">
        <w:rPr>
          <w:rFonts w:ascii="Arial" w:hAnsi="Arial" w:cs="Arial"/>
          <w:b/>
          <w:sz w:val="20"/>
          <w:szCs w:val="20"/>
          <w:u w:val="single"/>
        </w:rPr>
        <w:t>Inspección</w:t>
      </w:r>
      <w:r w:rsidR="00ED4188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057C6F">
        <w:rPr>
          <w:rFonts w:ascii="Arial" w:hAnsi="Arial" w:cs="Arial"/>
          <w:b/>
          <w:sz w:val="20"/>
          <w:szCs w:val="20"/>
          <w:u w:val="single"/>
        </w:rPr>
        <w:t>Proceso de carguío de combustible y equipos P</w:t>
      </w:r>
      <w:r w:rsidR="006C2FFD">
        <w:rPr>
          <w:rFonts w:ascii="Arial" w:hAnsi="Arial" w:cs="Arial"/>
          <w:b/>
          <w:sz w:val="20"/>
          <w:szCs w:val="20"/>
          <w:u w:val="single"/>
        </w:rPr>
        <w:t>PGG Piuquenes</w:t>
      </w:r>
    </w:p>
    <w:p w14:paraId="6CB8020B" w14:textId="77777777" w:rsidR="004A5B0D" w:rsidRPr="00ED4188" w:rsidRDefault="004A5B0D" w:rsidP="004A5B0D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78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37"/>
        <w:gridCol w:w="4744"/>
      </w:tblGrid>
      <w:tr w:rsidR="00475921" w14:paraId="1CFCED50" w14:textId="77777777" w:rsidTr="00CA19FE">
        <w:trPr>
          <w:trHeight w:val="300"/>
          <w:jc w:val="center"/>
        </w:trPr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34BF7" w14:textId="472DCE5A" w:rsidR="00475921" w:rsidRDefault="00475921" w:rsidP="00C33F7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</w:t>
            </w:r>
            <w:r w:rsidR="00CA19FE">
              <w:rPr>
                <w:b/>
                <w:bCs/>
                <w:color w:val="000000"/>
              </w:rPr>
              <w:t xml:space="preserve">:</w:t>
            </w:r>
            <w:r w:rsidR="00CA19FE" w:rsidRPr="00CA19FE">
              <w:rPr>
                <w:b/>
                <w:bCs/>
                <w:color w:val="000000"/>
              </w:rPr>
              <w:t/>
            </w:r>
            <w:r w:rsidR="0032395B" w:rsidRPr="00074345">
              <w:rPr>
                <w:b/>
                <w:bCs/>
                <w:color w:val="000000"/>
              </w:rPr>
              <w:t xml:space="preserve">   </w:t>
            </w:r>
            <w:r w:rsidRPr="00074345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4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63931" w14:textId="7410BA88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CA19FE">
              <w:rPr>
                <w:b/>
                <w:bCs/>
                <w:color w:val="000000"/>
                <w:sz w:val="20"/>
              </w:rPr>
              <w:t xml:space="preserve"/>
            </w:r>
            <w:r w:rsidR="00CA19FE" w:rsidRPr="00CA19FE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6A01BED9" w14:textId="77777777" w:rsidTr="00CA19FE">
        <w:trPr>
          <w:trHeight w:val="300"/>
          <w:jc w:val="center"/>
        </w:trPr>
        <w:tc>
          <w:tcPr>
            <w:tcW w:w="5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8C7BE" w14:textId="3BAAB5C2" w:rsidR="00475921" w:rsidRDefault="00475921" w:rsidP="00894AD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Ubicación </w:t>
            </w:r>
            <w:r w:rsidR="00894AD6">
              <w:rPr>
                <w:b/>
                <w:bCs/>
                <w:color w:val="000000"/>
                <w:sz w:val="20"/>
              </w:rPr>
              <w:t>equipo</w:t>
            </w:r>
            <w:r>
              <w:rPr>
                <w:b/>
                <w:bCs/>
                <w:color w:val="000000"/>
                <w:sz w:val="20"/>
              </w:rPr>
              <w:t>:</w:t>
            </w:r>
            <w:r w:rsidR="00CA19FE">
              <w:rPr>
                <w:b/>
                <w:bCs/>
                <w:color w:val="000000"/>
                <w:sz w:val="20"/>
              </w:rPr>
              <w:t xml:space="preserve"/>
            </w:r>
            <w:r w:rsidR="00CA19FE" w:rsidRPr="00CA19FE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387E8" w14:textId="1C222621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Fecha:</w:t>
            </w:r>
            <w:r w:rsidR="00CA19FE">
              <w:rPr>
                <w:b/>
                <w:bCs/>
                <w:color w:val="000000"/>
                <w:sz w:val="20"/>
              </w:rPr>
              <w:t xml:space="preserve"/>
            </w:r>
            <w:r w:rsidR="00CA19FE" w:rsidRPr="00CA19FE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379C05E6" w14:textId="77777777" w:rsidTr="00CA19FE">
        <w:trPr>
          <w:trHeight w:val="300"/>
          <w:jc w:val="center"/>
        </w:trPr>
        <w:tc>
          <w:tcPr>
            <w:tcW w:w="5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37681" w14:textId="1F4A844A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CA19FE">
              <w:rPr>
                <w:b/>
                <w:bCs/>
                <w:color w:val="000000"/>
                <w:sz w:val="20"/>
              </w:rPr>
              <w:t xml:space="preserve"/>
            </w:r>
            <w:r w:rsidR="00CA19FE" w:rsidRPr="00CA19FE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60D60" w14:textId="4CD0943D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CA19FE">
              <w:rPr>
                <w:b/>
                <w:bCs/>
                <w:color w:val="000000"/>
                <w:sz w:val="20"/>
              </w:rPr>
              <w:t xml:space="preserve"/>
            </w:r>
            <w:r w:rsidR="00CA19FE" w:rsidRPr="00CA19FE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14AF1604" w14:textId="77777777" w:rsidTr="00CA19FE">
        <w:trPr>
          <w:trHeight w:val="300"/>
          <w:jc w:val="center"/>
        </w:trPr>
        <w:tc>
          <w:tcPr>
            <w:tcW w:w="5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B234A" w14:textId="7DB592F3" w:rsidR="00475921" w:rsidRDefault="00475921" w:rsidP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DD5663">
              <w:rPr>
                <w:b/>
                <w:bCs/>
                <w:color w:val="000000"/>
                <w:sz w:val="20"/>
              </w:rPr>
              <w:t/>
            </w:r>
            <w:r w:rsidR="00CA19FE">
              <w:rPr>
                <w:b/>
                <w:bCs/>
                <w:color w:val="000000"/>
                <w:sz w:val="20"/>
              </w:rPr>
              <w:t xml:space="preserve"/>
            </w:r>
            <w:r w:rsidR="00CA19FE" w:rsidRPr="00CA19FE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5CCD0" w14:textId="71EF88A4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/>
            </w:r>
            <w:r w:rsidR="00254CC6">
              <w:rPr>
                <w:b/>
                <w:bCs/>
                <w:color w:val="000000"/>
                <w:sz w:val="20"/>
                <w:szCs w:val="20"/>
              </w:rPr>
              <w:t/>
            </w:r>
            <w:r w:rsidR="00CA19FE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CA19FE" w:rsidRPr="00CA19FE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CA19FE" w14:paraId="1DF50B1D" w14:textId="77777777" w:rsidTr="00CA19FE">
        <w:trPr>
          <w:trHeight w:val="300"/>
          <w:jc w:val="center"/>
        </w:trPr>
        <w:tc>
          <w:tcPr>
            <w:tcW w:w="5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26AA7" w14:textId="5F61B6F8" w:rsidR="00CA19FE" w:rsidRDefault="00CA19FE" w:rsidP="00DD5663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Encargado de la actividad:</w:t>
            </w:r>
            <w:r w:rsidRPr="00CA19FE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24D88" w14:textId="5617B930" w:rsidR="00CA19FE" w:rsidRDefault="00CA19F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Firma:</w:t>
            </w:r>
            <w:r>
              <w:rPr>
                <w:b/>
                <w:bCs/>
                <w:color w:val="000000"/>
                <w:sz w:val="20"/>
              </w:rPr>
              <w:t/>
            </w:r>
            <w:r>
              <w:rPr>
                <w:b/>
                <w:bCs/>
                <w:color w:val="000000"/>
                <w:sz w:val="20"/>
              </w:rPr>
              <w:t/>
            </w:r>
            <w:r>
              <w:rPr>
                <w:b/>
                <w:bCs/>
                <w:color w:val="000000"/>
                <w:sz w:val="20"/>
              </w:rPr>
              <w:t xml:space="preserve"/>
            </w:r>
            <w:r w:rsidRPr="00CA19FE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DD5663" w14:paraId="199D4C5C" w14:textId="77777777" w:rsidTr="00CA19FE">
        <w:trPr>
          <w:trHeight w:val="509"/>
          <w:jc w:val="center"/>
        </w:trPr>
        <w:tc>
          <w:tcPr>
            <w:tcW w:w="5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6CD77" w14:textId="72C959F7" w:rsidR="00DD5663" w:rsidRDefault="00DD5663" w:rsidP="0007747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AF6190">
              <w:rPr>
                <w:b/>
                <w:bCs/>
                <w:color w:val="000000"/>
                <w:sz w:val="20"/>
                <w:szCs w:val="20"/>
              </w:rPr>
              <w:t/>
            </w:r>
            <w:r w:rsidR="00B46730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254CC6">
              <w:rPr>
                <w:b/>
                <w:bCs/>
                <w:color w:val="000000"/>
                <w:sz w:val="20"/>
                <w:szCs w:val="20"/>
              </w:rPr>
              <w:t/>
            </w:r>
            <w:r w:rsidR="00CA19FE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CA19FE" w:rsidRPr="00CA19FE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502E8" w14:textId="4B2A6981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CA19FE">
              <w:rPr>
                <w:b/>
                <w:bCs/>
                <w:color w:val="000000"/>
                <w:sz w:val="20"/>
              </w:rPr>
              <w:t xml:space="preserve"/>
            </w:r>
            <w:r w:rsidR="00CA19FE" w:rsidRPr="00CA19FE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DD5663" w14:paraId="52D7FC5F" w14:textId="77777777" w:rsidTr="00CA19FE">
        <w:trPr>
          <w:trHeight w:val="485"/>
          <w:jc w:val="center"/>
        </w:trPr>
        <w:tc>
          <w:tcPr>
            <w:tcW w:w="5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7233D" w14:textId="53658551" w:rsidR="00DD5663" w:rsidRDefault="00DD5663" w:rsidP="0007747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B46730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254CC6">
              <w:rPr>
                <w:b/>
                <w:bCs/>
                <w:color w:val="000000"/>
                <w:sz w:val="20"/>
                <w:szCs w:val="20"/>
              </w:rPr>
              <w:t/>
            </w:r>
            <w:r w:rsidR="00CA19FE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CA19FE" w:rsidRPr="00CA19FE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FAF61" w14:textId="030E759A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CA19FE">
              <w:rPr>
                <w:b/>
                <w:bCs/>
                <w:color w:val="000000"/>
                <w:sz w:val="20"/>
              </w:rPr>
              <w:t xml:space="preserve"/>
            </w:r>
            <w:r>
              <w:rPr>
                <w:b/>
                <w:bCs/>
                <w:color w:val="000000"/>
                <w:sz w:val="20"/>
              </w:rPr>
              <w:t/>
            </w:r>
            <w:r w:rsidR="00CA19FE">
              <w:rPr>
                <w:b/>
                <w:bCs/>
                <w:color w:val="000000"/>
                <w:sz w:val="20"/>
              </w:rPr>
              <w:t xml:space="preserve"/>
            </w:r>
            <w:r w:rsidR="00CA19FE" w:rsidRPr="00CA19FE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7E184564" w14:textId="47EC0A9F" w:rsidR="00282A47" w:rsidRDefault="00282A47" w:rsidP="004627C3">
      <w:pPr>
        <w:rPr>
          <w:rFonts w:ascii="Arial" w:hAnsi="Arial" w:cs="Arial"/>
          <w:sz w:val="20"/>
        </w:rPr>
      </w:pPr>
    </w:p>
    <w:p w14:paraId="042AFB07" w14:textId="4AC984FB" w:rsidR="004627C3" w:rsidRPr="00B23ED0" w:rsidRDefault="00282A47" w:rsidP="004627C3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  <w:r w:rsidR="004627C3"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7FECEC05" w14:textId="77777777" w:rsidR="004627C3" w:rsidRDefault="004627C3" w:rsidP="004627C3">
      <w:pPr>
        <w:rPr>
          <w:b/>
          <w:sz w:val="20"/>
        </w:rPr>
      </w:pPr>
    </w:p>
    <w:p w14:paraId="2BD57353" w14:textId="72E22C0F" w:rsidR="006C2FFD" w:rsidRDefault="00D54A65" w:rsidP="006C2FFD">
      <w:pPr>
        <w:rPr>
          <w:b/>
          <w:sz w:val="20"/>
        </w:rPr>
      </w:pPr>
      <w:r>
        <w:rPr>
          <w:b/>
          <w:sz w:val="20"/>
        </w:rPr>
        <w:t xml:space="preserve">              </w:t>
      </w:r>
      <w:r w:rsidR="004627C3" w:rsidRPr="00555143">
        <w:rPr>
          <w:b/>
          <w:sz w:val="20"/>
        </w:rPr>
        <w:t>NOMENCLATURA DE INSPECCIÓN</w:t>
      </w:r>
      <w:r w:rsidR="00282A47">
        <w:rPr>
          <w:b/>
          <w:sz w:val="20"/>
        </w:rPr>
        <w:t>:</w:t>
      </w:r>
    </w:p>
    <w:p w14:paraId="2831C4BB" w14:textId="2989F053" w:rsidR="008313E9" w:rsidRDefault="004627C3" w:rsidP="006C2FFD">
      <w:pPr>
        <w:ind w:firstLine="708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2AFDB52C" w14:textId="77777777" w:rsidR="008313E9" w:rsidRDefault="008313E9" w:rsidP="008313E9">
      <w:pPr>
        <w:tabs>
          <w:tab w:val="left" w:pos="1176"/>
        </w:tabs>
        <w:spacing w:line="360" w:lineRule="auto"/>
        <w:rPr>
          <w:b/>
          <w:sz w:val="20"/>
        </w:rPr>
      </w:pPr>
      <w:r>
        <w:rPr>
          <w:b/>
          <w:sz w:val="20"/>
        </w:rPr>
        <w:tab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79"/>
        <w:gridCol w:w="3576"/>
      </w:tblGrid>
      <w:tr w:rsidR="008313E9" w14:paraId="7345C134" w14:textId="77777777" w:rsidTr="008313E9">
        <w:trPr>
          <w:jc w:val="center"/>
        </w:trPr>
        <w:tc>
          <w:tcPr>
            <w:tcW w:w="9655" w:type="dxa"/>
            <w:gridSpan w:val="2"/>
          </w:tcPr>
          <w:p w14:paraId="00D12A05" w14:textId="6AB4D328" w:rsidR="008313E9" w:rsidRPr="008313E9" w:rsidRDefault="008313E9" w:rsidP="008313E9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Niveles de Petróleo en los Estanques del parque </w:t>
            </w:r>
            <w:r w:rsidR="00555CEE">
              <w:rPr>
                <w:b/>
                <w:sz w:val="20"/>
              </w:rPr>
              <w:t xml:space="preserve">de </w:t>
            </w:r>
            <w:r>
              <w:rPr>
                <w:b/>
                <w:sz w:val="20"/>
              </w:rPr>
              <w:t>generación.</w:t>
            </w:r>
          </w:p>
        </w:tc>
      </w:tr>
      <w:tr w:rsidR="008313E9" w14:paraId="0B20BA43" w14:textId="77777777" w:rsidTr="008313E9">
        <w:trPr>
          <w:jc w:val="center"/>
        </w:trPr>
        <w:tc>
          <w:tcPr>
            <w:tcW w:w="6079" w:type="dxa"/>
          </w:tcPr>
          <w:p w14:paraId="5611DB5B" w14:textId="7F46C086" w:rsidR="008313E9" w:rsidRDefault="008313E9" w:rsidP="008313E9">
            <w:pPr>
              <w:tabs>
                <w:tab w:val="left" w:pos="1176"/>
              </w:tabs>
              <w:spacing w:line="360" w:lineRule="auto"/>
              <w:rPr>
                <w:b/>
                <w:sz w:val="20"/>
              </w:rPr>
            </w:pPr>
            <w:r w:rsidRPr="00546099">
              <w:rPr>
                <w:b/>
                <w:sz w:val="20"/>
              </w:rPr>
              <w:t>Nivel de Petróleo Estanque principal   N°1. (%)</w:t>
            </w:r>
          </w:p>
        </w:tc>
        <w:tc>
          <w:tcPr>
            <w:tcW w:w="3576" w:type="dxa"/>
          </w:tcPr>
          <w:p w14:paraId="061913FE" w14:textId="06E616B6" w:rsidR="008313E9" w:rsidRDefault="00555CEE" w:rsidP="00CA19FE">
            <w:pPr>
              <w:tabs>
                <w:tab w:val="left" w:pos="1176"/>
              </w:tabs>
              <w:spacing w:line="360" w:lineRule="auto"/>
              <w:jc w:val="center"/>
              <w:rPr>
                <w:b/>
                <w:sz w:val="20"/>
              </w:rPr>
            </w:pPr>
            <w:r w:rsidRPr="00555CEE">
              <w:rPr>
                <w:b/>
                <w:sz w:val="20"/>
              </w:rPr>
              <w:t/>
            </w:r>
          </w:p>
        </w:tc>
      </w:tr>
      <w:tr w:rsidR="008313E9" w14:paraId="7A2B6B52" w14:textId="77777777" w:rsidTr="008313E9">
        <w:trPr>
          <w:jc w:val="center"/>
        </w:trPr>
        <w:tc>
          <w:tcPr>
            <w:tcW w:w="6079" w:type="dxa"/>
          </w:tcPr>
          <w:p w14:paraId="01965EA8" w14:textId="5854D029" w:rsidR="008313E9" w:rsidRDefault="008313E9" w:rsidP="008313E9">
            <w:pPr>
              <w:tabs>
                <w:tab w:val="left" w:pos="1176"/>
              </w:tabs>
              <w:spacing w:line="360" w:lineRule="auto"/>
              <w:rPr>
                <w:b/>
                <w:sz w:val="20"/>
              </w:rPr>
            </w:pPr>
            <w:r w:rsidRPr="00546099">
              <w:rPr>
                <w:b/>
                <w:sz w:val="20"/>
              </w:rPr>
              <w:t>Nivel de Petróleo Estanque principal   N°2. (%)</w:t>
            </w:r>
          </w:p>
        </w:tc>
        <w:tc>
          <w:tcPr>
            <w:tcW w:w="3576" w:type="dxa"/>
          </w:tcPr>
          <w:p w14:paraId="00B9FCFF" w14:textId="60BD309A" w:rsidR="008313E9" w:rsidRDefault="00B26595" w:rsidP="00CA19FE">
            <w:pPr>
              <w:tabs>
                <w:tab w:val="left" w:pos="1176"/>
              </w:tabs>
              <w:spacing w:line="360" w:lineRule="auto"/>
              <w:jc w:val="center"/>
              <w:rPr>
                <w:b/>
                <w:sz w:val="20"/>
              </w:rPr>
            </w:pPr>
            <w:r w:rsidRPr="00B26595">
              <w:rPr>
                <w:b/>
                <w:sz w:val="20"/>
              </w:rPr>
              <w:t/>
            </w:r>
          </w:p>
        </w:tc>
      </w:tr>
      <w:tr w:rsidR="008313E9" w14:paraId="24116AC5" w14:textId="77777777" w:rsidTr="008313E9">
        <w:trPr>
          <w:jc w:val="center"/>
        </w:trPr>
        <w:tc>
          <w:tcPr>
            <w:tcW w:w="6079" w:type="dxa"/>
          </w:tcPr>
          <w:p w14:paraId="6EC12654" w14:textId="48C29BEC" w:rsidR="008313E9" w:rsidRDefault="008313E9" w:rsidP="008313E9">
            <w:pPr>
              <w:tabs>
                <w:tab w:val="left" w:pos="1176"/>
              </w:tabs>
              <w:spacing w:line="360" w:lineRule="auto"/>
              <w:rPr>
                <w:b/>
                <w:sz w:val="20"/>
              </w:rPr>
            </w:pPr>
            <w:r w:rsidRPr="00546099">
              <w:rPr>
                <w:b/>
                <w:sz w:val="20"/>
              </w:rPr>
              <w:t>Nivel de Petróleo Estanque Diarios Grupo Generador N°1. (%)</w:t>
            </w:r>
          </w:p>
        </w:tc>
        <w:tc>
          <w:tcPr>
            <w:tcW w:w="3576" w:type="dxa"/>
          </w:tcPr>
          <w:p w14:paraId="02E847A6" w14:textId="4C430902" w:rsidR="008313E9" w:rsidRDefault="00B26595" w:rsidP="00CA19FE">
            <w:pPr>
              <w:tabs>
                <w:tab w:val="left" w:pos="1176"/>
              </w:tabs>
              <w:spacing w:line="360" w:lineRule="auto"/>
              <w:jc w:val="center"/>
              <w:rPr>
                <w:b/>
                <w:sz w:val="20"/>
              </w:rPr>
            </w:pPr>
            <w:r w:rsidRPr="00B26595">
              <w:rPr>
                <w:b/>
                <w:sz w:val="20"/>
              </w:rPr>
              <w:t/>
            </w:r>
          </w:p>
        </w:tc>
      </w:tr>
      <w:tr w:rsidR="008313E9" w14:paraId="2E8CEE3F" w14:textId="77777777" w:rsidTr="008313E9">
        <w:trPr>
          <w:jc w:val="center"/>
        </w:trPr>
        <w:tc>
          <w:tcPr>
            <w:tcW w:w="6079" w:type="dxa"/>
          </w:tcPr>
          <w:p w14:paraId="4B39DBA3" w14:textId="6CE47D34" w:rsidR="008313E9" w:rsidRDefault="008313E9" w:rsidP="008313E9">
            <w:pPr>
              <w:tabs>
                <w:tab w:val="left" w:pos="1176"/>
              </w:tabs>
              <w:spacing w:line="360" w:lineRule="auto"/>
              <w:rPr>
                <w:b/>
                <w:sz w:val="20"/>
              </w:rPr>
            </w:pPr>
            <w:r w:rsidRPr="00546099">
              <w:rPr>
                <w:b/>
                <w:sz w:val="20"/>
              </w:rPr>
              <w:t>Nivel de Petróleo Estanque Diarios Grupo Generador N°2. (%)</w:t>
            </w:r>
          </w:p>
        </w:tc>
        <w:tc>
          <w:tcPr>
            <w:tcW w:w="3576" w:type="dxa"/>
          </w:tcPr>
          <w:p w14:paraId="05ABE56B" w14:textId="093D6F40" w:rsidR="008313E9" w:rsidRDefault="00B26595" w:rsidP="00CA19FE">
            <w:pPr>
              <w:tabs>
                <w:tab w:val="left" w:pos="1176"/>
              </w:tabs>
              <w:spacing w:line="360" w:lineRule="auto"/>
              <w:jc w:val="center"/>
              <w:rPr>
                <w:b/>
                <w:sz w:val="20"/>
              </w:rPr>
            </w:pPr>
            <w:r w:rsidRPr="00B26595">
              <w:rPr>
                <w:b/>
                <w:sz w:val="20"/>
              </w:rPr>
              <w:t/>
            </w:r>
          </w:p>
        </w:tc>
      </w:tr>
      <w:tr w:rsidR="008313E9" w14:paraId="4C4A28D9" w14:textId="77777777" w:rsidTr="008313E9">
        <w:trPr>
          <w:jc w:val="center"/>
        </w:trPr>
        <w:tc>
          <w:tcPr>
            <w:tcW w:w="6079" w:type="dxa"/>
          </w:tcPr>
          <w:p w14:paraId="6F9CBF73" w14:textId="14A4373E" w:rsidR="008313E9" w:rsidRDefault="008313E9" w:rsidP="008313E9">
            <w:pPr>
              <w:tabs>
                <w:tab w:val="left" w:pos="1176"/>
              </w:tabs>
              <w:spacing w:line="360" w:lineRule="auto"/>
              <w:rPr>
                <w:b/>
                <w:sz w:val="20"/>
              </w:rPr>
            </w:pPr>
            <w:r w:rsidRPr="00546099">
              <w:rPr>
                <w:b/>
                <w:sz w:val="20"/>
              </w:rPr>
              <w:t>Nivel de Petróleo Estanque Diarios Grupo Generador N°3. (%)</w:t>
            </w:r>
          </w:p>
        </w:tc>
        <w:tc>
          <w:tcPr>
            <w:tcW w:w="3576" w:type="dxa"/>
          </w:tcPr>
          <w:p w14:paraId="6B699370" w14:textId="70E4BF39" w:rsidR="008313E9" w:rsidRDefault="00B26595" w:rsidP="00CA19FE">
            <w:pPr>
              <w:tabs>
                <w:tab w:val="left" w:pos="1176"/>
              </w:tabs>
              <w:spacing w:line="360" w:lineRule="auto"/>
              <w:jc w:val="center"/>
              <w:rPr>
                <w:b/>
                <w:sz w:val="20"/>
              </w:rPr>
            </w:pPr>
            <w:r w:rsidRPr="00B26595">
              <w:rPr>
                <w:b/>
                <w:sz w:val="20"/>
              </w:rPr>
              <w:t/>
            </w:r>
          </w:p>
        </w:tc>
      </w:tr>
    </w:tbl>
    <w:p w14:paraId="10384362" w14:textId="5C6BB4A3" w:rsidR="008313E9" w:rsidRDefault="008313E9" w:rsidP="008313E9">
      <w:pPr>
        <w:tabs>
          <w:tab w:val="left" w:pos="1176"/>
        </w:tabs>
        <w:spacing w:line="360" w:lineRule="auto"/>
        <w:rPr>
          <w:b/>
          <w:sz w:val="20"/>
        </w:rPr>
      </w:pPr>
    </w:p>
    <w:p w14:paraId="3D210483" w14:textId="77777777" w:rsidR="008313E9" w:rsidRDefault="008313E9" w:rsidP="008313E9">
      <w:pPr>
        <w:tabs>
          <w:tab w:val="left" w:pos="900"/>
        </w:tabs>
        <w:spacing w:line="360" w:lineRule="auto"/>
        <w:rPr>
          <w:b/>
          <w:sz w:val="20"/>
        </w:rPr>
      </w:pPr>
      <w:r>
        <w:rPr>
          <w:b/>
          <w:sz w:val="20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05"/>
        <w:gridCol w:w="4425"/>
      </w:tblGrid>
      <w:tr w:rsidR="008313E9" w14:paraId="195C369E" w14:textId="77777777" w:rsidTr="00CA19FE">
        <w:tc>
          <w:tcPr>
            <w:tcW w:w="6105" w:type="dxa"/>
          </w:tcPr>
          <w:p w14:paraId="4C7498A7" w14:textId="700783DF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Estanques se encuentran en buenas condiciones.</w:t>
            </w:r>
          </w:p>
        </w:tc>
        <w:tc>
          <w:tcPr>
            <w:tcW w:w="4425" w:type="dxa"/>
          </w:tcPr>
          <w:p w14:paraId="30110E3E" w14:textId="5E521895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34525D48" w14:textId="77777777" w:rsidTr="00CA19FE">
        <w:tc>
          <w:tcPr>
            <w:tcW w:w="6105" w:type="dxa"/>
          </w:tcPr>
          <w:p w14:paraId="01A819ED" w14:textId="6B5AECEF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Tuberías se encuentran en buenas condiciones.</w:t>
            </w:r>
          </w:p>
        </w:tc>
        <w:tc>
          <w:tcPr>
            <w:tcW w:w="4425" w:type="dxa"/>
          </w:tcPr>
          <w:p w14:paraId="28F75A5D" w14:textId="6DE17F08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18BC41C9" w14:textId="77777777" w:rsidTr="00CA19FE">
        <w:tc>
          <w:tcPr>
            <w:tcW w:w="6105" w:type="dxa"/>
          </w:tcPr>
          <w:p w14:paraId="56D15AAD" w14:textId="1A406E75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Válvulas exteriores presentan fuga (sin Fuga).</w:t>
            </w:r>
          </w:p>
        </w:tc>
        <w:tc>
          <w:tcPr>
            <w:tcW w:w="4425" w:type="dxa"/>
          </w:tcPr>
          <w:p w14:paraId="389073EE" w14:textId="7C4C6412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764A125A" w14:textId="77777777" w:rsidTr="00CA19FE">
        <w:tc>
          <w:tcPr>
            <w:tcW w:w="6105" w:type="dxa"/>
          </w:tcPr>
          <w:p w14:paraId="09348B13" w14:textId="34DA4C0E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Estructuras Exteriores de los TK presentan corrosión.</w:t>
            </w:r>
          </w:p>
        </w:tc>
        <w:tc>
          <w:tcPr>
            <w:tcW w:w="4425" w:type="dxa"/>
          </w:tcPr>
          <w:p w14:paraId="3FC7FD38" w14:textId="55D30444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7F1A9F25" w14:textId="77777777" w:rsidTr="00CA19FE">
        <w:tc>
          <w:tcPr>
            <w:tcW w:w="6105" w:type="dxa"/>
          </w:tcPr>
          <w:p w14:paraId="12AEEBB4" w14:textId="35A48EDA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Escaleras y pasarelas en buen estado.</w:t>
            </w:r>
          </w:p>
        </w:tc>
        <w:tc>
          <w:tcPr>
            <w:tcW w:w="4425" w:type="dxa"/>
          </w:tcPr>
          <w:p w14:paraId="5B95062C" w14:textId="649FCA6D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1FCC40C5" w14:textId="77777777" w:rsidTr="00CA19FE">
        <w:tc>
          <w:tcPr>
            <w:tcW w:w="6105" w:type="dxa"/>
          </w:tcPr>
          <w:p w14:paraId="3B58547D" w14:textId="05090BE7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Sistema antiderrame se encuentra en buenas condiciones.</w:t>
            </w:r>
          </w:p>
        </w:tc>
        <w:tc>
          <w:tcPr>
            <w:tcW w:w="4425" w:type="dxa"/>
          </w:tcPr>
          <w:p w14:paraId="46AE179A" w14:textId="02CE11D0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16CD29FC" w14:textId="77777777" w:rsidTr="00CA19FE">
        <w:tc>
          <w:tcPr>
            <w:tcW w:w="6105" w:type="dxa"/>
          </w:tcPr>
          <w:p w14:paraId="79DD8687" w14:textId="471A5411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Señalización visible y adecuada.</w:t>
            </w:r>
          </w:p>
        </w:tc>
        <w:tc>
          <w:tcPr>
            <w:tcW w:w="4425" w:type="dxa"/>
          </w:tcPr>
          <w:p w14:paraId="427ED564" w14:textId="224D389A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5342C3C1" w14:textId="77777777" w:rsidTr="00CA19FE">
        <w:tc>
          <w:tcPr>
            <w:tcW w:w="6105" w:type="dxa"/>
          </w:tcPr>
          <w:p w14:paraId="57D0550E" w14:textId="5817DE06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No existen Materiales Inflamables en sector sin control.</w:t>
            </w:r>
          </w:p>
        </w:tc>
        <w:tc>
          <w:tcPr>
            <w:tcW w:w="4425" w:type="dxa"/>
          </w:tcPr>
          <w:p w14:paraId="6E5BCFE0" w14:textId="686A5162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71C34042" w14:textId="77777777" w:rsidTr="00CA19FE">
        <w:tc>
          <w:tcPr>
            <w:tcW w:w="6105" w:type="dxa"/>
          </w:tcPr>
          <w:p w14:paraId="435C94DC" w14:textId="26AD81D2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Extintores disponibles y con mantención al día.</w:t>
            </w:r>
          </w:p>
        </w:tc>
        <w:tc>
          <w:tcPr>
            <w:tcW w:w="4425" w:type="dxa"/>
          </w:tcPr>
          <w:p w14:paraId="51C79C47" w14:textId="2122BC01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FF0A4F" w14:paraId="6FD5495E" w14:textId="77777777" w:rsidTr="00CA19FE">
        <w:tc>
          <w:tcPr>
            <w:tcW w:w="6105" w:type="dxa"/>
          </w:tcPr>
          <w:p w14:paraId="51CA9506" w14:textId="482DE572" w:rsidR="00FF0A4F" w:rsidRPr="00CA19FE" w:rsidRDefault="00FF0A4F" w:rsidP="00FF0A4F">
            <w:pPr>
              <w:tabs>
                <w:tab w:val="left" w:pos="900"/>
              </w:tabs>
              <w:spacing w:line="360" w:lineRule="auto"/>
              <w:ind w:left="720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 xml:space="preserve">Fecha de vencimiento extintor: </w:t>
            </w:r>
          </w:p>
        </w:tc>
        <w:tc>
          <w:tcPr>
            <w:tcW w:w="4425" w:type="dxa"/>
          </w:tcPr>
          <w:p w14:paraId="63C3F685" w14:textId="37796659" w:rsidR="00FF0A4F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54103900" w14:textId="77777777" w:rsidTr="00CA19FE">
        <w:tc>
          <w:tcPr>
            <w:tcW w:w="6105" w:type="dxa"/>
          </w:tcPr>
          <w:p w14:paraId="6A851677" w14:textId="695A0F82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Presencia de señales de fugas de petróleos en el piso o manchas en las bases tuberías.</w:t>
            </w:r>
          </w:p>
        </w:tc>
        <w:tc>
          <w:tcPr>
            <w:tcW w:w="4425" w:type="dxa"/>
          </w:tcPr>
          <w:p w14:paraId="0EBBC20E" w14:textId="545F37A8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455A67B6" w14:textId="77777777" w:rsidTr="00CA19FE">
        <w:tc>
          <w:tcPr>
            <w:tcW w:w="6105" w:type="dxa"/>
          </w:tcPr>
          <w:p w14:paraId="0D678B65" w14:textId="3F11CD3C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lastRenderedPageBreak/>
              <w:t>Verificar funcionamiento de bombas tk1 principal, tk2 Principal. (si aplica) y líneas de distribución.</w:t>
            </w:r>
          </w:p>
        </w:tc>
        <w:tc>
          <w:tcPr>
            <w:tcW w:w="4425" w:type="dxa"/>
          </w:tcPr>
          <w:p w14:paraId="585B65BA" w14:textId="39FA6219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7DE31059" w14:textId="77777777" w:rsidTr="00CA19FE">
        <w:tc>
          <w:tcPr>
            <w:tcW w:w="6105" w:type="dxa"/>
          </w:tcPr>
          <w:p w14:paraId="38499479" w14:textId="28FB5CED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Verificar indicadores de nivel, presión y temperatura si existen.</w:t>
            </w:r>
          </w:p>
        </w:tc>
        <w:tc>
          <w:tcPr>
            <w:tcW w:w="4425" w:type="dxa"/>
          </w:tcPr>
          <w:p w14:paraId="79D1BA40" w14:textId="740EB9BD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0DC196D0" w14:textId="77777777" w:rsidTr="00CA19FE">
        <w:tc>
          <w:tcPr>
            <w:tcW w:w="6105" w:type="dxa"/>
          </w:tcPr>
          <w:p w14:paraId="0AF72424" w14:textId="4E28B9AD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Verificar limpieza del entorno y ausencia de derrames.</w:t>
            </w:r>
          </w:p>
        </w:tc>
        <w:tc>
          <w:tcPr>
            <w:tcW w:w="4425" w:type="dxa"/>
          </w:tcPr>
          <w:p w14:paraId="46322BA8" w14:textId="5C04812E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786DB832" w14:textId="77777777" w:rsidTr="00CA19FE">
        <w:tc>
          <w:tcPr>
            <w:tcW w:w="6105" w:type="dxa"/>
          </w:tcPr>
          <w:p w14:paraId="56C367AD" w14:textId="0B6809ED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Existe un kit Antiderrame En el sector.</w:t>
            </w:r>
          </w:p>
        </w:tc>
        <w:tc>
          <w:tcPr>
            <w:tcW w:w="4425" w:type="dxa"/>
          </w:tcPr>
          <w:p w14:paraId="216D47F1" w14:textId="62F8649B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18174BB9" w14:textId="77777777" w:rsidTr="00CA19FE">
        <w:tc>
          <w:tcPr>
            <w:tcW w:w="6105" w:type="dxa"/>
          </w:tcPr>
          <w:p w14:paraId="24405997" w14:textId="3151880A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Accesos Libres de Obstrucción: Patio, Sala de Bombeo.</w:t>
            </w:r>
          </w:p>
        </w:tc>
        <w:tc>
          <w:tcPr>
            <w:tcW w:w="4425" w:type="dxa"/>
          </w:tcPr>
          <w:p w14:paraId="53B9C069" w14:textId="5B84C4BF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74ABDDBD" w14:textId="77777777" w:rsidTr="00CA19FE">
        <w:tc>
          <w:tcPr>
            <w:tcW w:w="6105" w:type="dxa"/>
          </w:tcPr>
          <w:p w14:paraId="50C0A7F0" w14:textId="1FDCB14A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Estado tableros eléctricos de llenado y vaciado de combustible.</w:t>
            </w:r>
          </w:p>
        </w:tc>
        <w:tc>
          <w:tcPr>
            <w:tcW w:w="4425" w:type="dxa"/>
          </w:tcPr>
          <w:p w14:paraId="09F770B7" w14:textId="0E367087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28D59D57" w14:textId="77777777" w:rsidTr="00CA19FE">
        <w:tc>
          <w:tcPr>
            <w:tcW w:w="6105" w:type="dxa"/>
          </w:tcPr>
          <w:p w14:paraId="128C56C9" w14:textId="26D43DDA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 xml:space="preserve">Plano de Equipos </w:t>
            </w:r>
            <w:r w:rsidR="00260665">
              <w:rPr>
                <w:b/>
                <w:sz w:val="18"/>
                <w:szCs w:val="18"/>
              </w:rPr>
              <w:t>e</w:t>
            </w:r>
            <w:r w:rsidRPr="00CA19FE">
              <w:rPr>
                <w:b/>
                <w:sz w:val="18"/>
                <w:szCs w:val="18"/>
              </w:rPr>
              <w:t>n terreno.</w:t>
            </w:r>
          </w:p>
        </w:tc>
        <w:tc>
          <w:tcPr>
            <w:tcW w:w="4425" w:type="dxa"/>
          </w:tcPr>
          <w:p w14:paraId="2CEA052F" w14:textId="0B9562CF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468FD6AA" w14:textId="77777777" w:rsidTr="00CA19FE">
        <w:tc>
          <w:tcPr>
            <w:tcW w:w="6105" w:type="dxa"/>
          </w:tcPr>
          <w:p w14:paraId="2601CE1A" w14:textId="7FDC717E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Procedimiento Para Impacto Ambiental.</w:t>
            </w:r>
          </w:p>
        </w:tc>
        <w:tc>
          <w:tcPr>
            <w:tcW w:w="4425" w:type="dxa"/>
          </w:tcPr>
          <w:p w14:paraId="2E4C7777" w14:textId="1BA3333E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147BB970" w14:textId="77777777" w:rsidTr="00CA19FE">
        <w:tc>
          <w:tcPr>
            <w:tcW w:w="6105" w:type="dxa"/>
          </w:tcPr>
          <w:p w14:paraId="172B07B6" w14:textId="46FADF3E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Sistema Detección de Incendio</w:t>
            </w:r>
          </w:p>
        </w:tc>
        <w:tc>
          <w:tcPr>
            <w:tcW w:w="4425" w:type="dxa"/>
          </w:tcPr>
          <w:p w14:paraId="68D37D53" w14:textId="0CF507D1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6B6B1BFF" w14:textId="77777777" w:rsidTr="00CA19FE">
        <w:tc>
          <w:tcPr>
            <w:tcW w:w="6105" w:type="dxa"/>
          </w:tcPr>
          <w:p w14:paraId="6985C0D2" w14:textId="215319BA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Sistema de Iluminación de Emergencia.</w:t>
            </w:r>
          </w:p>
        </w:tc>
        <w:tc>
          <w:tcPr>
            <w:tcW w:w="4425" w:type="dxa"/>
          </w:tcPr>
          <w:p w14:paraId="4B432EE6" w14:textId="79A68B49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6C475034" w14:textId="77777777" w:rsidTr="00CA19FE">
        <w:tc>
          <w:tcPr>
            <w:tcW w:w="6105" w:type="dxa"/>
          </w:tcPr>
          <w:p w14:paraId="071DFBCD" w14:textId="0C0EC3FF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Sistema de Iluminación Normal.</w:t>
            </w:r>
          </w:p>
        </w:tc>
        <w:tc>
          <w:tcPr>
            <w:tcW w:w="4425" w:type="dxa"/>
          </w:tcPr>
          <w:p w14:paraId="2451AC2F" w14:textId="32F60179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30AFF2D3" w14:textId="77777777" w:rsidTr="00CA19FE">
        <w:tc>
          <w:tcPr>
            <w:tcW w:w="6105" w:type="dxa"/>
          </w:tcPr>
          <w:p w14:paraId="06DCBF86" w14:textId="2D81D5CB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Estado General del parque Generación Piuquenes.</w:t>
            </w:r>
          </w:p>
        </w:tc>
        <w:tc>
          <w:tcPr>
            <w:tcW w:w="4425" w:type="dxa"/>
          </w:tcPr>
          <w:p w14:paraId="5DAC290E" w14:textId="0C30DA14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5EA91405" w14:textId="77777777" w:rsidTr="00CA19FE">
        <w:tc>
          <w:tcPr>
            <w:tcW w:w="6105" w:type="dxa"/>
          </w:tcPr>
          <w:p w14:paraId="69036257" w14:textId="68F3A383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Estado de Luces Piloto o Indicadoras de Nivel Combustible.</w:t>
            </w:r>
          </w:p>
        </w:tc>
        <w:tc>
          <w:tcPr>
            <w:tcW w:w="4425" w:type="dxa"/>
          </w:tcPr>
          <w:p w14:paraId="41E08DB4" w14:textId="76595E0E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8313E9" w14:paraId="70AA25D6" w14:textId="77777777" w:rsidTr="00CA19FE">
        <w:tc>
          <w:tcPr>
            <w:tcW w:w="6105" w:type="dxa"/>
          </w:tcPr>
          <w:p w14:paraId="1771F7A9" w14:textId="4F811196" w:rsidR="008313E9" w:rsidRPr="00CA19FE" w:rsidRDefault="008313E9" w:rsidP="006D560E">
            <w:pPr>
              <w:numPr>
                <w:ilvl w:val="0"/>
                <w:numId w:val="40"/>
              </w:numPr>
              <w:tabs>
                <w:tab w:val="left" w:pos="900"/>
              </w:tabs>
              <w:spacing w:line="360" w:lineRule="auto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Estado de kit de Emergencia en el sector.</w:t>
            </w:r>
          </w:p>
        </w:tc>
        <w:tc>
          <w:tcPr>
            <w:tcW w:w="4425" w:type="dxa"/>
          </w:tcPr>
          <w:p w14:paraId="0A36BAD5" w14:textId="0452B4EE" w:rsidR="008313E9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  <w:tr w:rsidR="006D560E" w14:paraId="37EBA669" w14:textId="77777777" w:rsidTr="00CA19FE">
        <w:tc>
          <w:tcPr>
            <w:tcW w:w="6105" w:type="dxa"/>
          </w:tcPr>
          <w:p w14:paraId="3218A97B" w14:textId="0D1DBF32" w:rsidR="006D560E" w:rsidRPr="00CA19FE" w:rsidRDefault="006D560E" w:rsidP="006D560E">
            <w:pPr>
              <w:numPr>
                <w:ilvl w:val="0"/>
                <w:numId w:val="40"/>
              </w:numPr>
              <w:spacing w:line="360" w:lineRule="auto"/>
              <w:jc w:val="both"/>
              <w:rPr>
                <w:b/>
                <w:sz w:val="18"/>
                <w:szCs w:val="18"/>
              </w:rPr>
            </w:pPr>
            <w:r w:rsidRPr="00CA19FE">
              <w:rPr>
                <w:b/>
                <w:sz w:val="18"/>
                <w:szCs w:val="18"/>
              </w:rPr>
              <w:t>Señalización de seguridad visible y clara</w:t>
            </w:r>
          </w:p>
        </w:tc>
        <w:tc>
          <w:tcPr>
            <w:tcW w:w="4425" w:type="dxa"/>
          </w:tcPr>
          <w:p w14:paraId="772A96E4" w14:textId="5985D60A" w:rsidR="006D560E" w:rsidRDefault="00A83802" w:rsidP="00CA19FE">
            <w:pPr>
              <w:tabs>
                <w:tab w:val="left" w:pos="900"/>
              </w:tabs>
              <w:spacing w:line="360" w:lineRule="auto"/>
              <w:jc w:val="center"/>
              <w:rPr>
                <w:b/>
                <w:sz w:val="20"/>
              </w:rPr>
            </w:pPr>
            <w:r w:rsidRPr="00A83802">
              <w:rPr>
                <w:b/>
                <w:sz w:val="20"/>
              </w:rPr>
              <w:t/>
            </w:r>
          </w:p>
        </w:tc>
      </w:tr>
    </w:tbl>
    <w:p w14:paraId="4A5EF63D" w14:textId="77777777" w:rsidR="00E127AD" w:rsidRDefault="00E127AD" w:rsidP="00E127AD">
      <w:pPr>
        <w:spacing w:line="360" w:lineRule="auto"/>
        <w:ind w:left="1428"/>
        <w:rPr>
          <w:b/>
          <w:sz w:val="20"/>
        </w:rPr>
      </w:pPr>
    </w:p>
    <w:p w14:paraId="0C603681" w14:textId="77777777" w:rsidR="00F5796D" w:rsidRPr="00546B9C" w:rsidRDefault="00D91A56" w:rsidP="00F5796D">
      <w:pPr>
        <w:spacing w:line="360" w:lineRule="auto"/>
        <w:rPr>
          <w:b/>
          <w:sz w:val="20"/>
        </w:rPr>
      </w:pPr>
      <w:r w:rsidRPr="00546B9C">
        <w:rPr>
          <w:b/>
          <w:sz w:val="20"/>
        </w:rPr>
        <w:t xml:space="preserve"> </w:t>
      </w:r>
      <w:r w:rsidR="00F5796D" w:rsidRPr="00546B9C">
        <w:rPr>
          <w:b/>
          <w:sz w:val="20"/>
        </w:rPr>
        <w:t>Observaciones: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30"/>
      </w:tblGrid>
      <w:tr w:rsidR="001A0528" w14:paraId="1D5AA268" w14:textId="77777777" w:rsidTr="001A0528">
        <w:tc>
          <w:tcPr>
            <w:tcW w:w="10680" w:type="dxa"/>
          </w:tcPr>
          <w:p w14:paraId="2831E63E" w14:textId="30872F77" w:rsidR="001A0528" w:rsidRDefault="00A83802" w:rsidP="004C4A49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</w:pPr>
            <w:r w:rsidRPr="00A83802">
              <w:t/>
            </w:r>
          </w:p>
        </w:tc>
      </w:tr>
    </w:tbl>
    <w:p w14:paraId="6217B5EC" w14:textId="0CD87520" w:rsidR="00152C79" w:rsidRDefault="00152C79" w:rsidP="004C4A49">
      <w:pPr>
        <w:pStyle w:val="Textoindependiente"/>
        <w:tabs>
          <w:tab w:val="left" w:pos="360"/>
        </w:tabs>
        <w:spacing w:line="360" w:lineRule="auto"/>
        <w:ind w:right="-81"/>
      </w:pPr>
    </w:p>
    <w:p w14:paraId="0514E669" w14:textId="0D93DB04" w:rsidR="001A0528" w:rsidRPr="001A0528" w:rsidRDefault="001A0528" w:rsidP="004C4A49">
      <w:pPr>
        <w:pStyle w:val="Textoindependiente"/>
        <w:tabs>
          <w:tab w:val="left" w:pos="360"/>
        </w:tabs>
        <w:spacing w:line="360" w:lineRule="auto"/>
        <w:ind w:right="-81"/>
        <w:rPr>
          <w:b/>
          <w:bCs/>
        </w:rPr>
      </w:pPr>
      <w:r w:rsidRPr="001A0528">
        <w:rPr>
          <w:b/>
          <w:bCs/>
        </w:rPr>
        <w:t>Galería fotográfica: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3510"/>
        <w:gridCol w:w="3510"/>
      </w:tblGrid>
      <w:tr w:rsidR="00A83802" w14:paraId="3DAA403E" w14:textId="77777777" w:rsidTr="00B9790F">
        <w:tc>
          <w:tcPr>
            <w:tcW w:w="3510" w:type="dxa"/>
            <w:vAlign w:val="center"/>
          </w:tcPr>
          <w:p w14:paraId="5D5FAC78" w14:textId="59B5BD3E" w:rsidR="00A83802" w:rsidRDefault="00CA19FE" w:rsidP="00B9790F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  <w:r w:rsidRPr="00CA19FE">
              <w:t/>
            </w:r>
          </w:p>
        </w:tc>
        <w:tc>
          <w:tcPr>
            <w:tcW w:w="3510" w:type="dxa"/>
            <w:vAlign w:val="center"/>
          </w:tcPr>
          <w:p w14:paraId="3A686896" w14:textId="7CBB1210" w:rsidR="00A83802" w:rsidRDefault="00CA19FE" w:rsidP="00B9790F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  <w:r w:rsidRPr="00CA19FE">
              <w:t/>
            </w:r>
          </w:p>
        </w:tc>
        <w:tc>
          <w:tcPr>
            <w:tcW w:w="3510" w:type="dxa"/>
            <w:vAlign w:val="center"/>
          </w:tcPr>
          <w:p w14:paraId="52811909" w14:textId="76405632" w:rsidR="00A83802" w:rsidRDefault="00CA19FE" w:rsidP="00B9790F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  <w:r w:rsidRPr="00CA19FE">
              <w:t/>
            </w:r>
          </w:p>
        </w:tc>
      </w:tr>
      <w:tr w:rsidR="00A83802" w14:paraId="74E41BCF" w14:textId="77777777" w:rsidTr="00B9790F">
        <w:tc>
          <w:tcPr>
            <w:tcW w:w="3510" w:type="dxa"/>
            <w:vAlign w:val="center"/>
          </w:tcPr>
          <w:p w14:paraId="476F596C" w14:textId="568E6715" w:rsidR="00A83802" w:rsidRDefault="00CA19FE" w:rsidP="00B9790F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  <w:r w:rsidRPr="00CA19FE">
              <w:t/>
            </w:r>
          </w:p>
        </w:tc>
        <w:tc>
          <w:tcPr>
            <w:tcW w:w="3510" w:type="dxa"/>
            <w:vAlign w:val="center"/>
          </w:tcPr>
          <w:p w14:paraId="15C66857" w14:textId="68C848B8" w:rsidR="00A83802" w:rsidRDefault="00CA19FE" w:rsidP="00B9790F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  <w:r w:rsidRPr="00CA19FE">
              <w:t/>
            </w:r>
          </w:p>
        </w:tc>
        <w:tc>
          <w:tcPr>
            <w:tcW w:w="3510" w:type="dxa"/>
            <w:vAlign w:val="center"/>
          </w:tcPr>
          <w:p w14:paraId="779D9EDA" w14:textId="40EA1A5B" w:rsidR="00A83802" w:rsidRDefault="00CA19FE" w:rsidP="00B9790F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  <w:r w:rsidRPr="00CA19FE">
              <w:t/>
            </w:r>
          </w:p>
        </w:tc>
      </w:tr>
    </w:tbl>
    <w:p w14:paraId="5FE5D488" w14:textId="77777777" w:rsidR="001A0528" w:rsidRDefault="001A0528" w:rsidP="004C4A49">
      <w:pPr>
        <w:pStyle w:val="Textoindependiente"/>
        <w:tabs>
          <w:tab w:val="left" w:pos="360"/>
        </w:tabs>
        <w:spacing w:line="360" w:lineRule="auto"/>
        <w:ind w:right="-81"/>
      </w:pPr>
    </w:p>
    <w:sectPr w:rsidR="001A0528" w:rsidSect="008313E9">
      <w:headerReference w:type="default" r:id="rId8"/>
      <w:footerReference w:type="default" r:id="rId9"/>
      <w:pgSz w:w="12242" w:h="15842" w:code="1"/>
      <w:pgMar w:top="1134" w:right="851" w:bottom="1134" w:left="85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D2B3F" w14:textId="77777777" w:rsidR="00512C25" w:rsidRDefault="00512C25">
      <w:r>
        <w:separator/>
      </w:r>
    </w:p>
  </w:endnote>
  <w:endnote w:type="continuationSeparator" w:id="0">
    <w:p w14:paraId="56B2C50F" w14:textId="77777777" w:rsidR="00512C25" w:rsidRDefault="00512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0144" w14:textId="77777777" w:rsidR="00077472" w:rsidRDefault="00077472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697FA3">
      <w:rPr>
        <w:b/>
        <w:bCs/>
        <w:noProof/>
      </w:rPr>
      <w:t>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697FA3">
      <w:rPr>
        <w:b/>
        <w:bCs/>
        <w:noProof/>
      </w:rPr>
      <w:t>6</w:t>
    </w:r>
    <w:r>
      <w:rPr>
        <w:b/>
        <w:bCs/>
      </w:rPr>
      <w:fldChar w:fldCharType="end"/>
    </w:r>
  </w:p>
  <w:p w14:paraId="5A048357" w14:textId="77777777" w:rsidR="00077472" w:rsidRPr="00ED4188" w:rsidRDefault="00077472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45B92" w14:textId="77777777" w:rsidR="00512C25" w:rsidRDefault="00512C25">
      <w:r>
        <w:separator/>
      </w:r>
    </w:p>
  </w:footnote>
  <w:footnote w:type="continuationSeparator" w:id="0">
    <w:p w14:paraId="3AF57ED6" w14:textId="77777777" w:rsidR="00512C25" w:rsidRDefault="00512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B6ACC" w14:textId="5D26D559" w:rsidR="00077472" w:rsidRDefault="009E0B12" w:rsidP="00CF7D0F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51148B" wp14:editId="55C762D1">
          <wp:simplePos x="0" y="0"/>
          <wp:positionH relativeFrom="column">
            <wp:posOffset>5076825</wp:posOffset>
          </wp:positionH>
          <wp:positionV relativeFrom="paragraph">
            <wp:posOffset>41910</wp:posOffset>
          </wp:positionV>
          <wp:extent cx="1657350" cy="552450"/>
          <wp:effectExtent l="0" t="0" r="0" b="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1134" distL="114300" distR="115056" simplePos="0" relativeHeight="251657216" behindDoc="0" locked="0" layoutInCell="1" allowOverlap="1" wp14:anchorId="3D8DE213" wp14:editId="2A9BD342">
          <wp:simplePos x="0" y="0"/>
          <wp:positionH relativeFrom="column">
            <wp:posOffset>630555</wp:posOffset>
          </wp:positionH>
          <wp:positionV relativeFrom="paragraph">
            <wp:posOffset>22225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A5CF4EB" w14:textId="2498C215" w:rsidR="00077472" w:rsidRDefault="00077472" w:rsidP="00CF7D0F">
    <w:pPr>
      <w:pStyle w:val="Encabezado"/>
      <w:jc w:val="right"/>
    </w:pPr>
  </w:p>
  <w:p w14:paraId="1B2CA8ED" w14:textId="77777777" w:rsidR="00077472" w:rsidRDefault="00077472" w:rsidP="00CF7D0F">
    <w:pPr>
      <w:pStyle w:val="Encabezado"/>
      <w:jc w:val="right"/>
    </w:pPr>
  </w:p>
  <w:p w14:paraId="1B593F80" w14:textId="77777777" w:rsidR="00077472" w:rsidRDefault="00077472" w:rsidP="00CF7D0F">
    <w:pPr>
      <w:pStyle w:val="Encabezado"/>
      <w:jc w:val="right"/>
    </w:pPr>
  </w:p>
  <w:p w14:paraId="49E5DC34" w14:textId="77777777" w:rsidR="00077472" w:rsidRDefault="00077472" w:rsidP="00CF7D0F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E67F67"/>
    <w:multiLevelType w:val="hybridMultilevel"/>
    <w:tmpl w:val="D3D62F86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90F2C90"/>
    <w:multiLevelType w:val="hybridMultilevel"/>
    <w:tmpl w:val="B5446B86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" w15:restartNumberingAfterBreak="0">
    <w:nsid w:val="0A4704D3"/>
    <w:multiLevelType w:val="hybridMultilevel"/>
    <w:tmpl w:val="6DA24A80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" w15:restartNumberingAfterBreak="0">
    <w:nsid w:val="0E5E70B5"/>
    <w:multiLevelType w:val="hybridMultilevel"/>
    <w:tmpl w:val="3F308194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003FE"/>
    <w:multiLevelType w:val="hybridMultilevel"/>
    <w:tmpl w:val="8FA88FCA"/>
    <w:lvl w:ilvl="0" w:tplc="0C0A0003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9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5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43" w:hanging="360"/>
      </w:pPr>
      <w:rPr>
        <w:rFonts w:ascii="Wingdings" w:hAnsi="Wingdings" w:hint="default"/>
      </w:rPr>
    </w:lvl>
  </w:abstractNum>
  <w:abstractNum w:abstractNumId="6" w15:restartNumberingAfterBreak="0">
    <w:nsid w:val="19E76A22"/>
    <w:multiLevelType w:val="hybridMultilevel"/>
    <w:tmpl w:val="B89CE68C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7" w15:restartNumberingAfterBreak="0">
    <w:nsid w:val="1BB35CE6"/>
    <w:multiLevelType w:val="hybridMultilevel"/>
    <w:tmpl w:val="80C8140A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8" w15:restartNumberingAfterBreak="0">
    <w:nsid w:val="1F6A566A"/>
    <w:multiLevelType w:val="hybridMultilevel"/>
    <w:tmpl w:val="BFD62A0C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9" w15:restartNumberingAfterBreak="0">
    <w:nsid w:val="228B7483"/>
    <w:multiLevelType w:val="hybridMultilevel"/>
    <w:tmpl w:val="C41C0B78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D22B0"/>
    <w:multiLevelType w:val="hybridMultilevel"/>
    <w:tmpl w:val="A072ABC2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A60D7"/>
    <w:multiLevelType w:val="hybridMultilevel"/>
    <w:tmpl w:val="BB26438A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AEE2D41"/>
    <w:multiLevelType w:val="hybridMultilevel"/>
    <w:tmpl w:val="805CCD9E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4" w15:restartNumberingAfterBreak="0">
    <w:nsid w:val="2B727A51"/>
    <w:multiLevelType w:val="hybridMultilevel"/>
    <w:tmpl w:val="179E72D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2BB337F3"/>
    <w:multiLevelType w:val="hybridMultilevel"/>
    <w:tmpl w:val="68D8BA32"/>
    <w:lvl w:ilvl="0" w:tplc="5A7CB7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E94A33"/>
    <w:multiLevelType w:val="hybridMultilevel"/>
    <w:tmpl w:val="94A2A37A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7" w15:restartNumberingAfterBreak="0">
    <w:nsid w:val="2F05206C"/>
    <w:multiLevelType w:val="hybridMultilevel"/>
    <w:tmpl w:val="CA001C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C52A2E"/>
    <w:multiLevelType w:val="hybridMultilevel"/>
    <w:tmpl w:val="C5A499BA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9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915377"/>
    <w:multiLevelType w:val="hybridMultilevel"/>
    <w:tmpl w:val="A0FC5834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1" w15:restartNumberingAfterBreak="0">
    <w:nsid w:val="42B2779B"/>
    <w:multiLevelType w:val="hybridMultilevel"/>
    <w:tmpl w:val="922633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6762E2"/>
    <w:multiLevelType w:val="hybridMultilevel"/>
    <w:tmpl w:val="66F438DE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3" w15:restartNumberingAfterBreak="0">
    <w:nsid w:val="45016B60"/>
    <w:multiLevelType w:val="hybridMultilevel"/>
    <w:tmpl w:val="093EF306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4" w15:restartNumberingAfterBreak="0">
    <w:nsid w:val="46DA57F8"/>
    <w:multiLevelType w:val="hybridMultilevel"/>
    <w:tmpl w:val="21DA3478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2658C9"/>
    <w:multiLevelType w:val="hybridMultilevel"/>
    <w:tmpl w:val="C72C7C54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6" w15:restartNumberingAfterBreak="0">
    <w:nsid w:val="4FEB2A9D"/>
    <w:multiLevelType w:val="hybridMultilevel"/>
    <w:tmpl w:val="04AA3154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7" w15:restartNumberingAfterBreak="0">
    <w:nsid w:val="5C817A43"/>
    <w:multiLevelType w:val="hybridMultilevel"/>
    <w:tmpl w:val="59487880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8" w15:restartNumberingAfterBreak="0">
    <w:nsid w:val="60D47909"/>
    <w:multiLevelType w:val="hybridMultilevel"/>
    <w:tmpl w:val="1CF407E0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9" w15:restartNumberingAfterBreak="0">
    <w:nsid w:val="61204CEF"/>
    <w:multiLevelType w:val="hybridMultilevel"/>
    <w:tmpl w:val="6380956E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636E5C"/>
    <w:multiLevelType w:val="hybridMultilevel"/>
    <w:tmpl w:val="1228D558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1" w15:restartNumberingAfterBreak="0">
    <w:nsid w:val="64584186"/>
    <w:multiLevelType w:val="hybridMultilevel"/>
    <w:tmpl w:val="D1069128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2" w15:restartNumberingAfterBreak="0">
    <w:nsid w:val="686C5579"/>
    <w:multiLevelType w:val="hybridMultilevel"/>
    <w:tmpl w:val="AFEEEC4A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F33170"/>
    <w:multiLevelType w:val="hybridMultilevel"/>
    <w:tmpl w:val="832CD57C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4" w15:restartNumberingAfterBreak="0">
    <w:nsid w:val="6F4A4979"/>
    <w:multiLevelType w:val="hybridMultilevel"/>
    <w:tmpl w:val="CD00312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1370F36"/>
    <w:multiLevelType w:val="hybridMultilevel"/>
    <w:tmpl w:val="910E33FE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6" w15:restartNumberingAfterBreak="0">
    <w:nsid w:val="764059C0"/>
    <w:multiLevelType w:val="hybridMultilevel"/>
    <w:tmpl w:val="E63082B6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7" w15:restartNumberingAfterBreak="0">
    <w:nsid w:val="79492A14"/>
    <w:multiLevelType w:val="hybridMultilevel"/>
    <w:tmpl w:val="0C44F6FC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8" w15:restartNumberingAfterBreak="0">
    <w:nsid w:val="7AE62297"/>
    <w:multiLevelType w:val="hybridMultilevel"/>
    <w:tmpl w:val="F7BC6EEC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8503F0"/>
    <w:multiLevelType w:val="hybridMultilevel"/>
    <w:tmpl w:val="41CA49CA"/>
    <w:lvl w:ilvl="0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num w:numId="1" w16cid:durableId="805243504">
    <w:abstractNumId w:val="12"/>
  </w:num>
  <w:num w:numId="2" w16cid:durableId="539126933">
    <w:abstractNumId w:val="19"/>
  </w:num>
  <w:num w:numId="3" w16cid:durableId="1885679670">
    <w:abstractNumId w:val="0"/>
  </w:num>
  <w:num w:numId="4" w16cid:durableId="1441951915">
    <w:abstractNumId w:val="34"/>
  </w:num>
  <w:num w:numId="5" w16cid:durableId="475025481">
    <w:abstractNumId w:val="17"/>
  </w:num>
  <w:num w:numId="6" w16cid:durableId="973757999">
    <w:abstractNumId w:val="29"/>
  </w:num>
  <w:num w:numId="7" w16cid:durableId="93282890">
    <w:abstractNumId w:val="32"/>
  </w:num>
  <w:num w:numId="8" w16cid:durableId="127666987">
    <w:abstractNumId w:val="4"/>
  </w:num>
  <w:num w:numId="9" w16cid:durableId="683242536">
    <w:abstractNumId w:val="9"/>
  </w:num>
  <w:num w:numId="10" w16cid:durableId="1956867905">
    <w:abstractNumId w:val="38"/>
  </w:num>
  <w:num w:numId="11" w16cid:durableId="1566527942">
    <w:abstractNumId w:val="10"/>
  </w:num>
  <w:num w:numId="12" w16cid:durableId="1907261006">
    <w:abstractNumId w:val="24"/>
  </w:num>
  <w:num w:numId="13" w16cid:durableId="1015962434">
    <w:abstractNumId w:val="15"/>
  </w:num>
  <w:num w:numId="14" w16cid:durableId="802502660">
    <w:abstractNumId w:val="14"/>
  </w:num>
  <w:num w:numId="15" w16cid:durableId="755637784">
    <w:abstractNumId w:val="37"/>
  </w:num>
  <w:num w:numId="16" w16cid:durableId="1085343478">
    <w:abstractNumId w:val="25"/>
  </w:num>
  <w:num w:numId="17" w16cid:durableId="1274168810">
    <w:abstractNumId w:val="5"/>
  </w:num>
  <w:num w:numId="18" w16cid:durableId="1541433934">
    <w:abstractNumId w:val="18"/>
  </w:num>
  <w:num w:numId="19" w16cid:durableId="117189956">
    <w:abstractNumId w:val="11"/>
  </w:num>
  <w:num w:numId="20" w16cid:durableId="917247215">
    <w:abstractNumId w:val="7"/>
  </w:num>
  <w:num w:numId="21" w16cid:durableId="1050689406">
    <w:abstractNumId w:val="2"/>
  </w:num>
  <w:num w:numId="22" w16cid:durableId="261765720">
    <w:abstractNumId w:val="31"/>
  </w:num>
  <w:num w:numId="23" w16cid:durableId="213471332">
    <w:abstractNumId w:val="8"/>
  </w:num>
  <w:num w:numId="24" w16cid:durableId="1585606622">
    <w:abstractNumId w:val="30"/>
  </w:num>
  <w:num w:numId="25" w16cid:durableId="1619487011">
    <w:abstractNumId w:val="33"/>
  </w:num>
  <w:num w:numId="26" w16cid:durableId="986321492">
    <w:abstractNumId w:val="13"/>
  </w:num>
  <w:num w:numId="27" w16cid:durableId="1423332904">
    <w:abstractNumId w:val="16"/>
  </w:num>
  <w:num w:numId="28" w16cid:durableId="186254653">
    <w:abstractNumId w:val="39"/>
  </w:num>
  <w:num w:numId="29" w16cid:durableId="804349772">
    <w:abstractNumId w:val="3"/>
  </w:num>
  <w:num w:numId="30" w16cid:durableId="578759959">
    <w:abstractNumId w:val="20"/>
  </w:num>
  <w:num w:numId="31" w16cid:durableId="439880287">
    <w:abstractNumId w:val="22"/>
  </w:num>
  <w:num w:numId="32" w16cid:durableId="382557283">
    <w:abstractNumId w:val="23"/>
  </w:num>
  <w:num w:numId="33" w16cid:durableId="490409453">
    <w:abstractNumId w:val="6"/>
  </w:num>
  <w:num w:numId="34" w16cid:durableId="1814180878">
    <w:abstractNumId w:val="1"/>
  </w:num>
  <w:num w:numId="35" w16cid:durableId="699087687">
    <w:abstractNumId w:val="28"/>
  </w:num>
  <w:num w:numId="36" w16cid:durableId="1333097730">
    <w:abstractNumId w:val="36"/>
  </w:num>
  <w:num w:numId="37" w16cid:durableId="609750268">
    <w:abstractNumId w:val="35"/>
  </w:num>
  <w:num w:numId="38" w16cid:durableId="1686134374">
    <w:abstractNumId w:val="26"/>
  </w:num>
  <w:num w:numId="39" w16cid:durableId="1018040541">
    <w:abstractNumId w:val="27"/>
  </w:num>
  <w:num w:numId="40" w16cid:durableId="13477087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0B90"/>
    <w:rsid w:val="00016A2B"/>
    <w:rsid w:val="00020BCD"/>
    <w:rsid w:val="00034952"/>
    <w:rsid w:val="00034EBB"/>
    <w:rsid w:val="00036B81"/>
    <w:rsid w:val="00051755"/>
    <w:rsid w:val="00055DF1"/>
    <w:rsid w:val="00057C6F"/>
    <w:rsid w:val="0007117E"/>
    <w:rsid w:val="00074345"/>
    <w:rsid w:val="0007496E"/>
    <w:rsid w:val="0007570F"/>
    <w:rsid w:val="00077472"/>
    <w:rsid w:val="000A6580"/>
    <w:rsid w:val="000B0AC1"/>
    <w:rsid w:val="000C52F7"/>
    <w:rsid w:val="000D4810"/>
    <w:rsid w:val="000E3DDA"/>
    <w:rsid w:val="000F30C2"/>
    <w:rsid w:val="0010708D"/>
    <w:rsid w:val="00114B19"/>
    <w:rsid w:val="001157E4"/>
    <w:rsid w:val="00120EFC"/>
    <w:rsid w:val="00122A1D"/>
    <w:rsid w:val="00137394"/>
    <w:rsid w:val="001379F2"/>
    <w:rsid w:val="00152C79"/>
    <w:rsid w:val="00162AD5"/>
    <w:rsid w:val="00164E57"/>
    <w:rsid w:val="00174A65"/>
    <w:rsid w:val="001753EA"/>
    <w:rsid w:val="00180F64"/>
    <w:rsid w:val="001832D0"/>
    <w:rsid w:val="00184C2A"/>
    <w:rsid w:val="0018563E"/>
    <w:rsid w:val="00191E86"/>
    <w:rsid w:val="00194A64"/>
    <w:rsid w:val="00195602"/>
    <w:rsid w:val="001A0528"/>
    <w:rsid w:val="001B1577"/>
    <w:rsid w:val="001B3EC0"/>
    <w:rsid w:val="001B7CA2"/>
    <w:rsid w:val="001D2FC5"/>
    <w:rsid w:val="001E104A"/>
    <w:rsid w:val="001E736E"/>
    <w:rsid w:val="00204B2B"/>
    <w:rsid w:val="0021547C"/>
    <w:rsid w:val="00230F75"/>
    <w:rsid w:val="00231663"/>
    <w:rsid w:val="00236195"/>
    <w:rsid w:val="0023690D"/>
    <w:rsid w:val="00254CC6"/>
    <w:rsid w:val="00260665"/>
    <w:rsid w:val="00266450"/>
    <w:rsid w:val="002665B1"/>
    <w:rsid w:val="00282A47"/>
    <w:rsid w:val="002956A6"/>
    <w:rsid w:val="002A6782"/>
    <w:rsid w:val="002A67F4"/>
    <w:rsid w:val="002C277F"/>
    <w:rsid w:val="002C7E8B"/>
    <w:rsid w:val="002D4810"/>
    <w:rsid w:val="002F45C7"/>
    <w:rsid w:val="0032395B"/>
    <w:rsid w:val="003318AF"/>
    <w:rsid w:val="003366A4"/>
    <w:rsid w:val="00350310"/>
    <w:rsid w:val="00350A0D"/>
    <w:rsid w:val="00351882"/>
    <w:rsid w:val="003608AA"/>
    <w:rsid w:val="0036509A"/>
    <w:rsid w:val="00371AE8"/>
    <w:rsid w:val="00373EE1"/>
    <w:rsid w:val="00392DC3"/>
    <w:rsid w:val="003A2E42"/>
    <w:rsid w:val="003B38D7"/>
    <w:rsid w:val="003B6130"/>
    <w:rsid w:val="003C1008"/>
    <w:rsid w:val="003C75CE"/>
    <w:rsid w:val="003D3619"/>
    <w:rsid w:val="003D713C"/>
    <w:rsid w:val="003F5D63"/>
    <w:rsid w:val="004131DD"/>
    <w:rsid w:val="00422E88"/>
    <w:rsid w:val="00427717"/>
    <w:rsid w:val="00444810"/>
    <w:rsid w:val="0044627C"/>
    <w:rsid w:val="00447419"/>
    <w:rsid w:val="00453AC4"/>
    <w:rsid w:val="004627C3"/>
    <w:rsid w:val="00465E0D"/>
    <w:rsid w:val="00473A35"/>
    <w:rsid w:val="00475921"/>
    <w:rsid w:val="00494A69"/>
    <w:rsid w:val="004A574A"/>
    <w:rsid w:val="004A5B0D"/>
    <w:rsid w:val="004B0F33"/>
    <w:rsid w:val="004C4A49"/>
    <w:rsid w:val="004C76C6"/>
    <w:rsid w:val="004D6700"/>
    <w:rsid w:val="004F773D"/>
    <w:rsid w:val="00502F7C"/>
    <w:rsid w:val="00512C25"/>
    <w:rsid w:val="005175D1"/>
    <w:rsid w:val="00531AE9"/>
    <w:rsid w:val="00532F9D"/>
    <w:rsid w:val="00536ACD"/>
    <w:rsid w:val="00544452"/>
    <w:rsid w:val="00546B9C"/>
    <w:rsid w:val="005540CA"/>
    <w:rsid w:val="00555CEE"/>
    <w:rsid w:val="005579A5"/>
    <w:rsid w:val="0056742A"/>
    <w:rsid w:val="00585A40"/>
    <w:rsid w:val="00593C5E"/>
    <w:rsid w:val="005B1E39"/>
    <w:rsid w:val="005B5753"/>
    <w:rsid w:val="005B7D2C"/>
    <w:rsid w:val="005C20CF"/>
    <w:rsid w:val="005C26D4"/>
    <w:rsid w:val="005D299E"/>
    <w:rsid w:val="005D3D4F"/>
    <w:rsid w:val="005E3036"/>
    <w:rsid w:val="005E7006"/>
    <w:rsid w:val="0060513C"/>
    <w:rsid w:val="00623CC4"/>
    <w:rsid w:val="00631C89"/>
    <w:rsid w:val="00634EB7"/>
    <w:rsid w:val="0064198C"/>
    <w:rsid w:val="0064649A"/>
    <w:rsid w:val="00667141"/>
    <w:rsid w:val="00692467"/>
    <w:rsid w:val="00697FA3"/>
    <w:rsid w:val="006B0353"/>
    <w:rsid w:val="006B20A9"/>
    <w:rsid w:val="006B7282"/>
    <w:rsid w:val="006B7A8E"/>
    <w:rsid w:val="006C2FFD"/>
    <w:rsid w:val="006C3109"/>
    <w:rsid w:val="006D4F97"/>
    <w:rsid w:val="006D560E"/>
    <w:rsid w:val="006E4641"/>
    <w:rsid w:val="006F2374"/>
    <w:rsid w:val="006F4D8E"/>
    <w:rsid w:val="006F68B7"/>
    <w:rsid w:val="00703A77"/>
    <w:rsid w:val="00703A8C"/>
    <w:rsid w:val="0071158A"/>
    <w:rsid w:val="007168D4"/>
    <w:rsid w:val="00721A78"/>
    <w:rsid w:val="00731DB6"/>
    <w:rsid w:val="007328B7"/>
    <w:rsid w:val="00757DF4"/>
    <w:rsid w:val="00763026"/>
    <w:rsid w:val="007638ED"/>
    <w:rsid w:val="0076624F"/>
    <w:rsid w:val="00770FE0"/>
    <w:rsid w:val="007726E8"/>
    <w:rsid w:val="0078416D"/>
    <w:rsid w:val="00791CE3"/>
    <w:rsid w:val="0079311E"/>
    <w:rsid w:val="007944A9"/>
    <w:rsid w:val="007A0121"/>
    <w:rsid w:val="007A686D"/>
    <w:rsid w:val="007B064E"/>
    <w:rsid w:val="007B0FE4"/>
    <w:rsid w:val="007C1D21"/>
    <w:rsid w:val="007E267B"/>
    <w:rsid w:val="00810A5A"/>
    <w:rsid w:val="00817BD0"/>
    <w:rsid w:val="0082062D"/>
    <w:rsid w:val="00827141"/>
    <w:rsid w:val="008313E9"/>
    <w:rsid w:val="00857319"/>
    <w:rsid w:val="00860ABA"/>
    <w:rsid w:val="00863750"/>
    <w:rsid w:val="0086454B"/>
    <w:rsid w:val="00876F1B"/>
    <w:rsid w:val="00894AD6"/>
    <w:rsid w:val="008B3B03"/>
    <w:rsid w:val="008B4F5B"/>
    <w:rsid w:val="008C1A6B"/>
    <w:rsid w:val="008C3783"/>
    <w:rsid w:val="008D2ED7"/>
    <w:rsid w:val="008D4D15"/>
    <w:rsid w:val="008E06AE"/>
    <w:rsid w:val="008E19EF"/>
    <w:rsid w:val="008E6ABD"/>
    <w:rsid w:val="008F7046"/>
    <w:rsid w:val="008F7CE1"/>
    <w:rsid w:val="00911FB9"/>
    <w:rsid w:val="009122DC"/>
    <w:rsid w:val="00913703"/>
    <w:rsid w:val="0091386A"/>
    <w:rsid w:val="00913F84"/>
    <w:rsid w:val="00922A5C"/>
    <w:rsid w:val="00923877"/>
    <w:rsid w:val="00942F41"/>
    <w:rsid w:val="00953CB0"/>
    <w:rsid w:val="009566E2"/>
    <w:rsid w:val="00964C14"/>
    <w:rsid w:val="00971F37"/>
    <w:rsid w:val="00975C99"/>
    <w:rsid w:val="00987911"/>
    <w:rsid w:val="009917B5"/>
    <w:rsid w:val="009926B8"/>
    <w:rsid w:val="009C52A0"/>
    <w:rsid w:val="009D3689"/>
    <w:rsid w:val="009D6119"/>
    <w:rsid w:val="009E0B12"/>
    <w:rsid w:val="009E3B16"/>
    <w:rsid w:val="00A037D7"/>
    <w:rsid w:val="00A04FB0"/>
    <w:rsid w:val="00A10AFE"/>
    <w:rsid w:val="00A27042"/>
    <w:rsid w:val="00A47025"/>
    <w:rsid w:val="00A73A0F"/>
    <w:rsid w:val="00A7409F"/>
    <w:rsid w:val="00A83802"/>
    <w:rsid w:val="00A84376"/>
    <w:rsid w:val="00A915B1"/>
    <w:rsid w:val="00AA374B"/>
    <w:rsid w:val="00AC7A65"/>
    <w:rsid w:val="00AF6190"/>
    <w:rsid w:val="00AF7693"/>
    <w:rsid w:val="00B0250D"/>
    <w:rsid w:val="00B15243"/>
    <w:rsid w:val="00B21D29"/>
    <w:rsid w:val="00B26595"/>
    <w:rsid w:val="00B46730"/>
    <w:rsid w:val="00B521D5"/>
    <w:rsid w:val="00B53849"/>
    <w:rsid w:val="00B63E4C"/>
    <w:rsid w:val="00B73BC8"/>
    <w:rsid w:val="00B77580"/>
    <w:rsid w:val="00B80EFB"/>
    <w:rsid w:val="00B932D8"/>
    <w:rsid w:val="00B9574E"/>
    <w:rsid w:val="00B9790F"/>
    <w:rsid w:val="00BA2B41"/>
    <w:rsid w:val="00BA54B8"/>
    <w:rsid w:val="00BF02CC"/>
    <w:rsid w:val="00BF2975"/>
    <w:rsid w:val="00C00486"/>
    <w:rsid w:val="00C02DAD"/>
    <w:rsid w:val="00C04D00"/>
    <w:rsid w:val="00C22D61"/>
    <w:rsid w:val="00C2670C"/>
    <w:rsid w:val="00C33F78"/>
    <w:rsid w:val="00C440BF"/>
    <w:rsid w:val="00C46738"/>
    <w:rsid w:val="00C54895"/>
    <w:rsid w:val="00C6502D"/>
    <w:rsid w:val="00C6525B"/>
    <w:rsid w:val="00C71EF6"/>
    <w:rsid w:val="00C816EA"/>
    <w:rsid w:val="00C81CF4"/>
    <w:rsid w:val="00CA1374"/>
    <w:rsid w:val="00CA19FE"/>
    <w:rsid w:val="00CC035D"/>
    <w:rsid w:val="00CC4067"/>
    <w:rsid w:val="00CC44BD"/>
    <w:rsid w:val="00CE3CA2"/>
    <w:rsid w:val="00CE48D6"/>
    <w:rsid w:val="00CE647F"/>
    <w:rsid w:val="00CE6C78"/>
    <w:rsid w:val="00CE6D0F"/>
    <w:rsid w:val="00CF0916"/>
    <w:rsid w:val="00CF7D0F"/>
    <w:rsid w:val="00D113B4"/>
    <w:rsid w:val="00D21674"/>
    <w:rsid w:val="00D272C9"/>
    <w:rsid w:val="00D3380A"/>
    <w:rsid w:val="00D54A65"/>
    <w:rsid w:val="00D6199A"/>
    <w:rsid w:val="00D7323B"/>
    <w:rsid w:val="00D800AC"/>
    <w:rsid w:val="00D91A56"/>
    <w:rsid w:val="00D93187"/>
    <w:rsid w:val="00D96DA6"/>
    <w:rsid w:val="00DA3C04"/>
    <w:rsid w:val="00DB413A"/>
    <w:rsid w:val="00DB5EA8"/>
    <w:rsid w:val="00DD0634"/>
    <w:rsid w:val="00DD5663"/>
    <w:rsid w:val="00DD656E"/>
    <w:rsid w:val="00DE1F2B"/>
    <w:rsid w:val="00DF79E6"/>
    <w:rsid w:val="00E127AD"/>
    <w:rsid w:val="00E15567"/>
    <w:rsid w:val="00E27408"/>
    <w:rsid w:val="00E343E5"/>
    <w:rsid w:val="00E373ED"/>
    <w:rsid w:val="00E542FC"/>
    <w:rsid w:val="00E628FD"/>
    <w:rsid w:val="00E676A5"/>
    <w:rsid w:val="00E71EE9"/>
    <w:rsid w:val="00E95B34"/>
    <w:rsid w:val="00EA2967"/>
    <w:rsid w:val="00EA670F"/>
    <w:rsid w:val="00ED0D30"/>
    <w:rsid w:val="00ED1E55"/>
    <w:rsid w:val="00ED3FC7"/>
    <w:rsid w:val="00ED4188"/>
    <w:rsid w:val="00ED4CBA"/>
    <w:rsid w:val="00EE4BFE"/>
    <w:rsid w:val="00EF28BA"/>
    <w:rsid w:val="00EF4C1A"/>
    <w:rsid w:val="00EF622D"/>
    <w:rsid w:val="00F02A91"/>
    <w:rsid w:val="00F12107"/>
    <w:rsid w:val="00F20E24"/>
    <w:rsid w:val="00F227AE"/>
    <w:rsid w:val="00F3017B"/>
    <w:rsid w:val="00F367AF"/>
    <w:rsid w:val="00F42BD7"/>
    <w:rsid w:val="00F46327"/>
    <w:rsid w:val="00F55B99"/>
    <w:rsid w:val="00F5796D"/>
    <w:rsid w:val="00F63760"/>
    <w:rsid w:val="00F64BE6"/>
    <w:rsid w:val="00F7490C"/>
    <w:rsid w:val="00FA04BF"/>
    <w:rsid w:val="00FA526E"/>
    <w:rsid w:val="00FB7147"/>
    <w:rsid w:val="00FF00FB"/>
    <w:rsid w:val="00FF0A4F"/>
    <w:rsid w:val="00FF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AB8E1F"/>
  <w15:chartTrackingRefBased/>
  <w15:docId w15:val="{CC7020B1-DCBB-4429-BE38-5525F88A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D91A56"/>
    <w:rPr>
      <w:color w:val="0563C1"/>
      <w:u w:val="single"/>
    </w:rPr>
  </w:style>
  <w:style w:type="character" w:styleId="Hipervnculovisitado">
    <w:name w:val="FollowedHyperlink"/>
    <w:uiPriority w:val="99"/>
    <w:unhideWhenUsed/>
    <w:rsid w:val="00D91A56"/>
    <w:rPr>
      <w:color w:val="954F72"/>
      <w:u w:val="single"/>
    </w:rPr>
  </w:style>
  <w:style w:type="paragraph" w:customStyle="1" w:styleId="msonormal0">
    <w:name w:val="msonormal"/>
    <w:basedOn w:val="Normal"/>
    <w:rsid w:val="00F3017B"/>
    <w:pPr>
      <w:spacing w:before="100" w:beforeAutospacing="1" w:after="100" w:afterAutospacing="1"/>
    </w:pPr>
    <w:rPr>
      <w:lang w:val="es-CL" w:eastAsia="es-CL"/>
    </w:rPr>
  </w:style>
  <w:style w:type="paragraph" w:customStyle="1" w:styleId="xl65">
    <w:name w:val="xl65"/>
    <w:basedOn w:val="Normal"/>
    <w:rsid w:val="00F3017B"/>
    <w:pP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66">
    <w:name w:val="xl66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67">
    <w:name w:val="xl67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68">
    <w:name w:val="xl68"/>
    <w:basedOn w:val="Normal"/>
    <w:rsid w:val="00F3017B"/>
    <w:pPr>
      <w:spacing w:before="100" w:beforeAutospacing="1" w:after="100" w:afterAutospacing="1"/>
      <w:jc w:val="center"/>
    </w:pPr>
    <w:rPr>
      <w:sz w:val="18"/>
      <w:szCs w:val="18"/>
      <w:lang w:val="es-CL" w:eastAsia="es-CL"/>
    </w:rPr>
  </w:style>
  <w:style w:type="paragraph" w:customStyle="1" w:styleId="xl69">
    <w:name w:val="xl69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0">
    <w:name w:val="xl70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71">
    <w:name w:val="xl71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2">
    <w:name w:val="xl72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3">
    <w:name w:val="xl73"/>
    <w:basedOn w:val="Normal"/>
    <w:rsid w:val="00F3017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74">
    <w:name w:val="xl74"/>
    <w:basedOn w:val="Normal"/>
    <w:rsid w:val="00F3017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5">
    <w:name w:val="xl75"/>
    <w:basedOn w:val="Normal"/>
    <w:rsid w:val="00F3017B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6">
    <w:name w:val="xl76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77">
    <w:name w:val="xl77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78">
    <w:name w:val="xl78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9">
    <w:name w:val="xl79"/>
    <w:basedOn w:val="Normal"/>
    <w:rsid w:val="00F3017B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80">
    <w:name w:val="xl80"/>
    <w:basedOn w:val="Normal"/>
    <w:rsid w:val="00F3017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81">
    <w:name w:val="xl81"/>
    <w:basedOn w:val="Normal"/>
    <w:rsid w:val="00F3017B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2">
    <w:name w:val="xl82"/>
    <w:basedOn w:val="Normal"/>
    <w:rsid w:val="00F3017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3">
    <w:name w:val="xl83"/>
    <w:basedOn w:val="Normal"/>
    <w:rsid w:val="00F3017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4">
    <w:name w:val="xl84"/>
    <w:basedOn w:val="Normal"/>
    <w:rsid w:val="00F3017B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5">
    <w:name w:val="xl85"/>
    <w:basedOn w:val="Normal"/>
    <w:rsid w:val="00F3017B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6">
    <w:name w:val="xl86"/>
    <w:basedOn w:val="Normal"/>
    <w:rsid w:val="00F3017B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7">
    <w:name w:val="xl87"/>
    <w:basedOn w:val="Normal"/>
    <w:rsid w:val="00F3017B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8">
    <w:name w:val="xl88"/>
    <w:basedOn w:val="Normal"/>
    <w:rsid w:val="00F3017B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9">
    <w:name w:val="xl89"/>
    <w:basedOn w:val="Normal"/>
    <w:rsid w:val="00F3017B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90">
    <w:name w:val="xl90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91">
    <w:name w:val="xl91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92">
    <w:name w:val="xl92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table" w:styleId="Tablaconcuadrcula">
    <w:name w:val="Table Grid"/>
    <w:basedOn w:val="Tablanormal"/>
    <w:rsid w:val="008313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9A9041E-EAC9-43A7-BBA1-7698DCC47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555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5</cp:revision>
  <cp:lastPrinted>2019-12-16T20:44:00Z</cp:lastPrinted>
  <dcterms:created xsi:type="dcterms:W3CDTF">2025-05-27T19:13:00Z</dcterms:created>
  <dcterms:modified xsi:type="dcterms:W3CDTF">2025-05-27T19:39:00Z</dcterms:modified>
</cp:coreProperties>
</file>