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143F5" w14:textId="27C16FA1" w:rsidR="001A2DD9" w:rsidRDefault="001A2DD9" w:rsidP="001A2DD9">
      <w:pPr>
        <w:jc w:val="right"/>
      </w:pPr>
      <w:r>
        <w:t xml:space="preserve">Kraków </w:t>
      </w:r>
      <w:r w:rsidR="00C1589F">
        <w:t>31.05</w:t>
      </w:r>
      <w:r>
        <w:t>.2023</w:t>
      </w:r>
    </w:p>
    <w:p w14:paraId="46E8CB4C" w14:textId="77777777" w:rsidR="001A2DD9" w:rsidRDefault="001A2DD9" w:rsidP="001A2DD9">
      <w:pPr>
        <w:jc w:val="center"/>
      </w:pPr>
    </w:p>
    <w:p w14:paraId="6BCBEC69" w14:textId="3FFEB19E" w:rsidR="001A2DD9" w:rsidRDefault="000C2C55" w:rsidP="001A2DD9">
      <w:pPr>
        <w:jc w:val="center"/>
        <w:rPr>
          <w:sz w:val="40"/>
          <w:szCs w:val="40"/>
        </w:rPr>
      </w:pPr>
      <w:r>
        <w:rPr>
          <w:sz w:val="40"/>
          <w:szCs w:val="40"/>
        </w:rPr>
        <w:t>Rozwój Funkcjonalności</w:t>
      </w:r>
    </w:p>
    <w:p w14:paraId="09397521" w14:textId="6BC7106E" w:rsidR="001A2DD9" w:rsidRDefault="001A2DD9" w:rsidP="001A2DD9">
      <w:pPr>
        <w:jc w:val="center"/>
        <w:rPr>
          <w:sz w:val="24"/>
          <w:szCs w:val="24"/>
        </w:rPr>
      </w:pPr>
      <w:r>
        <w:rPr>
          <w:sz w:val="24"/>
          <w:szCs w:val="24"/>
        </w:rPr>
        <w:t>Mikołaj Zasada, Patryk Studziński, Paulina Szymanek</w:t>
      </w:r>
    </w:p>
    <w:p w14:paraId="7C4F2590" w14:textId="77777777" w:rsidR="001A2DD9" w:rsidRDefault="001A2DD9" w:rsidP="001A2DD9">
      <w:pPr>
        <w:jc w:val="center"/>
        <w:rPr>
          <w:b/>
          <w:sz w:val="24"/>
          <w:szCs w:val="24"/>
        </w:rPr>
      </w:pPr>
    </w:p>
    <w:p w14:paraId="2AD35D4D" w14:textId="54CFDB61" w:rsidR="00351FA6" w:rsidRPr="00351FA6" w:rsidRDefault="001A2DD9" w:rsidP="00351FA6">
      <w:pPr>
        <w:numPr>
          <w:ilvl w:val="0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Planowane Funkcjonalności</w:t>
      </w:r>
    </w:p>
    <w:p w14:paraId="3B77A3E0" w14:textId="0BAA2BCD" w:rsidR="00351FA6" w:rsidRPr="000C2C55" w:rsidRDefault="00351FA6" w:rsidP="001A2DD9">
      <w:pPr>
        <w:numPr>
          <w:ilvl w:val="0"/>
          <w:numId w:val="3"/>
        </w:numPr>
        <w:rPr>
          <w:b/>
          <w:bCs/>
          <w:color w:val="92D050"/>
          <w:sz w:val="24"/>
          <w:szCs w:val="24"/>
        </w:rPr>
      </w:pPr>
      <w:r w:rsidRPr="000C2C55">
        <w:rPr>
          <w:color w:val="92D050"/>
          <w:sz w:val="24"/>
          <w:szCs w:val="24"/>
        </w:rPr>
        <w:t>Wyświetlanie mapy wybranego obszaru symulacji wraz z pewną odgórnie limitowaną liczbą symulowanych pojazdów symbolizowanych w odpowiedni sposób przemieszczających się w czasie rzeczywistym (wraz z symulacją)</w:t>
      </w:r>
      <w:r w:rsidR="0056266A" w:rsidRPr="000C2C55">
        <w:rPr>
          <w:color w:val="92D050"/>
          <w:sz w:val="24"/>
          <w:szCs w:val="24"/>
        </w:rPr>
        <w:t xml:space="preserve"> </w:t>
      </w:r>
      <w:r w:rsidR="00E84ECC" w:rsidRPr="000C2C55">
        <w:rPr>
          <w:color w:val="92D050"/>
          <w:sz w:val="24"/>
          <w:szCs w:val="24"/>
        </w:rPr>
        <w:t xml:space="preserve">~ </w:t>
      </w:r>
      <w:r w:rsidR="00E84ECC" w:rsidRPr="000C2C55">
        <w:rPr>
          <w:b/>
          <w:bCs/>
          <w:color w:val="92D050"/>
          <w:sz w:val="24"/>
          <w:szCs w:val="24"/>
        </w:rPr>
        <w:t xml:space="preserve">koszt </w:t>
      </w:r>
      <w:r w:rsidR="0056266A" w:rsidRPr="000C2C55">
        <w:rPr>
          <w:b/>
          <w:bCs/>
          <w:color w:val="92D050"/>
          <w:sz w:val="24"/>
          <w:szCs w:val="24"/>
        </w:rPr>
        <w:t>5</w:t>
      </w:r>
    </w:p>
    <w:p w14:paraId="7F95AF99" w14:textId="3AE620B4" w:rsidR="00351FA6" w:rsidRPr="000C2C55" w:rsidRDefault="00351FA6" w:rsidP="00E84ECC">
      <w:pPr>
        <w:numPr>
          <w:ilvl w:val="0"/>
          <w:numId w:val="3"/>
        </w:numPr>
        <w:rPr>
          <w:b/>
          <w:bCs/>
          <w:color w:val="92D050"/>
          <w:sz w:val="24"/>
          <w:szCs w:val="24"/>
        </w:rPr>
      </w:pPr>
      <w:r w:rsidRPr="000C2C55">
        <w:rPr>
          <w:color w:val="92D050"/>
          <w:sz w:val="24"/>
          <w:szCs w:val="24"/>
        </w:rPr>
        <w:t>Uzyskanie dodatkowych informacji o aktualnych parametrach pojazdu po jego naciśnięciu.</w:t>
      </w:r>
      <w:r w:rsidR="0056266A" w:rsidRPr="000C2C55">
        <w:rPr>
          <w:color w:val="92D050"/>
          <w:sz w:val="24"/>
          <w:szCs w:val="24"/>
        </w:rPr>
        <w:t xml:space="preserve"> </w:t>
      </w:r>
      <w:r w:rsidR="00E84ECC" w:rsidRPr="000C2C55">
        <w:rPr>
          <w:color w:val="92D050"/>
          <w:sz w:val="24"/>
          <w:szCs w:val="24"/>
        </w:rPr>
        <w:t xml:space="preserve">~ </w:t>
      </w:r>
      <w:r w:rsidR="00E84ECC" w:rsidRPr="000C2C55">
        <w:rPr>
          <w:b/>
          <w:bCs/>
          <w:color w:val="92D050"/>
          <w:sz w:val="24"/>
          <w:szCs w:val="24"/>
        </w:rPr>
        <w:t>koszt 3</w:t>
      </w:r>
    </w:p>
    <w:p w14:paraId="3E965F65" w14:textId="5D6E14B5" w:rsidR="00351FA6" w:rsidRPr="000C2C55" w:rsidRDefault="00351FA6" w:rsidP="00E84ECC">
      <w:pPr>
        <w:numPr>
          <w:ilvl w:val="0"/>
          <w:numId w:val="3"/>
        </w:numPr>
        <w:rPr>
          <w:b/>
          <w:bCs/>
          <w:color w:val="92D050"/>
          <w:sz w:val="24"/>
          <w:szCs w:val="24"/>
        </w:rPr>
      </w:pPr>
      <w:r w:rsidRPr="000C2C55">
        <w:rPr>
          <w:color w:val="92D050"/>
          <w:sz w:val="24"/>
          <w:szCs w:val="24"/>
        </w:rPr>
        <w:t>Sprawdzenie dodatkowych informacji z kilku pojazdów naraz.</w:t>
      </w:r>
      <w:r w:rsidR="0056266A" w:rsidRPr="000C2C55">
        <w:rPr>
          <w:color w:val="92D050"/>
          <w:sz w:val="24"/>
          <w:szCs w:val="24"/>
        </w:rPr>
        <w:t xml:space="preserve"> </w:t>
      </w:r>
      <w:r w:rsidR="00E84ECC" w:rsidRPr="000C2C55">
        <w:rPr>
          <w:color w:val="92D050"/>
          <w:sz w:val="24"/>
          <w:szCs w:val="24"/>
        </w:rPr>
        <w:t xml:space="preserve">~ </w:t>
      </w:r>
      <w:r w:rsidR="00E84ECC" w:rsidRPr="000C2C55">
        <w:rPr>
          <w:b/>
          <w:bCs/>
          <w:color w:val="92D050"/>
          <w:sz w:val="24"/>
          <w:szCs w:val="24"/>
        </w:rPr>
        <w:t>koszt 2</w:t>
      </w:r>
    </w:p>
    <w:p w14:paraId="30101723" w14:textId="0501934E" w:rsidR="000C2C55" w:rsidRPr="000C2C55" w:rsidRDefault="000C2C55" w:rsidP="000C2C55">
      <w:pPr>
        <w:numPr>
          <w:ilvl w:val="0"/>
          <w:numId w:val="3"/>
        </w:numPr>
        <w:rPr>
          <w:b/>
          <w:bCs/>
          <w:color w:val="92D050"/>
          <w:sz w:val="24"/>
          <w:szCs w:val="24"/>
        </w:rPr>
      </w:pPr>
      <w:r w:rsidRPr="000C2C55">
        <w:rPr>
          <w:color w:val="92D050"/>
          <w:sz w:val="24"/>
          <w:szCs w:val="24"/>
        </w:rPr>
        <w:t xml:space="preserve">Dodatkowe informacje </w:t>
      </w:r>
      <w:proofErr w:type="spellStart"/>
      <w:r w:rsidRPr="000C2C55">
        <w:rPr>
          <w:color w:val="92D050"/>
          <w:sz w:val="24"/>
          <w:szCs w:val="24"/>
        </w:rPr>
        <w:t>debugowe</w:t>
      </w:r>
      <w:proofErr w:type="spellEnd"/>
      <w:r w:rsidRPr="000C2C55">
        <w:rPr>
          <w:color w:val="92D050"/>
          <w:sz w:val="24"/>
          <w:szCs w:val="24"/>
        </w:rPr>
        <w:t xml:space="preserve"> z </w:t>
      </w:r>
      <w:proofErr w:type="spellStart"/>
      <w:r w:rsidRPr="000C2C55">
        <w:rPr>
          <w:color w:val="92D050"/>
          <w:sz w:val="24"/>
          <w:szCs w:val="24"/>
        </w:rPr>
        <w:t>deciderów</w:t>
      </w:r>
      <w:proofErr w:type="spellEnd"/>
      <w:r w:rsidR="00351FA6" w:rsidRPr="000C2C55">
        <w:rPr>
          <w:color w:val="92D050"/>
          <w:sz w:val="24"/>
          <w:szCs w:val="24"/>
        </w:rPr>
        <w:t>.</w:t>
      </w:r>
      <w:r w:rsidR="0056266A" w:rsidRPr="000C2C55">
        <w:rPr>
          <w:color w:val="92D050"/>
          <w:sz w:val="24"/>
          <w:szCs w:val="24"/>
        </w:rPr>
        <w:t xml:space="preserve"> </w:t>
      </w:r>
      <w:r w:rsidR="00E84ECC" w:rsidRPr="000C2C55">
        <w:rPr>
          <w:color w:val="92D050"/>
          <w:sz w:val="24"/>
          <w:szCs w:val="24"/>
        </w:rPr>
        <w:t xml:space="preserve">~ </w:t>
      </w:r>
      <w:r w:rsidR="00E84ECC" w:rsidRPr="000C2C55">
        <w:rPr>
          <w:b/>
          <w:bCs/>
          <w:color w:val="92D050"/>
          <w:sz w:val="24"/>
          <w:szCs w:val="24"/>
        </w:rPr>
        <w:t>koszt 8</w:t>
      </w:r>
    </w:p>
    <w:p w14:paraId="15F2D70A" w14:textId="11E71E35" w:rsidR="00351FA6" w:rsidRPr="000C2C55" w:rsidRDefault="00351FA6" w:rsidP="00E84ECC">
      <w:pPr>
        <w:numPr>
          <w:ilvl w:val="0"/>
          <w:numId w:val="3"/>
        </w:numPr>
        <w:rPr>
          <w:b/>
          <w:bCs/>
          <w:color w:val="92D050"/>
          <w:sz w:val="24"/>
          <w:szCs w:val="24"/>
        </w:rPr>
      </w:pPr>
      <w:r w:rsidRPr="000C2C55">
        <w:rPr>
          <w:color w:val="92D050"/>
          <w:sz w:val="24"/>
          <w:szCs w:val="24"/>
        </w:rPr>
        <w:t>Zatrzymywanie oraz wznawianie symulacji z poziomu wizualizacji.</w:t>
      </w:r>
      <w:r w:rsidR="0056266A" w:rsidRPr="000C2C55">
        <w:rPr>
          <w:color w:val="92D050"/>
          <w:sz w:val="24"/>
          <w:szCs w:val="24"/>
        </w:rPr>
        <w:t xml:space="preserve"> </w:t>
      </w:r>
      <w:r w:rsidR="00E84ECC" w:rsidRPr="000C2C55">
        <w:rPr>
          <w:color w:val="92D050"/>
          <w:sz w:val="24"/>
          <w:szCs w:val="24"/>
        </w:rPr>
        <w:t xml:space="preserve">~ </w:t>
      </w:r>
      <w:r w:rsidR="00E84ECC" w:rsidRPr="000C2C55">
        <w:rPr>
          <w:b/>
          <w:bCs/>
          <w:color w:val="92D050"/>
          <w:sz w:val="24"/>
          <w:szCs w:val="24"/>
        </w:rPr>
        <w:t>koszt 5</w:t>
      </w:r>
    </w:p>
    <w:p w14:paraId="1D61E201" w14:textId="55334510" w:rsidR="00D255ED" w:rsidRPr="000C2C55" w:rsidRDefault="00D255ED" w:rsidP="00E84ECC">
      <w:pPr>
        <w:numPr>
          <w:ilvl w:val="0"/>
          <w:numId w:val="3"/>
        </w:numPr>
        <w:rPr>
          <w:b/>
          <w:bCs/>
          <w:color w:val="92D050"/>
          <w:sz w:val="24"/>
          <w:szCs w:val="24"/>
        </w:rPr>
      </w:pPr>
      <w:r w:rsidRPr="000C2C55">
        <w:rPr>
          <w:color w:val="92D050"/>
          <w:sz w:val="24"/>
          <w:szCs w:val="24"/>
        </w:rPr>
        <w:t>Możliwość wznowienia i następnie automatycznego zatrzymania symulacji w celu wykonania pojedynczego kroku</w:t>
      </w:r>
      <w:r w:rsidR="0056266A" w:rsidRPr="000C2C55">
        <w:rPr>
          <w:color w:val="92D050"/>
          <w:sz w:val="24"/>
          <w:szCs w:val="24"/>
        </w:rPr>
        <w:t xml:space="preserve"> </w:t>
      </w:r>
      <w:r w:rsidR="00E84ECC" w:rsidRPr="000C2C55">
        <w:rPr>
          <w:color w:val="92D050"/>
          <w:sz w:val="24"/>
          <w:szCs w:val="24"/>
        </w:rPr>
        <w:t xml:space="preserve">~ </w:t>
      </w:r>
      <w:r w:rsidR="00E84ECC" w:rsidRPr="000C2C55">
        <w:rPr>
          <w:b/>
          <w:bCs/>
          <w:color w:val="92D050"/>
          <w:sz w:val="24"/>
          <w:szCs w:val="24"/>
        </w:rPr>
        <w:t>koszt 3</w:t>
      </w:r>
    </w:p>
    <w:p w14:paraId="1DB2F759" w14:textId="52F60D06" w:rsidR="00D255ED" w:rsidRPr="00C1589F" w:rsidRDefault="00D255ED" w:rsidP="00E84ECC">
      <w:pPr>
        <w:numPr>
          <w:ilvl w:val="0"/>
          <w:numId w:val="3"/>
        </w:numPr>
        <w:rPr>
          <w:b/>
          <w:bCs/>
          <w:color w:val="D0CECE" w:themeColor="background2" w:themeShade="E6"/>
          <w:sz w:val="24"/>
          <w:szCs w:val="24"/>
        </w:rPr>
      </w:pPr>
      <w:r w:rsidRPr="00C1589F">
        <w:rPr>
          <w:color w:val="D0CECE" w:themeColor="background2" w:themeShade="E6"/>
          <w:sz w:val="24"/>
          <w:szCs w:val="24"/>
        </w:rPr>
        <w:t xml:space="preserve">Zaznaczenie pojazdu będzie rozpoczynało proces rysowania za nim śladu na mapie </w:t>
      </w:r>
      <w:r w:rsidR="00E84ECC" w:rsidRPr="00C1589F">
        <w:rPr>
          <w:color w:val="D0CECE" w:themeColor="background2" w:themeShade="E6"/>
          <w:sz w:val="24"/>
          <w:szCs w:val="24"/>
        </w:rPr>
        <w:t xml:space="preserve">~ </w:t>
      </w:r>
      <w:r w:rsidR="00E84ECC" w:rsidRPr="00C1589F">
        <w:rPr>
          <w:b/>
          <w:bCs/>
          <w:color w:val="D0CECE" w:themeColor="background2" w:themeShade="E6"/>
          <w:sz w:val="24"/>
          <w:szCs w:val="24"/>
        </w:rPr>
        <w:t>koszt 8</w:t>
      </w:r>
    </w:p>
    <w:p w14:paraId="4FA28686" w14:textId="2D5D6B68" w:rsidR="0056266A" w:rsidRPr="00E84ECC" w:rsidRDefault="00E84ECC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Dodanie buforowania symulacji w</w:t>
      </w:r>
      <w:r w:rsidR="00D255ED">
        <w:rPr>
          <w:sz w:val="24"/>
          <w:szCs w:val="24"/>
        </w:rPr>
        <w:t xml:space="preserve"> celu zwiększenia niezawodności</w:t>
      </w:r>
      <w:r w:rsidR="000C2C5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zmniejszenia opóźnienia ~ </w:t>
      </w:r>
      <w:r w:rsidRPr="00E84ECC">
        <w:rPr>
          <w:b/>
          <w:bCs/>
          <w:sz w:val="24"/>
          <w:szCs w:val="24"/>
        </w:rPr>
        <w:t xml:space="preserve">koszt </w:t>
      </w:r>
      <w:r>
        <w:rPr>
          <w:b/>
          <w:bCs/>
          <w:sz w:val="24"/>
          <w:szCs w:val="24"/>
        </w:rPr>
        <w:t>8</w:t>
      </w:r>
    </w:p>
    <w:p w14:paraId="2DD74CBC" w14:textId="30327F5A" w:rsidR="0056266A" w:rsidRPr="00E84ECC" w:rsidRDefault="0056266A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Możliwość podglądu kilku ostatnich decyzji samochodu</w:t>
      </w:r>
      <w:r w:rsidR="000C2C55">
        <w:rPr>
          <w:sz w:val="24"/>
          <w:szCs w:val="24"/>
        </w:rPr>
        <w:t xml:space="preserve"> (wymaga buforowania)</w:t>
      </w:r>
      <w:r>
        <w:rPr>
          <w:sz w:val="24"/>
          <w:szCs w:val="24"/>
        </w:rPr>
        <w:t xml:space="preserve"> </w:t>
      </w:r>
      <w:r w:rsidR="00E84ECC">
        <w:rPr>
          <w:sz w:val="24"/>
          <w:szCs w:val="24"/>
        </w:rPr>
        <w:t xml:space="preserve">~ </w:t>
      </w:r>
      <w:r w:rsidR="00E84ECC" w:rsidRPr="00E84ECC">
        <w:rPr>
          <w:b/>
          <w:bCs/>
          <w:sz w:val="24"/>
          <w:szCs w:val="24"/>
        </w:rPr>
        <w:t>koszt 5</w:t>
      </w:r>
    </w:p>
    <w:p w14:paraId="6CDAAE6F" w14:textId="3F44A5B8" w:rsidR="0056266A" w:rsidRPr="00E84ECC" w:rsidRDefault="0056266A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Ruch samochodu pomiędzy kolejnymi krokami symulacji będzie animowany </w:t>
      </w:r>
      <w:r w:rsidR="000C2C55">
        <w:rPr>
          <w:sz w:val="24"/>
          <w:szCs w:val="24"/>
        </w:rPr>
        <w:t xml:space="preserve">(wymaga </w:t>
      </w:r>
      <w:r w:rsidR="00C1589F">
        <w:rPr>
          <w:sz w:val="24"/>
          <w:szCs w:val="24"/>
        </w:rPr>
        <w:t>buforowania) ~</w:t>
      </w:r>
      <w:r w:rsidR="00E84ECC">
        <w:rPr>
          <w:sz w:val="24"/>
          <w:szCs w:val="24"/>
        </w:rPr>
        <w:t xml:space="preserve"> </w:t>
      </w:r>
      <w:r w:rsidR="00E84ECC" w:rsidRPr="00E84ECC">
        <w:rPr>
          <w:b/>
          <w:bCs/>
          <w:sz w:val="24"/>
          <w:szCs w:val="24"/>
        </w:rPr>
        <w:t xml:space="preserve">koszt </w:t>
      </w:r>
      <w:r w:rsidR="00E84ECC">
        <w:rPr>
          <w:b/>
          <w:bCs/>
          <w:sz w:val="24"/>
          <w:szCs w:val="24"/>
        </w:rPr>
        <w:t>13</w:t>
      </w:r>
    </w:p>
    <w:p w14:paraId="7B180D2F" w14:textId="6DD8C806" w:rsidR="000C2C55" w:rsidRPr="00C1589F" w:rsidRDefault="00D255ED" w:rsidP="000C2C55">
      <w:pPr>
        <w:numPr>
          <w:ilvl w:val="0"/>
          <w:numId w:val="3"/>
        </w:numPr>
        <w:rPr>
          <w:b/>
          <w:bCs/>
          <w:color w:val="D0CECE" w:themeColor="background2" w:themeShade="E6"/>
          <w:sz w:val="24"/>
          <w:szCs w:val="24"/>
        </w:rPr>
      </w:pPr>
      <w:r w:rsidRPr="00C1589F">
        <w:rPr>
          <w:color w:val="D0CECE" w:themeColor="background2" w:themeShade="E6"/>
          <w:sz w:val="24"/>
          <w:szCs w:val="24"/>
        </w:rPr>
        <w:t xml:space="preserve">Obsługa wielu </w:t>
      </w:r>
      <w:proofErr w:type="spellStart"/>
      <w:proofErr w:type="gramStart"/>
      <w:r w:rsidRPr="00C1589F">
        <w:rPr>
          <w:color w:val="D0CECE" w:themeColor="background2" w:themeShade="E6"/>
          <w:sz w:val="24"/>
          <w:szCs w:val="24"/>
        </w:rPr>
        <w:t>workerów</w:t>
      </w:r>
      <w:proofErr w:type="spellEnd"/>
      <w:r w:rsidRPr="00C1589F">
        <w:rPr>
          <w:color w:val="D0CECE" w:themeColor="background2" w:themeShade="E6"/>
          <w:sz w:val="24"/>
          <w:szCs w:val="24"/>
        </w:rPr>
        <w:t>,</w:t>
      </w:r>
      <w:proofErr w:type="gramEnd"/>
      <w:r w:rsidRPr="00C1589F">
        <w:rPr>
          <w:color w:val="D0CECE" w:themeColor="background2" w:themeShade="E6"/>
          <w:sz w:val="24"/>
          <w:szCs w:val="24"/>
        </w:rPr>
        <w:t xml:space="preserve"> (map fragmentów)</w:t>
      </w:r>
      <w:r w:rsidR="0056266A" w:rsidRPr="00C1589F">
        <w:rPr>
          <w:color w:val="D0CECE" w:themeColor="background2" w:themeShade="E6"/>
          <w:sz w:val="24"/>
          <w:szCs w:val="24"/>
        </w:rPr>
        <w:t xml:space="preserve"> </w:t>
      </w:r>
      <w:r w:rsidR="00E84ECC" w:rsidRPr="00C1589F">
        <w:rPr>
          <w:color w:val="D0CECE" w:themeColor="background2" w:themeShade="E6"/>
          <w:sz w:val="24"/>
          <w:szCs w:val="24"/>
        </w:rPr>
        <w:t xml:space="preserve">~ </w:t>
      </w:r>
      <w:r w:rsidR="00E84ECC" w:rsidRPr="00C1589F">
        <w:rPr>
          <w:b/>
          <w:bCs/>
          <w:color w:val="D0CECE" w:themeColor="background2" w:themeShade="E6"/>
          <w:sz w:val="24"/>
          <w:szCs w:val="24"/>
        </w:rPr>
        <w:t>koszt 20</w:t>
      </w:r>
    </w:p>
    <w:p w14:paraId="68E7D676" w14:textId="64F499F7" w:rsidR="000C2C55" w:rsidRPr="000C2C55" w:rsidRDefault="000C2C55" w:rsidP="00E84ECC">
      <w:pPr>
        <w:numPr>
          <w:ilvl w:val="0"/>
          <w:numId w:val="3"/>
        </w:numPr>
        <w:rPr>
          <w:b/>
          <w:bCs/>
          <w:color w:val="92D050"/>
          <w:sz w:val="24"/>
          <w:szCs w:val="24"/>
        </w:rPr>
      </w:pPr>
      <w:r w:rsidRPr="000C2C55">
        <w:rPr>
          <w:color w:val="92D050"/>
          <w:sz w:val="24"/>
          <w:szCs w:val="24"/>
        </w:rPr>
        <w:t xml:space="preserve">Wyświetlanie wektora prędkości </w:t>
      </w:r>
      <w:r w:rsidRPr="000C2C55">
        <w:rPr>
          <w:b/>
          <w:bCs/>
          <w:color w:val="92D050"/>
          <w:sz w:val="24"/>
          <w:szCs w:val="24"/>
        </w:rPr>
        <w:t>~ koszt 3</w:t>
      </w:r>
    </w:p>
    <w:p w14:paraId="63B2F556" w14:textId="1DC0EDED" w:rsidR="000C2C55" w:rsidRPr="000C2C55" w:rsidRDefault="000C2C55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Wyświetlanie ścieżki do przodu </w:t>
      </w:r>
      <w:r w:rsidRPr="000C2C55">
        <w:rPr>
          <w:b/>
          <w:bCs/>
          <w:sz w:val="24"/>
          <w:szCs w:val="24"/>
        </w:rPr>
        <w:t xml:space="preserve">~ koszt </w:t>
      </w:r>
      <w:r w:rsidR="00C1589F">
        <w:rPr>
          <w:b/>
          <w:bCs/>
          <w:sz w:val="24"/>
          <w:szCs w:val="24"/>
        </w:rPr>
        <w:t>5</w:t>
      </w:r>
    </w:p>
    <w:p w14:paraId="4F2E829F" w14:textId="15657A99" w:rsidR="000C2C55" w:rsidRDefault="000C2C55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Stały rozmiar mapy </w:t>
      </w:r>
      <w:r w:rsidRPr="000C2C55">
        <w:rPr>
          <w:b/>
          <w:bCs/>
          <w:sz w:val="24"/>
          <w:szCs w:val="24"/>
        </w:rPr>
        <w:t>~ koszt 2</w:t>
      </w:r>
    </w:p>
    <w:p w14:paraId="1E82015E" w14:textId="7ADB2328" w:rsidR="00283793" w:rsidRDefault="00283793" w:rsidP="00E84ECC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283793">
        <w:rPr>
          <w:sz w:val="24"/>
          <w:szCs w:val="24"/>
        </w:rPr>
        <w:t>Obracanie obiektów w zależności od kierunku jazdy</w:t>
      </w:r>
      <w:r>
        <w:rPr>
          <w:b/>
          <w:bCs/>
          <w:sz w:val="24"/>
          <w:szCs w:val="24"/>
        </w:rPr>
        <w:t xml:space="preserve"> ~ koszt 3</w:t>
      </w:r>
    </w:p>
    <w:p w14:paraId="6C924B65" w14:textId="5B8544FD" w:rsidR="00C1589F" w:rsidRPr="00C1589F" w:rsidRDefault="00C1589F" w:rsidP="00E84ECC">
      <w:pPr>
        <w:numPr>
          <w:ilvl w:val="0"/>
          <w:numId w:val="3"/>
        </w:numPr>
        <w:rPr>
          <w:sz w:val="24"/>
          <w:szCs w:val="24"/>
        </w:rPr>
      </w:pPr>
      <w:r w:rsidRPr="00C1589F">
        <w:rPr>
          <w:sz w:val="24"/>
          <w:szCs w:val="24"/>
        </w:rPr>
        <w:t xml:space="preserve">Dalszy rozwój </w:t>
      </w:r>
      <w:proofErr w:type="spellStart"/>
      <w:r w:rsidRPr="00C1589F">
        <w:rPr>
          <w:sz w:val="24"/>
          <w:szCs w:val="24"/>
        </w:rPr>
        <w:t>deciderów</w:t>
      </w:r>
      <w:proofErr w:type="spellEnd"/>
      <w:r w:rsidRPr="00C1589F">
        <w:rPr>
          <w:sz w:val="24"/>
          <w:szCs w:val="24"/>
        </w:rPr>
        <w:t xml:space="preserve"> </w:t>
      </w:r>
      <w:r w:rsidRPr="00C1589F">
        <w:rPr>
          <w:b/>
          <w:bCs/>
          <w:color w:val="000000" w:themeColor="text1"/>
          <w:sz w:val="24"/>
          <w:szCs w:val="24"/>
        </w:rPr>
        <w:t xml:space="preserve">~ koszt 8/13 </w:t>
      </w:r>
      <w:r>
        <w:rPr>
          <w:sz w:val="24"/>
          <w:szCs w:val="24"/>
        </w:rPr>
        <w:t xml:space="preserve">(zależnie od skomplikowania) </w:t>
      </w:r>
    </w:p>
    <w:p w14:paraId="07530EC7" w14:textId="77777777" w:rsidR="00E84ECC" w:rsidRDefault="00E84ECC" w:rsidP="001A2DD9">
      <w:pPr>
        <w:ind w:left="1440"/>
        <w:rPr>
          <w:sz w:val="24"/>
          <w:szCs w:val="24"/>
        </w:rPr>
      </w:pPr>
    </w:p>
    <w:p w14:paraId="5C5D4AAA" w14:textId="1308D9DF" w:rsidR="0056266A" w:rsidRDefault="00E84ECC" w:rsidP="002779E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Koszty zostały przyjęte wedle następującej skali </w:t>
      </w:r>
      <w:r w:rsidR="002779EA">
        <w:rPr>
          <w:sz w:val="24"/>
          <w:szCs w:val="24"/>
        </w:rPr>
        <w:t>1 koszt najniższy, 20 najwyższy. Z czego koszty zawierają się w puli (</w:t>
      </w:r>
      <w:r w:rsidR="0056266A">
        <w:rPr>
          <w:sz w:val="24"/>
          <w:szCs w:val="24"/>
        </w:rPr>
        <w:t>1,2,3,5,8,13,20</w:t>
      </w:r>
      <w:r w:rsidR="002779EA">
        <w:rPr>
          <w:sz w:val="24"/>
          <w:szCs w:val="24"/>
        </w:rPr>
        <w:t>)</w:t>
      </w:r>
    </w:p>
    <w:p w14:paraId="47760FE3" w14:textId="5B336ED9" w:rsidR="0056266A" w:rsidRDefault="0056266A" w:rsidP="001A2DD9">
      <w:pPr>
        <w:ind w:left="1440"/>
        <w:rPr>
          <w:sz w:val="24"/>
          <w:szCs w:val="24"/>
        </w:rPr>
      </w:pPr>
    </w:p>
    <w:p w14:paraId="6F74FAFE" w14:textId="77777777" w:rsidR="00C35837" w:rsidRDefault="00C35837" w:rsidP="001A2DD9">
      <w:pPr>
        <w:ind w:left="1440"/>
        <w:rPr>
          <w:sz w:val="24"/>
          <w:szCs w:val="24"/>
        </w:rPr>
      </w:pPr>
    </w:p>
    <w:p w14:paraId="76A9F1BC" w14:textId="77777777" w:rsidR="00C35837" w:rsidRDefault="00C35837" w:rsidP="001A2DD9">
      <w:pPr>
        <w:ind w:left="1440"/>
        <w:rPr>
          <w:sz w:val="24"/>
          <w:szCs w:val="24"/>
        </w:rPr>
      </w:pPr>
    </w:p>
    <w:p w14:paraId="0856E579" w14:textId="77777777" w:rsidR="00C35837" w:rsidRDefault="00C35837" w:rsidP="001A2DD9">
      <w:pPr>
        <w:ind w:left="1440"/>
        <w:rPr>
          <w:sz w:val="24"/>
          <w:szCs w:val="24"/>
        </w:rPr>
      </w:pPr>
    </w:p>
    <w:p w14:paraId="179B5D9A" w14:textId="77777777" w:rsidR="00C35837" w:rsidRDefault="00C35837" w:rsidP="001A2DD9">
      <w:pPr>
        <w:ind w:left="1440"/>
        <w:rPr>
          <w:sz w:val="24"/>
          <w:szCs w:val="24"/>
        </w:rPr>
      </w:pPr>
    </w:p>
    <w:p w14:paraId="6839BAA9" w14:textId="77777777" w:rsidR="00C35837" w:rsidRDefault="00C35837" w:rsidP="001A2DD9">
      <w:pPr>
        <w:ind w:left="1440"/>
        <w:rPr>
          <w:sz w:val="24"/>
          <w:szCs w:val="24"/>
        </w:rPr>
      </w:pPr>
    </w:p>
    <w:p w14:paraId="5F385095" w14:textId="77777777" w:rsidR="00C35837" w:rsidRDefault="00C35837" w:rsidP="001A2DD9">
      <w:pPr>
        <w:ind w:left="1440"/>
        <w:rPr>
          <w:sz w:val="24"/>
          <w:szCs w:val="24"/>
        </w:rPr>
      </w:pPr>
    </w:p>
    <w:p w14:paraId="356FE447" w14:textId="77777777" w:rsidR="00C35837" w:rsidRDefault="00C35837" w:rsidP="00283793">
      <w:pPr>
        <w:rPr>
          <w:sz w:val="24"/>
          <w:szCs w:val="24"/>
        </w:rPr>
      </w:pPr>
    </w:p>
    <w:p w14:paraId="5DD617AE" w14:textId="77777777" w:rsidR="00C35837" w:rsidRDefault="001A2DD9" w:rsidP="008F5337">
      <w:pPr>
        <w:numPr>
          <w:ilvl w:val="0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Prototyp</w:t>
      </w:r>
    </w:p>
    <w:p w14:paraId="46C68C9C" w14:textId="77777777" w:rsidR="00E84ECC" w:rsidRDefault="00C35837" w:rsidP="00C35837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Obecnie prototyp w porównaniu do poprzednio prezentowanej wersji został poprawiony o następujące </w:t>
      </w:r>
      <w:r w:rsidR="00E84ECC">
        <w:rPr>
          <w:bCs/>
          <w:sz w:val="24"/>
          <w:szCs w:val="24"/>
        </w:rPr>
        <w:t>f</w:t>
      </w:r>
      <w:r>
        <w:rPr>
          <w:bCs/>
          <w:sz w:val="24"/>
          <w:szCs w:val="24"/>
        </w:rPr>
        <w:t>unkcjonalno</w:t>
      </w:r>
      <w:r w:rsidR="00E84ECC">
        <w:rPr>
          <w:bCs/>
          <w:sz w:val="24"/>
          <w:szCs w:val="24"/>
        </w:rPr>
        <w:t>ści:</w:t>
      </w:r>
    </w:p>
    <w:p w14:paraId="196E7940" w14:textId="3954405D" w:rsidR="00E84ECC" w:rsidRDefault="00283793" w:rsidP="00E84ECC">
      <w:pPr>
        <w:pStyle w:val="Akapitzlist"/>
        <w:numPr>
          <w:ilvl w:val="0"/>
          <w:numId w:val="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Dodano zrzut wartości (</w:t>
      </w:r>
      <w:proofErr w:type="spellStart"/>
      <w:r>
        <w:rPr>
          <w:bCs/>
          <w:sz w:val="24"/>
          <w:szCs w:val="24"/>
        </w:rPr>
        <w:t>debug</w:t>
      </w:r>
      <w:proofErr w:type="spellEnd"/>
      <w:r>
        <w:rPr>
          <w:bCs/>
          <w:sz w:val="24"/>
          <w:szCs w:val="24"/>
        </w:rPr>
        <w:t xml:space="preserve">) z </w:t>
      </w:r>
      <w:proofErr w:type="spellStart"/>
      <w:r>
        <w:rPr>
          <w:bCs/>
          <w:sz w:val="24"/>
          <w:szCs w:val="24"/>
        </w:rPr>
        <w:t>decidera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idm</w:t>
      </w:r>
      <w:proofErr w:type="spellEnd"/>
      <w:r>
        <w:rPr>
          <w:bCs/>
          <w:sz w:val="24"/>
          <w:szCs w:val="24"/>
        </w:rPr>
        <w:t xml:space="preserve"> i zostaje on wysłany na front dla każdego pojazdu</w:t>
      </w:r>
    </w:p>
    <w:p w14:paraId="707AB771" w14:textId="030E4BD7" w:rsidR="00E84ECC" w:rsidRDefault="00283793" w:rsidP="00E84ECC">
      <w:pPr>
        <w:pStyle w:val="Akapitzlist"/>
        <w:numPr>
          <w:ilvl w:val="0"/>
          <w:numId w:val="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Dodano rysowanie się wektorów prędkości oraz dane z </w:t>
      </w:r>
      <w:proofErr w:type="spellStart"/>
      <w:r>
        <w:rPr>
          <w:bCs/>
          <w:sz w:val="24"/>
          <w:szCs w:val="24"/>
        </w:rPr>
        <w:t>backendu</w:t>
      </w:r>
      <w:proofErr w:type="spellEnd"/>
      <w:r>
        <w:rPr>
          <w:bCs/>
          <w:sz w:val="24"/>
          <w:szCs w:val="24"/>
        </w:rPr>
        <w:t xml:space="preserve"> wysyłające informacje o obrocie pojazdów</w:t>
      </w:r>
    </w:p>
    <w:p w14:paraId="0C0E5D67" w14:textId="11AA7E0D" w:rsidR="00283793" w:rsidRDefault="00283793" w:rsidP="00E84ECC">
      <w:pPr>
        <w:pStyle w:val="Akapitzlist"/>
        <w:numPr>
          <w:ilvl w:val="0"/>
          <w:numId w:val="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Poniżej prezentujemy nałożone na siebie dwie grafiki mające reprezentować przesuwanie się pojazdów i pokrywanie z wektorami prędkości</w:t>
      </w:r>
    </w:p>
    <w:p w14:paraId="64ACA535" w14:textId="410E9A06" w:rsidR="00283793" w:rsidRPr="00283793" w:rsidRDefault="00283793" w:rsidP="00283793">
      <w:pPr>
        <w:rPr>
          <w:b/>
          <w:sz w:val="30"/>
          <w:szCs w:val="30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7DDF288" wp14:editId="0D946D15">
            <wp:simplePos x="0" y="0"/>
            <wp:positionH relativeFrom="column">
              <wp:posOffset>313237</wp:posOffset>
            </wp:positionH>
            <wp:positionV relativeFrom="paragraph">
              <wp:posOffset>86995</wp:posOffset>
            </wp:positionV>
            <wp:extent cx="5733415" cy="3432810"/>
            <wp:effectExtent l="0" t="0" r="0" b="0"/>
            <wp:wrapNone/>
            <wp:docPr id="2073040256" name="Obraz 1" descr="Obraz zawierający mapa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40256" name="Obraz 1" descr="Obraz zawierający mapa, zrzut ekranu, Oprogramowanie multimedialne&#10;&#10;Opis wygenerowany automatycznie"/>
                    <pic:cNvPicPr/>
                  </pic:nvPicPr>
                  <pic:blipFill>
                    <a:blip r:embed="rId5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28DB1C1C" wp14:editId="049EDDF3">
            <wp:simplePos x="0" y="0"/>
            <wp:positionH relativeFrom="column">
              <wp:posOffset>313146</wp:posOffset>
            </wp:positionH>
            <wp:positionV relativeFrom="paragraph">
              <wp:posOffset>86360</wp:posOffset>
            </wp:positionV>
            <wp:extent cx="5733415" cy="3432810"/>
            <wp:effectExtent l="0" t="0" r="0" b="0"/>
            <wp:wrapNone/>
            <wp:docPr id="532066082" name="Obraz 3" descr="Obraz zawierający mapa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66082" name="Obraz 3" descr="Obraz zawierający mapa, zrzut ekranu, Oprogramowanie multimedialne&#10;&#10;Opis wygenerowany automatycznie"/>
                    <pic:cNvPicPr/>
                  </pic:nvPicPr>
                  <pic:blipFill>
                    <a:blip r:embed="rId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83793" w:rsidRPr="00283793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F6D12"/>
    <w:multiLevelType w:val="multilevel"/>
    <w:tmpl w:val="57469D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7B276E0"/>
    <w:multiLevelType w:val="multilevel"/>
    <w:tmpl w:val="659684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4A115B3"/>
    <w:multiLevelType w:val="hybridMultilevel"/>
    <w:tmpl w:val="649E734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CF5E04"/>
    <w:multiLevelType w:val="multilevel"/>
    <w:tmpl w:val="2C8EAF9A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" w15:restartNumberingAfterBreak="0">
    <w:nsid w:val="68211531"/>
    <w:multiLevelType w:val="multilevel"/>
    <w:tmpl w:val="6E7627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63664465">
    <w:abstractNumId w:val="1"/>
  </w:num>
  <w:num w:numId="2" w16cid:durableId="651758775">
    <w:abstractNumId w:val="4"/>
  </w:num>
  <w:num w:numId="3" w16cid:durableId="1822386937">
    <w:abstractNumId w:val="3"/>
  </w:num>
  <w:num w:numId="4" w16cid:durableId="790244844">
    <w:abstractNumId w:val="0"/>
  </w:num>
  <w:num w:numId="5" w16cid:durableId="11390315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DD9"/>
    <w:rsid w:val="000C2C55"/>
    <w:rsid w:val="001A2DD9"/>
    <w:rsid w:val="002779EA"/>
    <w:rsid w:val="00283793"/>
    <w:rsid w:val="002D5098"/>
    <w:rsid w:val="00351FA6"/>
    <w:rsid w:val="00443CA3"/>
    <w:rsid w:val="00485015"/>
    <w:rsid w:val="0056266A"/>
    <w:rsid w:val="005F40FE"/>
    <w:rsid w:val="008830EA"/>
    <w:rsid w:val="008F5337"/>
    <w:rsid w:val="009F1E12"/>
    <w:rsid w:val="00C1589F"/>
    <w:rsid w:val="00C35837"/>
    <w:rsid w:val="00D255ED"/>
    <w:rsid w:val="00E8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F9C7D"/>
  <w15:chartTrackingRefBased/>
  <w15:docId w15:val="{122E731C-5E5B-2544-8A6E-54D2F98EF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A2DD9"/>
    <w:pPr>
      <w:spacing w:line="276" w:lineRule="auto"/>
    </w:pPr>
    <w:rPr>
      <w:rFonts w:ascii="Arial" w:eastAsia="Arial" w:hAnsi="Arial" w:cs="Arial"/>
      <w:kern w:val="0"/>
      <w:sz w:val="22"/>
      <w:szCs w:val="22"/>
      <w:lang w:val="pl" w:eastAsia="pl-PL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A2D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287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Zasada</dc:creator>
  <cp:keywords/>
  <dc:description/>
  <cp:lastModifiedBy>Mikołaj Zasada</cp:lastModifiedBy>
  <cp:revision>5</cp:revision>
  <dcterms:created xsi:type="dcterms:W3CDTF">2023-05-14T20:42:00Z</dcterms:created>
  <dcterms:modified xsi:type="dcterms:W3CDTF">2023-05-30T22:48:00Z</dcterms:modified>
</cp:coreProperties>
</file>