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70295" w14:textId="77777777" w:rsidR="00557945" w:rsidRPr="003E3490" w:rsidRDefault="00557945" w:rsidP="00497AC2">
      <w:pPr>
        <w:jc w:val="center"/>
        <w:rPr>
          <w:rFonts w:ascii="Century Gothic" w:hAnsi="Century Gothic"/>
          <w:sz w:val="28"/>
        </w:rPr>
      </w:pPr>
    </w:p>
    <w:p w14:paraId="7E8ACE0A" w14:textId="41FE17E4" w:rsidR="00497AC2" w:rsidRPr="003E3490" w:rsidRDefault="001E52EC" w:rsidP="00497AC2">
      <w:pPr>
        <w:jc w:val="center"/>
        <w:rPr>
          <w:rFonts w:ascii="Century Gothic" w:hAnsi="Century Gothic"/>
          <w:b/>
          <w:sz w:val="44"/>
        </w:rPr>
      </w:pPr>
      <w:r>
        <w:rPr>
          <w:rFonts w:ascii="Century Gothic" w:hAnsi="Century Gothic"/>
          <w:b/>
          <w:sz w:val="44"/>
        </w:rPr>
        <w:t>FALL TRAINING CONFERENCE 2018</w:t>
      </w:r>
    </w:p>
    <w:p w14:paraId="2E0F5384" w14:textId="4BC999A7" w:rsidR="00497AC2" w:rsidRPr="003E3490" w:rsidRDefault="003C38A5" w:rsidP="00497AC2">
      <w:pPr>
        <w:jc w:val="center"/>
        <w:rPr>
          <w:rFonts w:ascii="Century Gothic" w:hAnsi="Century Gothic"/>
          <w:b/>
          <w:sz w:val="36"/>
        </w:rPr>
      </w:pPr>
      <w:r>
        <w:rPr>
          <w:rFonts w:ascii="Century Gothic" w:hAnsi="Century Gothic"/>
          <w:b/>
          <w:sz w:val="36"/>
        </w:rPr>
        <w:t>Circle K Code of Conduct</w:t>
      </w:r>
    </w:p>
    <w:p w14:paraId="1D03A86D" w14:textId="77777777" w:rsidR="00497AC2" w:rsidRPr="00D62449" w:rsidRDefault="00497AC2" w:rsidP="00497AC2">
      <w:pPr>
        <w:jc w:val="center"/>
        <w:rPr>
          <w:rFonts w:ascii="Century Gothic" w:hAnsi="Century Gothic"/>
          <w:sz w:val="18"/>
          <w:szCs w:val="18"/>
        </w:rPr>
      </w:pPr>
    </w:p>
    <w:p w14:paraId="6D93D6B6" w14:textId="622FB518" w:rsidR="00A77CEC" w:rsidRPr="00DB3A15" w:rsidRDefault="00F72FFA" w:rsidP="00A77CEC">
      <w:pPr>
        <w:ind w:left="-15"/>
        <w:rPr>
          <w:rFonts w:ascii="Century Gothic" w:hAnsi="Century Gothic"/>
          <w:sz w:val="20"/>
          <w:szCs w:val="19"/>
        </w:rPr>
      </w:pPr>
      <w:r w:rsidRPr="00F72FFA">
        <w:rPr>
          <w:rFonts w:ascii="Century Gothic" w:hAnsi="Century Gothic"/>
          <w:sz w:val="20"/>
          <w:szCs w:val="19"/>
        </w:rPr>
        <w:t xml:space="preserve">The Board of Officers of the California-Nevada-Hawaii District of Circle K International wishes that every Circle </w:t>
      </w:r>
      <w:proofErr w:type="spellStart"/>
      <w:r w:rsidRPr="00F72FFA">
        <w:rPr>
          <w:rFonts w:ascii="Century Gothic" w:hAnsi="Century Gothic"/>
          <w:sz w:val="20"/>
          <w:szCs w:val="19"/>
        </w:rPr>
        <w:t>K'er</w:t>
      </w:r>
      <w:proofErr w:type="spellEnd"/>
      <w:r w:rsidRPr="00F72FFA">
        <w:rPr>
          <w:rFonts w:ascii="Century Gothic" w:hAnsi="Century Gothic"/>
          <w:sz w:val="20"/>
          <w:szCs w:val="19"/>
        </w:rPr>
        <w:t>, participant, and guest will fully enjoy this Circle K event</w:t>
      </w:r>
      <w:r>
        <w:rPr>
          <w:rFonts w:ascii="Century Gothic" w:hAnsi="Century Gothic"/>
          <w:sz w:val="20"/>
          <w:szCs w:val="19"/>
        </w:rPr>
        <w:t xml:space="preserve">. </w:t>
      </w:r>
      <w:r w:rsidR="00A77CEC" w:rsidRPr="00DB3A15">
        <w:rPr>
          <w:rFonts w:ascii="Century Gothic" w:hAnsi="Century Gothic"/>
          <w:sz w:val="20"/>
          <w:szCs w:val="19"/>
        </w:rPr>
        <w:t xml:space="preserve">The following Code of Conduct has been established to make this event as safe and enjoyable for all attendees and will be in effect during the entire event. </w:t>
      </w:r>
    </w:p>
    <w:p w14:paraId="5BA101EC" w14:textId="77777777" w:rsidR="00A77CEC" w:rsidRPr="00DB3A15" w:rsidRDefault="00A77CEC" w:rsidP="00A77CEC">
      <w:pPr>
        <w:spacing w:line="259" w:lineRule="auto"/>
        <w:rPr>
          <w:rFonts w:ascii="Century Gothic" w:hAnsi="Century Gothic"/>
          <w:sz w:val="20"/>
          <w:szCs w:val="19"/>
        </w:rPr>
      </w:pPr>
      <w:r w:rsidRPr="00DB3A15">
        <w:rPr>
          <w:rFonts w:ascii="Century Gothic" w:hAnsi="Century Gothic"/>
          <w:sz w:val="20"/>
          <w:szCs w:val="19"/>
        </w:rPr>
        <w:t xml:space="preserve"> </w:t>
      </w:r>
    </w:p>
    <w:p w14:paraId="4AD393AD" w14:textId="77777777" w:rsidR="00A77CEC" w:rsidRPr="00DB3A15" w:rsidRDefault="00A77CEC" w:rsidP="00A77CEC">
      <w:pPr>
        <w:numPr>
          <w:ilvl w:val="0"/>
          <w:numId w:val="1"/>
        </w:numPr>
        <w:spacing w:after="4" w:line="251" w:lineRule="auto"/>
        <w:ind w:hanging="720"/>
        <w:rPr>
          <w:rFonts w:ascii="Century Gothic" w:hAnsi="Century Gothic"/>
          <w:sz w:val="20"/>
          <w:szCs w:val="19"/>
        </w:rPr>
      </w:pPr>
      <w:r w:rsidRPr="00DB3A15">
        <w:rPr>
          <w:rFonts w:ascii="Century Gothic" w:hAnsi="Century Gothic"/>
          <w:sz w:val="20"/>
          <w:szCs w:val="19"/>
        </w:rPr>
        <w:t xml:space="preserve">No drugs of any nature, with the exception of prescribed medication, will be permitted in the possession of anyone in attendance. </w:t>
      </w:r>
    </w:p>
    <w:p w14:paraId="3BDBA999" w14:textId="570DBC90" w:rsidR="00F72FFA" w:rsidRDefault="00F72FFA" w:rsidP="00F72FFA">
      <w:pPr>
        <w:numPr>
          <w:ilvl w:val="0"/>
          <w:numId w:val="1"/>
        </w:numPr>
        <w:spacing w:after="4" w:line="251" w:lineRule="auto"/>
        <w:ind w:hanging="720"/>
        <w:rPr>
          <w:rFonts w:ascii="Century Gothic" w:hAnsi="Century Gothic"/>
          <w:sz w:val="20"/>
          <w:szCs w:val="19"/>
        </w:rPr>
      </w:pPr>
      <w:r>
        <w:rPr>
          <w:rFonts w:ascii="Century Gothic" w:hAnsi="Century Gothic"/>
          <w:sz w:val="20"/>
          <w:szCs w:val="19"/>
        </w:rPr>
        <w:t xml:space="preserve"> </w:t>
      </w:r>
      <w:r w:rsidRPr="00F72FFA">
        <w:rPr>
          <w:rFonts w:ascii="Century Gothic" w:hAnsi="Century Gothic"/>
          <w:sz w:val="20"/>
          <w:szCs w:val="19"/>
        </w:rPr>
        <w:t xml:space="preserve">The International Alcohol Policy will be enforced </w:t>
      </w:r>
      <w:r w:rsidRPr="00F72FFA">
        <w:rPr>
          <w:rFonts w:ascii="Century Gothic" w:hAnsi="Century Gothic"/>
          <w:b/>
          <w:sz w:val="20"/>
          <w:szCs w:val="19"/>
        </w:rPr>
        <w:t>during the travel to the event, the entirety of the event, and the travel away from the event.</w:t>
      </w:r>
    </w:p>
    <w:p w14:paraId="21E8E628" w14:textId="57C2BB2D" w:rsidR="00DE0A3C" w:rsidRPr="00DB3A15" w:rsidRDefault="00DE0A3C" w:rsidP="00DE0A3C">
      <w:pPr>
        <w:numPr>
          <w:ilvl w:val="0"/>
          <w:numId w:val="1"/>
        </w:numPr>
        <w:spacing w:after="4" w:line="251" w:lineRule="auto"/>
        <w:ind w:hanging="720"/>
        <w:rPr>
          <w:rFonts w:ascii="Century Gothic" w:hAnsi="Century Gothic"/>
          <w:sz w:val="20"/>
          <w:szCs w:val="19"/>
        </w:rPr>
      </w:pPr>
      <w:r w:rsidRPr="00DE0A3C">
        <w:rPr>
          <w:rFonts w:ascii="Century Gothic" w:hAnsi="Century Gothic"/>
          <w:sz w:val="20"/>
          <w:szCs w:val="19"/>
        </w:rPr>
        <w:t>There is no curfew hour. However, in consideration of others, Circle K members must be in their cabins, with closed doors, by the Retirement Hour indicated on the event program. After Quiet Hours as designated on the event program, gatherings must be contained inside. Loud noises and disruptive behavior will not be tolerated. In deference to camp rules, men are not allowed in women’s cabins and women are not allowed in men’s cabins, at any time.</w:t>
      </w:r>
    </w:p>
    <w:p w14:paraId="49F7380A" w14:textId="77777777" w:rsidR="00A77CEC" w:rsidRPr="00DB3A15" w:rsidRDefault="00A77CEC" w:rsidP="00A77CEC">
      <w:pPr>
        <w:numPr>
          <w:ilvl w:val="0"/>
          <w:numId w:val="1"/>
        </w:numPr>
        <w:spacing w:after="4" w:line="251" w:lineRule="auto"/>
        <w:ind w:hanging="720"/>
        <w:rPr>
          <w:rFonts w:ascii="Century Gothic" w:hAnsi="Century Gothic"/>
          <w:sz w:val="20"/>
          <w:szCs w:val="19"/>
        </w:rPr>
      </w:pPr>
      <w:r w:rsidRPr="00DB3A15">
        <w:rPr>
          <w:rFonts w:ascii="Century Gothic" w:hAnsi="Century Gothic"/>
          <w:sz w:val="20"/>
          <w:szCs w:val="19"/>
        </w:rPr>
        <w:t xml:space="preserve">Circle K District staff members or their associates must make room or cabin assignment changes. </w:t>
      </w:r>
    </w:p>
    <w:p w14:paraId="2C2DA748" w14:textId="77777777" w:rsidR="00A77CEC" w:rsidRPr="00DB3A15" w:rsidRDefault="00A77CEC" w:rsidP="00A77CEC">
      <w:pPr>
        <w:numPr>
          <w:ilvl w:val="0"/>
          <w:numId w:val="1"/>
        </w:numPr>
        <w:spacing w:after="4" w:line="251" w:lineRule="auto"/>
        <w:ind w:hanging="720"/>
        <w:rPr>
          <w:rFonts w:ascii="Century Gothic" w:hAnsi="Century Gothic"/>
          <w:sz w:val="20"/>
          <w:szCs w:val="19"/>
        </w:rPr>
      </w:pPr>
      <w:r w:rsidRPr="00DB3A15">
        <w:rPr>
          <w:rFonts w:ascii="Century Gothic" w:hAnsi="Century Gothic"/>
          <w:sz w:val="20"/>
          <w:szCs w:val="19"/>
        </w:rPr>
        <w:t xml:space="preserve">Smoking is prohibited at all general sessions, contests, workshops, and caucuses. Individuals who wish to smoke must do so in the designated areas of the hotel, camp or facility. </w:t>
      </w:r>
    </w:p>
    <w:p w14:paraId="6E775237" w14:textId="7532CC7E" w:rsidR="00A77CEC" w:rsidRPr="00DB3A15" w:rsidRDefault="00A77CEC" w:rsidP="00A77CEC">
      <w:pPr>
        <w:numPr>
          <w:ilvl w:val="0"/>
          <w:numId w:val="1"/>
        </w:numPr>
        <w:spacing w:after="4" w:line="251" w:lineRule="auto"/>
        <w:ind w:hanging="720"/>
        <w:rPr>
          <w:rFonts w:ascii="Century Gothic" w:hAnsi="Century Gothic"/>
          <w:sz w:val="20"/>
          <w:szCs w:val="19"/>
        </w:rPr>
      </w:pPr>
      <w:r w:rsidRPr="00DB3A15">
        <w:rPr>
          <w:rFonts w:ascii="Century Gothic" w:hAnsi="Century Gothic"/>
          <w:sz w:val="20"/>
          <w:szCs w:val="19"/>
        </w:rPr>
        <w:t>Care shall be taken not to deface or destroy any property. Any dama</w:t>
      </w:r>
      <w:r w:rsidR="00096CCB" w:rsidRPr="00DB3A15">
        <w:rPr>
          <w:rFonts w:ascii="Century Gothic" w:hAnsi="Century Gothic"/>
          <w:sz w:val="20"/>
          <w:szCs w:val="19"/>
        </w:rPr>
        <w:t xml:space="preserve">ges will be paid </w:t>
      </w:r>
      <w:r w:rsidRPr="00DB3A15">
        <w:rPr>
          <w:rFonts w:ascii="Century Gothic" w:hAnsi="Century Gothic"/>
          <w:sz w:val="20"/>
          <w:szCs w:val="19"/>
        </w:rPr>
        <w:t xml:space="preserve">by the individual(s) responsible. </w:t>
      </w:r>
    </w:p>
    <w:p w14:paraId="7299F8BF" w14:textId="77777777" w:rsidR="00A77CEC" w:rsidRPr="00DB3A15" w:rsidRDefault="00A77CEC" w:rsidP="00A77CEC">
      <w:pPr>
        <w:numPr>
          <w:ilvl w:val="0"/>
          <w:numId w:val="1"/>
        </w:numPr>
        <w:spacing w:after="4" w:line="251" w:lineRule="auto"/>
        <w:ind w:hanging="720"/>
        <w:rPr>
          <w:rFonts w:ascii="Century Gothic" w:hAnsi="Century Gothic"/>
          <w:sz w:val="20"/>
          <w:szCs w:val="19"/>
        </w:rPr>
      </w:pPr>
      <w:r w:rsidRPr="00DB3A15">
        <w:rPr>
          <w:rFonts w:ascii="Century Gothic" w:hAnsi="Century Gothic"/>
          <w:sz w:val="20"/>
          <w:szCs w:val="19"/>
        </w:rPr>
        <w:t xml:space="preserve">All Circle K members and guests are expected to conduct themselves as responsible, professional men and women and are required to attend all sessions and activities. </w:t>
      </w:r>
    </w:p>
    <w:p w14:paraId="17E89F77" w14:textId="77777777" w:rsidR="00A77CEC" w:rsidRPr="00DB3A15" w:rsidRDefault="00A77CEC" w:rsidP="00A77CEC">
      <w:pPr>
        <w:numPr>
          <w:ilvl w:val="0"/>
          <w:numId w:val="1"/>
        </w:numPr>
        <w:spacing w:after="4" w:line="251" w:lineRule="auto"/>
        <w:ind w:hanging="720"/>
        <w:rPr>
          <w:rFonts w:ascii="Century Gothic" w:hAnsi="Century Gothic"/>
          <w:sz w:val="20"/>
          <w:szCs w:val="19"/>
        </w:rPr>
      </w:pPr>
      <w:r w:rsidRPr="00DB3A15">
        <w:rPr>
          <w:rFonts w:ascii="Century Gothic" w:hAnsi="Century Gothic"/>
          <w:sz w:val="20"/>
          <w:szCs w:val="19"/>
        </w:rPr>
        <w:t xml:space="preserve">The appropriate dress for men and women will be expected to be worn at all times as prescribed in the event program. </w:t>
      </w:r>
    </w:p>
    <w:p w14:paraId="523A573F" w14:textId="77777777" w:rsidR="00A77CEC" w:rsidRPr="00DB3A15" w:rsidRDefault="00A77CEC" w:rsidP="00A77CEC">
      <w:pPr>
        <w:numPr>
          <w:ilvl w:val="0"/>
          <w:numId w:val="1"/>
        </w:numPr>
        <w:spacing w:after="4" w:line="251" w:lineRule="auto"/>
        <w:ind w:hanging="720"/>
        <w:rPr>
          <w:rFonts w:ascii="Century Gothic" w:hAnsi="Century Gothic"/>
          <w:sz w:val="20"/>
          <w:szCs w:val="19"/>
        </w:rPr>
      </w:pPr>
      <w:r w:rsidRPr="00DB3A15">
        <w:rPr>
          <w:rFonts w:ascii="Century Gothic" w:hAnsi="Century Gothic"/>
          <w:sz w:val="20"/>
          <w:szCs w:val="19"/>
        </w:rPr>
        <w:t xml:space="preserve">Every attendee will respect the authority of the Circle K District Administrator and the Sergeant-At-Arms Committee. </w:t>
      </w:r>
      <w:bookmarkStart w:id="0" w:name="_GoBack"/>
      <w:bookmarkEnd w:id="0"/>
    </w:p>
    <w:p w14:paraId="2331DC83" w14:textId="77777777" w:rsidR="00A77CEC" w:rsidRPr="00DB3A15" w:rsidRDefault="00A77CEC" w:rsidP="00A77CEC">
      <w:pPr>
        <w:numPr>
          <w:ilvl w:val="0"/>
          <w:numId w:val="1"/>
        </w:numPr>
        <w:spacing w:after="4" w:line="251" w:lineRule="auto"/>
        <w:ind w:hanging="720"/>
        <w:rPr>
          <w:rFonts w:ascii="Century Gothic" w:hAnsi="Century Gothic"/>
          <w:sz w:val="20"/>
          <w:szCs w:val="19"/>
        </w:rPr>
      </w:pPr>
      <w:r w:rsidRPr="00DB3A15">
        <w:rPr>
          <w:rFonts w:ascii="Century Gothic" w:hAnsi="Century Gothic"/>
          <w:sz w:val="20"/>
          <w:szCs w:val="19"/>
        </w:rPr>
        <w:t xml:space="preserve">Infractions of the Code of Conduct will be reported to the District Board of Officers and the District Administrator. Appropriate action will be taken for any infraction, including the dismissal of any attendee from the event at the expense of the individual. </w:t>
      </w:r>
    </w:p>
    <w:p w14:paraId="4AE55226" w14:textId="77777777" w:rsidR="00A77CEC" w:rsidRPr="00DB3A15" w:rsidRDefault="00A77CEC" w:rsidP="00A77CEC">
      <w:pPr>
        <w:numPr>
          <w:ilvl w:val="0"/>
          <w:numId w:val="1"/>
        </w:numPr>
        <w:spacing w:after="4" w:line="251" w:lineRule="auto"/>
        <w:ind w:hanging="720"/>
        <w:rPr>
          <w:rFonts w:ascii="Century Gothic" w:hAnsi="Century Gothic"/>
          <w:sz w:val="20"/>
          <w:szCs w:val="19"/>
        </w:rPr>
      </w:pPr>
      <w:r w:rsidRPr="00DB3A15">
        <w:rPr>
          <w:rFonts w:ascii="Century Gothic" w:hAnsi="Century Gothic"/>
          <w:sz w:val="20"/>
          <w:szCs w:val="19"/>
        </w:rPr>
        <w:t xml:space="preserve">The Code of Conduct is in effect from the moment an attendee leaves home until the moment he or she arrives home. </w:t>
      </w:r>
    </w:p>
    <w:p w14:paraId="5A8D5D5C" w14:textId="77777777" w:rsidR="00A77CEC" w:rsidRPr="00DB3A15" w:rsidRDefault="00A77CEC" w:rsidP="00A77CEC">
      <w:pPr>
        <w:spacing w:line="259" w:lineRule="auto"/>
        <w:rPr>
          <w:rFonts w:ascii="Century Gothic" w:hAnsi="Century Gothic"/>
          <w:sz w:val="20"/>
          <w:szCs w:val="19"/>
        </w:rPr>
      </w:pPr>
      <w:r w:rsidRPr="00DB3A15">
        <w:rPr>
          <w:rFonts w:ascii="Century Gothic" w:hAnsi="Century Gothic"/>
          <w:sz w:val="20"/>
          <w:szCs w:val="19"/>
        </w:rPr>
        <w:t xml:space="preserve"> </w:t>
      </w:r>
    </w:p>
    <w:p w14:paraId="7C437F4A" w14:textId="65435C93" w:rsidR="00A77CEC" w:rsidRPr="00DB3A15" w:rsidRDefault="00A77CEC" w:rsidP="00A77CEC">
      <w:pPr>
        <w:ind w:left="-15"/>
        <w:rPr>
          <w:rFonts w:ascii="Century Gothic" w:hAnsi="Century Gothic"/>
          <w:sz w:val="20"/>
          <w:szCs w:val="19"/>
        </w:rPr>
      </w:pPr>
      <w:r w:rsidRPr="00DB3A15">
        <w:rPr>
          <w:rFonts w:ascii="Century Gothic" w:hAnsi="Century Gothic"/>
          <w:sz w:val="20"/>
          <w:szCs w:val="19"/>
        </w:rPr>
        <w:t xml:space="preserve">I agree to abide by the Circle K District Code of Conduct. </w:t>
      </w:r>
      <w:r w:rsidR="00DE0A3C" w:rsidRPr="00DE0A3C">
        <w:rPr>
          <w:rFonts w:ascii="Century Gothic" w:hAnsi="Century Gothic"/>
          <w:sz w:val="20"/>
          <w:szCs w:val="19"/>
        </w:rPr>
        <w:t>I will respect the authority of the Sergeant-At-Arms Committee, the District Board of Officers, and the District Administrator. I understand that infractions of the Code will be reported to the Board of Officers and the District Administrator.</w:t>
      </w:r>
      <w:r w:rsidR="00DE0A3C" w:rsidRPr="00DB3A15">
        <w:rPr>
          <w:rFonts w:ascii="Century Gothic" w:hAnsi="Century Gothic"/>
          <w:sz w:val="20"/>
          <w:szCs w:val="19"/>
        </w:rPr>
        <w:t xml:space="preserve"> </w:t>
      </w:r>
      <w:r w:rsidR="00DE0A3C" w:rsidRPr="00DE0A3C">
        <w:rPr>
          <w:rFonts w:ascii="Century Gothic" w:hAnsi="Century Gothic"/>
          <w:sz w:val="20"/>
          <w:szCs w:val="19"/>
        </w:rPr>
        <w:t xml:space="preserve">I understand appropriate action will be taken for any infractions including dismissal from this event at </w:t>
      </w:r>
      <w:r w:rsidR="00DE0A3C" w:rsidRPr="00DE0A3C">
        <w:rPr>
          <w:rFonts w:ascii="Century Gothic" w:hAnsi="Century Gothic"/>
          <w:b/>
          <w:sz w:val="20"/>
          <w:szCs w:val="19"/>
        </w:rPr>
        <w:t>my own</w:t>
      </w:r>
      <w:r w:rsidR="00DE0A3C" w:rsidRPr="00DE0A3C">
        <w:rPr>
          <w:rFonts w:ascii="Century Gothic" w:hAnsi="Century Gothic"/>
          <w:sz w:val="20"/>
          <w:szCs w:val="19"/>
        </w:rPr>
        <w:t xml:space="preserve"> expense.</w:t>
      </w:r>
    </w:p>
    <w:p w14:paraId="4477372A" w14:textId="77777777" w:rsidR="00A77CEC" w:rsidRPr="00DB3A15" w:rsidRDefault="00A77CEC" w:rsidP="00A77CEC">
      <w:pPr>
        <w:rPr>
          <w:rFonts w:ascii="Century Gothic" w:hAnsi="Century Gothic"/>
          <w:sz w:val="20"/>
          <w:szCs w:val="19"/>
        </w:rPr>
      </w:pPr>
    </w:p>
    <w:p w14:paraId="66D01B36" w14:textId="77777777" w:rsidR="00981B2F" w:rsidRDefault="00981B2F" w:rsidP="00A77CEC"/>
    <w:p w14:paraId="33FA1479" w14:textId="77777777" w:rsidR="00EB47DD" w:rsidRPr="00EB47DD" w:rsidRDefault="00EB47DD" w:rsidP="00A77CEC"/>
    <w:tbl>
      <w:tblPr>
        <w:tblStyle w:val="TableGrid"/>
        <w:tblW w:w="936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8"/>
        <w:gridCol w:w="488"/>
        <w:gridCol w:w="2932"/>
        <w:gridCol w:w="419"/>
        <w:gridCol w:w="2101"/>
      </w:tblGrid>
      <w:tr w:rsidR="00EB47DD" w:rsidRPr="00A77CEC" w14:paraId="2FEE4E5F" w14:textId="77777777" w:rsidTr="00EB47DD">
        <w:trPr>
          <w:trHeight w:val="262"/>
        </w:trPr>
        <w:tc>
          <w:tcPr>
            <w:tcW w:w="3428" w:type="dxa"/>
            <w:tcBorders>
              <w:bottom w:val="single" w:sz="4" w:space="0" w:color="auto"/>
            </w:tcBorders>
          </w:tcPr>
          <w:p w14:paraId="2C8C14B6" w14:textId="77777777" w:rsidR="00A77CEC" w:rsidRPr="00A77CEC" w:rsidRDefault="00A77CEC" w:rsidP="00E63298">
            <w:pPr>
              <w:rPr>
                <w:rFonts w:ascii="Century Gothic" w:hAnsi="Century Gothic"/>
                <w:sz w:val="19"/>
                <w:szCs w:val="19"/>
              </w:rPr>
            </w:pPr>
          </w:p>
        </w:tc>
        <w:tc>
          <w:tcPr>
            <w:tcW w:w="488" w:type="dxa"/>
          </w:tcPr>
          <w:p w14:paraId="1503446A" w14:textId="77777777" w:rsidR="00A77CEC" w:rsidRPr="00A77CEC" w:rsidRDefault="00A77CEC" w:rsidP="00E63298">
            <w:pPr>
              <w:rPr>
                <w:rFonts w:ascii="Century Gothic" w:hAnsi="Century Gothic"/>
                <w:sz w:val="19"/>
                <w:szCs w:val="19"/>
              </w:rPr>
            </w:pPr>
          </w:p>
        </w:tc>
        <w:tc>
          <w:tcPr>
            <w:tcW w:w="2932" w:type="dxa"/>
            <w:tcBorders>
              <w:bottom w:val="single" w:sz="4" w:space="0" w:color="auto"/>
            </w:tcBorders>
          </w:tcPr>
          <w:p w14:paraId="3964561F" w14:textId="77777777" w:rsidR="00A77CEC" w:rsidRPr="00A77CEC" w:rsidRDefault="00A77CEC" w:rsidP="00E63298">
            <w:pPr>
              <w:rPr>
                <w:rFonts w:ascii="Century Gothic" w:hAnsi="Century Gothic"/>
                <w:sz w:val="19"/>
                <w:szCs w:val="19"/>
              </w:rPr>
            </w:pPr>
          </w:p>
        </w:tc>
        <w:tc>
          <w:tcPr>
            <w:tcW w:w="419" w:type="dxa"/>
          </w:tcPr>
          <w:p w14:paraId="5948C544" w14:textId="77777777" w:rsidR="00A77CEC" w:rsidRPr="00A77CEC" w:rsidRDefault="00A77CEC" w:rsidP="00E63298">
            <w:pPr>
              <w:rPr>
                <w:rFonts w:ascii="Century Gothic" w:hAnsi="Century Gothic"/>
                <w:sz w:val="19"/>
                <w:szCs w:val="19"/>
              </w:rPr>
            </w:pPr>
          </w:p>
        </w:tc>
        <w:tc>
          <w:tcPr>
            <w:tcW w:w="2101" w:type="dxa"/>
            <w:tcBorders>
              <w:bottom w:val="single" w:sz="4" w:space="0" w:color="auto"/>
            </w:tcBorders>
          </w:tcPr>
          <w:p w14:paraId="57C4B205" w14:textId="77777777" w:rsidR="00A77CEC" w:rsidRPr="00A77CEC" w:rsidRDefault="00A77CEC" w:rsidP="00E63298">
            <w:pPr>
              <w:rPr>
                <w:rFonts w:ascii="Century Gothic" w:hAnsi="Century Gothic"/>
                <w:sz w:val="19"/>
                <w:szCs w:val="19"/>
              </w:rPr>
            </w:pPr>
          </w:p>
        </w:tc>
      </w:tr>
      <w:tr w:rsidR="00EB47DD" w:rsidRPr="00A77CEC" w14:paraId="37EF79BD" w14:textId="77777777" w:rsidTr="00EB47DD">
        <w:trPr>
          <w:trHeight w:val="262"/>
        </w:trPr>
        <w:tc>
          <w:tcPr>
            <w:tcW w:w="3428" w:type="dxa"/>
            <w:tcBorders>
              <w:top w:val="single" w:sz="4" w:space="0" w:color="auto"/>
            </w:tcBorders>
          </w:tcPr>
          <w:p w14:paraId="64416335" w14:textId="77777777" w:rsidR="00A77CEC" w:rsidRPr="00A77CEC" w:rsidRDefault="00A77CEC" w:rsidP="00E63298">
            <w:pPr>
              <w:rPr>
                <w:rFonts w:ascii="Century Gothic" w:hAnsi="Century Gothic"/>
                <w:b/>
                <w:sz w:val="19"/>
                <w:szCs w:val="19"/>
              </w:rPr>
            </w:pPr>
            <w:r w:rsidRPr="00A77CEC">
              <w:rPr>
                <w:rFonts w:ascii="Century Gothic" w:hAnsi="Century Gothic"/>
                <w:b/>
                <w:sz w:val="19"/>
                <w:szCs w:val="19"/>
              </w:rPr>
              <w:t>Print Name</w:t>
            </w:r>
          </w:p>
        </w:tc>
        <w:tc>
          <w:tcPr>
            <w:tcW w:w="488" w:type="dxa"/>
          </w:tcPr>
          <w:p w14:paraId="3B87DA25" w14:textId="77777777" w:rsidR="00A77CEC" w:rsidRPr="00A77CEC" w:rsidRDefault="00A77CEC" w:rsidP="00E63298">
            <w:pPr>
              <w:rPr>
                <w:rFonts w:ascii="Century Gothic" w:hAnsi="Century Gothic"/>
                <w:b/>
                <w:sz w:val="19"/>
                <w:szCs w:val="19"/>
              </w:rPr>
            </w:pPr>
          </w:p>
        </w:tc>
        <w:tc>
          <w:tcPr>
            <w:tcW w:w="2932" w:type="dxa"/>
            <w:tcBorders>
              <w:top w:val="single" w:sz="4" w:space="0" w:color="auto"/>
            </w:tcBorders>
          </w:tcPr>
          <w:p w14:paraId="65C89AE0" w14:textId="77777777" w:rsidR="00A77CEC" w:rsidRPr="00A77CEC" w:rsidRDefault="00A77CEC" w:rsidP="00E63298">
            <w:pPr>
              <w:rPr>
                <w:rFonts w:ascii="Century Gothic" w:hAnsi="Century Gothic"/>
                <w:b/>
                <w:sz w:val="19"/>
                <w:szCs w:val="19"/>
              </w:rPr>
            </w:pPr>
            <w:r w:rsidRPr="00A77CEC">
              <w:rPr>
                <w:rFonts w:ascii="Century Gothic" w:hAnsi="Century Gothic"/>
                <w:b/>
                <w:sz w:val="19"/>
                <w:szCs w:val="19"/>
              </w:rPr>
              <w:t>Signature</w:t>
            </w:r>
          </w:p>
        </w:tc>
        <w:tc>
          <w:tcPr>
            <w:tcW w:w="419" w:type="dxa"/>
          </w:tcPr>
          <w:p w14:paraId="5BEA709E" w14:textId="77777777" w:rsidR="00A77CEC" w:rsidRPr="00A77CEC" w:rsidRDefault="00A77CEC" w:rsidP="00E63298">
            <w:pPr>
              <w:rPr>
                <w:rFonts w:ascii="Century Gothic" w:hAnsi="Century Gothic"/>
                <w:b/>
                <w:sz w:val="19"/>
                <w:szCs w:val="19"/>
              </w:rPr>
            </w:pPr>
          </w:p>
        </w:tc>
        <w:tc>
          <w:tcPr>
            <w:tcW w:w="2101" w:type="dxa"/>
            <w:tcBorders>
              <w:top w:val="single" w:sz="4" w:space="0" w:color="auto"/>
            </w:tcBorders>
          </w:tcPr>
          <w:p w14:paraId="4BEF5728" w14:textId="77777777" w:rsidR="00A77CEC" w:rsidRPr="00A77CEC" w:rsidRDefault="00A77CEC" w:rsidP="00E63298">
            <w:pPr>
              <w:rPr>
                <w:rFonts w:ascii="Century Gothic" w:hAnsi="Century Gothic"/>
                <w:b/>
                <w:sz w:val="19"/>
                <w:szCs w:val="19"/>
              </w:rPr>
            </w:pPr>
            <w:r w:rsidRPr="00A77CEC">
              <w:rPr>
                <w:rFonts w:ascii="Century Gothic" w:hAnsi="Century Gothic"/>
                <w:b/>
                <w:sz w:val="19"/>
                <w:szCs w:val="19"/>
              </w:rPr>
              <w:t>Date</w:t>
            </w:r>
          </w:p>
        </w:tc>
      </w:tr>
    </w:tbl>
    <w:p w14:paraId="791E2A30" w14:textId="77777777" w:rsidR="00A77CEC" w:rsidRPr="002660BC" w:rsidRDefault="00A77CEC" w:rsidP="00A77CEC">
      <w:pPr>
        <w:rPr>
          <w:rFonts w:ascii="Century Gothic" w:hAnsi="Century Gothic"/>
        </w:rPr>
      </w:pPr>
    </w:p>
    <w:p w14:paraId="794F3641" w14:textId="77777777" w:rsidR="00497AC2" w:rsidRPr="003316BD" w:rsidRDefault="00497AC2" w:rsidP="00A77CEC">
      <w:pPr>
        <w:ind w:left="-5"/>
        <w:rPr>
          <w:rFonts w:ascii="Century Gothic" w:hAnsi="Century Gothic"/>
          <w:sz w:val="2"/>
          <w:szCs w:val="2"/>
        </w:rPr>
      </w:pPr>
    </w:p>
    <w:sectPr w:rsidR="00497AC2" w:rsidRPr="003316BD" w:rsidSect="00B337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32CE4" w14:textId="77777777" w:rsidR="00DB6811" w:rsidRDefault="00DB6811" w:rsidP="0089038D">
      <w:r>
        <w:separator/>
      </w:r>
    </w:p>
  </w:endnote>
  <w:endnote w:type="continuationSeparator" w:id="0">
    <w:p w14:paraId="38448479" w14:textId="77777777" w:rsidR="00DB6811" w:rsidRDefault="00DB6811" w:rsidP="0089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3E4E0" w14:textId="77777777" w:rsidR="00B034B3" w:rsidRDefault="00B034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B2577" w14:textId="77777777" w:rsidR="00B034B3" w:rsidRDefault="00B034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E645B" w14:textId="49437D95" w:rsidR="00B034B3" w:rsidRDefault="00B034B3">
    <w:pPr>
      <w:pStyle w:val="Footer"/>
    </w:pPr>
    <w:r>
      <w:rPr>
        <w:noProof/>
      </w:rPr>
      <w:drawing>
        <wp:anchor distT="0" distB="0" distL="114300" distR="114300" simplePos="0" relativeHeight="251658240" behindDoc="1" locked="0" layoutInCell="1" allowOverlap="1" wp14:anchorId="26F97C56" wp14:editId="09AEC7B7">
          <wp:simplePos x="0" y="0"/>
          <wp:positionH relativeFrom="column">
            <wp:posOffset>5524500</wp:posOffset>
          </wp:positionH>
          <wp:positionV relativeFrom="paragraph">
            <wp:posOffset>-704215</wp:posOffset>
          </wp:positionV>
          <wp:extent cx="1333500" cy="1333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CLogo.png"/>
                  <pic:cNvPicPr/>
                </pic:nvPicPr>
                <pic:blipFill>
                  <a:blip r:embed="rId1"/>
                  <a:stretch>
                    <a:fillRect/>
                  </a:stretch>
                </pic:blipFill>
                <pic:spPr>
                  <a:xfrm>
                    <a:off x="0" y="0"/>
                    <a:ext cx="1333500" cy="13335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93EBE" w14:textId="77777777" w:rsidR="00DB6811" w:rsidRDefault="00DB6811" w:rsidP="0089038D">
      <w:r>
        <w:separator/>
      </w:r>
    </w:p>
  </w:footnote>
  <w:footnote w:type="continuationSeparator" w:id="0">
    <w:p w14:paraId="5A88E439" w14:textId="77777777" w:rsidR="00DB6811" w:rsidRDefault="00DB6811" w:rsidP="00890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4CA29" w14:textId="77777777" w:rsidR="00B034B3" w:rsidRDefault="00B034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19BB3" w14:textId="77777777" w:rsidR="00B034B3" w:rsidRDefault="00B034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CC316" w14:textId="2099D9C1" w:rsidR="00F441CC" w:rsidRDefault="00F8728D">
    <w:pPr>
      <w:pStyle w:val="Header"/>
    </w:pPr>
    <w:r>
      <w:rPr>
        <w:noProof/>
      </w:rPr>
      <w:drawing>
        <wp:inline distT="0" distB="0" distL="0" distR="0" wp14:anchorId="4CE6E7D3" wp14:editId="3D358702">
          <wp:extent cx="5943600" cy="5686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lee:Downloads:green.png"/>
                  <pic:cNvPicPr>
                    <a:picLocks noChangeAspect="1" noChangeArrowheads="1"/>
                  </pic:cNvPicPr>
                </pic:nvPicPr>
                <pic:blipFill>
                  <a:blip r:embed="rId1"/>
                  <a:stretch>
                    <a:fillRect/>
                  </a:stretch>
                </pic:blipFill>
                <pic:spPr bwMode="auto">
                  <a:xfrm>
                    <a:off x="0" y="0"/>
                    <a:ext cx="5943600" cy="5686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55434"/>
    <w:multiLevelType w:val="hybridMultilevel"/>
    <w:tmpl w:val="47B099FC"/>
    <w:lvl w:ilvl="0" w:tplc="E6366110">
      <w:start w:val="1"/>
      <w:numFmt w:val="decimal"/>
      <w:lvlText w:val="%1."/>
      <w:lvlJc w:val="left"/>
      <w:pPr>
        <w:ind w:left="720"/>
      </w:pPr>
      <w:rPr>
        <w:rFonts w:ascii="Century Gothic" w:eastAsia="Tahoma" w:hAnsi="Century Gothic" w:cs="Tahoma" w:hint="default"/>
        <w:b w:val="0"/>
        <w:i w:val="0"/>
        <w:strike w:val="0"/>
        <w:dstrike w:val="0"/>
        <w:color w:val="000000"/>
        <w:sz w:val="20"/>
        <w:szCs w:val="22"/>
        <w:u w:val="none" w:color="000000"/>
        <w:bdr w:val="none" w:sz="0" w:space="0" w:color="auto"/>
        <w:shd w:val="clear" w:color="auto" w:fill="auto"/>
        <w:vertAlign w:val="baseline"/>
      </w:rPr>
    </w:lvl>
    <w:lvl w:ilvl="1" w:tplc="190086B4">
      <w:start w:val="1"/>
      <w:numFmt w:val="lowerLetter"/>
      <w:lvlText w:val="%2"/>
      <w:lvlJc w:val="left"/>
      <w:pPr>
        <w:ind w:left="10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0ADE2DEC">
      <w:start w:val="1"/>
      <w:numFmt w:val="lowerRoman"/>
      <w:lvlText w:val="%3"/>
      <w:lvlJc w:val="left"/>
      <w:pPr>
        <w:ind w:left="18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14C8BDAA">
      <w:start w:val="1"/>
      <w:numFmt w:val="decimal"/>
      <w:lvlText w:val="%4"/>
      <w:lvlJc w:val="left"/>
      <w:pPr>
        <w:ind w:left="25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CEE6C5F6">
      <w:start w:val="1"/>
      <w:numFmt w:val="lowerLetter"/>
      <w:lvlText w:val="%5"/>
      <w:lvlJc w:val="left"/>
      <w:pPr>
        <w:ind w:left="32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12685EE4">
      <w:start w:val="1"/>
      <w:numFmt w:val="lowerRoman"/>
      <w:lvlText w:val="%6"/>
      <w:lvlJc w:val="left"/>
      <w:pPr>
        <w:ind w:left="39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ECE24306">
      <w:start w:val="1"/>
      <w:numFmt w:val="decimal"/>
      <w:lvlText w:val="%7"/>
      <w:lvlJc w:val="left"/>
      <w:pPr>
        <w:ind w:left="46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A65E0E26">
      <w:start w:val="1"/>
      <w:numFmt w:val="lowerLetter"/>
      <w:lvlText w:val="%8"/>
      <w:lvlJc w:val="left"/>
      <w:pPr>
        <w:ind w:left="54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0EF639DC">
      <w:start w:val="1"/>
      <w:numFmt w:val="lowerRoman"/>
      <w:lvlText w:val="%9"/>
      <w:lvlJc w:val="left"/>
      <w:pPr>
        <w:ind w:left="61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8D"/>
    <w:rsid w:val="00096CCB"/>
    <w:rsid w:val="001E30EE"/>
    <w:rsid w:val="001E52EC"/>
    <w:rsid w:val="003316BD"/>
    <w:rsid w:val="003C38A5"/>
    <w:rsid w:val="003E3490"/>
    <w:rsid w:val="004416F5"/>
    <w:rsid w:val="00497AC2"/>
    <w:rsid w:val="00557945"/>
    <w:rsid w:val="005C4EFE"/>
    <w:rsid w:val="006A40E0"/>
    <w:rsid w:val="007E0F26"/>
    <w:rsid w:val="0089038D"/>
    <w:rsid w:val="00921D27"/>
    <w:rsid w:val="00981B2F"/>
    <w:rsid w:val="00A77CEC"/>
    <w:rsid w:val="00B034B3"/>
    <w:rsid w:val="00B337D3"/>
    <w:rsid w:val="00B7376E"/>
    <w:rsid w:val="00BD3238"/>
    <w:rsid w:val="00C67B05"/>
    <w:rsid w:val="00D03DB4"/>
    <w:rsid w:val="00D62449"/>
    <w:rsid w:val="00DB3A15"/>
    <w:rsid w:val="00DB6811"/>
    <w:rsid w:val="00DE0A3C"/>
    <w:rsid w:val="00E71421"/>
    <w:rsid w:val="00E77BA8"/>
    <w:rsid w:val="00EB47DD"/>
    <w:rsid w:val="00F441CC"/>
    <w:rsid w:val="00F72FFA"/>
    <w:rsid w:val="00F87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8A871D"/>
  <w14:defaultImageDpi w14:val="330"/>
  <w15:docId w15:val="{FD014A8D-874A-4771-8FE8-EBD31671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table" w:styleId="TableGrid">
    <w:name w:val="Table Grid"/>
    <w:basedOn w:val="TableNormal"/>
    <w:uiPriority w:val="39"/>
    <w:rsid w:val="00D62449"/>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96647">
      <w:bodyDiv w:val="1"/>
      <w:marLeft w:val="0"/>
      <w:marRight w:val="0"/>
      <w:marTop w:val="0"/>
      <w:marBottom w:val="0"/>
      <w:divBdr>
        <w:top w:val="none" w:sz="0" w:space="0" w:color="auto"/>
        <w:left w:val="none" w:sz="0" w:space="0" w:color="auto"/>
        <w:bottom w:val="none" w:sz="0" w:space="0" w:color="auto"/>
        <w:right w:val="none" w:sz="0" w:space="0" w:color="auto"/>
      </w:divBdr>
    </w:div>
    <w:div w:id="712730344">
      <w:bodyDiv w:val="1"/>
      <w:marLeft w:val="0"/>
      <w:marRight w:val="0"/>
      <w:marTop w:val="0"/>
      <w:marBottom w:val="0"/>
      <w:divBdr>
        <w:top w:val="none" w:sz="0" w:space="0" w:color="auto"/>
        <w:left w:val="none" w:sz="0" w:space="0" w:color="auto"/>
        <w:bottom w:val="none" w:sz="0" w:space="0" w:color="auto"/>
        <w:right w:val="none" w:sz="0" w:space="0" w:color="auto"/>
      </w:divBdr>
    </w:div>
    <w:div w:id="800266251">
      <w:bodyDiv w:val="1"/>
      <w:marLeft w:val="0"/>
      <w:marRight w:val="0"/>
      <w:marTop w:val="0"/>
      <w:marBottom w:val="0"/>
      <w:divBdr>
        <w:top w:val="none" w:sz="0" w:space="0" w:color="auto"/>
        <w:left w:val="none" w:sz="0" w:space="0" w:color="auto"/>
        <w:bottom w:val="none" w:sz="0" w:space="0" w:color="auto"/>
        <w:right w:val="none" w:sz="0" w:space="0" w:color="auto"/>
      </w:divBdr>
    </w:div>
    <w:div w:id="886836597">
      <w:bodyDiv w:val="1"/>
      <w:marLeft w:val="0"/>
      <w:marRight w:val="0"/>
      <w:marTop w:val="0"/>
      <w:marBottom w:val="0"/>
      <w:divBdr>
        <w:top w:val="none" w:sz="0" w:space="0" w:color="auto"/>
        <w:left w:val="none" w:sz="0" w:space="0" w:color="auto"/>
        <w:bottom w:val="none" w:sz="0" w:space="0" w:color="auto"/>
        <w:right w:val="none" w:sz="0" w:space="0" w:color="auto"/>
      </w:divBdr>
    </w:div>
    <w:div w:id="1288585779">
      <w:bodyDiv w:val="1"/>
      <w:marLeft w:val="0"/>
      <w:marRight w:val="0"/>
      <w:marTop w:val="0"/>
      <w:marBottom w:val="0"/>
      <w:divBdr>
        <w:top w:val="none" w:sz="0" w:space="0" w:color="auto"/>
        <w:left w:val="none" w:sz="0" w:space="0" w:color="auto"/>
        <w:bottom w:val="none" w:sz="0" w:space="0" w:color="auto"/>
        <w:right w:val="none" w:sz="0" w:space="0" w:color="auto"/>
      </w:divBdr>
    </w:div>
    <w:div w:id="1469742820">
      <w:bodyDiv w:val="1"/>
      <w:marLeft w:val="0"/>
      <w:marRight w:val="0"/>
      <w:marTop w:val="0"/>
      <w:marBottom w:val="0"/>
      <w:divBdr>
        <w:top w:val="none" w:sz="0" w:space="0" w:color="auto"/>
        <w:left w:val="none" w:sz="0" w:space="0" w:color="auto"/>
        <w:bottom w:val="none" w:sz="0" w:space="0" w:color="auto"/>
        <w:right w:val="none" w:sz="0" w:space="0" w:color="auto"/>
      </w:divBdr>
    </w:div>
    <w:div w:id="1769159066">
      <w:bodyDiv w:val="1"/>
      <w:marLeft w:val="0"/>
      <w:marRight w:val="0"/>
      <w:marTop w:val="0"/>
      <w:marBottom w:val="0"/>
      <w:divBdr>
        <w:top w:val="none" w:sz="0" w:space="0" w:color="auto"/>
        <w:left w:val="none" w:sz="0" w:space="0" w:color="auto"/>
        <w:bottom w:val="none" w:sz="0" w:space="0" w:color="auto"/>
        <w:right w:val="none" w:sz="0" w:space="0" w:color="auto"/>
      </w:divBdr>
    </w:div>
    <w:div w:id="1961183745">
      <w:bodyDiv w:val="1"/>
      <w:marLeft w:val="0"/>
      <w:marRight w:val="0"/>
      <w:marTop w:val="0"/>
      <w:marBottom w:val="0"/>
      <w:divBdr>
        <w:top w:val="none" w:sz="0" w:space="0" w:color="auto"/>
        <w:left w:val="none" w:sz="0" w:space="0" w:color="auto"/>
        <w:bottom w:val="none" w:sz="0" w:space="0" w:color="auto"/>
        <w:right w:val="none" w:sz="0" w:space="0" w:color="auto"/>
      </w:divBdr>
    </w:div>
    <w:div w:id="2076856904">
      <w:bodyDiv w:val="1"/>
      <w:marLeft w:val="0"/>
      <w:marRight w:val="0"/>
      <w:marTop w:val="0"/>
      <w:marBottom w:val="0"/>
      <w:divBdr>
        <w:top w:val="none" w:sz="0" w:space="0" w:color="auto"/>
        <w:left w:val="none" w:sz="0" w:space="0" w:color="auto"/>
        <w:bottom w:val="none" w:sz="0" w:space="0" w:color="auto"/>
        <w:right w:val="none" w:sz="0" w:space="0" w:color="auto"/>
      </w:divBdr>
    </w:div>
    <w:div w:id="20799836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18B20-1F31-4D4F-A565-643E9DF26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Lee</dc:creator>
  <cp:keywords/>
  <dc:description/>
  <cp:lastModifiedBy>Numfon Vilay</cp:lastModifiedBy>
  <cp:revision>4</cp:revision>
  <dcterms:created xsi:type="dcterms:W3CDTF">2018-08-16T01:33:00Z</dcterms:created>
  <dcterms:modified xsi:type="dcterms:W3CDTF">2018-08-16T02:06:00Z</dcterms:modified>
</cp:coreProperties>
</file>