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UCC5320SCDWVR</w:t>
      </w:r>
    </w:p>
    <w:p>
      <w:r>
        <w:drawing>
          <wp:inline distT="0" distB="0" distL="114300" distR="114300">
            <wp:extent cx="5273675" cy="480123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t>CSD19536KCS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86825" cy="87249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872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HCPL060L</w:t>
      </w:r>
    </w:p>
    <w:p>
      <w:r>
        <w:drawing>
          <wp:inline distT="0" distB="0" distL="114300" distR="114300">
            <wp:extent cx="5269865" cy="306387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default"/>
          <w:lang w:val="en-US" w:eastAsia="zh-CN"/>
        </w:rPr>
        <w:t>Header 5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CON6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4008120"/>
            <wp:effectExtent l="0" t="0" r="1206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4792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</w:rPr>
        <w:t>ACS770LCB-050B-PFF-T</w:t>
      </w:r>
    </w:p>
    <w:p/>
    <w:p>
      <w:r>
        <w:drawing>
          <wp:inline distT="0" distB="0" distL="114300" distR="114300">
            <wp:extent cx="5264150" cy="40309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APT30D120BG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201670"/>
            <wp:effectExtent l="0" t="0" r="2540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D50F5E"/>
    <w:rsid w:val="110713F2"/>
    <w:rsid w:val="33321FAB"/>
    <w:rsid w:val="3AD50F5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2019-06-20T07:11:00Z</dcterms:created>
  <dc:creator>Administrator</dc:creator>
  <cp:lastModifiedBy>Administrator</cp:lastModifiedBy>
  <dcterms:modified xsi:type="dcterms:W3CDTF">2019-06-20T12:53:47Z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