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E7" w:rsidRDefault="00A408E7">
      <w:pPr>
        <w:autoSpaceDE w:val="0"/>
        <w:autoSpaceDN w:val="0"/>
        <w:adjustRightInd w:val="0"/>
        <w:jc w:val="center"/>
        <w:rPr>
          <w:rFonts w:ascii="宋体" w:hAnsi="Times New Roman" w:hint="default"/>
          <w:b/>
          <w:kern w:val="0"/>
          <w:sz w:val="71"/>
        </w:rPr>
      </w:pPr>
    </w:p>
    <w:p w:rsidR="00A408E7" w:rsidRDefault="00A408E7">
      <w:pPr>
        <w:autoSpaceDE w:val="0"/>
        <w:autoSpaceDN w:val="0"/>
        <w:adjustRightInd w:val="0"/>
        <w:jc w:val="center"/>
        <w:rPr>
          <w:rFonts w:ascii="宋体" w:hAnsi="Times New Roman" w:hint="default"/>
          <w:b/>
          <w:kern w:val="0"/>
          <w:sz w:val="71"/>
        </w:rPr>
      </w:pPr>
    </w:p>
    <w:p w:rsidR="009D1127" w:rsidRDefault="009D1127" w:rsidP="009D1127">
      <w:pPr>
        <w:autoSpaceDE w:val="0"/>
        <w:autoSpaceDN w:val="0"/>
        <w:adjustRightInd w:val="0"/>
        <w:jc w:val="center"/>
        <w:rPr>
          <w:rFonts w:ascii="宋体" w:hAnsi="Times New Roman" w:hint="default"/>
          <w:b/>
          <w:kern w:val="0"/>
          <w:sz w:val="71"/>
        </w:rPr>
      </w:pPr>
      <w:r>
        <w:rPr>
          <w:noProof/>
        </w:rPr>
        <w:drawing>
          <wp:inline distT="0" distB="0" distL="0" distR="0" wp14:anchorId="59614B6C" wp14:editId="04974DEC">
            <wp:extent cx="5029200" cy="1001480"/>
            <wp:effectExtent l="0" t="0" r="0" b="8255"/>
            <wp:docPr id="65" name="图片 65" descr="http://buaabt.cn/upload/2018/06/08/25/3803066320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uaabt.cn/upload/2018/06/08/25/380306632027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0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27" w:rsidRDefault="009D1127" w:rsidP="009D1127">
      <w:pPr>
        <w:autoSpaceDE w:val="0"/>
        <w:autoSpaceDN w:val="0"/>
        <w:adjustRightInd w:val="0"/>
        <w:jc w:val="center"/>
        <w:rPr>
          <w:rFonts w:ascii="宋体" w:hAnsi="Times New Roman" w:hint="default"/>
          <w:b/>
          <w:kern w:val="0"/>
          <w:sz w:val="71"/>
        </w:rPr>
      </w:pPr>
    </w:p>
    <w:p w:rsidR="009D1127" w:rsidRDefault="00BF259C" w:rsidP="009D1127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hint="default"/>
          <w:b/>
          <w:bCs/>
          <w:kern w:val="0"/>
          <w:sz w:val="48"/>
          <w:szCs w:val="48"/>
        </w:rPr>
      </w:pPr>
      <w:r w:rsidRPr="00AD47D5">
        <w:rPr>
          <w:rFonts w:asciiTheme="minorEastAsia" w:eastAsiaTheme="minorEastAsia" w:hAnsiTheme="minorEastAsia"/>
          <w:b/>
          <w:bCs/>
          <w:kern w:val="0"/>
          <w:sz w:val="48"/>
          <w:szCs w:val="48"/>
        </w:rPr>
        <w:t>信号与系统上机</w:t>
      </w:r>
      <w:r w:rsidR="009D1127">
        <w:rPr>
          <w:rFonts w:asciiTheme="minorEastAsia" w:eastAsiaTheme="minorEastAsia" w:hAnsiTheme="minorEastAsia"/>
          <w:b/>
          <w:bCs/>
          <w:kern w:val="0"/>
          <w:sz w:val="48"/>
          <w:szCs w:val="48"/>
        </w:rPr>
        <w:t>实验</w:t>
      </w:r>
    </w:p>
    <w:p w:rsidR="00A408E7" w:rsidRDefault="00BF259C" w:rsidP="009D1127">
      <w:pPr>
        <w:autoSpaceDE w:val="0"/>
        <w:autoSpaceDN w:val="0"/>
        <w:adjustRightInd w:val="0"/>
        <w:ind w:left="2520" w:firstLine="420"/>
        <w:rPr>
          <w:rFonts w:asciiTheme="minorEastAsia" w:eastAsiaTheme="minorEastAsia" w:hAnsiTheme="minorEastAsia" w:hint="default"/>
          <w:b/>
          <w:bCs/>
          <w:kern w:val="0"/>
          <w:sz w:val="30"/>
          <w:szCs w:val="30"/>
        </w:rPr>
      </w:pPr>
      <w:r w:rsidRPr="009D1127">
        <w:rPr>
          <w:rFonts w:asciiTheme="minorEastAsia" w:eastAsiaTheme="minorEastAsia" w:hAnsiTheme="minorEastAsia"/>
          <w:b/>
          <w:bCs/>
          <w:kern w:val="0"/>
          <w:sz w:val="30"/>
          <w:szCs w:val="30"/>
        </w:rPr>
        <w:t>第</w:t>
      </w:r>
      <w:r w:rsidR="009D1127" w:rsidRPr="009D1127">
        <w:rPr>
          <w:rFonts w:asciiTheme="minorEastAsia" w:eastAsiaTheme="minorEastAsia" w:hAnsiTheme="minorEastAsia"/>
          <w:b/>
          <w:bCs/>
          <w:kern w:val="0"/>
          <w:sz w:val="30"/>
          <w:szCs w:val="30"/>
        </w:rPr>
        <w:t>三</w:t>
      </w:r>
      <w:r w:rsidRPr="009D1127">
        <w:rPr>
          <w:rFonts w:asciiTheme="minorEastAsia" w:eastAsiaTheme="minorEastAsia" w:hAnsiTheme="minorEastAsia"/>
          <w:b/>
          <w:bCs/>
          <w:kern w:val="0"/>
          <w:sz w:val="30"/>
          <w:szCs w:val="30"/>
        </w:rPr>
        <w:t>次实验</w:t>
      </w:r>
      <w:r w:rsidR="009D1127">
        <w:rPr>
          <w:rFonts w:asciiTheme="minorEastAsia" w:eastAsiaTheme="minorEastAsia" w:hAnsiTheme="minorEastAsia"/>
          <w:b/>
          <w:bCs/>
          <w:kern w:val="0"/>
          <w:sz w:val="30"/>
          <w:szCs w:val="30"/>
        </w:rPr>
        <w:t>报告</w:t>
      </w:r>
    </w:p>
    <w:p w:rsidR="009D1127" w:rsidRPr="009D1127" w:rsidRDefault="009D1127" w:rsidP="009D1127">
      <w:pPr>
        <w:autoSpaceDE w:val="0"/>
        <w:autoSpaceDN w:val="0"/>
        <w:adjustRightInd w:val="0"/>
        <w:rPr>
          <w:rFonts w:asciiTheme="minorEastAsia" w:eastAsiaTheme="minorEastAsia" w:hAnsiTheme="minorEastAsia" w:hint="default"/>
          <w:b/>
          <w:bCs/>
          <w:kern w:val="0"/>
          <w:sz w:val="30"/>
          <w:szCs w:val="30"/>
        </w:rPr>
      </w:pPr>
    </w:p>
    <w:p w:rsidR="009D1127" w:rsidRDefault="009D1127" w:rsidP="009D1127">
      <w:pPr>
        <w:autoSpaceDE w:val="0"/>
        <w:autoSpaceDN w:val="0"/>
        <w:adjustRightInd w:val="0"/>
        <w:rPr>
          <w:rFonts w:asciiTheme="minorEastAsia" w:eastAsiaTheme="minorEastAsia" w:hAnsiTheme="minorEastAsia" w:hint="default"/>
          <w:b/>
          <w:bCs/>
          <w:kern w:val="0"/>
          <w:sz w:val="30"/>
          <w:szCs w:val="30"/>
        </w:rPr>
      </w:pPr>
    </w:p>
    <w:p w:rsidR="009D1127" w:rsidRDefault="009D1127" w:rsidP="009D1127">
      <w:pPr>
        <w:autoSpaceDE w:val="0"/>
        <w:autoSpaceDN w:val="0"/>
        <w:adjustRightInd w:val="0"/>
        <w:rPr>
          <w:rFonts w:asciiTheme="minorEastAsia" w:eastAsiaTheme="minorEastAsia" w:hAnsiTheme="minorEastAsia" w:hint="default"/>
          <w:b/>
          <w:bCs/>
          <w:kern w:val="0"/>
          <w:sz w:val="30"/>
          <w:szCs w:val="30"/>
        </w:rPr>
      </w:pPr>
    </w:p>
    <w:p w:rsidR="009D1127" w:rsidRDefault="009D1127" w:rsidP="009D1127">
      <w:pPr>
        <w:autoSpaceDE w:val="0"/>
        <w:autoSpaceDN w:val="0"/>
        <w:adjustRightInd w:val="0"/>
        <w:rPr>
          <w:rFonts w:asciiTheme="minorEastAsia" w:eastAsiaTheme="minorEastAsia" w:hAnsiTheme="minorEastAsia" w:hint="default"/>
          <w:b/>
          <w:bCs/>
          <w:kern w:val="0"/>
          <w:sz w:val="30"/>
          <w:szCs w:val="30"/>
        </w:rPr>
      </w:pPr>
    </w:p>
    <w:p w:rsidR="009D1127" w:rsidRDefault="009D1127" w:rsidP="009D1127">
      <w:pPr>
        <w:autoSpaceDE w:val="0"/>
        <w:autoSpaceDN w:val="0"/>
        <w:adjustRightInd w:val="0"/>
        <w:rPr>
          <w:rFonts w:asciiTheme="minorEastAsia" w:eastAsiaTheme="minorEastAsia" w:hAnsiTheme="minorEastAsia" w:hint="default"/>
          <w:b/>
          <w:bCs/>
          <w:kern w:val="0"/>
          <w:sz w:val="30"/>
          <w:szCs w:val="30"/>
        </w:rPr>
      </w:pPr>
    </w:p>
    <w:p w:rsidR="009D1127" w:rsidRDefault="009D1127" w:rsidP="009D1127">
      <w:pPr>
        <w:autoSpaceDE w:val="0"/>
        <w:autoSpaceDN w:val="0"/>
        <w:adjustRightInd w:val="0"/>
        <w:rPr>
          <w:rFonts w:asciiTheme="minorEastAsia" w:eastAsiaTheme="minorEastAsia" w:hAnsiTheme="minorEastAsia" w:hint="default"/>
          <w:b/>
          <w:bCs/>
          <w:kern w:val="0"/>
          <w:sz w:val="30"/>
          <w:szCs w:val="30"/>
        </w:rPr>
      </w:pPr>
    </w:p>
    <w:p w:rsidR="009D1127" w:rsidRDefault="009D1127" w:rsidP="009D1127">
      <w:pPr>
        <w:autoSpaceDE w:val="0"/>
        <w:autoSpaceDN w:val="0"/>
        <w:adjustRightInd w:val="0"/>
        <w:rPr>
          <w:rFonts w:asciiTheme="minorEastAsia" w:eastAsiaTheme="minorEastAsia" w:hAnsiTheme="minorEastAsia" w:hint="default"/>
          <w:b/>
          <w:bCs/>
          <w:kern w:val="0"/>
          <w:sz w:val="30"/>
          <w:szCs w:val="30"/>
        </w:rPr>
      </w:pPr>
    </w:p>
    <w:p w:rsidR="00A408E7" w:rsidRPr="009D1127" w:rsidRDefault="00BF259C" w:rsidP="009D1127">
      <w:pPr>
        <w:autoSpaceDE w:val="0"/>
        <w:autoSpaceDN w:val="0"/>
        <w:adjustRightInd w:val="0"/>
        <w:jc w:val="center"/>
        <w:rPr>
          <w:rFonts w:ascii="黑体" w:eastAsia="黑体" w:hAnsi="黑体" w:hint="default"/>
          <w:bCs/>
          <w:kern w:val="0"/>
          <w:sz w:val="30"/>
          <w:szCs w:val="30"/>
        </w:rPr>
      </w:pPr>
      <w:r w:rsidRPr="009D1127">
        <w:rPr>
          <w:rFonts w:ascii="黑体" w:eastAsia="黑体" w:hAnsi="黑体"/>
          <w:bCs/>
          <w:kern w:val="0"/>
          <w:sz w:val="30"/>
          <w:szCs w:val="30"/>
        </w:rPr>
        <w:t>班级：</w:t>
      </w:r>
      <w:r w:rsidR="00FE26C1" w:rsidRPr="009D1127">
        <w:rPr>
          <w:rFonts w:ascii="黑体" w:eastAsia="黑体" w:hAnsi="黑体"/>
          <w:bCs/>
          <w:kern w:val="0"/>
          <w:sz w:val="30"/>
          <w:szCs w:val="30"/>
        </w:rPr>
        <w:t>162332</w:t>
      </w:r>
    </w:p>
    <w:p w:rsidR="00C934A3" w:rsidRPr="009D1127" w:rsidRDefault="00BF259C" w:rsidP="009D1127">
      <w:pPr>
        <w:autoSpaceDE w:val="0"/>
        <w:autoSpaceDN w:val="0"/>
        <w:adjustRightInd w:val="0"/>
        <w:jc w:val="center"/>
        <w:rPr>
          <w:rFonts w:ascii="黑体" w:eastAsia="黑体" w:hAnsi="黑体" w:hint="default"/>
          <w:bCs/>
          <w:kern w:val="0"/>
          <w:sz w:val="30"/>
          <w:szCs w:val="30"/>
        </w:rPr>
      </w:pPr>
      <w:r w:rsidRPr="009D1127">
        <w:rPr>
          <w:rFonts w:ascii="黑体" w:eastAsia="黑体" w:hAnsi="黑体"/>
          <w:bCs/>
          <w:kern w:val="0"/>
          <w:sz w:val="30"/>
          <w:szCs w:val="30"/>
        </w:rPr>
        <w:t>学号：</w:t>
      </w:r>
      <w:r w:rsidR="00FE26C1" w:rsidRPr="009D1127">
        <w:rPr>
          <w:rFonts w:ascii="黑体" w:eastAsia="黑体" w:hAnsi="黑体"/>
          <w:bCs/>
          <w:kern w:val="0"/>
          <w:sz w:val="30"/>
          <w:szCs w:val="30"/>
        </w:rPr>
        <w:t>16231275</w:t>
      </w:r>
    </w:p>
    <w:p w:rsidR="009D1127" w:rsidRDefault="00BF259C" w:rsidP="009D1127">
      <w:pPr>
        <w:autoSpaceDE w:val="0"/>
        <w:autoSpaceDN w:val="0"/>
        <w:adjustRightInd w:val="0"/>
        <w:jc w:val="center"/>
        <w:rPr>
          <w:rFonts w:ascii="黑体" w:eastAsia="黑体" w:hAnsi="黑体" w:hint="default"/>
          <w:bCs/>
          <w:kern w:val="0"/>
          <w:sz w:val="30"/>
          <w:szCs w:val="30"/>
        </w:rPr>
      </w:pPr>
      <w:r w:rsidRPr="009D1127">
        <w:rPr>
          <w:rFonts w:ascii="黑体" w:eastAsia="黑体" w:hAnsi="黑体"/>
          <w:bCs/>
          <w:kern w:val="0"/>
          <w:sz w:val="30"/>
          <w:szCs w:val="30"/>
        </w:rPr>
        <w:t>姓名：</w:t>
      </w:r>
      <w:r w:rsidR="00AD47D5" w:rsidRPr="009D1127">
        <w:rPr>
          <w:rFonts w:ascii="黑体" w:eastAsia="黑体" w:hAnsi="黑体" w:hint="default"/>
          <w:bCs/>
          <w:kern w:val="0"/>
          <w:sz w:val="30"/>
          <w:szCs w:val="30"/>
        </w:rPr>
        <w:t xml:space="preserve"> </w:t>
      </w:r>
      <w:r w:rsidR="00FE26C1" w:rsidRPr="009D1127">
        <w:rPr>
          <w:rFonts w:ascii="黑体" w:eastAsia="黑体" w:hAnsi="黑体"/>
          <w:bCs/>
          <w:kern w:val="0"/>
          <w:sz w:val="30"/>
          <w:szCs w:val="30"/>
        </w:rPr>
        <w:t>刘瀚骋</w:t>
      </w:r>
    </w:p>
    <w:p w:rsidR="00E2758A" w:rsidRPr="009D1127" w:rsidRDefault="00E2758A" w:rsidP="007005EA">
      <w:pPr>
        <w:widowControl/>
        <w:jc w:val="left"/>
        <w:rPr>
          <w:rFonts w:ascii="黑体" w:eastAsia="黑体" w:hAnsi="黑体" w:hint="default"/>
          <w:bCs/>
          <w:kern w:val="0"/>
          <w:sz w:val="30"/>
          <w:szCs w:val="30"/>
        </w:rPr>
      </w:pPr>
      <w:r>
        <w:rPr>
          <w:rFonts w:ascii="黑体" w:eastAsia="黑体" w:hAnsi="黑体" w:hint="default"/>
          <w:bCs/>
          <w:kern w:val="0"/>
          <w:sz w:val="30"/>
          <w:szCs w:val="30"/>
        </w:rPr>
        <w:br w:type="page"/>
      </w:r>
    </w:p>
    <w:p w:rsidR="00A408E7" w:rsidRPr="009D1127" w:rsidRDefault="009D1127" w:rsidP="009D1127">
      <w:pPr>
        <w:pStyle w:val="ac"/>
        <w:rPr>
          <w:rFonts w:ascii="Times New Roman" w:eastAsia="Times New Roman" w:hint="default"/>
          <w:sz w:val="24"/>
        </w:rPr>
      </w:pPr>
      <w:r>
        <w:lastRenderedPageBreak/>
        <w:t>实验五</w:t>
      </w:r>
      <w:r>
        <w:rPr>
          <w:rFonts w:hint="default"/>
        </w:rPr>
        <w:t>:</w:t>
      </w:r>
      <w:r>
        <w:t>离散时间系统特性分析</w:t>
      </w:r>
    </w:p>
    <w:p w:rsidR="00FE26C1" w:rsidRDefault="00BF259C" w:rsidP="00C934A3">
      <w:pPr>
        <w:pStyle w:val="1"/>
      </w:pPr>
      <w:r w:rsidRPr="00FE26C1">
        <w:t>实验目的</w:t>
      </w:r>
    </w:p>
    <w:p w:rsidR="00CB5081" w:rsidRDefault="009D1127" w:rsidP="0001247F">
      <w:pPr>
        <w:pStyle w:val="a9"/>
        <w:numPr>
          <w:ilvl w:val="1"/>
          <w:numId w:val="14"/>
        </w:numPr>
        <w:ind w:firstLineChars="0"/>
        <w:rPr>
          <w:rFonts w:hint="default"/>
        </w:rPr>
      </w:pPr>
      <w:r w:rsidRPr="009D1127">
        <w:t>深入理解单位样值响应，离散系统的频率响应的概念</w:t>
      </w:r>
    </w:p>
    <w:p w:rsidR="00A408E7" w:rsidRPr="009D1127" w:rsidRDefault="009D1127" w:rsidP="00CB5081">
      <w:pPr>
        <w:pStyle w:val="a9"/>
        <w:numPr>
          <w:ilvl w:val="1"/>
          <w:numId w:val="14"/>
        </w:numPr>
        <w:ind w:firstLineChars="0"/>
        <w:rPr>
          <w:rFonts w:hint="default"/>
        </w:rPr>
      </w:pPr>
      <w:r w:rsidRPr="009D1127">
        <w:t>掌握通过计算机进行求得离散系统的单位样值响应，以及离散系统的频</w:t>
      </w:r>
      <w:r w:rsidRPr="009D1127">
        <w:br/>
      </w:r>
      <w:r w:rsidRPr="009D1127">
        <w:t>率响应的方法</w:t>
      </w:r>
      <w:r w:rsidR="00BF259C" w:rsidRPr="009D1127">
        <w:t>实验原理</w:t>
      </w:r>
    </w:p>
    <w:p w:rsidR="009D1127" w:rsidRDefault="009D1127" w:rsidP="009D1127">
      <w:pPr>
        <w:pStyle w:val="1"/>
      </w:pPr>
      <w:r w:rsidRPr="009D1127">
        <w:t>实验原理</w:t>
      </w:r>
    </w:p>
    <w:p w:rsidR="009D1127" w:rsidRDefault="009D1127" w:rsidP="009D1127">
      <w:pPr>
        <w:ind w:firstLine="420"/>
        <w:rPr>
          <w:rFonts w:hint="default"/>
        </w:rPr>
      </w:pPr>
      <w:r>
        <w:t>对于离散系统的单位样值而言，在实际处理过程中，不可能选取无穷多项的取值。往往是选取有限项的取值，当然这里会产生一个截尾误差，但只要这个误差在相对小一个范围里，可以忽略不计。</w:t>
      </w:r>
    </w:p>
    <w:p w:rsidR="00AB2FA9" w:rsidRDefault="009D1127" w:rsidP="00AB2FA9">
      <w:pPr>
        <w:ind w:firstLine="420"/>
        <w:rPr>
          <w:rFonts w:hint="default"/>
        </w:rPr>
      </w:pPr>
      <w:r>
        <w:t>另外，在一些实际的离散系统中，往往不是事先就能得到描述系统的差分方程的，而是通过得到系统的某些相应值，则此时系统的分析就需借助计算机的数值处理来进行，得到描述系统的某些特征，甚至进而得到描述系统的数学模型。本实验首先给出描述系统的差分方程，</w:t>
      </w:r>
      <w:r>
        <w:t xml:space="preserve"> </w:t>
      </w:r>
      <w:r>
        <w:t>通过迭代的方法求得系统的单位样值响应，进而求得该离散系统的频率响应。限于试验条件，虽然给出了系统方程，但处理的方法依然具有同样的实际意义。</w:t>
      </w:r>
    </w:p>
    <w:p w:rsidR="00AB2FA9" w:rsidRDefault="00AB2FA9" w:rsidP="0001247F">
      <w:pPr>
        <w:rPr>
          <w:rFonts w:hint="default"/>
        </w:rPr>
      </w:pPr>
      <w:r>
        <w:t>由单位样值响应的定义，对于</w:t>
      </w:r>
    </w:p>
    <w:p w:rsidR="00AB2FA9" w:rsidRPr="00AB2FA9" w:rsidRDefault="00AB2FA9" w:rsidP="00AB2FA9">
      <w:pPr>
        <w:ind w:firstLine="420"/>
        <w:rPr>
          <w:rFonts w:hint="default"/>
        </w:rPr>
      </w:pPr>
      <m:oMathPara>
        <m:oMath>
          <m:r>
            <m:rPr>
              <m:sty m:val="p"/>
            </m:rPr>
            <w:rPr>
              <w:rFonts w:ascii="Cambria Math" w:hAnsi="Cambria Math" w:hint="default"/>
            </w:rPr>
            <m:t>y</m:t>
          </m:r>
          <m:d>
            <m:dPr>
              <m:ctrlPr>
                <w:rPr>
                  <w:rFonts w:ascii="Cambria Math" w:hAnsi="Cambria Math" w:hint="defaul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default"/>
            </w:rPr>
            <m:t>+</m:t>
          </m:r>
          <m:nary>
            <m:naryPr>
              <m:chr m:val="∑"/>
              <m:ctrlPr>
                <w:rPr>
                  <w:rFonts w:ascii="Cambria Math" w:hAnsi="Cambria Math" w:hint="default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default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defaul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hint="default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</w:rPr>
                    <m:t>a</m:t>
                  </m:r>
                </m:e>
                <m:sub>
                  <m:r>
                    <w:rPr>
                      <w:rFonts w:ascii="Cambria Math" w:hAnsi="Cambria Math" w:hint="default"/>
                    </w:rPr>
                    <m:t>k</m:t>
                  </m:r>
                </m:sub>
              </m:sSub>
              <m:r>
                <w:rPr>
                  <w:rFonts w:ascii="Cambria Math" w:hAnsi="Cambria Math" w:hint="default"/>
                </w:rPr>
                <m:t>y</m:t>
              </m:r>
              <m:d>
                <m:dPr>
                  <m:ctrlPr>
                    <w:rPr>
                      <w:rFonts w:ascii="Cambria Math" w:hAnsi="Cambria Math" w:hint="default"/>
                      <w:i/>
                    </w:rPr>
                  </m:ctrlPr>
                </m:dPr>
                <m:e>
                  <m:r>
                    <w:rPr>
                      <w:rFonts w:ascii="Cambria Math" w:hAnsi="Cambria Math" w:hint="default"/>
                    </w:rPr>
                    <m:t>n-k</m:t>
                  </m:r>
                </m:e>
              </m:d>
              <m:r>
                <w:rPr>
                  <w:rFonts w:ascii="Cambria Math" w:hAnsi="Cambria Math" w:hint="default"/>
                </w:rPr>
                <m:t>=x</m:t>
              </m:r>
              <m:d>
                <m:dPr>
                  <m:ctrlPr>
                    <w:rPr>
                      <w:rFonts w:ascii="Cambria Math" w:hAnsi="Cambria Math" w:hint="default"/>
                      <w:i/>
                    </w:rPr>
                  </m:ctrlPr>
                </m:dPr>
                <m:e>
                  <m:r>
                    <w:rPr>
                      <w:rFonts w:ascii="Cambria Math" w:hAnsi="Cambria Math" w:hint="default"/>
                    </w:rPr>
                    <m:t>n</m:t>
                  </m:r>
                </m:e>
              </m:d>
            </m:e>
          </m:nary>
        </m:oMath>
      </m:oMathPara>
    </w:p>
    <w:p w:rsidR="00AB2FA9" w:rsidRDefault="00AB2FA9" w:rsidP="00AB2FA9">
      <w:pPr>
        <w:rPr>
          <w:rFonts w:hint="default"/>
        </w:rPr>
      </w:pPr>
      <w:r>
        <w:t>这一系统，其单位样值响应</w:t>
      </w:r>
      <m:oMath>
        <m:sSub>
          <m:sSubPr>
            <m:ctrlPr>
              <w:rPr>
                <w:rFonts w:ascii="Cambria Math" w:hAnsi="Cambria Math" w:hint="defaul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default"/>
              </w:rPr>
              <m:t>1</m:t>
            </m:r>
          </m:sub>
        </m:sSub>
        <m:d>
          <m:dPr>
            <m:ctrlPr>
              <w:rPr>
                <w:rFonts w:ascii="Cambria Math" w:hAnsi="Cambria Math" w:hint="default"/>
                <w:i/>
              </w:rPr>
            </m:ctrlPr>
          </m:dPr>
          <m:e>
            <m:r>
              <w:rPr>
                <w:rFonts w:ascii="Cambria Math" w:hAnsi="Cambria Math" w:hint="default"/>
              </w:rPr>
              <m:t>n</m:t>
            </m:r>
          </m:e>
        </m:d>
      </m:oMath>
      <w:r>
        <w:t>应该满足</w:t>
      </w:r>
    </w:p>
    <w:p w:rsidR="00AB2FA9" w:rsidRPr="00AB2FA9" w:rsidRDefault="006A64B9" w:rsidP="00AB2FA9">
      <w:pPr>
        <w:rPr>
          <w:rFonts w:hint="default"/>
        </w:rPr>
      </w:pPr>
      <m:oMathPara>
        <m:oMath>
          <m:sSub>
            <m:sSubPr>
              <m:ctrlPr>
                <w:rPr>
                  <w:rFonts w:ascii="Cambria Math" w:hAnsi="Cambria Math" w:hint="defaul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default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hint="default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hint="defaul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default"/>
            </w:rPr>
            <m:t>+</m:t>
          </m:r>
          <m:nary>
            <m:naryPr>
              <m:chr m:val="∑"/>
              <m:ctrlPr>
                <w:rPr>
                  <w:rFonts w:ascii="Cambria Math" w:hAnsi="Cambria Math" w:hint="default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default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defaul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hint="default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</w:rPr>
                    <m:t>a</m:t>
                  </m:r>
                </m:e>
                <m:sub>
                  <m:r>
                    <w:rPr>
                      <w:rFonts w:ascii="Cambria Math" w:hAnsi="Cambria Math" w:hint="default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hint="default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</w:rPr>
                    <m:t>h</m:t>
                  </m:r>
                </m:e>
                <m:sub>
                  <m:r>
                    <w:rPr>
                      <w:rFonts w:ascii="Cambria Math" w:hAnsi="Cambria Math" w:hint="default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hint="default"/>
                      <w:i/>
                    </w:rPr>
                  </m:ctrlPr>
                </m:dPr>
                <m:e>
                  <m:r>
                    <w:rPr>
                      <w:rFonts w:ascii="Cambria Math" w:hAnsi="Cambria Math" w:hint="default"/>
                    </w:rPr>
                    <m:t>n-k</m:t>
                  </m:r>
                </m:e>
              </m:d>
              <m:r>
                <w:rPr>
                  <w:rFonts w:ascii="Cambria Math" w:hAnsi="Cambria Math" w:hint="default"/>
                </w:rPr>
                <m:t>=δ</m:t>
              </m:r>
              <m:d>
                <m:dPr>
                  <m:ctrlPr>
                    <w:rPr>
                      <w:rFonts w:ascii="Cambria Math" w:hAnsi="Cambria Math" w:hint="default"/>
                      <w:i/>
                    </w:rPr>
                  </m:ctrlPr>
                </m:dPr>
                <m:e>
                  <m:r>
                    <w:rPr>
                      <w:rFonts w:ascii="Cambria Math" w:hAnsi="Cambria Math" w:hint="default"/>
                    </w:rPr>
                    <m:t>n</m:t>
                  </m:r>
                </m:e>
              </m:d>
            </m:e>
          </m:nary>
        </m:oMath>
      </m:oMathPara>
    </w:p>
    <w:p w:rsidR="00AB2FA9" w:rsidRDefault="00AB2FA9" w:rsidP="00AB2FA9">
      <w:pPr>
        <w:rPr>
          <w:rFonts w:hint="default"/>
        </w:rPr>
      </w:pPr>
      <w:r>
        <w:t>并且根据单位样值响应的定义有</w:t>
      </w:r>
    </w:p>
    <w:p w:rsidR="00AB2FA9" w:rsidRDefault="006A64B9" w:rsidP="00AB2FA9">
      <w:pPr>
        <w:ind w:firstLine="420"/>
        <w:rPr>
          <w:rFonts w:hint="defaul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hint="defaul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default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hint="defaul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defaul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hint="defaul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default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hint="defaul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hint="defaul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defaul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defaul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hint="defaul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default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hint="default"/>
                    </w:rPr>
                    <m:t>=…=</m:t>
                  </m:r>
                  <m:sSub>
                    <m:sSubPr>
                      <m:ctrlPr>
                        <w:rPr>
                          <w:rFonts w:ascii="Cambria Math" w:hAnsi="Cambria Math" w:hint="defaul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defaul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defaul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hint="defaul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default"/>
                        </w:rPr>
                        <m:t>-N</m:t>
                      </m:r>
                    </m:e>
                  </m:d>
                  <m:r>
                    <w:rPr>
                      <w:rFonts w:ascii="Cambria Math" w:hAnsi="Cambria Math" w:hint="default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hint="defaul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default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defaul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hint="defaul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default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hint="default"/>
                    </w:rPr>
                    <m:t>=1</m:t>
                  </m:r>
                </m:e>
              </m:eqArr>
            </m:e>
          </m:d>
        </m:oMath>
      </m:oMathPara>
    </w:p>
    <w:p w:rsidR="009D1127" w:rsidRDefault="00AB2FA9" w:rsidP="00AB2FA9">
      <w:pPr>
        <w:ind w:firstLine="420"/>
        <w:rPr>
          <w:rFonts w:hint="default"/>
        </w:rPr>
      </w:pPr>
      <w:r>
        <w:t>因此</w:t>
      </w:r>
      <w:r w:rsidR="009D1127">
        <w:t>在给定系统方程的条件下，选取激励信号为</w:t>
      </w:r>
      <m:oMath>
        <m:r>
          <m:rPr>
            <m:sty m:val="p"/>
          </m:rPr>
          <w:rPr>
            <w:rFonts w:ascii="Cambria Math" w:hAnsi="Cambria Math" w:hint="default"/>
          </w:rPr>
          <m:t>δ</m:t>
        </m:r>
        <m:d>
          <m:dPr>
            <m:ctrlPr>
              <w:rPr>
                <w:rFonts w:ascii="Cambria Math" w:hAnsi="Cambria Math" w:hint="default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default"/>
              </w:rPr>
              <m:t>t</m:t>
            </m:r>
          </m:e>
        </m:d>
      </m:oMath>
      <w:r w:rsidR="009D1127">
        <w:t>，系统的起始状态为零</w:t>
      </w:r>
    </w:p>
    <w:p w:rsidR="009D1127" w:rsidRPr="009D1127" w:rsidRDefault="009D1127" w:rsidP="009D1127">
      <w:pPr>
        <w:rPr>
          <w:rFonts w:hint="default"/>
        </w:rPr>
      </w:pPr>
      <w:r>
        <w:t>状态，</w:t>
      </w:r>
      <w:r w:rsidR="00CB5081">
        <w:t>将上述初始条件代入系统，</w:t>
      </w:r>
      <w:r w:rsidR="00AB2FA9">
        <w:t>可</w:t>
      </w:r>
      <w:r>
        <w:t>通过迭代法，求得系统的单位样值响应</w:t>
      </w:r>
      <m:oMath>
        <m:r>
          <m:rPr>
            <m:sty m:val="p"/>
          </m:rPr>
          <w:rPr>
            <w:rFonts w:ascii="Cambria Math" w:hAnsi="Cambria Math" w:hint="default"/>
          </w:rPr>
          <m:t>h</m:t>
        </m:r>
        <m:d>
          <m:dPr>
            <m:ctrlPr>
              <w:rPr>
                <w:rFonts w:ascii="Cambria Math" w:hAnsi="Cambria Math" w:hint="default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default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default"/>
          </w:rPr>
          <m:t xml:space="preserve">    </m:t>
        </m:r>
        <m:d>
          <m:dPr>
            <m:ctrlPr>
              <w:rPr>
                <w:rFonts w:ascii="Cambria Math" w:hAnsi="Cambria Math" w:hint="default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default"/>
              </w:rPr>
              <m:t>n=0,1,2,…,N</m:t>
            </m:r>
          </m:e>
        </m:d>
      </m:oMath>
    </w:p>
    <w:p w:rsidR="00AB2FA9" w:rsidRPr="00AB2FA9" w:rsidRDefault="00AB2FA9" w:rsidP="009D1127">
      <w:pPr>
        <w:rPr>
          <w:rFonts w:hint="default"/>
        </w:rPr>
      </w:pPr>
      <m:oMathPara>
        <m:oMath>
          <m:r>
            <m:rPr>
              <m:sty m:val="p"/>
            </m:rPr>
            <w:rPr>
              <w:rFonts w:ascii="Cambria Math" w:hAnsi="Cambria Math" w:hint="default"/>
            </w:rPr>
            <m:t>H</m:t>
          </m:r>
          <m:d>
            <m:dPr>
              <m:ctrlPr>
                <w:rPr>
                  <w:rFonts w:ascii="Cambria Math" w:hAnsi="Cambria Math" w:hint="defaul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hint="defaul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default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default"/>
                    </w:rPr>
                    <m:t>jω</m:t>
                  </m:r>
                </m:sup>
              </m:sSup>
              <m:ctrlPr>
                <w:rPr>
                  <w:rFonts w:ascii="Cambria Math" w:hAnsi="Cambria Math" w:hint="default"/>
                  <w:i/>
                </w:rPr>
              </m:ctrlPr>
            </m:e>
          </m:d>
          <m:r>
            <w:rPr>
              <w:rFonts w:ascii="Cambria Math" w:hAnsi="Cambria Math" w:hint="default"/>
            </w:rPr>
            <m:t>=</m:t>
          </m:r>
          <m:nary>
            <m:naryPr>
              <m:chr m:val="∑"/>
              <m:ctrlPr>
                <w:rPr>
                  <w:rFonts w:ascii="Cambria Math" w:hAnsi="Cambria Math" w:hint="default"/>
                  <w:i/>
                </w:rPr>
              </m:ctrlPr>
            </m:naryPr>
            <m:sub>
              <m:r>
                <w:rPr>
                  <w:rFonts w:ascii="Cambria Math" w:hAnsi="Cambria Math" w:hint="default"/>
                </w:rPr>
                <m:t>n=0</m:t>
              </m:r>
            </m:sub>
            <m:sup>
              <m:r>
                <w:rPr>
                  <w:rFonts w:ascii="Cambria Math" w:hAnsi="Cambria Math" w:hint="default"/>
                </w:rPr>
                <m:t>N</m:t>
              </m:r>
            </m:sup>
            <m:e>
              <m:r>
                <w:rPr>
                  <w:rFonts w:ascii="Cambria Math" w:hAnsi="Cambria Math" w:hint="default"/>
                </w:rPr>
                <m:t>h</m:t>
              </m:r>
              <m:d>
                <m:dPr>
                  <m:ctrlPr>
                    <w:rPr>
                      <w:rFonts w:ascii="Cambria Math" w:hAnsi="Cambria Math" w:hint="default"/>
                      <w:i/>
                    </w:rPr>
                  </m:ctrlPr>
                </m:dPr>
                <m:e>
                  <m:r>
                    <w:rPr>
                      <w:rFonts w:ascii="Cambria Math" w:hAnsi="Cambria Math" w:hint="default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hint="default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default"/>
                    </w:rPr>
                    <m:t>e</m:t>
                  </m:r>
                </m:e>
                <m:sup>
                  <m:r>
                    <w:rPr>
                      <w:rFonts w:ascii="Cambria Math" w:hAnsi="Cambria Math" w:hint="default"/>
                    </w:rPr>
                    <m:t>-jnω</m:t>
                  </m:r>
                </m:sup>
              </m:sSup>
            </m:e>
          </m:nary>
        </m:oMath>
      </m:oMathPara>
    </w:p>
    <w:p w:rsidR="009D1127" w:rsidRDefault="00AB2FA9" w:rsidP="009D1127">
      <w:pPr>
        <w:rPr>
          <w:rFonts w:hint="default"/>
        </w:rPr>
      </w:pPr>
      <w:r>
        <w:t>其中，</w:t>
      </w:r>
      <m:oMath>
        <m:r>
          <m:rPr>
            <m:sty m:val="p"/>
          </m:rPr>
          <w:rPr>
            <w:rFonts w:ascii="Cambria Math" w:hAnsi="Cambria Math" w:hint="default"/>
          </w:rPr>
          <m:t>ω</m:t>
        </m:r>
        <m:r>
          <m:rPr>
            <m:sty m:val="p"/>
          </m:rPr>
          <w:rPr>
            <w:rFonts w:ascii="Cambria Math" w:hAnsi="Cambria Math"/>
          </w:rPr>
          <m:t>的</m:t>
        </m:r>
      </m:oMath>
      <w:r>
        <w:t>取值范围为</w:t>
      </w:r>
      <m:oMath>
        <m:r>
          <m:rPr>
            <m:sty m:val="p"/>
          </m:rPr>
          <w:rPr>
            <w:rFonts w:ascii="Cambria Math" w:hAnsi="Cambria Math" w:hint="default"/>
          </w:rPr>
          <m:t>[0,2π]</m:t>
        </m:r>
      </m:oMath>
      <w:r>
        <w:t>。由此可计算出系统的频率响应</w:t>
      </w:r>
      <m:oMath>
        <m:sSub>
          <m:sSubPr>
            <m:ctrlPr>
              <w:rPr>
                <w:rFonts w:ascii="Cambria Math" w:hAnsi="Cambria Math" w:hint="defaul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default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default"/>
              </w:rPr>
              <m:t>1</m:t>
            </m:r>
          </m:sub>
        </m:sSub>
        <m:d>
          <m:dPr>
            <m:ctrlPr>
              <w:rPr>
                <w:rFonts w:ascii="Cambria Math" w:hAnsi="Cambria Math" w:hint="default"/>
                <w:i/>
              </w:rPr>
            </m:ctrlPr>
          </m:dPr>
          <m:e>
            <m:r>
              <w:rPr>
                <w:rFonts w:ascii="Cambria Math" w:hAnsi="Cambria Math" w:hint="default"/>
              </w:rPr>
              <m:t>n</m:t>
            </m:r>
          </m:e>
        </m:d>
      </m:oMath>
      <w:r>
        <w:t>。</w:t>
      </w:r>
    </w:p>
    <w:p w:rsidR="007005EA" w:rsidRDefault="007005EA" w:rsidP="009D1127">
      <w:pPr>
        <w:rPr>
          <w:rFonts w:hint="default"/>
        </w:rPr>
      </w:pPr>
      <w:r>
        <w:t>由系统的线性时不变性，可知当激励发生时移时，响应也同样发生时移。因此</w:t>
      </w:r>
    </w:p>
    <w:p w:rsidR="007005EA" w:rsidRPr="007005EA" w:rsidRDefault="007005EA" w:rsidP="007005EA">
      <w:pPr>
        <w:ind w:firstLine="420"/>
        <w:rPr>
          <w:rFonts w:hint="default"/>
        </w:rPr>
      </w:pPr>
      <m:oMathPara>
        <m:oMath>
          <m:r>
            <m:rPr>
              <m:sty m:val="p"/>
            </m:rPr>
            <w:rPr>
              <w:rFonts w:ascii="Cambria Math" w:hAnsi="Cambria Math" w:hint="default"/>
            </w:rPr>
            <m:t>y</m:t>
          </m:r>
          <m:d>
            <m:dPr>
              <m:ctrlPr>
                <w:rPr>
                  <w:rFonts w:ascii="Cambria Math" w:hAnsi="Cambria Math" w:hint="defaul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default"/>
            </w:rPr>
            <m:t>+</m:t>
          </m:r>
          <m:nary>
            <m:naryPr>
              <m:chr m:val="∑"/>
              <m:ctrlPr>
                <w:rPr>
                  <w:rFonts w:ascii="Cambria Math" w:hAnsi="Cambria Math" w:hint="default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default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defaul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hint="default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default"/>
                    </w:rPr>
                    <m:t>a</m:t>
                  </m:r>
                </m:e>
                <m:sub>
                  <m:r>
                    <w:rPr>
                      <w:rFonts w:ascii="Cambria Math" w:hAnsi="Cambria Math" w:hint="default"/>
                    </w:rPr>
                    <m:t>k</m:t>
                  </m:r>
                </m:sub>
              </m:sSub>
              <m:r>
                <w:rPr>
                  <w:rFonts w:ascii="Cambria Math" w:hAnsi="Cambria Math" w:hint="default"/>
                </w:rPr>
                <m:t>y</m:t>
              </m:r>
              <m:d>
                <m:dPr>
                  <m:ctrlPr>
                    <w:rPr>
                      <w:rFonts w:ascii="Cambria Math" w:hAnsi="Cambria Math" w:hint="default"/>
                      <w:i/>
                    </w:rPr>
                  </m:ctrlPr>
                </m:dPr>
                <m:e>
                  <m:r>
                    <w:rPr>
                      <w:rFonts w:ascii="Cambria Math" w:hAnsi="Cambria Math" w:hint="default"/>
                    </w:rPr>
                    <m:t>n-k</m:t>
                  </m:r>
                </m:e>
              </m:d>
              <m:r>
                <w:rPr>
                  <w:rFonts w:ascii="Cambria Math" w:hAnsi="Cambria Math" w:hint="default"/>
                </w:rPr>
                <m:t>=x</m:t>
              </m:r>
              <m:d>
                <m:dPr>
                  <m:ctrlPr>
                    <w:rPr>
                      <w:rFonts w:ascii="Cambria Math" w:hAnsi="Cambria Math" w:hint="default"/>
                      <w:i/>
                    </w:rPr>
                  </m:ctrlPr>
                </m:dPr>
                <m:e>
                  <m:r>
                    <w:rPr>
                      <w:rFonts w:ascii="Cambria Math" w:hAnsi="Cambria Math" w:hint="default"/>
                    </w:rPr>
                    <m:t>n</m:t>
                  </m:r>
                  <m:r>
                    <w:rPr>
                      <w:rFonts w:ascii="微软雅黑" w:eastAsia="微软雅黑" w:hAnsi="微软雅黑" w:cs="微软雅黑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nary>
        </m:oMath>
      </m:oMathPara>
    </w:p>
    <w:p w:rsidR="007005EA" w:rsidRPr="00AB2FA9" w:rsidRDefault="007005EA" w:rsidP="007005EA">
      <w:pPr>
        <w:ind w:firstLine="420"/>
        <w:rPr>
          <w:rFonts w:hint="default"/>
        </w:rPr>
      </w:pPr>
      <w:r>
        <w:t>的响应</w:t>
      </w:r>
      <m:oMath>
        <m:r>
          <m:rPr>
            <m:sty m:val="p"/>
          </m:rPr>
          <w:rPr>
            <w:rFonts w:ascii="Cambria Math" w:hAnsi="Cambria Math" w:hint="default"/>
          </w:rPr>
          <m:t>h</m:t>
        </m:r>
        <m:d>
          <m:dPr>
            <m:ctrlPr>
              <w:rPr>
                <w:rFonts w:ascii="Cambria Math" w:hAnsi="Cambria Math" w:hint="default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default"/>
              </w:rPr>
              <m:t>n</m:t>
            </m:r>
          </m:e>
        </m:d>
      </m:oMath>
      <w:r>
        <w:t>为</w:t>
      </w:r>
      <m:oMath>
        <m:sSub>
          <m:sSubPr>
            <m:ctrlPr>
              <w:rPr>
                <w:rFonts w:ascii="Cambria Math" w:hAnsi="Cambria Math" w:hint="defaul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default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default"/>
              </w:rPr>
              <m:t>1</m:t>
            </m:r>
          </m:sub>
        </m:sSub>
        <m:d>
          <m:dPr>
            <m:ctrlPr>
              <w:rPr>
                <w:rFonts w:ascii="Cambria Math" w:hAnsi="Cambria Math" w:hint="default"/>
                <w:i/>
              </w:rPr>
            </m:ctrlPr>
          </m:dPr>
          <m:e>
            <m:r>
              <w:rPr>
                <w:rFonts w:ascii="Cambria Math" w:hAnsi="Cambria Math" w:hint="default"/>
              </w:rPr>
              <m:t>n-1</m:t>
            </m:r>
          </m:e>
        </m:d>
      </m:oMath>
    </w:p>
    <w:p w:rsidR="007005EA" w:rsidRPr="007005EA" w:rsidRDefault="007005EA" w:rsidP="009D1127">
      <w:pPr>
        <w:rPr>
          <w:rFonts w:hint="default"/>
        </w:rPr>
      </w:pPr>
    </w:p>
    <w:p w:rsidR="00A408E7" w:rsidRDefault="00BF259C" w:rsidP="00C934A3">
      <w:pPr>
        <w:pStyle w:val="1"/>
      </w:pPr>
      <w:r>
        <w:lastRenderedPageBreak/>
        <w:t>实验</w:t>
      </w:r>
      <w:r w:rsidR="00AD47D5">
        <w:t>内容</w:t>
      </w:r>
    </w:p>
    <w:p w:rsidR="008A5D7C" w:rsidRDefault="007005EA" w:rsidP="007005EA">
      <w:pPr>
        <w:rPr>
          <w:rFonts w:hint="default"/>
        </w:rPr>
      </w:pPr>
      <w:r>
        <w:t>已知给定系统的差分方程为</w:t>
      </w:r>
    </w:p>
    <w:p w:rsidR="007005EA" w:rsidRPr="007005EA" w:rsidRDefault="007005EA" w:rsidP="007005EA">
      <w:pPr>
        <w:rPr>
          <w:rFonts w:hint="defaul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 w:hint="defaul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default"/>
            </w:rPr>
            <m:t>-1.3y</m:t>
          </m:r>
          <m:d>
            <m:dPr>
              <m:ctrlPr>
                <w:rPr>
                  <w:rFonts w:ascii="Cambria Math" w:hAnsi="Cambria Math" w:hint="defaul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hint="default"/>
            </w:rPr>
            <m:t>+0.4y</m:t>
          </m:r>
          <m:d>
            <m:dPr>
              <m:ctrlPr>
                <w:rPr>
                  <w:rFonts w:ascii="Cambria Math" w:hAnsi="Cambria Math" w:hint="defaul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 w:hint="default"/>
            </w:rPr>
            <m:t>=x</m:t>
          </m:r>
          <m:d>
            <m:dPr>
              <m:ctrlPr>
                <w:rPr>
                  <w:rFonts w:ascii="Cambria Math" w:hAnsi="Cambria Math" w:hint="defaul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default"/>
                </w:rPr>
                <m:t>n-1</m:t>
              </m:r>
            </m:e>
          </m:d>
        </m:oMath>
      </m:oMathPara>
    </w:p>
    <w:p w:rsidR="007005EA" w:rsidRPr="007005EA" w:rsidRDefault="007005EA" w:rsidP="007005EA">
      <w:pPr>
        <w:pStyle w:val="3"/>
        <w:rPr>
          <w:rFonts w:hint="default"/>
          <w:b/>
        </w:rPr>
      </w:pPr>
      <w:r>
        <w:t>求单位样值响应</w:t>
      </w:r>
    </w:p>
    <w:p w:rsidR="007005EA" w:rsidRDefault="007005EA" w:rsidP="007005EA">
      <w:pPr>
        <w:ind w:firstLine="420"/>
        <w:rPr>
          <w:rFonts w:hint="default"/>
        </w:rPr>
      </w:pPr>
      <w:r>
        <w:t>按照前文讨论，代入系统为零状态时的初始条件，</w:t>
      </w:r>
      <w:r w:rsidRPr="007005EA">
        <w:t>利用迭代法求得系统的单位样值响应，取</w:t>
      </w:r>
      <w:r w:rsidRPr="007005EA">
        <w:t xml:space="preserve"> N</w:t>
      </w:r>
      <w:r w:rsidRPr="007005EA">
        <w:t>＝</w:t>
      </w:r>
      <w:r w:rsidRPr="007005EA">
        <w:t>10</w:t>
      </w:r>
      <w:r w:rsidRPr="007005EA">
        <w:t>。</w:t>
      </w:r>
    </w:p>
    <w:p w:rsidR="007005EA" w:rsidRDefault="007005EA" w:rsidP="007005EA">
      <w:pPr>
        <w:pStyle w:val="3"/>
        <w:rPr>
          <w:rFonts w:hint="default"/>
        </w:rPr>
      </w:pPr>
      <w:r>
        <w:t>计算系统频率响应</w:t>
      </w:r>
    </w:p>
    <w:p w:rsidR="007005EA" w:rsidRDefault="007005EA" w:rsidP="007005EA">
      <w:pPr>
        <w:rPr>
          <w:rFonts w:hint="default"/>
        </w:rPr>
      </w:pPr>
      <w:r>
        <w:t>由公式</w:t>
      </w:r>
    </w:p>
    <w:p w:rsidR="007005EA" w:rsidRPr="00AB2FA9" w:rsidRDefault="007005EA" w:rsidP="007005EA">
      <w:pPr>
        <w:rPr>
          <w:rFonts w:hint="default"/>
        </w:rPr>
      </w:pPr>
      <m:oMathPara>
        <m:oMath>
          <m:r>
            <m:rPr>
              <m:sty m:val="p"/>
            </m:rPr>
            <w:rPr>
              <w:rFonts w:ascii="Cambria Math" w:hAnsi="Cambria Math" w:hint="default"/>
            </w:rPr>
            <m:t>H</m:t>
          </m:r>
          <m:d>
            <m:dPr>
              <m:ctrlPr>
                <w:rPr>
                  <w:rFonts w:ascii="Cambria Math" w:hAnsi="Cambria Math" w:hint="default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hint="defaul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default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default"/>
                    </w:rPr>
                    <m:t>jω</m:t>
                  </m:r>
                </m:sup>
              </m:sSup>
              <m:ctrlPr>
                <w:rPr>
                  <w:rFonts w:ascii="Cambria Math" w:hAnsi="Cambria Math" w:hint="default"/>
                  <w:i/>
                </w:rPr>
              </m:ctrlPr>
            </m:e>
          </m:d>
          <m:r>
            <w:rPr>
              <w:rFonts w:ascii="Cambria Math" w:hAnsi="Cambria Math" w:hint="default"/>
            </w:rPr>
            <m:t>=</m:t>
          </m:r>
          <m:nary>
            <m:naryPr>
              <m:chr m:val="∑"/>
              <m:ctrlPr>
                <w:rPr>
                  <w:rFonts w:ascii="Cambria Math" w:hAnsi="Cambria Math" w:hint="default"/>
                  <w:i/>
                </w:rPr>
              </m:ctrlPr>
            </m:naryPr>
            <m:sub>
              <m:r>
                <w:rPr>
                  <w:rFonts w:ascii="Cambria Math" w:hAnsi="Cambria Math" w:hint="default"/>
                </w:rPr>
                <m:t>n=0</m:t>
              </m:r>
            </m:sub>
            <m:sup>
              <m:r>
                <w:rPr>
                  <w:rFonts w:ascii="Cambria Math" w:hAnsi="Cambria Math" w:hint="default"/>
                </w:rPr>
                <m:t>N</m:t>
              </m:r>
            </m:sup>
            <m:e>
              <m:r>
                <w:rPr>
                  <w:rFonts w:ascii="Cambria Math" w:hAnsi="Cambria Math" w:hint="default"/>
                </w:rPr>
                <m:t>h</m:t>
              </m:r>
              <m:d>
                <m:dPr>
                  <m:ctrlPr>
                    <w:rPr>
                      <w:rFonts w:ascii="Cambria Math" w:hAnsi="Cambria Math" w:hint="default"/>
                      <w:i/>
                    </w:rPr>
                  </m:ctrlPr>
                </m:dPr>
                <m:e>
                  <m:r>
                    <w:rPr>
                      <w:rFonts w:ascii="Cambria Math" w:hAnsi="Cambria Math" w:hint="default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hint="default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default"/>
                    </w:rPr>
                    <m:t>e</m:t>
                  </m:r>
                </m:e>
                <m:sup>
                  <m:r>
                    <w:rPr>
                      <w:rFonts w:ascii="Cambria Math" w:hAnsi="Cambria Math" w:hint="default"/>
                    </w:rPr>
                    <m:t>-jnω</m:t>
                  </m:r>
                </m:sup>
              </m:sSup>
            </m:e>
          </m:nary>
        </m:oMath>
      </m:oMathPara>
    </w:p>
    <w:p w:rsidR="007005EA" w:rsidRDefault="007005EA" w:rsidP="007005EA">
      <w:pPr>
        <w:rPr>
          <w:rFonts w:hint="default"/>
        </w:rPr>
      </w:pPr>
      <w:r>
        <w:t>取自变量</w:t>
      </w:r>
      <m:oMath>
        <m:r>
          <m:rPr>
            <m:sty m:val="p"/>
          </m:rPr>
          <w:rPr>
            <w:rFonts w:ascii="Cambria Math" w:hAnsi="Cambria Math" w:hint="default"/>
          </w:rPr>
          <m:t>ω∈[0,2π]</m:t>
        </m:r>
      </m:oMath>
      <w:r>
        <w:rPr>
          <w:rFonts w:hint="default"/>
        </w:rPr>
        <w:t>,</w:t>
      </w:r>
      <w:r>
        <w:t>求和上限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和单位样值响应计算保持一致，取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default"/>
          </w:rPr>
          <m:t>=10</m:t>
        </m:r>
      </m:oMath>
      <w:r>
        <w:t>,</w:t>
      </w:r>
      <w:r>
        <w:t>可以得到系统函数</w:t>
      </w:r>
      <m:oMath>
        <m:r>
          <m:rPr>
            <m:sty m:val="p"/>
          </m:rPr>
          <w:rPr>
            <w:rFonts w:ascii="Cambria Math" w:hAnsi="Cambria Math" w:hint="default"/>
          </w:rPr>
          <m:t>H(</m:t>
        </m:r>
        <m:sSup>
          <m:sSupPr>
            <m:ctrlPr>
              <w:rPr>
                <w:rFonts w:ascii="Cambria Math" w:hAnsi="Cambria Math" w:hint="default"/>
                <w:i/>
              </w:rPr>
            </m:ctrlPr>
          </m:sSupPr>
          <m:e>
            <m:r>
              <w:rPr>
                <w:rFonts w:ascii="Cambria Math" w:hAnsi="Cambria Math" w:hint="default"/>
              </w:rPr>
              <m:t>e</m:t>
            </m:r>
            <m:ctrlPr>
              <w:rPr>
                <w:rFonts w:ascii="Cambria Math" w:hAnsi="Cambria Math" w:hint="default"/>
              </w:rPr>
            </m:ctrlPr>
          </m:e>
          <m:sup>
            <m:r>
              <w:rPr>
                <w:rFonts w:ascii="Cambria Math" w:hAnsi="Cambria Math" w:hint="default"/>
              </w:rPr>
              <m:t>jω</m:t>
            </m:r>
          </m:sup>
        </m:sSup>
        <m:r>
          <w:rPr>
            <w:rFonts w:ascii="Cambria Math" w:hAnsi="Cambria Math" w:hint="default"/>
          </w:rPr>
          <m:t>)</m:t>
        </m:r>
      </m:oMath>
      <w:r>
        <w:t>。</w:t>
      </w:r>
    </w:p>
    <w:p w:rsidR="007005EA" w:rsidRDefault="007005EA" w:rsidP="007005EA">
      <w:pPr>
        <w:pStyle w:val="3"/>
        <w:rPr>
          <w:rFonts w:hint="default"/>
        </w:rPr>
      </w:pPr>
      <w:r>
        <w:t>绘制图像</w:t>
      </w:r>
    </w:p>
    <w:p w:rsidR="007005EA" w:rsidRPr="007005EA" w:rsidRDefault="007005EA" w:rsidP="00E2758A">
      <w:pPr>
        <w:rPr>
          <w:rFonts w:hint="default"/>
        </w:rPr>
      </w:pPr>
      <w:r>
        <w:t>分别对</w:t>
      </w:r>
      <m:oMath>
        <m:d>
          <m:dPr>
            <m:begChr m:val="|"/>
            <m:endChr m:val="|"/>
            <m:ctrlPr>
              <w:rPr>
                <w:rFonts w:ascii="Cambria Math" w:hAnsi="Cambria Math" w:hint="default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default"/>
              </w:rPr>
              <m:t>H</m:t>
            </m:r>
            <m:d>
              <m:dPr>
                <m:ctrlPr>
                  <w:rPr>
                    <w:rFonts w:ascii="Cambria Math" w:hAnsi="Cambria Math" w:hint="defaul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hint="defaul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default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default"/>
                      </w:rPr>
                      <m:t>jω</m:t>
                    </m:r>
                  </m:sup>
                </m:sSup>
                <m:ctrlPr>
                  <w:rPr>
                    <w:rFonts w:ascii="Cambria Math" w:hAnsi="Cambria Math" w:hint="default"/>
                    <w:i/>
                  </w:rPr>
                </m:ctrlPr>
              </m:e>
            </m:d>
            <m:ctrlPr>
              <w:rPr>
                <w:rFonts w:ascii="Cambria Math" w:hAnsi="Cambria Math" w:hint="default"/>
                <w:i/>
              </w:rPr>
            </m:ctrlPr>
          </m:e>
        </m:d>
      </m:oMath>
      <w:r>
        <w:t>、</w:t>
      </w:r>
      <m:oMath>
        <m:func>
          <m:funcPr>
            <m:ctrlPr>
              <w:rPr>
                <w:rFonts w:ascii="Cambria Math" w:hAnsi="Cambria Math" w:hint="defaul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default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 w:hint="default"/>
                    <w:i/>
                  </w:rPr>
                </m:ctrlPr>
              </m:dPr>
              <m:e>
                <m:r>
                  <w:rPr>
                    <w:rFonts w:ascii="Cambria Math" w:hAnsi="Cambria Math" w:hint="default"/>
                  </w:rPr>
                  <m:t>H</m:t>
                </m:r>
                <m:d>
                  <m:dPr>
                    <m:ctrlPr>
                      <w:rPr>
                        <w:rFonts w:ascii="Cambria Math" w:hAnsi="Cambria Math" w:hint="default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hint="default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default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hint="default"/>
                          </w:rPr>
                          <m:t>jω</m:t>
                        </m:r>
                      </m:sup>
                    </m:sSup>
                  </m:e>
                </m:d>
              </m:e>
            </m:d>
          </m:e>
        </m:func>
      </m:oMath>
      <w:r>
        <w:t>关于频率</w:t>
      </w:r>
      <m:oMath>
        <m:r>
          <m:rPr>
            <m:sty m:val="p"/>
          </m:rPr>
          <w:rPr>
            <w:rFonts w:ascii="Cambria Math" w:hAnsi="Cambria Math" w:hint="default"/>
          </w:rPr>
          <m:t>ω</m:t>
        </m:r>
      </m:oMath>
      <w:r>
        <w:t>作图，得到系统的幅频曲线和相频曲线。</w:t>
      </w:r>
    </w:p>
    <w:p w:rsidR="00E2758A" w:rsidRDefault="0001247F" w:rsidP="00E2758A">
      <w:pPr>
        <w:pStyle w:val="1"/>
      </w:pPr>
      <w:r>
        <w:rPr>
          <w:rFonts w:hint="eastAsia"/>
        </w:rPr>
        <w:t>实验结果</w:t>
      </w:r>
    </w:p>
    <w:p w:rsidR="00E2758A" w:rsidRDefault="00E2758A" w:rsidP="00E2758A">
      <w:pPr>
        <w:pStyle w:val="3"/>
        <w:numPr>
          <w:ilvl w:val="0"/>
          <w:numId w:val="20"/>
        </w:numPr>
        <w:rPr>
          <w:rFonts w:hint="default"/>
        </w:rPr>
      </w:pPr>
      <w:r>
        <w:lastRenderedPageBreak/>
        <w:t>程序流程图</w:t>
      </w:r>
    </w:p>
    <w:p w:rsidR="00E2758A" w:rsidRDefault="00E2758A" w:rsidP="00E2758A">
      <w:pPr>
        <w:keepNext/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14F6709F">
            <wp:extent cx="3347085" cy="36944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758A" w:rsidRPr="00E2758A" w:rsidRDefault="00E2758A" w:rsidP="00E2758A">
      <w:pPr>
        <w:pStyle w:val="ae"/>
        <w:jc w:val="center"/>
        <w:rPr>
          <w:rFonts w:hint="default"/>
        </w:rPr>
      </w:pPr>
      <w:r>
        <w:rPr>
          <w:rFonts w:hint="default"/>
        </w:rPr>
        <w:t xml:space="preserve">Figure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SEQ Figure \* ARABIC </w:instrText>
      </w:r>
      <w:r>
        <w:rPr>
          <w:rFonts w:hint="default"/>
        </w:rPr>
        <w:fldChar w:fldCharType="separate"/>
      </w:r>
      <w:r w:rsidR="00794353">
        <w:rPr>
          <w:rFonts w:hint="default"/>
          <w:noProof/>
        </w:rPr>
        <w:t>1</w:t>
      </w:r>
      <w:r>
        <w:rPr>
          <w:rFonts w:hint="default"/>
        </w:rPr>
        <w:fldChar w:fldCharType="end"/>
      </w:r>
      <w:r>
        <w:t>程序流程图</w:t>
      </w:r>
    </w:p>
    <w:p w:rsidR="00E2758A" w:rsidRDefault="00E2758A" w:rsidP="00E2758A">
      <w:pPr>
        <w:pStyle w:val="3"/>
        <w:rPr>
          <w:rFonts w:hint="default"/>
        </w:rPr>
      </w:pPr>
      <w:r>
        <w:t>系统</w:t>
      </w:r>
      <w:r w:rsidR="006E0BBF">
        <w:t>幅频响应</w:t>
      </w:r>
    </w:p>
    <w:p w:rsidR="00062BC7" w:rsidRDefault="00794353" w:rsidP="006E0BBF">
      <w:pPr>
        <w:keepNext/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3DA3F681" wp14:editId="56347878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52578D8A-7C0D-45AA-90CF-55F2F1026B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2758A" w:rsidRDefault="00062BC7" w:rsidP="00062BC7">
      <w:pPr>
        <w:pStyle w:val="ae"/>
        <w:jc w:val="center"/>
        <w:rPr>
          <w:rFonts w:hint="default"/>
        </w:rPr>
      </w:pPr>
      <w:r>
        <w:rPr>
          <w:rFonts w:hint="default"/>
        </w:rPr>
        <w:t xml:space="preserve">Figure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SEQ Figure \* ARABIC </w:instrText>
      </w:r>
      <w:r>
        <w:rPr>
          <w:rFonts w:hint="default"/>
        </w:rPr>
        <w:fldChar w:fldCharType="separate"/>
      </w:r>
      <w:r w:rsidR="00794353">
        <w:rPr>
          <w:rFonts w:hint="default"/>
          <w:noProof/>
        </w:rPr>
        <w:t>2</w:t>
      </w:r>
      <w:r>
        <w:rPr>
          <w:rFonts w:hint="default"/>
        </w:rPr>
        <w:fldChar w:fldCharType="end"/>
      </w:r>
      <w:r w:rsidR="00794353">
        <w:t>幅频特性</w:t>
      </w:r>
    </w:p>
    <w:p w:rsidR="006E0BBF" w:rsidRDefault="00062BC7" w:rsidP="00062BC7">
      <w:pPr>
        <w:rPr>
          <w:rFonts w:hint="default"/>
        </w:rPr>
      </w:pPr>
      <w:r>
        <w:t>可根据系统得频率响应判断，系统为一带阻滤波器。</w:t>
      </w:r>
    </w:p>
    <w:p w:rsidR="006E0BBF" w:rsidRDefault="006E0BBF" w:rsidP="006E0BBF">
      <w:pPr>
        <w:pStyle w:val="3"/>
        <w:rPr>
          <w:rFonts w:hint="default"/>
        </w:rPr>
      </w:pPr>
      <w:r>
        <w:lastRenderedPageBreak/>
        <w:t>系统相频响应</w:t>
      </w:r>
    </w:p>
    <w:p w:rsidR="00794353" w:rsidRDefault="00794353" w:rsidP="00794353">
      <w:pPr>
        <w:keepNext/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2F2EEC1D" wp14:editId="3624ECBA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EFDA5093-0362-420B-A9DF-631F2885C7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E0BBF" w:rsidRDefault="00794353" w:rsidP="00794353">
      <w:pPr>
        <w:pStyle w:val="ae"/>
        <w:jc w:val="center"/>
        <w:rPr>
          <w:rFonts w:hint="default"/>
        </w:rPr>
      </w:pPr>
      <w:r>
        <w:rPr>
          <w:rFonts w:hint="default"/>
        </w:rPr>
        <w:t xml:space="preserve">Figure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SEQ Figure \* ARABIC </w:instrText>
      </w:r>
      <w:r>
        <w:rPr>
          <w:rFonts w:hint="default"/>
        </w:rPr>
        <w:fldChar w:fldCharType="separate"/>
      </w:r>
      <w:r>
        <w:rPr>
          <w:rFonts w:hint="default"/>
          <w:noProof/>
        </w:rPr>
        <w:t>3</w:t>
      </w:r>
      <w:r>
        <w:rPr>
          <w:rFonts w:hint="default"/>
        </w:rPr>
        <w:fldChar w:fldCharType="end"/>
      </w:r>
      <w:r>
        <w:rPr>
          <w:rFonts w:hint="default"/>
        </w:rPr>
        <w:t>系统相频特性</w:t>
      </w:r>
    </w:p>
    <w:p w:rsidR="001C7A57" w:rsidRPr="001C7A57" w:rsidRDefault="001C7A57" w:rsidP="001C7A57"/>
    <w:p w:rsidR="00AD47D5" w:rsidRPr="00C934A3" w:rsidRDefault="00AD47D5" w:rsidP="00C934A3">
      <w:pPr>
        <w:pStyle w:val="1"/>
      </w:pPr>
      <w:r w:rsidRPr="00C934A3">
        <w:t>实验代码</w:t>
      </w:r>
    </w:p>
    <w:p w:rsidR="003C7539" w:rsidRDefault="003C7539" w:rsidP="003C7539">
      <w:pPr>
        <w:rPr>
          <w:rFonts w:hint="default"/>
        </w:rPr>
      </w:pPr>
      <w:r>
        <w:t>实验代码较长，不直接贴出。</w:t>
      </w:r>
    </w:p>
    <w:p w:rsidR="00653206" w:rsidRPr="003C7539" w:rsidRDefault="003C7539" w:rsidP="00794353">
      <w:r>
        <w:t>如检查需要，可于</w:t>
      </w:r>
      <w:hyperlink r:id="rId12" w:history="1">
        <w:r w:rsidRPr="00B351D4">
          <w:rPr>
            <w:rStyle w:val="af"/>
            <w:rFonts w:hint="default"/>
          </w:rPr>
          <w:t>https://github.com/CNLHC/Signals-and-</w:t>
        </w:r>
        <w:r w:rsidRPr="00B351D4">
          <w:rPr>
            <w:rStyle w:val="af"/>
            <w:rFonts w:hint="default"/>
          </w:rPr>
          <w:t>S</w:t>
        </w:r>
        <w:r w:rsidRPr="00B351D4">
          <w:rPr>
            <w:rStyle w:val="af"/>
            <w:rFonts w:hint="default"/>
          </w:rPr>
          <w:t>ystems</w:t>
        </w:r>
      </w:hyperlink>
      <w:r>
        <w:rPr>
          <w:rFonts w:hint="default"/>
        </w:rPr>
        <w:t xml:space="preserve"> </w:t>
      </w:r>
      <w:r>
        <w:t>访问。</w:t>
      </w:r>
    </w:p>
    <w:p w:rsidR="003C7539" w:rsidRDefault="003C7539" w:rsidP="003C7539">
      <w:pPr>
        <w:rPr>
          <w:rFonts w:hint="default"/>
        </w:rPr>
      </w:pPr>
      <w:r>
        <w:t>(</w:t>
      </w:r>
      <w:r>
        <w:t>注</w:t>
      </w:r>
      <w:r>
        <w:t>:</w:t>
      </w:r>
      <w:r>
        <w:rPr>
          <w:rFonts w:hint="default"/>
        </w:rPr>
        <w:t xml:space="preserve"> </w:t>
      </w:r>
      <w:r>
        <w:t>代码基于</w:t>
      </w:r>
      <w:r>
        <w:t>C</w:t>
      </w:r>
      <w:r>
        <w:rPr>
          <w:rFonts w:hint="default"/>
        </w:rPr>
        <w:t>M</w:t>
      </w:r>
      <w:r>
        <w:t>ake</w:t>
      </w:r>
      <w:r>
        <w:rPr>
          <w:rFonts w:hint="default"/>
        </w:rPr>
        <w:t xml:space="preserve"> </w:t>
      </w:r>
      <w:r>
        <w:t>构建，但是仅能在</w:t>
      </w:r>
      <w:r>
        <w:t xml:space="preserve"> *</w:t>
      </w:r>
      <w:r>
        <w:rPr>
          <w:rFonts w:hint="default"/>
        </w:rPr>
        <w:t xml:space="preserve">nix </w:t>
      </w:r>
      <w:r>
        <w:t>系统上使用</w:t>
      </w:r>
      <w:r>
        <w:rPr>
          <w:rFonts w:hint="default"/>
        </w:rPr>
        <w:t xml:space="preserve">Gnu C Compiler </w:t>
      </w:r>
      <w:r>
        <w:t>4.7</w:t>
      </w:r>
      <w:r>
        <w:t>及以上版本</w:t>
      </w:r>
      <w:r w:rsidR="00653206">
        <w:t>或其他支持</w:t>
      </w:r>
      <w:r w:rsidR="00653206">
        <w:t>Statement</w:t>
      </w:r>
      <w:r w:rsidR="00653206">
        <w:rPr>
          <w:rFonts w:hint="default"/>
        </w:rPr>
        <w:t xml:space="preserve"> Expression </w:t>
      </w:r>
      <w:r w:rsidR="00653206">
        <w:t>特性的编译器进行</w:t>
      </w:r>
      <w:r>
        <w:t>编译</w:t>
      </w:r>
      <w:r w:rsidR="00653206">
        <w:t>，</w:t>
      </w:r>
      <w:r>
        <w:t>不支持</w:t>
      </w:r>
      <w:r w:rsidR="00653206">
        <w:t>Microsoft</w:t>
      </w:r>
      <w:r w:rsidR="00653206">
        <w:rPr>
          <w:rFonts w:hint="default"/>
        </w:rPr>
        <w:t xml:space="preserve"> </w:t>
      </w:r>
      <w:r w:rsidR="00653206">
        <w:t>Windows</w:t>
      </w:r>
      <w:r w:rsidR="00653206">
        <w:rPr>
          <w:rFonts w:hint="default"/>
        </w:rPr>
        <w:t xml:space="preserve"> </w:t>
      </w:r>
      <w:r w:rsidR="00653206">
        <w:t>环境下的</w:t>
      </w:r>
      <w:r w:rsidR="00653206">
        <w:t>n</w:t>
      </w:r>
      <w:r w:rsidR="00653206">
        <w:rPr>
          <w:rFonts w:hint="default"/>
        </w:rPr>
        <w:t xml:space="preserve">make </w:t>
      </w:r>
      <w:r w:rsidR="00653206">
        <w:t>和</w:t>
      </w:r>
      <w:r>
        <w:t>MSVC</w:t>
      </w:r>
      <w:r>
        <w:t>编译器</w:t>
      </w:r>
      <w:r w:rsidR="00653206">
        <w:t>。</w:t>
      </w:r>
      <w:r w:rsidR="00653206">
        <w:rPr>
          <w:rFonts w:hint="default"/>
        </w:rPr>
        <w:t xml:space="preserve"> </w:t>
      </w:r>
      <w:r>
        <w:t>)</w:t>
      </w:r>
    </w:p>
    <w:p w:rsidR="001C7A57" w:rsidRDefault="001C7A57" w:rsidP="001C7A57">
      <w:pPr>
        <w:pStyle w:val="1"/>
      </w:pPr>
      <w:r>
        <w:rPr>
          <w:rFonts w:hint="eastAsia"/>
        </w:rPr>
        <w:t>实验数据</w:t>
      </w:r>
    </w:p>
    <w:p w:rsidR="001C7A57" w:rsidRDefault="001C7A57" w:rsidP="001C7A57">
      <w:pPr>
        <w:rPr>
          <w:rFonts w:hint="default"/>
        </w:rPr>
      </w:pPr>
      <w:r>
        <w:rPr>
          <w:rFonts w:hint="default"/>
        </w:rPr>
        <w:t>根据要求，将计算结果表格附于此处</w:t>
      </w:r>
    </w:p>
    <w:p w:rsidR="001C7A57" w:rsidRDefault="001C7A57" w:rsidP="001C7A57">
      <w:pPr>
        <w:pStyle w:val="3"/>
        <w:numPr>
          <w:ilvl w:val="0"/>
          <w:numId w:val="22"/>
        </w:numPr>
        <w:rPr>
          <w:rFonts w:hint="default"/>
        </w:rPr>
      </w:pPr>
      <m:oMath>
        <m:r>
          <m:rPr>
            <m:sty m:val="p"/>
          </m:rPr>
          <w:rPr>
            <w:rFonts w:ascii="Cambria Math" w:hAnsi="Cambria Math" w:hint="default"/>
          </w:rPr>
          <m:t>h</m:t>
        </m:r>
        <m:d>
          <m:dPr>
            <m:ctrlPr>
              <w:rPr>
                <w:rFonts w:ascii="Cambria Math" w:hAnsi="Cambria Math" w:hint="default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default"/>
              </w:rPr>
              <m:t>n</m:t>
            </m:r>
          </m:e>
        </m:d>
      </m:oMath>
      <w:r>
        <w:t>计算结果</w:t>
      </w:r>
    </w:p>
    <w:p w:rsidR="001C7A57" w:rsidRPr="001C7A57" w:rsidRDefault="001C7A57" w:rsidP="001C7A57">
      <w:pPr>
        <w:pStyle w:val="ae"/>
        <w:keepNext/>
        <w:jc w:val="center"/>
      </w:pPr>
      <w:r>
        <w:t>表格</w:t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 xml:space="preserve">SEQ </w:instrText>
      </w:r>
      <w:r>
        <w:instrText>表格</w:instrText>
      </w:r>
      <w:r>
        <w:instrText xml:space="preserve"> \* ARABIC</w:instrText>
      </w:r>
      <w:r>
        <w:rPr>
          <w:rFonts w:hint="default"/>
        </w:rPr>
        <w:instrText xml:space="preserve"> </w:instrText>
      </w:r>
      <w:r>
        <w:rPr>
          <w:rFonts w:hint="default"/>
        </w:rPr>
        <w:fldChar w:fldCharType="separate"/>
      </w:r>
      <w:r>
        <w:rPr>
          <w:rFonts w:hint="default"/>
          <w:noProof/>
        </w:rPr>
        <w:t>1</w:t>
      </w:r>
      <w:r>
        <w:rPr>
          <w:rFonts w:hint="default"/>
        </w:rPr>
        <w:fldChar w:fldCharType="end"/>
      </w:r>
      <m:oMath>
        <m:r>
          <m:rPr>
            <m:sty m:val="p"/>
          </m:rPr>
          <w:rPr>
            <w:rFonts w:ascii="Cambria Math" w:hAnsi="Cambria Math" w:hint="default"/>
          </w:rPr>
          <m:t>单位样值响应数值解</m:t>
        </m:r>
      </m:oMath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1C7A57" w:rsidRPr="001C7A57" w:rsidTr="001C7A57">
        <w:trPr>
          <w:trHeight w:val="276"/>
        </w:trPr>
        <w:tc>
          <w:tcPr>
            <w:tcW w:w="692" w:type="dxa"/>
            <w:noWrap/>
            <w:hideMark/>
          </w:tcPr>
          <w:p w:rsidR="001C7A57" w:rsidRPr="001C7A57" w:rsidRDefault="001C7A57" w:rsidP="001C7A57">
            <w:pPr>
              <w:rPr>
                <w:rFonts w:hint="default"/>
              </w:rPr>
            </w:pPr>
            <w:r w:rsidRPr="001C7A57">
              <w:t>n</w:t>
            </w:r>
          </w:p>
        </w:tc>
        <w:tc>
          <w:tcPr>
            <w:tcW w:w="692" w:type="dxa"/>
            <w:noWrap/>
            <w:hideMark/>
          </w:tcPr>
          <w:p w:rsidR="001C7A57" w:rsidRPr="001C7A57" w:rsidRDefault="001C7A57" w:rsidP="001C7A57">
            <w:r w:rsidRPr="001C7A57">
              <w:t>0</w:t>
            </w:r>
          </w:p>
        </w:tc>
        <w:tc>
          <w:tcPr>
            <w:tcW w:w="692" w:type="dxa"/>
            <w:noWrap/>
            <w:hideMark/>
          </w:tcPr>
          <w:p w:rsidR="001C7A57" w:rsidRPr="001C7A57" w:rsidRDefault="001C7A57" w:rsidP="001C7A57">
            <w:r w:rsidRPr="001C7A57">
              <w:t>1</w:t>
            </w:r>
          </w:p>
        </w:tc>
        <w:tc>
          <w:tcPr>
            <w:tcW w:w="692" w:type="dxa"/>
            <w:noWrap/>
            <w:hideMark/>
          </w:tcPr>
          <w:p w:rsidR="001C7A57" w:rsidRPr="001C7A57" w:rsidRDefault="001C7A57" w:rsidP="001C7A57">
            <w:r w:rsidRPr="001C7A57">
              <w:t>2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3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4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5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6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7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8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9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10</w:t>
            </w:r>
          </w:p>
        </w:tc>
      </w:tr>
      <w:tr w:rsidR="001C7A57" w:rsidRPr="001C7A57" w:rsidTr="001C7A57">
        <w:trPr>
          <w:trHeight w:val="276"/>
        </w:trPr>
        <w:tc>
          <w:tcPr>
            <w:tcW w:w="692" w:type="dxa"/>
            <w:noWrap/>
            <w:hideMark/>
          </w:tcPr>
          <w:p w:rsidR="001C7A57" w:rsidRPr="001C7A57" w:rsidRDefault="001C7A57" w:rsidP="001C7A5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 w:hint="defaul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defaul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692" w:type="dxa"/>
            <w:noWrap/>
            <w:hideMark/>
          </w:tcPr>
          <w:p w:rsidR="001C7A57" w:rsidRPr="001C7A57" w:rsidRDefault="001C7A57" w:rsidP="001C7A57">
            <w:r w:rsidRPr="001C7A57">
              <w:t>0</w:t>
            </w:r>
          </w:p>
        </w:tc>
        <w:tc>
          <w:tcPr>
            <w:tcW w:w="692" w:type="dxa"/>
            <w:noWrap/>
            <w:hideMark/>
          </w:tcPr>
          <w:p w:rsidR="001C7A57" w:rsidRPr="001C7A57" w:rsidRDefault="001C7A57" w:rsidP="001C7A57">
            <w:r w:rsidRPr="001C7A57">
              <w:t>1</w:t>
            </w:r>
          </w:p>
        </w:tc>
        <w:tc>
          <w:tcPr>
            <w:tcW w:w="692" w:type="dxa"/>
            <w:noWrap/>
            <w:hideMark/>
          </w:tcPr>
          <w:p w:rsidR="001C7A57" w:rsidRPr="001C7A57" w:rsidRDefault="001C7A57" w:rsidP="001C7A57">
            <w:r w:rsidRPr="001C7A57">
              <w:t>1.3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1.29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1.16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0.99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0.82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0.67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0.55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0.44</w:t>
            </w:r>
          </w:p>
        </w:tc>
        <w:tc>
          <w:tcPr>
            <w:tcW w:w="691" w:type="dxa"/>
            <w:noWrap/>
            <w:hideMark/>
          </w:tcPr>
          <w:p w:rsidR="001C7A57" w:rsidRPr="001C7A57" w:rsidRDefault="001C7A57" w:rsidP="001C7A57">
            <w:r w:rsidRPr="001C7A57">
              <w:t>0.35</w:t>
            </w:r>
          </w:p>
        </w:tc>
      </w:tr>
    </w:tbl>
    <w:p w:rsidR="001C7A57" w:rsidRDefault="001C7A57" w:rsidP="001C7A57">
      <w:pPr>
        <w:rPr>
          <w:rFonts w:hint="default"/>
        </w:rPr>
      </w:pPr>
    </w:p>
    <w:p w:rsidR="00624ECB" w:rsidRDefault="001C7A57" w:rsidP="001C7A57">
      <w:pPr>
        <w:widowControl/>
        <w:jc w:val="left"/>
      </w:pPr>
      <w:r>
        <w:rPr>
          <w:rFonts w:hint="default"/>
        </w:rPr>
        <w:br w:type="page"/>
      </w:r>
    </w:p>
    <w:p w:rsidR="001C7A57" w:rsidRDefault="001C7A57" w:rsidP="001C7A57">
      <w:pPr>
        <w:pStyle w:val="3"/>
        <w:numPr>
          <w:ilvl w:val="0"/>
          <w:numId w:val="22"/>
        </w:numPr>
        <w:rPr>
          <w:rFonts w:hint="default"/>
        </w:rPr>
      </w:pPr>
      <m:oMath>
        <m:r>
          <m:rPr>
            <m:sty m:val="p"/>
          </m:rPr>
          <w:rPr>
            <w:rFonts w:ascii="Cambria Math" w:hAnsi="Cambria Math" w:hint="default"/>
          </w:rPr>
          <w:lastRenderedPageBreak/>
          <m:t>H</m:t>
        </m:r>
        <m:d>
          <m:dPr>
            <m:ctrlPr>
              <w:rPr>
                <w:rFonts w:ascii="Cambria Math" w:hAnsi="Cambria Math" w:hint="default"/>
              </w:rPr>
            </m:ctrlPr>
          </m:dPr>
          <m:e>
            <m:sSup>
              <m:sSupPr>
                <m:ctrlPr>
                  <w:rPr>
                    <w:rFonts w:ascii="Cambria Math" w:hAnsi="Cambria Math" w:hint="defaul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default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default"/>
                  </w:rPr>
                  <m:t>jω</m:t>
                </m:r>
              </m:sup>
            </m:sSup>
            <m:ctrlPr>
              <w:rPr>
                <w:rFonts w:ascii="Cambria Math" w:hAnsi="Cambria Math" w:hint="default"/>
                <w:i/>
              </w:rPr>
            </m:ctrlPr>
          </m:e>
        </m:d>
      </m:oMath>
      <w:r>
        <w:t>频率响应计算结果</w:t>
      </w:r>
    </w:p>
    <w:p w:rsidR="001C7A57" w:rsidRDefault="001C7A57" w:rsidP="001C7A57">
      <w:pPr>
        <w:pStyle w:val="ae"/>
        <w:keepNext/>
        <w:jc w:val="center"/>
      </w:pPr>
      <w:r>
        <w:t>表格</w:t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 xml:space="preserve">SEQ </w:instrText>
      </w:r>
      <w:r>
        <w:instrText>表格</w:instrText>
      </w:r>
      <w:r>
        <w:instrText xml:space="preserve"> \* ARABIC</w:instrText>
      </w:r>
      <w:r>
        <w:rPr>
          <w:rFonts w:hint="default"/>
        </w:rPr>
        <w:instrText xml:space="preserve"> </w:instrText>
      </w:r>
      <w:r>
        <w:rPr>
          <w:rFonts w:hint="default"/>
        </w:rPr>
        <w:fldChar w:fldCharType="separate"/>
      </w:r>
      <w:r>
        <w:rPr>
          <w:rFonts w:hint="default"/>
          <w:noProof/>
        </w:rPr>
        <w:t>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r>
        <w:rPr>
          <w:rFonts w:hint="default"/>
        </w:rPr>
        <w:t>系统频率响应数值解</w:t>
      </w:r>
      <w:bookmarkStart w:id="0" w:name="_GoBack"/>
      <w:bookmarkEnd w:id="0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445"/>
        <w:gridCol w:w="1113"/>
      </w:tblGrid>
      <w:tr w:rsidR="001C7A57" w:rsidRPr="001C7A57" w:rsidTr="001C7A57">
        <w:trPr>
          <w:trHeight w:val="38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default"/>
                  </w:rPr>
                  <m:t>ω</m:t>
                </m:r>
              </m:oMath>
            </m:oMathPara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hint="defaul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default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hint="default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hint="defaul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default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default"/>
                              </w:rPr>
                              <m:t>jω</m:t>
                            </m:r>
                          </m:sup>
                        </m:sSup>
                        <m:ctrlPr>
                          <w:rPr>
                            <w:rFonts w:ascii="Cambria Math" w:hAnsi="Cambria Math" w:hint="default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 w:hint="default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  <w:rPr>
                <w:sz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hint="default"/>
                        <w:i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default"/>
                        <w:sz w:val="16"/>
                      </w:rPr>
                      <m:t>arg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hint="default"/>
                            <w:i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default"/>
                            <w:sz w:val="16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hint="default"/>
                                <w:i/>
                                <w:sz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hint="default"/>
                                    <w:i/>
                                    <w:sz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default"/>
                                    <w:sz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default"/>
                                    <w:sz w:val="16"/>
                                  </w:rPr>
                                  <m:t>jω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oMath>
            </m:oMathPara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8.572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0.314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6.118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-1.365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0.628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2.137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-2.114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0.942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1.773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-2.252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1.257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0.743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-2.736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1.571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0.903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-2.599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1.885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0.375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-3.022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2.199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0.63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-2.833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2.513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0.247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-3.136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2.827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0.538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-3.04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3.142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0.212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3.142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3.456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0.538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3.04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3.77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0.247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3.136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4.084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0.63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2.833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4.398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0.375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3.022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4.712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0.903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2.599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5.027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0.743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2.736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5.341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1.773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2.252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5.655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2.137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2.114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5.969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6.118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1.365</w:t>
            </w:r>
          </w:p>
        </w:tc>
      </w:tr>
      <w:tr w:rsidR="001C7A57" w:rsidRPr="001C7A57" w:rsidTr="001C7A57">
        <w:trPr>
          <w:trHeight w:val="276"/>
          <w:jc w:val="center"/>
        </w:trPr>
        <w:tc>
          <w:tcPr>
            <w:tcW w:w="960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6.283</w:t>
            </w:r>
          </w:p>
        </w:tc>
        <w:tc>
          <w:tcPr>
            <w:tcW w:w="1445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8.572</w:t>
            </w:r>
          </w:p>
        </w:tc>
        <w:tc>
          <w:tcPr>
            <w:tcW w:w="1113" w:type="dxa"/>
            <w:noWrap/>
            <w:hideMark/>
          </w:tcPr>
          <w:p w:rsidR="001C7A57" w:rsidRPr="001C7A57" w:rsidRDefault="001C7A57" w:rsidP="001C7A57">
            <w:pPr>
              <w:jc w:val="center"/>
            </w:pPr>
            <w:r w:rsidRPr="001C7A57">
              <w:t>0</w:t>
            </w:r>
          </w:p>
        </w:tc>
      </w:tr>
    </w:tbl>
    <w:p w:rsidR="001C7A57" w:rsidRDefault="001C7A57" w:rsidP="001C7A57"/>
    <w:p w:rsidR="001C7A57" w:rsidRDefault="001C7A57" w:rsidP="001C7A57">
      <w:pPr>
        <w:rPr>
          <w:rFonts w:hint="default"/>
        </w:rPr>
      </w:pPr>
    </w:p>
    <w:p w:rsidR="001C7A57" w:rsidRPr="001C7A57" w:rsidRDefault="001C7A57" w:rsidP="001C7A57">
      <w:pPr>
        <w:rPr>
          <w:rFonts w:hint="default"/>
        </w:rPr>
      </w:pPr>
    </w:p>
    <w:p w:rsidR="001C7A57" w:rsidRPr="001C7A57" w:rsidRDefault="001C7A57" w:rsidP="001C7A57"/>
    <w:sectPr w:rsidR="001C7A57" w:rsidRPr="001C7A57" w:rsidSect="00A40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4B9" w:rsidRDefault="006A64B9" w:rsidP="00AD47D5">
      <w:pPr>
        <w:rPr>
          <w:rFonts w:hint="default"/>
        </w:rPr>
      </w:pPr>
      <w:r>
        <w:separator/>
      </w:r>
    </w:p>
  </w:endnote>
  <w:endnote w:type="continuationSeparator" w:id="0">
    <w:p w:rsidR="006A64B9" w:rsidRDefault="006A64B9" w:rsidP="00AD47D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4B9" w:rsidRDefault="006A64B9" w:rsidP="00AD47D5">
      <w:pPr>
        <w:rPr>
          <w:rFonts w:hint="default"/>
        </w:rPr>
      </w:pPr>
      <w:r>
        <w:separator/>
      </w:r>
    </w:p>
  </w:footnote>
  <w:footnote w:type="continuationSeparator" w:id="0">
    <w:p w:rsidR="006A64B9" w:rsidRDefault="006A64B9" w:rsidP="00AD47D5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682F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FFFFFF89"/>
    <w:multiLevelType w:val="singleLevel"/>
    <w:tmpl w:val="256060F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0000029"/>
    <w:multiLevelType w:val="multilevel"/>
    <w:tmpl w:val="00000029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numFmt w:val="decimal"/>
      <w:lvlText w:val=""/>
      <w:lvlJc w:val="left"/>
      <w:rPr>
        <w:rFonts w:ascii="Times New Roman" w:hint="default"/>
        <w:u w:val="none"/>
      </w:rPr>
    </w:lvl>
    <w:lvl w:ilvl="2">
      <w:numFmt w:val="decimal"/>
      <w:lvlText w:val=""/>
      <w:lvlJc w:val="left"/>
      <w:rPr>
        <w:rFonts w:ascii="Times New Roman" w:hint="default"/>
        <w:u w:val="none"/>
      </w:rPr>
    </w:lvl>
    <w:lvl w:ilvl="3">
      <w:numFmt w:val="decimal"/>
      <w:lvlText w:val=""/>
      <w:lvlJc w:val="left"/>
      <w:rPr>
        <w:rFonts w:ascii="Times New Roman" w:hint="default"/>
        <w:u w:val="none"/>
      </w:rPr>
    </w:lvl>
    <w:lvl w:ilvl="4">
      <w:numFmt w:val="decimal"/>
      <w:lvlText w:val=""/>
      <w:lvlJc w:val="left"/>
      <w:rPr>
        <w:rFonts w:ascii="Times New Roman" w:hint="default"/>
        <w:u w:val="none"/>
      </w:rPr>
    </w:lvl>
    <w:lvl w:ilvl="5">
      <w:numFmt w:val="decimal"/>
      <w:lvlText w:val=""/>
      <w:lvlJc w:val="left"/>
      <w:rPr>
        <w:rFonts w:ascii="Times New Roman" w:hint="default"/>
        <w:u w:val="none"/>
      </w:rPr>
    </w:lvl>
    <w:lvl w:ilvl="6">
      <w:numFmt w:val="decimal"/>
      <w:lvlText w:val=""/>
      <w:lvlJc w:val="left"/>
      <w:rPr>
        <w:rFonts w:ascii="Times New Roman" w:hint="default"/>
        <w:u w:val="none"/>
      </w:rPr>
    </w:lvl>
    <w:lvl w:ilvl="7">
      <w:numFmt w:val="decimal"/>
      <w:lvlText w:val=""/>
      <w:lvlJc w:val="left"/>
      <w:rPr>
        <w:rFonts w:ascii="Times New Roman" w:hint="default"/>
        <w:u w:val="none"/>
      </w:rPr>
    </w:lvl>
    <w:lvl w:ilvl="8">
      <w:numFmt w:val="decimal"/>
      <w:lvlText w:val=""/>
      <w:lvlJc w:val="left"/>
      <w:rPr>
        <w:rFonts w:ascii="Times New Roman" w:hint="default"/>
        <w:u w:val="none"/>
      </w:rPr>
    </w:lvl>
  </w:abstractNum>
  <w:abstractNum w:abstractNumId="3" w15:restartNumberingAfterBreak="0">
    <w:nsid w:val="00006784"/>
    <w:multiLevelType w:val="multilevel"/>
    <w:tmpl w:val="00006784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numFmt w:val="decimal"/>
      <w:lvlText w:val=""/>
      <w:lvlJc w:val="left"/>
      <w:rPr>
        <w:rFonts w:ascii="Times New Roman" w:hint="default"/>
        <w:u w:val="none"/>
      </w:rPr>
    </w:lvl>
    <w:lvl w:ilvl="2">
      <w:numFmt w:val="decimal"/>
      <w:lvlText w:val=""/>
      <w:lvlJc w:val="left"/>
      <w:rPr>
        <w:rFonts w:ascii="Times New Roman" w:hint="default"/>
        <w:u w:val="none"/>
      </w:rPr>
    </w:lvl>
    <w:lvl w:ilvl="3">
      <w:numFmt w:val="decimal"/>
      <w:lvlText w:val=""/>
      <w:lvlJc w:val="left"/>
      <w:rPr>
        <w:rFonts w:ascii="Times New Roman" w:hint="default"/>
        <w:u w:val="none"/>
      </w:rPr>
    </w:lvl>
    <w:lvl w:ilvl="4">
      <w:numFmt w:val="decimal"/>
      <w:lvlText w:val=""/>
      <w:lvlJc w:val="left"/>
      <w:rPr>
        <w:rFonts w:ascii="Times New Roman" w:hint="default"/>
        <w:u w:val="none"/>
      </w:rPr>
    </w:lvl>
    <w:lvl w:ilvl="5">
      <w:numFmt w:val="decimal"/>
      <w:lvlText w:val=""/>
      <w:lvlJc w:val="left"/>
      <w:rPr>
        <w:rFonts w:ascii="Times New Roman" w:hint="default"/>
        <w:u w:val="none"/>
      </w:rPr>
    </w:lvl>
    <w:lvl w:ilvl="6">
      <w:numFmt w:val="decimal"/>
      <w:lvlText w:val=""/>
      <w:lvlJc w:val="left"/>
      <w:rPr>
        <w:rFonts w:ascii="Times New Roman" w:hint="default"/>
        <w:u w:val="none"/>
      </w:rPr>
    </w:lvl>
    <w:lvl w:ilvl="7">
      <w:numFmt w:val="decimal"/>
      <w:lvlText w:val=""/>
      <w:lvlJc w:val="left"/>
      <w:rPr>
        <w:rFonts w:ascii="Times New Roman" w:hint="default"/>
        <w:u w:val="none"/>
      </w:rPr>
    </w:lvl>
    <w:lvl w:ilvl="8">
      <w:numFmt w:val="decimal"/>
      <w:lvlText w:val=""/>
      <w:lvlJc w:val="left"/>
      <w:rPr>
        <w:rFonts w:ascii="Times New Roman" w:hint="default"/>
        <w:u w:val="none"/>
      </w:rPr>
    </w:lvl>
  </w:abstractNum>
  <w:abstractNum w:abstractNumId="4" w15:restartNumberingAfterBreak="0">
    <w:nsid w:val="13AA0DAB"/>
    <w:multiLevelType w:val="hybridMultilevel"/>
    <w:tmpl w:val="1C58D2AA"/>
    <w:lvl w:ilvl="0" w:tplc="29201A9C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92773C"/>
    <w:multiLevelType w:val="hybridMultilevel"/>
    <w:tmpl w:val="464084B4"/>
    <w:lvl w:ilvl="0" w:tplc="54F81E92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011DA9"/>
    <w:multiLevelType w:val="hybridMultilevel"/>
    <w:tmpl w:val="64F691E0"/>
    <w:lvl w:ilvl="0" w:tplc="A8881BA8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512618"/>
    <w:multiLevelType w:val="hybridMultilevel"/>
    <w:tmpl w:val="606C877C"/>
    <w:lvl w:ilvl="0" w:tplc="ACBAD3D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35F73"/>
    <w:multiLevelType w:val="hybridMultilevel"/>
    <w:tmpl w:val="8690B338"/>
    <w:lvl w:ilvl="0" w:tplc="4CBE7EE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780E64"/>
    <w:multiLevelType w:val="hybridMultilevel"/>
    <w:tmpl w:val="DF426F7E"/>
    <w:lvl w:ilvl="0" w:tplc="A6FA4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DA5A72"/>
    <w:multiLevelType w:val="hybridMultilevel"/>
    <w:tmpl w:val="A11051F4"/>
    <w:lvl w:ilvl="0" w:tplc="B6D4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1976C9"/>
    <w:multiLevelType w:val="hybridMultilevel"/>
    <w:tmpl w:val="9014CFEE"/>
    <w:lvl w:ilvl="0" w:tplc="99F000DE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906970"/>
    <w:multiLevelType w:val="hybridMultilevel"/>
    <w:tmpl w:val="601ECCA8"/>
    <w:lvl w:ilvl="0" w:tplc="1304D05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0EAB89"/>
    <w:multiLevelType w:val="singleLevel"/>
    <w:tmpl w:val="590EAB89"/>
    <w:lvl w:ilvl="0">
      <w:start w:val="3"/>
      <w:numFmt w:val="chineseCounting"/>
      <w:suff w:val="space"/>
      <w:lvlText w:val="%1、"/>
      <w:lvlJc w:val="left"/>
    </w:lvl>
  </w:abstractNum>
  <w:abstractNum w:abstractNumId="14" w15:restartNumberingAfterBreak="0">
    <w:nsid w:val="60EA4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7F74F1C"/>
    <w:multiLevelType w:val="hybridMultilevel"/>
    <w:tmpl w:val="364C5E5A"/>
    <w:lvl w:ilvl="0" w:tplc="0E74EE4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192D97"/>
    <w:multiLevelType w:val="multilevel"/>
    <w:tmpl w:val="63623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  <w:rPr>
        <w:rFonts w:ascii="Calibri" w:eastAsia="宋体" w:hAnsi="Calibr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92307AA"/>
    <w:multiLevelType w:val="hybridMultilevel"/>
    <w:tmpl w:val="755267C2"/>
    <w:lvl w:ilvl="0" w:tplc="E4B46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5"/>
  </w:num>
  <w:num w:numId="5">
    <w:abstractNumId w:val="8"/>
  </w:num>
  <w:num w:numId="6">
    <w:abstractNumId w:val="5"/>
  </w:num>
  <w:num w:numId="7">
    <w:abstractNumId w:val="17"/>
  </w:num>
  <w:num w:numId="8">
    <w:abstractNumId w:val="6"/>
  </w:num>
  <w:num w:numId="9">
    <w:abstractNumId w:val="12"/>
  </w:num>
  <w:num w:numId="10">
    <w:abstractNumId w:val="0"/>
  </w:num>
  <w:num w:numId="11">
    <w:abstractNumId w:val="1"/>
  </w:num>
  <w:num w:numId="12">
    <w:abstractNumId w:val="7"/>
  </w:num>
  <w:num w:numId="13">
    <w:abstractNumId w:val="14"/>
  </w:num>
  <w:num w:numId="14">
    <w:abstractNumId w:val="16"/>
  </w:num>
  <w:num w:numId="15">
    <w:abstractNumId w:val="9"/>
  </w:num>
  <w:num w:numId="16">
    <w:abstractNumId w:val="10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11"/>
  </w:num>
  <w:num w:numId="2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D732FA"/>
    <w:rsid w:val="00004E21"/>
    <w:rsid w:val="0001247F"/>
    <w:rsid w:val="00062BC7"/>
    <w:rsid w:val="001C7A57"/>
    <w:rsid w:val="002F6F27"/>
    <w:rsid w:val="003C7539"/>
    <w:rsid w:val="00546F97"/>
    <w:rsid w:val="005668CE"/>
    <w:rsid w:val="00624ECB"/>
    <w:rsid w:val="00653206"/>
    <w:rsid w:val="006A64B9"/>
    <w:rsid w:val="006E0BBF"/>
    <w:rsid w:val="007005EA"/>
    <w:rsid w:val="00794353"/>
    <w:rsid w:val="008A5D7C"/>
    <w:rsid w:val="008C34A8"/>
    <w:rsid w:val="00984F9B"/>
    <w:rsid w:val="009D1127"/>
    <w:rsid w:val="00A408E7"/>
    <w:rsid w:val="00AB2FA9"/>
    <w:rsid w:val="00AD47D5"/>
    <w:rsid w:val="00B62E75"/>
    <w:rsid w:val="00B92844"/>
    <w:rsid w:val="00BF259C"/>
    <w:rsid w:val="00C934A3"/>
    <w:rsid w:val="00CB5081"/>
    <w:rsid w:val="00E02DB1"/>
    <w:rsid w:val="00E2758A"/>
    <w:rsid w:val="00FE26C1"/>
    <w:rsid w:val="5AD732FA"/>
    <w:rsid w:val="7B71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9851EE"/>
  <w15:docId w15:val="{80B3BEC5-614C-4790-8994-5E7F0B20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B5081"/>
    <w:pPr>
      <w:widowControl w:val="0"/>
      <w:jc w:val="both"/>
    </w:pPr>
    <w:rPr>
      <w:rFonts w:ascii="Calibri" w:eastAsia="宋体" w:hAnsi="Calibri" w:hint="eastAsi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CB5081"/>
    <w:pPr>
      <w:numPr>
        <w:numId w:val="8"/>
      </w:numPr>
      <w:spacing w:before="240" w:after="240"/>
      <w:outlineLvl w:val="0"/>
    </w:pPr>
    <w:rPr>
      <w:rFonts w:eastAsia="黑体" w:hint="default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C93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7005EA"/>
    <w:pPr>
      <w:keepNext/>
      <w:keepLines/>
      <w:numPr>
        <w:numId w:val="19"/>
      </w:numPr>
      <w:tabs>
        <w:tab w:val="left" w:pos="420"/>
      </w:tabs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D4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D47D5"/>
    <w:rPr>
      <w:rFonts w:ascii="Calibri" w:eastAsia="宋体" w:hAnsi="Calibri"/>
      <w:kern w:val="2"/>
      <w:sz w:val="18"/>
      <w:szCs w:val="18"/>
    </w:rPr>
  </w:style>
  <w:style w:type="paragraph" w:styleId="a5">
    <w:name w:val="footer"/>
    <w:basedOn w:val="a"/>
    <w:link w:val="a6"/>
    <w:rsid w:val="00AD4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D47D5"/>
    <w:rPr>
      <w:rFonts w:ascii="Calibri" w:eastAsia="宋体" w:hAnsi="Calibri"/>
      <w:kern w:val="2"/>
      <w:sz w:val="18"/>
      <w:szCs w:val="18"/>
    </w:rPr>
  </w:style>
  <w:style w:type="paragraph" w:styleId="a7">
    <w:name w:val="Balloon Text"/>
    <w:basedOn w:val="a"/>
    <w:link w:val="a8"/>
    <w:rsid w:val="00AD47D5"/>
    <w:rPr>
      <w:sz w:val="18"/>
      <w:szCs w:val="18"/>
    </w:rPr>
  </w:style>
  <w:style w:type="character" w:customStyle="1" w:styleId="a8">
    <w:name w:val="批注框文本 字符"/>
    <w:basedOn w:val="a0"/>
    <w:link w:val="a7"/>
    <w:rsid w:val="00AD47D5"/>
    <w:rPr>
      <w:rFonts w:ascii="Calibri" w:eastAsia="宋体" w:hAnsi="Calibr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FE26C1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E26C1"/>
    <w:pPr>
      <w:widowControl/>
      <w:spacing w:before="100" w:beforeAutospacing="1" w:after="100" w:afterAutospacing="1"/>
      <w:jc w:val="left"/>
    </w:pPr>
    <w:rPr>
      <w:rFonts w:ascii="宋体" w:hAnsi="宋体" w:cs="宋体" w:hint="default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7005EA"/>
    <w:rPr>
      <w:rFonts w:ascii="Calibri" w:eastAsia="黑体" w:hAnsi="Calibri"/>
      <w:bCs/>
      <w:kern w:val="2"/>
      <w:sz w:val="24"/>
      <w:szCs w:val="32"/>
    </w:rPr>
  </w:style>
  <w:style w:type="character" w:styleId="ab">
    <w:name w:val="Placeholder Text"/>
    <w:basedOn w:val="a0"/>
    <w:uiPriority w:val="99"/>
    <w:unhideWhenUsed/>
    <w:rsid w:val="00FE26C1"/>
    <w:rPr>
      <w:color w:val="808080"/>
    </w:rPr>
  </w:style>
  <w:style w:type="character" w:customStyle="1" w:styleId="10">
    <w:name w:val="标题 1 字符"/>
    <w:basedOn w:val="a0"/>
    <w:link w:val="1"/>
    <w:rsid w:val="00CB5081"/>
    <w:rPr>
      <w:rFonts w:ascii="Calibri" w:eastAsia="黑体" w:hAnsi="Calibri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934A3"/>
    <w:rPr>
      <w:rFonts w:asciiTheme="majorHAnsi" w:eastAsiaTheme="majorEastAsia" w:hAnsiTheme="majorHAnsi" w:cstheme="majorBidi"/>
      <w:bCs/>
      <w:kern w:val="2"/>
      <w:sz w:val="21"/>
      <w:szCs w:val="32"/>
    </w:rPr>
  </w:style>
  <w:style w:type="paragraph" w:styleId="ac">
    <w:name w:val="Title"/>
    <w:basedOn w:val="a"/>
    <w:next w:val="a"/>
    <w:link w:val="ad"/>
    <w:qFormat/>
    <w:rsid w:val="009D1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9D112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1">
    <w:name w:val="List Continue 3"/>
    <w:basedOn w:val="a"/>
    <w:rsid w:val="007005EA"/>
    <w:pPr>
      <w:spacing w:after="120"/>
      <w:ind w:leftChars="600" w:left="1260"/>
      <w:contextualSpacing/>
    </w:pPr>
  </w:style>
  <w:style w:type="paragraph" w:styleId="5">
    <w:name w:val="List Continue 5"/>
    <w:basedOn w:val="a"/>
    <w:rsid w:val="007005EA"/>
    <w:pPr>
      <w:spacing w:after="120"/>
      <w:ind w:leftChars="1000" w:left="2100"/>
      <w:contextualSpacing/>
    </w:pPr>
  </w:style>
  <w:style w:type="paragraph" w:styleId="ae">
    <w:name w:val="caption"/>
    <w:basedOn w:val="a"/>
    <w:next w:val="a"/>
    <w:unhideWhenUsed/>
    <w:qFormat/>
    <w:rsid w:val="00E2758A"/>
    <w:rPr>
      <w:rFonts w:asciiTheme="majorHAnsi" w:eastAsia="黑体" w:hAnsiTheme="majorHAnsi" w:cstheme="majorBidi"/>
      <w:sz w:val="20"/>
      <w:szCs w:val="20"/>
    </w:rPr>
  </w:style>
  <w:style w:type="character" w:styleId="af">
    <w:name w:val="Hyperlink"/>
    <w:basedOn w:val="a0"/>
    <w:uiPriority w:val="99"/>
    <w:unhideWhenUsed/>
    <w:rsid w:val="003C7539"/>
    <w:rPr>
      <w:color w:val="0563C1" w:themeColor="hyperlink"/>
      <w:u w:val="single"/>
    </w:rPr>
  </w:style>
  <w:style w:type="character" w:styleId="af0">
    <w:name w:val="FollowedHyperlink"/>
    <w:basedOn w:val="a0"/>
    <w:semiHidden/>
    <w:unhideWhenUsed/>
    <w:rsid w:val="003C7539"/>
    <w:rPr>
      <w:color w:val="954F72" w:themeColor="followedHyperlink"/>
      <w:u w:val="single"/>
    </w:rPr>
  </w:style>
  <w:style w:type="character" w:customStyle="1" w:styleId="pl-c1">
    <w:name w:val="pl-c1"/>
    <w:basedOn w:val="a0"/>
    <w:rsid w:val="003C7539"/>
  </w:style>
  <w:style w:type="character" w:customStyle="1" w:styleId="pl-smi">
    <w:name w:val="pl-smi"/>
    <w:basedOn w:val="a0"/>
    <w:rsid w:val="003C7539"/>
  </w:style>
  <w:style w:type="table" w:styleId="af1">
    <w:name w:val="Table Grid"/>
    <w:basedOn w:val="a1"/>
    <w:rsid w:val="001C7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NLHC/Signals-and-Syste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Desktop\Learning\&#20449;&#21495;&#19982;&#31995;&#32479;\build\ex5-A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sers\Desktop\Learning\&#20449;&#21495;&#19982;&#31995;&#32479;\build\ex5-PH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系统频率响应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5"/>
            <c:spPr>
              <a:noFill/>
              <a:ln w="15875">
                <a:solidFill>
                  <a:schemeClr val="tx1"/>
                </a:solidFill>
              </a:ln>
              <a:effectLst/>
            </c:spPr>
          </c:marker>
          <c:xVal>
            <c:numRef>
              <c:f>'ex5-AMP'!$A$1:$A$21</c:f>
              <c:numCache>
                <c:formatCode>General</c:formatCode>
                <c:ptCount val="21"/>
                <c:pt idx="0">
                  <c:v>0</c:v>
                </c:pt>
                <c:pt idx="1">
                  <c:v>0.314</c:v>
                </c:pt>
                <c:pt idx="2">
                  <c:v>0.628</c:v>
                </c:pt>
                <c:pt idx="3">
                  <c:v>0.94199999999999995</c:v>
                </c:pt>
                <c:pt idx="4">
                  <c:v>1.2569999999999999</c:v>
                </c:pt>
                <c:pt idx="5">
                  <c:v>1.571</c:v>
                </c:pt>
                <c:pt idx="6">
                  <c:v>1.885</c:v>
                </c:pt>
                <c:pt idx="7">
                  <c:v>2.1989999999999998</c:v>
                </c:pt>
                <c:pt idx="8">
                  <c:v>2.5129999999999999</c:v>
                </c:pt>
                <c:pt idx="9">
                  <c:v>2.827</c:v>
                </c:pt>
                <c:pt idx="10">
                  <c:v>3.1419999999999999</c:v>
                </c:pt>
                <c:pt idx="11">
                  <c:v>3.456</c:v>
                </c:pt>
                <c:pt idx="12">
                  <c:v>3.77</c:v>
                </c:pt>
                <c:pt idx="13">
                  <c:v>4.0839999999999996</c:v>
                </c:pt>
                <c:pt idx="14">
                  <c:v>4.3979999999999997</c:v>
                </c:pt>
                <c:pt idx="15">
                  <c:v>4.7119999999999997</c:v>
                </c:pt>
                <c:pt idx="16">
                  <c:v>5.0270000000000001</c:v>
                </c:pt>
                <c:pt idx="17">
                  <c:v>5.3410000000000002</c:v>
                </c:pt>
                <c:pt idx="18">
                  <c:v>5.6550000000000002</c:v>
                </c:pt>
                <c:pt idx="19">
                  <c:v>5.9690000000000003</c:v>
                </c:pt>
                <c:pt idx="20">
                  <c:v>6.2830000000000004</c:v>
                </c:pt>
              </c:numCache>
            </c:numRef>
          </c:xVal>
          <c:yVal>
            <c:numRef>
              <c:f>'ex5-AMP'!$B$1:$B$21</c:f>
              <c:numCache>
                <c:formatCode>General</c:formatCode>
                <c:ptCount val="21"/>
                <c:pt idx="0">
                  <c:v>8.5719999999999992</c:v>
                </c:pt>
                <c:pt idx="1">
                  <c:v>6.1180000000000003</c:v>
                </c:pt>
                <c:pt idx="2">
                  <c:v>2.137</c:v>
                </c:pt>
                <c:pt idx="3">
                  <c:v>1.7729999999999999</c:v>
                </c:pt>
                <c:pt idx="4">
                  <c:v>0.74299999999999999</c:v>
                </c:pt>
                <c:pt idx="5">
                  <c:v>0.90300000000000002</c:v>
                </c:pt>
                <c:pt idx="6">
                  <c:v>0.375</c:v>
                </c:pt>
                <c:pt idx="7">
                  <c:v>0.63</c:v>
                </c:pt>
                <c:pt idx="8">
                  <c:v>0.247</c:v>
                </c:pt>
                <c:pt idx="9">
                  <c:v>0.53800000000000003</c:v>
                </c:pt>
                <c:pt idx="10">
                  <c:v>0.21199999999999999</c:v>
                </c:pt>
                <c:pt idx="11">
                  <c:v>0.53800000000000003</c:v>
                </c:pt>
                <c:pt idx="12">
                  <c:v>0.247</c:v>
                </c:pt>
                <c:pt idx="13">
                  <c:v>0.63</c:v>
                </c:pt>
                <c:pt idx="14">
                  <c:v>0.375</c:v>
                </c:pt>
                <c:pt idx="15">
                  <c:v>0.90300000000000002</c:v>
                </c:pt>
                <c:pt idx="16">
                  <c:v>0.74299999999999999</c:v>
                </c:pt>
                <c:pt idx="17">
                  <c:v>1.7729999999999999</c:v>
                </c:pt>
                <c:pt idx="18">
                  <c:v>2.137</c:v>
                </c:pt>
                <c:pt idx="19">
                  <c:v>6.1180000000000003</c:v>
                </c:pt>
                <c:pt idx="20">
                  <c:v>8.5719999999999992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8C-43B6-8B88-C6FF27E2B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305904"/>
        <c:axId val="467304264"/>
      </c:scatterChart>
      <c:valAx>
        <c:axId val="467305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ω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7304264"/>
        <c:crosses val="autoZero"/>
        <c:crossBetween val="midCat"/>
      </c:valAx>
      <c:valAx>
        <c:axId val="46730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|</a:t>
                </a:r>
                <a:r>
                  <a:rPr lang="en-US" altLang="zh-CN" sz="1000" b="0" i="0" u="none" strike="noStrike" baseline="0">
                    <a:effectLst/>
                  </a:rPr>
                  <a:t>|H(e^jω )|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7305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相频特性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marker>
            <c:symbol val="x"/>
            <c:size val="5"/>
            <c:spPr>
              <a:ln w="12700">
                <a:solidFill>
                  <a:schemeClr val="tx1"/>
                </a:solidFill>
              </a:ln>
            </c:spPr>
          </c:marker>
          <c:xVal>
            <c:numRef>
              <c:f>'ex5-PHR'!$A$1:$A$21</c:f>
              <c:numCache>
                <c:formatCode>General</c:formatCode>
                <c:ptCount val="21"/>
                <c:pt idx="0">
                  <c:v>0</c:v>
                </c:pt>
                <c:pt idx="1">
                  <c:v>0.314</c:v>
                </c:pt>
                <c:pt idx="2">
                  <c:v>0.628</c:v>
                </c:pt>
                <c:pt idx="3">
                  <c:v>0.94199999999999995</c:v>
                </c:pt>
                <c:pt idx="4">
                  <c:v>1.2569999999999999</c:v>
                </c:pt>
                <c:pt idx="5">
                  <c:v>1.571</c:v>
                </c:pt>
                <c:pt idx="6">
                  <c:v>1.885</c:v>
                </c:pt>
                <c:pt idx="7">
                  <c:v>2.1989999999999998</c:v>
                </c:pt>
                <c:pt idx="8">
                  <c:v>2.5129999999999999</c:v>
                </c:pt>
                <c:pt idx="9">
                  <c:v>2.827</c:v>
                </c:pt>
                <c:pt idx="10">
                  <c:v>3.1419999999999999</c:v>
                </c:pt>
                <c:pt idx="11">
                  <c:v>3.456</c:v>
                </c:pt>
                <c:pt idx="12">
                  <c:v>3.77</c:v>
                </c:pt>
                <c:pt idx="13">
                  <c:v>4.0839999999999996</c:v>
                </c:pt>
                <c:pt idx="14">
                  <c:v>4.3979999999999997</c:v>
                </c:pt>
                <c:pt idx="15">
                  <c:v>4.7119999999999997</c:v>
                </c:pt>
                <c:pt idx="16">
                  <c:v>5.0270000000000001</c:v>
                </c:pt>
                <c:pt idx="17">
                  <c:v>5.3410000000000002</c:v>
                </c:pt>
                <c:pt idx="18">
                  <c:v>5.6550000000000002</c:v>
                </c:pt>
                <c:pt idx="19">
                  <c:v>5.9690000000000003</c:v>
                </c:pt>
                <c:pt idx="20">
                  <c:v>6.2830000000000004</c:v>
                </c:pt>
              </c:numCache>
            </c:numRef>
          </c:xVal>
          <c:yVal>
            <c:numRef>
              <c:f>'ex5-PHR'!$B$1:$B$21</c:f>
              <c:numCache>
                <c:formatCode>General</c:formatCode>
                <c:ptCount val="21"/>
                <c:pt idx="0">
                  <c:v>0</c:v>
                </c:pt>
                <c:pt idx="1">
                  <c:v>-1.365</c:v>
                </c:pt>
                <c:pt idx="2">
                  <c:v>-2.1139999999999999</c:v>
                </c:pt>
                <c:pt idx="3">
                  <c:v>-2.2519999999999998</c:v>
                </c:pt>
                <c:pt idx="4">
                  <c:v>-2.7360000000000002</c:v>
                </c:pt>
                <c:pt idx="5">
                  <c:v>-2.5990000000000002</c:v>
                </c:pt>
                <c:pt idx="6">
                  <c:v>-3.0219999999999998</c:v>
                </c:pt>
                <c:pt idx="7">
                  <c:v>-2.8330000000000002</c:v>
                </c:pt>
                <c:pt idx="8">
                  <c:v>-3.1360000000000001</c:v>
                </c:pt>
                <c:pt idx="9">
                  <c:v>-3.04</c:v>
                </c:pt>
                <c:pt idx="10">
                  <c:v>3.1419999999999999</c:v>
                </c:pt>
                <c:pt idx="11">
                  <c:v>3.04</c:v>
                </c:pt>
                <c:pt idx="12">
                  <c:v>3.1360000000000001</c:v>
                </c:pt>
                <c:pt idx="13">
                  <c:v>2.8330000000000002</c:v>
                </c:pt>
                <c:pt idx="14">
                  <c:v>3.0219999999999998</c:v>
                </c:pt>
                <c:pt idx="15">
                  <c:v>2.5990000000000002</c:v>
                </c:pt>
                <c:pt idx="16">
                  <c:v>2.7360000000000002</c:v>
                </c:pt>
                <c:pt idx="17">
                  <c:v>2.2519999999999998</c:v>
                </c:pt>
                <c:pt idx="18">
                  <c:v>2.1139999999999999</c:v>
                </c:pt>
                <c:pt idx="19">
                  <c:v>1.365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96-447F-B82A-A268E7D21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304592"/>
        <c:axId val="467305904"/>
      </c:scatterChart>
      <c:valAx>
        <c:axId val="46730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ω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7305904"/>
        <c:crosses val="autoZero"/>
        <c:crossBetween val="midCat"/>
      </c:valAx>
      <c:valAx>
        <c:axId val="46730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arg</a:t>
                </a:r>
                <a:r>
                  <a:rPr lang="zh-CN" altLang="en-US" sz="1000" b="0" i="0" u="none" strike="noStrike" baseline="0">
                    <a:effectLst/>
                  </a:rPr>
                  <a:t>⁡</a:t>
                </a:r>
                <a:r>
                  <a:rPr lang="en-US" altLang="zh-CN" sz="1000" b="0" i="0" u="none" strike="noStrike" baseline="0">
                    <a:effectLst/>
                  </a:rPr>
                  <a:t>(𝐻(𝑒^𝑗𝜔 ))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73045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335</Words>
  <Characters>1911</Characters>
  <Application>Microsoft Office Word</Application>
  <DocSecurity>0</DocSecurity>
  <Lines>15</Lines>
  <Paragraphs>4</Paragraphs>
  <ScaleCrop>false</ScaleCrop>
  <Company>F611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刘 瀚骋</cp:lastModifiedBy>
  <cp:revision>5</cp:revision>
  <dcterms:created xsi:type="dcterms:W3CDTF">2018-06-18T05:31:00Z</dcterms:created>
  <dcterms:modified xsi:type="dcterms:W3CDTF">2018-06-17T23:02:00Z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