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1269" w14:textId="2D1FAA51" w:rsidR="00997AE3" w:rsidRDefault="009C6CD7" w:rsidP="00997AE3">
      <w:r>
        <w:t>This is a d</w:t>
      </w:r>
      <w:r w:rsidR="00997AE3">
        <w:t xml:space="preserve">escription of all Shiny apps created </w:t>
      </w:r>
      <w:r w:rsidR="000266FF">
        <w:t>with</w:t>
      </w:r>
      <w:r w:rsidR="00997AE3">
        <w:t xml:space="preserve"> the </w:t>
      </w:r>
      <w:r>
        <w:t>IQVIA MIDAS data (global antimicrobial use), documenting their overall structure and purpose. These apps have been designed to be scalable, to accommodate any changes to the internal values of the columns (e.g., additional data).</w:t>
      </w:r>
      <w:r w:rsidR="007204E5">
        <w:t xml:space="preserve"> W</w:t>
      </w:r>
      <w:r w:rsidR="007204E5" w:rsidRPr="007204E5">
        <w:t>hile there may be different ways to display these data, there may be a fundamental structure that is amenable to any Shiny apps one would want to make using these data (e.g., as dictated to by the type of variables (continuous/categorical etc.), time varying/static, probabilistic/descriptive, etc.).</w:t>
      </w:r>
    </w:p>
    <w:p w14:paraId="3781725F" w14:textId="1C276535" w:rsidR="00997AE3" w:rsidRDefault="009C6CD7" w:rsidP="009C6CD7">
      <w:r>
        <w:t xml:space="preserve">The </w:t>
      </w:r>
      <w:r w:rsidR="007204E5">
        <w:t xml:space="preserve">IQVIA MIDAS </w:t>
      </w:r>
      <w:r>
        <w:t xml:space="preserve">data can be found </w:t>
      </w:r>
      <w:hyperlink r:id="rId6" w:history="1">
        <w:r w:rsidRPr="009C6CD7">
          <w:rPr>
            <w:rStyle w:val="Hyperlink"/>
          </w:rPr>
          <w:t>here</w:t>
        </w:r>
      </w:hyperlink>
      <w:r>
        <w:t xml:space="preserve">, and </w:t>
      </w:r>
      <w:r w:rsidR="009F1043">
        <w:t>are</w:t>
      </w:r>
      <w:r>
        <w:t xml:space="preserve"> well documented </w:t>
      </w:r>
      <w:hyperlink r:id="rId7" w:history="1">
        <w:r w:rsidRPr="00044CE7">
          <w:rPr>
            <w:rStyle w:val="Hyperlink"/>
          </w:rPr>
          <w:t>here</w:t>
        </w:r>
      </w:hyperlink>
      <w:r>
        <w:t>.</w:t>
      </w:r>
    </w:p>
    <w:p w14:paraId="1E08B2EF" w14:textId="6E13757B" w:rsidR="00E64CF8" w:rsidRPr="00044CE7" w:rsidRDefault="00E64CF8">
      <w:pPr>
        <w:rPr>
          <w:b/>
          <w:bCs/>
        </w:rPr>
      </w:pPr>
      <w:r w:rsidRPr="00044CE7">
        <w:rPr>
          <w:b/>
          <w:bCs/>
        </w:rPr>
        <w:t>Completed</w:t>
      </w:r>
    </w:p>
    <w:p w14:paraId="7B8EE8EA" w14:textId="4BAB5753" w:rsidR="00E64CF8" w:rsidRDefault="00E64CF8" w:rsidP="00E64CF8">
      <w:pPr>
        <w:pStyle w:val="ListParagraph"/>
        <w:numPr>
          <w:ilvl w:val="0"/>
          <w:numId w:val="5"/>
        </w:numPr>
      </w:pPr>
      <w:r>
        <w:t>None completed</w:t>
      </w:r>
      <w:r w:rsidR="007264CF">
        <w:t>…</w:t>
      </w:r>
    </w:p>
    <w:p w14:paraId="55CFB898" w14:textId="71F37832" w:rsidR="00E64CF8" w:rsidRPr="00044CE7" w:rsidRDefault="00E64CF8">
      <w:pPr>
        <w:rPr>
          <w:b/>
          <w:bCs/>
        </w:rPr>
      </w:pPr>
      <w:r w:rsidRPr="00044CE7">
        <w:rPr>
          <w:b/>
          <w:bCs/>
        </w:rPr>
        <w:t>Under development</w:t>
      </w:r>
    </w:p>
    <w:p w14:paraId="24570ECD" w14:textId="3C27E76B" w:rsidR="00E64CF8" w:rsidRDefault="00E64CF8" w:rsidP="00E64CF8">
      <w:pPr>
        <w:pStyle w:val="ListParagraph"/>
        <w:numPr>
          <w:ilvl w:val="0"/>
          <w:numId w:val="4"/>
        </w:numPr>
      </w:pPr>
      <w:r>
        <w:t>Spatial and temporal</w:t>
      </w:r>
      <w:r w:rsidR="00257669">
        <w:t xml:space="preserve"> </w:t>
      </w:r>
      <w:r w:rsidR="000266FF">
        <w:t>exploration</w:t>
      </w:r>
    </w:p>
    <w:p w14:paraId="4C130106" w14:textId="4800FE5B" w:rsidR="009C6CD7" w:rsidRDefault="009C6CD7" w:rsidP="009C6CD7">
      <w:pPr>
        <w:pStyle w:val="ListParagraph"/>
        <w:numPr>
          <w:ilvl w:val="1"/>
          <w:numId w:val="4"/>
        </w:numPr>
      </w:pPr>
      <w:r>
        <w:t>Purpose</w:t>
      </w:r>
    </w:p>
    <w:p w14:paraId="692ACCF0" w14:textId="56842DF6" w:rsidR="009C6CD7" w:rsidRDefault="000266FF" w:rsidP="009C6CD7">
      <w:pPr>
        <w:pStyle w:val="ListParagraph"/>
        <w:numPr>
          <w:ilvl w:val="2"/>
          <w:numId w:val="4"/>
        </w:numPr>
      </w:pPr>
      <w:r>
        <w:t xml:space="preserve">This was the first app made using these data. At this early stage, the data had only just been cleaned and prepared for </w:t>
      </w:r>
      <w:proofErr w:type="gramStart"/>
      <w:r>
        <w:t>analysis</w:t>
      </w:r>
      <w:proofErr w:type="gramEnd"/>
      <w:r>
        <w:t xml:space="preserve"> so the purpose of this app was </w:t>
      </w:r>
      <w:r w:rsidR="00A01C34">
        <w:t xml:space="preserve">to </w:t>
      </w:r>
      <w:r>
        <w:t>facilitate broad visualisation of the data and identify any interesting trends that warrant further exploration.</w:t>
      </w:r>
    </w:p>
    <w:p w14:paraId="5D6A5775" w14:textId="64828B61" w:rsidR="009C6CD7" w:rsidRDefault="009C6CD7" w:rsidP="009C6CD7">
      <w:pPr>
        <w:pStyle w:val="ListParagraph"/>
        <w:numPr>
          <w:ilvl w:val="1"/>
          <w:numId w:val="4"/>
        </w:numPr>
      </w:pPr>
      <w:r>
        <w:t>Structure</w:t>
      </w:r>
    </w:p>
    <w:p w14:paraId="300B799E" w14:textId="78679840" w:rsidR="00E64CF8" w:rsidRDefault="00E64CF8" w:rsidP="009C6CD7">
      <w:pPr>
        <w:pStyle w:val="ListParagraph"/>
        <w:numPr>
          <w:ilvl w:val="2"/>
          <w:numId w:val="4"/>
        </w:numPr>
      </w:pPr>
      <w:r>
        <w:t>Spatial (global choropleth)</w:t>
      </w:r>
    </w:p>
    <w:p w14:paraId="186A9C42" w14:textId="77777777" w:rsidR="008825D5" w:rsidRDefault="00E64CF8" w:rsidP="008825D5">
      <w:pPr>
        <w:pStyle w:val="ListParagraph"/>
        <w:numPr>
          <w:ilvl w:val="3"/>
          <w:numId w:val="4"/>
        </w:numPr>
      </w:pPr>
      <w:r>
        <w:t>Input</w:t>
      </w:r>
      <w:r w:rsidR="008825D5">
        <w:t>s</w:t>
      </w:r>
    </w:p>
    <w:p w14:paraId="6A178F55" w14:textId="15FC9B97" w:rsidR="00B252B6" w:rsidRDefault="000266FF" w:rsidP="008825D5">
      <w:pPr>
        <w:pStyle w:val="ListParagraph"/>
        <w:numPr>
          <w:ilvl w:val="4"/>
          <w:numId w:val="4"/>
        </w:numPr>
      </w:pPr>
      <w:r>
        <w:t>Antimicrobial</w:t>
      </w:r>
    </w:p>
    <w:p w14:paraId="16E9BB03" w14:textId="3C9EB83C" w:rsidR="000266FF" w:rsidRDefault="000266FF" w:rsidP="008825D5">
      <w:pPr>
        <w:pStyle w:val="ListParagraph"/>
        <w:numPr>
          <w:ilvl w:val="4"/>
          <w:numId w:val="4"/>
        </w:numPr>
      </w:pPr>
      <w:r>
        <w:t>Route of administration</w:t>
      </w:r>
    </w:p>
    <w:p w14:paraId="19894BCA" w14:textId="38679202" w:rsidR="000266FF" w:rsidRDefault="000266FF" w:rsidP="008825D5">
      <w:pPr>
        <w:pStyle w:val="ListParagraph"/>
        <w:numPr>
          <w:ilvl w:val="4"/>
          <w:numId w:val="4"/>
        </w:numPr>
      </w:pPr>
      <w:proofErr w:type="spellStart"/>
      <w:r>
        <w:t>AWaRe</w:t>
      </w:r>
      <w:proofErr w:type="spellEnd"/>
      <w:r>
        <w:t xml:space="preserve"> category</w:t>
      </w:r>
    </w:p>
    <w:p w14:paraId="78593595" w14:textId="3FBC1F50" w:rsidR="00274699" w:rsidRDefault="00274699" w:rsidP="008825D5">
      <w:pPr>
        <w:pStyle w:val="ListParagraph"/>
        <w:numPr>
          <w:ilvl w:val="4"/>
          <w:numId w:val="4"/>
        </w:numPr>
      </w:pPr>
      <w:r>
        <w:t>Country vs WHO region</w:t>
      </w:r>
    </w:p>
    <w:p w14:paraId="2F0A0B5E" w14:textId="01C91C93" w:rsidR="00274699" w:rsidRDefault="00274699" w:rsidP="008825D5">
      <w:pPr>
        <w:pStyle w:val="ListParagraph"/>
        <w:numPr>
          <w:ilvl w:val="4"/>
          <w:numId w:val="4"/>
        </w:numPr>
      </w:pPr>
      <w:r>
        <w:t>Sector</w:t>
      </w:r>
    </w:p>
    <w:p w14:paraId="32D023CA" w14:textId="4B1E8658" w:rsidR="000266FF" w:rsidRDefault="000266FF" w:rsidP="000266FF">
      <w:pPr>
        <w:pStyle w:val="ListParagraph"/>
        <w:numPr>
          <w:ilvl w:val="4"/>
          <w:numId w:val="4"/>
        </w:numPr>
      </w:pPr>
      <w:r>
        <w:t>Y</w:t>
      </w:r>
      <w:r w:rsidR="00B252B6">
        <w:t>ear(s): you may select one year or a range of years, in which case an average will be calculated</w:t>
      </w:r>
    </w:p>
    <w:p w14:paraId="041D4908" w14:textId="76460B5D" w:rsidR="00E64CF8" w:rsidRDefault="00E64CF8" w:rsidP="009C6CD7">
      <w:pPr>
        <w:pStyle w:val="ListParagraph"/>
        <w:numPr>
          <w:ilvl w:val="2"/>
          <w:numId w:val="4"/>
        </w:numPr>
      </w:pPr>
      <w:r>
        <w:t>Temporal (line plots by year)</w:t>
      </w:r>
    </w:p>
    <w:p w14:paraId="782EE1CC" w14:textId="3D44B607" w:rsidR="00E64CF8" w:rsidRDefault="00E64CF8" w:rsidP="009C6CD7">
      <w:pPr>
        <w:pStyle w:val="ListParagraph"/>
        <w:numPr>
          <w:ilvl w:val="3"/>
          <w:numId w:val="4"/>
        </w:numPr>
      </w:pPr>
      <w:r>
        <w:t>Comparison of antimicrobials</w:t>
      </w:r>
    </w:p>
    <w:p w14:paraId="1007FF37" w14:textId="3F235BD5" w:rsidR="00B252B6" w:rsidRDefault="00B252B6" w:rsidP="00B252B6">
      <w:pPr>
        <w:pStyle w:val="ListParagraph"/>
        <w:numPr>
          <w:ilvl w:val="4"/>
          <w:numId w:val="4"/>
        </w:numPr>
      </w:pPr>
      <w:r>
        <w:t>Inputs</w:t>
      </w:r>
      <w:r w:rsidR="007E79D9">
        <w:t xml:space="preserve">: </w:t>
      </w:r>
      <w:r w:rsidR="00F40AE5">
        <w:t xml:space="preserve">the other </w:t>
      </w:r>
      <w:r w:rsidR="00274699">
        <w:t>five</w:t>
      </w:r>
      <w:r w:rsidR="00F40AE5">
        <w:t xml:space="preserve"> variables (route</w:t>
      </w:r>
      <w:r w:rsidR="005D733A">
        <w:t>/</w:t>
      </w:r>
      <w:proofErr w:type="spellStart"/>
      <w:r w:rsidR="00F40AE5">
        <w:t>AWaRe</w:t>
      </w:r>
      <w:proofErr w:type="spellEnd"/>
      <w:r w:rsidR="005D733A">
        <w:t>/</w:t>
      </w:r>
      <w:r w:rsidR="00F40AE5">
        <w:t>country</w:t>
      </w:r>
      <w:r w:rsidR="00274699">
        <w:t>/WHO region/sector</w:t>
      </w:r>
      <w:r w:rsidR="00F40AE5">
        <w:t>)</w:t>
      </w:r>
    </w:p>
    <w:p w14:paraId="05B4F30F" w14:textId="790551BA" w:rsidR="00E64CF8" w:rsidRDefault="00E64CF8" w:rsidP="009C6CD7">
      <w:pPr>
        <w:pStyle w:val="ListParagraph"/>
        <w:numPr>
          <w:ilvl w:val="3"/>
          <w:numId w:val="4"/>
        </w:numPr>
      </w:pPr>
      <w:r>
        <w:t>Comparison of administration routes</w:t>
      </w:r>
    </w:p>
    <w:p w14:paraId="2CF8605E" w14:textId="507DDAFE" w:rsidR="00F40AE5" w:rsidRDefault="00B252B6" w:rsidP="00F40AE5">
      <w:pPr>
        <w:pStyle w:val="ListParagraph"/>
        <w:numPr>
          <w:ilvl w:val="4"/>
          <w:numId w:val="4"/>
        </w:numPr>
      </w:pPr>
      <w:r>
        <w:t>Inputs</w:t>
      </w:r>
      <w:r w:rsidR="007E79D9">
        <w:t>:</w:t>
      </w:r>
      <w:r w:rsidR="00F40AE5">
        <w:t xml:space="preserve"> the other </w:t>
      </w:r>
      <w:r w:rsidR="00274699">
        <w:t xml:space="preserve">five </w:t>
      </w:r>
      <w:r w:rsidR="00F40AE5">
        <w:t>variables (</w:t>
      </w:r>
      <w:r w:rsidR="00812A6B">
        <w:t>antimicrobial</w:t>
      </w:r>
      <w:r w:rsidR="005D733A">
        <w:t>/</w:t>
      </w:r>
      <w:proofErr w:type="spellStart"/>
      <w:r w:rsidR="00F40AE5">
        <w:t>AWaRe</w:t>
      </w:r>
      <w:proofErr w:type="spellEnd"/>
      <w:r w:rsidR="005D733A">
        <w:t>/</w:t>
      </w:r>
      <w:r w:rsidR="00F40AE5">
        <w:t>country</w:t>
      </w:r>
      <w:r w:rsidR="00274699">
        <w:t>/WHO region/sector</w:t>
      </w:r>
      <w:r w:rsidR="00F40AE5">
        <w:t>)</w:t>
      </w:r>
    </w:p>
    <w:p w14:paraId="0E5CAACD" w14:textId="17CD1358" w:rsidR="00E64CF8" w:rsidRDefault="00E64CF8" w:rsidP="009C6CD7">
      <w:pPr>
        <w:pStyle w:val="ListParagraph"/>
        <w:numPr>
          <w:ilvl w:val="3"/>
          <w:numId w:val="4"/>
        </w:numPr>
      </w:pPr>
      <w:r>
        <w:t xml:space="preserve">Comparison of </w:t>
      </w:r>
      <w:proofErr w:type="spellStart"/>
      <w:r>
        <w:t>AWaRe</w:t>
      </w:r>
      <w:proofErr w:type="spellEnd"/>
      <w:r>
        <w:t xml:space="preserve"> categories</w:t>
      </w:r>
    </w:p>
    <w:p w14:paraId="455BBF82" w14:textId="07471F0A" w:rsidR="00F40AE5" w:rsidRDefault="00B252B6" w:rsidP="00F40AE5">
      <w:pPr>
        <w:pStyle w:val="ListParagraph"/>
        <w:numPr>
          <w:ilvl w:val="4"/>
          <w:numId w:val="4"/>
        </w:numPr>
      </w:pPr>
      <w:r>
        <w:t>Inputs</w:t>
      </w:r>
      <w:r w:rsidR="007E79D9">
        <w:t>:</w:t>
      </w:r>
      <w:r w:rsidR="00F40AE5">
        <w:t xml:space="preserve"> the other </w:t>
      </w:r>
      <w:r w:rsidR="00274699">
        <w:t xml:space="preserve">five </w:t>
      </w:r>
      <w:r w:rsidR="00F40AE5">
        <w:t>variables (</w:t>
      </w:r>
      <w:r w:rsidR="00812A6B">
        <w:t>antimicrobial</w:t>
      </w:r>
      <w:r w:rsidR="005D733A">
        <w:t>/</w:t>
      </w:r>
      <w:r w:rsidR="00F40AE5">
        <w:t>route</w:t>
      </w:r>
      <w:r w:rsidR="005D733A">
        <w:t>/</w:t>
      </w:r>
      <w:r w:rsidR="00F40AE5">
        <w:t>country</w:t>
      </w:r>
      <w:r w:rsidR="00274699">
        <w:t>/WHO region/sector</w:t>
      </w:r>
      <w:r w:rsidR="00F40AE5">
        <w:t>)</w:t>
      </w:r>
    </w:p>
    <w:p w14:paraId="418E6EC3" w14:textId="67744A63" w:rsidR="00E64CF8" w:rsidRDefault="00E64CF8" w:rsidP="009C6CD7">
      <w:pPr>
        <w:pStyle w:val="ListParagraph"/>
        <w:numPr>
          <w:ilvl w:val="3"/>
          <w:numId w:val="4"/>
        </w:numPr>
      </w:pPr>
      <w:r>
        <w:t>Comparison of countries</w:t>
      </w:r>
    </w:p>
    <w:p w14:paraId="447E6641" w14:textId="4E7E712A" w:rsidR="00F40AE5" w:rsidRDefault="00B252B6" w:rsidP="00F40AE5">
      <w:pPr>
        <w:pStyle w:val="ListParagraph"/>
        <w:numPr>
          <w:ilvl w:val="4"/>
          <w:numId w:val="4"/>
        </w:numPr>
      </w:pPr>
      <w:r>
        <w:t>Inputs</w:t>
      </w:r>
      <w:r w:rsidR="007E79D9">
        <w:t>:</w:t>
      </w:r>
      <w:r w:rsidR="00F40AE5">
        <w:t xml:space="preserve"> the other </w:t>
      </w:r>
      <w:r w:rsidR="00274699">
        <w:t xml:space="preserve">five </w:t>
      </w:r>
      <w:r w:rsidR="00F40AE5">
        <w:t>variables (</w:t>
      </w:r>
      <w:r w:rsidR="00812A6B">
        <w:t>antimicrobial</w:t>
      </w:r>
      <w:r w:rsidR="005D733A">
        <w:t>/</w:t>
      </w:r>
      <w:r w:rsidR="00F40AE5">
        <w:t>route</w:t>
      </w:r>
      <w:r w:rsidR="005D733A">
        <w:t>/</w:t>
      </w:r>
      <w:proofErr w:type="spellStart"/>
      <w:r w:rsidR="00F40AE5">
        <w:t>AWaRe</w:t>
      </w:r>
      <w:proofErr w:type="spellEnd"/>
      <w:r w:rsidR="00274699">
        <w:t>/WHO region/sector</w:t>
      </w:r>
      <w:r w:rsidR="00F40AE5">
        <w:t>)</w:t>
      </w:r>
    </w:p>
    <w:p w14:paraId="6396676C" w14:textId="581B416D" w:rsidR="00274699" w:rsidRDefault="00274699" w:rsidP="00274699">
      <w:pPr>
        <w:pStyle w:val="ListParagraph"/>
        <w:numPr>
          <w:ilvl w:val="3"/>
          <w:numId w:val="4"/>
        </w:numPr>
      </w:pPr>
      <w:r>
        <w:t>Comparison of WHO regions</w:t>
      </w:r>
    </w:p>
    <w:p w14:paraId="7A52BCC3" w14:textId="11747220" w:rsidR="00274699" w:rsidRDefault="00274699" w:rsidP="00274699">
      <w:pPr>
        <w:pStyle w:val="ListParagraph"/>
        <w:numPr>
          <w:ilvl w:val="4"/>
          <w:numId w:val="4"/>
        </w:numPr>
      </w:pPr>
      <w:r>
        <w:t xml:space="preserve">Inputs: the other </w:t>
      </w:r>
      <w:r w:rsidRPr="005D24EE">
        <w:rPr>
          <w:i/>
          <w:iCs/>
        </w:rPr>
        <w:t>four</w:t>
      </w:r>
      <w:r>
        <w:t xml:space="preserve"> variables (antimicrobial/route/</w:t>
      </w:r>
      <w:proofErr w:type="spellStart"/>
      <w:r>
        <w:t>AWaRe</w:t>
      </w:r>
      <w:proofErr w:type="spellEnd"/>
      <w:r>
        <w:t>/sector)</w:t>
      </w:r>
    </w:p>
    <w:p w14:paraId="28A9E205" w14:textId="3FEC77DE" w:rsidR="00274699" w:rsidRDefault="00274699" w:rsidP="00274699">
      <w:pPr>
        <w:pStyle w:val="ListParagraph"/>
        <w:numPr>
          <w:ilvl w:val="3"/>
          <w:numId w:val="4"/>
        </w:numPr>
      </w:pPr>
      <w:r>
        <w:t>Comparison of sectors</w:t>
      </w:r>
    </w:p>
    <w:p w14:paraId="324E0679" w14:textId="76A2A47E" w:rsidR="00274699" w:rsidRDefault="00274699" w:rsidP="00274699">
      <w:pPr>
        <w:pStyle w:val="ListParagraph"/>
        <w:numPr>
          <w:ilvl w:val="4"/>
          <w:numId w:val="4"/>
        </w:numPr>
      </w:pPr>
      <w:r>
        <w:t>Inputs: the other five variables (antimicrobial/route/</w:t>
      </w:r>
      <w:proofErr w:type="spellStart"/>
      <w:r>
        <w:t>AWaRe</w:t>
      </w:r>
      <w:proofErr w:type="spellEnd"/>
      <w:r>
        <w:t>/</w:t>
      </w:r>
      <w:r>
        <w:t>country/</w:t>
      </w:r>
      <w:r>
        <w:t>WHO region)</w:t>
      </w:r>
    </w:p>
    <w:p w14:paraId="07A5EDD7" w14:textId="2A04F1E6" w:rsidR="009C6CD7" w:rsidRDefault="009C6CD7" w:rsidP="009C6CD7">
      <w:pPr>
        <w:pStyle w:val="ListParagraph"/>
        <w:numPr>
          <w:ilvl w:val="1"/>
          <w:numId w:val="4"/>
        </w:numPr>
      </w:pPr>
      <w:r>
        <w:lastRenderedPageBreak/>
        <w:t>Instructions</w:t>
      </w:r>
    </w:p>
    <w:p w14:paraId="2D9506EE" w14:textId="26526401" w:rsidR="00044CE7" w:rsidRDefault="00044CE7" w:rsidP="00044CE7">
      <w:pPr>
        <w:pStyle w:val="ListParagraph"/>
        <w:numPr>
          <w:ilvl w:val="2"/>
          <w:numId w:val="4"/>
        </w:numPr>
      </w:pPr>
      <w:r>
        <w:t xml:space="preserve">By </w:t>
      </w:r>
      <w:r w:rsidR="005C11FA">
        <w:t>default,</w:t>
      </w:r>
      <w:r>
        <w:t xml:space="preserve"> the app will open to the Spatial tab. You may then choose to navigate to the Temporal tab (which contains </w:t>
      </w:r>
      <w:proofErr w:type="gramStart"/>
      <w:r>
        <w:t>a number of</w:t>
      </w:r>
      <w:proofErr w:type="gramEnd"/>
      <w:r>
        <w:t xml:space="preserve"> drop-down options depending on which groups you would like to compare).</w:t>
      </w:r>
    </w:p>
    <w:p w14:paraId="48B98904" w14:textId="316A7C93" w:rsidR="00044CE7" w:rsidRDefault="005C11FA" w:rsidP="00044CE7">
      <w:pPr>
        <w:pStyle w:val="ListParagraph"/>
        <w:numPr>
          <w:ilvl w:val="2"/>
          <w:numId w:val="4"/>
        </w:numPr>
      </w:pPr>
      <w:r>
        <w:t>By default, t</w:t>
      </w:r>
      <w:r w:rsidR="00044CE7">
        <w:t xml:space="preserve">he input values are empty. Always start from the first input box and then </w:t>
      </w:r>
      <w:r>
        <w:t xml:space="preserve">work </w:t>
      </w:r>
      <w:r w:rsidR="00044CE7">
        <w:t>sequentially downwards. You also have the option to choose which AMU metric in which to view the data.</w:t>
      </w:r>
    </w:p>
    <w:p w14:paraId="20B851BD" w14:textId="07D4EE55" w:rsidR="00044CE7" w:rsidRDefault="00044CE7" w:rsidP="00044CE7">
      <w:pPr>
        <w:pStyle w:val="ListParagraph"/>
        <w:numPr>
          <w:ilvl w:val="2"/>
          <w:numId w:val="4"/>
        </w:numPr>
      </w:pPr>
      <w:r>
        <w:t>In order to load the visualisation of the selected inputs, click the Load button.</w:t>
      </w:r>
    </w:p>
    <w:p w14:paraId="0EC7F87E" w14:textId="635AE916" w:rsidR="00B06966" w:rsidRDefault="00B06966" w:rsidP="00044CE7">
      <w:pPr>
        <w:pStyle w:val="ListParagraph"/>
        <w:numPr>
          <w:ilvl w:val="2"/>
          <w:numId w:val="4"/>
        </w:numPr>
      </w:pPr>
      <w:r>
        <w:t>If you wish to change the input values, begin at the first input as before.</w:t>
      </w:r>
    </w:p>
    <w:p w14:paraId="185C0924" w14:textId="1CD41242" w:rsidR="00E64CF8" w:rsidRPr="00044CE7" w:rsidRDefault="00E64CF8" w:rsidP="00E64CF8">
      <w:pPr>
        <w:rPr>
          <w:b/>
          <w:bCs/>
        </w:rPr>
      </w:pPr>
      <w:r w:rsidRPr="00044CE7">
        <w:rPr>
          <w:b/>
          <w:bCs/>
        </w:rPr>
        <w:t>Proposed</w:t>
      </w:r>
    </w:p>
    <w:p w14:paraId="4E3735C1" w14:textId="5C328388" w:rsidR="00E64CF8" w:rsidRDefault="00E64CF8" w:rsidP="00E64CF8">
      <w:pPr>
        <w:pStyle w:val="ListParagraph"/>
        <w:numPr>
          <w:ilvl w:val="0"/>
          <w:numId w:val="3"/>
        </w:numPr>
      </w:pPr>
      <w:r>
        <w:t>No</w:t>
      </w:r>
      <w:r w:rsidR="002177A0">
        <w:t xml:space="preserve"> others</w:t>
      </w:r>
      <w:r>
        <w:t xml:space="preserve"> proposed</w:t>
      </w:r>
      <w:r w:rsidR="007264CF">
        <w:t>…</w:t>
      </w:r>
    </w:p>
    <w:sectPr w:rsidR="00E64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44CF"/>
    <w:multiLevelType w:val="hybridMultilevel"/>
    <w:tmpl w:val="38FC6A5E"/>
    <w:lvl w:ilvl="0" w:tplc="E6DE6D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F01CE"/>
    <w:multiLevelType w:val="hybridMultilevel"/>
    <w:tmpl w:val="B08423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8E4065"/>
    <w:multiLevelType w:val="hybridMultilevel"/>
    <w:tmpl w:val="3B967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BE5737"/>
    <w:multiLevelType w:val="hybridMultilevel"/>
    <w:tmpl w:val="EC38B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1D771D"/>
    <w:multiLevelType w:val="hybridMultilevel"/>
    <w:tmpl w:val="EDAC79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3">
      <w:start w:val="1"/>
      <w:numFmt w:val="upperRoman"/>
      <w:lvlText w:val="%3."/>
      <w:lvlJc w:val="right"/>
      <w:pPr>
        <w:ind w:left="2340" w:hanging="360"/>
      </w:pPr>
    </w:lvl>
    <w:lvl w:ilvl="3" w:tplc="0809001B">
      <w:start w:val="1"/>
      <w:numFmt w:val="lowerRoman"/>
      <w:lvlText w:val="%4."/>
      <w:lvlJc w:val="right"/>
      <w:pPr>
        <w:ind w:left="2880" w:hanging="360"/>
      </w:pPr>
    </w:lvl>
    <w:lvl w:ilvl="4" w:tplc="E6DE6D30">
      <w:numFmt w:val="bullet"/>
      <w:lvlText w:val="-"/>
      <w:lvlJc w:val="left"/>
      <w:pPr>
        <w:ind w:left="3600" w:hanging="360"/>
      </w:pPr>
      <w:rPr>
        <w:rFonts w:ascii="Calibri" w:eastAsiaTheme="minorHAnsi" w:hAnsi="Calibri" w:cs="Calibri" w:hint="default"/>
      </w:r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C9206C"/>
    <w:multiLevelType w:val="hybridMultilevel"/>
    <w:tmpl w:val="BFEC701A"/>
    <w:lvl w:ilvl="0" w:tplc="BC0A4F54">
      <w:start w:val="1"/>
      <w:numFmt w:val="bullet"/>
      <w:lvlText w:val="-"/>
      <w:lvlJc w:val="left"/>
      <w:pPr>
        <w:ind w:left="2880" w:hanging="360"/>
      </w:pPr>
      <w:rPr>
        <w:rFonts w:ascii="Calibri" w:eastAsiaTheme="minorHAnsi" w:hAnsi="Calibri" w:cs="Calibri"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16cid:durableId="2081172205">
    <w:abstractNumId w:val="0"/>
  </w:num>
  <w:num w:numId="2" w16cid:durableId="815952215">
    <w:abstractNumId w:val="1"/>
  </w:num>
  <w:num w:numId="3" w16cid:durableId="1317955000">
    <w:abstractNumId w:val="2"/>
  </w:num>
  <w:num w:numId="4" w16cid:durableId="1417902317">
    <w:abstractNumId w:val="4"/>
  </w:num>
  <w:num w:numId="5" w16cid:durableId="856890405">
    <w:abstractNumId w:val="3"/>
  </w:num>
  <w:num w:numId="6" w16cid:durableId="38827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45"/>
    <w:rsid w:val="000266FF"/>
    <w:rsid w:val="00044CE7"/>
    <w:rsid w:val="000A24A2"/>
    <w:rsid w:val="000C6A7C"/>
    <w:rsid w:val="00160D1F"/>
    <w:rsid w:val="00164269"/>
    <w:rsid w:val="001A750D"/>
    <w:rsid w:val="002177A0"/>
    <w:rsid w:val="00257669"/>
    <w:rsid w:val="00274699"/>
    <w:rsid w:val="002F7D57"/>
    <w:rsid w:val="00396CDA"/>
    <w:rsid w:val="00492EED"/>
    <w:rsid w:val="004F074D"/>
    <w:rsid w:val="005C11FA"/>
    <w:rsid w:val="005D24EE"/>
    <w:rsid w:val="005D733A"/>
    <w:rsid w:val="00703337"/>
    <w:rsid w:val="007204E5"/>
    <w:rsid w:val="007264CF"/>
    <w:rsid w:val="007B34F9"/>
    <w:rsid w:val="007E79D9"/>
    <w:rsid w:val="007F5345"/>
    <w:rsid w:val="00812A6B"/>
    <w:rsid w:val="008825D5"/>
    <w:rsid w:val="00997AE3"/>
    <w:rsid w:val="009C6CD7"/>
    <w:rsid w:val="009F1043"/>
    <w:rsid w:val="00A01C34"/>
    <w:rsid w:val="00B06966"/>
    <w:rsid w:val="00B252B6"/>
    <w:rsid w:val="00DA5F6B"/>
    <w:rsid w:val="00E07B24"/>
    <w:rsid w:val="00E64CF8"/>
    <w:rsid w:val="00F40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55C8"/>
  <w15:chartTrackingRefBased/>
  <w15:docId w15:val="{127EBB39-9A41-4179-9EF1-1964185E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AE3"/>
    <w:pPr>
      <w:ind w:left="720"/>
      <w:contextualSpacing/>
    </w:pPr>
  </w:style>
  <w:style w:type="character" w:styleId="CommentReference">
    <w:name w:val="annotation reference"/>
    <w:basedOn w:val="DefaultParagraphFont"/>
    <w:uiPriority w:val="99"/>
    <w:semiHidden/>
    <w:unhideWhenUsed/>
    <w:rsid w:val="009C6CD7"/>
    <w:rPr>
      <w:sz w:val="16"/>
      <w:szCs w:val="16"/>
    </w:rPr>
  </w:style>
  <w:style w:type="paragraph" w:styleId="CommentText">
    <w:name w:val="annotation text"/>
    <w:basedOn w:val="Normal"/>
    <w:link w:val="CommentTextChar"/>
    <w:uiPriority w:val="99"/>
    <w:unhideWhenUsed/>
    <w:rsid w:val="009C6CD7"/>
    <w:pPr>
      <w:spacing w:line="240" w:lineRule="auto"/>
    </w:pPr>
    <w:rPr>
      <w:sz w:val="20"/>
      <w:szCs w:val="20"/>
    </w:rPr>
  </w:style>
  <w:style w:type="character" w:customStyle="1" w:styleId="CommentTextChar">
    <w:name w:val="Comment Text Char"/>
    <w:basedOn w:val="DefaultParagraphFont"/>
    <w:link w:val="CommentText"/>
    <w:uiPriority w:val="99"/>
    <w:rsid w:val="009C6CD7"/>
    <w:rPr>
      <w:sz w:val="20"/>
      <w:szCs w:val="20"/>
    </w:rPr>
  </w:style>
  <w:style w:type="paragraph" w:styleId="CommentSubject">
    <w:name w:val="annotation subject"/>
    <w:basedOn w:val="CommentText"/>
    <w:next w:val="CommentText"/>
    <w:link w:val="CommentSubjectChar"/>
    <w:uiPriority w:val="99"/>
    <w:semiHidden/>
    <w:unhideWhenUsed/>
    <w:rsid w:val="009C6CD7"/>
    <w:rPr>
      <w:b/>
      <w:bCs/>
    </w:rPr>
  </w:style>
  <w:style w:type="character" w:customStyle="1" w:styleId="CommentSubjectChar">
    <w:name w:val="Comment Subject Char"/>
    <w:basedOn w:val="CommentTextChar"/>
    <w:link w:val="CommentSubject"/>
    <w:uiPriority w:val="99"/>
    <w:semiHidden/>
    <w:rsid w:val="009C6CD7"/>
    <w:rPr>
      <w:b/>
      <w:bCs/>
      <w:sz w:val="20"/>
      <w:szCs w:val="20"/>
    </w:rPr>
  </w:style>
  <w:style w:type="character" w:styleId="Hyperlink">
    <w:name w:val="Hyperlink"/>
    <w:basedOn w:val="DefaultParagraphFont"/>
    <w:uiPriority w:val="99"/>
    <w:unhideWhenUsed/>
    <w:rsid w:val="009C6CD7"/>
    <w:rPr>
      <w:color w:val="0563C1" w:themeColor="hyperlink"/>
      <w:u w:val="single"/>
    </w:rPr>
  </w:style>
  <w:style w:type="character" w:styleId="UnresolvedMention">
    <w:name w:val="Unresolved Mention"/>
    <w:basedOn w:val="DefaultParagraphFont"/>
    <w:uiPriority w:val="99"/>
    <w:semiHidden/>
    <w:unhideWhenUsed/>
    <w:rsid w:val="009C6CD7"/>
    <w:rPr>
      <w:color w:val="605E5C"/>
      <w:shd w:val="clear" w:color="auto" w:fill="E1DFDD"/>
    </w:rPr>
  </w:style>
  <w:style w:type="character" w:styleId="FollowedHyperlink">
    <w:name w:val="FollowedHyperlink"/>
    <w:basedOn w:val="DefaultParagraphFont"/>
    <w:uiPriority w:val="99"/>
    <w:semiHidden/>
    <w:unhideWhenUsed/>
    <w:rsid w:val="00044C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gul365.sharepoint.com/sites/ADILA/SitePages/MIDAS%20Antibiotic%20Usage%20Data.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O:\formatted_data\amu_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77DCF-2C01-477B-95BC-26B847095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 Georges, University of London</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Cuningham</dc:creator>
  <cp:keywords/>
  <dc:description/>
  <cp:lastModifiedBy>William Cuningham</cp:lastModifiedBy>
  <cp:revision>31</cp:revision>
  <dcterms:created xsi:type="dcterms:W3CDTF">2022-12-13T15:28:00Z</dcterms:created>
  <dcterms:modified xsi:type="dcterms:W3CDTF">2023-03-16T14:55:00Z</dcterms:modified>
</cp:coreProperties>
</file>