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AAF" w:rsidRDefault="00626AAF">
      <w:r>
        <w:t>Input data folder contains the input data for each model. These should be the files used for the STGPR input, with the citations added. The following variables are required (doesn’t matter if there are additional columns)</w:t>
      </w:r>
    </w:p>
    <w:p w:rsidR="00626AAF" w:rsidRDefault="00626AAF" w:rsidP="00626AAF">
      <w:pPr>
        <w:pStyle w:val="ListParagraph"/>
        <w:numPr>
          <w:ilvl w:val="0"/>
          <w:numId w:val="1"/>
        </w:numPr>
      </w:pPr>
      <w:proofErr w:type="spellStart"/>
      <w:r>
        <w:t>citation_short</w:t>
      </w:r>
      <w:proofErr w:type="spellEnd"/>
      <w:r>
        <w:t>: the “author (year)” of the data sour</w:t>
      </w:r>
      <w:r w:rsidR="006F4D16">
        <w:t>c</w:t>
      </w:r>
      <w:r>
        <w:t>e</w:t>
      </w:r>
    </w:p>
    <w:p w:rsidR="00626AAF" w:rsidRDefault="00626AAF" w:rsidP="00626AAF">
      <w:pPr>
        <w:pStyle w:val="ListParagraph"/>
        <w:numPr>
          <w:ilvl w:val="0"/>
          <w:numId w:val="1"/>
        </w:numPr>
      </w:pPr>
      <w:r>
        <w:t>citation: the full citation of the data source</w:t>
      </w:r>
    </w:p>
    <w:p w:rsidR="00626AAF" w:rsidRDefault="00626AAF" w:rsidP="00626AAF">
      <w:pPr>
        <w:pStyle w:val="ListParagraph"/>
        <w:numPr>
          <w:ilvl w:val="0"/>
          <w:numId w:val="1"/>
        </w:numPr>
      </w:pPr>
      <w:r>
        <w:t>country: full country name of the datapoint</w:t>
      </w:r>
    </w:p>
    <w:p w:rsidR="00626AAF" w:rsidRDefault="00626AAF" w:rsidP="00626AAF">
      <w:pPr>
        <w:pStyle w:val="ListParagraph"/>
        <w:numPr>
          <w:ilvl w:val="0"/>
          <w:numId w:val="1"/>
        </w:numPr>
      </w:pPr>
      <w:proofErr w:type="spellStart"/>
      <w:r>
        <w:t>year_id</w:t>
      </w:r>
      <w:proofErr w:type="spellEnd"/>
      <w:r>
        <w:t>: year of the datapoint</w:t>
      </w:r>
    </w:p>
    <w:p w:rsidR="00626AAF" w:rsidRDefault="00626AAF" w:rsidP="00626AAF">
      <w:pPr>
        <w:pStyle w:val="ListParagraph"/>
        <w:numPr>
          <w:ilvl w:val="0"/>
          <w:numId w:val="1"/>
        </w:numPr>
      </w:pPr>
      <w:proofErr w:type="spellStart"/>
      <w:r>
        <w:t>sample_size</w:t>
      </w:r>
      <w:proofErr w:type="spellEnd"/>
      <w:r>
        <w:t>: number of isolates tested for AMR</w:t>
      </w:r>
    </w:p>
    <w:p w:rsidR="00626AAF" w:rsidRDefault="00626AAF" w:rsidP="00626AAF">
      <w:pPr>
        <w:pStyle w:val="ListParagraph"/>
        <w:numPr>
          <w:ilvl w:val="0"/>
          <w:numId w:val="1"/>
        </w:numPr>
      </w:pPr>
      <w:proofErr w:type="spellStart"/>
      <w:r>
        <w:t>val</w:t>
      </w:r>
      <w:proofErr w:type="spellEnd"/>
      <w:r>
        <w:t>: proportion of isolate AMR</w:t>
      </w:r>
      <w:r w:rsidR="006F4D16">
        <w:t xml:space="preserve"> (0-1)</w:t>
      </w:r>
    </w:p>
    <w:p w:rsidR="00626AAF" w:rsidRDefault="00626AAF" w:rsidP="00626AAF">
      <w:pPr>
        <w:pStyle w:val="ListParagraph"/>
        <w:numPr>
          <w:ilvl w:val="0"/>
          <w:numId w:val="1"/>
        </w:numPr>
      </w:pPr>
      <w:proofErr w:type="spellStart"/>
      <w:r>
        <w:t>is_outlier</w:t>
      </w:r>
      <w:proofErr w:type="spellEnd"/>
      <w:r>
        <w:t>: 0/1 indicator for whether the datapoint was considered an outlier</w:t>
      </w:r>
    </w:p>
    <w:p w:rsidR="00626AAF" w:rsidRDefault="00626AAF" w:rsidP="00626AAF"/>
    <w:p w:rsidR="00626AAF" w:rsidRDefault="00626AAF" w:rsidP="00626AAF">
      <w:r>
        <w:t>Model estimates folder contains the STGPR estimates of each of the models. These must contain the variables</w:t>
      </w:r>
    </w:p>
    <w:p w:rsidR="00626AAF" w:rsidRDefault="00626AAF" w:rsidP="00626AAF">
      <w:pPr>
        <w:pStyle w:val="ListParagraph"/>
        <w:numPr>
          <w:ilvl w:val="0"/>
          <w:numId w:val="2"/>
        </w:numPr>
      </w:pPr>
      <w:proofErr w:type="spellStart"/>
      <w:r>
        <w:t>loc_id</w:t>
      </w:r>
      <w:proofErr w:type="spellEnd"/>
      <w:r w:rsidR="00335E2D">
        <w:t xml:space="preserve"> (or </w:t>
      </w:r>
      <w:proofErr w:type="spellStart"/>
      <w:r w:rsidR="00335E2D">
        <w:t>location_id</w:t>
      </w:r>
      <w:proofErr w:type="spellEnd"/>
      <w:r w:rsidR="00335E2D">
        <w:t>) – have set up to use both as was mixed in the files</w:t>
      </w:r>
    </w:p>
    <w:p w:rsidR="00626AAF" w:rsidRDefault="00626AAF" w:rsidP="00626AAF">
      <w:pPr>
        <w:pStyle w:val="ListParagraph"/>
        <w:numPr>
          <w:ilvl w:val="0"/>
          <w:numId w:val="2"/>
        </w:numPr>
      </w:pPr>
      <w:proofErr w:type="spellStart"/>
      <w:r>
        <w:t>year_id</w:t>
      </w:r>
      <w:proofErr w:type="spellEnd"/>
    </w:p>
    <w:p w:rsidR="00626AAF" w:rsidRDefault="00626AAF" w:rsidP="00626AAF">
      <w:pPr>
        <w:pStyle w:val="ListParagraph"/>
        <w:numPr>
          <w:ilvl w:val="0"/>
          <w:numId w:val="2"/>
        </w:numPr>
      </w:pPr>
      <w:proofErr w:type="spellStart"/>
      <w:r>
        <w:t>gpr_mean</w:t>
      </w:r>
      <w:proofErr w:type="spellEnd"/>
    </w:p>
    <w:p w:rsidR="00626AAF" w:rsidRDefault="00626AAF" w:rsidP="00626AAF">
      <w:pPr>
        <w:pStyle w:val="ListParagraph"/>
        <w:numPr>
          <w:ilvl w:val="0"/>
          <w:numId w:val="2"/>
        </w:numPr>
      </w:pPr>
      <w:proofErr w:type="spellStart"/>
      <w:r>
        <w:t>gpr_lower</w:t>
      </w:r>
      <w:proofErr w:type="spellEnd"/>
    </w:p>
    <w:p w:rsidR="00626AAF" w:rsidRDefault="00626AAF" w:rsidP="00626AAF">
      <w:pPr>
        <w:pStyle w:val="ListParagraph"/>
        <w:numPr>
          <w:ilvl w:val="0"/>
          <w:numId w:val="2"/>
        </w:numPr>
      </w:pPr>
      <w:proofErr w:type="spellStart"/>
      <w:r>
        <w:t>gpr_upper</w:t>
      </w:r>
      <w:proofErr w:type="spellEnd"/>
    </w:p>
    <w:p w:rsidR="006F4D16" w:rsidRDefault="006F4D16" w:rsidP="006F4D16"/>
    <w:p w:rsidR="006F4D16" w:rsidRDefault="006F4D16" w:rsidP="006F4D16">
      <w:r>
        <w:t xml:space="preserve">In the </w:t>
      </w:r>
      <w:proofErr w:type="spellStart"/>
      <w:r>
        <w:t>file_lookup</w:t>
      </w:r>
      <w:proofErr w:type="spellEnd"/>
      <w:r>
        <w:t xml:space="preserve"> folder </w:t>
      </w:r>
      <w:proofErr w:type="gramStart"/>
      <w:r>
        <w:t>add</w:t>
      </w:r>
      <w:proofErr w:type="gramEnd"/>
      <w:r>
        <w:t xml:space="preserve"> the pathogen and antibiotic (full names) and the name of the file (excluding the .csv) – have the input data and model estimates called the same name.</w:t>
      </w:r>
    </w:p>
    <w:p w:rsidR="00626AAF" w:rsidRDefault="00626AAF" w:rsidP="00626AAF">
      <w:bookmarkStart w:id="0" w:name="_GoBack"/>
      <w:bookmarkEnd w:id="0"/>
    </w:p>
    <w:sectPr w:rsidR="00626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67453"/>
    <w:multiLevelType w:val="hybridMultilevel"/>
    <w:tmpl w:val="BDC25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584B2B"/>
    <w:multiLevelType w:val="hybridMultilevel"/>
    <w:tmpl w:val="E7CC1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AF"/>
    <w:rsid w:val="002778FF"/>
    <w:rsid w:val="00335E2D"/>
    <w:rsid w:val="00350839"/>
    <w:rsid w:val="00626AAF"/>
    <w:rsid w:val="006F4D16"/>
    <w:rsid w:val="00C00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B86D"/>
  <w15:chartTrackingRefBased/>
  <w15:docId w15:val="{17F19454-84A3-43CA-AE42-F456ED59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Browne</dc:creator>
  <cp:keywords/>
  <dc:description/>
  <cp:lastModifiedBy>Annie Browne</cp:lastModifiedBy>
  <cp:revision>1</cp:revision>
  <dcterms:created xsi:type="dcterms:W3CDTF">2021-08-18T12:33:00Z</dcterms:created>
  <dcterms:modified xsi:type="dcterms:W3CDTF">2021-08-19T13:59:00Z</dcterms:modified>
</cp:coreProperties>
</file>