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1)Viewer: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1.1) Sign 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1136">
          <v:rect xmlns:o="urn:schemas-microsoft-com:office:office" xmlns:v="urn:schemas-microsoft-com:vml" id="rectole0000000000" style="width:449.250000pt;height:55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1.2) Search: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8372">
          <v:rect xmlns:o="urn:schemas-microsoft-com:office:office" xmlns:v="urn:schemas-microsoft-com:vml" id="rectole0000000001" style="width:409.450000pt;height:418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1.3) View comment: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8" w:dyaOrig="7760">
          <v:rect xmlns:o="urn:schemas-microsoft-com:office:office" xmlns:v="urn:schemas-microsoft-com:vml" id="rectole0000000002" style="width:265.400000pt;height:38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2) Manager: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2.1) Login: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60" w:dyaOrig="5947">
          <v:rect xmlns:o="urn:schemas-microsoft-com:office:office" xmlns:v="urn:schemas-microsoft-com:vml" id="rectole0000000003" style="width:223.000000pt;height:29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2.2) Manage Tour: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54" w:dyaOrig="8372">
          <v:rect xmlns:o="urn:schemas-microsoft-com:office:office" xmlns:v="urn:schemas-microsoft-com:vml" id="rectole0000000004" style="width:367.700000pt;height:41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2.3) Manage comment: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9" w:dyaOrig="9180">
          <v:rect xmlns:o="urn:schemas-microsoft-com:office:office" xmlns:v="urn:schemas-microsoft-com:vml" id="rectole0000000005" style="width:323.450000pt;height:45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3)Admin: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3.1) 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6" w:dyaOrig="4474">
          <v:rect xmlns:o="urn:schemas-microsoft-com:office:office" xmlns:v="urn:schemas-microsoft-com:vml" id="rectole0000000006" style="width:270.300000pt;height:22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3.2) DeleteAccount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20" w:dyaOrig="5507">
          <v:rect xmlns:o="urn:schemas-microsoft-com:office:office" xmlns:v="urn:schemas-microsoft-com:vml" id="rectole0000000007" style="width:326.000000pt;height:275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3.3) UpdateTour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212">
          <v:rect xmlns:o="urn:schemas-microsoft-com:office:office" xmlns:v="urn:schemas-microsoft-com:vml" id="rectole0000000008" style="width:437.350000pt;height:21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4)Customer: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4.1) Login: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507" w:dyaOrig="4636">
          <v:rect xmlns:o="urn:schemas-microsoft-com:office:office" xmlns:v="urn:schemas-microsoft-com:vml" id="rectole0000000009" style="width:275.350000pt;height:231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4.2) View Information Of Tour: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077" w:dyaOrig="4474">
          <v:rect xmlns:o="urn:schemas-microsoft-com:office:office" xmlns:v="urn:schemas-microsoft-com:vml" id="rectole0000000010" style="width:153.850000pt;height:223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4.3) Add comment: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383" w:dyaOrig="10510">
          <v:rect xmlns:o="urn:schemas-microsoft-com:office:office" xmlns:v="urn:schemas-microsoft-com:vml" id="rectole0000000011" style="width:319.150000pt;height:525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