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DOM day04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作业问题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html动态生成的，但是里面的事件触发不了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如果html没有动态生成，先渲染html css js</w:t>
      </w:r>
    </w:p>
    <w:p>
      <w:pPr>
        <w:numPr>
          <w:numId w:val="0"/>
        </w:numPr>
        <w:ind w:left="560" w:hanging="560" w:hanging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如果html是通过js动态生成的，先渲染css js（添加点击事件了）生成dom（html）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querySelectorAll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选择器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 获取一个集合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querySelector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选择器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 只能获取一个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4310" cy="513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能不能给一个a（集合）添加点击事件？应该是给这个集合中的元素添加点击事件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1180465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both"/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4. </w:t>
      </w:r>
      <w:r>
        <w:drawing>
          <wp:inline distT="0" distB="0" distL="114300" distR="114300">
            <wp:extent cx="5273040" cy="4199255"/>
            <wp:effectExtent l="0" t="0" r="381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能让客户自己添加代码吗？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事件对象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事件处理三部分组成：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对象（dom）.事件处理函数=函数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var btn=document.getElementById("btn");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btn.onclick=function(){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alert("123")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}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btn一定是一个dom对象 onclick：绑定鼠标的点击事件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function:匿名函数就是要被执行的函数。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this关键字和上下文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上下文：指的是指向哪个对象。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规律:谁触发，它的上下文（this的指向）就是谁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事件对象：事件处理对象是什么？它在哪里？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当你触发某个事件的时候，会产生一个事件对象，这个事件对象包含着所有与事件对象有关的信息。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事件类型，坐标，事件源等等。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事件对象：我们一般称为event对象，这个对象是浏览器通过函数的参数的方式传递给这个函数，我们验证一下，在执行函数的时候，是否可以得到隐藏的参数。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arguments:类数组，用来存储参数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1490980"/>
            <wp:effectExtent l="0" t="0" r="825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这种方法存在兼容性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鼠标事件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只有在鼠标按钮被点击的时候才会触发click事件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Button属性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值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鼠标左边的按键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鼠标的滚轮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鼠标的右键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可视区和屏幕的坐标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属性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clientX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可视区x的坐标，距离左边框的位置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client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可视区y的坐标，距离上边框的位置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screenX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屏幕x的坐标，距离左边屏幕的位置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screenY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屏幕y的坐标，距离上屏幕的位置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pageX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距离页面左边框的距离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pageY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距离页面上边框的距离</w:t>
            </w:r>
          </w:p>
        </w:tc>
      </w:tr>
    </w:tbl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671491"/>
    <w:multiLevelType w:val="singleLevel"/>
    <w:tmpl w:val="836714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158D19"/>
    <w:multiLevelType w:val="singleLevel"/>
    <w:tmpl w:val="E8158D19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5322F458"/>
    <w:multiLevelType w:val="singleLevel"/>
    <w:tmpl w:val="5322F4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E4B4B"/>
    <w:rsid w:val="097D49EF"/>
    <w:rsid w:val="0CDF2F6F"/>
    <w:rsid w:val="0FD73C7F"/>
    <w:rsid w:val="11103304"/>
    <w:rsid w:val="12850E5D"/>
    <w:rsid w:val="15D933DB"/>
    <w:rsid w:val="16B40549"/>
    <w:rsid w:val="1AD45657"/>
    <w:rsid w:val="263F5BCC"/>
    <w:rsid w:val="2AE61515"/>
    <w:rsid w:val="2F0B154A"/>
    <w:rsid w:val="34457EC2"/>
    <w:rsid w:val="35390126"/>
    <w:rsid w:val="3942025E"/>
    <w:rsid w:val="39CD0475"/>
    <w:rsid w:val="3BC27434"/>
    <w:rsid w:val="3BD553B9"/>
    <w:rsid w:val="3C395948"/>
    <w:rsid w:val="3C676B67"/>
    <w:rsid w:val="3C7E77FF"/>
    <w:rsid w:val="3D9848F1"/>
    <w:rsid w:val="44011162"/>
    <w:rsid w:val="4AA30431"/>
    <w:rsid w:val="4C453E95"/>
    <w:rsid w:val="4EBE1CDD"/>
    <w:rsid w:val="50630D8E"/>
    <w:rsid w:val="53B67427"/>
    <w:rsid w:val="54E040B7"/>
    <w:rsid w:val="568E64EA"/>
    <w:rsid w:val="57FA1FD8"/>
    <w:rsid w:val="5DF7245B"/>
    <w:rsid w:val="5F265461"/>
    <w:rsid w:val="670C5884"/>
    <w:rsid w:val="6DB93944"/>
    <w:rsid w:val="70B52AE8"/>
    <w:rsid w:val="70CF1A05"/>
    <w:rsid w:val="74CE4179"/>
    <w:rsid w:val="75AC7A39"/>
    <w:rsid w:val="7A304F8E"/>
    <w:rsid w:val="7C055757"/>
    <w:rsid w:val="7C49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2021-12-16T09:03:57Z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CF29A7BF53D24EC7A54C206FEFE7F02C</vt:lpwstr>
  </property>
</Properties>
</file>