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Lab2 OFDM: Performance Evaluation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OFDM System in AWGN Channel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an OFDM system with N = 64 sub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carriers and bandwidth W =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39(last two student number)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/ 50 in MHz. Use 4-QAM as the modulation scheme. Perform the OFDM demodulation in an AWGN channel for SNRs ranging from 0 dB to 20 dB using Monte Carlo simulation runs and plot the resulting BER.</w:t>
      </w:r>
    </w:p>
    <w:p>
      <w:pPr>
        <w:spacing w:line="295" w:lineRule="auto"/>
        <w:rPr>
          <w:rFonts w:hint="default" w:ascii="Times New Roman" w:hAnsi="Times New Roman" w:cs="Times New Roman"/>
          <w:sz w:val="21"/>
        </w:rPr>
      </w:pPr>
    </w:p>
    <w:p>
      <w:pPr>
        <w:spacing w:before="66" w:line="445" w:lineRule="exact"/>
        <w:ind w:left="37"/>
        <w:rPr>
          <w:rFonts w:hint="default" w:ascii="Times New Roman" w:hAnsi="Times New Roman" w:eastAsia="Arial" w:cs="Times New Roman"/>
          <w:b/>
          <w:bCs/>
          <w:sz w:val="23"/>
          <w:szCs w:val="23"/>
        </w:rPr>
      </w:pPr>
      <w:r>
        <w:rPr>
          <w:rFonts w:hint="default" w:ascii="Times New Roman" w:hAnsi="Times New Roman" w:eastAsia="Arial" w:cs="Times New Roman"/>
          <w:b/>
          <w:bCs/>
          <w:spacing w:val="10"/>
          <w:position w:val="18"/>
          <w:sz w:val="23"/>
          <w:szCs w:val="23"/>
        </w:rPr>
        <w:t xml:space="preserve">1.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What</w:t>
      </w:r>
      <w:r>
        <w:rPr>
          <w:rFonts w:hint="default" w:ascii="Times New Roman" w:hAnsi="Times New Roman" w:eastAsia="Arial" w:cs="Times New Roman"/>
          <w:b/>
          <w:bCs/>
          <w:spacing w:val="34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is</w:t>
      </w:r>
      <w:r>
        <w:rPr>
          <w:rFonts w:hint="default" w:ascii="Times New Roman" w:hAnsi="Times New Roman" w:eastAsia="Arial" w:cs="Times New Roman"/>
          <w:b/>
          <w:bCs/>
          <w:spacing w:val="30"/>
          <w:w w:val="101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the</w:t>
      </w:r>
      <w:r>
        <w:rPr>
          <w:rFonts w:hint="default" w:ascii="Times New Roman" w:hAnsi="Times New Roman" w:eastAsia="Arial" w:cs="Times New Roman"/>
          <w:b/>
          <w:bCs/>
          <w:spacing w:val="34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sub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  <w:lang w:val="en-US"/>
        </w:rPr>
        <w:t>-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carrier</w:t>
      </w:r>
      <w:r>
        <w:rPr>
          <w:rFonts w:hint="default" w:ascii="Times New Roman" w:hAnsi="Times New Roman" w:eastAsia="Arial" w:cs="Times New Roman"/>
          <w:b/>
          <w:bCs/>
          <w:spacing w:val="33"/>
          <w:w w:val="101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spacing</w:t>
      </w:r>
      <w:r>
        <w:rPr>
          <w:rFonts w:hint="default" w:ascii="Times New Roman" w:hAnsi="Times New Roman" w:eastAsia="Arial" w:cs="Times New Roman"/>
          <w:b/>
          <w:bCs/>
          <w:spacing w:val="10"/>
          <w:position w:val="18"/>
          <w:sz w:val="23"/>
          <w:szCs w:val="23"/>
        </w:rPr>
        <w:t>,</w:t>
      </w:r>
      <w:r>
        <w:rPr>
          <w:rFonts w:hint="default" w:ascii="Times New Roman" w:hAnsi="Times New Roman" w:eastAsia="Arial" w:cs="Times New Roman"/>
          <w:b/>
          <w:bCs/>
          <w:spacing w:val="37"/>
          <w:w w:val="101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duration</w:t>
      </w:r>
      <w:r>
        <w:rPr>
          <w:rFonts w:hint="default" w:ascii="Times New Roman" w:hAnsi="Times New Roman" w:eastAsia="Arial" w:cs="Times New Roman"/>
          <w:b/>
          <w:bCs/>
          <w:spacing w:val="33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of</w:t>
      </w:r>
      <w:r>
        <w:rPr>
          <w:rFonts w:hint="default" w:ascii="Times New Roman" w:hAnsi="Times New Roman" w:eastAsia="Arial" w:cs="Times New Roman"/>
          <w:b/>
          <w:bCs/>
          <w:spacing w:val="20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transmitted</w:t>
      </w:r>
      <w:r>
        <w:rPr>
          <w:rFonts w:hint="default" w:ascii="Times New Roman" w:hAnsi="Times New Roman" w:eastAsia="Arial" w:cs="Times New Roman"/>
          <w:b/>
          <w:bCs/>
          <w:spacing w:val="39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OFDM</w:t>
      </w:r>
      <w:r>
        <w:rPr>
          <w:rFonts w:hint="default" w:ascii="Times New Roman" w:hAnsi="Times New Roman" w:eastAsia="Arial" w:cs="Times New Roman"/>
          <w:b/>
          <w:bCs/>
          <w:spacing w:val="34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symbol</w:t>
      </w:r>
      <w:r>
        <w:rPr>
          <w:rFonts w:hint="default" w:ascii="Times New Roman" w:hAnsi="Times New Roman" w:eastAsia="Arial" w:cs="Times New Roman"/>
          <w:b/>
          <w:bCs/>
          <w:spacing w:val="36"/>
          <w:w w:val="101"/>
          <w:position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position w:val="18"/>
          <w:sz w:val="23"/>
          <w:szCs w:val="23"/>
        </w:rPr>
        <w:t>and</w:t>
      </w:r>
    </w:p>
    <w:p>
      <w:pPr>
        <w:spacing w:line="198" w:lineRule="auto"/>
        <w:ind w:left="24"/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</w:pP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duration</w:t>
      </w:r>
      <w:r>
        <w:rPr>
          <w:rFonts w:hint="default" w:ascii="Times New Roman" w:hAnsi="Times New Roman" w:eastAsia="Arial" w:cs="Times New Roman"/>
          <w:b/>
          <w:bCs/>
          <w:spacing w:val="23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of</w:t>
      </w:r>
      <w:r>
        <w:rPr>
          <w:rFonts w:hint="default" w:ascii="Times New Roman" w:hAnsi="Times New Roman" w:eastAsia="Arial" w:cs="Times New Roman"/>
          <w:b/>
          <w:bCs/>
          <w:spacing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CP</w:t>
      </w:r>
      <w:r>
        <w:rPr>
          <w:rFonts w:hint="default" w:ascii="Times New Roman" w:hAnsi="Times New Roman" w:eastAsia="Arial" w:cs="Times New Roman"/>
          <w:b/>
          <w:bCs/>
          <w:spacing w:val="22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in</w:t>
      </w:r>
      <w:r>
        <w:rPr>
          <w:rFonts w:hint="default" w:ascii="Times New Roman" w:hAnsi="Times New Roman" w:eastAsia="Arial" w:cs="Times New Roman"/>
          <w:b/>
          <w:bCs/>
          <w:spacing w:val="22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seconds?</w:t>
      </w:r>
    </w:p>
    <w:p>
      <w:pPr>
        <w:spacing w:line="198" w:lineRule="auto"/>
        <w:ind w:left="24"/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</w:pP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>Sub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>-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>carrier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>Spacing =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 xml:space="preserve"> bandwidth / sub carrier number = 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</w:rPr>
        <w:t xml:space="preserve"> 12.19 kHz</w:t>
      </w:r>
    </w:p>
    <w:p>
      <w:pPr>
        <w:spacing w:line="198" w:lineRule="auto"/>
        <w:ind w:left="24"/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Dur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ation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of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transmitted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OFDM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S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ymbol =</w:t>
      </w:r>
      <w:r>
        <w:rPr>
          <w:rFonts w:hint="default" w:ascii="Times New Roman" w:hAnsi="Times New Roman" w:eastAsia="Arial" w:cs="Times New Roman"/>
          <w:b w:val="0"/>
          <w:bCs w:val="0"/>
          <w:spacing w:val="-3"/>
          <w:sz w:val="23"/>
          <w:szCs w:val="23"/>
          <w:lang w:val="en-US"/>
        </w:rPr>
        <w:t>sub carrier number / bandwidth=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82.05 us</w:t>
      </w:r>
    </w:p>
    <w:p>
      <w:pPr>
        <w:spacing w:line="198" w:lineRule="auto"/>
        <w:ind w:left="24"/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ur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ation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of</w:t>
      </w:r>
      <w:r>
        <w:rPr>
          <w:rFonts w:hint="default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pacing w:val="-3"/>
          <w:sz w:val="23"/>
          <w:szCs w:val="23"/>
          <w:lang w:val="en-US" w:eastAsia="zh-CN"/>
        </w:rPr>
        <w:t>Cp = Ncp / Bandwidth = 8.11 us</w:t>
      </w:r>
    </w:p>
    <w:p>
      <w:pPr>
        <w:spacing w:before="204" w:line="433" w:lineRule="exact"/>
        <w:ind w:left="27"/>
        <w:rPr>
          <w:rFonts w:hint="default" w:ascii="Times New Roman" w:hAnsi="Times New Roman" w:eastAsia="Arial" w:cs="Times New Roman"/>
          <w:b/>
          <w:bCs/>
          <w:sz w:val="23"/>
          <w:szCs w:val="23"/>
        </w:rPr>
      </w:pP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2.</w:t>
      </w:r>
      <w:r>
        <w:rPr>
          <w:rFonts w:hint="default" w:ascii="Times New Roman" w:hAnsi="Times New Roman" w:eastAsia="Arial" w:cs="Times New Roman"/>
          <w:b/>
          <w:bCs/>
          <w:spacing w:val="52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Compare</w:t>
      </w:r>
      <w:r>
        <w:rPr>
          <w:rFonts w:hint="default" w:ascii="Times New Roman" w:hAnsi="Times New Roman" w:eastAsia="Arial" w:cs="Times New Roman"/>
          <w:b/>
          <w:bCs/>
          <w:spacing w:val="16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the</w:t>
      </w:r>
      <w:r>
        <w:rPr>
          <w:rFonts w:hint="default" w:ascii="Times New Roman" w:hAnsi="Times New Roman" w:eastAsia="Arial" w:cs="Times New Roman"/>
          <w:b/>
          <w:bCs/>
          <w:spacing w:val="18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results</w:t>
      </w:r>
      <w:r>
        <w:rPr>
          <w:rFonts w:hint="default" w:ascii="Times New Roman" w:hAnsi="Times New Roman" w:eastAsia="Arial" w:cs="Times New Roman"/>
          <w:b/>
          <w:bCs/>
          <w:spacing w:val="16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with</w:t>
      </w:r>
      <w:r>
        <w:rPr>
          <w:rFonts w:hint="default" w:ascii="Times New Roman" w:hAnsi="Times New Roman" w:eastAsia="Arial" w:cs="Times New Roman"/>
          <w:b/>
          <w:bCs/>
          <w:spacing w:val="23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a</w:t>
      </w:r>
      <w:r>
        <w:rPr>
          <w:rFonts w:hint="default" w:ascii="Times New Roman" w:hAnsi="Times New Roman" w:eastAsia="Arial" w:cs="Times New Roman"/>
          <w:b/>
          <w:bCs/>
          <w:spacing w:val="18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4-QAM</w:t>
      </w:r>
      <w:r>
        <w:rPr>
          <w:rFonts w:hint="default" w:ascii="Times New Roman" w:hAnsi="Times New Roman" w:eastAsia="Arial" w:cs="Times New Roman"/>
          <w:b/>
          <w:bCs/>
          <w:spacing w:val="22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BER</w:t>
      </w:r>
      <w:r>
        <w:rPr>
          <w:rFonts w:hint="default" w:ascii="Times New Roman" w:hAnsi="Times New Roman" w:eastAsia="Arial" w:cs="Times New Roman"/>
          <w:b/>
          <w:bCs/>
          <w:spacing w:val="20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in</w:t>
      </w:r>
      <w:r>
        <w:rPr>
          <w:rFonts w:hint="default" w:ascii="Times New Roman" w:hAnsi="Times New Roman" w:eastAsia="Arial" w:cs="Times New Roman"/>
          <w:b/>
          <w:bCs/>
          <w:spacing w:val="19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AWGN</w:t>
      </w:r>
      <w:r>
        <w:rPr>
          <w:rFonts w:hint="default" w:ascii="Times New Roman" w:hAnsi="Times New Roman" w:eastAsia="Arial" w:cs="Times New Roman"/>
          <w:b/>
          <w:bCs/>
          <w:spacing w:val="20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1"/>
          <w:position w:val="17"/>
          <w:sz w:val="23"/>
          <w:szCs w:val="23"/>
        </w:rPr>
        <w:t>cha</w:t>
      </w:r>
      <w:r>
        <w:rPr>
          <w:rFonts w:hint="default" w:ascii="Times New Roman" w:hAnsi="Times New Roman" w:eastAsia="Arial" w:cs="Times New Roman"/>
          <w:b/>
          <w:bCs/>
          <w:spacing w:val="-2"/>
          <w:position w:val="17"/>
          <w:sz w:val="23"/>
          <w:szCs w:val="23"/>
        </w:rPr>
        <w:t>nnel</w:t>
      </w:r>
      <w:r>
        <w:rPr>
          <w:rFonts w:hint="default" w:ascii="Times New Roman" w:hAnsi="Times New Roman" w:eastAsia="Arial" w:cs="Times New Roman"/>
          <w:b/>
          <w:bCs/>
          <w:spacing w:val="22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2"/>
          <w:position w:val="17"/>
          <w:sz w:val="23"/>
          <w:szCs w:val="23"/>
        </w:rPr>
        <w:t>and</w:t>
      </w:r>
      <w:r>
        <w:rPr>
          <w:rFonts w:hint="default" w:ascii="Times New Roman" w:hAnsi="Times New Roman" w:eastAsia="Arial" w:cs="Times New Roman"/>
          <w:b/>
          <w:bCs/>
          <w:spacing w:val="20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2"/>
          <w:position w:val="17"/>
          <w:sz w:val="23"/>
          <w:szCs w:val="23"/>
        </w:rPr>
        <w:t>comment</w:t>
      </w:r>
      <w:r>
        <w:rPr>
          <w:rFonts w:hint="default" w:ascii="Times New Roman" w:hAnsi="Times New Roman" w:eastAsia="Arial" w:cs="Times New Roman"/>
          <w:b/>
          <w:bCs/>
          <w:spacing w:val="19"/>
          <w:w w:val="101"/>
          <w:position w:val="17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2"/>
          <w:position w:val="17"/>
          <w:sz w:val="23"/>
          <w:szCs w:val="23"/>
        </w:rPr>
        <w:t>on</w:t>
      </w:r>
    </w:p>
    <w:p>
      <w:pPr>
        <w:spacing w:before="1" w:line="217" w:lineRule="auto"/>
        <w:ind w:left="20"/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</w:pP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your</w:t>
      </w:r>
      <w:r>
        <w:rPr>
          <w:rFonts w:hint="default" w:ascii="Times New Roman" w:hAnsi="Times New Roman" w:eastAsia="Arial" w:cs="Times New Roman"/>
          <w:b/>
          <w:bCs/>
          <w:spacing w:val="2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observations.</w:t>
      </w:r>
    </w:p>
    <w:p>
      <w:pPr>
        <w:spacing w:before="1" w:line="217" w:lineRule="auto"/>
        <w:ind w:left="20"/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</w:pPr>
    </w:p>
    <w:p>
      <w:pPr>
        <w:spacing w:before="194" w:line="217" w:lineRule="auto"/>
        <w:ind w:left="27"/>
        <w:rPr>
          <w:rFonts w:hint="default" w:ascii="Times New Roman" w:hAnsi="Times New Roman" w:eastAsia="Arial" w:cs="Times New Roman"/>
          <w:b/>
          <w:bCs/>
          <w:sz w:val="23"/>
          <w:szCs w:val="23"/>
        </w:rPr>
      </w:pPr>
      <w:r>
        <w:rPr>
          <w:rFonts w:hint="eastAsia" w:ascii="Times New Roman" w:hAnsi="Times New Roman" w:eastAsia="宋体" w:cs="Times New Roman"/>
          <w:b/>
          <w:bCs/>
          <w:spacing w:val="-3"/>
          <w:sz w:val="23"/>
          <w:szCs w:val="23"/>
          <w:lang w:val="en-US" w:eastAsia="zh-CN"/>
        </w:rPr>
        <w:t>3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.</w:t>
      </w:r>
      <w:r>
        <w:rPr>
          <w:rFonts w:hint="default" w:ascii="Times New Roman" w:hAnsi="Times New Roman" w:eastAsia="Arial" w:cs="Times New Roman"/>
          <w:b/>
          <w:bCs/>
          <w:spacing w:val="53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Change</w:t>
      </w:r>
      <w:r>
        <w:rPr>
          <w:rFonts w:hint="default" w:ascii="Times New Roman" w:hAnsi="Times New Roman" w:eastAsia="Arial" w:cs="Times New Roman"/>
          <w:b/>
          <w:bCs/>
          <w:spacing w:val="18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the</w:t>
      </w:r>
      <w:r>
        <w:rPr>
          <w:rFonts w:hint="default" w:ascii="Times New Roman" w:hAnsi="Times New Roman" w:eastAsia="Arial" w:cs="Times New Roman"/>
          <w:b/>
          <w:bCs/>
          <w:spacing w:val="27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CP</w:t>
      </w:r>
      <w:r>
        <w:rPr>
          <w:rFonts w:hint="default" w:ascii="Times New Roman" w:hAnsi="Times New Roman" w:eastAsia="Arial" w:cs="Times New Roman"/>
          <w:b/>
          <w:bCs/>
          <w:spacing w:val="22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length</w:t>
      </w:r>
      <w:r>
        <w:rPr>
          <w:rFonts w:hint="default" w:ascii="Times New Roman" w:hAnsi="Times New Roman" w:eastAsia="Arial" w:cs="Times New Roman"/>
          <w:b/>
          <w:bCs/>
          <w:spacing w:val="24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and</w:t>
      </w:r>
      <w:r>
        <w:rPr>
          <w:rFonts w:hint="default" w:ascii="Times New Roman" w:hAnsi="Times New Roman" w:eastAsia="Arial" w:cs="Times New Roman"/>
          <w:b/>
          <w:bCs/>
          <w:spacing w:val="22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comment</w:t>
      </w:r>
      <w:r>
        <w:rPr>
          <w:rFonts w:hint="default" w:ascii="Times New Roman" w:hAnsi="Times New Roman" w:eastAsia="Arial" w:cs="Times New Roman"/>
          <w:b/>
          <w:bCs/>
          <w:spacing w:val="2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on</w:t>
      </w:r>
      <w:r>
        <w:rPr>
          <w:rFonts w:hint="default" w:ascii="Times New Roman" w:hAnsi="Times New Roman" w:eastAsia="Arial" w:cs="Times New Roman"/>
          <w:b/>
          <w:bCs/>
          <w:spacing w:val="22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its</w:t>
      </w:r>
      <w:r>
        <w:rPr>
          <w:rFonts w:hint="default" w:ascii="Times New Roman" w:hAnsi="Times New Roman" w:eastAsia="Arial" w:cs="Times New Roman"/>
          <w:b/>
          <w:bCs/>
          <w:spacing w:val="21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effect</w:t>
      </w:r>
      <w:r>
        <w:rPr>
          <w:rFonts w:hint="default" w:ascii="Times New Roman" w:hAnsi="Times New Roman" w:eastAsia="Arial" w:cs="Times New Roman"/>
          <w:b/>
          <w:bCs/>
          <w:spacing w:val="22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in</w:t>
      </w:r>
      <w:r>
        <w:rPr>
          <w:rFonts w:hint="default" w:ascii="Times New Roman" w:hAnsi="Times New Roman" w:eastAsia="Arial" w:cs="Times New Roman"/>
          <w:b/>
          <w:bCs/>
          <w:spacing w:val="21"/>
          <w:w w:val="101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AWGN</w:t>
      </w:r>
      <w:r>
        <w:rPr>
          <w:rFonts w:hint="default" w:ascii="Times New Roman" w:hAnsi="Times New Roman" w:eastAsia="Arial" w:cs="Times New Roman"/>
          <w:b/>
          <w:bCs/>
          <w:spacing w:val="22"/>
          <w:sz w:val="23"/>
          <w:szCs w:val="23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3"/>
          <w:sz w:val="23"/>
          <w:szCs w:val="23"/>
        </w:rPr>
        <w:t>chann</w:t>
      </w:r>
      <w:r>
        <w:rPr>
          <w:rFonts w:hint="default" w:ascii="Times New Roman" w:hAnsi="Times New Roman" w:eastAsia="Arial" w:cs="Times New Roman"/>
          <w:b/>
          <w:bCs/>
          <w:spacing w:val="-4"/>
          <w:sz w:val="23"/>
          <w:szCs w:val="23"/>
        </w:rPr>
        <w:t>el.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MR1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MMI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1MTQ2ZjYwNjY2ZTNmOWMyODA1MzYwYzUwYzE3NmQifQ=="/>
  </w:docVars>
  <w:rsids>
    <w:rsidRoot w:val="0082596E"/>
    <w:rsid w:val="005426F2"/>
    <w:rsid w:val="00562756"/>
    <w:rsid w:val="00657380"/>
    <w:rsid w:val="0082596E"/>
    <w:rsid w:val="009907B6"/>
    <w:rsid w:val="00C3365D"/>
    <w:rsid w:val="00DF5709"/>
    <w:rsid w:val="00FA4E13"/>
    <w:rsid w:val="1A4D3B22"/>
    <w:rsid w:val="32EE0F67"/>
    <w:rsid w:val="39EC3F7E"/>
    <w:rsid w:val="48A45F37"/>
    <w:rsid w:val="7ACC6F66"/>
    <w:rsid w:val="7CBF5916"/>
    <w:rsid w:val="7F20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311</Characters>
  <Lines>2</Lines>
  <Paragraphs>1</Paragraphs>
  <TotalTime>4</TotalTime>
  <ScaleCrop>false</ScaleCrop>
  <LinksUpToDate>false</LinksUpToDate>
  <CharactersWithSpaces>364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2023-11-15T13:38:00Z</dcterms:created>
  <dc:creator>Changhong Li</dc:creator>
  <cp:lastModifiedBy>Heisenberg</cp:lastModifiedBy>
  <dcterms:modified xsi:type="dcterms:W3CDTF">2023-11-21T01:59:38Z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083BAE14D474463EAD0AEC2260CB885F_12</vt:lpwstr>
  </property>
</Properties>
</file>