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szCs w:val="28"/>
        </w:rPr>
      </w:pPr>
    </w:p>
    <w:p>
      <w:pPr>
        <w:jc w:val="center"/>
        <w:rPr>
          <w:rFonts w:ascii="Arial" w:hAnsi="Arial" w:cs="Arial"/>
          <w:b/>
          <w:sz w:val="28"/>
          <w:szCs w:val="28"/>
        </w:rPr>
      </w:pPr>
      <w:r>
        <w:rPr>
          <w:rFonts w:ascii="Arial" w:hAnsi="Arial" w:cs="Arial"/>
          <w:b/>
          <w:sz w:val="28"/>
          <w:szCs w:val="28"/>
        </w:rPr>
        <w:t>School of Engineering Research Ethics Committee</w:t>
      </w:r>
    </w:p>
    <w:p>
      <w:pPr>
        <w:jc w:val="center"/>
        <w:rPr>
          <w:rFonts w:ascii="Arial" w:hAnsi="Arial" w:cs="Arial"/>
          <w:b/>
          <w:sz w:val="28"/>
          <w:szCs w:val="28"/>
        </w:rPr>
      </w:pPr>
      <w:r>
        <w:rPr>
          <w:rFonts w:ascii="Arial" w:hAnsi="Arial" w:cs="Arial"/>
          <w:b/>
          <w:sz w:val="28"/>
          <w:szCs w:val="28"/>
        </w:rPr>
        <w:t>Application Form</w:t>
      </w:r>
    </w:p>
    <w:p>
      <w:pPr>
        <w:rPr>
          <w:rFonts w:ascii="Arial" w:hAnsi="Arial" w:cs="Arial"/>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6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shd w:val="clear" w:color="auto" w:fill="F1F1F1" w:themeFill="background1" w:themeFillShade="F2"/>
          </w:tcPr>
          <w:p>
            <w:pPr>
              <w:rPr>
                <w:rFonts w:ascii="Arial" w:hAnsi="Arial" w:eastAsia="Times New Roman" w:cs="Arial"/>
              </w:rPr>
            </w:pPr>
            <w:r>
              <w:rPr>
                <w:rFonts w:ascii="Arial" w:hAnsi="Arial" w:eastAsia="Times New Roman" w:cs="Arial"/>
              </w:rPr>
              <w:t>Name</w:t>
            </w:r>
          </w:p>
        </w:tc>
        <w:tc>
          <w:tcPr>
            <w:tcW w:w="6236" w:type="dxa"/>
          </w:tcPr>
          <w:p>
            <w:pPr>
              <w:rPr>
                <w:rFonts w:hint="default" w:ascii="Arial" w:hAnsi="Arial" w:eastAsia="宋体" w:cs="Arial"/>
                <w:lang w:val="en-US" w:eastAsia="zh-CN"/>
              </w:rPr>
            </w:pPr>
            <w:r>
              <w:rPr>
                <w:rFonts w:hint="eastAsia" w:ascii="Arial" w:hAnsi="Arial" w:eastAsia="宋体" w:cs="Arial"/>
                <w:lang w:val="en-US" w:eastAsia="zh-CN"/>
              </w:rPr>
              <w:t>Changhong 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shd w:val="clear" w:color="auto" w:fill="F1F1F1" w:themeFill="background1" w:themeFillShade="F2"/>
          </w:tcPr>
          <w:p>
            <w:pPr>
              <w:rPr>
                <w:rFonts w:ascii="Arial" w:hAnsi="Arial" w:eastAsia="Times New Roman" w:cs="Arial"/>
              </w:rPr>
            </w:pPr>
            <w:r>
              <w:rPr>
                <w:rFonts w:ascii="Arial" w:hAnsi="Arial" w:eastAsia="Times New Roman" w:cs="Arial"/>
              </w:rPr>
              <w:t>School</w:t>
            </w:r>
          </w:p>
        </w:tc>
        <w:tc>
          <w:tcPr>
            <w:tcW w:w="6236" w:type="dxa"/>
          </w:tcPr>
          <w:p>
            <w:pPr>
              <w:rPr>
                <w:rFonts w:ascii="Arial" w:hAnsi="Arial" w:eastAsia="Times New Roman" w:cs="Arial"/>
              </w:rPr>
            </w:pPr>
            <w:r>
              <w:rPr>
                <w:rFonts w:hint="eastAsia" w:ascii="Arial" w:hAnsi="Arial" w:eastAsia="Times New Roman" w:cs="Arial"/>
              </w:rPr>
              <w:t>Trinity College Dublin School of Engineering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shd w:val="clear" w:color="auto" w:fill="F1F1F1" w:themeFill="background1" w:themeFillShade="F2"/>
          </w:tcPr>
          <w:p>
            <w:pPr>
              <w:rPr>
                <w:rFonts w:ascii="Arial" w:hAnsi="Arial" w:eastAsia="Times New Roman" w:cs="Arial"/>
              </w:rPr>
            </w:pPr>
            <w:r>
              <w:rPr>
                <w:rFonts w:ascii="Arial" w:hAnsi="Arial" w:eastAsia="Times New Roman" w:cs="Arial"/>
              </w:rPr>
              <w:t>Position</w:t>
            </w:r>
          </w:p>
        </w:tc>
        <w:tc>
          <w:tcPr>
            <w:tcW w:w="6236" w:type="dxa"/>
          </w:tcPr>
          <w:p>
            <w:pPr>
              <w:rPr>
                <w:rFonts w:hint="default" w:ascii="Arial" w:hAnsi="Arial" w:eastAsia="宋体" w:cs="Arial"/>
                <w:lang w:val="en-US" w:eastAsia="zh-CN"/>
              </w:rPr>
            </w:pPr>
            <w:r>
              <w:rPr>
                <w:rFonts w:hint="eastAsia" w:ascii="Arial" w:hAnsi="Arial" w:eastAsia="宋体" w:cs="Arial"/>
                <w:lang w:val="en-US" w:eastAsia="zh-CN"/>
              </w:rPr>
              <w:t>Postgraduate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shd w:val="clear" w:color="auto" w:fill="F1F1F1" w:themeFill="background1" w:themeFillShade="F2"/>
          </w:tcPr>
          <w:p>
            <w:pPr>
              <w:rPr>
                <w:rFonts w:ascii="Arial" w:hAnsi="Arial" w:eastAsia="Times New Roman" w:cs="Arial"/>
              </w:rPr>
            </w:pPr>
            <w:r>
              <w:rPr>
                <w:rFonts w:ascii="Arial" w:hAnsi="Arial" w:eastAsia="Times New Roman" w:cs="Arial"/>
              </w:rPr>
              <w:t>Supervisor (if applicable)</w:t>
            </w:r>
          </w:p>
        </w:tc>
        <w:tc>
          <w:tcPr>
            <w:tcW w:w="6236" w:type="dxa"/>
          </w:tcPr>
          <w:p>
            <w:pPr>
              <w:rPr>
                <w:rFonts w:hint="default" w:ascii="Arial" w:hAnsi="Arial" w:eastAsia="宋体" w:cs="Arial"/>
                <w:lang w:val="en-US" w:eastAsia="zh-CN"/>
              </w:rPr>
            </w:pPr>
            <w:r>
              <w:rPr>
                <w:rFonts w:hint="eastAsia" w:ascii="Arial" w:hAnsi="Arial" w:eastAsia="宋体" w:cs="Arial"/>
                <w:lang w:val="en-US" w:eastAsia="zh-CN"/>
              </w:rPr>
              <w:t>Shreejith Shanker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shd w:val="clear" w:color="auto" w:fill="F1F1F1" w:themeFill="background1" w:themeFillShade="F2"/>
          </w:tcPr>
          <w:p>
            <w:pPr>
              <w:rPr>
                <w:rFonts w:ascii="Arial" w:hAnsi="Arial" w:eastAsia="Times New Roman" w:cs="Arial"/>
              </w:rPr>
            </w:pPr>
            <w:r>
              <w:rPr>
                <w:rFonts w:ascii="Arial" w:hAnsi="Arial" w:eastAsia="Times New Roman" w:cs="Arial"/>
              </w:rPr>
              <w:t>Contact email</w:t>
            </w:r>
          </w:p>
        </w:tc>
        <w:tc>
          <w:tcPr>
            <w:tcW w:w="6236" w:type="dxa"/>
          </w:tcPr>
          <w:p>
            <w:pPr>
              <w:rPr>
                <w:rFonts w:hint="default" w:ascii="Arial" w:hAnsi="Arial" w:eastAsia="宋体" w:cs="Arial"/>
                <w:lang w:val="en-US" w:eastAsia="zh-CN"/>
              </w:rPr>
            </w:pPr>
            <w:r>
              <w:rPr>
                <w:rFonts w:hint="eastAsia" w:ascii="Arial" w:hAnsi="Arial" w:eastAsia="宋体" w:cs="Arial"/>
                <w:lang w:val="en-US" w:eastAsia="zh-CN"/>
              </w:rPr>
              <w:t>Lic9@tcd.ie</w:t>
            </w:r>
          </w:p>
        </w:tc>
      </w:tr>
    </w:tbl>
    <w:p>
      <w:pPr>
        <w:rPr>
          <w:rFonts w:ascii="Arial" w:hAnsi="Arial" w:cs="Arial"/>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6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shd w:val="clear" w:color="auto" w:fill="F1F1F1" w:themeFill="background1" w:themeFillShade="F2"/>
          </w:tcPr>
          <w:p>
            <w:pPr>
              <w:rPr>
                <w:rFonts w:ascii="Arial" w:hAnsi="Arial" w:eastAsia="Times New Roman" w:cs="Arial"/>
              </w:rPr>
            </w:pPr>
            <w:r>
              <w:rPr>
                <w:rFonts w:ascii="Arial" w:hAnsi="Arial" w:eastAsia="Times New Roman" w:cs="Arial"/>
              </w:rPr>
              <w:t>Project title</w:t>
            </w:r>
          </w:p>
        </w:tc>
        <w:tc>
          <w:tcPr>
            <w:tcW w:w="6236" w:type="dxa"/>
          </w:tcPr>
          <w:p>
            <w:pPr>
              <w:rPr>
                <w:rFonts w:hint="default" w:ascii="Arial" w:hAnsi="Arial" w:eastAsia="宋体" w:cs="Arial"/>
                <w:lang w:val="en-US" w:eastAsia="zh-CN"/>
              </w:rPr>
            </w:pPr>
            <w:r>
              <w:rPr>
                <w:rFonts w:hint="eastAsia" w:ascii="Arial" w:hAnsi="Arial" w:eastAsia="宋体" w:cs="Arial"/>
                <w:lang w:val="en-US" w:eastAsia="zh-CN"/>
              </w:rPr>
              <w:t>HeyDude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shd w:val="clear" w:color="auto" w:fill="F1F1F1" w:themeFill="background1" w:themeFillShade="F2"/>
          </w:tcPr>
          <w:p>
            <w:pPr>
              <w:rPr>
                <w:rFonts w:ascii="Arial" w:hAnsi="Arial" w:eastAsia="Times New Roman" w:cs="Arial"/>
              </w:rPr>
            </w:pPr>
            <w:r>
              <w:rPr>
                <w:rFonts w:ascii="Arial" w:hAnsi="Arial" w:eastAsia="Times New Roman" w:cs="Arial"/>
              </w:rPr>
              <w:t>Start Date</w:t>
            </w:r>
          </w:p>
        </w:tc>
        <w:tc>
          <w:tcPr>
            <w:tcW w:w="6236" w:type="dxa"/>
          </w:tcPr>
          <w:p>
            <w:pPr>
              <w:rPr>
                <w:rFonts w:hint="default" w:ascii="Arial" w:hAnsi="Arial" w:eastAsia="宋体" w:cs="Arial"/>
                <w:lang w:val="en-US" w:eastAsia="zh-CN"/>
              </w:rPr>
            </w:pPr>
            <w:bookmarkStart w:id="0" w:name="OLE_LINK1"/>
            <w:r>
              <w:rPr>
                <w:rFonts w:hint="eastAsia" w:ascii="Arial" w:hAnsi="Arial" w:eastAsia="宋体" w:cs="Arial"/>
                <w:lang w:val="en-US" w:eastAsia="zh-CN"/>
              </w:rPr>
              <w:t>December 26, 2023</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shd w:val="clear" w:color="auto" w:fill="F1F1F1" w:themeFill="background1" w:themeFillShade="F2"/>
          </w:tcPr>
          <w:p>
            <w:pPr>
              <w:rPr>
                <w:rFonts w:ascii="Arial" w:hAnsi="Arial" w:eastAsia="Times New Roman" w:cs="Arial"/>
              </w:rPr>
            </w:pPr>
            <w:r>
              <w:rPr>
                <w:rFonts w:ascii="Arial" w:hAnsi="Arial" w:eastAsia="Times New Roman" w:cs="Arial"/>
              </w:rPr>
              <w:t>End Date</w:t>
            </w:r>
          </w:p>
        </w:tc>
        <w:tc>
          <w:tcPr>
            <w:tcW w:w="6236" w:type="dxa"/>
          </w:tcPr>
          <w:p>
            <w:pPr>
              <w:rPr>
                <w:rFonts w:hint="default" w:ascii="Arial" w:hAnsi="Arial" w:eastAsia="Times New Roman" w:cs="Arial"/>
                <w:lang w:val="en-US"/>
              </w:rPr>
            </w:pPr>
            <w:r>
              <w:rPr>
                <w:rFonts w:hint="eastAsia" w:ascii="Arial" w:hAnsi="Arial" w:eastAsia="宋体" w:cs="Arial"/>
                <w:lang w:val="en-US" w:eastAsia="zh-CN"/>
              </w:rPr>
              <w:t>December 26,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shd w:val="clear" w:color="auto" w:fill="F1F1F1" w:themeFill="background1" w:themeFillShade="F2"/>
          </w:tcPr>
          <w:p>
            <w:pPr>
              <w:rPr>
                <w:rFonts w:ascii="Arial" w:hAnsi="Arial" w:eastAsia="Times New Roman" w:cs="Arial"/>
              </w:rPr>
            </w:pPr>
            <w:r>
              <w:rPr>
                <w:rFonts w:ascii="Arial" w:hAnsi="Arial" w:eastAsia="Times New Roman" w:cs="Arial"/>
              </w:rPr>
              <w:t>Funder (if applicable)</w:t>
            </w:r>
          </w:p>
        </w:tc>
        <w:tc>
          <w:tcPr>
            <w:tcW w:w="6236" w:type="dxa"/>
          </w:tcPr>
          <w:p>
            <w:pPr>
              <w:rPr>
                <w:rFonts w:hint="default" w:ascii="Arial" w:hAnsi="Arial" w:eastAsia="宋体" w:cs="Arial"/>
                <w:lang w:val="en-US" w:eastAsia="zh-CN"/>
              </w:rPr>
            </w:pPr>
            <w:r>
              <w:rPr>
                <w:rFonts w:hint="eastAsia" w:ascii="Arial" w:hAnsi="Arial" w:eastAsia="宋体" w:cs="Arial"/>
                <w:lang w:val="en-US" w:eastAsia="zh-CN"/>
              </w:rPr>
              <w:t>N/A</w:t>
            </w:r>
          </w:p>
        </w:tc>
      </w:tr>
    </w:tbl>
    <w:p>
      <w:pPr>
        <w:rPr>
          <w:rFonts w:ascii="Arial" w:hAnsi="Arial" w:cs="Arial"/>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6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shd w:val="clear" w:color="auto" w:fill="F1F1F1" w:themeFill="background1" w:themeFillShade="F2"/>
          </w:tcPr>
          <w:p>
            <w:pPr>
              <w:rPr>
                <w:rFonts w:ascii="Arial" w:hAnsi="Arial" w:eastAsia="Times New Roman" w:cs="Arial"/>
              </w:rPr>
            </w:pPr>
            <w:r>
              <w:rPr>
                <w:rFonts w:ascii="Arial" w:hAnsi="Arial" w:eastAsia="Times New Roman" w:cs="Arial"/>
              </w:rPr>
              <w:t>Date of Submission</w:t>
            </w:r>
          </w:p>
        </w:tc>
        <w:tc>
          <w:tcPr>
            <w:tcW w:w="6236" w:type="dxa"/>
          </w:tcPr>
          <w:p>
            <w:pPr>
              <w:rPr>
                <w:rFonts w:ascii="Arial" w:hAnsi="Arial" w:eastAsia="Times New Roman" w:cs="Arial"/>
              </w:rPr>
            </w:pPr>
            <w:r>
              <w:rPr>
                <w:rFonts w:hint="eastAsia" w:ascii="Arial" w:hAnsi="Arial" w:eastAsia="宋体" w:cs="Arial"/>
                <w:lang w:val="en-US" w:eastAsia="zh-CN"/>
              </w:rPr>
              <w:t>January 3, 2024</w:t>
            </w:r>
          </w:p>
        </w:tc>
      </w:tr>
    </w:tbl>
    <w:p>
      <w:pPr>
        <w:rPr>
          <w:rFonts w:ascii="Arial" w:hAnsi="Arial" w:cs="Arial"/>
        </w:rPr>
      </w:pPr>
    </w:p>
    <w:p>
      <w:pPr>
        <w:rPr>
          <w:rFonts w:ascii="Arial" w:hAnsi="Arial" w:cs="Arial"/>
        </w:rPr>
      </w:pPr>
    </w:p>
    <w:p>
      <w:pPr>
        <w:jc w:val="both"/>
        <w:rPr>
          <w:rFonts w:ascii="Arial" w:hAnsi="Arial" w:cs="Arial"/>
        </w:rPr>
      </w:pPr>
      <w:r>
        <w:rPr>
          <w:rFonts w:ascii="Arial" w:hAnsi="Arial" w:cs="Arial"/>
        </w:rPr>
        <w:t>Please read through the checklist below and tick the relevant boxes provided to ensure that each required item has been included or considered with your application.  Please put ‘N/A’ against items that are not relevant to your application. Applications submitted without a completed checklist will not be reviewed by the Committee.</w:t>
      </w:r>
    </w:p>
    <w:p>
      <w:pPr>
        <w:jc w:val="both"/>
        <w:rPr>
          <w:rFonts w:ascii="Arial" w:hAnsi="Arial" w:cs="Arial"/>
        </w:rPr>
      </w:pPr>
    </w:p>
    <w:p>
      <w:pPr>
        <w:jc w:val="both"/>
        <w:rPr>
          <w:rFonts w:ascii="Arial" w:hAnsi="Arial" w:cs="Arial"/>
        </w:rPr>
      </w:pPr>
      <w:r>
        <w:rPr>
          <w:rFonts w:ascii="Arial" w:hAnsi="Arial" w:cs="Arial"/>
        </w:rPr>
        <w:t xml:space="preserve">This form is for Level 1 applications. Applications involving vulnerable groups, minors, and/or healthcare patients should be addressed to a Level 2 committee. Please see the School website for further details. </w:t>
      </w:r>
    </w:p>
    <w:p>
      <w:pPr>
        <w:jc w:val="both"/>
        <w:rPr>
          <w:rFonts w:ascii="Arial" w:hAnsi="Arial" w:cs="Arial"/>
        </w:rPr>
      </w:pPr>
    </w:p>
    <w:p>
      <w:pPr>
        <w:jc w:val="both"/>
        <w:rPr>
          <w:rStyle w:val="18"/>
          <w:rFonts w:ascii="Arial" w:hAnsi="Arial" w:cs="Arial"/>
        </w:rPr>
      </w:pPr>
      <w:r>
        <w:rPr>
          <w:rStyle w:val="18"/>
          <w:rFonts w:ascii="Arial" w:hAnsi="Arial" w:cs="Arial"/>
        </w:rPr>
        <w:t>Please note deadlines for submission of applications and outcome dates published on the School webpage when considering the start date of your project.</w:t>
      </w:r>
    </w:p>
    <w:p>
      <w:pPr>
        <w:jc w:val="both"/>
        <w:rPr>
          <w:rStyle w:val="18"/>
          <w:rFonts w:ascii="Arial" w:hAnsi="Arial" w:cs="Arial"/>
        </w:rPr>
      </w:pPr>
    </w:p>
    <w:p>
      <w:pPr>
        <w:jc w:val="both"/>
        <w:rPr>
          <w:rFonts w:ascii="Arial" w:hAnsi="Arial" w:cs="Arial"/>
        </w:rPr>
      </w:pPr>
      <w:r>
        <w:rPr>
          <w:rFonts w:ascii="Arial" w:hAnsi="Arial" w:cs="Arial"/>
        </w:rPr>
        <w:t xml:space="preserve">Please submit the completed form and any supplementary documents to </w:t>
      </w:r>
      <w:r>
        <w:fldChar w:fldCharType="begin"/>
      </w:r>
      <w:r>
        <w:instrText xml:space="preserve"> HYPERLINK "mailto:mary.kerrigan@tcd.ie" </w:instrText>
      </w:r>
      <w:r>
        <w:fldChar w:fldCharType="separate"/>
      </w:r>
      <w:r>
        <w:rPr>
          <w:rStyle w:val="21"/>
          <w:rFonts w:ascii="Arial" w:hAnsi="Arial" w:cs="Arial"/>
        </w:rPr>
        <w:t>mary.kerrigan@tcd.ie</w:t>
      </w:r>
      <w:r>
        <w:rPr>
          <w:rStyle w:val="21"/>
          <w:rFonts w:ascii="Arial" w:hAnsi="Arial" w:cs="Arial"/>
        </w:rPr>
        <w:fldChar w:fldCharType="end"/>
      </w:r>
      <w:r>
        <w:rPr>
          <w:rFonts w:ascii="Arial" w:hAnsi="Arial" w:cs="Arial"/>
        </w:rPr>
        <w:t xml:space="preserve">. </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b/>
        </w:rPr>
      </w:pPr>
      <w:r>
        <w:rPr>
          <w:rFonts w:ascii="Arial" w:hAnsi="Arial" w:cs="Arial"/>
          <w:sz w:val="52"/>
          <w:szCs w:val="52"/>
        </w:rPr>
        <w:tab/>
      </w:r>
    </w:p>
    <w:tbl>
      <w:tblPr>
        <w:tblStyle w:val="15"/>
        <w:tblW w:w="497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29"/>
        <w:gridCol w:w="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78" w:type="pct"/>
          </w:tcPr>
          <w:p>
            <w:pPr>
              <w:tabs>
                <w:tab w:val="left" w:pos="4920"/>
              </w:tabs>
              <w:rPr>
                <w:rFonts w:ascii="Arial" w:hAnsi="Arial" w:eastAsia="Times New Roman" w:cs="Arial"/>
                <w:b/>
              </w:rPr>
            </w:pPr>
            <w:r>
              <w:rPr>
                <w:rFonts w:ascii="Arial" w:hAnsi="Arial" w:eastAsia="Times New Roman" w:cs="Arial"/>
                <w:b/>
              </w:rPr>
              <w:t>Application Checklist</w:t>
            </w:r>
          </w:p>
        </w:tc>
        <w:tc>
          <w:tcPr>
            <w:tcW w:w="422" w:type="pct"/>
          </w:tcPr>
          <w:p>
            <w:pPr>
              <w:tabs>
                <w:tab w:val="left" w:pos="4920"/>
              </w:tabs>
              <w:jc w:val="center"/>
              <w:rPr>
                <w:rFonts w:ascii="Arial" w:hAnsi="Arial" w:eastAsia="Times New Roman" w:cs="Arial"/>
                <w:sz w:val="36"/>
                <w:szCs w:val="36"/>
              </w:rPr>
            </w:pPr>
            <w:bookmarkStart w:id="1" w:name="OLE_LINK2"/>
            <w:r>
              <w:rPr>
                <w:rFonts w:ascii="Arial" w:hAnsi="Arial" w:eastAsia="Times New Roman" w:cs="Arial"/>
                <w:sz w:val="36"/>
                <w:szCs w:val="36"/>
              </w:rPr>
              <w:t>X</w:t>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8" w:type="pct"/>
          </w:tcPr>
          <w:p>
            <w:pPr>
              <w:tabs>
                <w:tab w:val="left" w:pos="4920"/>
              </w:tabs>
              <w:rPr>
                <w:rFonts w:ascii="Arial" w:hAnsi="Arial" w:eastAsia="Times New Roman" w:cs="Arial"/>
                <w:i/>
              </w:rPr>
            </w:pPr>
            <w:r>
              <w:rPr>
                <w:rFonts w:ascii="Arial" w:hAnsi="Arial" w:eastAsia="Times New Roman" w:cs="Arial"/>
              </w:rPr>
              <w:t xml:space="preserve">No vulnerable participants are included in the study, and no hospital or clinical procedures are involved. </w:t>
            </w:r>
          </w:p>
        </w:tc>
        <w:tc>
          <w:tcPr>
            <w:tcW w:w="422" w:type="pct"/>
          </w:tcPr>
          <w:p>
            <w:pPr>
              <w:tabs>
                <w:tab w:val="left" w:pos="4920"/>
              </w:tabs>
              <w:jc w:val="center"/>
              <w:rPr>
                <w:rFonts w:ascii="Arial" w:hAnsi="Arial" w:eastAsia="Times New Roman" w:cs="Arial"/>
              </w:rPr>
            </w:pPr>
            <w:r>
              <w:rPr>
                <w:rFonts w:ascii="Arial" w:hAnsi="Arial" w:eastAsia="Times New Roman" w:cs="Arial"/>
                <w:sz w:val="36"/>
                <w:szCs w:val="3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8" w:type="pct"/>
          </w:tcPr>
          <w:p>
            <w:pPr>
              <w:tabs>
                <w:tab w:val="left" w:pos="4920"/>
              </w:tabs>
              <w:rPr>
                <w:rFonts w:ascii="Arial" w:hAnsi="Arial" w:eastAsia="Times New Roman" w:cs="Arial"/>
              </w:rPr>
            </w:pPr>
            <w:r>
              <w:rPr>
                <w:rFonts w:ascii="Arial" w:hAnsi="Arial" w:eastAsia="Times New Roman" w:cs="Arial"/>
              </w:rPr>
              <w:t>No minors are participants in the study</w:t>
            </w:r>
          </w:p>
        </w:tc>
        <w:tc>
          <w:tcPr>
            <w:tcW w:w="422" w:type="pct"/>
          </w:tcPr>
          <w:p>
            <w:pPr>
              <w:tabs>
                <w:tab w:val="left" w:pos="4920"/>
              </w:tabs>
              <w:jc w:val="center"/>
              <w:rPr>
                <w:rFonts w:ascii="Arial" w:hAnsi="Arial" w:eastAsia="Times New Roman" w:cs="Arial"/>
              </w:rPr>
            </w:pPr>
            <w:r>
              <w:rPr>
                <w:rFonts w:ascii="Arial" w:hAnsi="Arial" w:eastAsia="Times New Roman" w:cs="Arial"/>
                <w:sz w:val="36"/>
                <w:szCs w:val="3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8" w:type="pct"/>
          </w:tcPr>
          <w:p>
            <w:pPr>
              <w:tabs>
                <w:tab w:val="left" w:pos="4920"/>
              </w:tabs>
              <w:rPr>
                <w:rFonts w:ascii="Arial" w:hAnsi="Arial" w:eastAsia="Times New Roman" w:cs="Arial"/>
                <w:i/>
              </w:rPr>
            </w:pPr>
            <w:r>
              <w:rPr>
                <w:rFonts w:ascii="Arial" w:hAnsi="Arial" w:eastAsia="Times New Roman" w:cs="Arial"/>
              </w:rPr>
              <w:t xml:space="preserve">Letter of permission provided from the organisation/industry/institution hosting the study, or holding relevant data. </w:t>
            </w:r>
          </w:p>
        </w:tc>
        <w:tc>
          <w:tcPr>
            <w:tcW w:w="422" w:type="pct"/>
          </w:tcPr>
          <w:p>
            <w:pPr>
              <w:tabs>
                <w:tab w:val="left" w:pos="4920"/>
              </w:tabs>
              <w:jc w:val="center"/>
              <w:rPr>
                <w:rFonts w:ascii="Arial" w:hAnsi="Arial" w:eastAsia="Times New Roman" w:cs="Arial"/>
              </w:rPr>
            </w:pPr>
            <w:r>
              <w:rPr>
                <w:rFonts w:ascii="Arial" w:hAnsi="Arial" w:eastAsia="Times New Roman" w:cs="Arial"/>
                <w:sz w:val="36"/>
                <w:szCs w:val="3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8" w:type="pct"/>
          </w:tcPr>
          <w:p>
            <w:pPr>
              <w:tabs>
                <w:tab w:val="left" w:pos="4920"/>
              </w:tabs>
              <w:rPr>
                <w:rFonts w:ascii="Arial" w:hAnsi="Arial" w:eastAsia="Times New Roman" w:cs="Arial"/>
              </w:rPr>
            </w:pPr>
            <w:r>
              <w:rPr>
                <w:rFonts w:ascii="Arial" w:hAnsi="Arial" w:eastAsia="Times New Roman" w:cs="Arial"/>
              </w:rPr>
              <w:t>Application form (Section 20) states that data will be stored for as long as is necessary for the purposes of the research project, in line with Trinity College’s data retention policy.</w:t>
            </w:r>
          </w:p>
        </w:tc>
        <w:tc>
          <w:tcPr>
            <w:tcW w:w="422" w:type="pct"/>
          </w:tcPr>
          <w:p>
            <w:pPr>
              <w:tabs>
                <w:tab w:val="left" w:pos="4920"/>
              </w:tabs>
              <w:jc w:val="center"/>
              <w:rPr>
                <w:rFonts w:ascii="Arial" w:hAnsi="Arial" w:eastAsia="Times New Roman" w:cs="Arial"/>
              </w:rPr>
            </w:pPr>
            <w:r>
              <w:rPr>
                <w:rFonts w:ascii="Arial" w:hAnsi="Arial" w:eastAsia="Times New Roman" w:cs="Arial"/>
                <w:sz w:val="36"/>
                <w:szCs w:val="3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8" w:type="pct"/>
          </w:tcPr>
          <w:p>
            <w:pPr>
              <w:tabs>
                <w:tab w:val="left" w:pos="4920"/>
              </w:tabs>
              <w:rPr>
                <w:rFonts w:ascii="Arial" w:hAnsi="Arial" w:eastAsia="Times New Roman" w:cs="Arial"/>
              </w:rPr>
            </w:pPr>
            <w:r>
              <w:rPr>
                <w:rFonts w:ascii="Arial" w:hAnsi="Arial" w:eastAsia="Times New Roman" w:cs="Arial"/>
              </w:rPr>
              <w:t>Participant and study Information/Debriefing sheet Consent Form</w:t>
            </w:r>
          </w:p>
          <w:p>
            <w:pPr>
              <w:pStyle w:val="25"/>
              <w:numPr>
                <w:ilvl w:val="0"/>
                <w:numId w:val="2"/>
              </w:numPr>
              <w:tabs>
                <w:tab w:val="left" w:pos="4920"/>
              </w:tabs>
              <w:rPr>
                <w:rFonts w:ascii="Arial" w:hAnsi="Arial" w:eastAsia="Times New Roman" w:cs="Arial"/>
              </w:rPr>
            </w:pPr>
            <w:r>
              <w:rPr>
                <w:rFonts w:ascii="Arial" w:hAnsi="Arial" w:eastAsia="Times New Roman" w:cs="Arial"/>
              </w:rPr>
              <w:t>The Information Sheet should contain Trinity College work contact details (phone number, e-mail and postal address) of applicant and supervisor (if applicable).</w:t>
            </w:r>
          </w:p>
          <w:p>
            <w:pPr>
              <w:pStyle w:val="25"/>
              <w:numPr>
                <w:ilvl w:val="0"/>
                <w:numId w:val="2"/>
              </w:numPr>
              <w:tabs>
                <w:tab w:val="left" w:pos="4920"/>
              </w:tabs>
              <w:rPr>
                <w:rFonts w:ascii="Arial" w:hAnsi="Arial" w:eastAsia="Times New Roman" w:cs="Arial"/>
              </w:rPr>
            </w:pPr>
            <w:r>
              <w:rPr>
                <w:rFonts w:ascii="Arial" w:hAnsi="Arial" w:eastAsia="Times New Roman" w:cs="Arial"/>
              </w:rPr>
              <w:t>The Consent Form must include space for participants to both print and sign their name.</w:t>
            </w:r>
          </w:p>
        </w:tc>
        <w:tc>
          <w:tcPr>
            <w:tcW w:w="422" w:type="pct"/>
          </w:tcPr>
          <w:p>
            <w:pPr>
              <w:tabs>
                <w:tab w:val="left" w:pos="4920"/>
              </w:tabs>
              <w:jc w:val="center"/>
              <w:rPr>
                <w:rFonts w:ascii="Arial" w:hAnsi="Arial" w:eastAsia="Times New Roman" w:cs="Arial"/>
              </w:rPr>
            </w:pPr>
            <w:r>
              <w:rPr>
                <w:rFonts w:ascii="Arial" w:hAnsi="Arial" w:eastAsia="Times New Roman" w:cs="Arial"/>
                <w:sz w:val="36"/>
                <w:szCs w:val="3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8" w:type="pct"/>
          </w:tcPr>
          <w:p>
            <w:pPr>
              <w:tabs>
                <w:tab w:val="left" w:pos="4920"/>
              </w:tabs>
              <w:rPr>
                <w:rFonts w:ascii="Arial" w:hAnsi="Arial" w:eastAsia="Times New Roman" w:cs="Arial"/>
              </w:rPr>
            </w:pPr>
            <w:r>
              <w:rPr>
                <w:rFonts w:ascii="Arial" w:hAnsi="Arial" w:eastAsia="Times New Roman" w:cs="Arial"/>
              </w:rPr>
              <w:t xml:space="preserve">Provision of any advertising material that will be used for the purpose of recruiting participants (e.g., posters)    </w:t>
            </w:r>
          </w:p>
        </w:tc>
        <w:tc>
          <w:tcPr>
            <w:tcW w:w="422" w:type="pct"/>
          </w:tcPr>
          <w:p>
            <w:pPr>
              <w:tabs>
                <w:tab w:val="left" w:pos="4920"/>
              </w:tabs>
              <w:jc w:val="center"/>
              <w:rPr>
                <w:rFonts w:ascii="Arial" w:hAnsi="Arial" w:eastAsia="Times New Roman" w:cs="Arial"/>
              </w:rPr>
            </w:pPr>
            <w:r>
              <w:rPr>
                <w:rFonts w:ascii="Arial" w:hAnsi="Arial" w:eastAsia="Times New Roman" w:cs="Arial"/>
                <w:sz w:val="36"/>
                <w:szCs w:val="3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8" w:type="pct"/>
          </w:tcPr>
          <w:p>
            <w:pPr>
              <w:tabs>
                <w:tab w:val="left" w:pos="4920"/>
              </w:tabs>
              <w:rPr>
                <w:rFonts w:ascii="Arial" w:hAnsi="Arial" w:eastAsia="Times New Roman" w:cs="Arial"/>
              </w:rPr>
            </w:pPr>
            <w:r>
              <w:rPr>
                <w:rFonts w:ascii="Arial" w:hAnsi="Arial" w:eastAsia="Times New Roman" w:cs="Arial"/>
              </w:rPr>
              <w:t>Fully Completed Application for Approval (see below)</w:t>
            </w:r>
          </w:p>
          <w:p>
            <w:pPr>
              <w:tabs>
                <w:tab w:val="left" w:pos="4920"/>
              </w:tabs>
              <w:rPr>
                <w:rFonts w:ascii="Arial" w:hAnsi="Arial" w:eastAsia="Times New Roman" w:cs="Arial"/>
              </w:rPr>
            </w:pPr>
          </w:p>
        </w:tc>
        <w:tc>
          <w:tcPr>
            <w:tcW w:w="422" w:type="pct"/>
          </w:tcPr>
          <w:p>
            <w:pPr>
              <w:tabs>
                <w:tab w:val="left" w:pos="4920"/>
              </w:tabs>
              <w:jc w:val="center"/>
              <w:rPr>
                <w:rFonts w:ascii="Arial" w:hAnsi="Arial" w:eastAsia="Times New Roman" w:cs="Arial"/>
              </w:rPr>
            </w:pPr>
            <w:r>
              <w:rPr>
                <w:rFonts w:ascii="Arial" w:hAnsi="Arial" w:eastAsia="Times New Roman" w:cs="Arial"/>
                <w:sz w:val="36"/>
                <w:szCs w:val="36"/>
              </w:rPr>
              <w:t>X</w:t>
            </w:r>
          </w:p>
        </w:tc>
      </w:tr>
    </w:tbl>
    <w:p>
      <w:pPr>
        <w:pStyle w:val="13"/>
        <w:spacing w:before="2" w:after="2"/>
        <w:rPr>
          <w:rStyle w:val="18"/>
          <w:rFonts w:ascii="Arial" w:hAnsi="Arial" w:eastAsia="Times" w:cs="Arial"/>
          <w:sz w:val="22"/>
          <w:szCs w:val="22"/>
        </w:rPr>
      </w:pPr>
    </w:p>
    <w:p>
      <w:pPr>
        <w:jc w:val="center"/>
        <w:rPr>
          <w:rFonts w:ascii="Arial" w:hAnsi="Arial" w:cs="Arial"/>
          <w:b/>
          <w:sz w:val="32"/>
        </w:rPr>
        <w:sectPr>
          <w:headerReference r:id="rId4" w:type="default"/>
          <w:footerReference r:id="rId5" w:type="default"/>
          <w:footerReference r:id="rId6" w:type="even"/>
          <w:pgSz w:w="12240" w:h="15840"/>
          <w:pgMar w:top="1440" w:right="1440" w:bottom="1440" w:left="1440" w:header="709" w:footer="709" w:gutter="0"/>
          <w:cols w:space="709" w:num="1"/>
          <w:docGrid w:linePitch="326" w:charSpace="0"/>
        </w:sectPr>
      </w:pPr>
    </w:p>
    <w:p>
      <w:pPr>
        <w:jc w:val="center"/>
        <w:rPr>
          <w:rFonts w:ascii="Arial" w:hAnsi="Arial" w:cs="Arial"/>
          <w:b/>
          <w:sz w:val="32"/>
        </w:rPr>
      </w:pPr>
      <w:r>
        <w:rPr>
          <w:rFonts w:ascii="Arial" w:hAnsi="Arial" w:cs="Arial"/>
          <w:b/>
          <w:sz w:val="32"/>
        </w:rPr>
        <w:t>School of Engineering</w:t>
      </w:r>
    </w:p>
    <w:p>
      <w:pPr>
        <w:jc w:val="center"/>
        <w:rPr>
          <w:rFonts w:ascii="Arial" w:hAnsi="Arial" w:cs="Arial"/>
          <w:b/>
          <w:sz w:val="32"/>
        </w:rPr>
      </w:pPr>
      <w:r>
        <w:rPr>
          <w:rFonts w:ascii="Arial" w:hAnsi="Arial" w:cs="Arial"/>
          <w:b/>
          <w:sz w:val="32"/>
        </w:rPr>
        <w:t>Research Ethics Committee</w:t>
      </w:r>
    </w:p>
    <w:p>
      <w:pPr>
        <w:jc w:val="center"/>
        <w:rPr>
          <w:rFonts w:ascii="Arial" w:hAnsi="Arial" w:cs="Arial"/>
        </w:rPr>
      </w:pPr>
    </w:p>
    <w:p>
      <w:pPr>
        <w:jc w:val="center"/>
        <w:rPr>
          <w:rFonts w:ascii="Arial" w:hAnsi="Arial" w:cs="Arial"/>
          <w:b/>
          <w:sz w:val="28"/>
        </w:rPr>
      </w:pPr>
      <w:r>
        <w:rPr>
          <w:rFonts w:ascii="Arial" w:hAnsi="Arial" w:cs="Arial"/>
          <w:b/>
          <w:sz w:val="28"/>
        </w:rPr>
        <w:t>Application for approval</w:t>
      </w:r>
    </w:p>
    <w:p>
      <w:pPr>
        <w:rPr>
          <w:rFonts w:ascii="Arial" w:hAnsi="Arial" w:cs="Arial"/>
        </w:rPr>
      </w:pPr>
    </w:p>
    <w:p>
      <w:pPr>
        <w:rPr>
          <w:rFonts w:ascii="Arial" w:hAnsi="Arial" w:cs="Arial"/>
        </w:rPr>
      </w:pPr>
    </w:p>
    <w:p>
      <w:pPr>
        <w:rPr>
          <w:rFonts w:ascii="Arial" w:hAnsi="Arial" w:cs="Arial"/>
          <w:b/>
        </w:rPr>
      </w:pPr>
      <w:r>
        <w:rPr>
          <w:rFonts w:ascii="Arial" w:hAnsi="Arial" w:cs="Arial"/>
          <w:b/>
        </w:rPr>
        <w:t>Study Design &amp; Methods</w:t>
      </w:r>
    </w:p>
    <w:p>
      <w:pPr>
        <w:rPr>
          <w:rFonts w:ascii="Arial" w:hAnsi="Arial" w:cs="Arial"/>
          <w:b/>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shd w:val="clear" w:color="auto" w:fill="F1F1F1" w:themeFill="background1" w:themeFillShade="F2"/>
          </w:tcPr>
          <w:p>
            <w:pPr>
              <w:rPr>
                <w:rFonts w:ascii="Arial" w:hAnsi="Arial" w:eastAsia="Times New Roman" w:cs="Arial"/>
                <w:b/>
              </w:rPr>
            </w:pPr>
            <w:r>
              <w:rPr>
                <w:rFonts w:ascii="Arial" w:hAnsi="Arial" w:eastAsia="Times New Roman" w:cs="Arial"/>
                <w:b/>
              </w:rPr>
              <w:t>1. Specify the aim(s) of the research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rPr>
                <w:rFonts w:hint="eastAsia" w:ascii="Arial" w:hAnsi="Arial" w:eastAsia="宋体" w:cs="Arial"/>
                <w:b/>
                <w:lang w:val="en-US" w:eastAsia="zh-CN"/>
              </w:rPr>
            </w:pPr>
            <w:r>
              <w:rPr>
                <w:rFonts w:hint="eastAsia" w:ascii="Arial" w:hAnsi="Arial" w:eastAsia="宋体" w:cs="Arial"/>
                <w:b/>
                <w:lang w:val="en-US" w:eastAsia="zh-CN"/>
              </w:rPr>
              <w:t>This</w:t>
            </w:r>
            <w:r>
              <w:rPr>
                <w:rFonts w:hint="default" w:ascii="Arial" w:hAnsi="Arial" w:eastAsia="宋体" w:cs="Arial"/>
                <w:b/>
                <w:lang w:val="en-US" w:eastAsia="zh-CN"/>
              </w:rPr>
              <w:t xml:space="preserve"> research aims to build up a hands-free speaker control with users’ voice called TheBox. TheBox connects to the HeyDude Voice Service to supply </w:t>
            </w:r>
            <w:r>
              <w:rPr>
                <w:rFonts w:hint="eastAsia" w:ascii="Arial" w:hAnsi="Arial" w:eastAsia="宋体" w:cs="Arial"/>
                <w:b/>
                <w:lang w:val="en-US" w:eastAsia="zh-CN"/>
              </w:rPr>
              <w:t>multimedia services. In the research, the developers need to testify the algorithm with a variety of different voices, running of experiments in which audio recordings of test subject</w:t>
            </w:r>
            <w:r>
              <w:rPr>
                <w:rFonts w:hint="default" w:ascii="Arial" w:hAnsi="Arial" w:eastAsia="宋体" w:cs="Arial"/>
                <w:b/>
                <w:lang w:val="en-US" w:eastAsia="zh-CN"/>
              </w:rPr>
              <w:t>’</w:t>
            </w:r>
            <w:r>
              <w:rPr>
                <w:rFonts w:hint="eastAsia" w:ascii="Arial" w:hAnsi="Arial" w:eastAsia="宋体" w:cs="Arial"/>
                <w:b/>
                <w:lang w:val="en-US" w:eastAsia="zh-CN"/>
              </w:rPr>
              <w:t>s speech. The audio are used to test the accuracy of the machine learning algorithm and improve the experience of the users.</w:t>
            </w:r>
          </w:p>
          <w:p>
            <w:pPr>
              <w:rPr>
                <w:rFonts w:hint="eastAsia" w:ascii="Arial" w:hAnsi="Arial" w:eastAsia="宋体" w:cs="Arial"/>
                <w:b/>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shd w:val="clear" w:color="auto" w:fill="F1F1F1" w:themeFill="background1" w:themeFillShade="F2"/>
          </w:tcPr>
          <w:p>
            <w:pPr>
              <w:rPr>
                <w:rFonts w:ascii="Arial" w:hAnsi="Arial" w:eastAsia="Times New Roman" w:cs="Arial"/>
                <w:b/>
              </w:rPr>
            </w:pPr>
            <w:r>
              <w:rPr>
                <w:rFonts w:ascii="Arial" w:hAnsi="Arial" w:eastAsia="Times New Roman" w:cs="Arial"/>
                <w:b/>
              </w:rPr>
              <w:t>2. Describe the research design and briefly outline the methods that will be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rPr>
                <w:rFonts w:ascii="Arial" w:hAnsi="Arial" w:eastAsia="Times New Roman" w:cs="Arial"/>
                <w:b/>
              </w:rPr>
            </w:pPr>
            <w:r>
              <w:rPr>
                <w:rFonts w:hint="eastAsia" w:ascii="Arial" w:hAnsi="Arial" w:eastAsia="宋体" w:cs="Arial"/>
                <w:b/>
                <w:lang w:val="en-US" w:eastAsia="zh-CN"/>
              </w:rPr>
              <w:t>Research Design: The research is an observational study, and researchers should evaluate the performance of the cloud software, and user experience, ensure the ethical compliance of the software services. The data of the research is from the speech of the students and staff in the university. The developers should evaluate the performance of the software with different scenarios and mark the product with its accuracy, speed, ethical compliance, etc.</w:t>
            </w:r>
          </w:p>
          <w:p>
            <w:pPr>
              <w:rPr>
                <w:rFonts w:hint="default" w:ascii="Arial" w:hAnsi="Arial" w:eastAsia="宋体" w:cs="Arial"/>
                <w:b/>
                <w:lang w:val="en-US" w:eastAsia="zh-CN"/>
              </w:rPr>
            </w:pPr>
            <w:r>
              <w:rPr>
                <w:rFonts w:hint="eastAsia" w:ascii="Arial" w:hAnsi="Arial" w:eastAsia="宋体" w:cs="Arial"/>
                <w:b/>
                <w:lang w:val="en-US" w:eastAsia="zh-CN"/>
              </w:rPr>
              <w:t>Methods: The research methods involve Data Collection, Ethical Considerations, data analysis and results reporting, etc.</w:t>
            </w:r>
          </w:p>
          <w:p>
            <w:pPr>
              <w:rPr>
                <w:rFonts w:ascii="Arial" w:hAnsi="Arial" w:eastAsia="Times New Roman" w:cs="Arial"/>
                <w:b/>
              </w:rPr>
            </w:pPr>
          </w:p>
          <w:p>
            <w:pPr>
              <w:rPr>
                <w:rFonts w:ascii="Arial" w:hAnsi="Arial" w:eastAsia="Times New Roman"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shd w:val="clear" w:color="auto" w:fill="F1F1F1" w:themeFill="background1" w:themeFillShade="F2"/>
          </w:tcPr>
          <w:p>
            <w:pPr>
              <w:rPr>
                <w:rFonts w:ascii="Arial" w:hAnsi="Arial" w:eastAsia="Times New Roman" w:cs="Arial"/>
                <w:b/>
              </w:rPr>
            </w:pPr>
            <w:r>
              <w:rPr>
                <w:rFonts w:ascii="Arial" w:hAnsi="Arial" w:eastAsia="Times New Roman" w:cs="Arial"/>
                <w:b/>
              </w:rPr>
              <w:t xml:space="preserve">3. Describe the procedures that participants will encounter during the study. This account should convey, in straightforward language, exactly what will happen to participants in the study. </w:t>
            </w:r>
          </w:p>
          <w:p>
            <w:pPr>
              <w:rPr>
                <w:rFonts w:ascii="Arial" w:hAnsi="Arial" w:eastAsia="Times New Roman"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rPr>
                <w:rFonts w:hint="eastAsia" w:ascii="Arial" w:hAnsi="Arial" w:eastAsia="Times New Roman" w:cs="Arial"/>
                <w:b/>
              </w:rPr>
            </w:pPr>
            <w:r>
              <w:rPr>
                <w:rFonts w:hint="eastAsia" w:ascii="Arial" w:hAnsi="Arial" w:eastAsia="Times New Roman" w:cs="Arial"/>
                <w:b/>
              </w:rPr>
              <w:t>Students or employees participating in the trial as voice samples will be asked to record multiple voice audio commands for different scenarios to serve as training datasets.</w:t>
            </w:r>
          </w:p>
          <w:p>
            <w:pPr>
              <w:rPr>
                <w:rFonts w:hint="eastAsia" w:ascii="Arial" w:hAnsi="Arial" w:eastAsia="Times New Roman" w:cs="Arial"/>
                <w:b/>
              </w:rPr>
            </w:pPr>
            <w:r>
              <w:rPr>
                <w:rFonts w:hint="eastAsia" w:ascii="Arial" w:hAnsi="Arial" w:eastAsia="Times New Roman" w:cs="Arial"/>
                <w:b/>
              </w:rPr>
              <w:t>Project researchers will use these data samples to train the model and evaluate its performance and compliance</w:t>
            </w:r>
          </w:p>
          <w:p>
            <w:pPr>
              <w:rPr>
                <w:rFonts w:hint="eastAsia" w:ascii="Arial" w:hAnsi="Arial" w:eastAsia="Times New Roman"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9962" w:type="dxa"/>
            <w:shd w:val="clear" w:color="auto" w:fill="F1F1F1" w:themeFill="background1" w:themeFillShade="F2"/>
          </w:tcPr>
          <w:p>
            <w:pPr>
              <w:rPr>
                <w:rFonts w:ascii="Arial" w:hAnsi="Arial" w:eastAsia="Times New Roman" w:cs="Arial"/>
                <w:b/>
              </w:rPr>
            </w:pPr>
            <w:r>
              <w:rPr>
                <w:rFonts w:ascii="Arial" w:hAnsi="Arial" w:eastAsia="Times New Roman" w:cs="Arial"/>
                <w:b/>
              </w:rPr>
              <w:t>4.</w:t>
            </w:r>
            <w:bookmarkStart w:id="2" w:name="OLE_LINK3"/>
            <w:r>
              <w:rPr>
                <w:rFonts w:ascii="Arial" w:hAnsi="Arial" w:eastAsia="Times New Roman" w:cs="Arial"/>
                <w:b/>
              </w:rPr>
              <w:t xml:space="preserve"> How will reliability and validity be assessed. If not known, what steps will be taken to establish reliability and validity?</w:t>
            </w:r>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shd w:val="clear" w:color="auto" w:fill="F1F1F1" w:themeFill="background1" w:themeFillShade="F2"/>
          </w:tcPr>
          <w:p>
            <w:pPr>
              <w:rPr>
                <w:rFonts w:ascii="Arial" w:hAnsi="Arial" w:eastAsia="Times New Roman" w:cs="Arial"/>
                <w:b/>
              </w:rPr>
            </w:pPr>
            <w:r>
              <w:rPr>
                <w:rFonts w:ascii="Arial" w:hAnsi="Arial" w:eastAsia="Times New Roman" w:cs="Arial"/>
                <w:b/>
              </w:rPr>
              <w:t>5. Clearly state what data will be collected, and how will the data collected be used in the analysis. Please justify why you have chosen to collect this type of data for this research."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tc>
      </w:tr>
    </w:tbl>
    <w:p>
      <w:pPr>
        <w:rPr>
          <w:rFonts w:ascii="Arial" w:hAnsi="Arial" w:cs="Arial"/>
          <w:b/>
        </w:rPr>
      </w:pPr>
    </w:p>
    <w:p>
      <w:pPr>
        <w:rPr>
          <w:rFonts w:ascii="Arial" w:hAnsi="Arial" w:cs="Arial"/>
          <w:b/>
        </w:rPr>
      </w:pPr>
      <w:r>
        <w:rPr>
          <w:rFonts w:ascii="Arial" w:hAnsi="Arial" w:cs="Arial"/>
          <w:b/>
        </w:rPr>
        <w:t>Access &amp; Recruitment of Participants</w:t>
      </w:r>
    </w:p>
    <w:p>
      <w:pPr>
        <w:rPr>
          <w:rFonts w:ascii="Arial" w:hAnsi="Arial" w:cs="Arial"/>
          <w:i/>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66"/>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2"/>
            <w:shd w:val="clear" w:color="auto" w:fill="D8D8D8" w:themeFill="background1" w:themeFillShade="D9"/>
          </w:tcPr>
          <w:p>
            <w:pPr>
              <w:rPr>
                <w:rFonts w:ascii="Arial" w:hAnsi="Arial" w:eastAsia="Times New Roman" w:cs="Arial"/>
                <w:b/>
              </w:rPr>
            </w:pPr>
            <w:r>
              <w:rPr>
                <w:rFonts w:ascii="Arial" w:hAnsi="Arial" w:eastAsia="Times New Roman" w:cs="Arial"/>
                <w:b/>
              </w:rPr>
              <w:t xml:space="preserve">6. Will human participants be involved in the project?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2"/>
            <w:shd w:val="clear" w:color="auto" w:fill="FFFFFF" w:themeFill="background1"/>
          </w:tcPr>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2"/>
            <w:shd w:val="clear" w:color="auto" w:fill="F1F1F1" w:themeFill="background1" w:themeFillShade="F2"/>
          </w:tcPr>
          <w:p>
            <w:pPr>
              <w:rPr>
                <w:rFonts w:ascii="Arial" w:hAnsi="Arial" w:eastAsia="Times New Roman" w:cs="Arial"/>
                <w:b/>
              </w:rPr>
            </w:pPr>
            <w:r>
              <w:rPr>
                <w:rFonts w:ascii="Arial" w:hAnsi="Arial" w:eastAsia="Times New Roman" w:cs="Arial"/>
                <w:b/>
              </w:rPr>
              <w:t>7. How many participants are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2"/>
          </w:tcPr>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2"/>
            <w:shd w:val="clear" w:color="auto" w:fill="F1F1F1" w:themeFill="background1" w:themeFillShade="F2"/>
          </w:tcPr>
          <w:p>
            <w:pPr>
              <w:rPr>
                <w:rFonts w:ascii="Arial" w:hAnsi="Arial" w:eastAsia="Times New Roman" w:cs="Arial"/>
                <w:b/>
              </w:rPr>
            </w:pPr>
          </w:p>
          <w:p>
            <w:pPr>
              <w:rPr>
                <w:rFonts w:ascii="Arial" w:hAnsi="Arial" w:eastAsia="Times New Roman" w:cs="Arial"/>
                <w:b/>
              </w:rPr>
            </w:pPr>
            <w:r>
              <w:rPr>
                <w:rFonts w:ascii="Arial" w:hAnsi="Arial" w:eastAsia="Times New Roman" w:cs="Arial"/>
                <w:b/>
              </w:rPr>
              <w:t xml:space="preserve">8. Please identify the expected composition of the participant group, considering age, gender, background, employment status etc where applicable.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2"/>
          </w:tcPr>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2"/>
            <w:shd w:val="clear" w:color="auto" w:fill="F1F1F1" w:themeFill="background1" w:themeFillShade="F2"/>
          </w:tcPr>
          <w:p>
            <w:pPr>
              <w:rPr>
                <w:rFonts w:ascii="Arial" w:hAnsi="Arial" w:eastAsia="Times New Roman" w:cs="Arial"/>
                <w:b/>
              </w:rPr>
            </w:pPr>
            <w:r>
              <w:rPr>
                <w:rFonts w:ascii="Arial" w:hAnsi="Arial" w:eastAsia="Times New Roman" w:cs="Arial"/>
                <w:b/>
              </w:rPr>
              <w:t xml:space="preserve">9. State how participants will be recruited. If participants will be recruited via another institution or organisation, please attach a letter confirming cooperation.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2"/>
          </w:tcPr>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2"/>
            <w:shd w:val="clear" w:color="auto" w:fill="F1F1F1" w:themeFill="background1" w:themeFillShade="F2"/>
          </w:tcPr>
          <w:p>
            <w:pPr>
              <w:rPr>
                <w:rFonts w:ascii="Arial" w:hAnsi="Arial" w:eastAsia="Times New Roman" w:cs="Arial"/>
                <w:b/>
              </w:rPr>
            </w:pPr>
            <w:r>
              <w:rPr>
                <w:rFonts w:ascii="Arial" w:hAnsi="Arial" w:eastAsia="Times New Roman" w:cs="Arial"/>
                <w:b/>
              </w:rPr>
              <w:t xml:space="preserve">10. Specify how participants will be informed of the nature of the study (e.g., aim, rationale) and what participation entails (attach copy of Information Sheet, Briefing or Debriefing Forms). This should consider information provided to participants before, during and after the participation.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66" w:type="dxa"/>
          </w:tcPr>
          <w:p>
            <w:pPr>
              <w:rPr>
                <w:rFonts w:ascii="Arial" w:hAnsi="Arial" w:eastAsia="Times New Roman" w:cs="Arial"/>
                <w:b/>
              </w:rPr>
            </w:pPr>
          </w:p>
          <w:p>
            <w:pPr>
              <w:rPr>
                <w:rFonts w:ascii="Arial" w:hAnsi="Arial" w:eastAsia="Times New Roman" w:cs="Arial"/>
                <w:b/>
              </w:rPr>
            </w:pPr>
          </w:p>
        </w:tc>
        <w:tc>
          <w:tcPr>
            <w:tcW w:w="2852" w:type="dxa"/>
            <w:shd w:val="clear" w:color="auto" w:fill="F1F1F1" w:themeFill="background1" w:themeFillShade="F2"/>
          </w:tcPr>
          <w:p>
            <w:pPr>
              <w:rPr>
                <w:rFonts w:ascii="Arial" w:hAnsi="Arial" w:eastAsia="Times New Roman" w:cs="Arial"/>
                <w:b/>
              </w:rPr>
            </w:pPr>
            <w:r>
              <w:rPr>
                <w:rFonts w:ascii="Arial" w:hAnsi="Arial" w:eastAsia="Times New Roman" w:cs="Arial"/>
                <w:b/>
              </w:rPr>
              <w:t>Mark to confirm attachment of Information Sheet and/or forms</w:t>
            </w:r>
          </w:p>
          <w:p>
            <w:pPr>
              <w:rPr>
                <w:rFonts w:ascii="Arial" w:hAnsi="Arial" w:eastAsia="Times New Roman" w:cs="Arial"/>
                <w:b/>
              </w:rPr>
            </w:pPr>
            <w:r>
              <w:rPr>
                <w:rFonts w:ascii="Arial" w:hAnsi="Arial" w:eastAsia="Times New Roman" w:cs="Arial"/>
                <w:b/>
                <w:lang w:val="en-IE" w:eastAsia="en-IE"/>
              </w:rPr>
              <mc:AlternateContent>
                <mc:Choice Requires="wps">
                  <w:drawing>
                    <wp:anchor distT="45720" distB="45720" distL="114300" distR="114300" simplePos="0" relativeHeight="251659264" behindDoc="0" locked="0" layoutInCell="1" allowOverlap="1">
                      <wp:simplePos x="0" y="0"/>
                      <wp:positionH relativeFrom="column">
                        <wp:posOffset>287020</wp:posOffset>
                      </wp:positionH>
                      <wp:positionV relativeFrom="paragraph">
                        <wp:posOffset>105410</wp:posOffset>
                      </wp:positionV>
                      <wp:extent cx="466725" cy="304800"/>
                      <wp:effectExtent l="0" t="0" r="28575" b="190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466725" cy="30480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2.6pt;margin-top:8.3pt;height:24pt;width:36.75pt;mso-wrap-distance-bottom:3.6pt;mso-wrap-distance-left:9pt;mso-wrap-distance-right:9pt;mso-wrap-distance-top:3.6pt;z-index:251659264;mso-width-relative:page;mso-height-relative:page;" fillcolor="#FFFFFF" filled="t" stroked="t" coordsize="21600,21600" o:gfxdata="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VVZndcAAAAIAQAADwAAAAAAAAABACAAAAAiAAAAZHJzL2Rvd25yZXYueG1sUEsBAhQA&#10;FAAAAAgAh07iQDh7jcgsAgAAewQAAA4AAAAAAAAAAQAgAAAAJgEAAGRycy9lMm9Eb2MueG1sUEsF&#10;BgAAAAAGAAYAWQEAAMQFAAAAAA==&#10;">
                      <v:fill on="t" focussize="0,0"/>
                      <v:stroke color="#000000" miterlimit="8" joinstyle="miter"/>
                      <v:imagedata o:title=""/>
                      <o:lock v:ext="edit" aspectratio="f"/>
                      <v:textbox>
                        <w:txbxContent>
                          <w:p/>
                        </w:txbxContent>
                      </v:textbox>
                      <w10:wrap type="square"/>
                    </v:shape>
                  </w:pict>
                </mc:Fallback>
              </mc:AlternateContent>
            </w:r>
          </w:p>
          <w:p>
            <w:pPr>
              <w:rPr>
                <w:rFonts w:ascii="Arial" w:hAnsi="Arial" w:eastAsia="Times New Roman" w:cs="Arial"/>
                <w:b/>
              </w:rPr>
            </w:pPr>
          </w:p>
          <w:p>
            <w:pPr>
              <w:rPr>
                <w:rFonts w:ascii="Arial" w:hAnsi="Arial" w:eastAsia="Times New Roman"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2"/>
            <w:shd w:val="clear" w:color="auto" w:fill="F1F1F1" w:themeFill="background1" w:themeFillShade="F2"/>
          </w:tcPr>
          <w:p>
            <w:pPr>
              <w:rPr>
                <w:rFonts w:ascii="Arial" w:hAnsi="Arial" w:eastAsia="Times New Roman" w:cs="Arial"/>
                <w:b/>
              </w:rPr>
            </w:pPr>
            <w:r>
              <w:rPr>
                <w:rFonts w:ascii="Arial" w:hAnsi="Arial" w:eastAsia="Times New Roman" w:cs="Arial"/>
                <w:b/>
              </w:rPr>
              <w:t xml:space="preserve">11. Specify how informed consent will be obtained (attach copy of consent form).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66" w:type="dxa"/>
          </w:tcPr>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tc>
        <w:tc>
          <w:tcPr>
            <w:tcW w:w="2852" w:type="dxa"/>
            <w:shd w:val="clear" w:color="auto" w:fill="F1F1F1" w:themeFill="background1" w:themeFillShade="F2"/>
          </w:tcPr>
          <w:p>
            <w:pPr>
              <w:rPr>
                <w:rFonts w:ascii="Arial" w:hAnsi="Arial" w:eastAsia="Times New Roman" w:cs="Arial"/>
                <w:b/>
              </w:rPr>
            </w:pPr>
            <w:r>
              <w:rPr>
                <w:rFonts w:ascii="Arial" w:hAnsi="Arial" w:eastAsia="Times New Roman" w:cs="Arial"/>
                <w:b/>
              </w:rPr>
              <w:t>Mark to confirm attachment of Consent form</w:t>
            </w:r>
          </w:p>
          <w:p>
            <w:pPr>
              <w:rPr>
                <w:rFonts w:ascii="Arial" w:hAnsi="Arial" w:eastAsia="Times New Roman" w:cs="Arial"/>
                <w:b/>
              </w:rPr>
            </w:pPr>
            <w:r>
              <w:rPr>
                <w:rFonts w:ascii="Arial" w:hAnsi="Arial" w:eastAsia="Times New Roman" w:cs="Arial"/>
                <w:b/>
                <w:lang w:val="en-IE" w:eastAsia="en-IE"/>
              </w:rPr>
              <mc:AlternateContent>
                <mc:Choice Requires="wps">
                  <w:drawing>
                    <wp:anchor distT="45720" distB="45720" distL="114300" distR="114300" simplePos="0" relativeHeight="251660288" behindDoc="0" locked="0" layoutInCell="1" allowOverlap="1">
                      <wp:simplePos x="0" y="0"/>
                      <wp:positionH relativeFrom="column">
                        <wp:posOffset>287020</wp:posOffset>
                      </wp:positionH>
                      <wp:positionV relativeFrom="paragraph">
                        <wp:posOffset>105410</wp:posOffset>
                      </wp:positionV>
                      <wp:extent cx="466725" cy="304800"/>
                      <wp:effectExtent l="0" t="0" r="28575" b="19050"/>
                      <wp:wrapSquare wrapText="bothSides"/>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466725" cy="30480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2.6pt;margin-top:8.3pt;height:24pt;width:36.75pt;mso-wrap-distance-bottom:3.6pt;mso-wrap-distance-left:9pt;mso-wrap-distance-right:9pt;mso-wrap-distance-top:3.6pt;z-index:251660288;mso-width-relative:page;mso-height-relative:page;" fillcolor="#FFFFFF" filled="t" stroked="t" coordsize="21600,21600" o:gfxdata="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VVWZ3XAAAACAEAAA8AAAAAAAAAAQAgAAAAIgAAAGRycy9kb3ducmV2LnhtbFBLAQIUABQA&#10;AAAIAIdO4kCParv2KgIAAHkEAAAOAAAAAAAAAAEAIAAAACYBAABkcnMvZTJvRG9jLnhtbFBLBQYA&#10;AAAABgAGAFkBAADCBQAAAAA=&#10;">
                      <v:fill on="t" focussize="0,0"/>
                      <v:stroke color="#000000" miterlimit="8" joinstyle="miter"/>
                      <v:imagedata o:title=""/>
                      <o:lock v:ext="edit" aspectratio="f"/>
                      <v:textbox>
                        <w:txbxContent>
                          <w:p/>
                        </w:txbxContent>
                      </v:textbox>
                      <w10:wrap type="square"/>
                    </v:shape>
                  </w:pict>
                </mc:Fallback>
              </mc:AlternateContent>
            </w:r>
          </w:p>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2"/>
            <w:shd w:val="clear" w:color="auto" w:fill="F1F1F1" w:themeFill="background1" w:themeFillShade="F2"/>
          </w:tcPr>
          <w:p>
            <w:pPr>
              <w:rPr>
                <w:rFonts w:ascii="Arial" w:hAnsi="Arial" w:eastAsia="Times New Roman" w:cs="Arial"/>
                <w:b/>
              </w:rPr>
            </w:pPr>
            <w:r>
              <w:rPr>
                <w:rFonts w:ascii="Arial" w:hAnsi="Arial" w:eastAsia="Times New Roman" w:cs="Arial"/>
                <w:b/>
              </w:rPr>
              <w:t>12. If observational research is to be undertaken without prior consent, describe the situation and how privacy, confidentiality and dignity will be preserved.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gridSpan w:val="2"/>
          </w:tcPr>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tc>
      </w:tr>
    </w:tbl>
    <w:p>
      <w:pPr>
        <w:rPr>
          <w:rFonts w:ascii="Arial" w:hAnsi="Arial" w:cs="Arial"/>
          <w:b/>
        </w:rPr>
      </w:pPr>
      <w:r>
        <w:rPr>
          <w:rFonts w:ascii="Arial" w:hAnsi="Arial" w:cs="Arial"/>
          <w:b/>
        </w:rPr>
        <w:t>Fieldwork/Data Collection/ Testing</w:t>
      </w:r>
    </w:p>
    <w:p>
      <w:pPr>
        <w:rPr>
          <w:rFonts w:ascii="Arial" w:hAnsi="Arial" w:cs="Arial"/>
          <w:b/>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shd w:val="clear" w:color="auto" w:fill="F1F1F1" w:themeFill="background1" w:themeFillShade="F2"/>
          </w:tcPr>
          <w:p>
            <w:pPr>
              <w:rPr>
                <w:rFonts w:ascii="Arial" w:hAnsi="Arial" w:eastAsia="Times New Roman" w:cs="Arial"/>
                <w:b/>
              </w:rPr>
            </w:pPr>
            <w:r>
              <w:rPr>
                <w:rFonts w:ascii="Arial" w:hAnsi="Arial" w:eastAsia="Times New Roman" w:cs="Arial"/>
                <w:b/>
              </w:rPr>
              <w:t>13. Where will the study take place? Specify where participants will be tested/interviewed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shd w:val="clear" w:color="auto" w:fill="F1F1F1" w:themeFill="background1" w:themeFillShade="F2"/>
          </w:tcPr>
          <w:p>
            <w:pPr>
              <w:rPr>
                <w:rFonts w:ascii="Arial" w:hAnsi="Arial" w:eastAsia="Times New Roman" w:cs="Arial"/>
                <w:b/>
              </w:rPr>
            </w:pPr>
            <w:r>
              <w:rPr>
                <w:rFonts w:ascii="Arial" w:hAnsi="Arial" w:eastAsia="Times New Roman" w:cs="Arial"/>
                <w:b/>
              </w:rPr>
              <w:t xml:space="preserve">14. How long (per participant) will testing / interviewing take? Will participants be offered a break? </w:t>
            </w:r>
            <w:r>
              <w:rPr>
                <w:rFonts w:ascii="Arial" w:hAnsi="Arial" w:eastAsia="Times New Roman" w:cs="Arial"/>
              </w:rPr>
              <w:t>[if testing period extends beyond one hour, then a break must be offered]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shd w:val="clear" w:color="auto" w:fill="F1F1F1" w:themeFill="background1" w:themeFillShade="F2"/>
          </w:tcPr>
          <w:p>
            <w:pPr>
              <w:rPr>
                <w:rFonts w:ascii="Arial" w:hAnsi="Arial" w:eastAsia="Times New Roman" w:cs="Arial"/>
              </w:rPr>
            </w:pPr>
            <w:r>
              <w:rPr>
                <w:rFonts w:ascii="Arial" w:hAnsi="Arial" w:eastAsia="Times New Roman" w:cs="Arial"/>
                <w:b/>
              </w:rPr>
              <w:t>15. Will participants be paid?  If so, what is the rate of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shd w:val="clear" w:color="auto" w:fill="F1F1F1" w:themeFill="background1" w:themeFillShade="F2"/>
          </w:tcPr>
          <w:p>
            <w:pPr>
              <w:rPr>
                <w:rFonts w:ascii="Arial" w:hAnsi="Arial" w:eastAsia="Times New Roman" w:cs="Arial"/>
                <w:b/>
              </w:rPr>
            </w:pPr>
            <w:r>
              <w:rPr>
                <w:rFonts w:ascii="Arial" w:hAnsi="Arial" w:eastAsia="Times New Roman" w:cs="Arial"/>
                <w:b/>
              </w:rPr>
              <w:t>16. Specify how confidentiality of participants will be assured.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shd w:val="clear" w:color="auto" w:fill="F1F1F1" w:themeFill="background1" w:themeFillShade="F2"/>
          </w:tcPr>
          <w:p>
            <w:pPr>
              <w:rPr>
                <w:rFonts w:ascii="Arial" w:hAnsi="Arial" w:eastAsia="Times New Roman" w:cs="Arial"/>
                <w:b/>
              </w:rPr>
            </w:pPr>
            <w:r>
              <w:rPr>
                <w:rFonts w:ascii="Arial" w:hAnsi="Arial" w:eastAsia="Times New Roman" w:cs="Arial"/>
                <w:b/>
              </w:rPr>
              <w:t>17. Can participants withdraw from the study at any point without penalty? If so, how will this information be communicated to participants?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tc>
      </w:tr>
    </w:tbl>
    <w:p>
      <w:pPr>
        <w:rPr>
          <w:rFonts w:ascii="Arial" w:hAnsi="Arial" w:cs="Arial"/>
          <w:b/>
        </w:rPr>
      </w:pPr>
    </w:p>
    <w:p>
      <w:pPr>
        <w:rPr>
          <w:rFonts w:ascii="Arial" w:hAnsi="Arial" w:cs="Arial"/>
          <w:b/>
        </w:rPr>
      </w:pPr>
    </w:p>
    <w:p>
      <w:pPr>
        <w:rPr>
          <w:rFonts w:ascii="Arial" w:hAnsi="Arial" w:cs="Arial"/>
          <w:b/>
        </w:rPr>
      </w:pPr>
      <w:r>
        <w:rPr>
          <w:rFonts w:ascii="Arial" w:hAnsi="Arial" w:cs="Arial"/>
          <w:b/>
        </w:rPr>
        <w:t>Assessment of Risk and Risk Management</w:t>
      </w:r>
    </w:p>
    <w:p>
      <w:pPr>
        <w:rPr>
          <w:rFonts w:ascii="Arial" w:hAnsi="Arial" w:cs="Arial"/>
          <w:i/>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shd w:val="clear" w:color="auto" w:fill="F1F1F1" w:themeFill="background1" w:themeFillShade="F2"/>
          </w:tcPr>
          <w:p>
            <w:pPr>
              <w:rPr>
                <w:rFonts w:ascii="Arial" w:hAnsi="Arial" w:eastAsia="Times New Roman" w:cs="Arial"/>
                <w:b/>
              </w:rPr>
            </w:pPr>
            <w:r>
              <w:rPr>
                <w:rFonts w:ascii="Arial" w:hAnsi="Arial" w:eastAsia="Times New Roman" w:cs="Arial"/>
                <w:b/>
              </w:rPr>
              <w:t>18. Specify whether the study involves any risk of harm to the participants or the environment. If so, justify why it is necessary and how it will be minimised.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tcPr>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shd w:val="clear" w:color="auto" w:fill="F1F1F1" w:themeFill="background1" w:themeFillShade="F2"/>
          </w:tcPr>
          <w:p>
            <w:pPr>
              <w:rPr>
                <w:rFonts w:ascii="Arial" w:hAnsi="Arial" w:eastAsia="Times New Roman" w:cs="Arial"/>
                <w:b/>
              </w:rPr>
            </w:pPr>
            <w:r>
              <w:rPr>
                <w:rFonts w:ascii="Arial" w:hAnsi="Arial" w:eastAsia="Times New Roman" w:cs="Arial"/>
                <w:b/>
              </w:rPr>
              <w:t xml:space="preserve">19. Specify any requirements for continued engagement with participants following completion of the project.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18" w:type="dxa"/>
          </w:tcPr>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tc>
      </w:tr>
    </w:tbl>
    <w:p>
      <w:pPr>
        <w:rPr>
          <w:rFonts w:ascii="Arial" w:hAnsi="Arial" w:cs="Arial"/>
          <w:b/>
        </w:rPr>
      </w:pPr>
    </w:p>
    <w:p>
      <w:pPr>
        <w:rPr>
          <w:rFonts w:ascii="Arial" w:hAnsi="Arial" w:cs="Arial"/>
          <w:b/>
        </w:rPr>
      </w:pPr>
    </w:p>
    <w:p>
      <w:pPr>
        <w:rPr>
          <w:rFonts w:ascii="Arial" w:hAnsi="Arial" w:cs="Arial"/>
          <w:b/>
        </w:rPr>
      </w:pPr>
    </w:p>
    <w:p>
      <w:pPr>
        <w:rPr>
          <w:rFonts w:ascii="Arial" w:hAnsi="Arial" w:cs="Arial"/>
          <w:b/>
        </w:rPr>
      </w:pPr>
      <w:r>
        <w:rPr>
          <w:rFonts w:ascii="Arial" w:hAnsi="Arial" w:cs="Arial"/>
          <w:b/>
        </w:rPr>
        <w:t>Data Storage &amp; Management</w:t>
      </w:r>
    </w:p>
    <w:p>
      <w:pPr>
        <w:rPr>
          <w:rFonts w:ascii="Arial" w:hAnsi="Arial" w:cs="Arial"/>
          <w:b/>
        </w:rPr>
      </w:pPr>
    </w:p>
    <w:p>
      <w:pPr>
        <w:rPr>
          <w:rFonts w:ascii="Arial" w:hAnsi="Arial" w:cs="Arial"/>
        </w:rPr>
      </w:pPr>
      <w:r>
        <w:rPr>
          <w:rFonts w:ascii="Arial" w:hAnsi="Arial" w:cs="Arial"/>
        </w:rPr>
        <w:t xml:space="preserve">Please note that data collected by M-level students should not be stored on personal laptops, but on an appropriate cloud service managed by the project supervisor. </w:t>
      </w:r>
    </w:p>
    <w:p>
      <w:pPr>
        <w:rPr>
          <w:rFonts w:ascii="Arial" w:hAnsi="Arial" w:cs="Arial"/>
          <w:b/>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61"/>
        <w:gridCol w:w="1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shd w:val="clear" w:color="auto" w:fill="F1F1F1" w:themeFill="background1" w:themeFillShade="F2"/>
          </w:tcPr>
          <w:p>
            <w:pPr>
              <w:rPr>
                <w:rFonts w:ascii="Arial" w:hAnsi="Arial" w:eastAsia="Times New Roman" w:cs="Arial"/>
                <w:b/>
              </w:rPr>
            </w:pPr>
            <w:r>
              <w:rPr>
                <w:rFonts w:ascii="Arial" w:hAnsi="Arial" w:eastAsia="Times New Roman" w:cs="Arial"/>
                <w:b/>
              </w:rPr>
              <w:t xml:space="preserve">20. Specify the measures the study will adopt for storing data. Please see </w:t>
            </w:r>
            <w:r>
              <w:fldChar w:fldCharType="begin"/>
            </w:r>
            <w:r>
              <w:instrText xml:space="preserve"> HYPERLINK "https://www.tcd.ie/info_compliance/index.php" </w:instrText>
            </w:r>
            <w:r>
              <w:fldChar w:fldCharType="separate"/>
            </w:r>
            <w:r>
              <w:rPr>
                <w:rStyle w:val="21"/>
                <w:rFonts w:ascii="Arial" w:hAnsi="Arial" w:eastAsia="Times New Roman" w:cs="Arial"/>
                <w:b/>
              </w:rPr>
              <w:t>https://www.tcd.ie/info_compliance/index.php</w:t>
            </w:r>
            <w:r>
              <w:rPr>
                <w:rStyle w:val="21"/>
                <w:rFonts w:ascii="Arial" w:hAnsi="Arial" w:eastAsia="Times New Roman" w:cs="Arial"/>
                <w:b/>
              </w:rPr>
              <w:fldChar w:fldCharType="end"/>
            </w:r>
            <w:r>
              <w:rPr>
                <w:rFonts w:ascii="Arial" w:hAnsi="Arial" w:eastAsia="Times New Roman" w:cs="Arial"/>
                <w:b/>
              </w:rPr>
              <w:t xml:space="preserve"> for guidelines.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p>
            <w:pPr>
              <w:rPr>
                <w:rFonts w:ascii="Arial" w:hAnsi="Arial" w:eastAsia="Times New Roman"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1" w:type="dxa"/>
            <w:shd w:val="clear" w:color="auto" w:fill="F1F1F1" w:themeFill="background1" w:themeFillShade="F2"/>
          </w:tcPr>
          <w:p>
            <w:pPr>
              <w:rPr>
                <w:rFonts w:ascii="Arial" w:hAnsi="Arial" w:eastAsia="Times New Roman" w:cs="Arial"/>
                <w:b/>
              </w:rPr>
            </w:pPr>
            <w:r>
              <w:rPr>
                <w:rFonts w:ascii="Arial" w:hAnsi="Arial" w:eastAsia="Times New Roman" w:cs="Arial"/>
                <w:b/>
              </w:rPr>
              <w:t xml:space="preserve">21. Please mark to confirm that all personal data will be kept for as long as is necessary to conduct the research, and no longer in line with </w:t>
            </w:r>
            <w:r>
              <w:fldChar w:fldCharType="begin"/>
            </w:r>
            <w:r>
              <w:instrText xml:space="preserve"> HYPERLINK "https://www.tcd.ie/research/dean/assets/pdf/FINAL_Good%20Research%20Practice%20policy_COUNCIL%20APPROVEDandminutedgg.pdf" </w:instrText>
            </w:r>
            <w:r>
              <w:fldChar w:fldCharType="separate"/>
            </w:r>
            <w:r>
              <w:rPr>
                <w:rStyle w:val="21"/>
                <w:rFonts w:ascii="Arial" w:hAnsi="Arial" w:eastAsia="Times New Roman" w:cs="Arial"/>
                <w:b/>
              </w:rPr>
              <w:t>Trinity’s data storage policy</w:t>
            </w:r>
            <w:r>
              <w:rPr>
                <w:rStyle w:val="21"/>
                <w:rFonts w:ascii="Arial" w:hAnsi="Arial" w:eastAsia="Times New Roman" w:cs="Arial"/>
                <w:b/>
              </w:rPr>
              <w:fldChar w:fldCharType="end"/>
            </w:r>
            <w:r>
              <w:rPr>
                <w:rFonts w:ascii="Arial" w:hAnsi="Arial" w:eastAsia="Times New Roman" w:cs="Arial"/>
                <w:b/>
              </w:rPr>
              <w:t>?</w:t>
            </w:r>
          </w:p>
          <w:p>
            <w:pPr>
              <w:rPr>
                <w:rFonts w:ascii="Arial" w:hAnsi="Arial" w:eastAsia="Times New Roman" w:cs="Arial"/>
                <w:b/>
              </w:rPr>
            </w:pPr>
          </w:p>
        </w:tc>
        <w:tc>
          <w:tcPr>
            <w:tcW w:w="1555" w:type="dxa"/>
            <w:shd w:val="clear" w:color="auto" w:fill="F1F1F1" w:themeFill="background1" w:themeFillShade="F2"/>
          </w:tcPr>
          <w:p>
            <w:pPr>
              <w:rPr>
                <w:rFonts w:ascii="Arial" w:hAnsi="Arial" w:eastAsia="Times New Roman" w:cs="Arial"/>
                <w:b/>
              </w:rPr>
            </w:pPr>
            <w:r>
              <w:rPr>
                <w:rFonts w:ascii="Arial" w:hAnsi="Arial" w:eastAsia="Times New Roman" w:cs="Arial"/>
                <w:b/>
                <w:lang w:val="en-IE" w:eastAsia="en-IE"/>
              </w:rPr>
              <mc:AlternateContent>
                <mc:Choice Requires="wps">
                  <w:drawing>
                    <wp:anchor distT="45720" distB="45720" distL="114300" distR="114300" simplePos="0" relativeHeight="251661312" behindDoc="0" locked="0" layoutInCell="1" allowOverlap="1">
                      <wp:simplePos x="0" y="0"/>
                      <wp:positionH relativeFrom="column">
                        <wp:posOffset>173990</wp:posOffset>
                      </wp:positionH>
                      <wp:positionV relativeFrom="paragraph">
                        <wp:posOffset>180975</wp:posOffset>
                      </wp:positionV>
                      <wp:extent cx="466725" cy="304800"/>
                      <wp:effectExtent l="0" t="0" r="28575" b="19050"/>
                      <wp:wrapSquare wrapText="bothSides"/>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466725" cy="30480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3.7pt;margin-top:14.25pt;height:24pt;width:36.75pt;mso-wrap-distance-bottom:3.6pt;mso-wrap-distance-left:9pt;mso-wrap-distance-right:9pt;mso-wrap-distance-top:3.6pt;z-index:251661312;mso-width-relative:page;mso-height-relative:page;" fillcolor="#FFFFFF" filled="t" stroked="t" coordsize="21600,21600" o:gfxdata="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asbYHYAAAACAEAAA8AAAAAAAAAAQAgAAAAIgAAAGRycy9kb3ducmV2LnhtbFBLAQIUABQA&#10;AAAIAIdO4kDm25/AKQIAAHkEAAAOAAAAAAAAAAEAIAAAACcBAABkcnMvZTJvRG9jLnhtbFBLBQYA&#10;AAAABgAGAFkBAADCBQAAAAA=&#10;">
                      <v:fill on="t" focussize="0,0"/>
                      <v:stroke color="#000000" miterlimit="8" joinstyle="miter"/>
                      <v:imagedata o:title=""/>
                      <o:lock v:ext="edit" aspectratio="f"/>
                      <v:textbox>
                        <w:txbxContent>
                          <w:p/>
                        </w:txbxContent>
                      </v:textbox>
                      <w10:wrap type="square"/>
                    </v:shape>
                  </w:pict>
                </mc:Fallback>
              </mc:AlternateContent>
            </w:r>
          </w:p>
        </w:tc>
      </w:tr>
    </w:tbl>
    <w:p>
      <w:pPr>
        <w:rPr>
          <w:rFonts w:ascii="Arial" w:hAnsi="Arial" w:cs="Arial"/>
        </w:rPr>
      </w:pPr>
    </w:p>
    <w:p>
      <w:pPr>
        <w:rPr>
          <w:rFonts w:ascii="Arial" w:hAnsi="Arial" w:cs="Arial"/>
        </w:rPr>
      </w:pPr>
    </w:p>
    <w:p>
      <w:pPr>
        <w:rPr>
          <w:rFonts w:ascii="Arial" w:hAnsi="Arial" w:cs="Arial"/>
          <w:b/>
        </w:rPr>
      </w:pPr>
      <w:r>
        <w:rPr>
          <w:rFonts w:ascii="Arial" w:hAnsi="Arial" w:cs="Arial"/>
          <w:b/>
        </w:rPr>
        <w:t>GDPR</w:t>
      </w:r>
    </w:p>
    <w:p>
      <w:pPr>
        <w:rPr>
          <w:rFonts w:ascii="Arial" w:hAnsi="Arial" w:cs="Arial"/>
          <w:b/>
        </w:rPr>
      </w:pPr>
    </w:p>
    <w:p>
      <w:pPr>
        <w:pStyle w:val="7"/>
        <w:jc w:val="both"/>
        <w:rPr>
          <w:rFonts w:ascii="Arial" w:hAnsi="Arial" w:cs="Arial"/>
        </w:rPr>
      </w:pPr>
      <w:r>
        <w:rPr>
          <w:rFonts w:ascii="Arial" w:hAnsi="Arial" w:cs="Arial"/>
        </w:rPr>
        <w:t>22. Does the study involve collecting, using, accessing or sharing personal data</w:t>
      </w:r>
      <w:r>
        <w:rPr>
          <w:rStyle w:val="23"/>
          <w:rFonts w:ascii="Arial" w:hAnsi="Arial" w:cs="Arial"/>
        </w:rPr>
        <w:footnoteReference w:id="0"/>
      </w:r>
      <w:r>
        <w:rPr>
          <w:rFonts w:ascii="Arial" w:hAnsi="Arial" w:cs="Arial"/>
        </w:rPr>
        <w:t>?</w:t>
      </w:r>
    </w:p>
    <w:p>
      <w:pPr>
        <w:pStyle w:val="7"/>
        <w:jc w:val="both"/>
        <w:rPr>
          <w:rFonts w:ascii="Arial" w:hAnsi="Arial" w:cs="Arial"/>
          <w:sz w:val="22"/>
          <w:szCs w:val="22"/>
        </w:rPr>
      </w:pPr>
    </w:p>
    <w:p>
      <w:pPr>
        <w:pStyle w:val="7"/>
        <w:jc w:val="both"/>
        <w:rPr>
          <w:rFonts w:ascii="Arial" w:hAnsi="Arial" w:cs="Arial"/>
          <w:b w:val="0"/>
          <w:sz w:val="22"/>
          <w:szCs w:val="22"/>
        </w:rPr>
      </w:pPr>
      <w:r>
        <w:rPr>
          <w:rFonts w:ascii="Arial" w:hAnsi="Arial" w:cs="Arial"/>
          <w:b w:val="0"/>
          <w:lang w:eastAsia="en-IE"/>
        </w:rPr>
        <mc:AlternateContent>
          <mc:Choice Requires="wps">
            <w:drawing>
              <wp:anchor distT="45720" distB="45720" distL="114300" distR="114300" simplePos="0" relativeHeight="251662336" behindDoc="0" locked="0" layoutInCell="1" allowOverlap="1">
                <wp:simplePos x="0" y="0"/>
                <wp:positionH relativeFrom="column">
                  <wp:posOffset>552450</wp:posOffset>
                </wp:positionH>
                <wp:positionV relativeFrom="paragraph">
                  <wp:posOffset>5715</wp:posOffset>
                </wp:positionV>
                <wp:extent cx="466725" cy="304800"/>
                <wp:effectExtent l="0" t="0" r="28575" b="19050"/>
                <wp:wrapSquare wrapText="bothSides"/>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466725" cy="30480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3.5pt;margin-top:0.45pt;height:24pt;width:36.75pt;mso-wrap-distance-bottom:3.6pt;mso-wrap-distance-left:9pt;mso-wrap-distance-right:9pt;mso-wrap-distance-top:3.6pt;z-index:251662336;mso-width-relative:page;mso-height-relative:page;" fillcolor="#FFFFFF" filled="t" stroked="t" coordsize="21600,21600" o:gfxdata="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TPUkC1gAAAAYBAAAPAAAAAAAAAAEAIAAAACIAAABkcnMvZG93bnJldi54bWxQSwECFAAUAAAA&#10;CACHTuJAcgA1NikCAAB5BAAADgAAAAAAAAABACAAAAAlAQAAZHJzL2Uyb0RvYy54bWxQSwUGAAAA&#10;AAYABgBZAQAAwAUAAAAA&#10;">
                <v:fill on="t" focussize="0,0"/>
                <v:stroke color="#000000" miterlimit="8" joinstyle="miter"/>
                <v:imagedata o:title=""/>
                <o:lock v:ext="edit" aspectratio="f"/>
                <v:textbox>
                  <w:txbxContent>
                    <w:p/>
                  </w:txbxContent>
                </v:textbox>
                <w10:wrap type="square"/>
              </v:shape>
            </w:pict>
          </mc:Fallback>
        </mc:AlternateContent>
      </w:r>
      <w:r>
        <w:rPr>
          <w:rFonts w:ascii="Arial" w:hAnsi="Arial" w:cs="Arial"/>
          <w:b w:val="0"/>
          <w:lang w:eastAsia="en-IE"/>
        </w:rPr>
        <mc:AlternateContent>
          <mc:Choice Requires="wps">
            <w:drawing>
              <wp:anchor distT="45720" distB="45720" distL="114300" distR="114300" simplePos="0" relativeHeight="251663360" behindDoc="0" locked="0" layoutInCell="1" allowOverlap="1">
                <wp:simplePos x="0" y="0"/>
                <wp:positionH relativeFrom="column">
                  <wp:posOffset>1905000</wp:posOffset>
                </wp:positionH>
                <wp:positionV relativeFrom="paragraph">
                  <wp:posOffset>5715</wp:posOffset>
                </wp:positionV>
                <wp:extent cx="466725" cy="304800"/>
                <wp:effectExtent l="0" t="0" r="28575" b="19050"/>
                <wp:wrapSquare wrapText="bothSides"/>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466725" cy="30480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0pt;margin-top:0.45pt;height:24pt;width:36.75pt;mso-wrap-distance-bottom:3.6pt;mso-wrap-distance-left:9pt;mso-wrap-distance-right:9pt;mso-wrap-distance-top:3.6pt;z-index:251663360;mso-width-relative:page;mso-height-relative:page;" fillcolor="#FFFFFF" filled="t" stroked="t" coordsize="21600,21600" o:gfxdata="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Zuoh/XAAAABwEAAA8AAAAAAAAAAQAgAAAAIgAAAGRycy9kb3ducmV2LnhtbFBLAQIUABQA&#10;AAAIAIdO4kDBtIPSKgIAAHkEAAAOAAAAAAAAAAEAIAAAACYBAABkcnMvZTJvRG9jLnhtbFBLBQYA&#10;AAAABgAGAFkBAADCBQAAAAA=&#10;">
                <v:fill on="t" focussize="0,0"/>
                <v:stroke color="#000000" miterlimit="8" joinstyle="miter"/>
                <v:imagedata o:title=""/>
                <o:lock v:ext="edit" aspectratio="f"/>
                <v:textbox>
                  <w:txbxContent>
                    <w:p/>
                  </w:txbxContent>
                </v:textbox>
                <w10:wrap type="square"/>
              </v:shape>
            </w:pict>
          </mc:Fallback>
        </mc:AlternateContent>
      </w:r>
    </w:p>
    <w:p>
      <w:pPr>
        <w:pStyle w:val="7"/>
        <w:jc w:val="both"/>
        <w:rPr>
          <w:rFonts w:ascii="Arial" w:hAnsi="Arial" w:cs="Arial"/>
          <w:b w:val="0"/>
          <w:sz w:val="22"/>
          <w:szCs w:val="22"/>
        </w:rPr>
      </w:pPr>
      <w:r>
        <w:rPr>
          <w:rFonts w:ascii="Arial" w:hAnsi="Arial" w:cs="Arial"/>
          <w:b w:val="0"/>
          <w:sz w:val="22"/>
          <w:szCs w:val="22"/>
        </w:rPr>
        <w:t>Yes</w:t>
      </w:r>
      <w:r>
        <w:rPr>
          <w:rFonts w:ascii="Arial" w:hAnsi="Arial" w:cs="Arial"/>
          <w:b w:val="0"/>
          <w:sz w:val="22"/>
          <w:szCs w:val="22"/>
        </w:rPr>
        <w:tab/>
      </w:r>
      <w:r>
        <w:rPr>
          <w:rFonts w:ascii="Arial" w:hAnsi="Arial" w:cs="Arial"/>
          <w:b w:val="0"/>
          <w:sz w:val="22"/>
          <w:szCs w:val="22"/>
        </w:rPr>
        <w:t>No</w:t>
      </w:r>
      <w:r>
        <w:rPr>
          <w:rFonts w:ascii="Arial" w:hAnsi="Arial" w:cs="Arial"/>
          <w:b w:val="0"/>
          <w:sz w:val="22"/>
          <w:szCs w:val="22"/>
        </w:rPr>
        <w:tab/>
      </w:r>
    </w:p>
    <w:p>
      <w:pPr>
        <w:pStyle w:val="7"/>
        <w:jc w:val="both"/>
        <w:rPr>
          <w:rFonts w:ascii="Arial" w:hAnsi="Arial" w:cs="Arial"/>
          <w:b w:val="0"/>
          <w:sz w:val="22"/>
          <w:szCs w:val="22"/>
        </w:rPr>
      </w:pPr>
    </w:p>
    <w:p>
      <w:pPr>
        <w:pStyle w:val="7"/>
        <w:jc w:val="both"/>
        <w:rPr>
          <w:rFonts w:ascii="Arial" w:hAnsi="Arial" w:cs="Arial"/>
          <w:b w:val="0"/>
          <w:sz w:val="22"/>
          <w:szCs w:val="22"/>
        </w:rPr>
      </w:pPr>
    </w:p>
    <w:p>
      <w:pPr>
        <w:pStyle w:val="7"/>
        <w:jc w:val="both"/>
        <w:rPr>
          <w:rFonts w:ascii="Arial" w:hAnsi="Arial" w:cs="Arial"/>
          <w:b w:val="0"/>
          <w:sz w:val="22"/>
          <w:szCs w:val="22"/>
        </w:rPr>
      </w:pPr>
      <w:r>
        <w:rPr>
          <w:rFonts w:ascii="Arial" w:hAnsi="Arial" w:cs="Arial"/>
          <w:b w:val="0"/>
          <w:sz w:val="22"/>
          <w:szCs w:val="22"/>
        </w:rPr>
        <w:t>If No, please go to end of form declaration</w:t>
      </w:r>
    </w:p>
    <w:p>
      <w:pPr>
        <w:pStyle w:val="7"/>
        <w:jc w:val="both"/>
        <w:rPr>
          <w:rFonts w:ascii="Arial" w:hAnsi="Arial" w:cs="Arial"/>
          <w:sz w:val="22"/>
          <w:szCs w:val="22"/>
        </w:rPr>
      </w:pPr>
    </w:p>
    <w:p>
      <w:pPr>
        <w:pStyle w:val="12"/>
        <w:jc w:val="both"/>
        <w:rPr>
          <w:rFonts w:ascii="Arial" w:hAnsi="Arial" w:cs="Arial"/>
          <w:b/>
          <w:color w:val="000000"/>
          <w:sz w:val="22"/>
          <w:szCs w:val="22"/>
        </w:rPr>
      </w:pPr>
      <w:bookmarkStart w:id="3" w:name="_Hlk15982888"/>
      <w:r>
        <w:rPr>
          <w:rFonts w:ascii="Arial" w:hAnsi="Arial" w:eastAsia="Times New Roman" w:cs="Arial"/>
          <w:bCs/>
          <w:color w:val="000000"/>
          <w:sz w:val="22"/>
          <w:szCs w:val="22"/>
        </w:rPr>
        <w:t xml:space="preserve">If Yes, please list all categories of personal data. </w:t>
      </w:r>
    </w:p>
    <w:tbl>
      <w:tblPr>
        <w:tblStyle w:val="34"/>
        <w:tblpPr w:leftFromText="180" w:rightFromText="180" w:vertAnchor="text" w:horzAnchor="margin" w:tblpY="334"/>
        <w:tblW w:w="983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45"/>
        <w:gridCol w:w="3059"/>
        <w:gridCol w:w="3599"/>
        <w:gridCol w:w="163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408" w:hRule="atLeast"/>
        </w:trPr>
        <w:tc>
          <w:tcPr>
            <w:tcW w:w="1555"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8"/>
              <w:tabs>
                <w:tab w:val="left" w:pos="1276"/>
              </w:tabs>
              <w:spacing w:before="2" w:after="2"/>
              <w:jc w:val="both"/>
              <w:rPr>
                <w:rFonts w:ascii="Arial" w:hAnsi="Arial" w:cs="Arial"/>
              </w:rPr>
            </w:pPr>
            <w:r>
              <w:rPr>
                <w:rFonts w:ascii="Arial" w:hAnsi="Arial" w:cs="Arial"/>
                <w:b/>
              </w:rPr>
              <w:t xml:space="preserve">Type of Data </w:t>
            </w:r>
          </w:p>
        </w:tc>
        <w:tc>
          <w:tcPr>
            <w:tcW w:w="311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8"/>
              <w:tabs>
                <w:tab w:val="left" w:pos="1276"/>
              </w:tabs>
              <w:spacing w:before="2" w:after="2"/>
              <w:jc w:val="both"/>
              <w:rPr>
                <w:rFonts w:ascii="Arial" w:hAnsi="Arial" w:cs="Arial"/>
                <w:b/>
              </w:rPr>
            </w:pPr>
            <w:r>
              <w:rPr>
                <w:rFonts w:ascii="Arial" w:hAnsi="Arial" w:cs="Arial"/>
                <w:b/>
              </w:rPr>
              <w:t xml:space="preserve">Justification: </w:t>
            </w:r>
          </w:p>
          <w:p>
            <w:pPr>
              <w:pStyle w:val="8"/>
              <w:tabs>
                <w:tab w:val="left" w:pos="1276"/>
              </w:tabs>
              <w:spacing w:before="2" w:after="2"/>
              <w:jc w:val="both"/>
              <w:rPr>
                <w:rFonts w:ascii="Arial" w:hAnsi="Arial" w:cs="Arial"/>
                <w:b/>
              </w:rPr>
            </w:pPr>
            <w:r>
              <w:rPr>
                <w:rFonts w:ascii="Arial" w:hAnsi="Arial" w:cs="Arial"/>
                <w:b/>
              </w:rPr>
              <w:t>Explain why you need the data</w:t>
            </w:r>
          </w:p>
        </w:tc>
        <w:tc>
          <w:tcPr>
            <w:tcW w:w="368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8"/>
              <w:tabs>
                <w:tab w:val="left" w:pos="1276"/>
              </w:tabs>
              <w:spacing w:before="2" w:after="2"/>
              <w:jc w:val="both"/>
              <w:rPr>
                <w:rFonts w:ascii="Arial" w:hAnsi="Arial" w:cs="Arial"/>
                <w:b/>
              </w:rPr>
            </w:pPr>
            <w:r>
              <w:rPr>
                <w:rFonts w:ascii="Arial" w:hAnsi="Arial" w:cs="Arial"/>
                <w:b/>
              </w:rPr>
              <w:t xml:space="preserve">Processing Activity: </w:t>
            </w:r>
          </w:p>
          <w:p>
            <w:pPr>
              <w:pStyle w:val="8"/>
              <w:tabs>
                <w:tab w:val="left" w:pos="1276"/>
              </w:tabs>
              <w:spacing w:before="2" w:after="2"/>
              <w:jc w:val="both"/>
              <w:rPr>
                <w:rFonts w:ascii="Arial" w:hAnsi="Arial" w:cs="Arial"/>
                <w:b/>
              </w:rPr>
            </w:pPr>
            <w:r>
              <w:rPr>
                <w:rFonts w:ascii="Arial" w:hAnsi="Arial" w:cs="Arial"/>
                <w:b/>
                <w:lang w:val="en-US" w:bidi="en-IE"/>
              </w:rPr>
              <w:t>List: data formats and storage</w:t>
            </w:r>
          </w:p>
        </w:tc>
        <w:tc>
          <w:tcPr>
            <w:tcW w:w="1479"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8"/>
              <w:tabs>
                <w:tab w:val="left" w:pos="1276"/>
              </w:tabs>
              <w:spacing w:before="2" w:after="2"/>
              <w:jc w:val="both"/>
              <w:rPr>
                <w:rFonts w:ascii="Arial" w:hAnsi="Arial" w:cs="Arial"/>
                <w:b/>
              </w:rPr>
            </w:pPr>
            <w:r>
              <w:rPr>
                <w:rFonts w:ascii="Arial" w:hAnsi="Arial" w:cs="Arial"/>
                <w:b/>
              </w:rPr>
              <w:t>Identifiable, coded, or anonymised?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55" w:type="dxa"/>
            <w:tcBorders>
              <w:top w:val="single" w:color="auto" w:sz="4" w:space="0"/>
              <w:left w:val="single" w:color="auto" w:sz="4" w:space="0"/>
              <w:bottom w:val="single" w:color="auto" w:sz="4" w:space="0"/>
              <w:right w:val="single" w:color="auto" w:sz="4" w:space="0"/>
            </w:tcBorders>
          </w:tcPr>
          <w:p>
            <w:pPr>
              <w:pStyle w:val="8"/>
              <w:tabs>
                <w:tab w:val="left" w:pos="1276"/>
              </w:tabs>
              <w:spacing w:before="2" w:after="2"/>
              <w:jc w:val="both"/>
              <w:rPr>
                <w:rFonts w:ascii="Arial" w:hAnsi="Arial" w:cs="Arial"/>
                <w:i/>
                <w:highlight w:val="lightGray"/>
              </w:rPr>
            </w:pPr>
            <w:r>
              <w:rPr>
                <w:rFonts w:ascii="Arial" w:hAnsi="Arial" w:cs="Arial"/>
                <w:i/>
                <w:highlight w:val="lightGray"/>
              </w:rPr>
              <w:t xml:space="preserve">EXAMPLE: </w:t>
            </w:r>
          </w:p>
          <w:p>
            <w:pPr>
              <w:pStyle w:val="33"/>
              <w:rPr>
                <w:rFonts w:ascii="Arial" w:hAnsi="Arial" w:cs="Arial"/>
                <w:highlight w:val="lightGray"/>
              </w:rPr>
            </w:pPr>
            <w:r>
              <w:rPr>
                <w:rFonts w:ascii="Arial" w:hAnsi="Arial" w:cs="Arial"/>
                <w:highlight w:val="lightGray"/>
              </w:rPr>
              <w:t>Name</w:t>
            </w:r>
          </w:p>
          <w:p>
            <w:pPr>
              <w:pStyle w:val="33"/>
              <w:rPr>
                <w:rFonts w:ascii="Arial" w:hAnsi="Arial" w:cs="Arial" w:eastAsiaTheme="minorEastAsia"/>
                <w:highlight w:val="lightGray"/>
                <w:lang w:val="en-US"/>
              </w:rPr>
            </w:pPr>
            <w:r>
              <w:rPr>
                <w:rFonts w:ascii="Arial" w:hAnsi="Arial" w:cs="Arial" w:eastAsiaTheme="minorEastAsia"/>
                <w:highlight w:val="lightGray"/>
                <w:lang w:val="en-US"/>
              </w:rPr>
              <w:t>DOB</w:t>
            </w:r>
          </w:p>
          <w:p>
            <w:pPr>
              <w:pStyle w:val="33"/>
              <w:rPr>
                <w:rFonts w:ascii="Arial" w:hAnsi="Arial" w:cs="Arial" w:eastAsiaTheme="minorEastAsia"/>
                <w:highlight w:val="lightGray"/>
                <w:lang w:val="en-US"/>
              </w:rPr>
            </w:pPr>
            <w:r>
              <w:rPr>
                <w:rFonts w:ascii="Arial" w:hAnsi="Arial" w:cs="Arial" w:eastAsiaTheme="minorEastAsia"/>
                <w:highlight w:val="lightGray"/>
                <w:lang w:val="en-US"/>
              </w:rPr>
              <w:t>Email</w:t>
            </w:r>
          </w:p>
        </w:tc>
        <w:tc>
          <w:tcPr>
            <w:tcW w:w="3118" w:type="dxa"/>
            <w:tcBorders>
              <w:top w:val="single" w:color="auto" w:sz="4" w:space="0"/>
              <w:left w:val="single" w:color="auto" w:sz="4" w:space="0"/>
              <w:bottom w:val="single" w:color="auto" w:sz="4" w:space="0"/>
              <w:right w:val="single" w:color="auto" w:sz="4" w:space="0"/>
            </w:tcBorders>
          </w:tcPr>
          <w:p>
            <w:pPr>
              <w:pStyle w:val="8"/>
              <w:tabs>
                <w:tab w:val="left" w:pos="1276"/>
              </w:tabs>
              <w:spacing w:before="2" w:after="2"/>
              <w:jc w:val="both"/>
              <w:rPr>
                <w:rFonts w:ascii="Arial" w:hAnsi="Arial" w:cs="Arial" w:eastAsiaTheme="minorEastAsia"/>
                <w:i/>
                <w:highlight w:val="lightGray"/>
                <w:lang w:val="en-US"/>
              </w:rPr>
            </w:pPr>
            <w:r>
              <w:rPr>
                <w:rFonts w:ascii="Arial" w:hAnsi="Arial" w:cs="Arial"/>
                <w:i/>
                <w:highlight w:val="lightGray"/>
              </w:rPr>
              <w:t>Identification, so that we can apply matching codes across data sets.</w:t>
            </w:r>
          </w:p>
        </w:tc>
        <w:tc>
          <w:tcPr>
            <w:tcW w:w="3686" w:type="dxa"/>
            <w:tcBorders>
              <w:top w:val="single" w:color="auto" w:sz="4" w:space="0"/>
              <w:left w:val="single" w:color="auto" w:sz="4" w:space="0"/>
              <w:bottom w:val="single" w:color="auto" w:sz="4" w:space="0"/>
              <w:right w:val="single" w:color="auto" w:sz="4" w:space="0"/>
            </w:tcBorders>
          </w:tcPr>
          <w:p>
            <w:pPr>
              <w:pStyle w:val="8"/>
              <w:tabs>
                <w:tab w:val="left" w:pos="1276"/>
              </w:tabs>
              <w:spacing w:before="2" w:after="2"/>
              <w:jc w:val="both"/>
              <w:rPr>
                <w:rFonts w:ascii="Arial" w:hAnsi="Arial" w:cs="Arial" w:eastAsiaTheme="minorEastAsia"/>
                <w:i/>
                <w:highlight w:val="lightGray"/>
                <w:lang w:val="en-US"/>
              </w:rPr>
            </w:pPr>
            <w:r>
              <w:rPr>
                <w:rFonts w:ascii="Arial" w:hAnsi="Arial" w:cs="Arial"/>
                <w:i/>
                <w:highlight w:val="lightGray"/>
              </w:rPr>
              <w:t xml:space="preserve">Stored in Excel spreadsheet in OneDrive in encrypted format. </w:t>
            </w:r>
          </w:p>
        </w:tc>
        <w:tc>
          <w:tcPr>
            <w:tcW w:w="1479" w:type="dxa"/>
            <w:tcBorders>
              <w:top w:val="single" w:color="auto" w:sz="4" w:space="0"/>
              <w:left w:val="single" w:color="auto" w:sz="4" w:space="0"/>
              <w:bottom w:val="single" w:color="auto" w:sz="4" w:space="0"/>
              <w:right w:val="single" w:color="auto" w:sz="4" w:space="0"/>
            </w:tcBorders>
          </w:tcPr>
          <w:p>
            <w:pPr>
              <w:pStyle w:val="8"/>
              <w:tabs>
                <w:tab w:val="left" w:pos="1276"/>
              </w:tabs>
              <w:spacing w:before="2" w:after="2"/>
              <w:jc w:val="both"/>
              <w:rPr>
                <w:rFonts w:ascii="Arial" w:hAnsi="Arial" w:cs="Arial"/>
                <w:i/>
                <w:highlight w:val="lightGray"/>
              </w:rPr>
            </w:pPr>
            <w:r>
              <w:rPr>
                <w:rFonts w:ascii="Arial" w:hAnsi="Arial" w:cs="Arial"/>
                <w:i/>
                <w:highlight w:val="lightGray"/>
              </w:rPr>
              <w:t>Identifiable</w:t>
            </w:r>
          </w:p>
        </w:tc>
      </w:tr>
    </w:tbl>
    <w:p>
      <w:pPr>
        <w:rPr>
          <w:rFonts w:ascii="Arial" w:hAnsi="Arial" w:cs="Arial"/>
          <w:sz w:val="22"/>
          <w:szCs w:val="22"/>
          <w:highlight w:val="lightGray"/>
        </w:rPr>
      </w:pPr>
      <w:r>
        <w:rPr>
          <w:rFonts w:ascii="Arial" w:hAnsi="Arial" w:cs="Arial"/>
          <w:highlight w:val="lightGray"/>
        </w:rPr>
        <w:t xml:space="preserve"> </w:t>
      </w:r>
    </w:p>
    <w:bookmarkEnd w:id="3"/>
    <w:p>
      <w:pPr>
        <w:pStyle w:val="7"/>
        <w:jc w:val="both"/>
        <w:rPr>
          <w:rFonts w:ascii="Arial" w:hAnsi="Arial" w:cs="Arial"/>
          <w:sz w:val="22"/>
          <w:szCs w:val="22"/>
          <w:highlight w:val="lightGray"/>
        </w:rPr>
      </w:pPr>
      <w:r>
        <w:rPr>
          <w:rFonts w:ascii="Arial" w:hAnsi="Arial" w:cs="Arial"/>
          <w:sz w:val="22"/>
          <w:szCs w:val="22"/>
          <w:highlight w:val="lightGray"/>
        </w:rPr>
        <w:t xml:space="preserve">          </w:t>
      </w:r>
    </w:p>
    <w:p>
      <w:pPr>
        <w:pStyle w:val="7"/>
        <w:jc w:val="both"/>
        <w:rPr>
          <w:rFonts w:ascii="Arial" w:hAnsi="Arial" w:cs="Arial"/>
        </w:rPr>
      </w:pPr>
    </w:p>
    <w:p>
      <w:pPr>
        <w:pStyle w:val="7"/>
        <w:jc w:val="both"/>
        <w:rPr>
          <w:rFonts w:ascii="Arial" w:hAnsi="Arial" w:cs="Arial"/>
        </w:rPr>
      </w:pPr>
    </w:p>
    <w:p>
      <w:pPr>
        <w:pStyle w:val="7"/>
        <w:jc w:val="both"/>
        <w:rPr>
          <w:rFonts w:ascii="Arial" w:hAnsi="Arial" w:cs="Arial"/>
        </w:rPr>
      </w:pPr>
    </w:p>
    <w:p>
      <w:pPr>
        <w:pStyle w:val="7"/>
        <w:jc w:val="both"/>
        <w:rPr>
          <w:rFonts w:ascii="Arial" w:hAnsi="Arial" w:cs="Arial"/>
        </w:rPr>
      </w:pPr>
    </w:p>
    <w:p>
      <w:pPr>
        <w:pStyle w:val="7"/>
        <w:jc w:val="both"/>
        <w:rPr>
          <w:rFonts w:ascii="Arial" w:hAnsi="Arial" w:cs="Arial"/>
        </w:rPr>
      </w:pPr>
    </w:p>
    <w:p>
      <w:pPr>
        <w:pStyle w:val="7"/>
        <w:jc w:val="both"/>
        <w:rPr>
          <w:rFonts w:ascii="Arial" w:hAnsi="Arial" w:cs="Arial"/>
        </w:rPr>
      </w:pPr>
    </w:p>
    <w:p>
      <w:pPr>
        <w:pStyle w:val="7"/>
        <w:jc w:val="both"/>
        <w:rPr>
          <w:rFonts w:ascii="Arial" w:hAnsi="Arial" w:cs="Arial"/>
        </w:rPr>
      </w:pPr>
    </w:p>
    <w:p>
      <w:pPr>
        <w:pStyle w:val="7"/>
        <w:jc w:val="both"/>
        <w:rPr>
          <w:rFonts w:ascii="Arial" w:hAnsi="Arial" w:cs="Arial"/>
        </w:rPr>
      </w:pPr>
    </w:p>
    <w:p>
      <w:pPr>
        <w:pStyle w:val="7"/>
        <w:jc w:val="both"/>
        <w:rPr>
          <w:rFonts w:ascii="Arial" w:hAnsi="Arial" w:cs="Arial"/>
        </w:rPr>
      </w:pPr>
    </w:p>
    <w:p>
      <w:pPr>
        <w:pStyle w:val="7"/>
        <w:jc w:val="both"/>
        <w:rPr>
          <w:rFonts w:ascii="Arial" w:hAnsi="Arial" w:cs="Arial"/>
        </w:rPr>
      </w:pPr>
    </w:p>
    <w:p>
      <w:pPr>
        <w:pStyle w:val="7"/>
        <w:jc w:val="both"/>
        <w:rPr>
          <w:rFonts w:ascii="Arial" w:hAnsi="Arial" w:cs="Arial"/>
        </w:rPr>
      </w:pPr>
    </w:p>
    <w:p>
      <w:pPr>
        <w:pStyle w:val="7"/>
        <w:jc w:val="both"/>
        <w:rPr>
          <w:rFonts w:ascii="Arial" w:hAnsi="Arial" w:cs="Arial"/>
        </w:rPr>
      </w:pPr>
    </w:p>
    <w:p>
      <w:pPr>
        <w:pStyle w:val="7"/>
        <w:jc w:val="both"/>
        <w:rPr>
          <w:rFonts w:ascii="Arial" w:hAnsi="Arial" w:cs="Arial"/>
        </w:rPr>
      </w:pPr>
    </w:p>
    <w:p>
      <w:pPr>
        <w:pStyle w:val="7"/>
        <w:jc w:val="both"/>
        <w:rPr>
          <w:rFonts w:ascii="Arial" w:hAnsi="Arial" w:cs="Arial"/>
        </w:rPr>
      </w:pPr>
    </w:p>
    <w:p>
      <w:pPr>
        <w:pStyle w:val="7"/>
        <w:jc w:val="both"/>
        <w:rPr>
          <w:rFonts w:ascii="Arial" w:hAnsi="Arial" w:cs="Arial"/>
        </w:rPr>
      </w:pPr>
    </w:p>
    <w:p>
      <w:pPr>
        <w:pStyle w:val="7"/>
        <w:jc w:val="both"/>
        <w:rPr>
          <w:rFonts w:ascii="Arial" w:hAnsi="Arial" w:cs="Arial"/>
        </w:rPr>
      </w:pPr>
    </w:p>
    <w:p>
      <w:pPr>
        <w:pStyle w:val="7"/>
        <w:jc w:val="both"/>
        <w:rPr>
          <w:rFonts w:ascii="Arial" w:hAnsi="Arial" w:cs="Arial"/>
        </w:rPr>
      </w:pPr>
    </w:p>
    <w:p>
      <w:pPr>
        <w:pStyle w:val="7"/>
        <w:jc w:val="both"/>
        <w:rPr>
          <w:rFonts w:ascii="Arial" w:hAnsi="Arial" w:cs="Arial"/>
        </w:rPr>
      </w:pPr>
      <w:r>
        <w:rPr>
          <w:rFonts w:ascii="Arial" w:hAnsi="Arial" w:cs="Arial"/>
        </w:rPr>
        <w:t>23. Does the study involve collecting, using, accessing or sharing sensitive data</w:t>
      </w:r>
      <w:r>
        <w:rPr>
          <w:rStyle w:val="23"/>
          <w:rFonts w:ascii="Arial" w:hAnsi="Arial" w:cs="Arial"/>
        </w:rPr>
        <w:footnoteReference w:id="1"/>
      </w:r>
    </w:p>
    <w:p>
      <w:pPr>
        <w:pStyle w:val="7"/>
        <w:jc w:val="both"/>
        <w:rPr>
          <w:rFonts w:ascii="Arial" w:hAnsi="Arial" w:cs="Arial"/>
          <w:b w:val="0"/>
          <w:sz w:val="22"/>
          <w:szCs w:val="22"/>
        </w:rPr>
      </w:pPr>
    </w:p>
    <w:p>
      <w:pPr>
        <w:pStyle w:val="7"/>
        <w:jc w:val="both"/>
        <w:rPr>
          <w:rFonts w:ascii="Arial" w:hAnsi="Arial" w:cs="Arial"/>
          <w:b w:val="0"/>
          <w:sz w:val="22"/>
          <w:szCs w:val="22"/>
        </w:rPr>
      </w:pPr>
      <w:r>
        <w:rPr>
          <w:rFonts w:ascii="Arial" w:hAnsi="Arial" w:cs="Arial"/>
          <w:b w:val="0"/>
          <w:lang w:eastAsia="en-IE"/>
        </w:rPr>
        <mc:AlternateContent>
          <mc:Choice Requires="wps">
            <w:drawing>
              <wp:anchor distT="45720" distB="45720" distL="114300" distR="114300" simplePos="0" relativeHeight="251664384" behindDoc="0" locked="0" layoutInCell="1" allowOverlap="1">
                <wp:simplePos x="0" y="0"/>
                <wp:positionH relativeFrom="column">
                  <wp:posOffset>552450</wp:posOffset>
                </wp:positionH>
                <wp:positionV relativeFrom="paragraph">
                  <wp:posOffset>5715</wp:posOffset>
                </wp:positionV>
                <wp:extent cx="466725" cy="304800"/>
                <wp:effectExtent l="0" t="0" r="28575" b="19050"/>
                <wp:wrapSquare wrapText="bothSides"/>
                <wp:docPr id="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466725" cy="30480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3.5pt;margin-top:0.45pt;height:24pt;width:36.75pt;mso-wrap-distance-bottom:3.6pt;mso-wrap-distance-left:9pt;mso-wrap-distance-right:9pt;mso-wrap-distance-top:3.6pt;z-index:251664384;mso-width-relative:page;mso-height-relative:page;" fillcolor="#FFFFFF" filled="t" stroked="t" coordsize="21600,21600" o:gfxdata="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Ez1JAtYAAAAGAQAADwAAAAAAAAABACAAAAAiAAAAZHJzL2Rvd25yZXYueG1sUEsBAhQAFAAA&#10;AAgAh07iQGhSJWIqAgAAegQAAA4AAAAAAAAAAQAgAAAAJQEAAGRycy9lMm9Eb2MueG1sUEsFBgAA&#10;AAAGAAYAWQEAAMEFAAAAAA==&#10;">
                <v:fill on="t" focussize="0,0"/>
                <v:stroke color="#000000" miterlimit="8" joinstyle="miter"/>
                <v:imagedata o:title=""/>
                <o:lock v:ext="edit" aspectratio="f"/>
                <v:textbox>
                  <w:txbxContent>
                    <w:p/>
                  </w:txbxContent>
                </v:textbox>
                <w10:wrap type="square"/>
              </v:shape>
            </w:pict>
          </mc:Fallback>
        </mc:AlternateContent>
      </w:r>
      <w:r>
        <w:rPr>
          <w:rFonts w:ascii="Arial" w:hAnsi="Arial" w:cs="Arial"/>
          <w:b w:val="0"/>
          <w:lang w:eastAsia="en-IE"/>
        </w:rPr>
        <mc:AlternateContent>
          <mc:Choice Requires="wps">
            <w:drawing>
              <wp:anchor distT="45720" distB="45720" distL="114300" distR="114300" simplePos="0" relativeHeight="251665408" behindDoc="0" locked="0" layoutInCell="1" allowOverlap="1">
                <wp:simplePos x="0" y="0"/>
                <wp:positionH relativeFrom="column">
                  <wp:posOffset>1905000</wp:posOffset>
                </wp:positionH>
                <wp:positionV relativeFrom="paragraph">
                  <wp:posOffset>5715</wp:posOffset>
                </wp:positionV>
                <wp:extent cx="466725" cy="304800"/>
                <wp:effectExtent l="0" t="0" r="28575" b="19050"/>
                <wp:wrapSquare wrapText="bothSides"/>
                <wp:docPr id="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466725" cy="30480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0pt;margin-top:0.45pt;height:24pt;width:36.75pt;mso-wrap-distance-bottom:3.6pt;mso-wrap-distance-left:9pt;mso-wrap-distance-right:9pt;mso-wrap-distance-top:3.6pt;z-index:251665408;mso-width-relative:page;mso-height-relative:page;" fillcolor="#FFFFFF" filled="t" stroked="t" coordsize="21600,21600" o:gfxdata="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Zuoh/XAAAABwEAAA8AAAAAAAAAAQAgAAAAIgAAAGRycy9kb3ducmV2LnhtbFBLAQIUABQA&#10;AAAIAIdO4kD8iY+UKgIAAHoEAAAOAAAAAAAAAAEAIAAAACYBAABkcnMvZTJvRG9jLnhtbFBLBQYA&#10;AAAABgAGAFkBAADCBQAAAAA=&#10;">
                <v:fill on="t" focussize="0,0"/>
                <v:stroke color="#000000" miterlimit="8" joinstyle="miter"/>
                <v:imagedata o:title=""/>
                <o:lock v:ext="edit" aspectratio="f"/>
                <v:textbox>
                  <w:txbxContent>
                    <w:p/>
                  </w:txbxContent>
                </v:textbox>
                <w10:wrap type="square"/>
              </v:shape>
            </w:pict>
          </mc:Fallback>
        </mc:AlternateContent>
      </w:r>
    </w:p>
    <w:p>
      <w:pPr>
        <w:pStyle w:val="7"/>
        <w:jc w:val="both"/>
        <w:rPr>
          <w:rFonts w:ascii="Arial" w:hAnsi="Arial" w:cs="Arial"/>
          <w:b w:val="0"/>
          <w:sz w:val="22"/>
          <w:szCs w:val="22"/>
        </w:rPr>
      </w:pPr>
      <w:r>
        <w:rPr>
          <w:rFonts w:ascii="Arial" w:hAnsi="Arial" w:cs="Arial"/>
          <w:b w:val="0"/>
          <w:sz w:val="22"/>
          <w:szCs w:val="22"/>
        </w:rPr>
        <w:t>Yes</w:t>
      </w:r>
      <w:r>
        <w:rPr>
          <w:rFonts w:ascii="Arial" w:hAnsi="Arial" w:cs="Arial"/>
          <w:b w:val="0"/>
          <w:sz w:val="22"/>
          <w:szCs w:val="22"/>
        </w:rPr>
        <w:tab/>
      </w:r>
      <w:r>
        <w:rPr>
          <w:rFonts w:ascii="Arial" w:hAnsi="Arial" w:cs="Arial"/>
          <w:b w:val="0"/>
          <w:sz w:val="22"/>
          <w:szCs w:val="22"/>
        </w:rPr>
        <w:t>No</w:t>
      </w:r>
      <w:r>
        <w:rPr>
          <w:rFonts w:ascii="Arial" w:hAnsi="Arial" w:cs="Arial"/>
          <w:b w:val="0"/>
          <w:sz w:val="22"/>
          <w:szCs w:val="22"/>
        </w:rPr>
        <w:tab/>
      </w:r>
    </w:p>
    <w:p>
      <w:pPr>
        <w:pStyle w:val="7"/>
        <w:jc w:val="both"/>
        <w:rPr>
          <w:rFonts w:ascii="Arial" w:hAnsi="Arial" w:cs="Arial"/>
          <w:sz w:val="22"/>
          <w:szCs w:val="22"/>
        </w:rPr>
      </w:pPr>
    </w:p>
    <w:p>
      <w:pPr>
        <w:pStyle w:val="7"/>
        <w:jc w:val="both"/>
        <w:rPr>
          <w:rFonts w:ascii="Arial" w:hAnsi="Arial" w:cs="Arial"/>
          <w:sz w:val="22"/>
          <w:szCs w:val="22"/>
        </w:rPr>
      </w:pPr>
    </w:p>
    <w:p>
      <w:pPr>
        <w:pStyle w:val="7"/>
        <w:jc w:val="both"/>
        <w:rPr>
          <w:rFonts w:ascii="Arial" w:hAnsi="Arial" w:cs="Arial"/>
          <w:b w:val="0"/>
          <w:color w:val="000000"/>
          <w:sz w:val="22"/>
          <w:szCs w:val="22"/>
        </w:rPr>
      </w:pPr>
      <w:r>
        <w:rPr>
          <w:rFonts w:ascii="Arial" w:hAnsi="Arial" w:cs="Arial"/>
          <w:b w:val="0"/>
          <w:color w:val="000000"/>
          <w:sz w:val="22"/>
          <w:szCs w:val="22"/>
        </w:rPr>
        <w:t xml:space="preserve">If </w:t>
      </w:r>
      <w:r>
        <w:rPr>
          <w:rFonts w:ascii="Arial" w:hAnsi="Arial" w:cs="Arial"/>
          <w:b w:val="0"/>
          <w:bCs w:val="0"/>
          <w:color w:val="000000"/>
          <w:sz w:val="22"/>
          <w:szCs w:val="22"/>
        </w:rPr>
        <w:t>Yes, please</w:t>
      </w:r>
      <w:r>
        <w:rPr>
          <w:rFonts w:ascii="Arial" w:hAnsi="Arial" w:cs="Arial"/>
          <w:b w:val="0"/>
          <w:color w:val="000000"/>
          <w:sz w:val="22"/>
          <w:szCs w:val="22"/>
        </w:rPr>
        <w:t xml:space="preserve"> list all categories of the </w:t>
      </w:r>
      <w:r>
        <w:rPr>
          <w:rFonts w:ascii="Arial" w:hAnsi="Arial" w:cs="Arial"/>
          <w:b w:val="0"/>
          <w:sz w:val="22"/>
          <w:szCs w:val="22"/>
        </w:rPr>
        <w:t>sensitive data</w:t>
      </w:r>
      <w:r>
        <w:rPr>
          <w:rFonts w:ascii="Arial" w:hAnsi="Arial" w:cs="Arial"/>
          <w:b w:val="0"/>
          <w:color w:val="000000"/>
          <w:sz w:val="22"/>
          <w:szCs w:val="22"/>
        </w:rPr>
        <w:t xml:space="preserve"> </w:t>
      </w:r>
      <w:bookmarkStart w:id="4" w:name="_Hlk15659052"/>
      <w:r>
        <w:rPr>
          <w:rFonts w:ascii="Arial" w:hAnsi="Arial" w:cs="Arial"/>
          <w:b w:val="0"/>
          <w:color w:val="000000"/>
          <w:sz w:val="22"/>
          <w:szCs w:val="22"/>
        </w:rPr>
        <w:t>collected.</w:t>
      </w:r>
    </w:p>
    <w:p>
      <w:pPr>
        <w:pStyle w:val="7"/>
        <w:jc w:val="both"/>
        <w:rPr>
          <w:rFonts w:ascii="Arial" w:hAnsi="Arial" w:cs="Arial"/>
          <w:b w:val="0"/>
          <w:color w:val="000000"/>
          <w:sz w:val="22"/>
          <w:szCs w:val="22"/>
        </w:rPr>
      </w:pPr>
      <w:r>
        <w:rPr>
          <w:rFonts w:ascii="Arial" w:hAnsi="Arial" w:cs="Arial"/>
          <w:b w:val="0"/>
          <w:color w:val="000000"/>
          <w:sz w:val="22"/>
          <w:szCs w:val="22"/>
        </w:rPr>
        <w:t>If No, please go to question 24</w:t>
      </w:r>
    </w:p>
    <w:bookmarkEnd w:id="4"/>
    <w:p>
      <w:pPr>
        <w:pStyle w:val="7"/>
        <w:jc w:val="both"/>
        <w:rPr>
          <w:rFonts w:ascii="Arial" w:hAnsi="Arial" w:cs="Arial"/>
          <w:sz w:val="22"/>
          <w:szCs w:val="22"/>
          <w:highlight w:val="lightGray"/>
        </w:rPr>
      </w:pPr>
      <w:r>
        <w:rPr>
          <w:rFonts w:ascii="Arial" w:hAnsi="Arial" w:cs="Arial"/>
          <w:sz w:val="22"/>
          <w:szCs w:val="22"/>
          <w:highlight w:val="lightGray"/>
        </w:rPr>
        <w:t xml:space="preserve">   </w:t>
      </w:r>
    </w:p>
    <w:tbl>
      <w:tblPr>
        <w:tblStyle w:val="34"/>
        <w:tblW w:w="9781" w:type="dxa"/>
        <w:tblInd w:w="-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413"/>
        <w:gridCol w:w="3051"/>
        <w:gridCol w:w="3682"/>
        <w:gridCol w:w="163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36" w:hRule="atLeast"/>
        </w:trPr>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8"/>
              <w:tabs>
                <w:tab w:val="left" w:pos="1276"/>
              </w:tabs>
              <w:spacing w:before="2" w:after="2"/>
              <w:jc w:val="both"/>
              <w:rPr>
                <w:rFonts w:ascii="Arial" w:hAnsi="Arial" w:cs="Arial"/>
              </w:rPr>
            </w:pPr>
            <w:r>
              <w:rPr>
                <w:rFonts w:ascii="Arial" w:hAnsi="Arial" w:cs="Arial"/>
                <w:b/>
              </w:rPr>
              <w:t>Type of Data</w:t>
            </w:r>
          </w:p>
        </w:tc>
        <w:tc>
          <w:tcPr>
            <w:tcW w:w="313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8"/>
              <w:tabs>
                <w:tab w:val="left" w:pos="1276"/>
              </w:tabs>
              <w:spacing w:before="2" w:after="2"/>
              <w:jc w:val="both"/>
              <w:rPr>
                <w:rFonts w:ascii="Arial" w:hAnsi="Arial" w:cs="Arial"/>
                <w:b/>
              </w:rPr>
            </w:pPr>
            <w:r>
              <w:rPr>
                <w:rFonts w:ascii="Arial" w:hAnsi="Arial" w:cs="Arial"/>
                <w:b/>
              </w:rPr>
              <w:t xml:space="preserve">Justification </w:t>
            </w:r>
          </w:p>
          <w:p>
            <w:pPr>
              <w:pStyle w:val="8"/>
              <w:tabs>
                <w:tab w:val="left" w:pos="1276"/>
              </w:tabs>
              <w:spacing w:before="2" w:after="2"/>
              <w:jc w:val="both"/>
              <w:rPr>
                <w:rFonts w:ascii="Arial" w:hAnsi="Arial" w:cs="Arial"/>
                <w:b/>
                <w:lang w:val="en-US" w:bidi="en-IE"/>
              </w:rPr>
            </w:pPr>
            <w:r>
              <w:rPr>
                <w:rFonts w:ascii="Arial" w:hAnsi="Arial" w:cs="Arial"/>
                <w:b/>
              </w:rPr>
              <w:t>Explain why you need the data</w:t>
            </w:r>
          </w:p>
        </w:tc>
        <w:tc>
          <w:tcPr>
            <w:tcW w:w="3809"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8"/>
              <w:tabs>
                <w:tab w:val="left" w:pos="1276"/>
              </w:tabs>
              <w:spacing w:before="2" w:after="2"/>
              <w:jc w:val="both"/>
              <w:rPr>
                <w:rFonts w:ascii="Arial" w:hAnsi="Arial" w:cs="Arial"/>
                <w:b/>
              </w:rPr>
            </w:pPr>
            <w:r>
              <w:rPr>
                <w:rFonts w:ascii="Arial" w:hAnsi="Arial" w:cs="Arial"/>
                <w:b/>
              </w:rPr>
              <w:t>Processing Activity</w:t>
            </w:r>
          </w:p>
          <w:p>
            <w:pPr>
              <w:pStyle w:val="8"/>
              <w:tabs>
                <w:tab w:val="left" w:pos="1276"/>
              </w:tabs>
              <w:spacing w:before="2" w:after="2"/>
              <w:jc w:val="both"/>
              <w:rPr>
                <w:rFonts w:ascii="Arial" w:hAnsi="Arial" w:cs="Arial"/>
                <w:b/>
                <w:lang w:val="en-US" w:bidi="en-IE"/>
              </w:rPr>
            </w:pPr>
            <w:r>
              <w:rPr>
                <w:rFonts w:ascii="Arial" w:hAnsi="Arial" w:cs="Arial"/>
                <w:b/>
                <w:lang w:val="en-US" w:bidi="en-IE"/>
              </w:rPr>
              <w:t>List different formats of data and storage</w:t>
            </w:r>
          </w:p>
        </w:tc>
        <w:tc>
          <w:tcPr>
            <w:tcW w:w="141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8"/>
              <w:tabs>
                <w:tab w:val="left" w:pos="1276"/>
              </w:tabs>
              <w:spacing w:before="2" w:after="2"/>
              <w:jc w:val="both"/>
              <w:rPr>
                <w:rFonts w:ascii="Arial" w:hAnsi="Arial" w:cs="Arial"/>
                <w:b/>
              </w:rPr>
            </w:pPr>
            <w:r>
              <w:rPr>
                <w:rFonts w:ascii="Arial" w:hAnsi="Arial" w:cs="Arial"/>
                <w:b/>
              </w:rPr>
              <w:t>Identifiable, coded, or anonymised?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246" w:hRule="atLeast"/>
        </w:trPr>
        <w:tc>
          <w:tcPr>
            <w:tcW w:w="1418" w:type="dxa"/>
            <w:tcBorders>
              <w:top w:val="single" w:color="auto" w:sz="4" w:space="0"/>
              <w:left w:val="single" w:color="auto" w:sz="4" w:space="0"/>
              <w:bottom w:val="single" w:color="auto" w:sz="4" w:space="0"/>
              <w:right w:val="single" w:color="auto" w:sz="4" w:space="0"/>
            </w:tcBorders>
          </w:tcPr>
          <w:p>
            <w:pPr>
              <w:pStyle w:val="8"/>
              <w:tabs>
                <w:tab w:val="left" w:pos="1276"/>
              </w:tabs>
              <w:spacing w:before="2" w:after="2"/>
              <w:jc w:val="both"/>
              <w:rPr>
                <w:rFonts w:ascii="Arial" w:hAnsi="Arial" w:cs="Arial"/>
                <w:i/>
                <w:highlight w:val="lightGray"/>
                <w:lang w:bidi="en-IE"/>
              </w:rPr>
            </w:pPr>
            <w:r>
              <w:rPr>
                <w:rFonts w:ascii="Arial" w:hAnsi="Arial" w:cs="Arial"/>
                <w:i/>
                <w:highlight w:val="lightGray"/>
                <w:lang w:bidi="en-IE"/>
              </w:rPr>
              <w:t>EXAMPLE: Video recording of interview</w:t>
            </w:r>
          </w:p>
        </w:tc>
        <w:tc>
          <w:tcPr>
            <w:tcW w:w="3137" w:type="dxa"/>
            <w:tcBorders>
              <w:top w:val="single" w:color="auto" w:sz="4" w:space="0"/>
              <w:left w:val="single" w:color="auto" w:sz="4" w:space="0"/>
              <w:bottom w:val="single" w:color="auto" w:sz="4" w:space="0"/>
              <w:right w:val="single" w:color="auto" w:sz="4" w:space="0"/>
            </w:tcBorders>
          </w:tcPr>
          <w:p>
            <w:pPr>
              <w:pStyle w:val="8"/>
              <w:tabs>
                <w:tab w:val="left" w:pos="1276"/>
              </w:tabs>
              <w:spacing w:before="2" w:after="2"/>
              <w:jc w:val="both"/>
              <w:rPr>
                <w:rFonts w:ascii="Arial" w:hAnsi="Arial" w:cs="Arial"/>
                <w:i/>
                <w:highlight w:val="lightGray"/>
                <w:lang w:val="en-US" w:bidi="en-IE"/>
              </w:rPr>
            </w:pPr>
            <w:r>
              <w:rPr>
                <w:rFonts w:ascii="Arial" w:hAnsi="Arial" w:cs="Arial"/>
                <w:i/>
                <w:highlight w:val="lightGray"/>
                <w:lang w:val="en-US" w:bidi="en-IE"/>
              </w:rPr>
              <w:t xml:space="preserve">Relevant to research </w:t>
            </w:r>
          </w:p>
        </w:tc>
        <w:tc>
          <w:tcPr>
            <w:tcW w:w="3809" w:type="dxa"/>
            <w:tcBorders>
              <w:top w:val="single" w:color="auto" w:sz="4" w:space="0"/>
              <w:left w:val="single" w:color="auto" w:sz="4" w:space="0"/>
              <w:bottom w:val="single" w:color="auto" w:sz="4" w:space="0"/>
              <w:right w:val="single" w:color="auto" w:sz="4" w:space="0"/>
            </w:tcBorders>
          </w:tcPr>
          <w:p>
            <w:pPr>
              <w:pStyle w:val="8"/>
              <w:tabs>
                <w:tab w:val="left" w:pos="1276"/>
              </w:tabs>
              <w:spacing w:before="2" w:after="2"/>
              <w:jc w:val="both"/>
              <w:rPr>
                <w:rFonts w:ascii="Arial" w:hAnsi="Arial" w:cs="Arial"/>
                <w:i/>
                <w:highlight w:val="lightGray"/>
                <w:lang w:val="en-US" w:bidi="en-IE"/>
              </w:rPr>
            </w:pPr>
            <w:r>
              <w:rPr>
                <w:rFonts w:ascii="Arial" w:hAnsi="Arial" w:cs="Arial"/>
                <w:i/>
                <w:highlight w:val="lightGray"/>
                <w:lang w:val="en-US" w:bidi="en-IE"/>
              </w:rPr>
              <w:t>Original Video stored in encrypted format in SharePoint. Accessed by PI only.</w:t>
            </w:r>
          </w:p>
        </w:tc>
        <w:tc>
          <w:tcPr>
            <w:tcW w:w="1417" w:type="dxa"/>
            <w:tcBorders>
              <w:top w:val="single" w:color="auto" w:sz="4" w:space="0"/>
              <w:left w:val="single" w:color="auto" w:sz="4" w:space="0"/>
              <w:bottom w:val="single" w:color="auto" w:sz="4" w:space="0"/>
              <w:right w:val="single" w:color="auto" w:sz="4" w:space="0"/>
            </w:tcBorders>
          </w:tcPr>
          <w:p>
            <w:pPr>
              <w:pStyle w:val="8"/>
              <w:tabs>
                <w:tab w:val="left" w:pos="1276"/>
              </w:tabs>
              <w:spacing w:before="2" w:after="2"/>
              <w:jc w:val="both"/>
              <w:rPr>
                <w:rFonts w:ascii="Arial" w:hAnsi="Arial" w:cs="Arial"/>
                <w:i/>
                <w:highlight w:val="lightGray"/>
                <w:lang w:val="en-US" w:bidi="en-IE"/>
              </w:rPr>
            </w:pPr>
            <w:r>
              <w:rPr>
                <w:rFonts w:ascii="Arial" w:hAnsi="Arial" w:cs="Arial"/>
                <w:i/>
                <w:highlight w:val="lightGray"/>
                <w:lang w:val="en-US" w:bidi="en-IE"/>
              </w:rPr>
              <w:t>Identifiable</w:t>
            </w:r>
          </w:p>
        </w:tc>
      </w:tr>
    </w:tbl>
    <w:p>
      <w:pPr>
        <w:jc w:val="both"/>
        <w:rPr>
          <w:rFonts w:ascii="Arial" w:hAnsi="Arial" w:eastAsia="Times New Roman" w:cs="Arial"/>
          <w:b/>
          <w:bCs/>
          <w:sz w:val="22"/>
          <w:szCs w:val="22"/>
          <w:highlight w:val="lightGray"/>
          <w:lang w:val="en-IE"/>
        </w:rPr>
      </w:pPr>
      <w:bookmarkStart w:id="5" w:name="_Hlk15659214"/>
    </w:p>
    <w:p>
      <w:pPr>
        <w:pStyle w:val="7"/>
        <w:jc w:val="both"/>
        <w:rPr>
          <w:rFonts w:ascii="Arial" w:hAnsi="Arial" w:cs="Arial"/>
        </w:rPr>
      </w:pPr>
      <w:r>
        <w:rPr>
          <w:rFonts w:ascii="Arial" w:hAnsi="Arial" w:cs="Arial"/>
        </w:rPr>
        <w:t xml:space="preserve">24. Who determines how and why the personal and/or sensitive data is used? </w:t>
      </w:r>
    </w:p>
    <w:p>
      <w:pPr>
        <w:pStyle w:val="7"/>
        <w:jc w:val="both"/>
        <w:rPr>
          <w:rFonts w:ascii="Arial" w:hAnsi="Arial" w:cs="Arial"/>
          <w:sz w:val="22"/>
          <w:szCs w:val="22"/>
        </w:rPr>
      </w:pPr>
      <w:r>
        <w:rPr>
          <w:rFonts w:ascii="Arial" w:hAnsi="Arial" w:cs="Arial"/>
          <w:sz w:val="22"/>
          <w:szCs w:val="22"/>
        </w:rPr>
        <w:t>(Data Controller</w:t>
      </w:r>
      <w:r>
        <w:rPr>
          <w:rStyle w:val="23"/>
          <w:rFonts w:ascii="Arial" w:hAnsi="Arial" w:cs="Arial"/>
          <w:sz w:val="22"/>
          <w:szCs w:val="22"/>
        </w:rPr>
        <w:footnoteReference w:id="2"/>
      </w:r>
      <w:r>
        <w:rPr>
          <w:rFonts w:ascii="Arial" w:hAnsi="Arial" w:cs="Arial"/>
          <w:sz w:val="22"/>
          <w:szCs w:val="22"/>
        </w:rPr>
        <w:t xml:space="preserve"> or Joint Data Controllers) </w:t>
      </w:r>
    </w:p>
    <w:p>
      <w:pPr>
        <w:pStyle w:val="7"/>
        <w:jc w:val="both"/>
        <w:rPr>
          <w:rFonts w:ascii="Arial" w:hAnsi="Arial" w:cs="Arial"/>
          <w:sz w:val="22"/>
          <w:szCs w:val="22"/>
        </w:rPr>
      </w:pPr>
    </w:p>
    <w:tbl>
      <w:tblPr>
        <w:tblStyle w:val="16"/>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9" w:type="dxa"/>
            <w:tcBorders>
              <w:top w:val="single" w:color="auto" w:sz="4" w:space="0"/>
              <w:left w:val="single" w:color="auto" w:sz="4" w:space="0"/>
              <w:bottom w:val="single" w:color="auto" w:sz="4" w:space="0"/>
              <w:right w:val="single" w:color="auto" w:sz="4" w:space="0"/>
            </w:tcBorders>
          </w:tcPr>
          <w:p>
            <w:pPr>
              <w:pStyle w:val="7"/>
              <w:jc w:val="both"/>
              <w:rPr>
                <w:rFonts w:ascii="Arial" w:hAnsi="Arial" w:cs="Arial"/>
                <w:sz w:val="22"/>
                <w:szCs w:val="22"/>
              </w:rPr>
            </w:pPr>
            <w:r>
              <w:rPr>
                <w:rFonts w:ascii="Arial" w:hAnsi="Arial" w:cs="Arial"/>
                <w:sz w:val="22"/>
                <w:szCs w:val="22"/>
              </w:rPr>
              <w:t>Provide Details:</w:t>
            </w:r>
          </w:p>
          <w:p>
            <w:pPr>
              <w:pStyle w:val="7"/>
              <w:jc w:val="both"/>
              <w:rPr>
                <w:rFonts w:ascii="Arial" w:hAnsi="Arial" w:cs="Arial"/>
                <w:sz w:val="22"/>
                <w:szCs w:val="22"/>
              </w:rPr>
            </w:pPr>
          </w:p>
          <w:p>
            <w:pPr>
              <w:pStyle w:val="7"/>
              <w:jc w:val="both"/>
              <w:rPr>
                <w:rFonts w:ascii="Arial" w:hAnsi="Arial" w:cs="Arial"/>
                <w:sz w:val="22"/>
                <w:szCs w:val="22"/>
              </w:rPr>
            </w:pPr>
          </w:p>
        </w:tc>
      </w:tr>
    </w:tbl>
    <w:p>
      <w:pPr>
        <w:pStyle w:val="7"/>
        <w:jc w:val="both"/>
        <w:rPr>
          <w:rFonts w:ascii="Arial" w:hAnsi="Arial" w:cs="Arial"/>
          <w:sz w:val="22"/>
          <w:szCs w:val="22"/>
          <w:highlight w:val="lightGray"/>
        </w:rPr>
      </w:pPr>
    </w:p>
    <w:bookmarkEnd w:id="5"/>
    <w:p>
      <w:pPr>
        <w:pStyle w:val="7"/>
        <w:jc w:val="both"/>
        <w:rPr>
          <w:rFonts w:ascii="Arial" w:hAnsi="Arial" w:cs="Arial"/>
        </w:rPr>
      </w:pPr>
      <w:bookmarkStart w:id="6" w:name="_Hlk15659559"/>
      <w:r>
        <w:rPr>
          <w:rFonts w:ascii="Arial" w:hAnsi="Arial" w:cs="Arial"/>
        </w:rPr>
        <w:t>25. Will the personal and/or sensitive personal data be shared with any third parties</w:t>
      </w:r>
      <w:r>
        <w:rPr>
          <w:rFonts w:ascii="Arial" w:hAnsi="Arial" w:cs="Arial"/>
          <w:sz w:val="14"/>
          <w:szCs w:val="14"/>
          <w:vertAlign w:val="superscript"/>
        </w:rPr>
        <w:footnoteReference w:id="3"/>
      </w:r>
      <w:r>
        <w:rPr>
          <w:rFonts w:ascii="Arial" w:hAnsi="Arial" w:cs="Arial"/>
          <w:sz w:val="14"/>
          <w:szCs w:val="14"/>
        </w:rPr>
        <w:t>?</w:t>
      </w:r>
      <w:r>
        <w:rPr>
          <w:rFonts w:ascii="Arial" w:hAnsi="Arial" w:cs="Arial"/>
          <w:sz w:val="22"/>
          <w:szCs w:val="22"/>
        </w:rPr>
        <w:t xml:space="preserve"> </w:t>
      </w:r>
    </w:p>
    <w:p>
      <w:pPr>
        <w:jc w:val="both"/>
        <w:rPr>
          <w:rFonts w:ascii="Arial" w:hAnsi="Arial" w:cs="Arial"/>
        </w:rPr>
      </w:pPr>
      <w:r>
        <w:rPr>
          <w:rFonts w:ascii="Arial" w:hAnsi="Arial" w:cs="Arial"/>
        </w:rPr>
        <w:t>If Yes, provide details including information on the contractual arrangements in place.</w:t>
      </w:r>
    </w:p>
    <w:p>
      <w:pPr>
        <w:spacing w:after="240"/>
        <w:jc w:val="both"/>
        <w:rPr>
          <w:rFonts w:ascii="Arial" w:hAnsi="Arial" w:cs="Arial"/>
        </w:rPr>
      </w:pPr>
      <w:r>
        <w:rPr>
          <w:rFonts w:ascii="Arial" w:hAnsi="Arial" w:cs="Arial"/>
        </w:rPr>
        <w:t>This list should include all Data Processing Agreements with external laboratories, Cloud-based Solutions Agreements</w:t>
      </w:r>
      <w:bookmarkEnd w:id="6"/>
      <w:r>
        <w:rPr>
          <w:rFonts w:ascii="Arial" w:hAnsi="Arial" w:cs="Arial"/>
        </w:rPr>
        <w:t xml:space="preserve"> etc.  and any and Data Sharing Agreements with Collaborators.</w:t>
      </w:r>
    </w:p>
    <w:p>
      <w:pPr>
        <w:spacing w:after="240"/>
        <w:jc w:val="both"/>
        <w:rPr>
          <w:rFonts w:ascii="Arial" w:hAnsi="Arial" w:cs="Arial"/>
          <w:b/>
          <w:bCs/>
        </w:rPr>
      </w:pPr>
      <w:r>
        <w:rPr>
          <w:rFonts w:ascii="Arial" w:hAnsi="Arial" w:cs="Arial"/>
          <w:b/>
          <w:bCs/>
        </w:rPr>
        <w:t xml:space="preserve">Please contact </w:t>
      </w:r>
      <w:r>
        <w:fldChar w:fldCharType="begin"/>
      </w:r>
      <w:r>
        <w:instrText xml:space="preserve"> HYPERLINK "mailto:researchDPO@tcd.ie" </w:instrText>
      </w:r>
      <w:r>
        <w:fldChar w:fldCharType="separate"/>
      </w:r>
      <w:r>
        <w:rPr>
          <w:rStyle w:val="21"/>
          <w:rFonts w:ascii="Arial" w:hAnsi="Arial" w:cs="Arial"/>
          <w:b/>
          <w:bCs/>
        </w:rPr>
        <w:t>researchDPO@tcd.ie</w:t>
      </w:r>
      <w:r>
        <w:rPr>
          <w:rStyle w:val="21"/>
          <w:rFonts w:ascii="Arial" w:hAnsi="Arial" w:cs="Arial"/>
          <w:b/>
          <w:bCs/>
        </w:rPr>
        <w:fldChar w:fldCharType="end"/>
      </w:r>
      <w:r>
        <w:rPr>
          <w:rFonts w:ascii="Arial" w:hAnsi="Arial" w:cs="Arial"/>
          <w:b/>
          <w:bCs/>
        </w:rPr>
        <w:t xml:space="preserve"> if you need assistance with Agreements and/or for any transfer outside EEA (including England, Wales, Scotland or Northern Ireland). </w:t>
      </w:r>
    </w:p>
    <w:tbl>
      <w:tblPr>
        <w:tblStyle w:val="16"/>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09" w:type="dxa"/>
            <w:tcBorders>
              <w:top w:val="single" w:color="auto" w:sz="4" w:space="0"/>
              <w:left w:val="single" w:color="auto" w:sz="4" w:space="0"/>
              <w:bottom w:val="single" w:color="auto" w:sz="4" w:space="0"/>
              <w:right w:val="single" w:color="auto" w:sz="4" w:space="0"/>
            </w:tcBorders>
          </w:tcPr>
          <w:p>
            <w:pPr>
              <w:spacing w:after="240"/>
              <w:jc w:val="both"/>
              <w:rPr>
                <w:rFonts w:ascii="Arial" w:hAnsi="Arial" w:eastAsia="Times New Roman" w:cs="Arial"/>
                <w:b/>
                <w:bCs/>
              </w:rPr>
            </w:pPr>
            <w:r>
              <w:rPr>
                <w:rFonts w:ascii="Arial" w:hAnsi="Arial" w:eastAsia="Times New Roman" w:cs="Arial"/>
                <w:b/>
                <w:bCs/>
              </w:rPr>
              <w:t>Provide Details:</w:t>
            </w:r>
          </w:p>
          <w:p>
            <w:pPr>
              <w:spacing w:after="240"/>
              <w:jc w:val="both"/>
              <w:rPr>
                <w:rFonts w:ascii="Arial" w:hAnsi="Arial" w:eastAsia="Times New Roman" w:cs="Arial"/>
              </w:rPr>
            </w:pPr>
          </w:p>
        </w:tc>
      </w:tr>
    </w:tbl>
    <w:p>
      <w:pPr>
        <w:pStyle w:val="7"/>
        <w:jc w:val="both"/>
        <w:rPr>
          <w:rFonts w:ascii="Arial" w:hAnsi="Arial" w:cs="Arial"/>
        </w:rPr>
      </w:pPr>
    </w:p>
    <w:p>
      <w:pPr>
        <w:pStyle w:val="7"/>
        <w:jc w:val="both"/>
        <w:rPr>
          <w:rFonts w:ascii="Arial" w:hAnsi="Arial" w:cs="Arial"/>
        </w:rPr>
      </w:pPr>
    </w:p>
    <w:p>
      <w:pPr>
        <w:pStyle w:val="7"/>
        <w:jc w:val="both"/>
        <w:rPr>
          <w:rFonts w:ascii="Arial" w:hAnsi="Arial" w:cs="Arial"/>
        </w:rPr>
      </w:pPr>
    </w:p>
    <w:p>
      <w:pPr>
        <w:pStyle w:val="7"/>
        <w:jc w:val="both"/>
        <w:rPr>
          <w:rFonts w:ascii="Arial" w:hAnsi="Arial" w:cs="Arial"/>
        </w:rPr>
      </w:pPr>
    </w:p>
    <w:p>
      <w:pPr>
        <w:pStyle w:val="7"/>
        <w:jc w:val="both"/>
        <w:rPr>
          <w:rFonts w:ascii="Arial" w:hAnsi="Arial" w:cs="Arial"/>
        </w:rPr>
      </w:pPr>
      <w:r>
        <w:rPr>
          <w:rFonts w:ascii="Arial" w:hAnsi="Arial" w:cs="Arial"/>
        </w:rPr>
        <w:t xml:space="preserve">26. What steps will you take to protect the confidentiality of personal or sensitive personal data? </w:t>
      </w:r>
    </w:p>
    <w:p>
      <w:pPr>
        <w:pStyle w:val="7"/>
        <w:jc w:val="both"/>
        <w:rPr>
          <w:rFonts w:ascii="Arial" w:hAnsi="Arial" w:cs="Arial"/>
          <w:sz w:val="22"/>
          <w:szCs w:val="22"/>
          <w:highlight w:val="lightGray"/>
        </w:rPr>
      </w:pPr>
      <w:r>
        <w:rPr>
          <w:rFonts w:ascii="Arial" w:hAnsi="Arial" w:cs="Arial"/>
          <w:b w:val="0"/>
          <w:sz w:val="22"/>
          <w:szCs w:val="22"/>
          <w:highlight w:val="lightGray"/>
        </w:rPr>
        <w:t xml:space="preserve">            </w:t>
      </w:r>
    </w:p>
    <w:p>
      <w:pPr>
        <w:pStyle w:val="7"/>
        <w:jc w:val="both"/>
        <w:rPr>
          <w:rFonts w:ascii="Arial" w:hAnsi="Arial" w:cs="Arial"/>
          <w:b w:val="0"/>
          <w:sz w:val="22"/>
          <w:szCs w:val="22"/>
          <w:u w:val="single"/>
        </w:rPr>
      </w:pPr>
      <w:r>
        <w:rPr>
          <w:rFonts w:ascii="Arial" w:hAnsi="Arial" w:cs="Arial"/>
          <w:b w:val="0"/>
          <w:sz w:val="22"/>
          <w:szCs w:val="22"/>
          <w:u w:val="single"/>
        </w:rPr>
        <w:t xml:space="preserve">Please see checklist on secure storage available </w:t>
      </w:r>
      <w:r>
        <w:fldChar w:fldCharType="begin"/>
      </w:r>
      <w:r>
        <w:instrText xml:space="preserve"> HYPERLINK "https://www.tcd.ie/ITSecurity/gdpr/checklist.php" </w:instrText>
      </w:r>
      <w:r>
        <w:fldChar w:fldCharType="separate"/>
      </w:r>
      <w:r>
        <w:rPr>
          <w:rStyle w:val="21"/>
          <w:rFonts w:ascii="Arial" w:hAnsi="Arial" w:cs="Arial"/>
          <w:b w:val="0"/>
          <w:sz w:val="22"/>
          <w:szCs w:val="22"/>
        </w:rPr>
        <w:t>here.</w:t>
      </w:r>
      <w:r>
        <w:rPr>
          <w:rStyle w:val="21"/>
          <w:rFonts w:ascii="Arial" w:hAnsi="Arial" w:cs="Arial"/>
          <w:b w:val="0"/>
          <w:sz w:val="22"/>
          <w:szCs w:val="22"/>
        </w:rPr>
        <w:fldChar w:fldCharType="end"/>
      </w:r>
    </w:p>
    <w:p>
      <w:pPr>
        <w:pStyle w:val="7"/>
        <w:jc w:val="both"/>
        <w:rPr>
          <w:rFonts w:ascii="Arial" w:hAnsi="Arial" w:cs="Arial"/>
          <w:b w:val="0"/>
          <w:sz w:val="22"/>
          <w:szCs w:val="22"/>
          <w:highlight w:val="lightGray"/>
          <w:u w:val="single"/>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pStyle w:val="7"/>
              <w:jc w:val="both"/>
              <w:rPr>
                <w:rFonts w:ascii="Arial" w:hAnsi="Arial" w:cs="Arial"/>
                <w:b w:val="0"/>
                <w:i/>
                <w:iCs/>
                <w:sz w:val="22"/>
                <w:szCs w:val="22"/>
                <w:highlight w:val="lightGray"/>
              </w:rPr>
            </w:pPr>
            <w:r>
              <w:rPr>
                <w:rFonts w:ascii="Arial" w:hAnsi="Arial" w:cs="Arial"/>
                <w:b w:val="0"/>
                <w:i/>
                <w:iCs/>
                <w:sz w:val="22"/>
                <w:szCs w:val="22"/>
                <w:highlight w:val="lightGray"/>
              </w:rPr>
              <w:t xml:space="preserve">EXAMPLE: pseudonymisation and encryption, access controls, logs, etc. </w:t>
            </w:r>
          </w:p>
          <w:p>
            <w:pPr>
              <w:pStyle w:val="7"/>
              <w:jc w:val="both"/>
              <w:rPr>
                <w:rFonts w:ascii="Arial" w:hAnsi="Arial" w:cs="Arial"/>
                <w:b w:val="0"/>
                <w:sz w:val="22"/>
                <w:szCs w:val="22"/>
              </w:rPr>
            </w:pPr>
            <w:r>
              <w:rPr>
                <w:rFonts w:ascii="Arial" w:hAnsi="Arial" w:cs="Arial"/>
                <w:b w:val="0"/>
                <w:sz w:val="22"/>
                <w:szCs w:val="22"/>
              </w:rPr>
              <w:t>Provide Details:</w:t>
            </w:r>
          </w:p>
          <w:p>
            <w:pPr>
              <w:pStyle w:val="7"/>
              <w:jc w:val="both"/>
              <w:rPr>
                <w:rFonts w:ascii="Arial" w:hAnsi="Arial" w:cs="Arial"/>
                <w:b w:val="0"/>
                <w:i/>
                <w:iCs/>
                <w:sz w:val="22"/>
                <w:szCs w:val="22"/>
                <w:highlight w:val="lightGray"/>
              </w:rPr>
            </w:pPr>
          </w:p>
          <w:p>
            <w:pPr>
              <w:pStyle w:val="7"/>
              <w:jc w:val="both"/>
              <w:rPr>
                <w:rFonts w:ascii="Arial" w:hAnsi="Arial" w:cs="Arial"/>
                <w:b w:val="0"/>
                <w:i/>
                <w:iCs/>
                <w:sz w:val="22"/>
                <w:szCs w:val="22"/>
                <w:highlight w:val="lightGray"/>
              </w:rPr>
            </w:pPr>
          </w:p>
        </w:tc>
      </w:tr>
    </w:tbl>
    <w:p>
      <w:pPr>
        <w:pStyle w:val="7"/>
        <w:jc w:val="both"/>
        <w:rPr>
          <w:rFonts w:ascii="Arial" w:hAnsi="Arial" w:cs="Arial"/>
          <w:b w:val="0"/>
          <w:i/>
          <w:sz w:val="22"/>
          <w:szCs w:val="22"/>
          <w:highlight w:val="lightGray"/>
        </w:rPr>
      </w:pPr>
      <w:bookmarkStart w:id="7" w:name="_Hlk15991398"/>
    </w:p>
    <w:bookmarkEnd w:id="7"/>
    <w:p>
      <w:pPr>
        <w:pStyle w:val="7"/>
        <w:jc w:val="both"/>
        <w:rPr>
          <w:rFonts w:ascii="Arial" w:hAnsi="Arial" w:cs="Arial"/>
        </w:rPr>
      </w:pPr>
      <w:bookmarkStart w:id="8" w:name="_Toc8726239"/>
      <w:bookmarkStart w:id="9" w:name="_Toc11161821"/>
      <w:r>
        <w:rPr>
          <w:rFonts w:ascii="Arial" w:hAnsi="Arial" w:cs="Arial"/>
        </w:rPr>
        <w:t>27. What is the retention period for the personal data and how will this be implemented?</w:t>
      </w:r>
    </w:p>
    <w:p>
      <w:pPr>
        <w:jc w:val="both"/>
        <w:rPr>
          <w:rFonts w:ascii="Arial" w:hAnsi="Arial" w:cs="Arial"/>
          <w:b/>
          <w:bCs/>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 xml:space="preserve">Please see good </w:t>
      </w:r>
      <w:r>
        <w:fldChar w:fldCharType="begin"/>
      </w:r>
      <w:r>
        <w:instrText xml:space="preserve"> HYPERLINK "https://www.tcd.ie/dental/research/research-ethics/TCDGoodResearchPractice.pdf" </w:instrText>
      </w:r>
      <w:r>
        <w:fldChar w:fldCharType="separate"/>
      </w:r>
      <w:r>
        <w:rPr>
          <w:rStyle w:val="21"/>
          <w:rFonts w:ascii="Arial" w:hAnsi="Arial" w:cs="Arial"/>
          <w:b/>
          <w:bCs/>
        </w:rPr>
        <w:t>research practice guide</w:t>
      </w:r>
      <w:r>
        <w:rPr>
          <w:rStyle w:val="21"/>
          <w:rFonts w:ascii="Arial" w:hAnsi="Arial" w:cs="Arial"/>
          <w:b/>
          <w:bCs/>
        </w:rPr>
        <w:fldChar w:fldCharType="end"/>
      </w:r>
      <w:r>
        <w:rPr>
          <w:rFonts w:ascii="Arial" w:hAnsi="Arial" w:cs="Arial"/>
          <w:b/>
          <w:bCs/>
          <w:color w:val="000000" w:themeColor="text1"/>
          <w14:textFill>
            <w14:solidFill>
              <w14:schemeClr w14:val="tx1"/>
            </w14:solidFill>
          </w14:textFill>
        </w:rPr>
        <w:t xml:space="preserve"> for guidance on retention of data</w:t>
      </w:r>
    </w:p>
    <w:p>
      <w:pPr>
        <w:jc w:val="both"/>
        <w:rPr>
          <w:rFonts w:ascii="Arial" w:hAnsi="Arial" w:cs="Arial"/>
          <w:b/>
          <w:bCs/>
          <w:color w:val="000000" w:themeColor="text1"/>
          <w14:textFill>
            <w14:solidFill>
              <w14:schemeClr w14:val="tx1"/>
            </w14:solidFill>
          </w14:textFill>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pacing w:after="160" w:line="256" w:lineRule="auto"/>
              <w:jc w:val="both"/>
              <w:rPr>
                <w:rFonts w:ascii="Arial" w:hAnsi="Arial" w:eastAsia="Times New Roman" w:cs="Arial"/>
                <w:i/>
                <w:iCs/>
                <w:color w:val="000000" w:themeColor="text1"/>
                <w:highlight w:val="lightGray"/>
                <w14:textFill>
                  <w14:solidFill>
                    <w14:schemeClr w14:val="tx1"/>
                  </w14:solidFill>
                </w14:textFill>
              </w:rPr>
            </w:pPr>
            <w:r>
              <w:rPr>
                <w:rFonts w:ascii="Arial" w:hAnsi="Arial" w:eastAsia="Times New Roman" w:cs="Arial"/>
                <w:color w:val="000000" w:themeColor="text1"/>
                <w:highlight w:val="lightGray"/>
                <w14:textFill>
                  <w14:solidFill>
                    <w14:schemeClr w14:val="tx1"/>
                  </w14:solidFill>
                </w14:textFill>
              </w:rPr>
              <w:t xml:space="preserve">EXAMPLE: </w:t>
            </w:r>
            <w:r>
              <w:rPr>
                <w:rFonts w:ascii="Arial" w:hAnsi="Arial" w:eastAsia="Times New Roman" w:cs="Arial"/>
                <w:i/>
                <w:iCs/>
                <w:color w:val="000000" w:themeColor="text1"/>
                <w:highlight w:val="lightGray"/>
                <w14:textFill>
                  <w14:solidFill>
                    <w14:schemeClr w14:val="tx1"/>
                  </w14:solidFill>
                </w14:textFill>
              </w:rPr>
              <w:t xml:space="preserve">The data will be retained for the duration of the research project plus 7 years (10 years in total) to allow for publication. The data will be retained in pseudonymised form. </w:t>
            </w:r>
          </w:p>
          <w:p>
            <w:pPr>
              <w:spacing w:after="160" w:line="256" w:lineRule="auto"/>
              <w:jc w:val="both"/>
              <w:rPr>
                <w:rFonts w:ascii="Arial" w:hAnsi="Arial" w:eastAsia="Times New Roman" w:cs="Arial"/>
                <w:color w:val="000000" w:themeColor="text1"/>
                <w14:textFill>
                  <w14:solidFill>
                    <w14:schemeClr w14:val="tx1"/>
                  </w14:solidFill>
                </w14:textFill>
              </w:rPr>
            </w:pPr>
            <w:r>
              <w:rPr>
                <w:rFonts w:ascii="Arial" w:hAnsi="Arial" w:eastAsia="Times New Roman" w:cs="Arial"/>
                <w:color w:val="000000" w:themeColor="text1"/>
                <w14:textFill>
                  <w14:solidFill>
                    <w14:schemeClr w14:val="tx1"/>
                  </w14:solidFill>
                </w14:textFill>
              </w:rPr>
              <w:t>Provide Details:</w:t>
            </w:r>
          </w:p>
          <w:p>
            <w:pPr>
              <w:spacing w:after="160" w:line="256" w:lineRule="auto"/>
              <w:jc w:val="both"/>
              <w:rPr>
                <w:rFonts w:ascii="Arial" w:hAnsi="Arial" w:eastAsia="Times New Roman" w:cs="Arial"/>
                <w:color w:val="000000" w:themeColor="text1"/>
                <w:highlight w:val="lightGray"/>
                <w14:textFill>
                  <w14:solidFill>
                    <w14:schemeClr w14:val="tx1"/>
                  </w14:solidFill>
                </w14:textFill>
              </w:rPr>
            </w:pPr>
          </w:p>
          <w:p>
            <w:pPr>
              <w:spacing w:after="160" w:line="256" w:lineRule="auto"/>
              <w:jc w:val="both"/>
              <w:rPr>
                <w:rFonts w:ascii="Arial" w:hAnsi="Arial" w:eastAsia="Times New Roman" w:cs="Arial"/>
                <w:color w:val="000000" w:themeColor="text1"/>
                <w:highlight w:val="lightGray"/>
                <w14:textFill>
                  <w14:solidFill>
                    <w14:schemeClr w14:val="tx1"/>
                  </w14:solidFill>
                </w14:textFill>
              </w:rPr>
            </w:pPr>
          </w:p>
        </w:tc>
      </w:tr>
    </w:tbl>
    <w:p>
      <w:pPr>
        <w:jc w:val="both"/>
        <w:rPr>
          <w:rFonts w:ascii="Arial" w:hAnsi="Arial" w:cs="Arial"/>
          <w:b/>
          <w:bCs/>
          <w:color w:val="000000" w:themeColor="text1"/>
          <w:sz w:val="22"/>
          <w:szCs w:val="22"/>
          <w:highlight w:val="lightGray"/>
          <w14:textFill>
            <w14:solidFill>
              <w14:schemeClr w14:val="tx1"/>
            </w14:solidFill>
          </w14:textFill>
        </w:rPr>
      </w:pPr>
    </w:p>
    <w:p>
      <w:pPr>
        <w:pStyle w:val="7"/>
        <w:jc w:val="both"/>
        <w:rPr>
          <w:rFonts w:ascii="Arial" w:hAnsi="Arial" w:cs="Arial"/>
        </w:rPr>
      </w:pPr>
      <w:r>
        <w:rPr>
          <w:rFonts w:ascii="Arial" w:hAnsi="Arial" w:cs="Arial"/>
        </w:rPr>
        <w:t>28. Will the personal data be fully anonymised or destroyed after it is no longer necessary?</w:t>
      </w:r>
    </w:p>
    <w:p>
      <w:pPr>
        <w:pStyle w:val="7"/>
        <w:jc w:val="both"/>
        <w:rPr>
          <w:rFonts w:ascii="Arial" w:hAnsi="Arial" w:cs="Arial"/>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jc w:val="both"/>
              <w:rPr>
                <w:rFonts w:ascii="Arial" w:hAnsi="Arial" w:eastAsia="Times New Roman" w:cs="Arial"/>
                <w:b/>
              </w:rPr>
            </w:pPr>
            <w:r>
              <w:rPr>
                <w:rFonts w:ascii="Arial" w:hAnsi="Arial" w:eastAsia="Times New Roman" w:cs="Arial"/>
                <w:b/>
              </w:rPr>
              <w:t xml:space="preserve">See </w:t>
            </w:r>
            <w:r>
              <w:fldChar w:fldCharType="begin"/>
            </w:r>
            <w:r>
              <w:instrText xml:space="preserve"> HYPERLINK "https://www.tcd.ie/itservices/security/data-disposal.php" </w:instrText>
            </w:r>
            <w:r>
              <w:fldChar w:fldCharType="separate"/>
            </w:r>
            <w:r>
              <w:rPr>
                <w:rStyle w:val="21"/>
                <w:rFonts w:ascii="Arial" w:hAnsi="Arial" w:eastAsia="Times New Roman" w:cs="Arial"/>
                <w:b/>
              </w:rPr>
              <w:t>advice</w:t>
            </w:r>
            <w:r>
              <w:rPr>
                <w:rStyle w:val="21"/>
                <w:rFonts w:ascii="Arial" w:hAnsi="Arial" w:eastAsia="Times New Roman" w:cs="Arial"/>
                <w:b/>
              </w:rPr>
              <w:fldChar w:fldCharType="end"/>
            </w:r>
            <w:r>
              <w:rPr>
                <w:rFonts w:ascii="Arial" w:hAnsi="Arial" w:eastAsia="Times New Roman" w:cs="Arial"/>
                <w:b/>
              </w:rPr>
              <w:t xml:space="preserve"> on secure data disposal</w:t>
            </w:r>
          </w:p>
          <w:p>
            <w:pPr>
              <w:jc w:val="both"/>
              <w:rPr>
                <w:rFonts w:ascii="Arial" w:hAnsi="Arial" w:eastAsia="Times New Roman" w:cs="Arial"/>
              </w:rPr>
            </w:pPr>
            <w:r>
              <w:rPr>
                <w:rFonts w:ascii="Arial" w:hAnsi="Arial" w:eastAsia="Times New Roman" w:cs="Arial"/>
              </w:rPr>
              <w:t>Provide Details:</w:t>
            </w:r>
          </w:p>
          <w:p>
            <w:pPr>
              <w:jc w:val="both"/>
              <w:rPr>
                <w:rFonts w:ascii="Arial" w:hAnsi="Arial" w:eastAsia="Times New Roman" w:cs="Arial"/>
              </w:rPr>
            </w:pPr>
          </w:p>
          <w:p>
            <w:pPr>
              <w:jc w:val="both"/>
              <w:rPr>
                <w:rFonts w:ascii="Arial" w:hAnsi="Arial" w:eastAsia="Times New Roman" w:cs="Arial"/>
                <w:b/>
              </w:rPr>
            </w:pPr>
          </w:p>
          <w:p>
            <w:pPr>
              <w:jc w:val="both"/>
              <w:rPr>
                <w:rFonts w:ascii="Arial" w:hAnsi="Arial" w:eastAsia="Times New Roman" w:cs="Arial"/>
                <w:b/>
              </w:rPr>
            </w:pPr>
          </w:p>
        </w:tc>
      </w:tr>
    </w:tbl>
    <w:p>
      <w:pPr>
        <w:jc w:val="both"/>
        <w:rPr>
          <w:rFonts w:ascii="Arial" w:hAnsi="Arial" w:cs="Arial"/>
          <w:b/>
          <w:bCs/>
          <w:color w:val="000000" w:themeColor="text1"/>
          <w:sz w:val="22"/>
          <w:szCs w:val="22"/>
          <w:highlight w:val="lightGray"/>
          <w14:textFill>
            <w14:solidFill>
              <w14:schemeClr w14:val="tx1"/>
            </w14:solidFill>
          </w14:textFill>
        </w:rPr>
      </w:pPr>
    </w:p>
    <w:p>
      <w:pPr>
        <w:pStyle w:val="7"/>
        <w:jc w:val="both"/>
        <w:rPr>
          <w:rFonts w:ascii="Arial" w:hAnsi="Arial" w:cs="Arial"/>
        </w:rPr>
      </w:pPr>
      <w:r>
        <w:rPr>
          <w:rFonts w:ascii="Arial" w:hAnsi="Arial" w:cs="Arial"/>
        </w:rPr>
        <w:t xml:space="preserve">3.8 </w:t>
      </w:r>
      <w:r>
        <w:rPr>
          <w:rFonts w:ascii="Arial" w:hAnsi="Arial" w:cs="Arial"/>
        </w:rPr>
        <w:tab/>
      </w:r>
      <w:r>
        <w:rPr>
          <w:rFonts w:ascii="Arial" w:hAnsi="Arial" w:cs="Arial"/>
        </w:rPr>
        <w:t xml:space="preserve">How will you inform participants of their </w:t>
      </w:r>
      <w:bookmarkEnd w:id="8"/>
      <w:bookmarkEnd w:id="9"/>
      <w:r>
        <w:rPr>
          <w:rFonts w:ascii="Arial" w:hAnsi="Arial" w:cs="Arial"/>
        </w:rPr>
        <w:t>rights under GDPR</w:t>
      </w:r>
      <w:r>
        <w:rPr>
          <w:rFonts w:ascii="Arial" w:hAnsi="Arial" w:cs="Arial"/>
          <w:vertAlign w:val="superscript"/>
        </w:rPr>
        <w:footnoteReference w:id="4"/>
      </w:r>
      <w:r>
        <w:rPr>
          <w:rFonts w:ascii="Arial" w:hAnsi="Arial" w:cs="Arial"/>
        </w:rPr>
        <w:t>:</w:t>
      </w:r>
    </w:p>
    <w:p>
      <w:pPr>
        <w:pStyle w:val="7"/>
        <w:jc w:val="both"/>
        <w:rPr>
          <w:rFonts w:ascii="Arial" w:hAnsi="Arial" w:cs="Arial"/>
        </w:rPr>
      </w:pPr>
    </w:p>
    <w:p>
      <w:pPr>
        <w:pStyle w:val="7"/>
        <w:jc w:val="both"/>
        <w:rPr>
          <w:rFonts w:ascii="Arial" w:hAnsi="Arial" w:cs="Arial"/>
        </w:rPr>
      </w:pPr>
      <w:bookmarkStart w:id="11" w:name="_GoBack"/>
      <w:bookmarkEnd w:id="11"/>
      <w:r>
        <w:rPr>
          <w:rFonts w:ascii="Arial" w:hAnsi="Arial" w:cs="Arial"/>
          <w:lang w:eastAsia="en-IE"/>
        </w:rPr>
        <mc:AlternateContent>
          <mc:Choice Requires="wps">
            <w:drawing>
              <wp:anchor distT="45720" distB="45720" distL="114300" distR="114300" simplePos="0" relativeHeight="251666432" behindDoc="0" locked="0" layoutInCell="1" allowOverlap="1">
                <wp:simplePos x="0" y="0"/>
                <wp:positionH relativeFrom="margin">
                  <wp:align>left</wp:align>
                </wp:positionH>
                <wp:positionV relativeFrom="paragraph">
                  <wp:posOffset>11430</wp:posOffset>
                </wp:positionV>
                <wp:extent cx="5715000" cy="1285875"/>
                <wp:effectExtent l="0" t="0" r="19050" b="28575"/>
                <wp:wrapSquare wrapText="bothSides"/>
                <wp:docPr id="18"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15000" cy="1285875"/>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0.9pt;height:101.25pt;width:450pt;mso-position-horizontal:left;mso-position-horizontal-relative:margin;mso-wrap-distance-bottom:3.6pt;mso-wrap-distance-left:9pt;mso-wrap-distance-right:9pt;mso-wrap-distance-top:3.6pt;z-index:251666432;mso-width-relative:page;mso-height-relative:page;" fillcolor="#FFFFFF" filled="t" stroked="t" coordsize="21600,21600" o:gfxdata="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P0kDD1QAAAAYBAAAPAAAAAAAAAAEAIAAAACIAAABkcnMvZG93bnJldi54bWxQSwECFAAU&#10;AAAACACHTuJA8WL9Ni0CAAB8BAAADgAAAAAAAAABACAAAAAkAQAAZHJzL2Uyb0RvYy54bWxQSwUG&#10;AAAAAAYABgBZAQAAwwUAAAAA&#10;">
                <v:fill on="t" focussize="0,0"/>
                <v:stroke color="#000000" miterlimit="8" joinstyle="miter"/>
                <v:imagedata o:title=""/>
                <o:lock v:ext="edit" aspectratio="f"/>
                <v:textbox>
                  <w:txbxContent>
                    <w:p/>
                  </w:txbxContent>
                </v:textbox>
                <w10:wrap type="square"/>
              </v:shape>
            </w:pict>
          </mc:Fallback>
        </mc:AlternateContent>
      </w:r>
    </w:p>
    <w:p>
      <w:pPr>
        <w:pStyle w:val="7"/>
        <w:jc w:val="both"/>
        <w:rPr>
          <w:rFonts w:ascii="Arial" w:hAnsi="Arial" w:cs="Arial"/>
        </w:rPr>
      </w:pPr>
    </w:p>
    <w:p>
      <w:pPr>
        <w:jc w:val="both"/>
        <w:rPr>
          <w:rFonts w:ascii="Arial" w:hAnsi="Arial" w:cs="Arial"/>
          <w:bCs/>
          <w:color w:val="000000" w:themeColor="text1"/>
          <w14:textFill>
            <w14:solidFill>
              <w14:schemeClr w14:val="tx1"/>
            </w14:solidFill>
          </w14:textFill>
        </w:rPr>
      </w:pPr>
    </w:p>
    <w:p>
      <w:pPr>
        <w:jc w:val="both"/>
        <w:rPr>
          <w:rFonts w:ascii="Arial" w:hAnsi="Arial" w:cs="Arial"/>
          <w:bCs/>
          <w:color w:val="000000" w:themeColor="text1"/>
          <w14:textFill>
            <w14:solidFill>
              <w14:schemeClr w14:val="tx1"/>
            </w14:solidFill>
          </w14:textFill>
        </w:rPr>
      </w:pPr>
    </w:p>
    <w:p>
      <w:pPr>
        <w:jc w:val="both"/>
        <w:rPr>
          <w:rFonts w:ascii="Arial" w:hAnsi="Arial" w:cs="Arial"/>
          <w:bCs/>
          <w:color w:val="000000" w:themeColor="text1"/>
          <w14:textFill>
            <w14:solidFill>
              <w14:schemeClr w14:val="tx1"/>
            </w14:solidFill>
          </w14:textFill>
        </w:rPr>
      </w:pPr>
    </w:p>
    <w:p>
      <w:pPr>
        <w:jc w:val="both"/>
        <w:rPr>
          <w:rFonts w:ascii="Arial" w:hAnsi="Arial" w:cs="Arial"/>
          <w:bCs/>
          <w:color w:val="000000" w:themeColor="text1"/>
          <w14:textFill>
            <w14:solidFill>
              <w14:schemeClr w14:val="tx1"/>
            </w14:solidFill>
          </w14:textFill>
        </w:rPr>
      </w:pPr>
    </w:p>
    <w:p>
      <w:pPr>
        <w:jc w:val="both"/>
        <w:rPr>
          <w:rFonts w:ascii="Arial" w:hAnsi="Arial" w:cs="Arial"/>
          <w:bCs/>
          <w:color w:val="000000" w:themeColor="text1"/>
          <w14:textFill>
            <w14:solidFill>
              <w14:schemeClr w14:val="tx1"/>
            </w14:solidFill>
          </w14:textFill>
        </w:rPr>
      </w:pPr>
    </w:p>
    <w:p>
      <w:pPr>
        <w:jc w:val="both"/>
        <w:rPr>
          <w:rFonts w:ascii="Arial" w:hAnsi="Arial" w:cs="Arial"/>
          <w:bCs/>
          <w:color w:val="000000" w:themeColor="text1"/>
          <w14:textFill>
            <w14:solidFill>
              <w14:schemeClr w14:val="tx1"/>
            </w14:solidFill>
          </w14:textFill>
        </w:rPr>
      </w:pPr>
      <w:r>
        <w:rPr>
          <w:rFonts w:ascii="Arial" w:hAnsi="Arial" w:cs="Arial"/>
          <w:bCs/>
          <w:color w:val="000000" w:themeColor="text1"/>
          <w14:textFill>
            <w14:solidFill>
              <w14:schemeClr w14:val="tx1"/>
            </w14:solidFill>
          </w14:textFill>
        </w:rPr>
        <w:t xml:space="preserve">Please note that the DPO’s contact details </w:t>
      </w:r>
      <w:r>
        <w:rPr>
          <w:rFonts w:ascii="Arial" w:hAnsi="Arial" w:cs="Arial"/>
          <w:bCs/>
          <w:color w:val="000000" w:themeColor="text1"/>
          <w:u w:val="single"/>
          <w14:textFill>
            <w14:solidFill>
              <w14:schemeClr w14:val="tx1"/>
            </w14:solidFill>
          </w14:textFill>
        </w:rPr>
        <w:t>must</w:t>
      </w:r>
      <w:r>
        <w:rPr>
          <w:rFonts w:ascii="Arial" w:hAnsi="Arial" w:cs="Arial"/>
          <w:bCs/>
          <w:color w:val="000000" w:themeColor="text1"/>
          <w14:textFill>
            <w14:solidFill>
              <w14:schemeClr w14:val="tx1"/>
            </w14:solidFill>
          </w14:textFill>
        </w:rPr>
        <w:t xml:space="preserve"> be included on any information leaflet or privacy notice if you are using personal data for your research. </w:t>
      </w:r>
    </w:p>
    <w:p>
      <w:pPr>
        <w:rPr>
          <w:rFonts w:ascii="Arial" w:hAnsi="Arial" w:cs="Arial"/>
          <w:b/>
          <w:bCs/>
        </w:rPr>
      </w:pPr>
      <w:r>
        <w:rPr>
          <w:rFonts w:ascii="Arial" w:hAnsi="Arial" w:cs="Arial"/>
          <w:b/>
          <w:bCs/>
          <w:shd w:val="clear" w:color="auto" w:fill="FFFFFF"/>
        </w:rPr>
        <w:t>Email: </w:t>
      </w:r>
      <w:r>
        <w:fldChar w:fldCharType="begin"/>
      </w:r>
      <w:r>
        <w:instrText xml:space="preserve"> HYPERLINK "mailto:dataprotection@tcd.ie" </w:instrText>
      </w:r>
      <w:r>
        <w:fldChar w:fldCharType="separate"/>
      </w:r>
      <w:r>
        <w:rPr>
          <w:rStyle w:val="21"/>
          <w:rFonts w:ascii="Arial" w:hAnsi="Arial" w:cs="Arial"/>
          <w:shd w:val="clear" w:color="auto" w:fill="FFFFFF"/>
        </w:rPr>
        <w:t>dataprotection@tcd.ie</w:t>
      </w:r>
      <w:r>
        <w:rPr>
          <w:rStyle w:val="21"/>
          <w:rFonts w:ascii="Arial" w:hAnsi="Arial" w:cs="Arial"/>
          <w:shd w:val="clear" w:color="auto" w:fill="FFFFFF"/>
        </w:rPr>
        <w:fldChar w:fldCharType="end"/>
      </w:r>
      <w:r>
        <w:rPr>
          <w:rFonts w:ascii="Arial" w:hAnsi="Arial" w:cs="Arial"/>
        </w:rPr>
        <w:br w:type="textWrapping"/>
      </w:r>
      <w:r>
        <w:rPr>
          <w:rFonts w:ascii="Arial" w:hAnsi="Arial" w:cs="Arial"/>
          <w:b/>
          <w:bCs/>
          <w:shd w:val="clear" w:color="auto" w:fill="FFFFFF"/>
        </w:rPr>
        <w:t>Post:</w:t>
      </w:r>
      <w:r>
        <w:rPr>
          <w:rFonts w:ascii="Arial" w:hAnsi="Arial" w:cs="Arial"/>
        </w:rPr>
        <w:br w:type="textWrapping"/>
      </w:r>
      <w:r>
        <w:rPr>
          <w:rFonts w:ascii="Arial" w:hAnsi="Arial" w:cs="Arial"/>
          <w:shd w:val="clear" w:color="auto" w:fill="FFFFFF"/>
        </w:rPr>
        <w:t>Data Protection Officer</w:t>
      </w:r>
      <w:r>
        <w:rPr>
          <w:rFonts w:ascii="Arial" w:hAnsi="Arial" w:cs="Arial"/>
        </w:rPr>
        <w:br w:type="textWrapping"/>
      </w:r>
      <w:r>
        <w:rPr>
          <w:rFonts w:ascii="Arial" w:hAnsi="Arial" w:cs="Arial"/>
          <w:shd w:val="clear" w:color="auto" w:fill="FFFFFF"/>
        </w:rPr>
        <w:t>Secretary’s Office,</w:t>
      </w:r>
      <w:r>
        <w:rPr>
          <w:rFonts w:ascii="Arial" w:hAnsi="Arial" w:cs="Arial"/>
        </w:rPr>
        <w:br w:type="textWrapping"/>
      </w:r>
      <w:r>
        <w:rPr>
          <w:rFonts w:ascii="Arial" w:hAnsi="Arial" w:cs="Arial"/>
          <w:shd w:val="clear" w:color="auto" w:fill="FFFFFF"/>
        </w:rPr>
        <w:t>Trinity College Dublin,</w:t>
      </w:r>
      <w:r>
        <w:rPr>
          <w:rFonts w:ascii="Arial" w:hAnsi="Arial" w:cs="Arial"/>
        </w:rPr>
        <w:br w:type="textWrapping"/>
      </w:r>
      <w:r>
        <w:rPr>
          <w:rFonts w:ascii="Arial" w:hAnsi="Arial" w:cs="Arial"/>
          <w:shd w:val="clear" w:color="auto" w:fill="FFFFFF"/>
        </w:rPr>
        <w:t>Dublin 2,</w:t>
      </w:r>
      <w:r>
        <w:rPr>
          <w:rFonts w:ascii="Arial" w:hAnsi="Arial" w:cs="Arial"/>
        </w:rPr>
        <w:br w:type="textWrapping"/>
      </w:r>
      <w:r>
        <w:rPr>
          <w:rFonts w:ascii="Arial" w:hAnsi="Arial" w:cs="Arial"/>
          <w:shd w:val="clear" w:color="auto" w:fill="FFFFFF"/>
        </w:rPr>
        <w:t>Ireland</w:t>
      </w:r>
    </w:p>
    <w:p>
      <w:pPr>
        <w:jc w:val="both"/>
        <w:rPr>
          <w:rFonts w:ascii="Arial" w:hAnsi="Arial" w:cs="Arial"/>
        </w:rPr>
      </w:pPr>
      <w:r>
        <w:rPr>
          <w:rFonts w:ascii="Arial" w:hAnsi="Arial" w:cs="Arial"/>
        </w:rPr>
        <w:t xml:space="preserve">Please use the template information leaflet available here as the basis of your privacy/information leaflet. </w:t>
      </w:r>
    </w:p>
    <w:p>
      <w:pPr>
        <w:pBdr>
          <w:bottom w:val="single" w:color="auto" w:sz="12" w:space="1"/>
        </w:pBdr>
        <w:rPr>
          <w:rFonts w:ascii="Arial" w:hAnsi="Arial" w:cs="Arial"/>
          <w:b/>
        </w:rPr>
      </w:pPr>
    </w:p>
    <w:p>
      <w:pPr>
        <w:rPr>
          <w:rFonts w:ascii="Arial" w:hAnsi="Arial" w:cs="Arial"/>
        </w:rPr>
      </w:pPr>
    </w:p>
    <w:p>
      <w:pPr>
        <w:rPr>
          <w:rFonts w:ascii="Arial" w:hAnsi="Arial" w:cs="Arial"/>
        </w:rPr>
      </w:pPr>
    </w:p>
    <w:p>
      <w:pPr>
        <w:rPr>
          <w:rFonts w:ascii="Arial" w:hAnsi="Arial" w:cs="Arial"/>
        </w:rPr>
      </w:pPr>
    </w:p>
    <w:p>
      <w:pPr>
        <w:rPr>
          <w:rFonts w:ascii="Arial" w:hAnsi="Arial" w:cs="Arial"/>
          <w:b/>
        </w:rPr>
      </w:pPr>
      <w:r>
        <w:rPr>
          <w:rFonts w:ascii="Arial" w:hAnsi="Arial" w:cs="Arial"/>
          <w:b/>
        </w:rPr>
        <w:t>Declarations</w:t>
      </w:r>
    </w:p>
    <w:p>
      <w:pPr>
        <w:rPr>
          <w:rFonts w:ascii="Arial" w:hAnsi="Arial" w:cs="Arial"/>
        </w:rPr>
      </w:pPr>
    </w:p>
    <w:p>
      <w:pPr>
        <w:rPr>
          <w:rFonts w:ascii="Arial" w:hAnsi="Arial" w:eastAsia="Times New Roman" w:cs="Arial"/>
          <w:b/>
          <w:sz w:val="20"/>
        </w:rPr>
      </w:pPr>
      <w:r>
        <w:rPr>
          <w:rFonts w:ascii="Arial" w:hAnsi="Arial" w:eastAsia="Times New Roman" w:cs="Arial"/>
          <w:b/>
          <w:sz w:val="20"/>
        </w:rPr>
        <w:t>Applicant</w:t>
      </w:r>
    </w:p>
    <w:p>
      <w:pPr>
        <w:rPr>
          <w:rFonts w:ascii="Arial" w:hAnsi="Arial" w:eastAsia="Times New Roman" w:cs="Arial"/>
          <w:i/>
          <w:sz w:val="20"/>
        </w:rPr>
      </w:pPr>
      <w:r>
        <w:rPr>
          <w:rFonts w:ascii="Arial" w:hAnsi="Arial" w:eastAsia="Times New Roman" w:cs="Arial"/>
          <w:i/>
          <w:sz w:val="20"/>
        </w:rPr>
        <w:t>By submitting this application, II confirm that I have read and will abide by the School of Engineering Ethical Guidelines and the Trinity College Dublin Policy on Good Research Practice.</w:t>
      </w:r>
    </w:p>
    <w:p>
      <w:pPr>
        <w:rPr>
          <w:rFonts w:ascii="Arial" w:hAnsi="Arial" w:cs="Arial"/>
        </w:rPr>
      </w:pPr>
    </w:p>
    <w:p>
      <w:pPr>
        <w:rPr>
          <w:rFonts w:ascii="Arial" w:hAnsi="Arial" w:eastAsia="Times New Roman" w:cs="Arial"/>
          <w:b/>
          <w:sz w:val="20"/>
        </w:rPr>
      </w:pPr>
    </w:p>
    <w:p>
      <w:pPr>
        <w:rPr>
          <w:rFonts w:ascii="Arial" w:hAnsi="Arial" w:eastAsia="Times New Roman" w:cs="Arial"/>
          <w:b/>
          <w:sz w:val="20"/>
        </w:rPr>
      </w:pPr>
      <w:r>
        <w:rPr>
          <w:rFonts w:ascii="Arial" w:hAnsi="Arial" w:eastAsia="Times New Roman" w:cs="Arial"/>
          <w:b/>
          <w:sz w:val="20"/>
        </w:rPr>
        <w:t>Print name of applicant ____________________________________________</w:t>
      </w:r>
    </w:p>
    <w:p>
      <w:pPr>
        <w:rPr>
          <w:rFonts w:ascii="Arial" w:hAnsi="Arial" w:cs="Arial"/>
        </w:rPr>
      </w:pPr>
    </w:p>
    <w:p>
      <w:pPr>
        <w:rPr>
          <w:rFonts w:ascii="Arial" w:hAnsi="Arial" w:eastAsia="Times New Roman" w:cs="Arial"/>
          <w:b/>
          <w:sz w:val="20"/>
        </w:rPr>
      </w:pPr>
    </w:p>
    <w:p>
      <w:pPr>
        <w:rPr>
          <w:rFonts w:ascii="Arial" w:hAnsi="Arial" w:eastAsia="Times New Roman" w:cs="Arial"/>
          <w:b/>
          <w:sz w:val="20"/>
        </w:rPr>
      </w:pPr>
      <w:r>
        <w:rPr>
          <w:rFonts w:ascii="Arial" w:hAnsi="Arial" w:eastAsia="Times New Roman" w:cs="Arial"/>
          <w:b/>
          <w:sz w:val="20"/>
        </w:rPr>
        <w:t>Supervisor (if applicable)</w:t>
      </w:r>
    </w:p>
    <w:p>
      <w:pPr>
        <w:rPr>
          <w:rFonts w:ascii="Arial" w:hAnsi="Arial" w:eastAsia="Times New Roman" w:cs="Arial"/>
          <w:b/>
          <w:sz w:val="20"/>
        </w:rPr>
      </w:pPr>
    </w:p>
    <w:p>
      <w:pPr>
        <w:rPr>
          <w:rFonts w:ascii="Arial" w:hAnsi="Arial" w:eastAsia="Times New Roman" w:cs="Arial"/>
          <w:i/>
          <w:sz w:val="20"/>
        </w:rPr>
      </w:pPr>
      <w:r>
        <w:rPr>
          <w:rFonts w:ascii="Arial" w:hAnsi="Arial" w:eastAsia="Times New Roman" w:cs="Arial"/>
          <w:i/>
          <w:sz w:val="20"/>
        </w:rPr>
        <w:t xml:space="preserve">I have read through and approved the contents of this application to the Research Ethics Committee. </w:t>
      </w:r>
    </w:p>
    <w:p>
      <w:pPr>
        <w:rPr>
          <w:rFonts w:ascii="Arial" w:hAnsi="Arial" w:eastAsia="Times New Roman" w:cs="Arial"/>
          <w:i/>
          <w:sz w:val="20"/>
        </w:rPr>
      </w:pPr>
    </w:p>
    <w:p>
      <w:pPr>
        <w:rPr>
          <w:rFonts w:ascii="Arial" w:hAnsi="Arial" w:eastAsia="Times New Roman" w:cs="Arial"/>
          <w:i/>
          <w:sz w:val="20"/>
        </w:rPr>
      </w:pPr>
      <w:r>
        <w:rPr>
          <w:rFonts w:ascii="Arial" w:hAnsi="Arial" w:eastAsia="Times New Roman" w:cs="Arial"/>
          <w:i/>
          <w:sz w:val="20"/>
        </w:rPr>
        <w:t>(For Masters Students) I confirm that I will retain project data on an approved cloud service that I will manage for the required period, being at least until 13 months following completion of the court of examiners.</w:t>
      </w:r>
    </w:p>
    <w:p>
      <w:pPr>
        <w:rPr>
          <w:rFonts w:ascii="Arial" w:hAnsi="Arial" w:eastAsia="Times New Roman" w:cs="Arial"/>
          <w:i/>
          <w:sz w:val="20"/>
        </w:rPr>
      </w:pPr>
    </w:p>
    <w:p>
      <w:pPr>
        <w:rPr>
          <w:rFonts w:ascii="Arial" w:hAnsi="Arial" w:cs="Arial"/>
        </w:rPr>
      </w:pPr>
      <w:r>
        <w:rPr>
          <w:rFonts w:ascii="Arial" w:hAnsi="Arial" w:eastAsia="Times New Roman" w:cs="Arial"/>
          <w:b/>
          <w:sz w:val="20"/>
        </w:rPr>
        <w:t>Print name of Supervisor ___________________________________________</w:t>
      </w:r>
    </w:p>
    <w:p>
      <w:pPr>
        <w:rPr>
          <w:rFonts w:ascii="Arial" w:hAnsi="Arial" w:cs="Arial"/>
        </w:rPr>
      </w:pPr>
    </w:p>
    <w:p>
      <w:pPr>
        <w:pBdr>
          <w:bottom w:val="single" w:color="auto" w:sz="12" w:space="1"/>
        </w:pBd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r>
        <w:rPr>
          <w:rFonts w:ascii="Arial" w:hAnsi="Arial" w:cs="Arial"/>
        </w:rPr>
        <w:t xml:space="preserve">Please submit the completed form and any supplementary documents to </w:t>
      </w:r>
      <w:r>
        <w:fldChar w:fldCharType="begin"/>
      </w:r>
      <w:r>
        <w:instrText xml:space="preserve"> HYPERLINK "mailto:mary.kerrigan@tcd.ie" </w:instrText>
      </w:r>
      <w:r>
        <w:fldChar w:fldCharType="separate"/>
      </w:r>
      <w:r>
        <w:rPr>
          <w:rStyle w:val="21"/>
          <w:rFonts w:ascii="Arial" w:hAnsi="Arial" w:cs="Arial"/>
        </w:rPr>
        <w:t>mary.kerrigan@tcd.ie</w:t>
      </w:r>
      <w:r>
        <w:rPr>
          <w:rStyle w:val="21"/>
          <w:rFonts w:ascii="Arial" w:hAnsi="Arial" w:cs="Arial"/>
        </w:rPr>
        <w:fldChar w:fldCharType="end"/>
      </w:r>
      <w:r>
        <w:rPr>
          <w:rFonts w:ascii="Arial" w:hAnsi="Arial" w:cs="Arial"/>
        </w:rPr>
        <w:t xml:space="preserve">. </w:t>
      </w:r>
    </w:p>
    <w:p>
      <w:pPr>
        <w:jc w:val="center"/>
        <w:rPr>
          <w:rFonts w:ascii="Arial" w:hAnsi="Arial" w:cs="Arial"/>
        </w:rPr>
      </w:pPr>
    </w:p>
    <w:sectPr>
      <w:headerReference r:id="rId7" w:type="default"/>
      <w:footerReference r:id="rId8" w:type="default"/>
      <w:footerReference r:id="rId9" w:type="even"/>
      <w:pgSz w:w="12240" w:h="15840"/>
      <w:pgMar w:top="1701" w:right="720" w:bottom="720" w:left="720" w:header="709" w:footer="709" w:gutter="0"/>
      <w:cols w:space="709"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宋体"/>
    <w:panose1 w:val="02020603050405020304"/>
    <w:charset w:val="86"/>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Source Sans Pro">
    <w:panose1 w:val="020B0503030403020204"/>
    <w:charset w:val="00"/>
    <w:family w:val="swiss"/>
    <w:pitch w:val="default"/>
    <w:sig w:usb0="20000007" w:usb1="00000001" w:usb2="00000000" w:usb3="00000000" w:csb0="20000193" w:csb1="00000000"/>
  </w:font>
  <w:font w:name="ＭＳ 明朝">
    <w:altName w:val="AMGDT"/>
    <w:panose1 w:val="00000000000000000000"/>
    <w:charset w:val="00"/>
    <w:family w:val="auto"/>
    <w:pitch w:val="default"/>
    <w:sig w:usb0="00000000" w:usb1="00000000" w:usb2="00000000" w:usb3="00000000" w:csb0="00000000" w:csb1="00000000"/>
  </w:font>
  <w:font w:name="Sylfaen">
    <w:panose1 w:val="010A0502050306030303"/>
    <w:charset w:val="00"/>
    <w:family w:val="roman"/>
    <w:pitch w:val="default"/>
    <w:sig w:usb0="04000687" w:usb1="00000000" w:usb2="00000000" w:usb3="00000000" w:csb0="2000009F"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9"/>
        <w:rFonts w:ascii="Arial" w:hAnsi="Arial" w:cs="Arial"/>
        <w:sz w:val="20"/>
      </w:rPr>
    </w:pPr>
    <w:r>
      <w:rPr>
        <w:rStyle w:val="19"/>
        <w:rFonts w:ascii="Arial" w:hAnsi="Arial" w:cs="Arial"/>
        <w:sz w:val="20"/>
      </w:rPr>
      <w:fldChar w:fldCharType="begin"/>
    </w:r>
    <w:r>
      <w:rPr>
        <w:rStyle w:val="19"/>
        <w:rFonts w:ascii="Arial" w:hAnsi="Arial" w:cs="Arial"/>
        <w:sz w:val="20"/>
      </w:rPr>
      <w:instrText xml:space="preserve">PAGE  </w:instrText>
    </w:r>
    <w:r>
      <w:rPr>
        <w:rStyle w:val="19"/>
        <w:rFonts w:ascii="Arial" w:hAnsi="Arial" w:cs="Arial"/>
        <w:sz w:val="20"/>
      </w:rPr>
      <w:fldChar w:fldCharType="separate"/>
    </w:r>
    <w:r>
      <w:rPr>
        <w:rStyle w:val="19"/>
        <w:rFonts w:ascii="Arial" w:hAnsi="Arial" w:cs="Arial"/>
        <w:sz w:val="20"/>
      </w:rPr>
      <w:t>2</w:t>
    </w:r>
    <w:r>
      <w:rPr>
        <w:rStyle w:val="19"/>
        <w:rFonts w:ascii="Arial" w:hAnsi="Arial" w:cs="Arial"/>
        <w:sz w:val="20"/>
      </w:rPr>
      <w:fldChar w:fldCharType="end"/>
    </w:r>
  </w:p>
  <w:p>
    <w:pPr>
      <w:pStyle w:val="1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9"/>
      </w:rPr>
    </w:pPr>
    <w:r>
      <w:rPr>
        <w:rStyle w:val="19"/>
      </w:rPr>
      <w:fldChar w:fldCharType="begin"/>
    </w:r>
    <w:r>
      <w:rPr>
        <w:rStyle w:val="19"/>
      </w:rPr>
      <w:instrText xml:space="preserve">PAGE  </w:instrText>
    </w:r>
    <w:r>
      <w:rPr>
        <w:rStyle w:val="19"/>
      </w:rPr>
      <w:fldChar w:fldCharType="end"/>
    </w:r>
  </w:p>
  <w:p>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9"/>
        <w:rFonts w:ascii="Arial" w:hAnsi="Arial" w:cs="Arial"/>
        <w:sz w:val="20"/>
      </w:rPr>
    </w:pPr>
    <w:r>
      <w:rPr>
        <w:rStyle w:val="19"/>
        <w:rFonts w:ascii="Arial" w:hAnsi="Arial" w:cs="Arial"/>
        <w:sz w:val="20"/>
      </w:rPr>
      <w:fldChar w:fldCharType="begin"/>
    </w:r>
    <w:r>
      <w:rPr>
        <w:rStyle w:val="19"/>
        <w:rFonts w:ascii="Arial" w:hAnsi="Arial" w:cs="Arial"/>
        <w:sz w:val="20"/>
      </w:rPr>
      <w:instrText xml:space="preserve">PAGE  </w:instrText>
    </w:r>
    <w:r>
      <w:rPr>
        <w:rStyle w:val="19"/>
        <w:rFonts w:ascii="Arial" w:hAnsi="Arial" w:cs="Arial"/>
        <w:sz w:val="20"/>
      </w:rPr>
      <w:fldChar w:fldCharType="separate"/>
    </w:r>
    <w:r>
      <w:rPr>
        <w:rStyle w:val="19"/>
        <w:rFonts w:ascii="Arial" w:hAnsi="Arial" w:cs="Arial"/>
        <w:sz w:val="20"/>
      </w:rPr>
      <w:t>9</w:t>
    </w:r>
    <w:r>
      <w:rPr>
        <w:rStyle w:val="19"/>
        <w:rFonts w:ascii="Arial" w:hAnsi="Arial" w:cs="Arial"/>
        <w:sz w:val="20"/>
      </w:rPr>
      <w:fldChar w:fldCharType="end"/>
    </w:r>
  </w:p>
  <w:p>
    <w:pPr>
      <w:pStyle w:val="10"/>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9"/>
      </w:rPr>
    </w:pPr>
    <w:r>
      <w:rPr>
        <w:rStyle w:val="19"/>
      </w:rPr>
      <w:fldChar w:fldCharType="begin"/>
    </w:r>
    <w:r>
      <w:rPr>
        <w:rStyle w:val="19"/>
      </w:rPr>
      <w:instrText xml:space="preserve">PAGE  </w:instrText>
    </w:r>
    <w:r>
      <w:rPr>
        <w:rStyle w:val="19"/>
      </w:rPr>
      <w:fldChar w:fldCharType="end"/>
    </w:r>
  </w:p>
  <w:p>
    <w:pPr>
      <w:pStyle w:val="1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
    <w:p>
      <w:r>
        <w:separator/>
      </w:r>
    </w:p>
  </w:footnote>
  <w:footnote w:type="continuationSeparator" w:id="11">
    <w:p>
      <w:r>
        <w:continuationSeparator/>
      </w:r>
    </w:p>
  </w:footnote>
  <w:footnote w:id="0">
    <w:p>
      <w:pPr>
        <w:pStyle w:val="12"/>
        <w:rPr>
          <w:rFonts w:ascii="Source Sans Pro" w:hAnsi="Source Sans Pro" w:eastAsia="Times New Roman" w:cs="Times New Roman"/>
          <w:bCs/>
          <w:color w:val="000000"/>
          <w:sz w:val="18"/>
          <w:szCs w:val="18"/>
        </w:rPr>
      </w:pPr>
      <w:r>
        <w:rPr>
          <w:rFonts w:ascii="Source Sans Pro" w:hAnsi="Source Sans Pro" w:eastAsia="Times New Roman" w:cs="Times New Roman"/>
          <w:bCs/>
          <w:color w:val="000000"/>
          <w:sz w:val="18"/>
          <w:szCs w:val="18"/>
        </w:rPr>
        <w:footnoteRef/>
      </w:r>
      <w:r>
        <w:rPr>
          <w:rFonts w:ascii="Source Sans Pro" w:hAnsi="Source Sans Pro" w:eastAsia="Times New Roman" w:cs="Times New Roman"/>
          <w:bCs/>
          <w:color w:val="000000"/>
          <w:sz w:val="18"/>
          <w:szCs w:val="18"/>
        </w:rPr>
        <w:t xml:space="preserve"> Personal data is information which can identify a person. In particular: a name, address, email, telephone number, an identification number, location data, an online identifier, an IP address, a code key linking back to identifiable data etc. Please note that pseudonymised data is personal data under GDPR. </w:t>
      </w:r>
    </w:p>
  </w:footnote>
  <w:footnote w:id="1">
    <w:p>
      <w:pPr>
        <w:pStyle w:val="8"/>
        <w:widowControl w:val="0"/>
        <w:tabs>
          <w:tab w:val="left" w:pos="1276"/>
        </w:tabs>
        <w:autoSpaceDE w:val="0"/>
        <w:autoSpaceDN w:val="0"/>
        <w:spacing w:before="2" w:after="2" w:line="240" w:lineRule="auto"/>
        <w:ind w:right="200"/>
        <w:rPr>
          <w:rFonts w:ascii="Source Sans Pro" w:hAnsi="Source Sans Pro" w:eastAsia="Times New Roman" w:cs="Times New Roman"/>
          <w:bCs/>
          <w:color w:val="000000"/>
          <w:sz w:val="18"/>
          <w:szCs w:val="18"/>
        </w:rPr>
      </w:pPr>
      <w:r>
        <w:rPr>
          <w:rStyle w:val="23"/>
        </w:rPr>
        <w:footnoteRef/>
      </w:r>
      <w:r>
        <w:t xml:space="preserve"> </w:t>
      </w:r>
      <w:r>
        <w:rPr>
          <w:rFonts w:ascii="Source Sans Pro" w:hAnsi="Source Sans Pro" w:eastAsia="Times New Roman" w:cs="Times New Roman"/>
          <w:bCs/>
          <w:color w:val="000000"/>
          <w:sz w:val="18"/>
          <w:szCs w:val="18"/>
        </w:rPr>
        <w:t xml:space="preserve">Sensitive personal data means: personal data revealing racial and ethnic origin, political opinions, religious or ideological convictions, trade union membership, criminal convictions and offences, genetic, biometric (photos, videos, audio etc.) data concerning physical or mental well-being , information relating to education, professional training employment and career history, questionnaires, Information relating to the family of the individual  and the individual’s lifestyle and social circumstances. </w:t>
      </w:r>
    </w:p>
    <w:p>
      <w:pPr>
        <w:pStyle w:val="12"/>
      </w:pPr>
    </w:p>
  </w:footnote>
  <w:footnote w:id="2">
    <w:p>
      <w:pPr>
        <w:jc w:val="both"/>
        <w:rPr>
          <w:rFonts w:asciiTheme="minorHAnsi" w:hAnsiTheme="minorHAnsi" w:eastAsiaTheme="minorHAnsi" w:cstheme="minorBidi"/>
          <w:sz w:val="18"/>
          <w:szCs w:val="18"/>
        </w:rPr>
      </w:pPr>
      <w:r>
        <w:rPr>
          <w:rStyle w:val="23"/>
          <w:sz w:val="18"/>
          <w:szCs w:val="18"/>
        </w:rPr>
        <w:footnoteRef/>
      </w:r>
      <w:r>
        <w:rPr>
          <w:sz w:val="18"/>
          <w:szCs w:val="18"/>
        </w:rPr>
        <w:t xml:space="preserve"> </w:t>
      </w:r>
      <w:r>
        <w:rPr>
          <w:rFonts w:cstheme="minorHAnsi"/>
          <w:i/>
          <w:sz w:val="18"/>
          <w:szCs w:val="18"/>
        </w:rPr>
        <w:t>Employees and students of TCD are not data controllers. TCD is the data controller for the institution</w:t>
      </w:r>
      <w:bookmarkStart w:id="10" w:name="_Hlk15659485"/>
      <w:r>
        <w:rPr>
          <w:rFonts w:cstheme="minorHAnsi"/>
          <w:i/>
          <w:sz w:val="18"/>
          <w:szCs w:val="18"/>
        </w:rPr>
        <w:t xml:space="preserve">. However, if other institutes jointly decide how and why the data will be used,  they should also be noted as controllers here.  </w:t>
      </w:r>
      <w:bookmarkEnd w:id="10"/>
    </w:p>
  </w:footnote>
  <w:footnote w:id="3">
    <w:p>
      <w:pPr>
        <w:pStyle w:val="12"/>
      </w:pPr>
      <w:r>
        <w:rPr>
          <w:rStyle w:val="23"/>
          <w:sz w:val="18"/>
          <w:szCs w:val="18"/>
        </w:rPr>
        <w:footnoteRef/>
      </w:r>
      <w:r>
        <w:rPr>
          <w:sz w:val="18"/>
          <w:szCs w:val="18"/>
        </w:rPr>
        <w:t xml:space="preserve"> Third parties could be collaborators (institutes/industry) or service providers (transcribers, cloud storage etc.)</w:t>
      </w:r>
    </w:p>
  </w:footnote>
  <w:footnote w:id="4">
    <w:p>
      <w:pPr>
        <w:pStyle w:val="8"/>
        <w:tabs>
          <w:tab w:val="left" w:pos="1276"/>
        </w:tabs>
        <w:spacing w:before="2" w:after="2"/>
        <w:jc w:val="both"/>
        <w:rPr>
          <w:rFonts w:cstheme="minorHAnsi"/>
          <w:sz w:val="16"/>
          <w:szCs w:val="16"/>
        </w:rPr>
      </w:pPr>
      <w:r>
        <w:rPr>
          <w:rStyle w:val="23"/>
        </w:rPr>
        <w:footnoteRef/>
      </w:r>
      <w:r>
        <w:t xml:space="preserve"> </w:t>
      </w:r>
      <w:r>
        <w:rPr>
          <w:rFonts w:cstheme="minorHAnsi"/>
          <w:sz w:val="16"/>
          <w:szCs w:val="16"/>
        </w:rPr>
        <w:t>Under GDPR, these include:</w:t>
      </w:r>
    </w:p>
    <w:p>
      <w:pPr>
        <w:pStyle w:val="8"/>
        <w:widowControl w:val="0"/>
        <w:numPr>
          <w:ilvl w:val="0"/>
          <w:numId w:val="1"/>
        </w:numPr>
        <w:tabs>
          <w:tab w:val="left" w:pos="1276"/>
        </w:tabs>
        <w:autoSpaceDE w:val="0"/>
        <w:autoSpaceDN w:val="0"/>
        <w:spacing w:before="2" w:after="2" w:line="240" w:lineRule="auto"/>
        <w:jc w:val="both"/>
        <w:rPr>
          <w:rFonts w:cstheme="minorHAnsi"/>
          <w:sz w:val="16"/>
          <w:szCs w:val="16"/>
        </w:rPr>
      </w:pPr>
      <w:r>
        <w:rPr>
          <w:rFonts w:cstheme="minorHAnsi"/>
          <w:sz w:val="16"/>
          <w:szCs w:val="16"/>
        </w:rPr>
        <w:t>right of access;</w:t>
      </w:r>
    </w:p>
    <w:p>
      <w:pPr>
        <w:pStyle w:val="8"/>
        <w:widowControl w:val="0"/>
        <w:numPr>
          <w:ilvl w:val="0"/>
          <w:numId w:val="1"/>
        </w:numPr>
        <w:tabs>
          <w:tab w:val="left" w:pos="1276"/>
        </w:tabs>
        <w:autoSpaceDE w:val="0"/>
        <w:autoSpaceDN w:val="0"/>
        <w:spacing w:before="2" w:after="2" w:line="240" w:lineRule="auto"/>
        <w:jc w:val="both"/>
        <w:rPr>
          <w:rFonts w:cstheme="minorHAnsi"/>
          <w:sz w:val="16"/>
          <w:szCs w:val="16"/>
        </w:rPr>
      </w:pPr>
      <w:r>
        <w:rPr>
          <w:rFonts w:cstheme="minorHAnsi"/>
          <w:sz w:val="16"/>
          <w:szCs w:val="16"/>
        </w:rPr>
        <w:t>right to rectification;</w:t>
      </w:r>
    </w:p>
    <w:p>
      <w:pPr>
        <w:pStyle w:val="8"/>
        <w:widowControl w:val="0"/>
        <w:numPr>
          <w:ilvl w:val="0"/>
          <w:numId w:val="1"/>
        </w:numPr>
        <w:tabs>
          <w:tab w:val="left" w:pos="1276"/>
        </w:tabs>
        <w:autoSpaceDE w:val="0"/>
        <w:autoSpaceDN w:val="0"/>
        <w:spacing w:before="2" w:after="2" w:line="240" w:lineRule="auto"/>
        <w:jc w:val="both"/>
        <w:rPr>
          <w:rFonts w:cstheme="minorHAnsi"/>
          <w:sz w:val="16"/>
          <w:szCs w:val="16"/>
        </w:rPr>
      </w:pPr>
      <w:r>
        <w:rPr>
          <w:rFonts w:cstheme="minorHAnsi"/>
          <w:sz w:val="16"/>
          <w:szCs w:val="16"/>
        </w:rPr>
        <w:t>right to erasure;</w:t>
      </w:r>
    </w:p>
    <w:p>
      <w:pPr>
        <w:pStyle w:val="8"/>
        <w:widowControl w:val="0"/>
        <w:numPr>
          <w:ilvl w:val="0"/>
          <w:numId w:val="1"/>
        </w:numPr>
        <w:tabs>
          <w:tab w:val="left" w:pos="1276"/>
        </w:tabs>
        <w:autoSpaceDE w:val="0"/>
        <w:autoSpaceDN w:val="0"/>
        <w:spacing w:before="2" w:after="2" w:line="240" w:lineRule="auto"/>
        <w:jc w:val="both"/>
        <w:rPr>
          <w:rFonts w:cstheme="minorHAnsi"/>
          <w:sz w:val="16"/>
          <w:szCs w:val="16"/>
        </w:rPr>
      </w:pPr>
      <w:r>
        <w:rPr>
          <w:rFonts w:cstheme="minorHAnsi"/>
          <w:sz w:val="16"/>
          <w:szCs w:val="16"/>
        </w:rPr>
        <w:t>right to object to processing based on legitimate or public interest;</w:t>
      </w:r>
    </w:p>
    <w:p>
      <w:pPr>
        <w:pStyle w:val="8"/>
        <w:widowControl w:val="0"/>
        <w:numPr>
          <w:ilvl w:val="0"/>
          <w:numId w:val="1"/>
        </w:numPr>
        <w:tabs>
          <w:tab w:val="left" w:pos="1276"/>
        </w:tabs>
        <w:autoSpaceDE w:val="0"/>
        <w:autoSpaceDN w:val="0"/>
        <w:spacing w:before="2" w:after="2" w:line="240" w:lineRule="auto"/>
        <w:jc w:val="both"/>
        <w:rPr>
          <w:rFonts w:cstheme="minorHAnsi"/>
          <w:sz w:val="16"/>
          <w:szCs w:val="16"/>
        </w:rPr>
      </w:pPr>
      <w:r>
        <w:rPr>
          <w:rFonts w:cstheme="minorHAnsi"/>
          <w:sz w:val="16"/>
          <w:szCs w:val="16"/>
        </w:rPr>
        <w:t>right to data portability;</w:t>
      </w:r>
    </w:p>
    <w:p>
      <w:pPr>
        <w:pStyle w:val="8"/>
        <w:widowControl w:val="0"/>
        <w:numPr>
          <w:ilvl w:val="0"/>
          <w:numId w:val="1"/>
        </w:numPr>
        <w:tabs>
          <w:tab w:val="left" w:pos="1276"/>
        </w:tabs>
        <w:autoSpaceDE w:val="0"/>
        <w:autoSpaceDN w:val="0"/>
        <w:spacing w:before="2" w:after="2" w:line="240" w:lineRule="auto"/>
        <w:jc w:val="both"/>
        <w:rPr>
          <w:rFonts w:cstheme="minorHAnsi"/>
          <w:sz w:val="16"/>
          <w:szCs w:val="16"/>
        </w:rPr>
      </w:pPr>
      <w:r>
        <w:rPr>
          <w:rFonts w:cstheme="minorHAnsi"/>
          <w:sz w:val="16"/>
          <w:szCs w:val="16"/>
        </w:rPr>
        <w:t>right to object to profiling or making decisions about individuals by automated means?</w:t>
      </w:r>
    </w:p>
    <w:p>
      <w:pPr>
        <w:pStyle w:val="12"/>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rPr>
        <w:rFonts w:ascii="Arial" w:hAnsi="Arial" w:cs="Arial"/>
      </w:rPr>
      <w:t xml:space="preserve">Trinity College Dublin School of Engineering – </w:t>
    </w:r>
    <w:r>
      <w:t>2020/21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rPr>
        <w:rFonts w:ascii="Arial" w:hAnsi="Arial" w:cs="Arial"/>
      </w:rPr>
      <w:t xml:space="preserve">Trinity College Dublin School of Engineering – </w:t>
    </w:r>
    <w:r>
      <w:t>2020/21</w:t>
    </w:r>
  </w:p>
  <w:p>
    <w:pPr>
      <w:pStyle w:val="11"/>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725822"/>
    <w:multiLevelType w:val="multilevel"/>
    <w:tmpl w:val="19725822"/>
    <w:lvl w:ilvl="0" w:tentative="0">
      <w:start w:val="1"/>
      <w:numFmt w:val="bullet"/>
      <w:lvlText w:val="-"/>
      <w:lvlJc w:val="left"/>
      <w:pPr>
        <w:ind w:left="720" w:hanging="360"/>
      </w:pPr>
      <w:rPr>
        <w:rFonts w:hint="default" w:ascii="Sylfaen" w:hAnsi="Sylfae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5CA4DAE"/>
    <w:multiLevelType w:val="multilevel"/>
    <w:tmpl w:val="35CA4DA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10"/>
    <w:footnote w:id="11"/>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1MTQ2ZjYwNjY2ZTNmOWMyODA1MzYwYzUwYzE3NmQifQ=="/>
  </w:docVars>
  <w:rsids>
    <w:rsidRoot w:val="003068E5"/>
    <w:rsid w:val="00005903"/>
    <w:rsid w:val="00007857"/>
    <w:rsid w:val="0001174C"/>
    <w:rsid w:val="000126E1"/>
    <w:rsid w:val="00016512"/>
    <w:rsid w:val="00017A5F"/>
    <w:rsid w:val="00022598"/>
    <w:rsid w:val="00024A4C"/>
    <w:rsid w:val="00026435"/>
    <w:rsid w:val="000269D6"/>
    <w:rsid w:val="000338A2"/>
    <w:rsid w:val="000362AC"/>
    <w:rsid w:val="00036974"/>
    <w:rsid w:val="00043BF3"/>
    <w:rsid w:val="00047EBD"/>
    <w:rsid w:val="000555F9"/>
    <w:rsid w:val="00063C5F"/>
    <w:rsid w:val="0009504F"/>
    <w:rsid w:val="000A1FDF"/>
    <w:rsid w:val="000B2FA2"/>
    <w:rsid w:val="000B56E0"/>
    <w:rsid w:val="000C54BD"/>
    <w:rsid w:val="000C7A1C"/>
    <w:rsid w:val="000D0397"/>
    <w:rsid w:val="000D0D47"/>
    <w:rsid w:val="000E086E"/>
    <w:rsid w:val="000E75F1"/>
    <w:rsid w:val="000F3FDF"/>
    <w:rsid w:val="0010164D"/>
    <w:rsid w:val="001074DD"/>
    <w:rsid w:val="001253A9"/>
    <w:rsid w:val="00151A70"/>
    <w:rsid w:val="00155B74"/>
    <w:rsid w:val="00171A0D"/>
    <w:rsid w:val="0017606F"/>
    <w:rsid w:val="0017705C"/>
    <w:rsid w:val="00187189"/>
    <w:rsid w:val="00197832"/>
    <w:rsid w:val="001A2072"/>
    <w:rsid w:val="001A4E77"/>
    <w:rsid w:val="001B13AB"/>
    <w:rsid w:val="001B71BD"/>
    <w:rsid w:val="001C5205"/>
    <w:rsid w:val="001D7D49"/>
    <w:rsid w:val="001F33EF"/>
    <w:rsid w:val="00204CAF"/>
    <w:rsid w:val="00226DF6"/>
    <w:rsid w:val="00230817"/>
    <w:rsid w:val="00230904"/>
    <w:rsid w:val="002624E5"/>
    <w:rsid w:val="00270791"/>
    <w:rsid w:val="00271A21"/>
    <w:rsid w:val="00274186"/>
    <w:rsid w:val="002A36AC"/>
    <w:rsid w:val="002A48FA"/>
    <w:rsid w:val="002A600D"/>
    <w:rsid w:val="002A70BE"/>
    <w:rsid w:val="002B1F7C"/>
    <w:rsid w:val="002C61F1"/>
    <w:rsid w:val="002C7606"/>
    <w:rsid w:val="002C7A66"/>
    <w:rsid w:val="002D40E3"/>
    <w:rsid w:val="002D6821"/>
    <w:rsid w:val="002E5D30"/>
    <w:rsid w:val="0030122D"/>
    <w:rsid w:val="0030247E"/>
    <w:rsid w:val="00303E00"/>
    <w:rsid w:val="003068E5"/>
    <w:rsid w:val="003130A4"/>
    <w:rsid w:val="003358AA"/>
    <w:rsid w:val="003431CB"/>
    <w:rsid w:val="003504E6"/>
    <w:rsid w:val="00361064"/>
    <w:rsid w:val="00361825"/>
    <w:rsid w:val="00375635"/>
    <w:rsid w:val="00385DB5"/>
    <w:rsid w:val="00397E6B"/>
    <w:rsid w:val="003A6D62"/>
    <w:rsid w:val="003B32DC"/>
    <w:rsid w:val="003B6122"/>
    <w:rsid w:val="003B6683"/>
    <w:rsid w:val="003C033F"/>
    <w:rsid w:val="003C69C5"/>
    <w:rsid w:val="003C75CC"/>
    <w:rsid w:val="003E7FD9"/>
    <w:rsid w:val="003F0A5A"/>
    <w:rsid w:val="003F5093"/>
    <w:rsid w:val="0040774D"/>
    <w:rsid w:val="004155FA"/>
    <w:rsid w:val="00420E41"/>
    <w:rsid w:val="00424EDC"/>
    <w:rsid w:val="00424FA2"/>
    <w:rsid w:val="00426ABD"/>
    <w:rsid w:val="00430471"/>
    <w:rsid w:val="0044060F"/>
    <w:rsid w:val="004464B6"/>
    <w:rsid w:val="00447A75"/>
    <w:rsid w:val="00454334"/>
    <w:rsid w:val="00466D75"/>
    <w:rsid w:val="004707BE"/>
    <w:rsid w:val="00486075"/>
    <w:rsid w:val="004B0FBE"/>
    <w:rsid w:val="004B5FB8"/>
    <w:rsid w:val="004D6378"/>
    <w:rsid w:val="004E07C8"/>
    <w:rsid w:val="005112D8"/>
    <w:rsid w:val="00523842"/>
    <w:rsid w:val="005416C3"/>
    <w:rsid w:val="005444ED"/>
    <w:rsid w:val="00546EE0"/>
    <w:rsid w:val="00556909"/>
    <w:rsid w:val="00556C2B"/>
    <w:rsid w:val="00562226"/>
    <w:rsid w:val="005638BE"/>
    <w:rsid w:val="00565249"/>
    <w:rsid w:val="00580D02"/>
    <w:rsid w:val="00590FF6"/>
    <w:rsid w:val="0059462D"/>
    <w:rsid w:val="005A05A9"/>
    <w:rsid w:val="005C0B10"/>
    <w:rsid w:val="005C0C64"/>
    <w:rsid w:val="005C4841"/>
    <w:rsid w:val="005C6B08"/>
    <w:rsid w:val="005C7E4B"/>
    <w:rsid w:val="005D07FD"/>
    <w:rsid w:val="005D2795"/>
    <w:rsid w:val="005E4169"/>
    <w:rsid w:val="005E6B59"/>
    <w:rsid w:val="005F0A13"/>
    <w:rsid w:val="005F711C"/>
    <w:rsid w:val="0060237B"/>
    <w:rsid w:val="00607713"/>
    <w:rsid w:val="00630BCE"/>
    <w:rsid w:val="006328E7"/>
    <w:rsid w:val="0063590D"/>
    <w:rsid w:val="006436F5"/>
    <w:rsid w:val="00652233"/>
    <w:rsid w:val="006624E3"/>
    <w:rsid w:val="00662D27"/>
    <w:rsid w:val="0069415D"/>
    <w:rsid w:val="006A2AFF"/>
    <w:rsid w:val="006A76C0"/>
    <w:rsid w:val="006B7163"/>
    <w:rsid w:val="006B766C"/>
    <w:rsid w:val="006B7782"/>
    <w:rsid w:val="006C6C6F"/>
    <w:rsid w:val="006D4A2F"/>
    <w:rsid w:val="00703BED"/>
    <w:rsid w:val="00704B9B"/>
    <w:rsid w:val="00706A3D"/>
    <w:rsid w:val="007140AC"/>
    <w:rsid w:val="007227ED"/>
    <w:rsid w:val="00732ED2"/>
    <w:rsid w:val="007365C8"/>
    <w:rsid w:val="00750396"/>
    <w:rsid w:val="00757E7F"/>
    <w:rsid w:val="00766095"/>
    <w:rsid w:val="0077092C"/>
    <w:rsid w:val="00771718"/>
    <w:rsid w:val="007750F7"/>
    <w:rsid w:val="0078205E"/>
    <w:rsid w:val="007A072A"/>
    <w:rsid w:val="007A2D21"/>
    <w:rsid w:val="007A4262"/>
    <w:rsid w:val="007B065D"/>
    <w:rsid w:val="007B5898"/>
    <w:rsid w:val="007C10B4"/>
    <w:rsid w:val="007D0552"/>
    <w:rsid w:val="007D127F"/>
    <w:rsid w:val="007E3F66"/>
    <w:rsid w:val="007F62E1"/>
    <w:rsid w:val="00805FB7"/>
    <w:rsid w:val="00822341"/>
    <w:rsid w:val="0082702F"/>
    <w:rsid w:val="00831958"/>
    <w:rsid w:val="00877DE4"/>
    <w:rsid w:val="00881838"/>
    <w:rsid w:val="00885568"/>
    <w:rsid w:val="0088612C"/>
    <w:rsid w:val="00891773"/>
    <w:rsid w:val="008D0329"/>
    <w:rsid w:val="008D2E65"/>
    <w:rsid w:val="008D6E15"/>
    <w:rsid w:val="008E1E79"/>
    <w:rsid w:val="0090025A"/>
    <w:rsid w:val="00907ABE"/>
    <w:rsid w:val="00933836"/>
    <w:rsid w:val="009353FD"/>
    <w:rsid w:val="0093717B"/>
    <w:rsid w:val="00937531"/>
    <w:rsid w:val="00943F3A"/>
    <w:rsid w:val="00960C66"/>
    <w:rsid w:val="00964FB1"/>
    <w:rsid w:val="0096640C"/>
    <w:rsid w:val="00996C5F"/>
    <w:rsid w:val="009B0CC1"/>
    <w:rsid w:val="009D419A"/>
    <w:rsid w:val="009E7139"/>
    <w:rsid w:val="009F0646"/>
    <w:rsid w:val="009F4A32"/>
    <w:rsid w:val="00A002B8"/>
    <w:rsid w:val="00A1125B"/>
    <w:rsid w:val="00A31705"/>
    <w:rsid w:val="00A47A86"/>
    <w:rsid w:val="00A5372D"/>
    <w:rsid w:val="00A60E3B"/>
    <w:rsid w:val="00A74F21"/>
    <w:rsid w:val="00A90844"/>
    <w:rsid w:val="00AA4524"/>
    <w:rsid w:val="00AA7E7D"/>
    <w:rsid w:val="00AB3D5E"/>
    <w:rsid w:val="00AC1987"/>
    <w:rsid w:val="00AD5AFC"/>
    <w:rsid w:val="00AE21FD"/>
    <w:rsid w:val="00AE5D0C"/>
    <w:rsid w:val="00AE5F1A"/>
    <w:rsid w:val="00AF3D09"/>
    <w:rsid w:val="00B00F3C"/>
    <w:rsid w:val="00B13AF2"/>
    <w:rsid w:val="00B167C6"/>
    <w:rsid w:val="00B21F0C"/>
    <w:rsid w:val="00B31591"/>
    <w:rsid w:val="00B40D14"/>
    <w:rsid w:val="00B453FE"/>
    <w:rsid w:val="00B55BAC"/>
    <w:rsid w:val="00B8636E"/>
    <w:rsid w:val="00B948CA"/>
    <w:rsid w:val="00BB2235"/>
    <w:rsid w:val="00BC2C7A"/>
    <w:rsid w:val="00BC7C04"/>
    <w:rsid w:val="00BD2252"/>
    <w:rsid w:val="00BD45BB"/>
    <w:rsid w:val="00BE23D9"/>
    <w:rsid w:val="00C00F00"/>
    <w:rsid w:val="00C04E8B"/>
    <w:rsid w:val="00C05F55"/>
    <w:rsid w:val="00C108F2"/>
    <w:rsid w:val="00C15440"/>
    <w:rsid w:val="00C3167C"/>
    <w:rsid w:val="00C351CA"/>
    <w:rsid w:val="00C3676B"/>
    <w:rsid w:val="00C569A3"/>
    <w:rsid w:val="00C70AAD"/>
    <w:rsid w:val="00C73C7D"/>
    <w:rsid w:val="00C7490D"/>
    <w:rsid w:val="00C87FA6"/>
    <w:rsid w:val="00CA647A"/>
    <w:rsid w:val="00CB1159"/>
    <w:rsid w:val="00CD6491"/>
    <w:rsid w:val="00CE62C0"/>
    <w:rsid w:val="00CE7089"/>
    <w:rsid w:val="00CE7830"/>
    <w:rsid w:val="00CF6370"/>
    <w:rsid w:val="00D05979"/>
    <w:rsid w:val="00D13B5E"/>
    <w:rsid w:val="00D14946"/>
    <w:rsid w:val="00D222E1"/>
    <w:rsid w:val="00D438CB"/>
    <w:rsid w:val="00D45A42"/>
    <w:rsid w:val="00D53A58"/>
    <w:rsid w:val="00D55632"/>
    <w:rsid w:val="00D57210"/>
    <w:rsid w:val="00D66A1D"/>
    <w:rsid w:val="00D712A1"/>
    <w:rsid w:val="00D825DF"/>
    <w:rsid w:val="00D82B3B"/>
    <w:rsid w:val="00D82BD6"/>
    <w:rsid w:val="00DA0BFA"/>
    <w:rsid w:val="00DA290A"/>
    <w:rsid w:val="00DB151B"/>
    <w:rsid w:val="00DB1562"/>
    <w:rsid w:val="00DB249D"/>
    <w:rsid w:val="00DB2DAC"/>
    <w:rsid w:val="00DC62C8"/>
    <w:rsid w:val="00DD2839"/>
    <w:rsid w:val="00DD2AA4"/>
    <w:rsid w:val="00DD623D"/>
    <w:rsid w:val="00DE57C4"/>
    <w:rsid w:val="00DE7F0F"/>
    <w:rsid w:val="00DF0F25"/>
    <w:rsid w:val="00DF23BB"/>
    <w:rsid w:val="00DF4FDE"/>
    <w:rsid w:val="00E0119B"/>
    <w:rsid w:val="00E0312A"/>
    <w:rsid w:val="00E061CB"/>
    <w:rsid w:val="00E154B7"/>
    <w:rsid w:val="00E155D3"/>
    <w:rsid w:val="00E250B5"/>
    <w:rsid w:val="00E25739"/>
    <w:rsid w:val="00E33E0C"/>
    <w:rsid w:val="00E35325"/>
    <w:rsid w:val="00E3538C"/>
    <w:rsid w:val="00E53F2D"/>
    <w:rsid w:val="00E629DE"/>
    <w:rsid w:val="00E67057"/>
    <w:rsid w:val="00E738E5"/>
    <w:rsid w:val="00E844BE"/>
    <w:rsid w:val="00E87312"/>
    <w:rsid w:val="00E94AFA"/>
    <w:rsid w:val="00E963A2"/>
    <w:rsid w:val="00EA31CA"/>
    <w:rsid w:val="00EA5A77"/>
    <w:rsid w:val="00EC534F"/>
    <w:rsid w:val="00EC58FE"/>
    <w:rsid w:val="00EC7396"/>
    <w:rsid w:val="00EC7855"/>
    <w:rsid w:val="00EC7D12"/>
    <w:rsid w:val="00ED0EDB"/>
    <w:rsid w:val="00ED3790"/>
    <w:rsid w:val="00EF272D"/>
    <w:rsid w:val="00F2373F"/>
    <w:rsid w:val="00F26AC3"/>
    <w:rsid w:val="00F430E9"/>
    <w:rsid w:val="00F505EC"/>
    <w:rsid w:val="00F641ED"/>
    <w:rsid w:val="00F7320E"/>
    <w:rsid w:val="00F80179"/>
    <w:rsid w:val="00F83CFE"/>
    <w:rsid w:val="00F85F79"/>
    <w:rsid w:val="00F87EB8"/>
    <w:rsid w:val="00F90168"/>
    <w:rsid w:val="00FA0395"/>
    <w:rsid w:val="00FB2AF1"/>
    <w:rsid w:val="00FC2AA1"/>
    <w:rsid w:val="00FC32CD"/>
    <w:rsid w:val="00FF5DA7"/>
    <w:rsid w:val="00FF6462"/>
    <w:rsid w:val="03EF7C67"/>
    <w:rsid w:val="07D97C06"/>
    <w:rsid w:val="167D1103"/>
    <w:rsid w:val="291C4739"/>
    <w:rsid w:val="2CD05FD9"/>
    <w:rsid w:val="3E952BDE"/>
    <w:rsid w:val="72710C91"/>
    <w:rsid w:val="744009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w:hAnsi="Times" w:eastAsia="Time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9" w:name="footnote text"/>
    <w:lsdException w:uiPriority="99"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iPriority="99" w:name="footnote reference"/>
    <w:lsdException w:qFormat="1" w:uiPriority="99"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iPriority="99"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w:hAnsi="Times" w:eastAsia="Times" w:cs="Times New Roman"/>
      <w:sz w:val="24"/>
      <w:lang w:val="en-GB" w:eastAsia="en-US" w:bidi="ar-SA"/>
    </w:rPr>
  </w:style>
  <w:style w:type="paragraph" w:styleId="2">
    <w:name w:val="heading 1"/>
    <w:basedOn w:val="1"/>
    <w:next w:val="1"/>
    <w:qFormat/>
    <w:uiPriority w:val="0"/>
    <w:pPr>
      <w:keepNext/>
      <w:outlineLvl w:val="0"/>
    </w:pPr>
    <w:rPr>
      <w:i/>
      <w:sz w:val="36"/>
    </w:rPr>
  </w:style>
  <w:style w:type="paragraph" w:styleId="3">
    <w:name w:val="heading 2"/>
    <w:basedOn w:val="1"/>
    <w:next w:val="1"/>
    <w:qFormat/>
    <w:uiPriority w:val="0"/>
    <w:pPr>
      <w:keepNext/>
      <w:outlineLvl w:val="1"/>
    </w:pPr>
    <w:rPr>
      <w:sz w:val="20"/>
      <w:u w:val="single"/>
    </w:rPr>
  </w:style>
  <w:style w:type="paragraph" w:styleId="4">
    <w:name w:val="heading 3"/>
    <w:basedOn w:val="1"/>
    <w:next w:val="1"/>
    <w:qFormat/>
    <w:uiPriority w:val="0"/>
    <w:pPr>
      <w:keepNext/>
      <w:jc w:val="right"/>
      <w:outlineLvl w:val="2"/>
    </w:pPr>
    <w:rPr>
      <w:i/>
    </w:rPr>
  </w:style>
  <w:style w:type="paragraph" w:styleId="5">
    <w:name w:val="heading 4"/>
    <w:basedOn w:val="1"/>
    <w:next w:val="1"/>
    <w:qFormat/>
    <w:uiPriority w:val="0"/>
    <w:pPr>
      <w:keepNext/>
      <w:outlineLvl w:val="3"/>
    </w:pPr>
    <w:rPr>
      <w:b/>
      <w:sz w:val="28"/>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26"/>
    <w:semiHidden/>
    <w:unhideWhenUsed/>
    <w:uiPriority w:val="99"/>
    <w:rPr>
      <w:sz w:val="20"/>
    </w:rPr>
  </w:style>
  <w:style w:type="paragraph" w:styleId="7">
    <w:name w:val="Body Text 3"/>
    <w:basedOn w:val="1"/>
    <w:link w:val="32"/>
    <w:semiHidden/>
    <w:unhideWhenUsed/>
    <w:uiPriority w:val="0"/>
    <w:rPr>
      <w:rFonts w:ascii="Times New Roman" w:hAnsi="Times New Roman" w:eastAsia="Times New Roman"/>
      <w:b/>
      <w:bCs/>
      <w:szCs w:val="24"/>
      <w:lang w:val="en-IE"/>
    </w:rPr>
  </w:style>
  <w:style w:type="paragraph" w:styleId="8">
    <w:name w:val="Body Text"/>
    <w:basedOn w:val="1"/>
    <w:link w:val="31"/>
    <w:semiHidden/>
    <w:unhideWhenUsed/>
    <w:qFormat/>
    <w:uiPriority w:val="99"/>
    <w:pPr>
      <w:spacing w:after="120" w:line="276" w:lineRule="auto"/>
    </w:pPr>
    <w:rPr>
      <w:rFonts w:asciiTheme="minorHAnsi" w:hAnsiTheme="minorHAnsi" w:eastAsiaTheme="minorHAnsi" w:cstheme="minorBidi"/>
      <w:sz w:val="22"/>
      <w:szCs w:val="22"/>
      <w:lang w:val="en-IE"/>
    </w:rPr>
  </w:style>
  <w:style w:type="paragraph" w:styleId="9">
    <w:name w:val="Balloon Text"/>
    <w:basedOn w:val="1"/>
    <w:link w:val="24"/>
    <w:qFormat/>
    <w:uiPriority w:val="0"/>
    <w:rPr>
      <w:rFonts w:ascii="Tahoma" w:hAnsi="Tahoma" w:cs="Tahoma"/>
      <w:sz w:val="16"/>
      <w:szCs w:val="16"/>
    </w:rPr>
  </w:style>
  <w:style w:type="paragraph" w:styleId="10">
    <w:name w:val="footer"/>
    <w:basedOn w:val="1"/>
    <w:link w:val="28"/>
    <w:qFormat/>
    <w:uiPriority w:val="0"/>
    <w:pPr>
      <w:tabs>
        <w:tab w:val="center" w:pos="4153"/>
        <w:tab w:val="right" w:pos="8306"/>
      </w:tabs>
    </w:pPr>
  </w:style>
  <w:style w:type="paragraph" w:styleId="11">
    <w:name w:val="header"/>
    <w:basedOn w:val="1"/>
    <w:link w:val="29"/>
    <w:uiPriority w:val="0"/>
    <w:pPr>
      <w:tabs>
        <w:tab w:val="center" w:pos="4153"/>
        <w:tab w:val="right" w:pos="8306"/>
      </w:tabs>
    </w:pPr>
  </w:style>
  <w:style w:type="paragraph" w:styleId="12">
    <w:name w:val="footnote text"/>
    <w:basedOn w:val="1"/>
    <w:link w:val="30"/>
    <w:semiHidden/>
    <w:unhideWhenUsed/>
    <w:qFormat/>
    <w:uiPriority w:val="99"/>
    <w:rPr>
      <w:rFonts w:asciiTheme="minorHAnsi" w:hAnsiTheme="minorHAnsi" w:eastAsiaTheme="minorHAnsi" w:cstheme="minorBidi"/>
      <w:sz w:val="20"/>
      <w:lang w:val="en-IE"/>
    </w:rPr>
  </w:style>
  <w:style w:type="paragraph" w:styleId="13">
    <w:name w:val="Normal (Web)"/>
    <w:basedOn w:val="1"/>
    <w:uiPriority w:val="0"/>
    <w:pPr>
      <w:spacing w:beforeLines="1" w:afterLines="1"/>
    </w:pPr>
    <w:rPr>
      <w:rFonts w:eastAsia="Times New Roman"/>
      <w:sz w:val="20"/>
      <w:lang w:val="en-US"/>
    </w:rPr>
  </w:style>
  <w:style w:type="paragraph" w:styleId="14">
    <w:name w:val="annotation subject"/>
    <w:basedOn w:val="6"/>
    <w:next w:val="6"/>
    <w:link w:val="27"/>
    <w:semiHidden/>
    <w:unhideWhenUsed/>
    <w:qFormat/>
    <w:uiPriority w:val="0"/>
    <w:rPr>
      <w:b/>
      <w:bCs/>
    </w:rPr>
  </w:style>
  <w:style w:type="table" w:styleId="16">
    <w:name w:val="Table Grid"/>
    <w:basedOn w:val="15"/>
    <w:qFormat/>
    <w:uiPriority w:val="39"/>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rPr>
  </w:style>
  <w:style w:type="character" w:styleId="19">
    <w:name w:val="page number"/>
    <w:basedOn w:val="17"/>
    <w:uiPriority w:val="0"/>
  </w:style>
  <w:style w:type="character" w:styleId="20">
    <w:name w:val="FollowedHyperlink"/>
    <w:basedOn w:val="17"/>
    <w:semiHidden/>
    <w:unhideWhenUsed/>
    <w:qFormat/>
    <w:uiPriority w:val="0"/>
    <w:rPr>
      <w:color w:val="800080" w:themeColor="followedHyperlink"/>
      <w:u w:val="single"/>
      <w14:textFill>
        <w14:solidFill>
          <w14:schemeClr w14:val="folHlink"/>
        </w14:solidFill>
      </w14:textFill>
    </w:rPr>
  </w:style>
  <w:style w:type="character" w:styleId="21">
    <w:name w:val="Hyperlink"/>
    <w:basedOn w:val="17"/>
    <w:qFormat/>
    <w:uiPriority w:val="0"/>
    <w:rPr>
      <w:color w:val="0000FF"/>
      <w:u w:val="single"/>
    </w:rPr>
  </w:style>
  <w:style w:type="character" w:styleId="22">
    <w:name w:val="annotation reference"/>
    <w:basedOn w:val="17"/>
    <w:semiHidden/>
    <w:unhideWhenUsed/>
    <w:qFormat/>
    <w:uiPriority w:val="99"/>
    <w:rPr>
      <w:sz w:val="16"/>
      <w:szCs w:val="16"/>
    </w:rPr>
  </w:style>
  <w:style w:type="character" w:styleId="23">
    <w:name w:val="footnote reference"/>
    <w:basedOn w:val="17"/>
    <w:semiHidden/>
    <w:unhideWhenUsed/>
    <w:qFormat/>
    <w:uiPriority w:val="99"/>
    <w:rPr>
      <w:vertAlign w:val="superscript"/>
    </w:rPr>
  </w:style>
  <w:style w:type="character" w:customStyle="1" w:styleId="24">
    <w:name w:val="Balloon Text Char"/>
    <w:basedOn w:val="17"/>
    <w:link w:val="9"/>
    <w:qFormat/>
    <w:uiPriority w:val="0"/>
    <w:rPr>
      <w:rFonts w:ascii="Tahoma" w:hAnsi="Tahoma" w:cs="Tahoma"/>
      <w:sz w:val="16"/>
      <w:szCs w:val="16"/>
      <w:lang w:val="en-GB"/>
    </w:rPr>
  </w:style>
  <w:style w:type="paragraph" w:styleId="25">
    <w:name w:val="List Paragraph"/>
    <w:basedOn w:val="1"/>
    <w:qFormat/>
    <w:uiPriority w:val="34"/>
    <w:pPr>
      <w:ind w:left="720"/>
      <w:contextualSpacing/>
    </w:pPr>
  </w:style>
  <w:style w:type="character" w:customStyle="1" w:styleId="26">
    <w:name w:val="Comment Text Char"/>
    <w:basedOn w:val="17"/>
    <w:link w:val="6"/>
    <w:semiHidden/>
    <w:uiPriority w:val="99"/>
    <w:rPr>
      <w:lang w:val="en-GB"/>
    </w:rPr>
  </w:style>
  <w:style w:type="character" w:customStyle="1" w:styleId="27">
    <w:name w:val="Comment Subject Char"/>
    <w:basedOn w:val="26"/>
    <w:link w:val="14"/>
    <w:semiHidden/>
    <w:qFormat/>
    <w:uiPriority w:val="0"/>
    <w:rPr>
      <w:b/>
      <w:bCs/>
      <w:lang w:val="en-GB"/>
    </w:rPr>
  </w:style>
  <w:style w:type="character" w:customStyle="1" w:styleId="28">
    <w:name w:val="Footer Char"/>
    <w:basedOn w:val="17"/>
    <w:link w:val="10"/>
    <w:qFormat/>
    <w:uiPriority w:val="0"/>
    <w:rPr>
      <w:sz w:val="24"/>
      <w:lang w:val="en-GB"/>
    </w:rPr>
  </w:style>
  <w:style w:type="character" w:customStyle="1" w:styleId="29">
    <w:name w:val="Header Char"/>
    <w:basedOn w:val="17"/>
    <w:link w:val="11"/>
    <w:uiPriority w:val="0"/>
    <w:rPr>
      <w:sz w:val="24"/>
      <w:lang w:val="en-GB"/>
    </w:rPr>
  </w:style>
  <w:style w:type="character" w:customStyle="1" w:styleId="30">
    <w:name w:val="Footnote Text Char"/>
    <w:basedOn w:val="17"/>
    <w:link w:val="12"/>
    <w:semiHidden/>
    <w:qFormat/>
    <w:uiPriority w:val="99"/>
    <w:rPr>
      <w:rFonts w:asciiTheme="minorHAnsi" w:hAnsiTheme="minorHAnsi" w:eastAsiaTheme="minorHAnsi" w:cstheme="minorBidi"/>
      <w:lang w:val="en-IE"/>
    </w:rPr>
  </w:style>
  <w:style w:type="character" w:customStyle="1" w:styleId="31">
    <w:name w:val="Body Text Char"/>
    <w:basedOn w:val="17"/>
    <w:link w:val="8"/>
    <w:semiHidden/>
    <w:uiPriority w:val="99"/>
    <w:rPr>
      <w:rFonts w:asciiTheme="minorHAnsi" w:hAnsiTheme="minorHAnsi" w:eastAsiaTheme="minorHAnsi" w:cstheme="minorBidi"/>
      <w:sz w:val="22"/>
      <w:szCs w:val="22"/>
      <w:lang w:val="en-IE"/>
    </w:rPr>
  </w:style>
  <w:style w:type="character" w:customStyle="1" w:styleId="32">
    <w:name w:val="Body Text 3 Char"/>
    <w:basedOn w:val="17"/>
    <w:link w:val="7"/>
    <w:semiHidden/>
    <w:uiPriority w:val="0"/>
    <w:rPr>
      <w:rFonts w:ascii="Times New Roman" w:hAnsi="Times New Roman" w:eastAsia="Times New Roman"/>
      <w:b/>
      <w:bCs/>
      <w:sz w:val="24"/>
      <w:szCs w:val="24"/>
      <w:lang w:val="en-IE"/>
    </w:rPr>
  </w:style>
  <w:style w:type="paragraph" w:styleId="33">
    <w:name w:val="No Spacing"/>
    <w:qFormat/>
    <w:uiPriority w:val="1"/>
    <w:rPr>
      <w:rFonts w:asciiTheme="minorHAnsi" w:hAnsiTheme="minorHAnsi" w:eastAsiaTheme="minorHAnsi" w:cstheme="minorBidi"/>
      <w:sz w:val="22"/>
      <w:szCs w:val="22"/>
      <w:lang w:val="en-IE" w:eastAsia="en-US" w:bidi="ar-SA"/>
    </w:rPr>
  </w:style>
  <w:style w:type="table" w:customStyle="1" w:styleId="34">
    <w:name w:val="Table Grid Light1"/>
    <w:basedOn w:val="15"/>
    <w:uiPriority w:val="40"/>
    <w:rPr>
      <w:rFonts w:asciiTheme="minorHAnsi" w:hAnsiTheme="minorHAnsi" w:eastAsiaTheme="minorHAnsi" w:cstheme="minorBidi"/>
      <w:sz w:val="22"/>
      <w:szCs w:val="22"/>
      <w:lang w:val="en-IE"/>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35">
    <w:name w:val="Unresolved Mention"/>
    <w:basedOn w:val="1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2.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BA1173-262F-4DA4-803A-815824CEE242}">
  <ds:schemaRefs/>
</ds:datastoreItem>
</file>

<file path=docProps/app.xml><?xml version="1.0" encoding="utf-8"?>
<Properties xmlns="http://schemas.openxmlformats.org/officeDocument/2006/extended-properties" xmlns:vt="http://schemas.openxmlformats.org/officeDocument/2006/docPropsVTypes">
  <Template>Normal</Template>
  <Company>Trinity College, Dublin.</Company>
  <Pages>9</Pages>
  <Words>1461</Words>
  <Characters>8330</Characters>
  <Lines>69</Lines>
  <Paragraphs>19</Paragraphs>
  <TotalTime>64</TotalTime>
  <ScaleCrop>false</ScaleCrop>
  <LinksUpToDate>false</LinksUpToDate>
  <CharactersWithSpaces>9772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2021-09-02T08:36:00Z</dcterms:created>
  <dc:creator>Dept. of Psychology</dc:creator>
  <cp:lastModifiedBy>Heisenberg</cp:lastModifiedBy>
  <cp:lastPrinted>2009-01-30T12:14:00Z</cp:lastPrinted>
  <dcterms:modified xsi:type="dcterms:W3CDTF">2023-12-26T19:07:26Z</dcterms:modified>
  <dc:title>Office use only</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8265FDCA4538429C8E0AB5C87A0781A7_12</vt:lpwstr>
  </property>
</Properties>
</file>