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218D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23"/>
          <w:szCs w:val="23"/>
        </w:rPr>
      </w:pPr>
      <w:r w:rsidRPr="00396F5D">
        <w:rPr>
          <w:rFonts w:ascii="Consolas" w:hAnsi="Consolas" w:cs="Courier New"/>
          <w:b/>
          <w:color w:val="24292E"/>
          <w:sz w:val="23"/>
          <w:szCs w:val="23"/>
        </w:rPr>
        <w:t>This project demonstrates</w:t>
      </w:r>
      <w:r>
        <w:rPr>
          <w:rFonts w:ascii="Consolas" w:hAnsi="Consolas" w:cs="Courier New"/>
          <w:b/>
          <w:color w:val="24292E"/>
          <w:sz w:val="23"/>
          <w:szCs w:val="23"/>
        </w:rPr>
        <w:t>:</w:t>
      </w:r>
    </w:p>
    <w:p w14:paraId="0B83D2FA" w14:textId="77777777" w:rsidR="00396F5D" w:rsidRDefault="00396F5D" w:rsidP="00396F5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 xml:space="preserve">Calculating face and vertex </w:t>
      </w:r>
      <w:proofErr w:type="spellStart"/>
      <w:r>
        <w:rPr>
          <w:rFonts w:ascii="Consolas" w:hAnsi="Consolas" w:cs="Courier New"/>
          <w:color w:val="24292E"/>
          <w:sz w:val="23"/>
          <w:szCs w:val="23"/>
        </w:rPr>
        <w:t>normals</w:t>
      </w:r>
      <w:proofErr w:type="spellEnd"/>
      <w:r>
        <w:rPr>
          <w:rFonts w:ascii="Consolas" w:hAnsi="Consolas" w:cs="Courier New"/>
          <w:color w:val="24292E"/>
          <w:sz w:val="23"/>
          <w:szCs w:val="23"/>
        </w:rPr>
        <w:t>.</w:t>
      </w:r>
    </w:p>
    <w:p w14:paraId="5B416F80" w14:textId="77777777" w:rsidR="00396F5D" w:rsidRDefault="00396F5D" w:rsidP="00396F5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proofErr w:type="spellStart"/>
      <w:r>
        <w:rPr>
          <w:rFonts w:ascii="Consolas" w:hAnsi="Consolas" w:cs="Courier New"/>
          <w:color w:val="24292E"/>
          <w:sz w:val="23"/>
          <w:szCs w:val="23"/>
        </w:rPr>
        <w:t>Phong</w:t>
      </w:r>
      <w:proofErr w:type="spellEnd"/>
      <w:r>
        <w:rPr>
          <w:rFonts w:ascii="Consolas" w:hAnsi="Consolas" w:cs="Courier New"/>
          <w:color w:val="24292E"/>
          <w:sz w:val="23"/>
          <w:szCs w:val="23"/>
        </w:rPr>
        <w:t xml:space="preserve"> shading.</w:t>
      </w:r>
    </w:p>
    <w:p w14:paraId="785F788C" w14:textId="77777777" w:rsidR="00396F5D" w:rsidRDefault="00396F5D" w:rsidP="00396F5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Reflection.</w:t>
      </w:r>
    </w:p>
    <w:p w14:paraId="01A09BD5" w14:textId="77777777" w:rsidR="00396F5D" w:rsidRDefault="00396F5D" w:rsidP="00396F5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Refraction.</w:t>
      </w:r>
    </w:p>
    <w:p w14:paraId="0986EF5B" w14:textId="77777777" w:rsidR="00396F5D" w:rsidRDefault="00396F5D" w:rsidP="00396F5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Cube maps.</w:t>
      </w:r>
    </w:p>
    <w:p w14:paraId="189939A6" w14:textId="77777777" w:rsidR="00396F5D" w:rsidRDefault="00396F5D" w:rsidP="00396F5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Texture maps.</w:t>
      </w:r>
    </w:p>
    <w:p w14:paraId="49454E23" w14:textId="77777777" w:rsidR="00396F5D" w:rsidRDefault="00396F5D" w:rsidP="00396F5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Solid textures.</w:t>
      </w:r>
    </w:p>
    <w:p w14:paraId="02D37916" w14:textId="77777777" w:rsidR="00396F5D" w:rsidRDefault="00396F5D" w:rsidP="00396F5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Projection shadows.</w:t>
      </w:r>
    </w:p>
    <w:p w14:paraId="05D8ED0E" w14:textId="77777777" w:rsid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6E0ADE12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23"/>
          <w:szCs w:val="23"/>
        </w:rPr>
      </w:pPr>
      <w:r w:rsidRPr="00396F5D">
        <w:rPr>
          <w:rFonts w:ascii="Consolas" w:hAnsi="Consolas" w:cs="Courier New"/>
          <w:b/>
          <w:color w:val="24292E"/>
          <w:sz w:val="23"/>
          <w:szCs w:val="23"/>
        </w:rPr>
        <w:t>Screenshots:</w:t>
      </w:r>
    </w:p>
    <w:p w14:paraId="31F63AE9" w14:textId="77777777" w:rsidR="00396F5D" w:rsidRDefault="00396F5D" w:rsidP="00396F5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Background with solid textures.</w:t>
      </w:r>
    </w:p>
    <w:p w14:paraId="4E3EDA3B" w14:textId="77777777" w:rsidR="00396F5D" w:rsidRDefault="00396F5D" w:rsidP="00396F5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 xml:space="preserve">Cow model with </w:t>
      </w:r>
      <w:proofErr w:type="spellStart"/>
      <w:r>
        <w:rPr>
          <w:rFonts w:ascii="Consolas" w:hAnsi="Consolas" w:cs="Courier New"/>
          <w:color w:val="24292E"/>
          <w:sz w:val="23"/>
          <w:szCs w:val="23"/>
        </w:rPr>
        <w:t>Phong</w:t>
      </w:r>
      <w:proofErr w:type="spellEnd"/>
      <w:r>
        <w:rPr>
          <w:rFonts w:ascii="Consolas" w:hAnsi="Consolas" w:cs="Courier New"/>
          <w:color w:val="24292E"/>
          <w:sz w:val="23"/>
          <w:szCs w:val="23"/>
        </w:rPr>
        <w:t xml:space="preserve"> Shading.</w:t>
      </w:r>
    </w:p>
    <w:p w14:paraId="5C46DE40" w14:textId="77777777" w:rsidR="00396F5D" w:rsidRDefault="00396F5D" w:rsidP="00396F5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Cow model with Reflection of cube map.</w:t>
      </w:r>
    </w:p>
    <w:p w14:paraId="25C92EC5" w14:textId="77777777" w:rsidR="00396F5D" w:rsidRPr="00396F5D" w:rsidRDefault="00396F5D" w:rsidP="00396F5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color w:val="24292E"/>
          <w:sz w:val="23"/>
          <w:szCs w:val="23"/>
        </w:rPr>
        <w:t>Cow model with Refraction of cube map.</w:t>
      </w:r>
    </w:p>
    <w:p w14:paraId="3213F629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42D75E62" w14:textId="77777777" w:rsid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5B4CA71F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>
        <w:rPr>
          <w:rFonts w:ascii="Consolas" w:hAnsi="Consolas" w:cs="Courier New"/>
          <w:noProof/>
          <w:color w:val="24292E"/>
          <w:sz w:val="23"/>
          <w:szCs w:val="23"/>
        </w:rPr>
        <w:drawing>
          <wp:inline distT="0" distB="0" distL="0" distR="0" wp14:anchorId="7AAEC77C" wp14:editId="1E27E845">
            <wp:extent cx="3506644" cy="2402840"/>
            <wp:effectExtent l="0" t="0" r="0" b="10160"/>
            <wp:docPr id="1" name="Picture 1" descr="/Users/cnnimkar/Documents/CG/cow_no_tex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nnimkar/Documents/CG/cow_no_textu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44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urier New"/>
          <w:color w:val="24292E"/>
          <w:sz w:val="23"/>
          <w:szCs w:val="23"/>
        </w:rPr>
        <w:t xml:space="preserve">   </w:t>
      </w:r>
      <w:r>
        <w:rPr>
          <w:rFonts w:ascii="Consolas" w:hAnsi="Consolas" w:cs="Courier New"/>
          <w:noProof/>
          <w:color w:val="24292E"/>
          <w:sz w:val="23"/>
          <w:szCs w:val="23"/>
        </w:rPr>
        <w:drawing>
          <wp:inline distT="0" distB="0" distL="0" distR="0" wp14:anchorId="7C065B3B" wp14:editId="1AE6E12B">
            <wp:extent cx="3480435" cy="2216173"/>
            <wp:effectExtent l="0" t="0" r="0" b="0"/>
            <wp:docPr id="2" name="Picture 2" descr="/Users/cnnimkar/Documents/CG/cow_ph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nnimkar/Documents/CG/cow_pho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452" cy="225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urier New"/>
          <w:noProof/>
          <w:color w:val="24292E"/>
          <w:sz w:val="23"/>
          <w:szCs w:val="23"/>
        </w:rPr>
        <w:lastRenderedPageBreak/>
        <w:drawing>
          <wp:inline distT="0" distB="0" distL="0" distR="0" wp14:anchorId="2658F67B" wp14:editId="3DF48794">
            <wp:extent cx="3655134" cy="2402840"/>
            <wp:effectExtent l="0" t="0" r="2540" b="10160"/>
            <wp:docPr id="3" name="Picture 3" descr="/Users/cnnimkar/Documents/CG/cow_ref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nnimkar/Documents/CG/cow_refl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69" cy="242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urier New"/>
          <w:noProof/>
          <w:color w:val="24292E"/>
          <w:sz w:val="23"/>
          <w:szCs w:val="23"/>
        </w:rPr>
        <w:drawing>
          <wp:inline distT="0" distB="0" distL="0" distR="0" wp14:anchorId="690209C3" wp14:editId="0E3D653F">
            <wp:extent cx="3768739" cy="2504440"/>
            <wp:effectExtent l="0" t="0" r="0" b="10160"/>
            <wp:docPr id="4" name="Picture 4" descr="/Users/cnnimkar/Documents/CG/cow_re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nnimkar/Documents/CG/cow_refrac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66" cy="252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4214" w14:textId="77777777" w:rsid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23"/>
          <w:szCs w:val="23"/>
        </w:rPr>
      </w:pPr>
    </w:p>
    <w:p w14:paraId="6C57CFBB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23"/>
          <w:szCs w:val="23"/>
        </w:rPr>
      </w:pPr>
      <w:r w:rsidRPr="00396F5D">
        <w:rPr>
          <w:rFonts w:ascii="Consolas" w:hAnsi="Consolas" w:cs="Courier New"/>
          <w:b/>
          <w:color w:val="24292E"/>
          <w:sz w:val="23"/>
          <w:szCs w:val="23"/>
        </w:rPr>
        <w:t>Files to view:</w:t>
      </w:r>
    </w:p>
    <w:p w14:paraId="7FC92A4C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63689F11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For core OpenGL functionality see following files</w:t>
      </w:r>
    </w:p>
    <w:p w14:paraId="3FAB39F3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26DAF2E6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modelDraw.cpp</w:t>
      </w:r>
    </w:p>
    <w:p w14:paraId="38A5304E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343AF681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for the model:</w:t>
      </w:r>
    </w:p>
    <w:p w14:paraId="550F885B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4FEEEE90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fshader1.glsl</w:t>
      </w:r>
    </w:p>
    <w:p w14:paraId="1C42EC8C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vshader1.glsl</w:t>
      </w:r>
    </w:p>
    <w:p w14:paraId="4E796F5B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23B1CE40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for the background:</w:t>
      </w:r>
    </w:p>
    <w:p w14:paraId="77423F12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437A7CDE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fshader2.glsl</w:t>
      </w:r>
    </w:p>
    <w:p w14:paraId="4D1516B5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vshader2.glsl</w:t>
      </w:r>
    </w:p>
    <w:p w14:paraId="3D14F139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6776FEE2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5B1D0283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b/>
          <w:color w:val="24292E"/>
          <w:sz w:val="23"/>
          <w:szCs w:val="23"/>
        </w:rPr>
      </w:pPr>
      <w:bookmarkStart w:id="0" w:name="_GoBack"/>
      <w:bookmarkEnd w:id="0"/>
      <w:r w:rsidRPr="00396F5D">
        <w:rPr>
          <w:rFonts w:ascii="Consolas" w:hAnsi="Consolas" w:cs="Courier New"/>
          <w:b/>
          <w:color w:val="24292E"/>
          <w:sz w:val="23"/>
          <w:szCs w:val="23"/>
        </w:rPr>
        <w:t>Instructions on how to run:</w:t>
      </w:r>
    </w:p>
    <w:p w14:paraId="02F63056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39A9176D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  <w:u w:val="single"/>
        </w:rPr>
      </w:pPr>
      <w:r w:rsidRPr="00396F5D">
        <w:rPr>
          <w:rFonts w:ascii="Consolas" w:hAnsi="Consolas" w:cs="Courier New"/>
          <w:color w:val="24292E"/>
          <w:sz w:val="23"/>
          <w:szCs w:val="23"/>
          <w:u w:val="single"/>
        </w:rPr>
        <w:t>Open a GLSLExperiment.sln in Visual Studio 18</w:t>
      </w:r>
    </w:p>
    <w:p w14:paraId="26F495AE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Please run multiple times if it crashes </w:t>
      </w:r>
    </w:p>
    <w:p w14:paraId="101EFFF7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(Angel's library makes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compilers crash)</w:t>
      </w:r>
    </w:p>
    <w:p w14:paraId="104E72B6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2C936AA3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Key 'a': Toggle shadows ON/OFF.</w:t>
      </w:r>
    </w:p>
    <w:p w14:paraId="2E6EC3BC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Shadows are shown using projection.</w:t>
      </w:r>
    </w:p>
    <w:p w14:paraId="6A57D8F0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The toggle is passed to fragment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for the second object drawn.</w:t>
      </w:r>
    </w:p>
    <w:p w14:paraId="472A60A1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That decides the color of the shadow.</w:t>
      </w:r>
    </w:p>
    <w:p w14:paraId="3FC9DA7A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The code exists in fragment and vertex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1.</w:t>
      </w:r>
    </w:p>
    <w:p w14:paraId="3DCF59EE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56B9D09B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3184BFA6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Key 'b': Toggle ON/OFF between a scene with grass texture on floor and stone texture on the walls and a plain wall (no texturing). </w:t>
      </w:r>
    </w:p>
    <w:p w14:paraId="4CB90803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uses program 2 </w:t>
      </w:r>
    </w:p>
    <w:p w14:paraId="71754A95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fragment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and vertex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2 have this code.</w:t>
      </w:r>
    </w:p>
    <w:p w14:paraId="3BBB1AC2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I create textures from bitmap and then in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fragmentshader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2 I apply texture.</w:t>
      </w:r>
    </w:p>
    <w:p w14:paraId="13FE5C38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I scale the textures by diving by 3 in vertex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2.</w:t>
      </w:r>
    </w:p>
    <w:p w14:paraId="20249EB9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TextCoord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=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vPosition.xy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>/3;</w:t>
      </w:r>
    </w:p>
    <w:p w14:paraId="37E9D289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vPosition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is used for </w:t>
      </w:r>
      <w:proofErr w:type="spellStart"/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s,t</w:t>
      </w:r>
      <w:proofErr w:type="spellEnd"/>
      <w:proofErr w:type="gramEnd"/>
    </w:p>
    <w:p w14:paraId="203E9582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1BFA577F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6DFB709C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Key 'c': Toggle reflection ON/OFF. When ON, the hierarchy/cow PLY is drawn with reflection.</w:t>
      </w:r>
    </w:p>
    <w:p w14:paraId="621C09D4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 When OFF, the hierarchy/cow PLY objects is drawn with no reflection </w:t>
      </w:r>
    </w:p>
    <w:p w14:paraId="68B1FF47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 (rendered as a solid model(s) with per-fragment lighting).</w:t>
      </w:r>
    </w:p>
    <w:p w14:paraId="0F9B2AE7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4EC986CE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reflection code exists in vertex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1.</w:t>
      </w:r>
    </w:p>
    <w:p w14:paraId="24457118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It checks a toggle</w:t>
      </w:r>
    </w:p>
    <w:p w14:paraId="17105A8C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if(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reflectionToggle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== 1.0f)</w:t>
      </w:r>
    </w:p>
    <w:p w14:paraId="696E6281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R = </w:t>
      </w: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reflect(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pos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>, N);</w:t>
      </w:r>
    </w:p>
    <w:p w14:paraId="4AC5F12A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else </w:t>
      </w: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if(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reflectionToggle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== 2.0f)</w:t>
      </w:r>
    </w:p>
    <w:p w14:paraId="26C1AD3A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R = </w:t>
      </w: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refract(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pos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>, N, 0.011);</w:t>
      </w:r>
    </w:p>
    <w:p w14:paraId="6F1F6328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else</w:t>
      </w:r>
    </w:p>
    <w:p w14:paraId="222BF49D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R = </w:t>
      </w: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reflect(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pos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>, N);</w:t>
      </w:r>
    </w:p>
    <w:p w14:paraId="0B53E0EA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2BE81520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proper R is then given to fragment </w:t>
      </w:r>
      <w:proofErr w:type="spellStart"/>
      <w:r w:rsidRPr="00396F5D">
        <w:rPr>
          <w:rFonts w:ascii="Consolas" w:hAnsi="Consolas" w:cs="Courier New"/>
          <w:color w:val="24292E"/>
          <w:sz w:val="23"/>
          <w:szCs w:val="23"/>
        </w:rPr>
        <w:t>shader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>.</w:t>
      </w:r>
    </w:p>
    <w:p w14:paraId="017F353C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0829F2A7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4C4E9875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Key 'd': Toggle refraction ON/OFF. When ON, the hierarchy/cow PLY is drawn with refraction. </w:t>
      </w:r>
    </w:p>
    <w:p w14:paraId="7E3B90C9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When OFF, the hierarchy/cow PLY file is drawn with no refraction </w:t>
      </w:r>
    </w:p>
    <w:p w14:paraId="4E2E7417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( rendered</w:t>
      </w:r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as a solid model(s) with per-fragment lighting). </w:t>
      </w:r>
    </w:p>
    <w:p w14:paraId="672886F8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18CED886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same as above</w:t>
      </w:r>
    </w:p>
    <w:p w14:paraId="52554CE4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R = </w:t>
      </w: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reflect(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pos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>, N);</w:t>
      </w:r>
    </w:p>
    <w:p w14:paraId="2D73BA38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else </w:t>
      </w: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if(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reflectionToggle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 xml:space="preserve"> == 2.0f)</w:t>
      </w:r>
    </w:p>
    <w:p w14:paraId="4BBBC5B1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R = </w:t>
      </w: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refract(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pos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>, N, 0.011);</w:t>
      </w:r>
    </w:p>
    <w:p w14:paraId="7D9BFED9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else</w:t>
      </w:r>
    </w:p>
    <w:p w14:paraId="648CCC15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 xml:space="preserve">R = </w:t>
      </w:r>
      <w:proofErr w:type="gramStart"/>
      <w:r w:rsidRPr="00396F5D">
        <w:rPr>
          <w:rFonts w:ascii="Consolas" w:hAnsi="Consolas" w:cs="Courier New"/>
          <w:color w:val="24292E"/>
          <w:sz w:val="23"/>
          <w:szCs w:val="23"/>
        </w:rPr>
        <w:t>reflect(</w:t>
      </w:r>
      <w:proofErr w:type="spellStart"/>
      <w:proofErr w:type="gramEnd"/>
      <w:r w:rsidRPr="00396F5D">
        <w:rPr>
          <w:rFonts w:ascii="Consolas" w:hAnsi="Consolas" w:cs="Courier New"/>
          <w:color w:val="24292E"/>
          <w:sz w:val="23"/>
          <w:szCs w:val="23"/>
        </w:rPr>
        <w:t>pos</w:t>
      </w:r>
      <w:proofErr w:type="spellEnd"/>
      <w:r w:rsidRPr="00396F5D">
        <w:rPr>
          <w:rFonts w:ascii="Consolas" w:hAnsi="Consolas" w:cs="Courier New"/>
          <w:color w:val="24292E"/>
          <w:sz w:val="23"/>
          <w:szCs w:val="23"/>
        </w:rPr>
        <w:t>, N);</w:t>
      </w:r>
    </w:p>
    <w:p w14:paraId="087E2836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</w:p>
    <w:p w14:paraId="6AD94647" w14:textId="77777777" w:rsidR="00396F5D" w:rsidRPr="00396F5D" w:rsidRDefault="00396F5D" w:rsidP="00396F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3"/>
          <w:szCs w:val="23"/>
        </w:rPr>
      </w:pPr>
      <w:r w:rsidRPr="00396F5D">
        <w:rPr>
          <w:rFonts w:ascii="Consolas" w:hAnsi="Consolas" w:cs="Courier New"/>
          <w:color w:val="24292E"/>
          <w:sz w:val="23"/>
          <w:szCs w:val="23"/>
        </w:rPr>
        <w:t>The lower refraction ratio draws cow well.</w:t>
      </w:r>
    </w:p>
    <w:p w14:paraId="2C6A0782" w14:textId="77777777" w:rsidR="00396F5D" w:rsidRDefault="00396F5D"/>
    <w:sectPr w:rsidR="00396F5D" w:rsidSect="00405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C0B502" w14:textId="77777777" w:rsidR="002A4575" w:rsidRDefault="002A4575" w:rsidP="00396F5D">
      <w:r>
        <w:separator/>
      </w:r>
    </w:p>
  </w:endnote>
  <w:endnote w:type="continuationSeparator" w:id="0">
    <w:p w14:paraId="3FA9F2C0" w14:textId="77777777" w:rsidR="002A4575" w:rsidRDefault="002A4575" w:rsidP="0039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F89C55" w14:textId="77777777" w:rsidR="002A4575" w:rsidRDefault="002A4575" w:rsidP="00396F5D">
      <w:r>
        <w:separator/>
      </w:r>
    </w:p>
  </w:footnote>
  <w:footnote w:type="continuationSeparator" w:id="0">
    <w:p w14:paraId="0C66585E" w14:textId="77777777" w:rsidR="002A4575" w:rsidRDefault="002A4575" w:rsidP="00396F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4952EA"/>
    <w:multiLevelType w:val="hybridMultilevel"/>
    <w:tmpl w:val="3DE4C0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1416DF"/>
    <w:multiLevelType w:val="hybridMultilevel"/>
    <w:tmpl w:val="29FAB2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5D"/>
    <w:rsid w:val="002A4575"/>
    <w:rsid w:val="00396F5D"/>
    <w:rsid w:val="0040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5AE56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6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6F5D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96F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6F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6F5D"/>
  </w:style>
  <w:style w:type="paragraph" w:styleId="Footer">
    <w:name w:val="footer"/>
    <w:basedOn w:val="Normal"/>
    <w:link w:val="FooterChar"/>
    <w:uiPriority w:val="99"/>
    <w:unhideWhenUsed/>
    <w:rsid w:val="00396F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6F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6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319</Words>
  <Characters>1824</Characters>
  <Application>Microsoft Macintosh Word</Application>
  <DocSecurity>0</DocSecurity>
  <Lines>15</Lines>
  <Paragraphs>4</Paragraphs>
  <ScaleCrop>false</ScaleCrop>
  <LinksUpToDate>false</LinksUpToDate>
  <CharactersWithSpaces>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2018-04-11T07:13:00Z</dcterms:created>
  <dcterms:modified xsi:type="dcterms:W3CDTF">2018-04-11T07:31:00Z</dcterms:modified>
</cp:coreProperties>
</file>