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12" w:afterLines="100"/>
        <w:jc w:val="left"/>
        <w:rPr>
          <w:rFonts w:ascii="宋体" w:hAnsi="宋体" w:eastAsia="宋体"/>
          <w:b/>
          <w:bCs/>
          <w:sz w:val="36"/>
          <w:szCs w:val="40"/>
        </w:rPr>
      </w:pPr>
      <w:r>
        <w:rPr>
          <w:rFonts w:hint="eastAsia" w:ascii="宋体" w:hAnsi="宋体" w:eastAsia="宋体"/>
          <w:b/>
          <w:bCs/>
          <w:sz w:val="36"/>
          <w:szCs w:val="40"/>
        </w:rPr>
        <w:t>附件1：</w:t>
      </w:r>
    </w:p>
    <w:p>
      <w:pPr>
        <w:adjustRightInd w:val="0"/>
        <w:snapToGrid w:val="0"/>
        <w:spacing w:after="312" w:afterLines="100"/>
        <w:jc w:val="center"/>
        <w:rPr>
          <w:rFonts w:ascii="宋体" w:hAnsi="宋体" w:eastAsia="宋体"/>
          <w:b/>
          <w:bCs/>
          <w:sz w:val="36"/>
          <w:szCs w:val="40"/>
        </w:rPr>
      </w:pPr>
      <w:r>
        <w:rPr>
          <w:rFonts w:hint="eastAsia" w:ascii="宋体" w:hAnsi="宋体" w:eastAsia="宋体"/>
          <w:b/>
          <w:bCs/>
          <w:sz w:val="36"/>
          <w:szCs w:val="40"/>
        </w:rPr>
        <w:t>电子工程学院十二号党员工作站职务申请表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455"/>
        <w:gridCol w:w="1417"/>
        <w:gridCol w:w="1985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1659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姓名</w:t>
            </w:r>
          </w:p>
        </w:tc>
        <w:tc>
          <w:tcPr>
            <w:tcW w:w="1455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田进</w:t>
            </w:r>
          </w:p>
        </w:tc>
        <w:tc>
          <w:tcPr>
            <w:tcW w:w="1417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性别</w:t>
            </w:r>
          </w:p>
        </w:tc>
        <w:tc>
          <w:tcPr>
            <w:tcW w:w="1985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780" w:type="dxa"/>
            <w:vMerge w:val="restart"/>
          </w:tcPr>
          <w:p>
            <w:pPr>
              <w:adjustRightInd w:val="0"/>
              <w:snapToGrid w:val="0"/>
              <w:spacing w:before="312" w:beforeLines="10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drawing>
                <wp:inline distT="0" distB="0" distL="114300" distR="114300">
                  <wp:extent cx="694055" cy="855980"/>
                  <wp:effectExtent l="0" t="0" r="6985" b="12700"/>
                  <wp:docPr id="3" name="图片 3" descr="微信图片_20221212180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微信图片_2022121218053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05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before="312" w:beforeLines="10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659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班级</w:t>
            </w:r>
          </w:p>
        </w:tc>
        <w:tc>
          <w:tcPr>
            <w:tcW w:w="1455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科技2204</w:t>
            </w:r>
          </w:p>
        </w:tc>
        <w:tc>
          <w:tcPr>
            <w:tcW w:w="1417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年龄</w:t>
            </w:r>
          </w:p>
        </w:tc>
        <w:tc>
          <w:tcPr>
            <w:tcW w:w="1985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780" w:type="dxa"/>
            <w:vMerge w:val="continue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659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政治面貌</w:t>
            </w:r>
          </w:p>
        </w:tc>
        <w:tc>
          <w:tcPr>
            <w:tcW w:w="1455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共青团员</w:t>
            </w:r>
          </w:p>
        </w:tc>
        <w:tc>
          <w:tcPr>
            <w:tcW w:w="1417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联系电话</w:t>
            </w:r>
          </w:p>
        </w:tc>
        <w:tc>
          <w:tcPr>
            <w:tcW w:w="1985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13092979836</w:t>
            </w:r>
          </w:p>
        </w:tc>
        <w:tc>
          <w:tcPr>
            <w:tcW w:w="1780" w:type="dxa"/>
            <w:vMerge w:val="continue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659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申请职务</w:t>
            </w:r>
          </w:p>
        </w:tc>
        <w:tc>
          <w:tcPr>
            <w:tcW w:w="2872" w:type="dxa"/>
            <w:gridSpan w:val="2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学习部副部长</w:t>
            </w:r>
          </w:p>
        </w:tc>
        <w:tc>
          <w:tcPr>
            <w:tcW w:w="1985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是否服从分配</w:t>
            </w:r>
          </w:p>
        </w:tc>
        <w:tc>
          <w:tcPr>
            <w:tcW w:w="1780" w:type="dxa"/>
          </w:tcPr>
          <w:p>
            <w:pPr>
              <w:adjustRightInd w:val="0"/>
              <w:snapToGrid w:val="0"/>
              <w:spacing w:before="156" w:beforeLines="50" w:line="300" w:lineRule="auto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0" w:hRule="atLeast"/>
        </w:trPr>
        <w:tc>
          <w:tcPr>
            <w:tcW w:w="8296" w:type="dxa"/>
            <w:gridSpan w:val="5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本人有一定的责任心，对党站相关事务有很大的兴趣，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lang w:val="en-US" w:eastAsia="zh-CN"/>
              </w:rPr>
              <w:t>平时完成任务积极，团结同学，关心集体，无不良嗜好。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00" w:lineRule="auto"/>
              <w:jc w:val="righ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 xml:space="preserve">                            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</w:rPr>
              <w:t>任职后的工作规划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32"/>
              </w:rPr>
              <w:t>（规划需可实行性高，切勿假大空）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1" w:hRule="atLeast"/>
        </w:trPr>
        <w:tc>
          <w:tcPr>
            <w:tcW w:w="8296" w:type="dxa"/>
            <w:gridSpan w:val="5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32"/>
              </w:rPr>
            </w:pPr>
          </w:p>
          <w:p>
            <w:pPr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宋体" w:hAnsi="宋体" w:eastAsia="宋体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  <w:lang w:val="en-US" w:eastAsia="zh-CN"/>
              </w:rPr>
              <w:t>积极贯彻党站学习部宗旨，主动学习相关党政知识，</w:t>
            </w:r>
          </w:p>
          <w:p>
            <w:pPr>
              <w:jc w:val="both"/>
              <w:rPr>
                <w:rFonts w:hint="default" w:ascii="宋体" w:hAnsi="宋体" w:eastAsia="宋体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32"/>
                <w:lang w:val="en-US" w:eastAsia="zh-CN"/>
              </w:rPr>
              <w:t>关心学习社会上的事件，多与其他党站站务委员学习交流。</w:t>
            </w:r>
            <w:bookmarkStart w:id="0" w:name="_GoBack"/>
            <w:bookmarkEnd w:id="0"/>
          </w:p>
          <w:p>
            <w:pPr>
              <w:rPr>
                <w:rFonts w:ascii="宋体" w:hAnsi="宋体" w:eastAsia="宋体"/>
                <w:sz w:val="28"/>
                <w:szCs w:val="32"/>
              </w:rPr>
            </w:pPr>
          </w:p>
        </w:tc>
      </w:tr>
    </w:tbl>
    <w:p>
      <w:pPr>
        <w:adjustRightInd w:val="0"/>
        <w:snapToGrid w:val="0"/>
        <w:spacing w:after="312" w:afterLines="100"/>
        <w:rPr>
          <w:rFonts w:ascii="宋体" w:hAnsi="宋体" w:eastAsia="宋体"/>
          <w:b/>
          <w:bCs/>
          <w:color w:val="FF0000"/>
          <w:sz w:val="24"/>
          <w:szCs w:val="24"/>
        </w:rPr>
      </w:pPr>
    </w:p>
    <w:p>
      <w:pPr>
        <w:adjustRightInd w:val="0"/>
        <w:snapToGrid w:val="0"/>
        <w:spacing w:after="312" w:afterLines="100"/>
        <w:rPr>
          <w:rFonts w:ascii="宋体" w:hAnsi="宋体" w:eastAsia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注：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《电子工程学院十二号党员工作站职务申请表》仅适用于西安邮电大学电子工工程学院十二号党员工作站站内人员。目前十二号党员工作站下设有组织部、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办公室、</w:t>
      </w:r>
      <w:r>
        <w:rPr>
          <w:rFonts w:hint="eastAsia" w:ascii="宋体" w:hAnsi="宋体" w:eastAsia="宋体"/>
          <w:b/>
          <w:bCs/>
          <w:sz w:val="24"/>
          <w:szCs w:val="24"/>
        </w:rPr>
        <w:t>学习部、美编部、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监察</w:t>
      </w:r>
      <w:r>
        <w:rPr>
          <w:rFonts w:hint="eastAsia" w:ascii="宋体" w:hAnsi="宋体" w:eastAsia="宋体"/>
          <w:b/>
          <w:bCs/>
          <w:sz w:val="24"/>
          <w:szCs w:val="24"/>
        </w:rPr>
        <w:t>部以及主席团（站长、副站长）。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此表现阶段针对于站内2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b/>
          <w:bCs/>
          <w:sz w:val="24"/>
          <w:szCs w:val="24"/>
        </w:rPr>
        <w:t>级、2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b/>
          <w:bCs/>
          <w:sz w:val="24"/>
          <w:szCs w:val="24"/>
        </w:rPr>
        <w:t>级学生进行干部任职，2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b/>
          <w:bCs/>
          <w:sz w:val="24"/>
          <w:szCs w:val="24"/>
        </w:rPr>
        <w:t>级学生可申请站长实习期，副站长任职期；2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b/>
          <w:bCs/>
          <w:sz w:val="24"/>
          <w:szCs w:val="24"/>
        </w:rPr>
        <w:t>级学生可申请各部门正/副部长实习期（实习期与试用期均为一学期）。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为体现公平公正原则，在实习期或试用期的干部每月会进行一次考核，三次考核不及格将重新考虑任职申请，根据表现情况决定是否取消任职资格。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以上要求都是以学习成绩为前提的。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最终解释权归电子工程学院十二号党员工作站站务委员会所有。</w:t>
      </w:r>
    </w:p>
    <w:p>
      <w:pPr>
        <w:jc w:val="left"/>
        <w:rPr>
          <w:rFonts w:ascii="宋体" w:hAnsi="宋体" w:eastAsia="宋体"/>
          <w:b/>
          <w:bCs/>
          <w:sz w:val="28"/>
          <w:szCs w:val="3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adjustRightInd w:val="0"/>
      <w:spacing w:line="300" w:lineRule="auto"/>
    </w:pPr>
    <w:r>
      <w:pict>
        <v:shape id="WordPictureWatermark23219658" o:spid="_x0000_s1025" o:spt="75" type="#_x0000_t75" style="position:absolute;left:0pt;height:339.55pt;width:411.4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水印背景"/>
          <o:lock v:ext="edit" aspectratio="t"/>
        </v:shape>
      </w:pict>
    </w:r>
    <w:r>
      <w:drawing>
        <wp:inline distT="0" distB="0" distL="0" distR="0">
          <wp:extent cx="359410" cy="299720"/>
          <wp:effectExtent l="0" t="0" r="2540" b="508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220" cy="313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华文行楷" w:eastAsia="华文行楷"/>
        <w:sz w:val="21"/>
        <w:szCs w:val="21"/>
        <w:lang w:val="zh-CN"/>
      </w:rPr>
      <w:drawing>
        <wp:inline distT="0" distB="0" distL="0" distR="0">
          <wp:extent cx="285115" cy="308610"/>
          <wp:effectExtent l="0" t="0" r="63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481" cy="317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华文行楷" w:eastAsia="华文行楷"/>
        <w:sz w:val="21"/>
        <w:szCs w:val="21"/>
      </w:rPr>
      <w:t>十二号党员工作站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43B69"/>
    <w:multiLevelType w:val="multilevel"/>
    <w:tmpl w:val="37143B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VhYjExMDlhNTEyNzM3ZmZhMDU0MmM0NTlhMjcwYzAifQ=="/>
  </w:docVars>
  <w:rsids>
    <w:rsidRoot w:val="00E57ADE"/>
    <w:rsid w:val="00030799"/>
    <w:rsid w:val="00080BC0"/>
    <w:rsid w:val="00172F9F"/>
    <w:rsid w:val="001A258E"/>
    <w:rsid w:val="002A014F"/>
    <w:rsid w:val="00400FC7"/>
    <w:rsid w:val="00533039"/>
    <w:rsid w:val="005C3E98"/>
    <w:rsid w:val="006A4AB0"/>
    <w:rsid w:val="007E5454"/>
    <w:rsid w:val="007F10FB"/>
    <w:rsid w:val="0084096C"/>
    <w:rsid w:val="00905630"/>
    <w:rsid w:val="009E1935"/>
    <w:rsid w:val="00A31DD2"/>
    <w:rsid w:val="00AB25D7"/>
    <w:rsid w:val="00BA62E2"/>
    <w:rsid w:val="00C936A4"/>
    <w:rsid w:val="00CB6515"/>
    <w:rsid w:val="00D67D9B"/>
    <w:rsid w:val="00E57ADE"/>
    <w:rsid w:val="00EB6116"/>
    <w:rsid w:val="00FA1D75"/>
    <w:rsid w:val="00FC7908"/>
    <w:rsid w:val="0AD41965"/>
    <w:rsid w:val="3797370E"/>
    <w:rsid w:val="478A1ABC"/>
    <w:rsid w:val="64C4745B"/>
    <w:rsid w:val="6AC2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4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364</Words>
  <Characters>368</Characters>
  <Lines>3</Lines>
  <Paragraphs>1</Paragraphs>
  <TotalTime>23</TotalTime>
  <ScaleCrop>false</ScaleCrop>
  <LinksUpToDate>false</LinksUpToDate>
  <CharactersWithSpaces>397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2022-01-14T07:11:00Z</dcterms:created>
  <dc:creator>陶 保明</dc:creator>
  <cp:lastModifiedBy>符辰.</cp:lastModifiedBy>
  <dcterms:modified xsi:type="dcterms:W3CDTF">2022-12-12T10:29:00Z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6E15A2E927E54EC7B07FFF6A5FD781DE</vt:lpwstr>
  </property>
</Properties>
</file>