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CF038" w14:textId="72760C21" w:rsidR="00822BD4" w:rsidRPr="000D6AE0" w:rsidRDefault="00684936" w:rsidP="00BB100B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  <w:r w:rsidRPr="000D6AE0">
        <w:rPr>
          <w:rFonts w:ascii="Arial" w:hAnsi="Arial" w:cs="Arial"/>
          <w:b/>
          <w:u w:val="single"/>
          <w:lang w:val="es-ES_tradnl"/>
        </w:rPr>
        <w:t>RAMPA FENIX</w:t>
      </w:r>
    </w:p>
    <w:p w14:paraId="2181E95D" w14:textId="668203C3" w:rsidR="00BB100B" w:rsidRPr="00BF3A01" w:rsidRDefault="00BB100B" w:rsidP="00BB100B">
      <w:pPr>
        <w:ind w:left="-284" w:firstLine="284"/>
        <w:jc w:val="both"/>
        <w:rPr>
          <w:rFonts w:ascii="Arial" w:hAnsi="Arial" w:cs="Arial"/>
          <w:color w:val="FF0000"/>
          <w:sz w:val="16"/>
          <w:szCs w:val="16"/>
          <w:lang w:val="es-ES_tradnl"/>
        </w:rPr>
      </w:pPr>
      <w:r w:rsidRPr="00BF3A01">
        <w:rPr>
          <w:rFonts w:ascii="Arial" w:hAnsi="Arial" w:cs="Arial"/>
          <w:color w:val="FF0000"/>
          <w:sz w:val="16"/>
          <w:szCs w:val="16"/>
          <w:lang w:val="es-ES_tradnl"/>
        </w:rPr>
        <w:t>(</w:t>
      </w:r>
      <w:r w:rsidR="00BF3A01" w:rsidRPr="00BF3A01">
        <w:rPr>
          <w:rFonts w:ascii="Arial" w:hAnsi="Arial" w:cs="Arial"/>
          <w:color w:val="FF0000"/>
          <w:sz w:val="16"/>
          <w:szCs w:val="16"/>
          <w:lang w:val="es-ES_tradnl"/>
        </w:rPr>
        <w:t>Bodega en puerto Quetzal)</w:t>
      </w:r>
    </w:p>
    <w:p w14:paraId="0FE24BDC" w14:textId="77777777" w:rsidR="00BB100B" w:rsidRPr="00BB100B" w:rsidRDefault="00BB100B" w:rsidP="00BB100B">
      <w:pPr>
        <w:ind w:left="-284" w:firstLine="284"/>
        <w:jc w:val="both"/>
        <w:rPr>
          <w:rFonts w:ascii="Arial" w:hAnsi="Arial" w:cs="Arial"/>
          <w:u w:val="single"/>
          <w:lang w:val="es-ES_tradnl"/>
        </w:rPr>
      </w:pPr>
    </w:p>
    <w:p w14:paraId="6E6F17C3" w14:textId="26C9C15E" w:rsidR="00BB100B" w:rsidRPr="00F44E88" w:rsidRDefault="00BB100B" w:rsidP="00BC5710">
      <w:pPr>
        <w:ind w:left="1440" w:hanging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D66DC4">
        <w:rPr>
          <w:rFonts w:ascii="Arial" w:hAnsi="Arial" w:cs="Arial"/>
          <w:lang w:val="es-ES_tradnl"/>
        </w:rPr>
        <w:t xml:space="preserve">Empresa Portuaria </w:t>
      </w:r>
      <w:r w:rsidR="00301D18">
        <w:rPr>
          <w:rFonts w:ascii="Arial" w:hAnsi="Arial" w:cs="Arial"/>
          <w:lang w:val="es-ES_tradnl"/>
        </w:rPr>
        <w:t>Quetzal,</w:t>
      </w:r>
      <w:r w:rsidR="00301D18" w:rsidRPr="00F44E88">
        <w:rPr>
          <w:rFonts w:ascii="Arial" w:hAnsi="Arial" w:cs="Arial"/>
          <w:lang w:val="es-ES_tradnl"/>
        </w:rPr>
        <w:t xml:space="preserve"> Puerto</w:t>
      </w:r>
      <w:r w:rsidRPr="00F44E88">
        <w:rPr>
          <w:rFonts w:ascii="Arial" w:hAnsi="Arial" w:cs="Arial"/>
          <w:lang w:val="es-ES_tradnl"/>
        </w:rPr>
        <w:t xml:space="preserve"> San José, </w:t>
      </w:r>
      <w:r w:rsidR="00D66DC4">
        <w:rPr>
          <w:rFonts w:ascii="Arial" w:hAnsi="Arial" w:cs="Arial"/>
          <w:lang w:val="es-ES_tradnl"/>
        </w:rPr>
        <w:t xml:space="preserve">  </w:t>
      </w:r>
      <w:r w:rsidRPr="00F44E88">
        <w:rPr>
          <w:rFonts w:ascii="Arial" w:hAnsi="Arial" w:cs="Arial"/>
          <w:lang w:val="es-ES_tradnl"/>
        </w:rPr>
        <w:t>Escuintla, Guatemala.</w:t>
      </w:r>
    </w:p>
    <w:p w14:paraId="36EF7C5E" w14:textId="366B9D7E" w:rsidR="00BB100B" w:rsidRPr="00F44E88" w:rsidRDefault="00BB100B" w:rsidP="00BB100B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B22399">
        <w:rPr>
          <w:rFonts w:ascii="Arial" w:hAnsi="Arial" w:cs="Arial"/>
          <w:lang w:val="es-ES_tradnl"/>
        </w:rPr>
        <w:t>8</w:t>
      </w:r>
      <w:r w:rsidR="00BC5710">
        <w:rPr>
          <w:rFonts w:ascii="Arial" w:hAnsi="Arial" w:cs="Arial"/>
          <w:lang w:val="es-ES_tradnl"/>
        </w:rPr>
        <w:t>00</w:t>
      </w:r>
      <w:r w:rsidRPr="00F44E88">
        <w:rPr>
          <w:rFonts w:ascii="Arial" w:hAnsi="Arial" w:cs="Arial"/>
          <w:lang w:val="es-ES_tradnl"/>
        </w:rPr>
        <w:t>.00 m2</w:t>
      </w:r>
    </w:p>
    <w:p w14:paraId="1C82E49D" w14:textId="5A2A39C7" w:rsidR="00BB100B" w:rsidRPr="00F44E88" w:rsidRDefault="00301D18" w:rsidP="00BB100B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Ingeniería</w:t>
      </w:r>
      <w:r w:rsidR="00BB100B" w:rsidRPr="00F44E88">
        <w:rPr>
          <w:rFonts w:ascii="Arial" w:hAnsi="Arial" w:cs="Arial"/>
          <w:lang w:val="es-ES_tradnl"/>
        </w:rPr>
        <w:t>: Grupo AG Constructores S.A.</w:t>
      </w:r>
    </w:p>
    <w:p w14:paraId="648912EE" w14:textId="6E54B987" w:rsidR="00BB100B" w:rsidRPr="00F44E88" w:rsidRDefault="009B587E" w:rsidP="00BB100B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Montaje</w:t>
      </w:r>
      <w:r w:rsidR="00BB100B" w:rsidRPr="00F44E88">
        <w:rPr>
          <w:rFonts w:ascii="Arial" w:hAnsi="Arial" w:cs="Arial"/>
          <w:lang w:val="es-ES_tradnl"/>
        </w:rPr>
        <w:t>: Grupo AG Constructores S.A.</w:t>
      </w:r>
    </w:p>
    <w:p w14:paraId="79A821A1" w14:textId="77777777" w:rsidR="00BB100B" w:rsidRPr="00F44E88" w:rsidRDefault="00BB100B" w:rsidP="00BB100B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Fotografía: Alejandro González</w:t>
      </w:r>
      <w:bookmarkStart w:id="0" w:name="_GoBack"/>
      <w:bookmarkEnd w:id="0"/>
    </w:p>
    <w:p w14:paraId="0F90FD02" w14:textId="77777777" w:rsidR="00982BD6" w:rsidRDefault="00982BD6" w:rsidP="00BF498C">
      <w:pPr>
        <w:jc w:val="both"/>
        <w:rPr>
          <w:rFonts w:ascii="Arial" w:hAnsi="Arial" w:cs="Arial"/>
          <w:lang w:val="es-ES_tradnl"/>
        </w:rPr>
      </w:pPr>
    </w:p>
    <w:p w14:paraId="435E53EC" w14:textId="77777777" w:rsidR="009B587E" w:rsidRDefault="009B587E" w:rsidP="00BF498C">
      <w:pPr>
        <w:jc w:val="both"/>
        <w:rPr>
          <w:rFonts w:ascii="Arial" w:hAnsi="Arial" w:cs="Arial"/>
          <w:lang w:val="es-ES_tradnl"/>
        </w:rPr>
      </w:pPr>
    </w:p>
    <w:p w14:paraId="14C66386" w14:textId="3934C546" w:rsidR="009B587E" w:rsidRDefault="00E4763A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proyecto de carácter industrial </w:t>
      </w:r>
      <w:r w:rsidR="00F97F6E">
        <w:rPr>
          <w:rFonts w:ascii="Arial" w:hAnsi="Arial" w:cs="Arial"/>
          <w:lang w:val="es-ES_tradnl"/>
        </w:rPr>
        <w:t>contempló el cá</w:t>
      </w:r>
      <w:r w:rsidR="008D3E74">
        <w:rPr>
          <w:rFonts w:ascii="Arial" w:hAnsi="Arial" w:cs="Arial"/>
          <w:lang w:val="es-ES_tradnl"/>
        </w:rPr>
        <w:t xml:space="preserve">lculo, fabricación y montaje de la estructura </w:t>
      </w:r>
      <w:r w:rsidR="00301D18">
        <w:rPr>
          <w:rFonts w:ascii="Arial" w:hAnsi="Arial" w:cs="Arial"/>
          <w:lang w:val="es-ES_tradnl"/>
        </w:rPr>
        <w:t>metálica</w:t>
      </w:r>
      <w:r w:rsidR="008D3E74">
        <w:rPr>
          <w:rFonts w:ascii="Arial" w:hAnsi="Arial" w:cs="Arial"/>
          <w:lang w:val="es-ES_tradnl"/>
        </w:rPr>
        <w:t xml:space="preserve"> en un muelle para descarga </w:t>
      </w:r>
      <w:r w:rsidR="003E6DA3">
        <w:rPr>
          <w:rFonts w:ascii="Arial" w:hAnsi="Arial" w:cs="Arial"/>
          <w:lang w:val="es-ES_tradnl"/>
        </w:rPr>
        <w:t xml:space="preserve">y revisión </w:t>
      </w:r>
      <w:r w:rsidR="008D3E74">
        <w:rPr>
          <w:rFonts w:ascii="Arial" w:hAnsi="Arial" w:cs="Arial"/>
          <w:lang w:val="es-ES_tradnl"/>
        </w:rPr>
        <w:t>de contenedores</w:t>
      </w:r>
      <w:r w:rsidR="009D2364">
        <w:rPr>
          <w:rFonts w:ascii="Arial" w:hAnsi="Arial" w:cs="Arial"/>
          <w:lang w:val="es-ES_tradnl"/>
        </w:rPr>
        <w:t>,</w:t>
      </w:r>
      <w:r w:rsidR="008D3E74">
        <w:rPr>
          <w:rFonts w:ascii="Arial" w:hAnsi="Arial" w:cs="Arial"/>
          <w:lang w:val="es-ES_tradnl"/>
        </w:rPr>
        <w:t xml:space="preserve"> </w:t>
      </w:r>
      <w:r w:rsidR="003E6DA3">
        <w:rPr>
          <w:rFonts w:ascii="Arial" w:hAnsi="Arial" w:cs="Arial"/>
          <w:lang w:val="es-ES_tradnl"/>
        </w:rPr>
        <w:t xml:space="preserve">previo a su ingreso al </w:t>
      </w:r>
      <w:r w:rsidR="00301D18">
        <w:rPr>
          <w:rFonts w:ascii="Arial" w:hAnsi="Arial" w:cs="Arial"/>
          <w:lang w:val="es-ES_tradnl"/>
        </w:rPr>
        <w:t>recinto</w:t>
      </w:r>
      <w:r w:rsidR="003E6DA3">
        <w:rPr>
          <w:rFonts w:ascii="Arial" w:hAnsi="Arial" w:cs="Arial"/>
          <w:lang w:val="es-ES_tradnl"/>
        </w:rPr>
        <w:t xml:space="preserve"> fiscal de la Empresa Portuaria Quetzal.</w:t>
      </w:r>
    </w:p>
    <w:p w14:paraId="75B7DC93" w14:textId="4DD28354" w:rsidR="009D2364" w:rsidRDefault="002D068A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Esta obra de estructura metálica</w:t>
      </w:r>
      <w:r w:rsidR="00AE4AC3">
        <w:rPr>
          <w:rFonts w:ascii="Arial" w:hAnsi="Arial" w:cs="Arial"/>
          <w:lang w:val="es-ES_tradnl"/>
        </w:rPr>
        <w:t xml:space="preserve"> forma parte </w:t>
      </w:r>
      <w:r w:rsidR="0080151C">
        <w:rPr>
          <w:rFonts w:ascii="Arial" w:hAnsi="Arial" w:cs="Arial"/>
          <w:lang w:val="es-ES_tradnl"/>
        </w:rPr>
        <w:t>del taller</w:t>
      </w:r>
      <w:r w:rsidR="00543D8A">
        <w:rPr>
          <w:rFonts w:ascii="Arial" w:hAnsi="Arial" w:cs="Arial"/>
          <w:lang w:val="es-ES_tradnl"/>
        </w:rPr>
        <w:t xml:space="preserve"> de la empresa</w:t>
      </w:r>
      <w:r w:rsidR="00951F02">
        <w:rPr>
          <w:rFonts w:ascii="Arial" w:hAnsi="Arial" w:cs="Arial"/>
          <w:lang w:val="es-ES_tradnl"/>
        </w:rPr>
        <w:t>,</w:t>
      </w:r>
      <w:r w:rsidR="00543D8A">
        <w:rPr>
          <w:rFonts w:ascii="Arial" w:hAnsi="Arial" w:cs="Arial"/>
          <w:lang w:val="es-ES_tradnl"/>
        </w:rPr>
        <w:t xml:space="preserve"> </w:t>
      </w:r>
      <w:r w:rsidR="00A7431B">
        <w:rPr>
          <w:rFonts w:ascii="Arial" w:hAnsi="Arial" w:cs="Arial"/>
          <w:lang w:val="es-ES_tradnl"/>
        </w:rPr>
        <w:t>dirigida</w:t>
      </w:r>
      <w:r w:rsidR="00A867E5">
        <w:rPr>
          <w:rFonts w:ascii="Arial" w:hAnsi="Arial" w:cs="Arial"/>
          <w:lang w:val="es-ES_tradnl"/>
        </w:rPr>
        <w:t xml:space="preserve"> a la industria </w:t>
      </w:r>
      <w:r w:rsidR="002B5999">
        <w:rPr>
          <w:rFonts w:ascii="Arial" w:hAnsi="Arial" w:cs="Arial"/>
          <w:lang w:val="es-ES_tradnl"/>
        </w:rPr>
        <w:t xml:space="preserve">en </w:t>
      </w:r>
      <w:r w:rsidR="00435E09">
        <w:rPr>
          <w:rFonts w:ascii="Arial" w:hAnsi="Arial" w:cs="Arial"/>
          <w:lang w:val="es-ES_tradnl"/>
        </w:rPr>
        <w:t>cuestión de</w:t>
      </w:r>
      <w:r w:rsidR="002B5999">
        <w:rPr>
          <w:rFonts w:ascii="Arial" w:hAnsi="Arial" w:cs="Arial"/>
          <w:lang w:val="es-ES_tradnl"/>
        </w:rPr>
        <w:t xml:space="preserve"> diseño</w:t>
      </w:r>
      <w:r w:rsidR="00272399">
        <w:rPr>
          <w:rFonts w:ascii="Arial" w:hAnsi="Arial" w:cs="Arial"/>
          <w:lang w:val="es-ES_tradnl"/>
        </w:rPr>
        <w:t>, fabricación y montaje de estructuras</w:t>
      </w:r>
      <w:r w:rsidR="00C9203B">
        <w:rPr>
          <w:rFonts w:ascii="Arial" w:hAnsi="Arial" w:cs="Arial"/>
          <w:lang w:val="es-ES_tradnl"/>
        </w:rPr>
        <w:t>.</w:t>
      </w:r>
    </w:p>
    <w:p w14:paraId="2995E465" w14:textId="77777777" w:rsidR="009D2364" w:rsidRDefault="009D2364" w:rsidP="00BF498C">
      <w:pPr>
        <w:jc w:val="both"/>
        <w:rPr>
          <w:rFonts w:ascii="Arial" w:hAnsi="Arial" w:cs="Arial"/>
          <w:lang w:val="es-ES_tradnl"/>
        </w:rPr>
      </w:pPr>
    </w:p>
    <w:p w14:paraId="59EB9035" w14:textId="77777777" w:rsidR="00047F77" w:rsidRDefault="00047F77" w:rsidP="00BF498C">
      <w:pPr>
        <w:jc w:val="both"/>
        <w:rPr>
          <w:rFonts w:ascii="Arial" w:hAnsi="Arial" w:cs="Arial"/>
          <w:u w:val="single"/>
          <w:lang w:val="es-ES_tradnl"/>
        </w:rPr>
      </w:pPr>
    </w:p>
    <w:sectPr w:rsidR="00047F77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47508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2015-06-23T22:16:00Z</dcterms:created>
  <dcterms:modified xsi:type="dcterms:W3CDTF">2015-06-23T22:16:00Z</dcterms:modified>
</cp:coreProperties>
</file>