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f3e"/>
          <w:sz w:val="18"/>
          <w:szCs w:val="18"/>
          <w:rtl w:val="0"/>
        </w:rPr>
        <w:t xml:space="preserve">THE VERIFIED REALITY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7140f"/>
          <w:sz w:val="72"/>
          <w:szCs w:val="72"/>
          <w:rtl w:val="0"/>
        </w:rPr>
        <w:t xml:space="preserve">BETA 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5b5648"/>
          <w:sz w:val="32"/>
          <w:szCs w:val="32"/>
          <w:rtl w:val="0"/>
        </w:rPr>
        <w:t xml:space="preserve">Forretningsplan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Calibri" w:cs="Calibri" w:eastAsia="Calibri" w:hAnsi="Calibri"/>
          <w:color w:val="5b5648"/>
          <w:sz w:val="20"/>
          <w:szCs w:val="20"/>
          <w:rtl w:val="0"/>
        </w:rPr>
        <w:t xml:space="preserve">Juli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5648"/>
          <w:sz w:val="16"/>
          <w:szCs w:val="16"/>
          <w:rtl w:val="0"/>
        </w:rPr>
        <w:t xml:space="preserve">Konfidensielt utkast — kun for internt bruk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7140f"/>
          <w:sz w:val="30"/>
          <w:szCs w:val="30"/>
          <w:rtl w:val="0"/>
        </w:rPr>
        <w:t xml:space="preserve">Innhold</w:t>
      </w:r>
      <w:r w:rsidDel="00000000" w:rsidR="00000000" w:rsidRPr="00000000">
        <w:rPr>
          <w:rtl w:val="0"/>
        </w:rPr>
      </w:r>
    </w:p>
    <w:sdt>
      <w:sdtPr>
        <w:id w:val="-6691670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7140f"/>
          <w:sz w:val="30"/>
          <w:szCs w:val="30"/>
          <w:rtl w:val="0"/>
        </w:rPr>
        <w:t xml:space="preserve">1. Sammendrag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140f"/>
          <w:sz w:val="21"/>
          <w:szCs w:val="21"/>
          <w:rtl w:val="0"/>
        </w:rPr>
        <w:t xml:space="preserve">BETA ART er en tillitsbasert markedsplass og et digitalt arkiv for autentisk, menneskeskapt fotografi og kunst. I en tid der kunstig intelligens gjør det stadig vanskeligere å vite om et bilde er ekte, bygger BETA ART sin posisjon rundt det motsatte prinsippet: alt innhold er verifisert til en navngitt, ekte skaper, med dokumentert opprinnelse og rettigheter.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140f"/>
          <w:sz w:val="21"/>
          <w:szCs w:val="21"/>
          <w:rtl w:val="0"/>
        </w:rPr>
        <w:t xml:space="preserve">Plattformen kombinerer fire forretningsmodeller i én: en markedsplass for lisensiering og salg, et abonnementsbasert arkivsystem for bedrifter, en kuratert utstillings- og arrangementskanal for kunstnere og gallerier, og på lengre sikt et strukturert datagrunnlag med kommersiell og historisk verdi.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140f"/>
          <w:sz w:val="21"/>
          <w:szCs w:val="21"/>
          <w:rtl w:val="0"/>
        </w:rPr>
        <w:t xml:space="preserve">Kjerneposisjonen er ikke å bli størst, men mest pålitelig — "The Verified Reality Platform." Denne forretningsplanen beskriver visjon, produkt, forretningsmodell, marked, differensiering og veikart for de neste fasene.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7140f"/>
          <w:sz w:val="30"/>
          <w:szCs w:val="30"/>
          <w:rtl w:val="0"/>
        </w:rPr>
        <w:t xml:space="preserve">2. Visjon og misjon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4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a6f3e"/>
          <w:sz w:val="24"/>
          <w:szCs w:val="24"/>
          <w:rtl w:val="0"/>
        </w:rPr>
        <w:t xml:space="preserve">Visjon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140f"/>
          <w:sz w:val="21"/>
          <w:szCs w:val="21"/>
          <w:rtl w:val="0"/>
        </w:rPr>
        <w:t xml:space="preserve">Å bygge verdens største verifiserte visuelle database over ekte menneskelig arbeid, kunst og hverdagsliv — én plattform for hvert yrke, hver bransje, hvert lokalsamfunn, over tid.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4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a6f3e"/>
          <w:sz w:val="24"/>
          <w:szCs w:val="24"/>
          <w:rtl w:val="0"/>
        </w:rPr>
        <w:t xml:space="preserve">Misjon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140f"/>
          <w:sz w:val="21"/>
          <w:szCs w:val="21"/>
          <w:rtl w:val="0"/>
        </w:rPr>
        <w:t xml:space="preserve">Å la fotografer, kunstnere, ansatte og virksomheter dokumentere autentisk arbeid, kunst og kultur, samtidig som kjøpere og bedrifter får tilgang til det mest pålitelige visuelle biblioteket som finnes.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4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a6f3e"/>
          <w:sz w:val="24"/>
          <w:szCs w:val="24"/>
          <w:rtl w:val="0"/>
        </w:rPr>
        <w:t xml:space="preserve">Posisjon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140f"/>
          <w:sz w:val="21"/>
          <w:szCs w:val="21"/>
          <w:rtl w:val="0"/>
        </w:rPr>
        <w:t xml:space="preserve">BETA ART er verken en ny Shutterstock, Getty Images eller Unsplash. Plattformen definerer en egen kategori: infrastruktur for tillit i visuelt innhold, bygget på menneskelig verifisering fremfor volum.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7140f"/>
          <w:sz w:val="30"/>
          <w:szCs w:val="30"/>
          <w:rtl w:val="0"/>
        </w:rPr>
        <w:t xml:space="preserve">3. Problem og markedsmulighet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140f"/>
          <w:sz w:val="21"/>
          <w:szCs w:val="21"/>
          <w:rtl w:val="0"/>
        </w:rPr>
        <w:t xml:space="preserve">Tradisjonelle bildebanker konkurrerer på volum og pris, ikke på ekthet. Samtidig gjør fremveksten av generativ KI det stadig vanskeligere for kjøpere — redaksjoner, merkevarer, forskere, offentlige virksomheter — å vite om et bilde faktisk representerer noe ekte.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Økende etterspørsel etter dokumentert, menneskeskapt innhold til redaksjonell og kommersiell bruk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Manglende standard for proveniens og rettighetsdokumentasjon i eksisterende bildebanker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Virksomheter mangler et strukturert, eierstyrt arkiv for eget visuelt materiale (HMS, ESG, markedsføring, historikk)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Kunstnere og fotografer mangler en kanal som beskytter opphavsrett og bygger langsiktig, verifisert omdømme</w:t>
      </w:r>
    </w:p>
    <w:p w:rsidR="00000000" w:rsidDel="00000000" w:rsidP="00000000" w:rsidRDefault="00000000" w:rsidRPr="00000000" w14:paraId="0000001D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140f"/>
          <w:sz w:val="21"/>
          <w:szCs w:val="21"/>
          <w:rtl w:val="0"/>
        </w:rPr>
        <w:t xml:space="preserve">Jo mer syntetisk innhold som produseres, desto høyere verdi får det som beviselig er ekte. BETA ART posisjonerer seg til å eie denne kategorien før den blir allment forstått.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7140f"/>
          <w:sz w:val="30"/>
          <w:szCs w:val="30"/>
          <w:rtl w:val="0"/>
        </w:rPr>
        <w:t xml:space="preserve">4. Produktet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4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a6f3e"/>
          <w:sz w:val="24"/>
          <w:szCs w:val="24"/>
          <w:rtl w:val="0"/>
        </w:rPr>
        <w:t xml:space="preserve">4.1 Fotografi-markedsplassen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140f"/>
          <w:sz w:val="21"/>
          <w:szCs w:val="21"/>
          <w:rtl w:val="0"/>
        </w:rPr>
        <w:t xml:space="preserve">Kjernen i plattformen: verifiserte fotografer laster opp bilder med dokumentert sted, tidspunkt og eierskap. Kjøpere kan bla i redaksjonelt kuraterte samlinger og lisensiere bilder til redaksjonell eller kommersiell bruk.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4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a6f3e"/>
          <w:sz w:val="24"/>
          <w:szCs w:val="24"/>
          <w:rtl w:val="0"/>
        </w:rPr>
        <w:t xml:space="preserve">4.2 Utvidelse: kunst, utstillinger og arrangementer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140f"/>
          <w:sz w:val="21"/>
          <w:szCs w:val="21"/>
          <w:rtl w:val="0"/>
        </w:rPr>
        <w:t xml:space="preserve">Samme tillits-infrastruktur utvides til å dekke billedkunstnere, gallerier og arrangører, og åpner tre nye produktflater: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Kunstnerprofil og verk-side — portefølje, medium, mål, opplagsnummer og proveniens for originalverk og trykk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Utstillingskalender — kuraterte, tidsbegrensede visninger knyttet til deltakende kunstnere og fotografer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Galleri- og arrangørkonto — en verifisert kontotype som kan administrere utstillinger, invitere kunstnere og selge billetter</w:t>
      </w:r>
    </w:p>
    <w:p w:rsidR="00000000" w:rsidDel="00000000" w:rsidP="00000000" w:rsidRDefault="00000000" w:rsidRPr="00000000" w14:paraId="00000026">
      <w:pPr>
        <w:pStyle w:val="Heading2"/>
        <w:spacing w:after="14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a6f3e"/>
          <w:sz w:val="24"/>
          <w:szCs w:val="24"/>
          <w:rtl w:val="0"/>
        </w:rPr>
        <w:t xml:space="preserve">4.3 Bedriftsarkiv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140f"/>
          <w:sz w:val="21"/>
          <w:szCs w:val="21"/>
          <w:rtl w:val="0"/>
        </w:rPr>
        <w:t xml:space="preserve">Virksomheter får en egen, verifisert bedriftsprofil med bildearkiv, rettighetsstyring, ansattbidrag og godkjenningsflyt — relevant for bygg, industri, helse, kommune og andre sektorer som trenger dokumentasjon over tid.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7140f"/>
          <w:sz w:val="30"/>
          <w:szCs w:val="30"/>
          <w:rtl w:val="0"/>
        </w:rPr>
        <w:t xml:space="preserve">5. Tillit og eksklusivitetsstrategi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140f"/>
          <w:sz w:val="21"/>
          <w:szCs w:val="21"/>
          <w:rtl w:val="0"/>
        </w:rPr>
        <w:t xml:space="preserve">Tillit er kjerneproduktet; eksklusivitet er hvordan det forsvares. Strategien bygger på fem prinsipper: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Søknadsbasert opptak — fotografer og kunstnere kvalifiserer seg gjennom kuratering, ikke selvregistrering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Synlige statusnivåer (Verified → Established → Featured) som skaper langsiktig tilhørighet fremfor en engangstransaksjon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Begrenset synlighet — enkelte samlinger og "private views" er forbeholdt innloggede, verifiserte kjøpere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Knapphet i tilbudet — nummererte opplag og tidsbegrensede utstillinger fremfor uendelig lagerbeholdning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Økonomiske insentiver for eksklusivitet — bedre vilkår for skapere som selger utelukkende gjennom BETA ART</w:t>
      </w:r>
    </w:p>
    <w:p w:rsidR="00000000" w:rsidDel="00000000" w:rsidP="00000000" w:rsidRDefault="00000000" w:rsidRPr="00000000" w14:paraId="0000002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140f"/>
          <w:sz w:val="21"/>
          <w:szCs w:val="21"/>
          <w:rtl w:val="0"/>
        </w:rPr>
        <w:t xml:space="preserve">Denne tilnærmingen er designet for å gjøre medlemskap til et statussymbol, ikke bare en salgskanal — og for å gjøre det vanskelig for konkurrenter å kopiere fellesskapet, selv om de kopierer funksjonene.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7140f"/>
          <w:sz w:val="30"/>
          <w:szCs w:val="30"/>
          <w:rtl w:val="0"/>
        </w:rPr>
        <w:t xml:space="preserve">6. Forretningsmodell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140f"/>
          <w:sz w:val="21"/>
          <w:szCs w:val="21"/>
          <w:rtl w:val="0"/>
        </w:rPr>
        <w:t xml:space="preserve">Inntektene bygger på fire sammenkoblede strømmer: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600"/>
        <w:gridCol w:w="2200"/>
        <w:tblGridChange w:id="0">
          <w:tblGrid>
            <w:gridCol w:w="2600"/>
            <w:gridCol w:w="4600"/>
            <w:gridCol w:w="2200"/>
          </w:tblGrid>
        </w:tblGridChange>
      </w:tblGrid>
      <w:tr>
        <w:trPr>
          <w:cantSplit w:val="0"/>
          <w:tblHeader w:val="0"/>
        </w:trPr>
        <w:tc>
          <w:tcPr>
            <w:shd w:fill="17140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Inntektsstrøm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40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Beskrivelse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40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Betaler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Kommisjon på salg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Prosentandel av hvert lisens- eller kunstsalg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Fotograf / kunstner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1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Bedriftsabonnement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1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Bedriftsprofil, arkiv og rettighetsstyring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1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Virksomheter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Utstilling &amp; billetter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Fremhevet plassering og billettformidling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Galleri / arrangør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1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Data &amp; innsikt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1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Strukturerte metadata til forskning/analyse der rettigheter tillater det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1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Institusjoner / forskere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140f"/>
          <w:sz w:val="21"/>
          <w:szCs w:val="21"/>
          <w:rtl w:val="0"/>
        </w:rPr>
        <w:t xml:space="preserve">Den langsiktige verdien ligger ikke bare i transaksjonene, men i det voksende, strukturerte og verifiserte datagrunnlaget selve arkivet representerer.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7140f"/>
          <w:sz w:val="30"/>
          <w:szCs w:val="30"/>
          <w:rtl w:val="0"/>
        </w:rPr>
        <w:t xml:space="preserve">7. Marked og kunder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4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a6f3e"/>
          <w:sz w:val="24"/>
          <w:szCs w:val="24"/>
          <w:rtl w:val="0"/>
        </w:rPr>
        <w:t xml:space="preserve">Tilbudssiden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Fotografer og billedkunstnere som ønsker et verifisert, høykvalitets utsalg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Gallerier og arrangører som ønsker digital rekkevidde for fysiske utstillinger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Ansatte og virksomheter som dokumenterer egen arbeidsplass</w:t>
      </w:r>
    </w:p>
    <w:p w:rsidR="00000000" w:rsidDel="00000000" w:rsidP="00000000" w:rsidRDefault="00000000" w:rsidRPr="00000000" w14:paraId="00000048">
      <w:pPr>
        <w:pStyle w:val="Heading2"/>
        <w:spacing w:after="140" w:before="3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a6f3e"/>
          <w:sz w:val="24"/>
          <w:szCs w:val="24"/>
          <w:rtl w:val="0"/>
        </w:rPr>
        <w:t xml:space="preserve">Etterspørselssiden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Redaksjoner, forlag og medieaktører som trenger dokumentert, rettighetsklarert innhold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Merkevarer og reklamebyråer som ønsker autentisk fremfor generisk stockbilder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Offentlig sektor og kommuner med behov for dokumentasjon og arkivering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Forskere, museer og kulturinstitusjoner med interesse for langsiktig visuell historikk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Private kjøpere og samlere av originalkunst og fotografi</w:t>
      </w:r>
    </w:p>
    <w:p w:rsidR="00000000" w:rsidDel="00000000" w:rsidP="00000000" w:rsidRDefault="00000000" w:rsidRPr="00000000" w14:paraId="0000004E">
      <w:pPr>
        <w:pStyle w:val="Heading1"/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7140f"/>
          <w:sz w:val="30"/>
          <w:szCs w:val="30"/>
          <w:rtl w:val="0"/>
        </w:rPr>
        <w:t xml:space="preserve">8. Konkurranseposisjon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140f"/>
          <w:sz w:val="21"/>
          <w:szCs w:val="21"/>
          <w:rtl w:val="0"/>
        </w:rPr>
        <w:t xml:space="preserve">BETA ART skiller seg fra eksisterende bildebanker og kunstplattformer på tre akser samtidig: menneskelig verifisering fremfor anonym opplasting, kuratert eksklusivitet fremfor åpen tilgang for alle, og strukturert proveniens fremfor løsrevne filer.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140f"/>
          <w:sz w:val="21"/>
          <w:szCs w:val="21"/>
          <w:rtl w:val="0"/>
        </w:rPr>
        <w:t xml:space="preserve">Denne kombinasjonen er vanskelig å kopiere raskt, fordi den krever både teknisk infrastruktur (verifisering, rettighetsstyring) og et opparbeidet fellesskap av skapere som har valgt å være eksklusive til plattformen.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7140f"/>
          <w:sz w:val="30"/>
          <w:szCs w:val="30"/>
          <w:rtl w:val="0"/>
        </w:rPr>
        <w:t xml:space="preserve">9. Veikart</w:t>
      </w:r>
      <w:r w:rsidDel="00000000" w:rsidR="00000000" w:rsidRPr="00000000">
        <w:rPr>
          <w:rtl w:val="0"/>
        </w:rPr>
      </w:r>
    </w:p>
    <w:tbl>
      <w:tblPr>
        <w:tblStyle w:val="Table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gridCol w:w="5000"/>
        <w:tblGridChange w:id="0">
          <w:tblGrid>
            <w:gridCol w:w="1600"/>
            <w:gridCol w:w="28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17140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40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Fokus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40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Leveranser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Fundament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Merkevare, designsystem, fotografprofil, bildeside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1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1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Markedsplass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1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Lisensiering, søk, samlinger, betaling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Tillitssystem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Verifisering, proveniens-sporing, omdømmemotor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1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Fase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1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Kunst &amp; utstillinger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1e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Kunstnerprofil, utstillingskalender, galleri-/arrangørkonto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Fase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Data &amp; arkiv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140f"/>
                <w:sz w:val="20"/>
                <w:szCs w:val="20"/>
                <w:rtl w:val="0"/>
              </w:rPr>
              <w:t xml:space="preserve">Bedriftsarkiv, bransjedashboard, forskningsdata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7140f"/>
          <w:sz w:val="30"/>
          <w:szCs w:val="30"/>
          <w:rtl w:val="0"/>
        </w:rPr>
        <w:t xml:space="preserve">10. Risiko og juridiske hensyn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Opphavsrett og lisensmodell må være juridisk robust før skalering — fotografer og kunstnere beholder eierskap med mindre annet er avtalt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Ansattes bilder fra arbeidsplass krever tydelig samtykke og bedriftsgodkjenning før publisering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Verifiseringsprosessen må balansere grundighet med praktisk skalerbarhet etter hvert som antall søkere øker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Databehandling og eventuell bruk av innhold til KI-trening krever eksplisitt, separat samtykke fra rettighetshaver</w:t>
      </w:r>
    </w:p>
    <w:p w:rsidR="00000000" w:rsidDel="00000000" w:rsidP="00000000" w:rsidRDefault="00000000" w:rsidRPr="00000000" w14:paraId="00000069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140f"/>
          <w:sz w:val="21"/>
          <w:szCs w:val="21"/>
          <w:rtl w:val="0"/>
        </w:rPr>
        <w:t xml:space="preserve">Dette dokumentet er ikke juridisk rådgivning. Selskaps- og avtalestruktur bør gjennomgås med jurist før lansering, spesielt for rettighetsoverdragelse, personvern og eventuell selskapsregistrering.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200" w:befor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7140f"/>
          <w:sz w:val="30"/>
          <w:szCs w:val="30"/>
          <w:rtl w:val="0"/>
        </w:rPr>
        <w:t xml:space="preserve">11. Neste steg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Formalisere selskapsstruktur og eierskap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Ferdigstille designsystem og fase 1-produkt (fotografprofil, bildeside, markedsplass)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Rekruttere en første, håndplukket gruppe verifiserte fotografer og kunstnere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Etablere partnerskap med minst ett anerkjent galleri eller institusjon for tidlig legitimitet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140f"/>
          <w:sz w:val="21"/>
          <w:szCs w:val="21"/>
          <w:u w:val="none"/>
          <w:shd w:fill="auto" w:val="clear"/>
          <w:vertAlign w:val="baseline"/>
          <w:rtl w:val="0"/>
        </w:rPr>
        <w:t xml:space="preserve">Definere konkrete finansielle mål og kapitalbehov sammen med regnskaps-/rådgiverteam</w:t>
      </w:r>
    </w:p>
    <w:sectPr>
      <w:headerReference r:id="rId6" w:type="default"/>
      <w:footerReference r:id="rId7" w:type="default"/>
      <w:type w:val="nextPage"/>
      <w:pgSz w:h="16838" w:w="11906" w:orient="portrait"/>
      <w:pgMar w:bottom="1300" w:top="1300" w:left="1300" w:right="13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jc w:val="center"/>
      <w:rPr/>
    </w:pPr>
    <w:r w:rsidDel="00000000" w:rsidR="00000000" w:rsidRPr="00000000">
      <w:rPr>
        <w:rFonts w:ascii="Calibri" w:cs="Calibri" w:eastAsia="Calibri" w:hAnsi="Calibri"/>
        <w:color w:val="5b564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bottom w:color="d9d2c2" w:space="4" w:sz="4" w:val="single"/>
      </w:pBdr>
      <w:rPr/>
    </w:pPr>
    <w:r w:rsidDel="00000000" w:rsidR="00000000" w:rsidRPr="00000000">
      <w:rPr>
        <w:rFonts w:ascii="Calibri" w:cs="Calibri" w:eastAsia="Calibri" w:hAnsi="Calibri"/>
        <w:color w:val="5b5648"/>
        <w:sz w:val="14"/>
        <w:szCs w:val="14"/>
        <w:rtl w:val="0"/>
      </w:rPr>
      <w:t xml:space="preserve">BETA ART — FORRETNINGSPLAN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—"/>
      <w:lvlJc w:val="left"/>
      <w:pPr>
        <w:ind w:left="431" w:hanging="288"/>
      </w:pPr>
      <w:rPr>
        <w:color w:val="8a6f3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7140f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7140f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