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84.0000057220459" w:lineRule="auto"/>
        <w:ind w:left="600" w:right="600" w:firstLine="0"/>
        <w:jc w:val="left"/>
        <w:rPr>
          <w:sz w:val="18"/>
          <w:szCs w:val="18"/>
        </w:rPr>
      </w:pPr>
      <w:hyperlink w:anchor="fezfel7o7a1r">
        <w:r w:rsidDel="00000000" w:rsidR="00000000" w:rsidRPr="00000000">
          <w:rPr>
            <w:sz w:val="18"/>
            <w:szCs w:val="18"/>
            <w:rtl w:val="0"/>
          </w:rPr>
          <w:t xml:space="preserve">Skip to content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70" w:before="270" w:lineRule="auto"/>
        <w:ind w:left="600" w:right="600" w:firstLine="0"/>
        <w:rPr>
          <w:sz w:val="18"/>
          <w:szCs w:val="18"/>
        </w:rPr>
      </w:pPr>
      <w:hyperlink r:id="rId6">
        <w:r w:rsidDel="00000000" w:rsidR="00000000" w:rsidRPr="00000000">
          <w:rPr>
            <w:sz w:val="18"/>
            <w:szCs w:val="18"/>
            <w:rtl w:val="0"/>
          </w:rPr>
          <w:t xml:space="preserve">BETA · ART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6"/>
          <w:szCs w:val="16"/>
        </w:rPr>
      </w:pPr>
      <w:hyperlink r:id="rId7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sz w:val="16"/>
            <w:szCs w:val="16"/>
            <w:rtl w:val="0"/>
          </w:rPr>
          <w:t xml:space="preserve">Licence</w:t>
        </w:r>
      </w:hyperlink>
      <w:r w:rsidDel="00000000" w:rsidR="00000000" w:rsidRPr="00000000">
        <w:rPr>
          <w:rtl w:val="0"/>
        </w:rPr>
        <w:t xml:space="preserve"> </w:t>
      </w:r>
      <w:hyperlink r:id="rId10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60" w:right="6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EN / NO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The archive</w:t>
      </w:r>
    </w:p>
    <w:p w:rsidR="00000000" w:rsidDel="00000000" w:rsidP="00000000" w:rsidRDefault="00000000" w:rsidRPr="00000000" w14:paraId="00000007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9.59999084472656" w:lineRule="auto"/>
        <w:rPr/>
      </w:pPr>
      <w:r w:rsidDel="00000000" w:rsidR="00000000" w:rsidRPr="00000000">
        <w:rPr>
          <w:rtl w:val="0"/>
        </w:rPr>
        <w:t xml:space="preserve">Seven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="249.59999084472656" w:lineRule="auto"/>
        <w:rPr/>
      </w:pPr>
      <w:r w:rsidDel="00000000" w:rsidR="00000000" w:rsidRPr="00000000">
        <w:rPr>
          <w:rtl w:val="0"/>
        </w:rPr>
        <w:t xml:space="preserve">Series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  <w:sz w:val="30"/>
          <w:szCs w:val="30"/>
        </w:rPr>
      </w:pPr>
      <w:r w:rsidDel="00000000" w:rsidR="00000000" w:rsidRPr="00000000">
        <w:rPr>
          <w:i w:val="1"/>
          <w:iCs w:val="1"/>
          <w:sz w:val="30"/>
          <w:szCs w:val="30"/>
          <w:rtl w:val="0"/>
        </w:rPr>
        <w:t xml:space="preserve">Human-made. Verified. Licensable.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i w:val="1"/>
          <w:i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Every photograph in this archive was made with a physical camera at a specific place and time. Every plate carries GPS coordinates, archived RAW file, and C2PA content credentials. No generative AI. No composite. No simulation.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="395.9999942779541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The archive is organised into seven series — each built around a subject, not a keyword. Browse by series, licence by plate.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="455.9999942779541" w:lineRule="auto"/>
        <w:rPr>
          <w:sz w:val="20"/>
          <w:szCs w:val="20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7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14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Plates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line="240" w:lineRule="auto"/>
        <w:rPr>
          <w:sz w:val="54"/>
          <w:szCs w:val="54"/>
        </w:rPr>
      </w:pPr>
      <w:r w:rsidDel="00000000" w:rsidR="00000000" w:rsidRPr="00000000">
        <w:rPr>
          <w:sz w:val="54"/>
          <w:szCs w:val="54"/>
          <w:rtl w:val="0"/>
        </w:rPr>
        <w:t xml:space="preserve">100%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455.9999942779541" w:lineRule="auto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Verified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Work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Arbeid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working life — fishermen, bakers, carpenters, office workers. Every subject consented and named. Every moment unposed. The series that most directly contradicts what AI can generate.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People · Signed 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Commercial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Ad agencies · Innovation Norway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6plates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</w:t>
      </w:r>
    </w:p>
    <w:p w:rsidR="00000000" w:rsidDel="00000000" w:rsidP="00000000" w:rsidRDefault="00000000" w:rsidRPr="00000000" w14:paraId="0000002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Craft</w:t>
      </w:r>
    </w:p>
    <w:p w:rsidR="00000000" w:rsidDel="00000000" w:rsidP="00000000" w:rsidRDefault="00000000" w:rsidRPr="00000000" w14:paraId="0000002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Håndverk</w:t>
      </w:r>
    </w:p>
    <w:p w:rsidR="00000000" w:rsidDel="00000000" w:rsidP="00000000" w:rsidRDefault="00000000" w:rsidRPr="00000000" w14:paraId="0000002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Hands and materials — leather, dough, wood, ceramics. Process, not product. The series for brands and publications that need to show how things are actually made.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Process · Detail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Design magazines · Craft brands</w:t>
      </w:r>
    </w:p>
    <w:p w:rsidR="00000000" w:rsidDel="00000000" w:rsidP="00000000" w:rsidRDefault="00000000" w:rsidRPr="00000000" w14:paraId="0000002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III</w:t>
      </w:r>
    </w:p>
    <w:p w:rsidR="00000000" w:rsidDel="00000000" w:rsidP="00000000" w:rsidRDefault="00000000" w:rsidRPr="00000000" w14:paraId="0000002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Land and Light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Land og lys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Norwegian nature with provenance — known locations in unknown light or season. GPS coordinates, sun position verified, weather documented. Not "beautiful fjord." A specific place at a specific moment that cannot be reproduced.</w:t>
      </w:r>
    </w:p>
    <w:p w:rsidR="00000000" w:rsidDel="00000000" w:rsidP="00000000" w:rsidRDefault="00000000" w:rsidRPr="00000000" w14:paraId="0000003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Landscape · Provenance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 · 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NatGeo · CN Traveler · Visit Norway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4plates</w:t>
      </w:r>
    </w:p>
    <w:p w:rsidR="00000000" w:rsidDel="00000000" w:rsidP="00000000" w:rsidRDefault="00000000" w:rsidRPr="00000000" w14:paraId="0000003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3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3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IV</w:t>
      </w:r>
    </w:p>
    <w:p w:rsidR="00000000" w:rsidDel="00000000" w:rsidP="00000000" w:rsidRDefault="00000000" w:rsidRPr="00000000" w14:paraId="0000003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Table</w:t>
      </w:r>
    </w:p>
    <w:p w:rsidR="00000000" w:rsidDel="00000000" w:rsidP="00000000" w:rsidRDefault="00000000" w:rsidRPr="00000000" w14:paraId="0000003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Bord</w:t>
      </w:r>
    </w:p>
    <w:p w:rsidR="00000000" w:rsidDel="00000000" w:rsidP="00000000" w:rsidRDefault="00000000" w:rsidRPr="00000000" w14:paraId="0000003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Food and meals — not the finished plate, but the process, the steam, the flour, the real people at the table. Fish markets at 06:00, bakeries before opening, family dinners in progress.</w:t>
      </w:r>
    </w:p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Food · Process · People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NYT Food · Sjømatrådet · Publishers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4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Open</w:t>
      </w:r>
    </w:p>
    <w:p w:rsidR="00000000" w:rsidDel="00000000" w:rsidP="00000000" w:rsidRDefault="00000000" w:rsidRPr="00000000" w14:paraId="0000004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</w:t>
      </w:r>
    </w:p>
    <w:p w:rsidR="00000000" w:rsidDel="00000000" w:rsidP="00000000" w:rsidRDefault="00000000" w:rsidRPr="00000000" w14:paraId="0000004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Rooms</w:t>
      </w:r>
    </w:p>
    <w:p w:rsidR="00000000" w:rsidDel="00000000" w:rsidP="00000000" w:rsidRDefault="00000000" w:rsidRPr="00000000" w14:paraId="0000004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Rom</w:t>
      </w:r>
    </w:p>
    <w:p w:rsidR="00000000" w:rsidDel="00000000" w:rsidP="00000000" w:rsidRDefault="00000000" w:rsidRPr="00000000" w14:paraId="0000004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Nordic architecture and interiors — Snøhetta, Fehn, libraries, churches. Shot from angles the standard portfolio photograph never finds. Blue hour. Side light. The space before people arrive or after they leave.</w:t>
      </w:r>
    </w:p>
    <w:p w:rsidR="00000000" w:rsidDel="00000000" w:rsidP="00000000" w:rsidRDefault="00000000" w:rsidRPr="00000000" w14:paraId="0000004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Architecture · Interior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Rights-managed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Wallpaper* · Dezeen · Architects</w:t>
      </w:r>
    </w:p>
    <w:p w:rsidR="00000000" w:rsidDel="00000000" w:rsidP="00000000" w:rsidRDefault="00000000" w:rsidRPr="00000000" w14:paraId="0000004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3plates</w:t>
      </w:r>
    </w:p>
    <w:p w:rsidR="00000000" w:rsidDel="00000000" w:rsidP="00000000" w:rsidRDefault="00000000" w:rsidRPr="00000000" w14:paraId="0000004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4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</w:t>
      </w:r>
    </w:p>
    <w:p w:rsidR="00000000" w:rsidDel="00000000" w:rsidP="00000000" w:rsidRDefault="00000000" w:rsidRPr="00000000" w14:paraId="0000005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The Unseen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Det usete</w:t>
      </w:r>
    </w:p>
    <w:p w:rsidR="00000000" w:rsidDel="00000000" w:rsidP="00000000" w:rsidRDefault="00000000" w:rsidRPr="00000000" w14:paraId="0000005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Unknown locations near famous ones — twenty minutes from Reine, forty from Bergen. Places the tourist route never reaches. Images that destination organisations pay premium for precisely because they don't trigger over-tourism.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Location · Discovery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Commercial · 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Innovasjon Norge · Destination orgs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2plates</w:t>
      </w:r>
    </w:p>
    <w:p w:rsidR="00000000" w:rsidDel="00000000" w:rsidP="00000000" w:rsidRDefault="00000000" w:rsidRPr="00000000" w14:paraId="0000005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Coming soon</w:t>
      </w:r>
    </w:p>
    <w:p w:rsidR="00000000" w:rsidDel="00000000" w:rsidP="00000000" w:rsidRDefault="00000000" w:rsidRPr="00000000" w14:paraId="0000005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before="720" w:lineRule="auto"/>
        <w:rPr>
          <w:sz w:val="26"/>
          <w:szCs w:val="26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VII</w:t>
      </w:r>
    </w:p>
    <w:p w:rsidR="00000000" w:rsidDel="00000000" w:rsidP="00000000" w:rsidRDefault="00000000" w:rsidRPr="00000000" w14:paraId="0000005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25" w:line="264.0000057220459" w:lineRule="auto"/>
        <w:rPr/>
      </w:pPr>
      <w:r w:rsidDel="00000000" w:rsidR="00000000" w:rsidRPr="00000000">
        <w:rPr>
          <w:rtl w:val="0"/>
        </w:rPr>
        <w:t xml:space="preserve">Weather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Vær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Weather phenomena over urban Norwegian settings — northern lights above Grünerløkka, fog rolling across Bryggen, hail over Kvadraturen. The contrast between wild Norwegian weather and city life is the story no AI can invent.</w:t>
      </w:r>
    </w:p>
    <w:p w:rsidR="00000000" w:rsidDel="00000000" w:rsidP="00000000" w:rsidRDefault="00000000" w:rsidRPr="00000000" w14:paraId="0000005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Weather · Urban · Contrast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Editorial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14"/>
          <w:szCs w:val="14"/>
          <w:rtl w:val="0"/>
        </w:rPr>
        <w:t xml:space="preserve">Newspapers · Climate press · Editorial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60" w:lineRule="auto"/>
        <w:rPr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6"/>
          <w:szCs w:val="16"/>
        </w:rPr>
      </w:pPr>
      <w:r w:rsidDel="00000000" w:rsidR="00000000" w:rsidRPr="00000000">
        <w:rPr>
          <w:sz w:val="16"/>
          <w:szCs w:val="16"/>
          <w:rtl w:val="0"/>
        </w:rPr>
        <w:t xml:space="preserve">—planned</w:t>
      </w:r>
    </w:p>
    <w:p w:rsidR="00000000" w:rsidDel="00000000" w:rsidP="00000000" w:rsidRDefault="00000000" w:rsidRPr="00000000" w14:paraId="0000006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Planned</w:t>
      </w:r>
    </w:p>
    <w:p w:rsidR="00000000" w:rsidDel="00000000" w:rsidP="00000000" w:rsidRDefault="00000000" w:rsidRPr="00000000" w14:paraId="0000006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26"/>
          <w:szCs w:val="26"/>
        </w:rPr>
      </w:pPr>
      <w:r w:rsidDel="00000000" w:rsidR="00000000" w:rsidRPr="00000000">
        <w:rPr>
          <w:rFonts w:ascii="Arial Unicode MS" w:cs="Arial Unicode MS" w:eastAsia="Arial Unicode MS" w:hAnsi="Arial Unicode MS"/>
          <w:sz w:val="26"/>
          <w:szCs w:val="26"/>
          <w:rtl w:val="0"/>
        </w:rPr>
        <w:t xml:space="preserve">→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lineRule="auto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Who licences from this archive</w:t>
      </w:r>
    </w:p>
    <w:p w:rsidR="00000000" w:rsidDel="00000000" w:rsidP="00000000" w:rsidRDefault="00000000" w:rsidRPr="00000000" w14:paraId="0000006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/>
      </w:pPr>
      <w:r w:rsidDel="00000000" w:rsidR="00000000" w:rsidRPr="00000000">
        <w:rPr>
          <w:rtl w:val="0"/>
        </w:rPr>
        <w:t xml:space="preserve">Seven industries.</w:t>
      </w:r>
    </w:p>
    <w:p w:rsidR="00000000" w:rsidDel="00000000" w:rsidP="00000000" w:rsidRDefault="00000000" w:rsidRPr="00000000" w14:paraId="0000006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20" w:lineRule="auto"/>
        <w:rPr/>
      </w:pPr>
      <w:r w:rsidDel="00000000" w:rsidR="00000000" w:rsidRPr="00000000">
        <w:rPr>
          <w:rtl w:val="0"/>
        </w:rPr>
        <w:t xml:space="preserve">One archive.</w:t>
      </w:r>
    </w:p>
    <w:p w:rsidR="00000000" w:rsidDel="00000000" w:rsidP="00000000" w:rsidRDefault="00000000" w:rsidRPr="00000000" w14:paraId="0000006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Advertising agencies</w:t>
      </w:r>
    </w:p>
    <w:p w:rsidR="00000000" w:rsidDel="00000000" w:rsidP="00000000" w:rsidRDefault="00000000" w:rsidRPr="00000000" w14:paraId="0000006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Multi-year contracts, campaign assets, Norwegian faces and places. 31.7% of all photography revenue globally.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IV</w:t>
      </w:r>
    </w:p>
    <w:p w:rsidR="00000000" w:rsidDel="00000000" w:rsidP="00000000" w:rsidRDefault="00000000" w:rsidRPr="00000000" w14:paraId="0000006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6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B</w:t>
      </w:r>
    </w:p>
    <w:p w:rsidR="00000000" w:rsidDel="00000000" w:rsidP="00000000" w:rsidRDefault="00000000" w:rsidRPr="00000000" w14:paraId="0000007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Tourism organisations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Visit Norway, Fjord Norway, local DMOs. Seek images of places tourists haven't over-photographed.</w:t>
      </w:r>
    </w:p>
    <w:p w:rsidR="00000000" w:rsidDel="00000000" w:rsidP="00000000" w:rsidRDefault="00000000" w:rsidRPr="00000000" w14:paraId="0000007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</w:t>
      </w:r>
    </w:p>
    <w:p w:rsidR="00000000" w:rsidDel="00000000" w:rsidP="00000000" w:rsidRDefault="00000000" w:rsidRPr="00000000" w14:paraId="0000007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2,900+</w:t>
      </w:r>
    </w:p>
    <w:p w:rsidR="00000000" w:rsidDel="00000000" w:rsidP="00000000" w:rsidRDefault="00000000" w:rsidRPr="00000000" w14:paraId="0000007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C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Publishers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Newspapers, magazines, book publishers. VG, Aftenposten, Cappelen Damm, Gyldendal.</w:t>
      </w:r>
    </w:p>
    <w:p w:rsidR="00000000" w:rsidDel="00000000" w:rsidP="00000000" w:rsidRDefault="00000000" w:rsidRPr="00000000" w14:paraId="0000007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III · VII</w:t>
      </w:r>
    </w:p>
    <w:p w:rsidR="00000000" w:rsidDel="00000000" w:rsidP="00000000" w:rsidRDefault="00000000" w:rsidRPr="00000000" w14:paraId="0000007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7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D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Norwegian corporate</w:t>
      </w:r>
    </w:p>
    <w:p w:rsidR="00000000" w:rsidDel="00000000" w:rsidP="00000000" w:rsidRDefault="00000000" w:rsidRPr="00000000" w14:paraId="0000007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Annual reports, sustainability comms, LinkedIn. Equinor, DNB, Telenor. Require org.nr invoices.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 · II · III</w:t>
      </w:r>
    </w:p>
    <w:p w:rsidR="00000000" w:rsidDel="00000000" w:rsidP="00000000" w:rsidRDefault="00000000" w:rsidRPr="00000000" w14:paraId="0000007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E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Architecture firms</w:t>
      </w:r>
    </w:p>
    <w:p w:rsidR="00000000" w:rsidDel="00000000" w:rsidP="00000000" w:rsidRDefault="00000000" w:rsidRPr="00000000" w14:paraId="0000008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Portfolio photography for Dezeen, Wallpaper*, Architectural Digest. AI cannot produce convincing architectural images.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V</w:t>
      </w:r>
    </w:p>
    <w:p w:rsidR="00000000" w:rsidDel="00000000" w:rsidP="00000000" w:rsidRDefault="00000000" w:rsidRPr="00000000" w14:paraId="0000008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Food &amp; hospitality</w:t>
      </w:r>
    </w:p>
    <w:p w:rsidR="00000000" w:rsidDel="00000000" w:rsidP="00000000" w:rsidRDefault="00000000" w:rsidRPr="00000000" w14:paraId="0000008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Norwegian Seafood Council, Michelin restaurants, HANEN farm tourism. International campaign budgets.</w:t>
      </w:r>
    </w:p>
    <w:p w:rsidR="00000000" w:rsidDel="00000000" w:rsidP="00000000" w:rsidRDefault="00000000" w:rsidRPr="00000000" w14:paraId="0000008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IV · I</w:t>
      </w:r>
    </w:p>
    <w:p w:rsidR="00000000" w:rsidDel="00000000" w:rsidP="00000000" w:rsidRDefault="00000000" w:rsidRPr="00000000" w14:paraId="0000008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890–2,900</w:t>
      </w:r>
    </w:p>
    <w:p w:rsidR="00000000" w:rsidDel="00000000" w:rsidP="00000000" w:rsidRDefault="00000000" w:rsidRPr="00000000" w14:paraId="0000008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G</w:t>
      </w:r>
    </w:p>
    <w:p w:rsidR="00000000" w:rsidDel="00000000" w:rsidP="00000000" w:rsidRDefault="00000000" w:rsidRPr="00000000" w14:paraId="0000008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International editorial</w:t>
      </w:r>
    </w:p>
    <w:p w:rsidR="00000000" w:rsidDel="00000000" w:rsidP="00000000" w:rsidRDefault="00000000" w:rsidRPr="00000000" w14:paraId="0000008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NatGeo, CN Traveler, Monocle, NYT. Highest per-image price. C2PA credentials increasingly required.</w:t>
      </w:r>
    </w:p>
    <w:p w:rsidR="00000000" w:rsidDel="00000000" w:rsidP="00000000" w:rsidRDefault="00000000" w:rsidRPr="00000000" w14:paraId="0000009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Series III · VI · VII</w:t>
      </w:r>
    </w:p>
    <w:p w:rsidR="00000000" w:rsidDel="00000000" w:rsidP="00000000" w:rsidRDefault="00000000" w:rsidRPr="00000000" w14:paraId="0000009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5,000–20,000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H</w:t>
      </w:r>
    </w:p>
    <w:p w:rsidR="00000000" w:rsidDel="00000000" w:rsidP="00000000" w:rsidRDefault="00000000" w:rsidRPr="00000000" w14:paraId="0000009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88.0000114440918" w:lineRule="auto"/>
        <w:ind w:left="360" w:right="36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Private collectors</w:t>
      </w:r>
    </w:p>
    <w:p w:rsidR="00000000" w:rsidDel="00000000" w:rsidP="00000000" w:rsidRDefault="00000000" w:rsidRPr="00000000" w14:paraId="0000009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="371.9999885559082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Limited edition prints. Requires gallery history first. Long-term segment, not the starting point.</w:t>
      </w:r>
    </w:p>
    <w:p w:rsidR="00000000" w:rsidDel="00000000" w:rsidP="00000000" w:rsidRDefault="00000000" w:rsidRPr="00000000" w14:paraId="0000009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lineRule="auto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All series</w:t>
      </w:r>
    </w:p>
    <w:p w:rsidR="00000000" w:rsidDel="00000000" w:rsidP="00000000" w:rsidRDefault="00000000" w:rsidRPr="00000000" w14:paraId="0000009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kr 5,000–50,000</w:t>
      </w:r>
    </w:p>
    <w:p w:rsidR="00000000" w:rsidDel="00000000" w:rsidP="00000000" w:rsidRDefault="00000000" w:rsidRPr="00000000" w14:paraId="0000009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60" w:right="36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Licence enquiry</w:t>
      </w:r>
    </w:p>
    <w:p w:rsidR="00000000" w:rsidDel="00000000" w:rsidP="00000000" w:rsidRDefault="00000000" w:rsidRPr="00000000" w14:paraId="0000009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20" w:before="420" w:lineRule="auto"/>
        <w:ind w:left="360" w:right="360" w:firstLine="0"/>
        <w:rPr>
          <w:sz w:val="18"/>
          <w:szCs w:val="18"/>
        </w:rPr>
      </w:pPr>
      <w:hyperlink r:id="rId11">
        <w:r w:rsidDel="00000000" w:rsidR="00000000" w:rsidRPr="00000000">
          <w:rPr>
            <w:rFonts w:ascii="Arial Unicode MS" w:cs="Arial Unicode MS" w:eastAsia="Arial Unicode MS" w:hAnsi="Arial Unicode MS"/>
            <w:sz w:val="18"/>
            <w:szCs w:val="18"/>
            <w:rtl w:val="0"/>
          </w:rPr>
          <w:t xml:space="preserve">hello@betaart.no →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right="600" w:firstLine="0"/>
        <w:rPr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60" w:lineRule="auto"/>
        <w:ind w:left="600" w:right="600" w:firstLine="0"/>
        <w:rPr>
          <w:sz w:val="16"/>
          <w:szCs w:val="16"/>
        </w:rPr>
      </w:pPr>
      <w:hyperlink r:id="rId12">
        <w:r w:rsidDel="00000000" w:rsidR="00000000" w:rsidRPr="00000000">
          <w:rPr>
            <w:sz w:val="16"/>
            <w:szCs w:val="16"/>
            <w:rtl w:val="0"/>
          </w:rPr>
          <w:t xml:space="preserve">Home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3">
        <w:r w:rsidDel="00000000" w:rsidR="00000000" w:rsidRPr="00000000">
          <w:rPr>
            <w:sz w:val="16"/>
            <w:szCs w:val="16"/>
            <w:rtl w:val="0"/>
          </w:rPr>
          <w:t xml:space="preserve">Series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4">
        <w:r w:rsidDel="00000000" w:rsidR="00000000" w:rsidRPr="00000000">
          <w:rPr>
            <w:sz w:val="16"/>
            <w:szCs w:val="16"/>
            <w:rtl w:val="0"/>
          </w:rPr>
          <w:t xml:space="preserve">FAQ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5">
        <w:r w:rsidDel="00000000" w:rsidR="00000000" w:rsidRPr="00000000">
          <w:rPr>
            <w:sz w:val="16"/>
            <w:szCs w:val="16"/>
            <w:rtl w:val="0"/>
          </w:rPr>
          <w:t xml:space="preserve">Licence terms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6">
        <w:r w:rsidDel="00000000" w:rsidR="00000000" w:rsidRPr="00000000">
          <w:rPr>
            <w:sz w:val="16"/>
            <w:szCs w:val="16"/>
            <w:rtl w:val="0"/>
          </w:rPr>
          <w:t xml:space="preserve">Privacy</w:t>
        </w:r>
      </w:hyperlink>
      <w:r w:rsidDel="00000000" w:rsidR="00000000" w:rsidRPr="00000000">
        <w:rPr>
          <w:sz w:val="16"/>
          <w:szCs w:val="16"/>
          <w:rtl w:val="0"/>
        </w:rPr>
        <w:t xml:space="preserve"> </w:t>
      </w:r>
      <w:hyperlink r:id="rId17">
        <w:r w:rsidDel="00000000" w:rsidR="00000000" w:rsidRPr="00000000">
          <w:rPr>
            <w:sz w:val="16"/>
            <w:szCs w:val="16"/>
            <w:rtl w:val="0"/>
          </w:rPr>
          <w:t xml:space="preserve">Contact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360" w:lineRule="auto"/>
        <w:ind w:left="600" w:right="600" w:firstLine="0"/>
        <w:rPr>
          <w:sz w:val="14"/>
          <w:szCs w:val="1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sz w:val="14"/>
          <w:szCs w:val="14"/>
          <w:rtl w:val="0"/>
        </w:rPr>
        <w:t xml:space="preserve">© 2026 Beta Art · All plates human-made · No generative AI Org.nr [000 000 000]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</w:rPr>
    </w:rPrDefault>
    <w:pPrDefault>
      <w:pPr>
        <w:widowControl w:val="0"/>
        <w:spacing w:line="384.00000572204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docs.google.com/contact.html" TargetMode="External"/><Relationship Id="rId10" Type="http://schemas.openxmlformats.org/officeDocument/2006/relationships/hyperlink" Target="http://docs.google.com/contact.html" TargetMode="External"/><Relationship Id="rId13" Type="http://schemas.openxmlformats.org/officeDocument/2006/relationships/hyperlink" Target="http://docs.google.com/series.html" TargetMode="External"/><Relationship Id="rId12" Type="http://schemas.openxmlformats.org/officeDocument/2006/relationships/hyperlink" Target="http://docs.google.com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docs.google.com/license-terms.html" TargetMode="External"/><Relationship Id="rId15" Type="http://schemas.openxmlformats.org/officeDocument/2006/relationships/hyperlink" Target="http://docs.google.com/license-terms.html" TargetMode="External"/><Relationship Id="rId14" Type="http://schemas.openxmlformats.org/officeDocument/2006/relationships/hyperlink" Target="http://docs.google.com/faq.html" TargetMode="External"/><Relationship Id="rId17" Type="http://schemas.openxmlformats.org/officeDocument/2006/relationships/hyperlink" Target="http://docs.google.com/contact.html" TargetMode="External"/><Relationship Id="rId16" Type="http://schemas.openxmlformats.org/officeDocument/2006/relationships/hyperlink" Target="http://docs.google.com/privacy.html" TargetMode="External"/><Relationship Id="rId5" Type="http://schemas.openxmlformats.org/officeDocument/2006/relationships/styles" Target="styles.xml"/><Relationship Id="rId6" Type="http://schemas.openxmlformats.org/officeDocument/2006/relationships/hyperlink" Target="http://docs.google.com/" TargetMode="External"/><Relationship Id="rId7" Type="http://schemas.openxmlformats.org/officeDocument/2006/relationships/hyperlink" Target="http://docs.google.com/series.html" TargetMode="External"/><Relationship Id="rId8" Type="http://schemas.openxmlformats.org/officeDocument/2006/relationships/hyperlink" Target="http://docs.google.com/faq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