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31C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/>
          <w:bCs/>
          <w:smallCaps/>
        </w:rPr>
      </w:pPr>
      <w:r w:rsidRPr="009A4286">
        <w:rPr>
          <w:rFonts w:ascii="Constantia" w:hAnsi="Constantia" w:cs="Arial-BoldMT"/>
          <w:b/>
          <w:bCs/>
          <w:smallCaps/>
        </w:rPr>
        <w:t>Bilingual Language Profile: Spanish-English</w:t>
      </w:r>
      <w:r w:rsidR="009A4286" w:rsidRPr="009A4286">
        <w:rPr>
          <w:rStyle w:val="FootnoteReference"/>
          <w:rFonts w:ascii="Constantia" w:hAnsi="Constantia" w:cs="Arial-BoldMT"/>
          <w:b/>
          <w:bCs/>
          <w:smallCaps/>
          <w:lang w:val="pt-BR"/>
        </w:rPr>
        <w:footnoteReference w:id="1"/>
      </w:r>
    </w:p>
    <w:p w:rsidR="00911898" w:rsidRPr="009A4286" w:rsidRDefault="00911898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/>
          <w:bCs/>
          <w:smallCaps/>
        </w:rPr>
      </w:pPr>
      <w:r>
        <w:rPr>
          <w:rFonts w:ascii="Constantia" w:hAnsi="Constantia" w:cs="Arial-BoldMT"/>
          <w:b/>
          <w:bCs/>
          <w:smallCaps/>
        </w:rPr>
        <w:t>speaker’s ID: __________</w:t>
      </w:r>
      <w:bookmarkStart w:id="0" w:name="_GoBack"/>
      <w:bookmarkEnd w:id="0"/>
    </w:p>
    <w:p w:rsidR="00562802" w:rsidRPr="009A4286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ItalicMT"/>
          <w:i/>
          <w:iCs/>
          <w:lang w:val="es-ES"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4520"/>
        <w:gridCol w:w="2545"/>
        <w:gridCol w:w="2545"/>
      </w:tblGrid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  <w:lang w:val="es-ES"/>
              </w:rPr>
            </w:pPr>
            <w:r w:rsidRPr="009A4286">
              <w:rPr>
                <w:rFonts w:ascii="Constantia" w:hAnsi="Constantia" w:cs="Arial-BoldMT"/>
                <w:b/>
                <w:bCs/>
                <w:lang w:val="es-ES"/>
              </w:rPr>
              <w:t>Historial lingüístico</w:t>
            </w:r>
          </w:p>
        </w:tc>
        <w:tc>
          <w:tcPr>
            <w:tcW w:w="2545" w:type="dxa"/>
          </w:tcPr>
          <w:p w:rsidR="009A4286" w:rsidRPr="009A4286" w:rsidRDefault="009A4286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Cs/>
                <w:lang w:val="es-ES"/>
              </w:rPr>
              <w:t>Español</w:t>
            </w:r>
          </w:p>
          <w:p w:rsidR="009A4286" w:rsidRPr="009A4286" w:rsidRDefault="009A4286" w:rsidP="009A4286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Cs/>
                <w:lang w:val="es-ES"/>
              </w:rPr>
              <w:t>Inglés</w:t>
            </w:r>
          </w:p>
          <w:p w:rsidR="009A4286" w:rsidRPr="009A4286" w:rsidRDefault="009A4286" w:rsidP="009A4286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</w:tr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1. ¿A qué edad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empezó a aprender </w:t>
            </w:r>
            <w:r w:rsidRPr="009A4286">
              <w:rPr>
                <w:rFonts w:ascii="Constantia" w:hAnsi="Constantia" w:cs="ArialMT"/>
                <w:lang w:val="es-ES"/>
              </w:rPr>
              <w:t>las siguientes lenguas?</w:t>
            </w: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2. ¿A qué edad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empezó a sentirse cómodo </w:t>
            </w:r>
            <w:r w:rsidRPr="009A4286">
              <w:rPr>
                <w:rFonts w:ascii="Constantia" w:hAnsi="Constantia" w:cs="ArialMT"/>
                <w:lang w:val="es-ES"/>
              </w:rPr>
              <w:t>usando las siguientes lenguas?</w:t>
            </w: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3. ¿Cuántos años de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clases (gramática, historia, matemáticas, etc.) </w:t>
            </w:r>
            <w:r w:rsidRPr="009A4286">
              <w:rPr>
                <w:rFonts w:ascii="Constantia" w:hAnsi="Constantia" w:cs="ArialMT"/>
                <w:lang w:val="es-ES"/>
              </w:rPr>
              <w:t>ha tenido en las siguientes lenguas (desde la escuela primaria a la universidad)?</w:t>
            </w: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4. ¿Cuántos años ha pasado en un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país/región </w:t>
            </w:r>
            <w:r w:rsidRPr="009A4286">
              <w:rPr>
                <w:rFonts w:ascii="Constantia" w:hAnsi="Constantia" w:cs="ArialMT"/>
                <w:lang w:val="es-ES"/>
              </w:rPr>
              <w:t>donde se hablan las siguientes lenguas?</w:t>
            </w: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5. ¿Cuántos años ha pasado en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familia </w:t>
            </w:r>
            <w:r w:rsidRPr="009A4286">
              <w:rPr>
                <w:rFonts w:ascii="Constantia" w:hAnsi="Constantia" w:cs="ArialMT"/>
                <w:lang w:val="es-ES"/>
              </w:rPr>
              <w:t>hablando las siguientes lenguas?</w:t>
            </w: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20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6. ¿Cuántos años ha pasado en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un ambiente de trabajo </w:t>
            </w:r>
            <w:r w:rsidRPr="009A4286">
              <w:rPr>
                <w:rFonts w:ascii="Constantia" w:hAnsi="Constantia" w:cs="ArialMT"/>
                <w:lang w:val="es-ES"/>
              </w:rPr>
              <w:t>donde se hablan las siguientes lenguas?</w:t>
            </w: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</w:tbl>
    <w:p w:rsidR="0027231C" w:rsidRPr="009A4286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2551"/>
        <w:gridCol w:w="2522"/>
      </w:tblGrid>
      <w:tr w:rsidR="009A4286" w:rsidRPr="009A4286" w:rsidTr="009A4286">
        <w:tc>
          <w:tcPr>
            <w:tcW w:w="4503" w:type="dxa"/>
          </w:tcPr>
          <w:p w:rsidR="009A4286" w:rsidRPr="009A4286" w:rsidRDefault="009A4286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/>
                <w:bCs/>
                <w:lang w:val="es-ES"/>
              </w:rPr>
              <w:t>II. Uso de lenguas</w:t>
            </w:r>
          </w:p>
        </w:tc>
        <w:tc>
          <w:tcPr>
            <w:tcW w:w="2551" w:type="dxa"/>
          </w:tcPr>
          <w:p w:rsidR="009A4286" w:rsidRPr="009A4286" w:rsidRDefault="009A4286" w:rsidP="00AC0770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Cs/>
                <w:lang w:val="es-ES"/>
              </w:rPr>
              <w:t>Español</w:t>
            </w:r>
          </w:p>
          <w:p w:rsidR="009A4286" w:rsidRPr="009A4286" w:rsidRDefault="009A4286" w:rsidP="00AC0770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  <w:tc>
          <w:tcPr>
            <w:tcW w:w="2522" w:type="dxa"/>
          </w:tcPr>
          <w:p w:rsidR="009A4286" w:rsidRPr="009A4286" w:rsidRDefault="009A4286" w:rsidP="00AC0770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Cs/>
                <w:lang w:val="es-ES"/>
              </w:rPr>
              <w:t>Inglés</w:t>
            </w:r>
          </w:p>
          <w:p w:rsidR="009A4286" w:rsidRPr="009A4286" w:rsidRDefault="009A4286" w:rsidP="00AC0770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</w:tr>
      <w:tr w:rsidR="009A4286" w:rsidRPr="009A4286" w:rsidTr="009A4286">
        <w:tc>
          <w:tcPr>
            <w:tcW w:w="4503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7. En una semana normal, ¿qué porcentaje del tiempo usa las siguientes lenguas con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sus amigos</w:t>
            </w:r>
            <w:r w:rsidRPr="009A4286">
              <w:rPr>
                <w:rFonts w:ascii="Constantia" w:hAnsi="Constantia" w:cs="ArialMT"/>
                <w:lang w:val="es-ES"/>
              </w:rPr>
              <w:t>?</w:t>
            </w:r>
          </w:p>
        </w:tc>
        <w:tc>
          <w:tcPr>
            <w:tcW w:w="2551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03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8. En una semana normal, ¿qué porcentaje del tiempo usa las siguientes lenguas con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su familia</w:t>
            </w:r>
            <w:r w:rsidRPr="009A4286">
              <w:rPr>
                <w:rFonts w:ascii="Constantia" w:hAnsi="Constantia" w:cs="ArialMT"/>
                <w:lang w:val="es-ES"/>
              </w:rPr>
              <w:t>?</w:t>
            </w:r>
          </w:p>
        </w:tc>
        <w:tc>
          <w:tcPr>
            <w:tcW w:w="2551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03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9. En una semana normal, ¿qué porcentaje del tiempo usa las siguientes lenguas en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la escuela/el trabajo</w:t>
            </w:r>
            <w:r w:rsidRPr="009A4286">
              <w:rPr>
                <w:rFonts w:ascii="Constantia" w:hAnsi="Constantia" w:cs="ArialMT"/>
                <w:lang w:val="es-ES"/>
              </w:rPr>
              <w:t>?</w:t>
            </w:r>
          </w:p>
        </w:tc>
        <w:tc>
          <w:tcPr>
            <w:tcW w:w="2551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03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10. Cuando se habla a usted mismo, ¿con qué frecuencia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se habla a sí mismo </w:t>
            </w:r>
            <w:r w:rsidRPr="009A4286">
              <w:rPr>
                <w:rFonts w:ascii="Constantia" w:hAnsi="Constantia" w:cs="ArialMT"/>
                <w:lang w:val="es-ES"/>
              </w:rPr>
              <w:t>en las siguientes lenguas?</w:t>
            </w:r>
          </w:p>
        </w:tc>
        <w:tc>
          <w:tcPr>
            <w:tcW w:w="2551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4503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11. Cuando hace cálculos contando, ¿con qué frecuencia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cuenta </w:t>
            </w:r>
            <w:r w:rsidRPr="009A4286">
              <w:rPr>
                <w:rFonts w:ascii="Constantia" w:hAnsi="Constantia" w:cs="ArialMT"/>
                <w:lang w:val="es-ES"/>
              </w:rPr>
              <w:t>en las siguientes lenguas?</w:t>
            </w:r>
          </w:p>
        </w:tc>
        <w:tc>
          <w:tcPr>
            <w:tcW w:w="2551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</w:tbl>
    <w:p w:rsidR="0027231C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  <w:lang w:val="es-ES"/>
        </w:rPr>
      </w:pPr>
    </w:p>
    <w:p w:rsidR="009A4286" w:rsidRDefault="009A4286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  <w:lang w:val="es-ES"/>
        </w:rPr>
      </w:pPr>
    </w:p>
    <w:p w:rsidR="009A4286" w:rsidRPr="009A4286" w:rsidRDefault="009A4286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3"/>
        <w:gridCol w:w="4443"/>
      </w:tblGrid>
      <w:tr w:rsidR="009A4286" w:rsidRPr="009A4286" w:rsidTr="009A4286">
        <w:tc>
          <w:tcPr>
            <w:tcW w:w="5133" w:type="dxa"/>
          </w:tcPr>
          <w:p w:rsidR="009A4286" w:rsidRPr="009A4286" w:rsidRDefault="009A4286" w:rsidP="009A4286">
            <w:p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  <w:lang w:val="es-ES"/>
              </w:rPr>
            </w:pPr>
            <w:r>
              <w:rPr>
                <w:rFonts w:ascii="Constantia" w:hAnsi="Constantia" w:cs="Arial-BoldMT"/>
                <w:b/>
                <w:bCs/>
                <w:lang w:val="es-ES"/>
              </w:rPr>
              <w:t>III</w:t>
            </w:r>
            <w:r w:rsidRPr="009A4286">
              <w:rPr>
                <w:rFonts w:ascii="Constantia" w:hAnsi="Constantia" w:cs="Arial-BoldMT"/>
                <w:b/>
                <w:bCs/>
                <w:lang w:val="es-ES"/>
              </w:rPr>
              <w:t xml:space="preserve">. Competencia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Cs/>
                <w:lang w:val="es-ES"/>
              </w:rPr>
              <w:t>(</w:t>
            </w:r>
            <w:r w:rsidRPr="009A4286">
              <w:rPr>
                <w:rFonts w:ascii="Constantia" w:hAnsi="Constantia" w:cs="Arial-ItalicMT"/>
                <w:i/>
                <w:iCs/>
                <w:lang w:val="es-ES"/>
              </w:rPr>
              <w:t>0=no muy bien 6=muy bien)</w:t>
            </w: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12. a. ¿Cómo habla en </w:t>
            </w:r>
            <w:r w:rsidR="00911898">
              <w:rPr>
                <w:rFonts w:ascii="Constantia" w:hAnsi="Constantia" w:cs="ArialMT"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habla en </w:t>
            </w:r>
            <w:r w:rsidR="00911898">
              <w:rPr>
                <w:rFonts w:ascii="Constantia" w:hAnsi="Constantia" w:cs="ArialMT"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lastRenderedPageBreak/>
              <w:t xml:space="preserve">13. a. ¿Cómo entiende en </w:t>
            </w:r>
            <w:r w:rsidR="00911898">
              <w:rPr>
                <w:rFonts w:ascii="Constantia" w:hAnsi="Constantia" w:cs="ArialMT"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entiende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14. a. ¿Cómo lee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lee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15. a. ¿Cómo escribe en </w:t>
            </w:r>
            <w:r w:rsidR="00911898">
              <w:rPr>
                <w:rFonts w:ascii="Constantia" w:hAnsi="Constantia" w:cs="ArialMT"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9A4286" w:rsidTr="009A4286">
        <w:tc>
          <w:tcPr>
            <w:tcW w:w="5133" w:type="dxa"/>
          </w:tcPr>
          <w:p w:rsidR="009A4286" w:rsidRPr="009A4286" w:rsidRDefault="009A4286" w:rsidP="00B22CBB">
            <w:pPr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escribe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:rsidR="009A4286" w:rsidRPr="009A4286" w:rsidRDefault="009A4286" w:rsidP="00B22CBB">
            <w:pPr>
              <w:rPr>
                <w:rFonts w:ascii="Constantia" w:hAnsi="Constantia" w:cs="ArialMT"/>
                <w:lang w:val="es-ES"/>
              </w:rPr>
            </w:pPr>
          </w:p>
        </w:tc>
      </w:tr>
    </w:tbl>
    <w:p w:rsidR="00562802" w:rsidRPr="009A4286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Cs/>
          <w:lang w:val="es-ES"/>
        </w:rPr>
      </w:pPr>
    </w:p>
    <w:p w:rsidR="00562802" w:rsidRPr="009A4286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Cs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2"/>
        <w:gridCol w:w="4314"/>
      </w:tblGrid>
      <w:tr w:rsidR="00911898" w:rsidRPr="00911898" w:rsidTr="00911898">
        <w:tc>
          <w:tcPr>
            <w:tcW w:w="5262" w:type="dxa"/>
          </w:tcPr>
          <w:p w:rsidR="00911898" w:rsidRPr="00911898" w:rsidRDefault="00911898" w:rsidP="00911898">
            <w:p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  <w:lang w:val="es-ES"/>
              </w:rPr>
            </w:pPr>
            <w:r w:rsidRPr="00911898">
              <w:rPr>
                <w:rFonts w:ascii="Constantia" w:hAnsi="Constantia" w:cs="Arial-BoldMT"/>
                <w:b/>
                <w:bCs/>
                <w:lang w:val="es-ES"/>
              </w:rPr>
              <w:t xml:space="preserve">IV. Actitudes </w:t>
            </w:r>
            <w:r w:rsidRPr="00911898">
              <w:rPr>
                <w:rFonts w:ascii="Constantia" w:hAnsi="Constantia" w:cs="Arial-BoldMT"/>
                <w:b/>
                <w:bCs/>
                <w:lang w:val="es-ES"/>
              </w:rPr>
              <w:tab/>
            </w:r>
            <w:r w:rsidRPr="00911898">
              <w:rPr>
                <w:rFonts w:ascii="Constantia" w:hAnsi="Constantia" w:cs="Arial-BoldMT"/>
                <w:b/>
                <w:bCs/>
                <w:lang w:val="es-ES"/>
              </w:rPr>
              <w:tab/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11898">
              <w:rPr>
                <w:rFonts w:ascii="Constantia" w:hAnsi="Constantia" w:cs="Arial-ItalicMT"/>
                <w:i/>
                <w:iCs/>
                <w:lang w:val="es-ES"/>
              </w:rPr>
              <w:t>0=no estoy de acuerdo 6=estoy de acuerdo</w:t>
            </w: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16. a. Me siento “yo mismo” cuando hablo en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Español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Me siento “yo mismo” cuando hablo en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Inglés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17. a. Me identifico con una cultura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Hispanohablante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Me identifico con una cultura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Anglohablante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18. a. Es importante para mi usar (o llegar a usar)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 xml:space="preserve">Español </w:t>
            </w:r>
            <w:r w:rsidRPr="00911898">
              <w:rPr>
                <w:rFonts w:ascii="Constantia" w:hAnsi="Constantia" w:cs="ArialMT"/>
                <w:lang w:val="es-ES"/>
              </w:rPr>
              <w:t xml:space="preserve">como un hablante nativo.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Es importante para mi usar (o llegar a usar)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 xml:space="preserve">Inglés </w:t>
            </w:r>
            <w:r w:rsidRPr="00911898">
              <w:rPr>
                <w:rFonts w:ascii="Constantia" w:hAnsi="Constantia" w:cs="ArialMT"/>
                <w:lang w:val="es-ES"/>
              </w:rPr>
              <w:t xml:space="preserve">como un hablante nativo.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11898" w:rsidTr="00911898">
        <w:tc>
          <w:tcPr>
            <w:tcW w:w="5262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19. a. Quiero que los demás piensen que soy un hablante nativo de </w:t>
            </w:r>
            <w:proofErr w:type="gramStart"/>
            <w:r w:rsidRPr="00911898">
              <w:rPr>
                <w:rFonts w:ascii="Constantia" w:hAnsi="Constantia" w:cs="Arial-BoldMT"/>
                <w:bCs/>
                <w:lang w:val="es-ES"/>
              </w:rPr>
              <w:t>Español</w:t>
            </w:r>
            <w:proofErr w:type="gramEnd"/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9A4286" w:rsidTr="00911898">
        <w:tc>
          <w:tcPr>
            <w:tcW w:w="5262" w:type="dxa"/>
          </w:tcPr>
          <w:p w:rsidR="00911898" w:rsidRPr="009A4286" w:rsidRDefault="00911898" w:rsidP="000C6F91">
            <w:pPr>
              <w:rPr>
                <w:rFonts w:ascii="Constantia" w:hAnsi="Constantia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Quiero que los demás piensen que soy un hablante nativo de </w:t>
            </w:r>
            <w:proofErr w:type="gramStart"/>
            <w:r w:rsidRPr="00911898">
              <w:rPr>
                <w:rFonts w:ascii="Constantia" w:hAnsi="Constantia" w:cs="Arial-BoldMT"/>
                <w:bCs/>
                <w:lang w:val="es-ES"/>
              </w:rPr>
              <w:t>Inglés</w:t>
            </w:r>
            <w:proofErr w:type="gramEnd"/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:rsidR="00911898" w:rsidRPr="00911898" w:rsidRDefault="00911898" w:rsidP="000C6F91">
            <w:pPr>
              <w:rPr>
                <w:rFonts w:ascii="Constantia" w:hAnsi="Constantia" w:cs="ArialMT"/>
                <w:lang w:val="es-ES"/>
              </w:rPr>
            </w:pPr>
          </w:p>
        </w:tc>
      </w:tr>
    </w:tbl>
    <w:p w:rsidR="0027231C" w:rsidRPr="009A4286" w:rsidRDefault="0027231C" w:rsidP="00911898">
      <w:pPr>
        <w:rPr>
          <w:rFonts w:ascii="Constantia" w:hAnsi="Constantia"/>
          <w:lang w:val="es-ES"/>
        </w:rPr>
      </w:pPr>
    </w:p>
    <w:sectPr w:rsidR="0027231C" w:rsidRPr="009A428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F34" w:rsidRDefault="00994F34" w:rsidP="009A4286">
      <w:pPr>
        <w:spacing w:after="0" w:line="240" w:lineRule="auto"/>
      </w:pPr>
      <w:r>
        <w:separator/>
      </w:r>
    </w:p>
  </w:endnote>
  <w:endnote w:type="continuationSeparator" w:id="0">
    <w:p w:rsidR="00994F34" w:rsidRDefault="00994F34" w:rsidP="009A4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F34" w:rsidRDefault="00994F34" w:rsidP="009A4286">
      <w:pPr>
        <w:spacing w:after="0" w:line="240" w:lineRule="auto"/>
      </w:pPr>
      <w:r>
        <w:separator/>
      </w:r>
    </w:p>
  </w:footnote>
  <w:footnote w:type="continuationSeparator" w:id="0">
    <w:p w:rsidR="00994F34" w:rsidRDefault="00994F34" w:rsidP="009A4286">
      <w:pPr>
        <w:spacing w:after="0" w:line="240" w:lineRule="auto"/>
      </w:pPr>
      <w:r>
        <w:continuationSeparator/>
      </w:r>
    </w:p>
  </w:footnote>
  <w:footnote w:id="1">
    <w:p w:rsidR="009A4286" w:rsidRPr="009A4286" w:rsidRDefault="009A4286" w:rsidP="009A4286">
      <w:pPr>
        <w:autoSpaceDE w:val="0"/>
        <w:autoSpaceDN w:val="0"/>
        <w:adjustRightInd w:val="0"/>
        <w:spacing w:after="0" w:line="240" w:lineRule="auto"/>
        <w:rPr>
          <w:rFonts w:ascii="Constantia" w:hAnsi="Constantia" w:cs="Arial-ItalicMT"/>
          <w:i/>
          <w:iCs/>
          <w:sz w:val="16"/>
          <w:szCs w:val="16"/>
        </w:rPr>
      </w:pPr>
      <w:r w:rsidRPr="009A4286">
        <w:rPr>
          <w:rStyle w:val="FootnoteReference"/>
          <w:sz w:val="16"/>
          <w:szCs w:val="16"/>
        </w:rPr>
        <w:footnoteRef/>
      </w:r>
      <w:r w:rsidRPr="009A4286">
        <w:rPr>
          <w:sz w:val="16"/>
          <w:szCs w:val="16"/>
        </w:rPr>
        <w:t xml:space="preserve"> </w:t>
      </w:r>
      <w:proofErr w:type="gramStart"/>
      <w:r w:rsidRPr="009A4286">
        <w:rPr>
          <w:sz w:val="16"/>
          <w:szCs w:val="16"/>
        </w:rPr>
        <w:t xml:space="preserve">Adapted from </w:t>
      </w:r>
      <w:r w:rsidRPr="009A4286">
        <w:rPr>
          <w:rFonts w:ascii="Constantia" w:hAnsi="Constantia" w:cs="ArialMT"/>
          <w:sz w:val="16"/>
          <w:szCs w:val="16"/>
        </w:rPr>
        <w:t xml:space="preserve">Birdsong, D., </w:t>
      </w:r>
      <w:proofErr w:type="spellStart"/>
      <w:r w:rsidRPr="009A4286">
        <w:rPr>
          <w:rFonts w:ascii="Constantia" w:hAnsi="Constantia" w:cs="ArialMT"/>
          <w:sz w:val="16"/>
          <w:szCs w:val="16"/>
        </w:rPr>
        <w:t>Gertken</w:t>
      </w:r>
      <w:proofErr w:type="spellEnd"/>
      <w:r w:rsidRPr="009A4286">
        <w:rPr>
          <w:rFonts w:ascii="Constantia" w:hAnsi="Constantia" w:cs="ArialMT"/>
          <w:sz w:val="16"/>
          <w:szCs w:val="16"/>
        </w:rPr>
        <w:t xml:space="preserve">, L.M., &amp; </w:t>
      </w:r>
      <w:proofErr w:type="spellStart"/>
      <w:r w:rsidRPr="009A4286">
        <w:rPr>
          <w:rFonts w:ascii="Constantia" w:hAnsi="Constantia" w:cs="ArialMT"/>
          <w:sz w:val="16"/>
          <w:szCs w:val="16"/>
        </w:rPr>
        <w:t>Amengual</w:t>
      </w:r>
      <w:proofErr w:type="spellEnd"/>
      <w:r w:rsidRPr="009A4286">
        <w:rPr>
          <w:rFonts w:ascii="Constantia" w:hAnsi="Constantia" w:cs="ArialMT"/>
          <w:sz w:val="16"/>
          <w:szCs w:val="16"/>
        </w:rPr>
        <w:t xml:space="preserve">, M. </w:t>
      </w:r>
      <w:r w:rsidRPr="009A4286">
        <w:rPr>
          <w:rFonts w:ascii="Constantia" w:hAnsi="Constantia" w:cs="Arial-ItalicMT"/>
          <w:i/>
          <w:iCs/>
          <w:sz w:val="16"/>
          <w:szCs w:val="16"/>
        </w:rPr>
        <w:t xml:space="preserve">Bilingual Language Profile: An Easy-to-Use Instrument to </w:t>
      </w:r>
      <w:proofErr w:type="spellStart"/>
      <w:r w:rsidRPr="009A4286">
        <w:rPr>
          <w:rFonts w:ascii="Constantia" w:hAnsi="Constantia" w:cs="Arial-ItalicMT"/>
          <w:i/>
          <w:iCs/>
          <w:sz w:val="16"/>
          <w:szCs w:val="16"/>
        </w:rPr>
        <w:t>AssessBilingualism</w:t>
      </w:r>
      <w:proofErr w:type="spellEnd"/>
      <w:r w:rsidRPr="009A4286">
        <w:rPr>
          <w:rFonts w:ascii="Constantia" w:hAnsi="Constantia" w:cs="Arial-ItalicMT"/>
          <w:i/>
          <w:iCs/>
          <w:sz w:val="16"/>
          <w:szCs w:val="16"/>
        </w:rPr>
        <w:t>.</w:t>
      </w:r>
      <w:proofErr w:type="gramEnd"/>
      <w:r w:rsidRPr="009A4286">
        <w:rPr>
          <w:rFonts w:ascii="Constantia" w:hAnsi="Constantia" w:cs="Arial-ItalicMT"/>
          <w:i/>
          <w:iCs/>
          <w:sz w:val="16"/>
          <w:szCs w:val="16"/>
        </w:rPr>
        <w:t xml:space="preserve"> </w:t>
      </w:r>
      <w:proofErr w:type="gramStart"/>
      <w:r w:rsidRPr="009A4286">
        <w:rPr>
          <w:rFonts w:ascii="Constantia" w:hAnsi="Constantia" w:cs="ArialMT"/>
          <w:sz w:val="16"/>
          <w:szCs w:val="16"/>
        </w:rPr>
        <w:t>COERLL, University of Texas at Austin.</w:t>
      </w:r>
      <w:proofErr w:type="gramEnd"/>
      <w:r w:rsidRPr="009A4286">
        <w:rPr>
          <w:rFonts w:ascii="Constantia" w:hAnsi="Constantia" w:cs="ArialMT"/>
          <w:sz w:val="16"/>
          <w:szCs w:val="16"/>
        </w:rPr>
        <w:t xml:space="preserve"> </w:t>
      </w:r>
      <w:proofErr w:type="gramStart"/>
      <w:r w:rsidRPr="009A4286">
        <w:rPr>
          <w:rFonts w:ascii="Constantia" w:hAnsi="Constantia" w:cs="ArialMT"/>
          <w:sz w:val="16"/>
          <w:szCs w:val="16"/>
        </w:rPr>
        <w:t>Web.</w:t>
      </w:r>
      <w:proofErr w:type="gramEnd"/>
      <w:r w:rsidRPr="009A4286">
        <w:rPr>
          <w:rFonts w:ascii="Constantia" w:hAnsi="Constantia" w:cs="ArialMT"/>
          <w:sz w:val="16"/>
          <w:szCs w:val="16"/>
        </w:rPr>
        <w:t xml:space="preserve"> 20 Jan. 2012. &lt;https://sites.la.utexas.edu/bilingual/&gt;.</w:t>
      </w:r>
    </w:p>
    <w:p w:rsidR="009A4286" w:rsidRDefault="009A4286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4286" w:rsidRPr="009A4286" w:rsidRDefault="009A4286" w:rsidP="009A4286">
    <w:pPr>
      <w:tabs>
        <w:tab w:val="left" w:pos="6820"/>
        <w:tab w:val="right" w:pos="9360"/>
      </w:tabs>
      <w:spacing w:after="0" w:line="240" w:lineRule="auto"/>
      <w:rPr>
        <w:rFonts w:ascii="Constantia" w:eastAsia="Calibri" w:hAnsi="Constantia" w:cs="Times New Roman"/>
        <w:b/>
        <w:sz w:val="20"/>
        <w:szCs w:val="20"/>
        <w:lang w:val="pt-BR"/>
      </w:rPr>
    </w:pPr>
    <w:r w:rsidRPr="009A4286">
      <w:rPr>
        <w:rFonts w:ascii="Constantia" w:eastAsia="Calibri" w:hAnsi="Constantia" w:cs="Times New Roman"/>
        <w:b/>
        <w:sz w:val="20"/>
        <w:szCs w:val="20"/>
        <w:lang w:val="pt-BR"/>
      </w:rPr>
      <w:t xml:space="preserve">CESA </w:t>
    </w:r>
    <w:r w:rsidRPr="009A4286">
      <w:rPr>
        <w:rFonts w:ascii="Constantia" w:eastAsia="Calibri" w:hAnsi="Constantia" w:cs="Times New Roman"/>
        <w:b/>
        <w:sz w:val="20"/>
        <w:szCs w:val="20"/>
        <w:lang w:val="pt-BR"/>
      </w:rPr>
      <w:t>Bilingual Language Profile</w:t>
    </w:r>
    <w:r>
      <w:rPr>
        <w:rFonts w:ascii="Constantia" w:eastAsia="Calibri" w:hAnsi="Constantia" w:cs="Times New Roman"/>
        <w:b/>
        <w:sz w:val="20"/>
        <w:szCs w:val="20"/>
        <w:lang w:val="pt-BR"/>
      </w:rPr>
      <w:t xml:space="preserve"> - CESA001BLP</w:t>
    </w:r>
    <w:r w:rsidRPr="009A4286">
      <w:rPr>
        <w:rFonts w:ascii="Constantia" w:eastAsia="Calibri" w:hAnsi="Constantia" w:cs="Times New Roman"/>
        <w:b/>
        <w:sz w:val="20"/>
        <w:szCs w:val="20"/>
        <w:lang w:val="pt-BR"/>
      </w:rPr>
      <w:tab/>
    </w:r>
  </w:p>
  <w:p w:rsidR="009A4286" w:rsidRPr="009A4286" w:rsidRDefault="009A4286" w:rsidP="009A4286">
    <w:pPr>
      <w:tabs>
        <w:tab w:val="center" w:pos="4680"/>
        <w:tab w:val="right" w:pos="9360"/>
      </w:tabs>
      <w:spacing w:after="0" w:line="240" w:lineRule="auto"/>
      <w:rPr>
        <w:rFonts w:ascii="Constantia" w:eastAsia="Calibri" w:hAnsi="Constantia" w:cs="Times New Roman"/>
        <w:sz w:val="20"/>
        <w:szCs w:val="20"/>
      </w:rPr>
    </w:pPr>
    <w:r w:rsidRPr="009A4286">
      <w:rPr>
        <w:rFonts w:ascii="Constantia" w:eastAsia="Calibri" w:hAnsi="Constantia" w:cs="Times New Roman"/>
        <w:sz w:val="20"/>
        <w:szCs w:val="20"/>
      </w:rPr>
      <w:t>Prepared by: _____________________</w:t>
    </w:r>
    <w:r>
      <w:rPr>
        <w:rFonts w:ascii="Constantia" w:eastAsia="Calibri" w:hAnsi="Constantia" w:cs="Times New Roman"/>
        <w:sz w:val="20"/>
        <w:szCs w:val="20"/>
      </w:rPr>
      <w:t>______________ (save as CESA001BLP</w:t>
    </w:r>
    <w:r w:rsidRPr="009A4286">
      <w:rPr>
        <w:rFonts w:ascii="Constantia" w:eastAsia="Calibri" w:hAnsi="Constantia" w:cs="Times New Roman"/>
        <w:sz w:val="20"/>
        <w:szCs w:val="20"/>
      </w:rPr>
      <w:t xml:space="preserve"> in Word, or CESA002</w:t>
    </w:r>
    <w:r>
      <w:rPr>
        <w:rFonts w:ascii="Constantia" w:eastAsia="Calibri" w:hAnsi="Constantia" w:cs="Times New Roman"/>
        <w:sz w:val="20"/>
        <w:szCs w:val="20"/>
      </w:rPr>
      <w:t>BLP</w:t>
    </w:r>
    <w:r w:rsidRPr="009A4286">
      <w:rPr>
        <w:rFonts w:ascii="Constantia" w:eastAsia="Calibri" w:hAnsi="Constantia" w:cs="Times New Roman"/>
        <w:sz w:val="20"/>
        <w:szCs w:val="20"/>
      </w:rPr>
      <w:t>, etc.)</w:t>
    </w:r>
  </w:p>
  <w:p w:rsidR="009A4286" w:rsidRDefault="009A42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605A9"/>
    <w:multiLevelType w:val="hybridMultilevel"/>
    <w:tmpl w:val="D79CF8F8"/>
    <w:lvl w:ilvl="0" w:tplc="96B2AEF8">
      <w:start w:val="1"/>
      <w:numFmt w:val="upperRoman"/>
      <w:lvlText w:val="%1."/>
      <w:lvlJc w:val="left"/>
      <w:pPr>
        <w:ind w:left="1080" w:hanging="720"/>
      </w:pPr>
      <w:rPr>
        <w:rFonts w:cs="Arial-BoldMT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31C"/>
    <w:rsid w:val="0027231C"/>
    <w:rsid w:val="00562802"/>
    <w:rsid w:val="0070698D"/>
    <w:rsid w:val="00911898"/>
    <w:rsid w:val="00994F34"/>
    <w:rsid w:val="009A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A42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42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286"/>
    <w:rPr>
      <w:vertAlign w:val="superscript"/>
    </w:rPr>
  </w:style>
  <w:style w:type="paragraph" w:styleId="ListParagraph">
    <w:name w:val="List Paragraph"/>
    <w:basedOn w:val="Normal"/>
    <w:uiPriority w:val="34"/>
    <w:qFormat/>
    <w:rsid w:val="009A4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286"/>
  </w:style>
  <w:style w:type="paragraph" w:styleId="Footer">
    <w:name w:val="footer"/>
    <w:basedOn w:val="Normal"/>
    <w:link w:val="Foot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286"/>
  </w:style>
  <w:style w:type="table" w:styleId="TableGrid">
    <w:name w:val="Table Grid"/>
    <w:basedOn w:val="TableNormal"/>
    <w:uiPriority w:val="59"/>
    <w:rsid w:val="009A4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A42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42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286"/>
    <w:rPr>
      <w:vertAlign w:val="superscript"/>
    </w:rPr>
  </w:style>
  <w:style w:type="paragraph" w:styleId="ListParagraph">
    <w:name w:val="List Paragraph"/>
    <w:basedOn w:val="Normal"/>
    <w:uiPriority w:val="34"/>
    <w:qFormat/>
    <w:rsid w:val="009A4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286"/>
  </w:style>
  <w:style w:type="paragraph" w:styleId="Footer">
    <w:name w:val="footer"/>
    <w:basedOn w:val="Normal"/>
    <w:link w:val="Foot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286"/>
  </w:style>
  <w:style w:type="table" w:styleId="TableGrid">
    <w:name w:val="Table Grid"/>
    <w:basedOn w:val="TableNormal"/>
    <w:uiPriority w:val="59"/>
    <w:rsid w:val="009A4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1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C06F1-7C1C-44C4-9A75-ABEB0EC11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Ana Maria Carvalho</cp:lastModifiedBy>
  <cp:revision>2</cp:revision>
  <dcterms:created xsi:type="dcterms:W3CDTF">2012-10-15T22:22:00Z</dcterms:created>
  <dcterms:modified xsi:type="dcterms:W3CDTF">2012-10-15T22:22:00Z</dcterms:modified>
</cp:coreProperties>
</file>