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89F" w14:textId="7BC8A5DB" w:rsidR="009C1832" w:rsidRPr="005D0CE9" w:rsidRDefault="009C1832" w:rsidP="005D0CE9">
      <w:pPr>
        <w:jc w:val="center"/>
        <w:rPr>
          <w:b/>
          <w:bCs/>
          <w:sz w:val="28"/>
          <w:szCs w:val="28"/>
        </w:rPr>
      </w:pPr>
      <w:r w:rsidRPr="005D0CE9">
        <w:rPr>
          <w:b/>
          <w:bCs/>
          <w:sz w:val="28"/>
          <w:szCs w:val="28"/>
        </w:rPr>
        <w:t>Meeting minutes</w:t>
      </w:r>
      <w:r w:rsidR="005D0CE9">
        <w:rPr>
          <w:b/>
          <w:bCs/>
          <w:sz w:val="28"/>
          <w:szCs w:val="28"/>
        </w:rPr>
        <w:br/>
      </w:r>
    </w:p>
    <w:p w14:paraId="31936899" w14:textId="74C21998" w:rsidR="009C1832" w:rsidRDefault="009C1832">
      <w:r>
        <w:t>Subject: The definition of user requirement for new policy workflow.</w:t>
      </w:r>
    </w:p>
    <w:p w14:paraId="65531AA2" w14:textId="5802B5ED" w:rsidR="009C1832" w:rsidRDefault="009C1832">
      <w:r>
        <w:t xml:space="preserve">Date: </w:t>
      </w:r>
    </w:p>
    <w:p w14:paraId="2A7C4755" w14:textId="0D59A702" w:rsidR="009C1832" w:rsidRDefault="009C1832">
      <w:r>
        <w:t xml:space="preserve">Attendance: </w:t>
      </w:r>
    </w:p>
    <w:p w14:paraId="702C0BBF" w14:textId="34FE851D" w:rsidR="009C1832" w:rsidRDefault="009C1832">
      <w:r>
        <w:tab/>
        <w:t>Department</w:t>
      </w:r>
      <w:r>
        <w:tab/>
      </w:r>
      <w:r>
        <w:tab/>
      </w:r>
      <w:r>
        <w:tab/>
      </w:r>
      <w:r>
        <w:tab/>
        <w:t>Attendance name</w:t>
      </w:r>
      <w:r>
        <w:tab/>
        <w:t>Job description</w:t>
      </w:r>
    </w:p>
    <w:p w14:paraId="20716798" w14:textId="4EC9233B" w:rsidR="009C1832" w:rsidRDefault="009C1832" w:rsidP="009C1832">
      <w:pPr>
        <w:pStyle w:val="ListParagraph"/>
        <w:numPr>
          <w:ilvl w:val="0"/>
          <w:numId w:val="1"/>
        </w:numPr>
      </w:pPr>
      <w:r>
        <w:t xml:space="preserve">System </w:t>
      </w:r>
      <w:r>
        <w:tab/>
      </w:r>
      <w:r>
        <w:tab/>
      </w:r>
      <w:r>
        <w:tab/>
      </w:r>
      <w:r>
        <w:tab/>
        <w:t>Sys</w:t>
      </w:r>
      <w:r w:rsidR="00EC727C">
        <w:t>tem</w:t>
      </w:r>
      <w:r>
        <w:tab/>
      </w:r>
      <w:r>
        <w:tab/>
      </w:r>
      <w:r w:rsidR="00EC727C">
        <w:t>D</w:t>
      </w:r>
      <w:r>
        <w:t>eveloper</w:t>
      </w:r>
    </w:p>
    <w:p w14:paraId="13A6E951" w14:textId="4CC25DFE" w:rsidR="009C1832" w:rsidRDefault="009C1832" w:rsidP="009C1832">
      <w:pPr>
        <w:pStyle w:val="ListParagraph"/>
        <w:numPr>
          <w:ilvl w:val="0"/>
          <w:numId w:val="1"/>
        </w:numPr>
      </w:pPr>
      <w:r>
        <w:t>New business department</w:t>
      </w:r>
      <w:r>
        <w:tab/>
      </w:r>
      <w:r>
        <w:tab/>
      </w:r>
      <w:r w:rsidR="00EC727C">
        <w:t>new</w:t>
      </w:r>
      <w:r w:rsidR="006C7CF7">
        <w:t xml:space="preserve"> department</w:t>
      </w:r>
      <w:r>
        <w:tab/>
        <w:t>Sr. Manger</w:t>
      </w:r>
      <w:r>
        <w:tab/>
      </w:r>
    </w:p>
    <w:p w14:paraId="3490330C" w14:textId="0BDCAC7A" w:rsidR="009C1832" w:rsidRDefault="009C1832" w:rsidP="009C1832">
      <w:pPr>
        <w:pStyle w:val="ListParagraph"/>
        <w:numPr>
          <w:ilvl w:val="0"/>
          <w:numId w:val="1"/>
        </w:numPr>
      </w:pPr>
      <w:r>
        <w:t xml:space="preserve">Underwriting department </w:t>
      </w:r>
      <w:r>
        <w:tab/>
      </w:r>
      <w:r>
        <w:tab/>
        <w:t>U</w:t>
      </w:r>
      <w:r w:rsidR="006C7CF7">
        <w:t>nderwriting</w:t>
      </w:r>
      <w:r>
        <w:tab/>
      </w:r>
      <w:r>
        <w:tab/>
        <w:t>Sr. Manager</w:t>
      </w:r>
      <w:r>
        <w:tab/>
      </w:r>
    </w:p>
    <w:p w14:paraId="4B130FF0" w14:textId="40174733" w:rsidR="009C1832" w:rsidRDefault="009C1832" w:rsidP="009C1832">
      <w:pPr>
        <w:pStyle w:val="ListParagraph"/>
        <w:numPr>
          <w:ilvl w:val="0"/>
          <w:numId w:val="1"/>
        </w:numPr>
      </w:pPr>
      <w:r>
        <w:rPr>
          <w:rFonts w:hint="eastAsia"/>
        </w:rPr>
        <w:t>Actuarial Team</w:t>
      </w:r>
      <w:r>
        <w:tab/>
      </w:r>
      <w:r>
        <w:tab/>
      </w:r>
      <w:r>
        <w:tab/>
      </w:r>
      <w:r>
        <w:rPr>
          <w:rFonts w:hint="eastAsia"/>
        </w:rPr>
        <w:t>Act</w:t>
      </w:r>
      <w:r w:rsidR="00EC727C">
        <w:t>uary</w:t>
      </w:r>
      <w:r>
        <w:tab/>
      </w:r>
      <w:r>
        <w:tab/>
      </w:r>
      <w:r>
        <w:rPr>
          <w:rFonts w:hint="eastAsia"/>
        </w:rPr>
        <w:t xml:space="preserve">Manager </w:t>
      </w:r>
      <w:r w:rsidR="00295D99">
        <w:br/>
      </w:r>
    </w:p>
    <w:p w14:paraId="4C75D833" w14:textId="22F33AE6" w:rsidR="009C1832" w:rsidRDefault="00BC74A8">
      <w:r w:rsidRPr="00BC74A8">
        <w:t>[As-Is] Current Insurance Application Process Flow</w:t>
      </w:r>
      <w:r>
        <w:br/>
      </w:r>
      <w:r w:rsidR="00295D99" w:rsidRPr="00295D99">
        <w:rPr>
          <w:b/>
          <w:bCs/>
        </w:rPr>
        <w:t>Scope:</w:t>
      </w:r>
      <w:r w:rsidR="00295D99" w:rsidRPr="00295D99">
        <w:t xml:space="preserve"> New Personal </w:t>
      </w:r>
      <w:r w:rsidR="00295D99">
        <w:rPr>
          <w:rFonts w:hint="eastAsia"/>
        </w:rPr>
        <w:t xml:space="preserve">Health </w:t>
      </w:r>
      <w:r w:rsidR="00295D99" w:rsidRPr="00295D99">
        <w:t>Insurance Application (Manual / Paper-based Process)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97"/>
        <w:gridCol w:w="2619"/>
        <w:gridCol w:w="1761"/>
        <w:gridCol w:w="1777"/>
      </w:tblGrid>
      <w:tr w:rsidR="00F77743" w:rsidRPr="00F77743" w14:paraId="1797C73C" w14:textId="77777777" w:rsidTr="00F77743">
        <w:tc>
          <w:tcPr>
            <w:tcW w:w="0" w:type="auto"/>
            <w:hideMark/>
          </w:tcPr>
          <w:p w14:paraId="24B8BC48" w14:textId="77777777" w:rsidR="00F77743" w:rsidRPr="00F77743" w:rsidRDefault="00F77743" w:rsidP="00F77743">
            <w:pPr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5E1BED12" w14:textId="77777777" w:rsidR="00F77743" w:rsidRPr="00F77743" w:rsidRDefault="00F77743" w:rsidP="00F77743">
            <w:pPr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062C05A" w14:textId="77777777" w:rsidR="00F77743" w:rsidRPr="00F77743" w:rsidRDefault="00F77743" w:rsidP="00F77743">
            <w:pPr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177A1D5B" w14:textId="77777777" w:rsidR="00F77743" w:rsidRPr="00F77743" w:rsidRDefault="00F77743" w:rsidP="00F77743">
            <w:pPr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Documents / Records Used</w:t>
            </w:r>
          </w:p>
        </w:tc>
        <w:tc>
          <w:tcPr>
            <w:tcW w:w="0" w:type="auto"/>
            <w:hideMark/>
          </w:tcPr>
          <w:p w14:paraId="42C4EBD3" w14:textId="77777777" w:rsidR="00F77743" w:rsidRPr="00F77743" w:rsidRDefault="00F77743" w:rsidP="00F77743">
            <w:pPr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b/>
                <w:bCs/>
                <w:kern w:val="0"/>
                <w14:ligatures w14:val="none"/>
              </w:rPr>
              <w:t>Remarks</w:t>
            </w:r>
          </w:p>
        </w:tc>
      </w:tr>
      <w:tr w:rsidR="00F77743" w:rsidRPr="00F77743" w14:paraId="609C9208" w14:textId="77777777" w:rsidTr="00F77743">
        <w:tc>
          <w:tcPr>
            <w:tcW w:w="0" w:type="auto"/>
            <w:hideMark/>
          </w:tcPr>
          <w:p w14:paraId="34C30A83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1. Consultation &amp; Application</w:t>
            </w:r>
          </w:p>
        </w:tc>
        <w:tc>
          <w:tcPr>
            <w:tcW w:w="0" w:type="auto"/>
            <w:hideMark/>
          </w:tcPr>
          <w:p w14:paraId="39770288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Sales Agent</w:t>
            </w:r>
          </w:p>
        </w:tc>
        <w:tc>
          <w:tcPr>
            <w:tcW w:w="0" w:type="auto"/>
            <w:hideMark/>
          </w:tcPr>
          <w:p w14:paraId="25A8E510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Meets the customer and manually fills out personal information and coverage details on a paper application form.</w:t>
            </w:r>
          </w:p>
        </w:tc>
        <w:tc>
          <w:tcPr>
            <w:tcW w:w="0" w:type="auto"/>
            <w:hideMark/>
          </w:tcPr>
          <w:p w14:paraId="5B685F7E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Paper application form</w:t>
            </w:r>
          </w:p>
        </w:tc>
        <w:tc>
          <w:tcPr>
            <w:tcW w:w="0" w:type="auto"/>
            <w:hideMark/>
          </w:tcPr>
          <w:p w14:paraId="4E2445F4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Frequent typos and missing information</w:t>
            </w:r>
          </w:p>
        </w:tc>
      </w:tr>
      <w:tr w:rsidR="00F77743" w:rsidRPr="00F77743" w14:paraId="2854963B" w14:textId="77777777" w:rsidTr="00F77743">
        <w:tc>
          <w:tcPr>
            <w:tcW w:w="0" w:type="auto"/>
            <w:hideMark/>
          </w:tcPr>
          <w:p w14:paraId="719B286D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2. Submission</w:t>
            </w:r>
          </w:p>
        </w:tc>
        <w:tc>
          <w:tcPr>
            <w:tcW w:w="0" w:type="auto"/>
            <w:hideMark/>
          </w:tcPr>
          <w:p w14:paraId="686AD089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Branch Staff</w:t>
            </w:r>
          </w:p>
        </w:tc>
        <w:tc>
          <w:tcPr>
            <w:tcW w:w="0" w:type="auto"/>
            <w:hideMark/>
          </w:tcPr>
          <w:p w14:paraId="64CF0A2F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Reviews the collected paper application and assigns a receipt number by recording it manually in a log.</w:t>
            </w:r>
          </w:p>
        </w:tc>
        <w:tc>
          <w:tcPr>
            <w:tcW w:w="0" w:type="auto"/>
            <w:hideMark/>
          </w:tcPr>
          <w:p w14:paraId="75C694EC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Submission log (Excel / ledger)</w:t>
            </w:r>
          </w:p>
        </w:tc>
        <w:tc>
          <w:tcPr>
            <w:tcW w:w="0" w:type="auto"/>
            <w:hideMark/>
          </w:tcPr>
          <w:p w14:paraId="5E4C187F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Time required for physical handling</w:t>
            </w:r>
          </w:p>
        </w:tc>
      </w:tr>
      <w:tr w:rsidR="00F77743" w:rsidRPr="00F77743" w14:paraId="0605A9F1" w14:textId="77777777" w:rsidTr="00F77743">
        <w:tc>
          <w:tcPr>
            <w:tcW w:w="0" w:type="auto"/>
            <w:hideMark/>
          </w:tcPr>
          <w:p w14:paraId="501423F5" w14:textId="0B901EA2" w:rsidR="00F77743" w:rsidRPr="00F77743" w:rsidRDefault="00E624D0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>
              <w:rPr>
                <w:rFonts w:ascii="Aptos Narrow" w:hAnsi="Aptos Narrow" w:cs="Times New Roman"/>
                <w:kern w:val="0"/>
                <w14:ligatures w14:val="none"/>
              </w:rPr>
              <w:br/>
            </w:r>
            <w:r w:rsidR="00F77743"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3. Verification</w:t>
            </w:r>
          </w:p>
        </w:tc>
        <w:tc>
          <w:tcPr>
            <w:tcW w:w="0" w:type="auto"/>
            <w:hideMark/>
          </w:tcPr>
          <w:p w14:paraId="2FB455A2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Branch Staff</w:t>
            </w:r>
          </w:p>
        </w:tc>
        <w:tc>
          <w:tcPr>
            <w:tcW w:w="0" w:type="auto"/>
            <w:hideMark/>
          </w:tcPr>
          <w:p w14:paraId="3445E358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Manually checks eligibility by comparing the application against a printed list of previously declined customers.</w:t>
            </w:r>
          </w:p>
        </w:tc>
        <w:tc>
          <w:tcPr>
            <w:tcW w:w="0" w:type="auto"/>
            <w:hideMark/>
          </w:tcPr>
          <w:p w14:paraId="782F8959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Declined customer blacklist</w:t>
            </w:r>
          </w:p>
        </w:tc>
        <w:tc>
          <w:tcPr>
            <w:tcW w:w="0" w:type="auto"/>
            <w:hideMark/>
          </w:tcPr>
          <w:p w14:paraId="52B50821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Possibility of missed checks</w:t>
            </w:r>
          </w:p>
        </w:tc>
      </w:tr>
      <w:tr w:rsidR="00F77743" w:rsidRPr="00F77743" w14:paraId="4AEEC38F" w14:textId="77777777" w:rsidTr="00F77743">
        <w:tc>
          <w:tcPr>
            <w:tcW w:w="0" w:type="auto"/>
            <w:hideMark/>
          </w:tcPr>
          <w:p w14:paraId="22552EC3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4. Dispatch</w:t>
            </w:r>
          </w:p>
        </w:tc>
        <w:tc>
          <w:tcPr>
            <w:tcW w:w="0" w:type="auto"/>
            <w:hideMark/>
          </w:tcPr>
          <w:p w14:paraId="38EFA8C3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Branch Staff</w:t>
            </w:r>
          </w:p>
        </w:tc>
        <w:tc>
          <w:tcPr>
            <w:tcW w:w="0" w:type="auto"/>
            <w:hideMark/>
          </w:tcPr>
          <w:p w14:paraId="5D2A03F9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proofErr w:type="gramStart"/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Sends</w:t>
            </w:r>
            <w:proofErr w:type="gramEnd"/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 xml:space="preserve"> the submitted documents to the head office underwriting team via fax or postal mail.</w:t>
            </w:r>
          </w:p>
        </w:tc>
        <w:tc>
          <w:tcPr>
            <w:tcW w:w="0" w:type="auto"/>
            <w:hideMark/>
          </w:tcPr>
          <w:p w14:paraId="2FE75E12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Fax transmission confirmation</w:t>
            </w:r>
          </w:p>
        </w:tc>
        <w:tc>
          <w:tcPr>
            <w:tcW w:w="0" w:type="auto"/>
            <w:hideMark/>
          </w:tcPr>
          <w:p w14:paraId="5A10A09E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Risk of transmission errors</w:t>
            </w:r>
          </w:p>
        </w:tc>
      </w:tr>
      <w:tr w:rsidR="00F77743" w:rsidRPr="00F77743" w14:paraId="2057A797" w14:textId="77777777" w:rsidTr="00F77743">
        <w:tc>
          <w:tcPr>
            <w:tcW w:w="0" w:type="auto"/>
            <w:hideMark/>
          </w:tcPr>
          <w:p w14:paraId="44D12FF2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5. Review &amp; Premium Calculation</w:t>
            </w:r>
          </w:p>
        </w:tc>
        <w:tc>
          <w:tcPr>
            <w:tcW w:w="0" w:type="auto"/>
            <w:hideMark/>
          </w:tcPr>
          <w:p w14:paraId="28293F71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Head Office Underwriter</w:t>
            </w:r>
          </w:p>
        </w:tc>
        <w:tc>
          <w:tcPr>
            <w:tcW w:w="0" w:type="auto"/>
            <w:hideMark/>
          </w:tcPr>
          <w:p w14:paraId="51739470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 xml:space="preserve">Reviews faxed documents, looks up rate tables, and </w:t>
            </w: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lastRenderedPageBreak/>
              <w:t>calculates the premium using a calculator.</w:t>
            </w:r>
          </w:p>
        </w:tc>
        <w:tc>
          <w:tcPr>
            <w:tcW w:w="0" w:type="auto"/>
            <w:hideMark/>
          </w:tcPr>
          <w:p w14:paraId="5A1263FA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lastRenderedPageBreak/>
              <w:t>Age-based / product-based rate tables</w:t>
            </w:r>
          </w:p>
        </w:tc>
        <w:tc>
          <w:tcPr>
            <w:tcW w:w="0" w:type="auto"/>
            <w:hideMark/>
          </w:tcPr>
          <w:p w14:paraId="0E925F1D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High risk of calculation errors</w:t>
            </w:r>
          </w:p>
        </w:tc>
      </w:tr>
      <w:tr w:rsidR="00F77743" w:rsidRPr="00F77743" w14:paraId="5BB7A233" w14:textId="77777777" w:rsidTr="00F77743">
        <w:trPr>
          <w:trHeight w:val="70"/>
        </w:trPr>
        <w:tc>
          <w:tcPr>
            <w:tcW w:w="0" w:type="auto"/>
            <w:hideMark/>
          </w:tcPr>
          <w:p w14:paraId="5DC50D57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6. Policy Finalization</w:t>
            </w:r>
          </w:p>
        </w:tc>
        <w:tc>
          <w:tcPr>
            <w:tcW w:w="0" w:type="auto"/>
            <w:hideMark/>
          </w:tcPr>
          <w:p w14:paraId="6B9DB95D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Head Office Underwriter</w:t>
            </w:r>
          </w:p>
        </w:tc>
        <w:tc>
          <w:tcPr>
            <w:tcW w:w="0" w:type="auto"/>
            <w:hideMark/>
          </w:tcPr>
          <w:p w14:paraId="1CDD212B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Upon final approval, manually assigns a policy number, prints the policy, and sends it by mail.</w:t>
            </w:r>
          </w:p>
        </w:tc>
        <w:tc>
          <w:tcPr>
            <w:tcW w:w="0" w:type="auto"/>
            <w:hideMark/>
          </w:tcPr>
          <w:p w14:paraId="6A4E362D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Policy issuance log</w:t>
            </w:r>
          </w:p>
        </w:tc>
        <w:tc>
          <w:tcPr>
            <w:tcW w:w="0" w:type="auto"/>
            <w:hideMark/>
          </w:tcPr>
          <w:p w14:paraId="55814818" w14:textId="77777777" w:rsidR="00F77743" w:rsidRPr="00F77743" w:rsidRDefault="00F77743" w:rsidP="00F77743">
            <w:pPr>
              <w:rPr>
                <w:rFonts w:ascii="Aptos Narrow" w:eastAsia="Times New Roman" w:hAnsi="Aptos Narrow" w:cs="Times New Roman"/>
                <w:kern w:val="0"/>
                <w14:ligatures w14:val="none"/>
              </w:rPr>
            </w:pPr>
            <w:r w:rsidRPr="00F77743">
              <w:rPr>
                <w:rFonts w:ascii="Aptos Narrow" w:eastAsia="Times New Roman" w:hAnsi="Aptos Narrow" w:cs="Times New Roman"/>
                <w:kern w:val="0"/>
                <w14:ligatures w14:val="none"/>
              </w:rPr>
              <w:t>Processing time of 3–5 days</w:t>
            </w:r>
          </w:p>
        </w:tc>
      </w:tr>
    </w:tbl>
    <w:p w14:paraId="1C35A575" w14:textId="1B7D0B3F" w:rsidR="002629F1" w:rsidRDefault="002629F1"/>
    <w:p w14:paraId="4EA943E3" w14:textId="39DA2E14" w:rsidR="00E624D0" w:rsidRPr="00E624D0" w:rsidRDefault="00E624D0" w:rsidP="00E624D0">
      <w:pPr>
        <w:rPr>
          <w:b/>
          <w:bCs/>
        </w:rPr>
      </w:pPr>
      <w:r w:rsidRPr="00E624D0">
        <w:rPr>
          <w:b/>
          <w:bCs/>
        </w:rPr>
        <w:t>Pain Points in the Current Process</w:t>
      </w:r>
      <w:r>
        <w:rPr>
          <w:b/>
          <w:bCs/>
        </w:rPr>
        <w:br/>
      </w:r>
    </w:p>
    <w:p w14:paraId="4E9E2F29" w14:textId="77777777" w:rsidR="00E624D0" w:rsidRPr="00E624D0" w:rsidRDefault="00E624D0" w:rsidP="00E624D0">
      <w:r w:rsidRPr="00E624D0">
        <w:t xml:space="preserve">These issues should be highlighted during stakeholder meetings to justify the need for an </w:t>
      </w:r>
      <w:r w:rsidRPr="00E624D0">
        <w:rPr>
          <w:b/>
          <w:bCs/>
        </w:rPr>
        <w:t>automated system</w:t>
      </w:r>
      <w:r w:rsidRPr="00E624D0">
        <w:t>.</w:t>
      </w:r>
    </w:p>
    <w:p w14:paraId="25840D9D" w14:textId="77777777" w:rsidR="00E624D0" w:rsidRPr="00E624D0" w:rsidRDefault="00E624D0" w:rsidP="00E624D0">
      <w:pPr>
        <w:numPr>
          <w:ilvl w:val="0"/>
          <w:numId w:val="6"/>
        </w:numPr>
      </w:pPr>
      <w:r w:rsidRPr="00E624D0">
        <w:rPr>
          <w:b/>
          <w:bCs/>
        </w:rPr>
        <w:t>Lack of Data Integrity:</w:t>
      </w:r>
      <w:r w:rsidRPr="00E624D0">
        <w:br/>
        <w:t>Manual data entry leads to errors in key identification information (e.g., SSN) and illegible entries.</w:t>
      </w:r>
    </w:p>
    <w:p w14:paraId="560B1215" w14:textId="77777777" w:rsidR="00E624D0" w:rsidRPr="00E624D0" w:rsidRDefault="00E624D0" w:rsidP="00E624D0">
      <w:pPr>
        <w:numPr>
          <w:ilvl w:val="0"/>
          <w:numId w:val="6"/>
        </w:numPr>
      </w:pPr>
      <w:r w:rsidRPr="00E624D0">
        <w:rPr>
          <w:b/>
          <w:bCs/>
        </w:rPr>
        <w:t>Physical Bottlenecks:</w:t>
      </w:r>
      <w:r w:rsidRPr="00E624D0">
        <w:br/>
        <w:t>Document transfer between branches and headquarters via fax or mail causes delays and risks data loss.</w:t>
      </w:r>
    </w:p>
    <w:p w14:paraId="01C18580" w14:textId="77777777" w:rsidR="00E624D0" w:rsidRPr="00E624D0" w:rsidRDefault="00E624D0" w:rsidP="00E624D0">
      <w:pPr>
        <w:numPr>
          <w:ilvl w:val="0"/>
          <w:numId w:val="6"/>
        </w:numPr>
      </w:pPr>
      <w:r w:rsidRPr="00E624D0">
        <w:rPr>
          <w:b/>
          <w:bCs/>
        </w:rPr>
        <w:t>Limited Search Capability:</w:t>
      </w:r>
      <w:r w:rsidRPr="00E624D0">
        <w:br/>
        <w:t>Checking tens of thousands of declined customers using paper lists is highly inefficient.</w:t>
      </w:r>
    </w:p>
    <w:p w14:paraId="782B391E" w14:textId="77777777" w:rsidR="00E624D0" w:rsidRPr="00E624D0" w:rsidRDefault="00E624D0" w:rsidP="00E624D0">
      <w:pPr>
        <w:numPr>
          <w:ilvl w:val="0"/>
          <w:numId w:val="6"/>
        </w:numPr>
      </w:pPr>
      <w:r w:rsidRPr="00E624D0">
        <w:rPr>
          <w:b/>
          <w:bCs/>
        </w:rPr>
        <w:t>No Real-Time Processing:</w:t>
      </w:r>
      <w:r w:rsidRPr="00E624D0">
        <w:br/>
        <w:t>Customers must wait at least three days after application submission to receive final premium confirmation.</w:t>
      </w:r>
    </w:p>
    <w:p w14:paraId="6D34309E" w14:textId="4F53DACF" w:rsidR="00F77743" w:rsidRDefault="00E624D0">
      <w:r>
        <w:br/>
      </w:r>
      <w:r>
        <w:br/>
      </w:r>
    </w:p>
    <w:sectPr w:rsidR="00F7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EFA1" w14:textId="77777777" w:rsidR="006C7CF7" w:rsidRDefault="006C7CF7" w:rsidP="006C7CF7">
      <w:pPr>
        <w:spacing w:after="0" w:line="240" w:lineRule="auto"/>
      </w:pPr>
      <w:r>
        <w:separator/>
      </w:r>
    </w:p>
  </w:endnote>
  <w:endnote w:type="continuationSeparator" w:id="0">
    <w:p w14:paraId="7410EE89" w14:textId="77777777" w:rsidR="006C7CF7" w:rsidRDefault="006C7CF7" w:rsidP="006C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D31C" w14:textId="77777777" w:rsidR="006C7CF7" w:rsidRDefault="006C7CF7" w:rsidP="006C7CF7">
      <w:pPr>
        <w:spacing w:after="0" w:line="240" w:lineRule="auto"/>
      </w:pPr>
      <w:r>
        <w:separator/>
      </w:r>
    </w:p>
  </w:footnote>
  <w:footnote w:type="continuationSeparator" w:id="0">
    <w:p w14:paraId="4CFBE323" w14:textId="77777777" w:rsidR="006C7CF7" w:rsidRDefault="006C7CF7" w:rsidP="006C7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3BF"/>
    <w:multiLevelType w:val="hybridMultilevel"/>
    <w:tmpl w:val="60586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83079"/>
    <w:multiLevelType w:val="hybridMultilevel"/>
    <w:tmpl w:val="C4B4B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846C8"/>
    <w:multiLevelType w:val="hybridMultilevel"/>
    <w:tmpl w:val="5B625322"/>
    <w:lvl w:ilvl="0" w:tplc="B4629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6661FB"/>
    <w:multiLevelType w:val="hybridMultilevel"/>
    <w:tmpl w:val="596CD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F57A8"/>
    <w:multiLevelType w:val="hybridMultilevel"/>
    <w:tmpl w:val="7AB83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6F5DDB"/>
    <w:multiLevelType w:val="multilevel"/>
    <w:tmpl w:val="ECE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81139">
    <w:abstractNumId w:val="4"/>
  </w:num>
  <w:num w:numId="2" w16cid:durableId="711853443">
    <w:abstractNumId w:val="0"/>
  </w:num>
  <w:num w:numId="3" w16cid:durableId="531529096">
    <w:abstractNumId w:val="3"/>
  </w:num>
  <w:num w:numId="4" w16cid:durableId="961109200">
    <w:abstractNumId w:val="2"/>
  </w:num>
  <w:num w:numId="5" w16cid:durableId="106393983">
    <w:abstractNumId w:val="1"/>
  </w:num>
  <w:num w:numId="6" w16cid:durableId="1014110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32"/>
    <w:rsid w:val="002629F1"/>
    <w:rsid w:val="00295D99"/>
    <w:rsid w:val="002C4A98"/>
    <w:rsid w:val="003B275C"/>
    <w:rsid w:val="00456EC9"/>
    <w:rsid w:val="005105ED"/>
    <w:rsid w:val="005D0CE9"/>
    <w:rsid w:val="006C7CF7"/>
    <w:rsid w:val="00721CF4"/>
    <w:rsid w:val="00820945"/>
    <w:rsid w:val="008B44EB"/>
    <w:rsid w:val="009C1832"/>
    <w:rsid w:val="00BC74A8"/>
    <w:rsid w:val="00C82D6F"/>
    <w:rsid w:val="00DD36E5"/>
    <w:rsid w:val="00E624D0"/>
    <w:rsid w:val="00EC727C"/>
    <w:rsid w:val="00F7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F348C"/>
  <w15:chartTrackingRefBased/>
  <w15:docId w15:val="{5B4F186E-417C-4D07-9C59-23B4C94C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832"/>
  </w:style>
  <w:style w:type="paragraph" w:styleId="Heading1">
    <w:name w:val="heading 1"/>
    <w:basedOn w:val="Normal"/>
    <w:next w:val="Normal"/>
    <w:link w:val="Heading1Char"/>
    <w:uiPriority w:val="9"/>
    <w:qFormat/>
    <w:rsid w:val="009C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C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CF7"/>
  </w:style>
  <w:style w:type="paragraph" w:styleId="Footer">
    <w:name w:val="footer"/>
    <w:basedOn w:val="Normal"/>
    <w:link w:val="FooterChar"/>
    <w:uiPriority w:val="99"/>
    <w:unhideWhenUsed/>
    <w:rsid w:val="006C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CF7"/>
  </w:style>
  <w:style w:type="table" w:styleId="TableGrid">
    <w:name w:val="Table Grid"/>
    <w:basedOn w:val="TableNormal"/>
    <w:uiPriority w:val="39"/>
    <w:rsid w:val="00BC7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Ryu</dc:creator>
  <cp:keywords/>
  <dc:description/>
  <cp:lastModifiedBy>Paul Ryu</cp:lastModifiedBy>
  <cp:revision>2</cp:revision>
  <dcterms:created xsi:type="dcterms:W3CDTF">2026-02-07T17:45:00Z</dcterms:created>
  <dcterms:modified xsi:type="dcterms:W3CDTF">2026-02-07T17:45:00Z</dcterms:modified>
</cp:coreProperties>
</file>