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18C5" w14:textId="66ACB6CA" w:rsidR="002F325D" w:rsidRDefault="004128CE" w:rsidP="004128CE">
      <w:pPr>
        <w:jc w:val="center"/>
        <w:rPr>
          <w:rFonts w:ascii="Microsoft JhengHei" w:eastAsia="Microsoft JhengHei" w:hAnsi="Microsoft JhengHei"/>
          <w:sz w:val="48"/>
          <w:szCs w:val="48"/>
        </w:rPr>
      </w:pPr>
      <w:r w:rsidRPr="004128CE">
        <w:rPr>
          <w:rFonts w:ascii="Microsoft JhengHei" w:eastAsia="Microsoft JhengHei" w:hAnsi="Microsoft JhengHei" w:hint="eastAsia"/>
          <w:sz w:val="48"/>
          <w:szCs w:val="48"/>
        </w:rPr>
        <w:t>PR-HW1</w:t>
      </w:r>
    </w:p>
    <w:p w14:paraId="0AED4851" w14:textId="6F43F1AC" w:rsidR="004128CE" w:rsidRDefault="004128CE" w:rsidP="004128C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程式片段</w:t>
      </w:r>
    </w:p>
    <w:p w14:paraId="1C9B4C45" w14:textId="678B58CE" w:rsidR="004128CE" w:rsidRDefault="004128CE" w:rsidP="004128CE">
      <w:pPr>
        <w:pStyle w:val="a3"/>
        <w:numPr>
          <w:ilvl w:val="0"/>
          <w:numId w:val="2"/>
        </w:numPr>
        <w:rPr>
          <w:rFonts w:ascii="Microsoft JhengHei" w:eastAsia="Microsoft JhengHei" w:hAnsi="Microsoft JhengHei" w:hint="eastAsia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透過訓練資料計算必要參數</w:t>
      </w:r>
    </w:p>
    <w:p w14:paraId="052B6FCF" w14:textId="67DAC1D5" w:rsidR="004128CE" w:rsidRDefault="004128CE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  <w:r w:rsidRPr="004128CE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5976FB05" wp14:editId="5D06F723">
            <wp:extent cx="5943600" cy="12395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07E8" w14:textId="6BEEAF1F" w:rsidR="004128CE" w:rsidRDefault="004128CE" w:rsidP="004128CE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進行預測</w:t>
      </w:r>
    </w:p>
    <w:p w14:paraId="3EC12129" w14:textId="03438281" w:rsidR="004128CE" w:rsidRPr="004128CE" w:rsidRDefault="004128CE" w:rsidP="004128CE">
      <w:pPr>
        <w:ind w:left="720"/>
        <w:rPr>
          <w:rFonts w:ascii="Microsoft JhengHei" w:eastAsia="Microsoft JhengHei" w:hAnsi="Microsoft JhengHei"/>
          <w:sz w:val="24"/>
          <w:szCs w:val="24"/>
        </w:rPr>
      </w:pPr>
      <w:r w:rsidRPr="004128CE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4FF24569" wp14:editId="4A60F34A">
            <wp:extent cx="5943600" cy="111887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AB7C" w14:textId="0462290A" w:rsidR="004128CE" w:rsidRDefault="004128CE" w:rsidP="004128CE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計算準確率</w:t>
      </w:r>
    </w:p>
    <w:p w14:paraId="44CD1F3A" w14:textId="38A4EBB7" w:rsidR="004128CE" w:rsidRPr="004128CE" w:rsidRDefault="004128CE" w:rsidP="004128CE">
      <w:pPr>
        <w:ind w:left="720"/>
        <w:rPr>
          <w:rFonts w:ascii="Microsoft JhengHei" w:eastAsia="Microsoft JhengHei" w:hAnsi="Microsoft JhengHei"/>
          <w:sz w:val="24"/>
          <w:szCs w:val="24"/>
        </w:rPr>
      </w:pPr>
      <w:r w:rsidRPr="004128CE">
        <w:drawing>
          <wp:inline distT="0" distB="0" distL="0" distR="0" wp14:anchorId="29F3A16D" wp14:editId="12569C76">
            <wp:extent cx="5943600" cy="111887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E2F" w14:textId="7E67B165" w:rsidR="004128CE" w:rsidRDefault="004128CE" w:rsidP="004128C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測試結果</w:t>
      </w:r>
    </w:p>
    <w:p w14:paraId="6B0D6EFE" w14:textId="6CA98B57" w:rsidR="004128CE" w:rsidRDefault="004128CE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將</w:t>
      </w:r>
      <w:r w:rsidR="00FA5934">
        <w:rPr>
          <w:rFonts w:ascii="Microsoft JhengHei" w:eastAsia="Microsoft JhengHei" w:hAnsi="Microsoft JhengHei" w:hint="eastAsia"/>
          <w:sz w:val="24"/>
          <w:szCs w:val="24"/>
        </w:rPr>
        <w:t>紅酒資料集隨機分半進行10次實驗。</w:t>
      </w:r>
    </w:p>
    <w:p w14:paraId="3F537D45" w14:textId="3A9BA1D5" w:rsidR="00FA5934" w:rsidRDefault="00FA5934" w:rsidP="004128CE">
      <w:pPr>
        <w:pStyle w:val="a3"/>
        <w:rPr>
          <w:rFonts w:ascii="Microsoft JhengHei" w:eastAsia="Microsoft JhengHei" w:hAnsi="Microsoft JhengHei" w:hint="eastAsia"/>
          <w:sz w:val="24"/>
          <w:szCs w:val="24"/>
        </w:rPr>
      </w:pPr>
      <w:r w:rsidRPr="00FA5934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7F9C4C7B" wp14:editId="7FE928F1">
            <wp:extent cx="1232907" cy="1863969"/>
            <wp:effectExtent l="0" t="0" r="571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277" cy="186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015E" w14:textId="3C63594A" w:rsidR="004128CE" w:rsidRDefault="004128CE" w:rsidP="004128C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lastRenderedPageBreak/>
        <w:t>討論</w:t>
      </w:r>
    </w:p>
    <w:p w14:paraId="4A65425A" w14:textId="402CEFCE" w:rsidR="00FA5934" w:rsidRPr="004128CE" w:rsidRDefault="00FA5934" w:rsidP="00FA5934">
      <w:pPr>
        <w:pStyle w:val="a3"/>
        <w:rPr>
          <w:rFonts w:ascii="Microsoft JhengHei" w:eastAsia="Microsoft JhengHei" w:hAnsi="Microsoft JhengHei" w:hint="eastAsia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透過結果可以看到，即使紅酒資料集的資料數量很少，只要資料分類均勻且沒有異常值，貝是分類器都可以做出高準確率的預測。</w:t>
      </w:r>
    </w:p>
    <w:sectPr w:rsidR="00FA5934" w:rsidRPr="00412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4E3C"/>
    <w:multiLevelType w:val="hybridMultilevel"/>
    <w:tmpl w:val="3B8CC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E975DA"/>
    <w:multiLevelType w:val="hybridMultilevel"/>
    <w:tmpl w:val="E5048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CE"/>
    <w:rsid w:val="002F325D"/>
    <w:rsid w:val="004128CE"/>
    <w:rsid w:val="0096025F"/>
    <w:rsid w:val="00F503BC"/>
    <w:rsid w:val="00FA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8224"/>
  <w15:chartTrackingRefBased/>
  <w15:docId w15:val="{14EB797E-E962-43AA-A78D-989FE912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軍磊 李</dc:creator>
  <cp:keywords/>
  <dc:description/>
  <cp:lastModifiedBy>軍磊 李</cp:lastModifiedBy>
  <cp:revision>3</cp:revision>
  <dcterms:created xsi:type="dcterms:W3CDTF">2023-05-17T04:16:00Z</dcterms:created>
  <dcterms:modified xsi:type="dcterms:W3CDTF">2023-05-17T04:35:00Z</dcterms:modified>
</cp:coreProperties>
</file>