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Sites</w:t>
      </w:r>
    </w:p>
    <w:p>
      <w:pPr>
        <w:pStyle w:val="Normal"/>
        <w:spacing w:lineRule="auto" w:line="240"/>
        <w:rPr>
          <w:b/>
          <w:bCs/>
          <w:sz w:val="32"/>
          <w:szCs w:val="32"/>
        </w:rPr>
      </w:pPr>
      <w:bookmarkStart w:id="0" w:name="_Toc121173939"/>
      <w:r>
        <w:rPr>
          <w:b/>
          <w:bCs/>
          <w:sz w:val="32"/>
          <w:szCs w:val="32"/>
        </w:rPr>
        <w:t>(Total proposed sites: {{total_sites}}; pri: {{total_primary_sites}}; alt: {{total_alt_sites}}; N/S: {{total_ns_sites}})</w:t>
      </w:r>
      <w:bookmarkEnd w:id="0"/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434"/>
        <w:gridCol w:w="1530"/>
        <w:gridCol w:w="1353"/>
        <w:gridCol w:w="721"/>
        <w:gridCol w:w="833"/>
        <w:gridCol w:w="901"/>
        <w:gridCol w:w="4026"/>
      </w:tblGrid>
      <w:tr>
        <w:trPr>
          <w:tblHeader w:val="true"/>
          <w:cantSplit w:val="true"/>
        </w:trPr>
        <w:tc>
          <w:tcPr>
            <w:tcW w:w="143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Site Name</w:t>
            </w:r>
          </w:p>
        </w:tc>
        <w:tc>
          <w:tcPr>
            <w:tcW w:w="153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sz w:val="24"/>
                <w:szCs w:val="24"/>
                <w:lang w:val="en-US" w:eastAsia="en-US" w:bidi="ar-SA"/>
              </w:rPr>
              <w:t>Position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(Lat, Lon)</w:t>
            </w:r>
          </w:p>
        </w:tc>
        <w:tc>
          <w:tcPr>
            <w:tcW w:w="1353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Water Depth (m)</w:t>
            </w:r>
          </w:p>
        </w:tc>
        <w:tc>
          <w:tcPr>
            <w:tcW w:w="72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Sed</w:t>
            </w:r>
          </w:p>
        </w:tc>
        <w:tc>
          <w:tcPr>
            <w:tcW w:w="833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Bsm</w:t>
            </w:r>
          </w:p>
        </w:tc>
        <w:tc>
          <w:tcPr>
            <w:tcW w:w="90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Total</w:t>
            </w:r>
          </w:p>
        </w:tc>
        <w:tc>
          <w:tcPr>
            <w:tcW w:w="4026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新細明體"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新細明體"/>
                <w:b/>
                <w:bCs/>
                <w:kern w:val="0"/>
                <w:lang w:val="en-US" w:eastAsia="en-US" w:bidi="ar-SA"/>
              </w:rPr>
              <w:t>Brief Site-Specific Objectives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720" w:right="720" w:gutter="0" w:header="720" w:top="1080" w:footer="36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6a84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LibreOffice/7.6.2.1$MacOSX_AARCH64 LibreOffice_project/56f7684011345957bbf33a7ee678afaf4d2ba333</Application>
  <AppVersion>15.0000</AppVersion>
  <Pages>1</Pages>
  <Words>30</Words>
  <Characters>246</Characters>
  <CharactersWithSpaces>265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2023-05-04T00:10:00Z</dcterms:created>
  <dc:creator>Tony Chen</dc:creator>
  <dc:description/>
  <dc:language>en-US</dc:language>
  <cp:lastModifiedBy/>
  <cp:lastPrinted>2023-02-02T17:55:00Z</cp:lastPrinted>
  <dcterms:modified xsi:type="dcterms:W3CDTF">2023-12-11T13:17:27Z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