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80"/>
        <w:rPr>
          <w:rFonts w:asciiTheme="minorHAnsi" w:hAnsiTheme="minorHAnsi" w:cstheme="minorHAnsi"/>
          <w:b/>
          <w:sz w:val="22"/>
          <w:szCs w:val="22"/>
        </w:rPr>
      </w:pPr>
    </w:p>
    <w:p>
      <w:pPr>
        <w:ind w:left="0"/>
        <w:rPr>
          <w:rFonts w:asciiTheme="minorHAnsi" w:hAnsiTheme="minorHAnsi" w:cstheme="minorHAnsi"/>
          <w:sz w:val="22"/>
          <w:szCs w:val="22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1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Manage proper naming convention for variable methods and function according to SQL table and fields</w:t>
      </w:r>
      <w:r>
        <w:rPr>
          <w:rFonts w:asciiTheme="minorHAnsi" w:hAnsiTheme="minorHAnsi" w:cstheme="minorHAnsi"/>
          <w:sz w:val="22"/>
          <w:szCs w:val="22"/>
        </w:rPr>
        <w:t>.</w:t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2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Remove unnecessary space and must use region for long methods,functions and commented code.</w:t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t>Region Example :</w:t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drawing>
          <wp:inline distT="0" distB="0" distL="114300" distR="114300">
            <wp:extent cx="6856730" cy="3855085"/>
            <wp:effectExtent l="0" t="0" r="1270" b="1206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3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 xml:space="preserve">Add comment when change in existing code. </w:t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4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Use Http get for bind controls like DropDownlist,Checkboxlist,Radiolist and Normal Get Methods</w:t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t xml:space="preserve">       Only use when there are only 2 3 input parameters with less records from UI</w:t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</w:pPr>
    </w:p>
    <w:p>
      <w:pPr>
        <w:ind w:left="0"/>
        <w:rPr>
          <w:rFonts w:hint="default"/>
          <w:lang w:val="en-IN"/>
        </w:rPr>
      </w:pPr>
      <w:r>
        <w:drawing>
          <wp:inline distT="0" distB="0" distL="114300" distR="114300">
            <wp:extent cx="6856730" cy="3855085"/>
            <wp:effectExtent l="0" t="0" r="1270" b="1206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5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Use Http Post for search page api.</w:t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</w:p>
    <w:p>
      <w:pPr>
        <w:ind w:left="0"/>
      </w:pPr>
      <w:r>
        <w:drawing>
          <wp:inline distT="0" distB="0" distL="114300" distR="114300">
            <wp:extent cx="6571615" cy="3695065"/>
            <wp:effectExtent l="0" t="0" r="635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</w:pP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/>
          <w:lang w:val="en-IN"/>
        </w:rPr>
      </w:pP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6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Must use transaction with try catch and Elmah Error Log for DML Operation like insert update delete.</w:t>
      </w:r>
    </w:p>
    <w:p>
      <w:pPr>
        <w:ind w:left="0"/>
      </w:pPr>
      <w:r>
        <w:rPr>
          <w:rFonts w:hint="default" w:asciiTheme="minorHAnsi" w:hAnsiTheme="minorHAnsi" w:cstheme="minorHAnsi"/>
          <w:sz w:val="22"/>
          <w:szCs w:val="22"/>
          <w:lang w:val="en-IN"/>
        </w:rPr>
        <w:t xml:space="preserve"> </w:t>
      </w:r>
      <w:r>
        <w:drawing>
          <wp:inline distT="0" distB="0" distL="114300" distR="114300">
            <wp:extent cx="6856730" cy="3855085"/>
            <wp:effectExtent l="0" t="0" r="1270" b="1206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7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Must use Stored Procedure for Fetch Records (Ex.Search page,Export to Excel,Reports) with paging parameter.</w:t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8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Create common method for site dept and for other common results.</w:t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9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Do Not use asEnumrable() and ToList() when fetching data.</w:t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</w:pP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10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Save Every Date Field in UTC Format</w:t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</w:pPr>
    </w:p>
    <w:p>
      <w:pPr>
        <w:ind w:left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Need to convert in normal date when received from api </w:t>
      </w:r>
    </w:p>
    <w:p>
      <w:pPr>
        <w:ind w:left="0"/>
        <w:rPr>
          <w:rFonts w:hint="default"/>
          <w:lang w:val="en-IN"/>
        </w:rPr>
      </w:pPr>
      <w:r>
        <w:drawing>
          <wp:inline distT="0" distB="0" distL="114300" distR="114300">
            <wp:extent cx="6856730" cy="3855085"/>
            <wp:effectExtent l="0" t="0" r="1270" b="12065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/>
          <w:lang w:val="en-IN"/>
        </w:rPr>
      </w:pPr>
    </w:p>
    <w:p>
      <w:pPr>
        <w:ind w:left="0"/>
        <w:rPr>
          <w:rFonts w:hint="default"/>
          <w:lang w:val="en-IN"/>
        </w:rPr>
      </w:pPr>
      <w:r>
        <w:rPr>
          <w:rFonts w:hint="default"/>
          <w:lang w:val="en-IN"/>
        </w:rPr>
        <w:t>Need to convert date in api format when save update</w:t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11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Use out parameter when result is common.</w:t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12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Must use $q method for call in sequentially.</w:t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drawing>
          <wp:inline distT="0" distB="0" distL="114300" distR="114300">
            <wp:extent cx="6856730" cy="3855085"/>
            <wp:effectExtent l="0" t="0" r="1270" b="12065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13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Apply all validation in UI and if required then in JS File.</w:t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</w:pP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14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 xml:space="preserve">Add Table value in proper enum when required for validation in </w:t>
      </w:r>
      <w:r>
        <w:rPr>
          <w:rFonts w:hint="default" w:asciiTheme="minorHAnsi" w:hAnsiTheme="minorHAnsi" w:cstheme="minorHAnsi"/>
          <w:b/>
          <w:bCs/>
          <w:sz w:val="22"/>
          <w:szCs w:val="22"/>
          <w:lang w:val="en-IN"/>
        </w:rPr>
        <w:t xml:space="preserve">api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 xml:space="preserve">and </w:t>
      </w:r>
      <w:r>
        <w:rPr>
          <w:rFonts w:hint="default" w:asciiTheme="minorHAnsi" w:hAnsiTheme="minorHAnsi" w:cstheme="minorHAnsi"/>
          <w:b/>
          <w:bCs/>
          <w:sz w:val="22"/>
          <w:szCs w:val="22"/>
          <w:lang w:val="en-IN"/>
        </w:rPr>
        <w:t xml:space="preserve">js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file.</w:t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</w:pP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15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Use resource for any field name, label name or any custom messages.</w:t>
      </w:r>
    </w:p>
    <w:p>
      <w:pPr>
        <w:ind w:left="0"/>
      </w:pPr>
      <w:r>
        <w:drawing>
          <wp:inline distT="0" distB="0" distL="114300" distR="114300">
            <wp:extent cx="6856730" cy="3855085"/>
            <wp:effectExtent l="0" t="0" r="1270" b="12065"/>
            <wp:docPr id="2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rPr>
          <w:rFonts w:hint="default" w:asciiTheme="minorHAnsi" w:hAnsiTheme="minorHAnsi" w:cstheme="minorHAnsi"/>
          <w:b/>
          <w:color w:val="002060"/>
          <w:sz w:val="28"/>
          <w:szCs w:val="22"/>
          <w:lang w:val="en-IN"/>
        </w:rPr>
        <w:t xml:space="preserve">16 : </w:t>
      </w:r>
      <w:r>
        <w:rPr>
          <w:rFonts w:hint="default" w:asciiTheme="minorHAnsi" w:hAnsiTheme="minorHAnsi" w:cstheme="minorHAnsi"/>
          <w:sz w:val="22"/>
          <w:szCs w:val="22"/>
          <w:lang w:val="en-IN"/>
        </w:rPr>
        <w:t>Add all SP in Report edmx.</w:t>
      </w:r>
    </w:p>
    <w:p>
      <w:pPr>
        <w:ind w:left="0"/>
        <w:rPr>
          <w:rFonts w:hint="default" w:asciiTheme="minorHAnsi" w:hAnsiTheme="minorHAnsi" w:cstheme="minorHAnsi"/>
          <w:sz w:val="22"/>
          <w:szCs w:val="22"/>
          <w:lang w:val="en-IN"/>
        </w:rPr>
      </w:pPr>
      <w:r>
        <w:drawing>
          <wp:inline distT="0" distB="0" distL="114300" distR="114300">
            <wp:extent cx="6856730" cy="3855085"/>
            <wp:effectExtent l="0" t="0" r="1270" b="12065"/>
            <wp:docPr id="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673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0"/>
        <w:rPr>
          <w:rFonts w:hint="default"/>
          <w:lang w:val="en-IN"/>
        </w:rPr>
      </w:pPr>
    </w:p>
    <w:p>
      <w:pPr>
        <w:ind w:left="0"/>
        <w:rPr>
          <w:rFonts w:hint="default"/>
          <w:lang w:val="en-IN"/>
        </w:rPr>
      </w:pPr>
    </w:p>
    <w:p>
      <w:pPr>
        <w:ind w:left="0"/>
        <w:rPr>
          <w:rFonts w:hint="default"/>
          <w:lang w:val="en-IN"/>
        </w:rPr>
      </w:pPr>
    </w:p>
    <w:p>
      <w:pPr>
        <w:ind w:left="0"/>
        <w:rPr>
          <w:rFonts w:hint="default"/>
          <w:lang w:val="en-IN"/>
        </w:rPr>
      </w:pPr>
    </w:p>
    <w:p>
      <w:pPr>
        <w:pStyle w:val="4"/>
        <w:spacing w:after="283"/>
        <w:jc w:val="center"/>
        <w:rPr>
          <w:rFonts w:asciiTheme="minorHAnsi" w:hAnsiTheme="minorHAnsi" w:cstheme="minorHAnsi"/>
          <w:sz w:val="28"/>
          <w:u w:val="single"/>
        </w:rPr>
      </w:pPr>
      <w:r>
        <w:rPr>
          <w:rFonts w:hint="default" w:asciiTheme="minorHAnsi" w:hAnsiTheme="minorHAnsi" w:cstheme="minorHAnsi"/>
          <w:b/>
          <w:bCs/>
          <w:sz w:val="28"/>
          <w:u w:val="single"/>
          <w:lang w:val="en-IN"/>
        </w:rPr>
        <w:t>[End o</w:t>
      </w:r>
      <w:r>
        <w:rPr>
          <w:rFonts w:asciiTheme="minorHAnsi" w:hAnsiTheme="minorHAnsi" w:cstheme="minorHAnsi"/>
          <w:b/>
          <w:bCs/>
          <w:sz w:val="28"/>
          <w:u w:val="single"/>
        </w:rPr>
        <w:t>f Document]</w:t>
      </w:r>
    </w:p>
    <w:sectPr>
      <w:headerReference r:id="rId5" w:type="default"/>
      <w:footerReference r:id="rId6" w:type="default"/>
      <w:footnotePr>
        <w:pos w:val="beneathText"/>
      </w:footnotePr>
      <w:pgSz w:w="12240" w:h="15840"/>
      <w:pgMar w:top="720" w:right="720" w:bottom="450" w:left="720" w:header="327" w:footer="0" w:gutter="0"/>
      <w:cols w:space="720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horndale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lbany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G Mincho Light J">
    <w:altName w:val="Microsoft YaHei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Unicode MS">
    <w:altName w:val="Arial"/>
    <w:panose1 w:val="020B0604020202020204"/>
    <w:charset w:val="80"/>
    <w:family w:val="swiss"/>
    <w:pitch w:val="default"/>
    <w:sig w:usb0="00000000" w:usb1="00000000" w:usb2="0000003F" w:usb3="00000000" w:csb0="003F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tabs>
        <w:tab w:val="clear" w:pos="4751"/>
        <w:tab w:val="clear" w:pos="9000"/>
      </w:tabs>
      <w:ind w:left="0"/>
      <w:jc w:val="center"/>
      <w:rPr>
        <w:rFonts w:asciiTheme="minorHAnsi" w:hAnsiTheme="minorHAnsi" w:cstheme="minorHAnsi"/>
        <w:snapToGrid w:val="0"/>
      </w:rPr>
    </w:pPr>
    <w:r>
      <w:rPr>
        <w:rFonts w:asciiTheme="minorHAnsi" w:hAnsiTheme="minorHAnsi" w:cstheme="minorHAnsi"/>
        <w:snapToGrid w:val="0"/>
      </w:rPr>
      <w:t>Confidential &amp; Proprietary</w:t>
    </w:r>
  </w:p>
  <w:p>
    <w:pPr>
      <w:pStyle w:val="29"/>
      <w:tabs>
        <w:tab w:val="clear" w:pos="4751"/>
        <w:tab w:val="clear" w:pos="9000"/>
      </w:tabs>
      <w:ind w:left="0"/>
      <w:jc w:val="center"/>
      <w:rPr>
        <w:rFonts w:asciiTheme="minorHAnsi" w:hAnsiTheme="minorHAnsi" w:cstheme="minorHAnsi"/>
        <w:snapToGrid w:val="0"/>
      </w:rPr>
    </w:pPr>
    <w:r>
      <w:rPr>
        <w:rFonts w:asciiTheme="minorHAnsi" w:hAnsiTheme="minorHAnsi" w:cstheme="minorHAnsi"/>
        <w:snapToGrid w:val="0"/>
      </w:rPr>
      <w:t>Use Pursuant to Company Instructions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6"/>
      <w:tblW w:w="10733" w:type="dxa"/>
      <w:jc w:val="center"/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2234"/>
      <w:gridCol w:w="6313"/>
      <w:gridCol w:w="2186"/>
    </w:tblGrid>
    <w:tr>
      <w:tblPrEx>
        <w:tblCellMar>
          <w:top w:w="0" w:type="dxa"/>
          <w:left w:w="0" w:type="dxa"/>
          <w:bottom w:w="0" w:type="dxa"/>
          <w:right w:w="0" w:type="dxa"/>
        </w:tblCellMar>
      </w:tblPrEx>
      <w:trPr>
        <w:cantSplit/>
        <w:trHeight w:val="1133" w:hRule="atLeast"/>
        <w:jc w:val="center"/>
      </w:trPr>
      <w:tc>
        <w:tcPr>
          <w:tcW w:w="2234" w:type="dxa"/>
          <w:tc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6" w:space="0"/>
          </w:tcBorders>
          <w:vAlign w:val="center"/>
        </w:tcPr>
        <w:p>
          <w:pPr>
            <w:pStyle w:val="4"/>
            <w:spacing w:after="283"/>
            <w:jc w:val="center"/>
          </w:pPr>
          <w:r>
            <w:rPr>
              <w:szCs w:val="20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73660</wp:posOffset>
                </wp:positionH>
                <wp:positionV relativeFrom="page">
                  <wp:posOffset>53975</wp:posOffset>
                </wp:positionV>
                <wp:extent cx="1299845" cy="625475"/>
                <wp:effectExtent l="19050" t="0" r="0" b="0"/>
                <wp:wrapNone/>
                <wp:docPr id="8" name="Picture 1" descr="ASK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1" descr="ASK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211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9845" cy="625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313" w:type="dxa"/>
          <w:tcBorders>
            <w:top w:val="single" w:color="auto" w:sz="4" w:space="0"/>
            <w:bottom w:val="single" w:color="auto" w:sz="4" w:space="0"/>
            <w:right w:val="single" w:color="auto" w:sz="4" w:space="0"/>
          </w:tcBorders>
          <w:vAlign w:val="center"/>
        </w:tcPr>
        <w:p>
          <w:pPr>
            <w:pStyle w:val="4"/>
            <w:spacing w:after="283"/>
            <w:jc w:val="center"/>
            <w:rPr>
              <w:rFonts w:hint="default"/>
              <w:lang w:val="en-IN"/>
            </w:rPr>
          </w:pPr>
          <w:r>
            <w:rPr>
              <w:rFonts w:hint="default" w:ascii="Calibri" w:hAnsi="Calibri" w:cs="Calibri"/>
              <w:b/>
              <w:sz w:val="36"/>
              <w:u w:val="single"/>
              <w:lang w:val="en-IN"/>
            </w:rPr>
            <w:t>Coding Standard</w:t>
          </w:r>
        </w:p>
      </w:tc>
      <w:tc>
        <w:tcPr>
          <w:tcW w:w="2186" w:type="dxa"/>
          <w:tcBorders>
            <w:top w:val="single" w:color="auto" w:sz="4" w:space="0"/>
            <w:bottom w:val="single" w:color="auto" w:sz="4" w:space="0"/>
            <w:right w:val="single" w:color="auto" w:sz="4" w:space="0"/>
          </w:tcBorders>
          <w:vAlign w:val="center"/>
        </w:tcPr>
        <w:p>
          <w:pPr>
            <w:pStyle w:val="23"/>
            <w:jc w:val="both"/>
            <w:rPr>
              <w:sz w:val="20"/>
              <w:szCs w:val="20"/>
            </w:rPr>
          </w:pPr>
          <w:r>
            <w:rPr>
              <w:sz w:val="24"/>
            </w:rPr>
            <w:pict>
              <v:shape id="Text Box12" o:spid="_x0000_s2049" o:spt="202" type="#_x0000_t202" style="position:absolute;left:0pt;margin-left:1.5pt;margin-top:-5.9pt;height:52.6pt;width:104.2pt;mso-position-horizontal-relative:margin;z-index:251660288;mso-width-relative:page;mso-height-relative:page;" filled="f" o:preferrelative="t" stroked="f" coordsize="21600,21600">
                <v:path/>
                <v:fill on="f" focussize="0,0"/>
                <v:stroke on="f" joinstyle="miter"/>
                <v:imagedata o:title=""/>
                <o:lock v:ext="edit"/>
                <v:textbox inset="0mm,0mm,0mm,0mm">
                  <w:txbxContent>
                    <w:p>
                      <w:pPr>
                        <w:snapToGrid w:val="0"/>
                        <w:rPr>
                          <w:rFonts w:ascii="Calibri" w:hAnsi="Calibri" w:cs="Calibri"/>
                          <w:sz w:val="16"/>
                          <w:szCs w:val="16"/>
                        </w:rPr>
                      </w:pPr>
                      <w:r>
                        <w:rPr>
                          <w:rFonts w:ascii="Calibri" w:hAnsi="Calibri" w:cs="Calibri"/>
                          <w:sz w:val="16"/>
                          <w:szCs w:val="16"/>
                        </w:rPr>
                        <w:t>Doc Number: ASK-SWARE-362-06</w:t>
                      </w:r>
                    </w:p>
                    <w:p>
                      <w:pPr>
                        <w:snapToGrid w:val="0"/>
                        <w:spacing w:line="240" w:lineRule="auto"/>
                        <w:jc w:val="right"/>
                        <w:rPr>
                          <w:rFonts w:ascii="Calibri" w:hAnsi="Calibri" w:cs="Calibri"/>
                          <w:sz w:val="10"/>
                          <w:szCs w:val="20"/>
                        </w:rPr>
                      </w:pPr>
                    </w:p>
                    <w:p>
                      <w:pPr>
                        <w:snapToGrid w:val="0"/>
                        <w:jc w:val="right"/>
                        <w:rPr>
                          <w:sz w:val="18"/>
                        </w:rPr>
                      </w:pPr>
                      <w:r>
                        <w:rPr>
                          <w:rFonts w:ascii="Calibri" w:hAnsi="Calibri" w:cs="Calibri"/>
                          <w:sz w:val="20"/>
                          <w:szCs w:val="20"/>
                        </w:rPr>
                        <w:t xml:space="preserve">Page No. </w:t>
                      </w:r>
                      <w:r>
                        <w:rPr>
                          <w:rFonts w:ascii="Calibri" w:hAnsi="Calibri" w:cs="Calibri"/>
                          <w:sz w:val="20"/>
                          <w:szCs w:val="20"/>
                        </w:rPr>
                        <w:fldChar w:fldCharType="begin"/>
                      </w:r>
                      <w:r>
                        <w:rPr>
                          <w:rFonts w:ascii="Calibri" w:hAnsi="Calibri" w:cs="Calibri"/>
                          <w:sz w:val="20"/>
                          <w:szCs w:val="20"/>
                        </w:rPr>
                        <w:instrText xml:space="preserve"> PAGE  \* MERGEFORMAT </w:instrText>
                      </w:r>
                      <w:r>
                        <w:rPr>
                          <w:rFonts w:ascii="Calibri" w:hAnsi="Calibri" w:cs="Calibri"/>
                          <w:sz w:val="20"/>
                          <w:szCs w:val="20"/>
                        </w:rPr>
                        <w:fldChar w:fldCharType="separate"/>
                      </w:r>
                      <w:r>
                        <w:rPr>
                          <w:rFonts w:ascii="Calibri" w:hAnsi="Calibri" w:cs="Calibri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ascii="Calibri" w:hAnsi="Calibri" w:cs="Calibri"/>
                          <w:sz w:val="20"/>
                          <w:szCs w:val="20"/>
                        </w:rPr>
                        <w:fldChar w:fldCharType="end"/>
                      </w:r>
                    </w:p>
                  </w:txbxContent>
                </v:textbox>
              </v:shape>
            </w:pict>
          </w:r>
        </w:p>
      </w:tc>
    </w:tr>
  </w:tbl>
  <w:p>
    <w:pPr>
      <w:pStyle w:val="12"/>
      <w:ind w:left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1"/>
    <w:multiLevelType w:val="multilevel"/>
    <w:tmpl w:val="00000001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displayBackgroundShape w:val="1"/>
  <w:bordersDoNotSurroundHeader w:val="1"/>
  <w:bordersDoNotSurroundFooter w:val="1"/>
  <w:documentProtection w:enforcement="0"/>
  <w:defaultTabStop w:val="709"/>
  <w:drawingGridHorizontalSpacing w:val="120"/>
  <w:drawingGridVerticalSpacing w:val="0"/>
  <w:displayHorizontalDrawingGridEvery w:val="0"/>
  <w:displayVerticalDrawingGridEvery w:val="0"/>
  <w:noPunctuationKerning w:val="1"/>
  <w:characterSpacingControl w:val="doNotCompress"/>
  <w:hdrShapeDefaults>
    <o:shapelayout v:ext="edit">
      <o:idmap v:ext="edit" data="2"/>
    </o:shapelayout>
  </w:hdrShapeDefaults>
  <w:footnotePr>
    <w:pos w:val="beneathText"/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00A91134"/>
    <w:rsid w:val="00002628"/>
    <w:rsid w:val="00003D66"/>
    <w:rsid w:val="00006B7A"/>
    <w:rsid w:val="000107AB"/>
    <w:rsid w:val="00020850"/>
    <w:rsid w:val="00022C53"/>
    <w:rsid w:val="00024943"/>
    <w:rsid w:val="00024F83"/>
    <w:rsid w:val="00033EEC"/>
    <w:rsid w:val="00050C41"/>
    <w:rsid w:val="000537B1"/>
    <w:rsid w:val="0006093F"/>
    <w:rsid w:val="0007616F"/>
    <w:rsid w:val="00081A45"/>
    <w:rsid w:val="00082D0A"/>
    <w:rsid w:val="00090954"/>
    <w:rsid w:val="00091B5C"/>
    <w:rsid w:val="0009350D"/>
    <w:rsid w:val="000974E2"/>
    <w:rsid w:val="00097A31"/>
    <w:rsid w:val="000A1B3D"/>
    <w:rsid w:val="000B0F3B"/>
    <w:rsid w:val="000C01B2"/>
    <w:rsid w:val="000D1B06"/>
    <w:rsid w:val="000D4EB8"/>
    <w:rsid w:val="000E7104"/>
    <w:rsid w:val="0010479E"/>
    <w:rsid w:val="00106A4B"/>
    <w:rsid w:val="001641BD"/>
    <w:rsid w:val="001655FC"/>
    <w:rsid w:val="00166C70"/>
    <w:rsid w:val="00183ECE"/>
    <w:rsid w:val="001869D0"/>
    <w:rsid w:val="001877A5"/>
    <w:rsid w:val="00195835"/>
    <w:rsid w:val="001E528C"/>
    <w:rsid w:val="001F059F"/>
    <w:rsid w:val="001F7A14"/>
    <w:rsid w:val="002027B7"/>
    <w:rsid w:val="00212241"/>
    <w:rsid w:val="00212B93"/>
    <w:rsid w:val="0022159C"/>
    <w:rsid w:val="0023111B"/>
    <w:rsid w:val="00236D12"/>
    <w:rsid w:val="00266BDD"/>
    <w:rsid w:val="00267188"/>
    <w:rsid w:val="00296E6E"/>
    <w:rsid w:val="002A45BE"/>
    <w:rsid w:val="002A54A2"/>
    <w:rsid w:val="002A77F9"/>
    <w:rsid w:val="002C680A"/>
    <w:rsid w:val="002D1278"/>
    <w:rsid w:val="002E0E95"/>
    <w:rsid w:val="002E2C72"/>
    <w:rsid w:val="002F3142"/>
    <w:rsid w:val="002F623F"/>
    <w:rsid w:val="002F63E9"/>
    <w:rsid w:val="00304ED6"/>
    <w:rsid w:val="00314363"/>
    <w:rsid w:val="00316A3F"/>
    <w:rsid w:val="00334528"/>
    <w:rsid w:val="00360CCB"/>
    <w:rsid w:val="00363C3F"/>
    <w:rsid w:val="00366C66"/>
    <w:rsid w:val="00372179"/>
    <w:rsid w:val="00374F28"/>
    <w:rsid w:val="00381B4F"/>
    <w:rsid w:val="003901DC"/>
    <w:rsid w:val="003A0AFF"/>
    <w:rsid w:val="003A52A5"/>
    <w:rsid w:val="003B3D71"/>
    <w:rsid w:val="003C6621"/>
    <w:rsid w:val="003D74C0"/>
    <w:rsid w:val="003E3345"/>
    <w:rsid w:val="003F1124"/>
    <w:rsid w:val="003F273B"/>
    <w:rsid w:val="00405829"/>
    <w:rsid w:val="00436791"/>
    <w:rsid w:val="004407C5"/>
    <w:rsid w:val="00442D34"/>
    <w:rsid w:val="00473D4E"/>
    <w:rsid w:val="00474440"/>
    <w:rsid w:val="004A1041"/>
    <w:rsid w:val="004B65F1"/>
    <w:rsid w:val="004B7CDF"/>
    <w:rsid w:val="004C6BC5"/>
    <w:rsid w:val="004D5070"/>
    <w:rsid w:val="004E059C"/>
    <w:rsid w:val="004E1442"/>
    <w:rsid w:val="004E7837"/>
    <w:rsid w:val="004F073A"/>
    <w:rsid w:val="004F1843"/>
    <w:rsid w:val="004F790B"/>
    <w:rsid w:val="00516ADC"/>
    <w:rsid w:val="00532F9E"/>
    <w:rsid w:val="00536CFD"/>
    <w:rsid w:val="00542810"/>
    <w:rsid w:val="005573B7"/>
    <w:rsid w:val="00562C63"/>
    <w:rsid w:val="005638F8"/>
    <w:rsid w:val="0057016F"/>
    <w:rsid w:val="00571A68"/>
    <w:rsid w:val="005743BB"/>
    <w:rsid w:val="00575330"/>
    <w:rsid w:val="00585E1F"/>
    <w:rsid w:val="005A7AB0"/>
    <w:rsid w:val="005B5954"/>
    <w:rsid w:val="005C741C"/>
    <w:rsid w:val="005C762C"/>
    <w:rsid w:val="005D06B1"/>
    <w:rsid w:val="005D08CD"/>
    <w:rsid w:val="005D7F27"/>
    <w:rsid w:val="005E28A8"/>
    <w:rsid w:val="005E6D22"/>
    <w:rsid w:val="005E7FD0"/>
    <w:rsid w:val="005F5063"/>
    <w:rsid w:val="006032EF"/>
    <w:rsid w:val="00611152"/>
    <w:rsid w:val="006123CE"/>
    <w:rsid w:val="00612A5F"/>
    <w:rsid w:val="00617021"/>
    <w:rsid w:val="0063719E"/>
    <w:rsid w:val="00666854"/>
    <w:rsid w:val="00672032"/>
    <w:rsid w:val="00675046"/>
    <w:rsid w:val="00684605"/>
    <w:rsid w:val="00695F18"/>
    <w:rsid w:val="006B202B"/>
    <w:rsid w:val="006C5EB3"/>
    <w:rsid w:val="006D0E1A"/>
    <w:rsid w:val="006E5036"/>
    <w:rsid w:val="006E5C18"/>
    <w:rsid w:val="007039A4"/>
    <w:rsid w:val="007058C2"/>
    <w:rsid w:val="00706549"/>
    <w:rsid w:val="00713753"/>
    <w:rsid w:val="007203EE"/>
    <w:rsid w:val="007216E6"/>
    <w:rsid w:val="0074503D"/>
    <w:rsid w:val="007463F1"/>
    <w:rsid w:val="00753BD7"/>
    <w:rsid w:val="00765D4C"/>
    <w:rsid w:val="00783CAD"/>
    <w:rsid w:val="007B1EF7"/>
    <w:rsid w:val="007B3020"/>
    <w:rsid w:val="007C58AE"/>
    <w:rsid w:val="007D037E"/>
    <w:rsid w:val="007D2C26"/>
    <w:rsid w:val="007D44B6"/>
    <w:rsid w:val="007E0D9F"/>
    <w:rsid w:val="007F0112"/>
    <w:rsid w:val="007F4766"/>
    <w:rsid w:val="00801403"/>
    <w:rsid w:val="00806DA2"/>
    <w:rsid w:val="00812593"/>
    <w:rsid w:val="00821EA0"/>
    <w:rsid w:val="008243AA"/>
    <w:rsid w:val="00825AB6"/>
    <w:rsid w:val="00833C7E"/>
    <w:rsid w:val="00834323"/>
    <w:rsid w:val="00851F0D"/>
    <w:rsid w:val="00854CBC"/>
    <w:rsid w:val="00854D75"/>
    <w:rsid w:val="008604C1"/>
    <w:rsid w:val="008615C0"/>
    <w:rsid w:val="008634AB"/>
    <w:rsid w:val="008760B6"/>
    <w:rsid w:val="0087713F"/>
    <w:rsid w:val="00886451"/>
    <w:rsid w:val="008928E1"/>
    <w:rsid w:val="008A3F9D"/>
    <w:rsid w:val="008A7297"/>
    <w:rsid w:val="008A79C3"/>
    <w:rsid w:val="008B280C"/>
    <w:rsid w:val="008B6EDF"/>
    <w:rsid w:val="008D16F9"/>
    <w:rsid w:val="008D3683"/>
    <w:rsid w:val="008D3807"/>
    <w:rsid w:val="008F1F4A"/>
    <w:rsid w:val="008F284B"/>
    <w:rsid w:val="008F40A4"/>
    <w:rsid w:val="00900FA4"/>
    <w:rsid w:val="0090294F"/>
    <w:rsid w:val="00914FA8"/>
    <w:rsid w:val="00916898"/>
    <w:rsid w:val="0092192A"/>
    <w:rsid w:val="00922956"/>
    <w:rsid w:val="00922C61"/>
    <w:rsid w:val="00925BA9"/>
    <w:rsid w:val="00943882"/>
    <w:rsid w:val="009471D1"/>
    <w:rsid w:val="009474D0"/>
    <w:rsid w:val="00967A7B"/>
    <w:rsid w:val="009701DB"/>
    <w:rsid w:val="00972A84"/>
    <w:rsid w:val="00980D87"/>
    <w:rsid w:val="00993829"/>
    <w:rsid w:val="009A115E"/>
    <w:rsid w:val="009D108D"/>
    <w:rsid w:val="009D1E56"/>
    <w:rsid w:val="009E4D5C"/>
    <w:rsid w:val="00A005A7"/>
    <w:rsid w:val="00A112DF"/>
    <w:rsid w:val="00A133D0"/>
    <w:rsid w:val="00A166C0"/>
    <w:rsid w:val="00A16CC1"/>
    <w:rsid w:val="00A2603D"/>
    <w:rsid w:val="00A26775"/>
    <w:rsid w:val="00A324A1"/>
    <w:rsid w:val="00A37A23"/>
    <w:rsid w:val="00A56F9A"/>
    <w:rsid w:val="00A75A37"/>
    <w:rsid w:val="00A83C13"/>
    <w:rsid w:val="00A9056D"/>
    <w:rsid w:val="00A91134"/>
    <w:rsid w:val="00AA395A"/>
    <w:rsid w:val="00AA5D77"/>
    <w:rsid w:val="00AC60D4"/>
    <w:rsid w:val="00AE3F79"/>
    <w:rsid w:val="00AF3CD0"/>
    <w:rsid w:val="00AF56A6"/>
    <w:rsid w:val="00AF5B13"/>
    <w:rsid w:val="00B00849"/>
    <w:rsid w:val="00B04F6F"/>
    <w:rsid w:val="00B0541A"/>
    <w:rsid w:val="00B06D72"/>
    <w:rsid w:val="00B21C39"/>
    <w:rsid w:val="00B55246"/>
    <w:rsid w:val="00B559F5"/>
    <w:rsid w:val="00B60D5F"/>
    <w:rsid w:val="00B67460"/>
    <w:rsid w:val="00B759E6"/>
    <w:rsid w:val="00B778BC"/>
    <w:rsid w:val="00B77FEC"/>
    <w:rsid w:val="00B80F1A"/>
    <w:rsid w:val="00B876B4"/>
    <w:rsid w:val="00BA0AE7"/>
    <w:rsid w:val="00BA5D75"/>
    <w:rsid w:val="00BA6313"/>
    <w:rsid w:val="00BA7E57"/>
    <w:rsid w:val="00BC12D7"/>
    <w:rsid w:val="00BD042A"/>
    <w:rsid w:val="00BE36AF"/>
    <w:rsid w:val="00BE3C31"/>
    <w:rsid w:val="00C05F76"/>
    <w:rsid w:val="00C077F2"/>
    <w:rsid w:val="00C16B28"/>
    <w:rsid w:val="00C1714F"/>
    <w:rsid w:val="00C20848"/>
    <w:rsid w:val="00C43B67"/>
    <w:rsid w:val="00C46C54"/>
    <w:rsid w:val="00C54755"/>
    <w:rsid w:val="00C62DB3"/>
    <w:rsid w:val="00C637BE"/>
    <w:rsid w:val="00C91618"/>
    <w:rsid w:val="00CC1723"/>
    <w:rsid w:val="00CC70C7"/>
    <w:rsid w:val="00CE2CE2"/>
    <w:rsid w:val="00CF08C6"/>
    <w:rsid w:val="00CF7B4A"/>
    <w:rsid w:val="00CF7E39"/>
    <w:rsid w:val="00D001AB"/>
    <w:rsid w:val="00D066DD"/>
    <w:rsid w:val="00D174CB"/>
    <w:rsid w:val="00D262FA"/>
    <w:rsid w:val="00D40DA1"/>
    <w:rsid w:val="00D425C5"/>
    <w:rsid w:val="00D47839"/>
    <w:rsid w:val="00D55834"/>
    <w:rsid w:val="00D621E4"/>
    <w:rsid w:val="00D81179"/>
    <w:rsid w:val="00D936DA"/>
    <w:rsid w:val="00D93D57"/>
    <w:rsid w:val="00D944F9"/>
    <w:rsid w:val="00DA14D5"/>
    <w:rsid w:val="00DA4022"/>
    <w:rsid w:val="00DA5C62"/>
    <w:rsid w:val="00DB0B87"/>
    <w:rsid w:val="00DB2AB1"/>
    <w:rsid w:val="00DB73B7"/>
    <w:rsid w:val="00DD09A6"/>
    <w:rsid w:val="00DD0D34"/>
    <w:rsid w:val="00DF338E"/>
    <w:rsid w:val="00DF33D0"/>
    <w:rsid w:val="00DF6CD4"/>
    <w:rsid w:val="00E10B24"/>
    <w:rsid w:val="00E21069"/>
    <w:rsid w:val="00E25036"/>
    <w:rsid w:val="00E27B1A"/>
    <w:rsid w:val="00E430E1"/>
    <w:rsid w:val="00E53F09"/>
    <w:rsid w:val="00E815E9"/>
    <w:rsid w:val="00E83845"/>
    <w:rsid w:val="00E84964"/>
    <w:rsid w:val="00E91D62"/>
    <w:rsid w:val="00E96E6F"/>
    <w:rsid w:val="00EA46F9"/>
    <w:rsid w:val="00EA5897"/>
    <w:rsid w:val="00EA7FA7"/>
    <w:rsid w:val="00EB6364"/>
    <w:rsid w:val="00EB7AFA"/>
    <w:rsid w:val="00EC0EA7"/>
    <w:rsid w:val="00EC5451"/>
    <w:rsid w:val="00EC6E20"/>
    <w:rsid w:val="00ED3284"/>
    <w:rsid w:val="00EE0D64"/>
    <w:rsid w:val="00EE5932"/>
    <w:rsid w:val="00EF20BB"/>
    <w:rsid w:val="00EF4A4F"/>
    <w:rsid w:val="00EF55DE"/>
    <w:rsid w:val="00EF63DC"/>
    <w:rsid w:val="00F05CDD"/>
    <w:rsid w:val="00F11709"/>
    <w:rsid w:val="00F132EF"/>
    <w:rsid w:val="00F17BCC"/>
    <w:rsid w:val="00F20918"/>
    <w:rsid w:val="00F21D0E"/>
    <w:rsid w:val="00F237C7"/>
    <w:rsid w:val="00F267CB"/>
    <w:rsid w:val="00F2698B"/>
    <w:rsid w:val="00F40843"/>
    <w:rsid w:val="00F503C2"/>
    <w:rsid w:val="00F54EC2"/>
    <w:rsid w:val="00F61916"/>
    <w:rsid w:val="00F6678C"/>
    <w:rsid w:val="00F768D3"/>
    <w:rsid w:val="00F77EB0"/>
    <w:rsid w:val="00F80545"/>
    <w:rsid w:val="00F93584"/>
    <w:rsid w:val="00F93E52"/>
    <w:rsid w:val="00FA6D39"/>
    <w:rsid w:val="00FB7170"/>
    <w:rsid w:val="00FC2082"/>
    <w:rsid w:val="00FD076D"/>
    <w:rsid w:val="00FD131C"/>
    <w:rsid w:val="00FD1B3E"/>
    <w:rsid w:val="00FE33A6"/>
    <w:rsid w:val="00FF33A0"/>
    <w:rsid w:val="022D5E24"/>
    <w:rsid w:val="02E61839"/>
    <w:rsid w:val="0C921515"/>
    <w:rsid w:val="13E53B8B"/>
    <w:rsid w:val="285D70D1"/>
    <w:rsid w:val="2D1176F2"/>
    <w:rsid w:val="3643308F"/>
    <w:rsid w:val="49D43D4C"/>
    <w:rsid w:val="4BD241AD"/>
    <w:rsid w:val="4EEA15D0"/>
    <w:rsid w:val="59AA63C1"/>
    <w:rsid w:val="62DE2886"/>
    <w:rsid w:val="6A211A87"/>
    <w:rsid w:val="6B586F89"/>
    <w:rsid w:val="717A54AC"/>
    <w:rsid w:val="796B2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nhideWhenUsed="0" w:uiPriority="0" w:name="header"/>
    <w:lsdException w:unhideWhenUsed="0" w:uiPriority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nhideWhenUsed="0"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99" w:semiHidden="0" w:name="Plain Text"/>
    <w:lsdException w:uiPriority="0" w:name="E-mail Signature"/>
    <w:lsdException w:uiPriority="99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before="86" w:after="86" w:line="259" w:lineRule="auto"/>
      <w:ind w:left="86" w:right="86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outlineLvl w:val="0"/>
    </w:pPr>
    <w:rPr>
      <w:rFonts w:ascii="Thorndale" w:hAnsi="Thorndale"/>
      <w:b/>
      <w:bCs/>
      <w:sz w:val="48"/>
      <w:szCs w:val="48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uiPriority w:val="0"/>
    <w:pPr>
      <w:keepNext/>
      <w:spacing w:before="240" w:after="283"/>
    </w:pPr>
    <w:rPr>
      <w:rFonts w:ascii="Albany" w:hAnsi="Albany" w:eastAsia="HG Mincho Light J" w:cs="Arial Unicode MS"/>
      <w:sz w:val="28"/>
      <w:szCs w:val="28"/>
    </w:rPr>
  </w:style>
  <w:style w:type="paragraph" w:styleId="4">
    <w:name w:val="Body Text"/>
    <w:basedOn w:val="1"/>
    <w:semiHidden/>
    <w:uiPriority w:val="0"/>
    <w:pPr>
      <w:spacing w:before="0" w:after="0"/>
      <w:ind w:left="0" w:right="0"/>
    </w:pPr>
  </w:style>
  <w:style w:type="paragraph" w:styleId="7">
    <w:name w:val="Balloon Text"/>
    <w:basedOn w:val="1"/>
    <w:link w:val="27"/>
    <w:semiHidden/>
    <w:unhideWhenUsed/>
    <w:uiPriority w:val="99"/>
    <w:pPr>
      <w:spacing w:before="0" w:after="0"/>
    </w:pPr>
    <w:rPr>
      <w:rFonts w:ascii="Tahoma" w:hAnsi="Tahoma" w:cs="Tahoma"/>
      <w:sz w:val="16"/>
      <w:szCs w:val="16"/>
    </w:rPr>
  </w:style>
  <w:style w:type="paragraph" w:styleId="8">
    <w:name w:val="caption"/>
    <w:basedOn w:val="1"/>
    <w:next w:val="1"/>
    <w:qFormat/>
    <w:uiPriority w:val="0"/>
    <w:pPr>
      <w:suppressLineNumbers/>
      <w:spacing w:before="120" w:after="120"/>
    </w:pPr>
    <w:rPr>
      <w:i/>
      <w:iCs/>
    </w:rPr>
  </w:style>
  <w:style w:type="paragraph" w:styleId="9">
    <w:name w:val="envelope return"/>
    <w:basedOn w:val="1"/>
    <w:semiHidden/>
    <w:uiPriority w:val="0"/>
    <w:pPr>
      <w:spacing w:before="0" w:after="0"/>
    </w:pPr>
    <w:rPr>
      <w:i/>
    </w:rPr>
  </w:style>
  <w:style w:type="character" w:styleId="10">
    <w:name w:val="FollowedHyperlink"/>
    <w:semiHidden/>
    <w:unhideWhenUsed/>
    <w:uiPriority w:val="99"/>
    <w:rPr>
      <w:color w:val="800080"/>
      <w:u w:val="single"/>
    </w:rPr>
  </w:style>
  <w:style w:type="paragraph" w:styleId="11">
    <w:name w:val="footer"/>
    <w:basedOn w:val="1"/>
    <w:semiHidden/>
    <w:uiPriority w:val="0"/>
    <w:pPr>
      <w:suppressLineNumbers/>
      <w:tabs>
        <w:tab w:val="center" w:pos="4904"/>
        <w:tab w:val="right" w:pos="9723"/>
      </w:tabs>
    </w:pPr>
  </w:style>
  <w:style w:type="paragraph" w:styleId="12">
    <w:name w:val="header"/>
    <w:basedOn w:val="1"/>
    <w:semiHidden/>
    <w:uiPriority w:val="0"/>
    <w:pPr>
      <w:suppressLineNumbers/>
      <w:tabs>
        <w:tab w:val="center" w:pos="4904"/>
        <w:tab w:val="right" w:pos="9723"/>
      </w:tabs>
    </w:pPr>
  </w:style>
  <w:style w:type="character" w:styleId="13">
    <w:name w:val="Hyperlink"/>
    <w:semiHidden/>
    <w:uiPriority w:val="0"/>
    <w:rPr>
      <w:color w:val="000080"/>
      <w:u w:val="single"/>
    </w:rPr>
  </w:style>
  <w:style w:type="paragraph" w:styleId="14">
    <w:name w:val="List"/>
    <w:basedOn w:val="4"/>
    <w:semiHidden/>
    <w:uiPriority w:val="0"/>
  </w:style>
  <w:style w:type="paragraph" w:styleId="15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ind w:left="0" w:right="0"/>
    </w:pPr>
  </w:style>
  <w:style w:type="paragraph" w:styleId="16">
    <w:name w:val="Plain Text"/>
    <w:basedOn w:val="1"/>
    <w:link w:val="28"/>
    <w:unhideWhenUsed/>
    <w:uiPriority w:val="99"/>
    <w:pPr>
      <w:widowControl/>
      <w:spacing w:before="0" w:after="0"/>
      <w:ind w:left="0" w:right="0"/>
    </w:pPr>
    <w:rPr>
      <w:rFonts w:ascii="Calibri" w:hAnsi="Calibri" w:eastAsia="Calibri"/>
      <w:sz w:val="22"/>
      <w:szCs w:val="21"/>
    </w:rPr>
  </w:style>
  <w:style w:type="table" w:styleId="17">
    <w:name w:val="Table Grid"/>
    <w:basedOn w:val="6"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8">
    <w:name w:val="Index"/>
    <w:basedOn w:val="1"/>
    <w:uiPriority w:val="0"/>
    <w:pPr>
      <w:suppressLineNumbers/>
    </w:pPr>
  </w:style>
  <w:style w:type="paragraph" w:customStyle="1" w:styleId="19">
    <w:name w:val="Horizontal Line"/>
    <w:basedOn w:val="1"/>
    <w:next w:val="4"/>
    <w:uiPriority w:val="0"/>
    <w:pPr>
      <w:pBdr>
        <w:bottom w:val="double" w:color="808080" w:sz="0" w:space="0"/>
      </w:pBdr>
      <w:spacing w:before="0" w:after="283"/>
    </w:pPr>
    <w:rPr>
      <w:sz w:val="12"/>
    </w:rPr>
  </w:style>
  <w:style w:type="paragraph" w:customStyle="1" w:styleId="20">
    <w:name w:val="Table Contents"/>
    <w:basedOn w:val="4"/>
    <w:uiPriority w:val="0"/>
  </w:style>
  <w:style w:type="paragraph" w:customStyle="1" w:styleId="21">
    <w:name w:val="Table Heading"/>
    <w:basedOn w:val="20"/>
    <w:uiPriority w:val="0"/>
    <w:pPr>
      <w:suppressLineNumbers/>
      <w:jc w:val="center"/>
    </w:pPr>
    <w:rPr>
      <w:b/>
      <w:bCs/>
    </w:rPr>
  </w:style>
  <w:style w:type="paragraph" w:customStyle="1" w:styleId="22">
    <w:name w:val="List Paragraph1"/>
    <w:basedOn w:val="1"/>
    <w:link w:val="32"/>
    <w:qFormat/>
    <w:uiPriority w:val="0"/>
    <w:pPr>
      <w:widowControl/>
      <w:spacing w:before="0" w:after="0"/>
      <w:ind w:left="720" w:right="0"/>
    </w:pPr>
    <w:rPr>
      <w:rFonts w:ascii="Calibri" w:hAnsi="Calibri" w:eastAsia="Calibri" w:cs="Calibri"/>
      <w:sz w:val="22"/>
      <w:szCs w:val="22"/>
    </w:rPr>
  </w:style>
  <w:style w:type="paragraph" w:customStyle="1" w:styleId="23">
    <w:name w:val="e3"/>
    <w:basedOn w:val="12"/>
    <w:uiPriority w:val="0"/>
    <w:pPr>
      <w:widowControl/>
      <w:tabs>
        <w:tab w:val="clear" w:pos="4904"/>
        <w:tab w:val="clear" w:pos="9723"/>
      </w:tabs>
      <w:jc w:val="center"/>
    </w:pPr>
    <w:rPr>
      <w:b/>
      <w:caps/>
      <w:sz w:val="6"/>
    </w:rPr>
  </w:style>
  <w:style w:type="paragraph" w:customStyle="1" w:styleId="24">
    <w:name w:val="e1"/>
    <w:basedOn w:val="12"/>
    <w:uiPriority w:val="0"/>
    <w:pPr>
      <w:widowControl/>
      <w:tabs>
        <w:tab w:val="clear" w:pos="4904"/>
        <w:tab w:val="clear" w:pos="9723"/>
      </w:tabs>
      <w:spacing w:before="120"/>
      <w:jc w:val="center"/>
    </w:pPr>
    <w:rPr>
      <w:b/>
      <w:caps/>
    </w:rPr>
  </w:style>
  <w:style w:type="character" w:customStyle="1" w:styleId="25">
    <w:name w:val="Endnote Characters"/>
    <w:uiPriority w:val="0"/>
  </w:style>
  <w:style w:type="character" w:customStyle="1" w:styleId="26">
    <w:name w:val="Footnote Characters"/>
    <w:uiPriority w:val="0"/>
  </w:style>
  <w:style w:type="character" w:customStyle="1" w:styleId="27">
    <w:name w:val="Balloon Text Char"/>
    <w:link w:val="7"/>
    <w:semiHidden/>
    <w:uiPriority w:val="99"/>
    <w:rPr>
      <w:rFonts w:ascii="Tahoma" w:hAnsi="Tahoma" w:cs="Tahoma"/>
      <w:sz w:val="16"/>
      <w:szCs w:val="16"/>
    </w:rPr>
  </w:style>
  <w:style w:type="character" w:customStyle="1" w:styleId="28">
    <w:name w:val="Plain Text Char"/>
    <w:link w:val="16"/>
    <w:uiPriority w:val="99"/>
    <w:rPr>
      <w:rFonts w:ascii="Calibri" w:hAnsi="Calibri" w:eastAsia="Calibri"/>
      <w:sz w:val="22"/>
      <w:szCs w:val="21"/>
    </w:rPr>
  </w:style>
  <w:style w:type="paragraph" w:customStyle="1" w:styleId="29">
    <w:name w:val="Footer - ATT"/>
    <w:uiPriority w:val="0"/>
    <w:pPr>
      <w:tabs>
        <w:tab w:val="center" w:pos="4751"/>
        <w:tab w:val="right" w:pos="9000"/>
      </w:tabs>
      <w:spacing w:before="60" w:after="60" w:line="180" w:lineRule="exact"/>
      <w:ind w:left="1440"/>
    </w:pPr>
    <w:rPr>
      <w:rFonts w:ascii="Times New Roman" w:hAnsi="Times New Roman" w:eastAsia="Times New Roman" w:cs="Times New Roman"/>
      <w:color w:val="000000"/>
      <w:sz w:val="16"/>
      <w:lang w:val="en-US" w:eastAsia="zh-CN" w:bidi="ar-SA"/>
    </w:rPr>
  </w:style>
  <w:style w:type="character" w:customStyle="1" w:styleId="30">
    <w:name w:val="List Paragraph Char"/>
    <w:basedOn w:val="5"/>
    <w:link w:val="31"/>
    <w:uiPriority w:val="0"/>
    <w:rPr>
      <w:rFonts w:ascii="Calibri" w:hAnsi="Calibri" w:eastAsia="Calibri" w:cs="Calibri"/>
      <w:color w:val="000000"/>
      <w:sz w:val="22"/>
      <w:szCs w:val="22"/>
    </w:rPr>
  </w:style>
  <w:style w:type="paragraph" w:styleId="31">
    <w:name w:val="List Paragraph"/>
    <w:basedOn w:val="1"/>
    <w:link w:val="30"/>
    <w:qFormat/>
    <w:uiPriority w:val="34"/>
    <w:pPr>
      <w:widowControl/>
      <w:suppressAutoHyphens w:val="0"/>
      <w:spacing w:before="0" w:after="200" w:line="276" w:lineRule="auto"/>
      <w:ind w:left="720" w:right="0"/>
      <w:contextualSpacing/>
    </w:pPr>
    <w:rPr>
      <w:rFonts w:ascii="Calibri" w:hAnsi="Calibri" w:eastAsia="Calibri" w:cs="Calibri"/>
      <w:color w:val="000000"/>
      <w:sz w:val="22"/>
      <w:szCs w:val="22"/>
    </w:rPr>
  </w:style>
  <w:style w:type="character" w:customStyle="1" w:styleId="32">
    <w:name w:val="List Paragraph Char Char"/>
    <w:link w:val="22"/>
    <w:qFormat/>
    <w:uiPriority w:val="0"/>
    <w:rPr>
      <w:rFonts w:ascii="Calibri" w:hAnsi="Calibri" w:eastAsia="Calibri" w:cs="Calibri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2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B7B662-BF66-4C85-A5F8-9666C3BBCBE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Deftones</Company>
  <Pages>9</Pages>
  <Words>1230</Words>
  <Characters>7014</Characters>
  <Lines>58</Lines>
  <Paragraphs>16</Paragraphs>
  <TotalTime>63</TotalTime>
  <ScaleCrop>false</ScaleCrop>
  <LinksUpToDate>false</LinksUpToDate>
  <CharactersWithSpaces>8228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2015-05-18T09:15:00Z</dcterms:created>
  <dc:creator>Richard Lucky Quatier</dc:creator>
  <cp:lastModifiedBy>Dev1</cp:lastModifiedBy>
  <cp:lastPrinted>2012-06-13T19:00:00Z</cp:lastPrinted>
  <dcterms:modified xsi:type="dcterms:W3CDTF">2021-06-19T13:06:25Z</dcterms:modified>
  <dc:title>_x0001_</dc:title>
  <cp:revision>283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TC103804531033</vt:lpwstr>
  </property>
  <property fmtid="{D5CDD505-2E9C-101B-9397-08002B2CF9AE}" pid="3" name="ContentTypeId">
    <vt:lpwstr>0x010100235642C7FC8D454FB3BDDB63624B5104</vt:lpwstr>
  </property>
  <property fmtid="{D5CDD505-2E9C-101B-9397-08002B2CF9AE}" pid="4" name="KSOProductBuildVer">
    <vt:lpwstr>1033-11.2.0.10152</vt:lpwstr>
  </property>
</Properties>
</file>