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300"/>
        <w:jc w:val="center"/>
      </w:pPr>
      <w:r>
        <w:rPr>
          <w:rFonts w:ascii="Arial" w:cs="Arial" w:eastAsia="Arial" w:hAnsi="Arial"/>
          <w:b/>
          <w:bCs/>
          <w:color w:val="193C82"/>
          <w:sz w:val="56"/>
          <w:szCs w:val="56"/>
        </w:rPr>
        <w:t xml:space="preserve">SDSE Mid-Semester</w:t>
      </w:r>
    </w:p>
    <w:p>
      <w:pPr>
        <w:pStyle w:val="Heading2"/>
        <w:spacing w:before="0" w:after="120"/>
        <w:jc w:val="center"/>
      </w:pPr>
      <w:r>
        <w:rPr>
          <w:rFonts w:ascii="Arial" w:cs="Arial" w:eastAsia="Arial" w:hAnsi="Arial"/>
          <w:b/>
          <w:bCs/>
          <w:color w:val="0078B4"/>
          <w:sz w:val="32"/>
          <w:szCs w:val="32"/>
        </w:rPr>
        <w:t xml:space="preserve">100 Practice MCQs with Answers &amp; Explanations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Software Engineering  •  OOP  •  UML  •  ERD  •  Design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
Engineering</w:t>
            </w:r>
          </w:p>
        </w:tc>
        <w:tc>
          <w:tcPr>
            <w:tcW w:type="dxa" w:w="1805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078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
(All Topics)</w:t>
            </w:r>
          </w:p>
        </w:tc>
        <w:tc>
          <w:tcPr>
            <w:tcW w:type="dxa" w:w="1805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UML
Diagrams</w:t>
            </w:r>
          </w:p>
        </w:tc>
        <w:tc>
          <w:tcPr>
            <w:tcW w:type="dxa" w:w="1805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8B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ERD</w:t>
            </w:r>
          </w:p>
        </w:tc>
        <w:tc>
          <w:tcPr>
            <w:tcW w:type="dxa" w:w="18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C5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
Patterns</w:t>
            </w:r>
          </w:p>
        </w:tc>
      </w:tr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93C82"/>
                <w:sz w:val="22"/>
                <w:szCs w:val="22"/>
              </w:rPr>
              <w:t xml:space="preserve">10 Qs</w:t>
            </w:r>
          </w:p>
        </w:tc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B4"/>
                <w:sz w:val="22"/>
                <w:szCs w:val="22"/>
              </w:rPr>
              <w:t xml:space="preserve">31 Qs</w:t>
            </w:r>
          </w:p>
        </w:tc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16 Qs</w:t>
            </w:r>
          </w:p>
        </w:tc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B4500"/>
                <w:sz w:val="22"/>
                <w:szCs w:val="22"/>
              </w:rPr>
              <w:t xml:space="preserve">12 Qs</w:t>
            </w:r>
          </w:p>
        </w:tc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C5028"/>
                <w:sz w:val="22"/>
                <w:szCs w:val="22"/>
              </w:rPr>
              <w:t xml:space="preserve">17 Qs</w:t>
            </w:r>
          </w:p>
        </w:tc>
      </w:tr>
    </w:tbl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1: Software Engineering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SDLC phase produces the Software Requirements Specification (SRS)?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Requirements Gathering &amp; Analysis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 &amp; QA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SRS document is the primary output of the Requirements phase.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the V-Model SDLC, what corresponds to the Implementation phase?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Unit Testing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Testing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Testing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Unit testing directly mirrors the implementation (coding) phase in the V-Model.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SDLC model is described as 'risk-driven' and uses spiral loops?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Waterfall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Spiral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V-Model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Spiral model performs explicit risk analysis at each loop iteration.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Adding more CPU/RAM to a single server to handle more load is called: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Horizontal scaling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Vertical scaling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balancing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Sharding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Vertical scaling = increasing resources on one node; horizontal = adding more nodes.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quality attribute is measured by the formula MTBF / (MTBF + MTTR)?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Scalability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Availability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Availability = MTBF / (MTBF + MTTR), where MTTR is Mean Time To Repair.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FURPS+ stands for Functionality, Usability, Reliability, Performance, Supportability, and: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constraints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Plus constraints (design, impl, interface, physical)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Portability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Scalability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'+' in FURPS+ represents additional constraints: design, implementation, interface, and physical.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SDLC model features short iteration cycles (1-4 weeks) called sprints?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Waterfall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V-Model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Spiral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Agile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Agile uses time-boxed iterations called sprints, typically 1-4 weeks long.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CIA Triad in security stands for: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Control, Integrity, Availability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Confidentiality, Integrity, Availability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Confidentiality, Identity, Authentication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Control, Identity, Authorisation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CIA = Confidentiality, Integrity, Availability — the three core security pillars.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Cyclomatic complexity is a metric primarily used to measure which quality attribute?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Maintainability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Availability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Cyclomatic complexity measures code complexity, directly impacting maintainability.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phase of SDLC is typically the longest and most expensive?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Maintenance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Maintenance spans the entire operational life of the software and is typically the most costly phase overall.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2: OOP – Core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is the primary purpose of a constructor in OOP?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destroy an object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To initialise an object to a valid state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define class methods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implement interfaces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constructor is called on object creation to set up the object's initial valid state.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type of constructor takes another object of the same class as a parameter?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constructor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Parameterised constructor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Copy constructor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constructor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copy constructor creates a new object as a copy of an existing object of the same class.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class invariant is a condition that must be true: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when the object is created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after each method call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Before and after every method call, for the object's lifetime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when the object is destroyed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class invariant must hold before AND after every public method call — it defines valid object state.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TypeScript, the constructor shorthand 'constructor(public readonly x: number)' does what?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Declares a private field only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Declares AND assigns a public readonly property in one step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a static member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a getter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TypeScript parameter properties declare and initialise fields directly in the constructor signature.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keyword in TypeScript is used to prevent a property from being reassigned after construction?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readonly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abstract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'readonly' makes a property assignable only in the constructor, preventing later mutation.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is the relationship between a class and an object?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object defines a class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class is an instance of an object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class is a blueprint; an object is a concrete instance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They are identical concepts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class is the template/blueprint; each object is a specific instance of that class with its own state.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Design by Contract consists of three elements: preconditions, postconditions, and: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Post-invariants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Class invariants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conditions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Interface contracts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three elements of Design by Contract are: preconditions, postconditions, and class invariants.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happens in TypeScript if no constructor is explicitly defined?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Compilation error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default no-arg constructor is provided automatically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Objects cannot be created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abstract constructor is generated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TypeScript (like Java) provides an implicit default no-argument constructor if none is defined.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3: OOP – Encapsulation &amp; Abstraction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Encapsulation primarily achieves which of the following?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inheritance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Hiding internal state and bundling data with methods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Enabling polymorphism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Sharing code across classes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Encapsulation bundles data + methods and restricts direct access to internal fields.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getter method is also known as: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Mutator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Accessor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Destructor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Constructor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Getter = accessor (reads a field); setter = mutator (writes a field).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access modifier makes a field accessible only within the same class?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private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readonly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'private' restricts access to the declaring class only.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 abstract class in TypeScript/Java: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be instantiated directly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Cannot be instantiated; serves as a base template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 no concrete methods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implement all methods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An abstract class cannot be instantiated directly; it provides a partial template for subclasses.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TypeScript, an interface differs from an abstract class because an interface: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have instance fields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have constructors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Can be implemented by multiple classes simultaneously (multiple inheritance)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define method signatures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class can implement multiple interfaces, enabling a form of multiple type inheritance.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does abstraction focus on?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an entity performs operations internally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What an entity does, hiding how it does it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memory layout of objects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number of methods in a class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Abstraction exposes what functionality is available while hiding the implementation details.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of the following is true about TypeScript interfaces?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They can have instance variables with values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They can contain constructors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They can only declare method signatures and optional defaults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They support single implementation only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TypeScript interfaces declare shapes (method signatures, property types) without implementation state.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 immutable object in TypeScript would best be implemented using: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public setters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private fields with no getters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readonly properties set once in the constructor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fields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Immutability is achieved with 'readonly' properties: state set in the constructor, never changed afterward.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4: OOP – Inheritance &amp; Polymorphism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Inheritance establishes which type of relationship between classes?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HAS-A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USES-A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IS-A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CREATES-A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Inheritance = IS-A relationship (e.g., a Dog IS-A Animal).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Method overriding occurs when: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method in the same class has the same name but different parameters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subclass provides its own implementation of a superclass method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 classes share a method name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method calls itself recursively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Overriding: a subclass redefines a method inherited from its parent with the same signature.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Method overloading (compile-time polymorphism) means: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subclass overrides a parent method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Multiple methods with the same name but different parameter lists in the same class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class has only one method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Methods are resolved at runtime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Overloading = same name, different signatures, in the same class — resolved at compile time.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Liskov Substitution Principle (LSP) states that: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Subclass objects can replace superclass objects without breaking program correctness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Superclasses should not have abstract methods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Interfaces cannot be used with inheritance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Overriding is prohibited in subclasses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LSP: objects of a subtype must be substitutable for objects of the supertype without altering program correctness.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TypeScript, which keyword explicitly marks a method as overriding a parent method?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abstract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override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extends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TypeScript 4.3+ introduced the 'override' keyword to explicitly mark overridden methods, enabling stricter checking.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Runtime polymorphism (dynamic dispatch) is achieved in TypeScript via: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Method overloading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 overloading with type guards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Method overriding + inheritance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methods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Runtime polymorphism: the correct overridden method is selected at runtime based on the actual object type.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does 'super' keyword do in a TypeScript subclass constructor?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Calls a sibling class constructor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Calls the parent (superclass) constructor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a new instance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Accesses static fields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'super(...)' in a subclass constructor calls the parent class constructor, required before accessing 'this'.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access modifier allows a field to be accessed in the class and its subclasses but not externally?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protected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readonly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'protected' allows access within the class and all its subclasses, but not from outside.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5: OOP – Composition, DTO &amp; Observability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Composition establishes which type of relationship?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IS-A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USES-A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HAS-A (strong ownership)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KNOWS-A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Composition = strong HAS-A. The component's lifetime is tied to the parent object.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How does Aggregation differ from Composition?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Aggregation is a stronger relationship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 aggregation the component can exist independently of the parent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Aggregation uses IS-A semantics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There is no difference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Aggregation = weak HAS-A. The contained object can exist independently of the container.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Data Transfer Object (DTO) is best described as: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object with rich business logic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plain carrier object used to transfer data between layers with no business logic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abstract base class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singleton object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DTO is a simple data container: fields, getters, setters — no business logic.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primary purpose of a DTO in a REST API is to: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Hold database connection state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Decouple the internal domain model from the external API contract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the need for interfaces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 data validation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DTOs decouple internal models from external APIs, allowing both to evolve independently.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design principle says to prefer composition over inheritance?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Open/Closed Principle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Liskov Substitution Principle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'Favour Composition Over Inheritance' principle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Dependency Inversion Principle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'Favour Composition over Inheritance' promotes flexibility by using HAS-A instead of IS-A.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three pillars of Observability are: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Logging, Monitoring, Alerting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Logs, Metrics, Traces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Debugging, Profiling, Logging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Auditing, Metrics, Incidents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three pillars of Observability are: Logs (events), Metrics (numbers over time), and Traces (request paths).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the UML diagram, composition is represented by: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open diamond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filled (solid) diamond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hollow triangle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dashed arrow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filled (solid) diamond represents composition; an open diamond represents aggregation.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6: UML – Class Diagrams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a UML class diagram, the visibility symbol '+' means: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Public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Package-private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UML visibility: + public, - private, # protected, ~ package.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a UML class diagram, the visibility symbol '#' means: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Protected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# = protected in UML visibility notation.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does the UML notation '1..*' mean?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or one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Exactly one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One or more (at least one)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or more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1..* = one or more; at least one instance must exist.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dashed line with a hollow triangle arrowhead in UML represents: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Inheritance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Association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Realisation (implements)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Dashed line + hollow triangle = realisation (a class implements an interface).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solid line with a hollow triangle arrowhead in UML represents: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Realisation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Generalisation (Inheritance)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Association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Solid line + hollow triangle = generalisation (IS-A / inheritance relationship).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dashed line with an open arrowhead in UML represents: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Realisation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Dependency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Dashed line + open arrow = dependency ('uses' relationship, transient coupling).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Underlined members in a UML class diagram indicate: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Abstract members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 members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Static members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Overridden members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Underlined text in UML denotes static (class-level) members.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UML notation '0..1' on an association means: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Exactly one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Zero or one (optional)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or more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or more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0..1 = optional: zero or exactly one instance.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7: UML – Sequence &amp; Use Case Diagrams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a sequence diagram, a lifeline is represented by: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filled rectangle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vertical dashed line with a box at the top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horizontal solid arrow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diamond shape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lifeline is a vertical dashed line with a named box header, representing one participant.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 activation bar in a sequence diagram represents: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system boundary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The time period when an object is actively processing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return message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loop condition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An activation bar (narrow rectangle on a lifeline) shows when an object is actively executing.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solid arrowhead in a sequence diagram indicates: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asynchronous message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return value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synchronous call (caller waits)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optional message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Solid arrowhead = synchronous call; the caller blocks and waits for the return.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'alt' combined fragment in a sequence diagram represents: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loop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optional execution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An if/else conditional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Parallel execution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'alt' = alternative (if/else). It shows mutually exclusive interaction fragments.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a Use Case diagram, an actor is typically drawn as: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oval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rectangle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stick figure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diamond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Actors are drawn as stick figures; they represent external entities interacting with the system.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&lt;&lt;include&gt;&gt; relationship in a Use Case diagram means: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use case optionally extends another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One use case always includes (calls) another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 use cases are alternatives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actor is optional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&lt;&lt;include&gt;&gt; = mandatory inclusion; every execution of the base case includes the referenced use case.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&lt;&lt;extend&gt;&gt; relationship in a Use Case diagram means: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use case always triggers another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One use case optionally/conditionally extends another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 use cases are identical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actor extends the system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&lt;&lt;extend&gt;&gt; = optional extension; the extending case adds behaviour only under certain conditions.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system boundary in a Use Case diagram is represented by: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circle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diamond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rectangle enclosing all use cases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oval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system boundary is a rectangle that encloses all the use cases of the system being modelled.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8: Entity Relationship Diagrams (ERD)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Chen notation, a weak entity is drawn as: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single rectangle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double rectangle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diamond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double diamond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Weak entities use a double rectangle in Chen notation to distinguish them from strong entities.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Chen notation, a relationship is represented by: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oval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rectangle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diamond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triangle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Relationships are drawn as diamonds in Chen notation.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derived attribute in Chen notation is drawn as: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solid oval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double oval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dashed oval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underlined oval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Derived attributes (computed from others) are shown with a dashed oval in Chen notation.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multi-valued attribute in Chen notation is drawn as: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dashed oval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double oval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solid oval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rectangle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Multi-valued attributes (can hold multiple values) use a double oval in Chen notation.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key attribute in Chen notation is indicated by: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dashed oval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Italicised text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An underlined attribute name inside the oval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filled diamond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Key attributes (primary keys) are underlined within the oval in Chen notation.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Total participation in Chen ERD is shown by: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single line between entity and relationship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double line between entity and relationship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dashed line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filled arrow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Total (mandatory) participation = double line; partial (optional) = single line in Chen notation.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Many-to-Many (M:N) relationship in a relational database requires: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foreign key in one table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extra tables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junction/associative table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composite primary key only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M:N relationships are resolved by creating a junction table containing foreign keys from both sides.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Crow's Foot notation, a crow's foot symbol (&lt;) represents: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Exactly one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or one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Many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Exactly two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crow's foot symbol indicates the 'many' side of a relationship.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Crow's Foot notation, two vertical bars (||) on a line mean: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or one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or many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Exactly one (mandatory one)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or many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Two bars || = exactly one (mandatory participation, exactly one instance).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a One-to-Many (1:N) relationship between Department and Employee, which entity has total participation?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Employee (every employee must belong to a department)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Neither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Employee has total participation: every employee must belong to a department (no employee exists without one).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 weak entity differs from a strong entity in that: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has no attributes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cannot participate in relationships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It cannot be uniquely identified without its parent entity's key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always has more attributes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weak entity lacks a full primary key; it's identified by its partial key combined with the parent's key.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ERD notation is most commonly used in database design tools like MySQL Workbench?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Chen Notation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Crow's Foot Notation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UML Notation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IDEF1X Notation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Crow's Foot notation is the industry standard in tools like MySQL Workbench, Lucidchart, and ERDPlus.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9: Design Patterns – Singleton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Singleton pattern belongs to which category of design patterns?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Behavioural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Creational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Singleton is a Creational pattern — it controls how and when objects are created.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makes the constructor private in a Singleton class?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allow subclassing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To prevent external code from using 'new' to create additional instances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improve performance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enable lazy initialisation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private constructor prevents any external code from instantiating the class directly.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Singleton implementation is thread-safe and creates the instance at class load time?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Lazy initialisation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Double-checked locking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Eager initialisation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Bill Pugh (inner static class)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Eager initialisation creates the instance as a static field at class-load time, which is inherently thread-safe.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Bill Pugh Singleton (inner static class) is preferred because: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uses synchronisation on every call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It is lazy yet thread-safe without synchronisation overhead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allows multiple instances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requires volatile keyword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inner holder class is not loaded until getInstance() is called (lazy), and class loading is thread-safe by the JVM.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is a major disadvantage of the Singleton pattern?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is slow to instantiate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It introduces global mutable state, making unit testing difficult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cannot be used in TypeScript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uses too much memory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Singleton introduces hidden global state, making code tightly coupled and difficult to test (hard to mock).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real-world use case is most appropriate for the Singleton pattern?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Creating a unique user object per request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Managing a single shared logging service across the application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Creating multiple database connections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Generating unique IDs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Logger is a classic Singleton use case — one centralised log handler across the entire application.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TypeScript, how do you prevent external instantiation of a Singleton class?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'abstract' keyword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'readonly' on the class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Declare the constructor as 'private'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'static' keyword on the class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Declaring the constructor 'private' in TypeScript prevents calling 'new ClassName()' externally.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getInstance() method in a Singleton is typically declared as: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 static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abstract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public static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getInstance() must be public (accessible everywhere) and static (callable without an instance).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10: Design Patterns – Factory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Factory pattern belongs to which category?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Behavioural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Structural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Creational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Concurrency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Factory is a Creational design pattern — it abstracts and centralises object creation.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main intent of the Factory Method pattern is to: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Ensure only one instance exists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Define an interface for creating objects but let subclasses decide which class to instantiate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 objects to notify observers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Wrap a class with a new interface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Factory Method: define an interface for object creation; subclasses decide the concrete type.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How does the Factory pattern improve code design?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By making all methods static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By decoupling client code from concrete class dependencies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By reducing the number of classes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By enforcing a single instance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client depends on the abstract interface, not concrete classes — reducing coupling.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Abstract Factory pattern differs from the Factory Method pattern in that it: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Produces a single object type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Produces families of related objects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a Structural pattern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be used with interfaces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Abstract Factory creates entire families of related products; Factory Method creates one type.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the Factory pattern, what design principle does it primarily support?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Responsibility Principle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Open/Closed Principle (open for extension, closed for modification)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Liskov Substitution Principle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Interface Segregation Principle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Factory supports OCP: new product types can be added (extend) without changing client code (closed).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is a key disadvantage of the Factory pattern?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cannot create objects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It increases code complexity with additional classes and indirection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forces a single instance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prevents polymorphism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Factory adds abstraction layers and extra classes, which increases complexity for simple scenarios.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TypeScript, a Simple Factory is best implemented as: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abstract class with no methods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 static method or free function that returns the appropriate concrete type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singleton with a create() method only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 enum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simple factory is typically a static factory method or standalone function that returns objects of different concrete types.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Q85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pattern should be preferred over Singleton when managing dependencies in modern applications?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Factory Pattern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Dependency Injection (DI)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Observer Pattern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 Pattern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Dependency Injection is the modern alternative to Singleton — it makes dependencies explicit and testable.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Q86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GoF book classifies design patterns into how many categories?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 (Structural and Behavioural)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Three (Creational, Structural, Behavioural)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 (Creational, Structural, Behavioural, Concurrency)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Gang of Four (GoF) book defines three categories: Creational, Structural, and Behavioural.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3C82"/>
          <w:sz w:val="28"/>
          <w:szCs w:val="28"/>
        </w:rPr>
        <w:t xml:space="preserve">Section 11: Mixed – High-Frequency Exam Topics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Q87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design principle is most violated when you place all business logic inside a single class?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Dependency Inversion Principle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Single Responsibility Principle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Open/Closed Principle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Liskov Substitution Principle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SRP states that a class should have only one reason to change. Mixing all logic into one class violates this.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Q88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the GoF Factory Method, the 'Creator' class contains: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concrete product creation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The factory method (abstract) and template methods that use it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product interface only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utility methods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The Creator declares the abstract factory method and may contain template methods that call it.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Q89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statement best describes the Open/Closed Principle?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Classes should be open for modification but closed for extension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Classes should be open for extension but closed for modification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methods should be public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Interfaces must be closed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OCP: software entities should be open for extension (new behaviour) but closed for modification (existing code unchanged).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Q90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TypeScript's 'type' keyword creates a: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class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Type alias (can represent unions, intersections, primitives)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interface that can be implemented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Abstract class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'type' alias in TypeScript names a type expression, including unions (A|B), intersections (A&amp;B), and primitives.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Q91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 ERD, a ternary relationship involves: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 attributes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Three entities simultaneously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 primary keys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 foreign keys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A ternary relationship connects three entities at once (e.g., Supplier supplies Product to Project).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Q92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UML diagram is used to show the order in which objects interact over time?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Diagram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Case Diagram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Sequence Diagram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 Diagram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Sequence diagrams depict the time-ordered flow of messages between objects.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Q93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Partial participation in an ERD relationship means: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instances must participate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Some instances may not participate (optional)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relationship has partial attributes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entity has a partial key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Partial participation = optional: not every entity instance needs to be associated with the relationship.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Q94</w:t>
            </w:r>
          </w:p>
        </w:tc>
        <w:tc>
          <w:tcPr>
            <w:tcW w:type="dxa" w:w="830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Which of the following best represents a 'Domain Object' in software design?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flat record used purely for data transfer across API boundaries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6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An object with state AND business logic representing a real-world concept</w:t>
            </w: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  ✓ CORRECT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static utility class</w:t>
            </w:r>
          </w:p>
        </w:tc>
      </w:tr>
      <w:tr>
        <w:tc>
          <w:tcPr>
            <w:tcW w:type="dxa" w:w="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database table mapping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A2D"/>
                <w:sz w:val="18"/>
                <w:szCs w:val="18"/>
              </w:rPr>
              <w:t xml:space="preserve">Domain objects are rich objects containing both data and business behaviour related to a real-world concept.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93C82"/>
          <w:sz w:val="36"/>
          <w:szCs w:val="36"/>
        </w:rPr>
        <w:t xml:space="preserve">Quick Answer Key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Q84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Q85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Q86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Q87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Q88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Q89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Q90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Q91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Q92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Q93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93C8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Q94</w:t>
            </w:r>
          </w:p>
        </w:tc>
      </w:tr>
      <w:tr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  <w:tc>
          <w:tcPr>
            <w:tcW w:type="dxa" w:w="90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B4" w:sz="4" w:space="4"/>
      </w:pBd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b/>
        <w:bCs/>
        <w:color w:val="193C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of </w:t>
    </w:r>
    <w:r>
      <w:rPr>
        <w:rFonts w:ascii="Arial" w:cs="Arial" w:eastAsia="Arial" w:hAnsi="Arial"/>
        <w:b/>
        <w:bCs/>
        <w:color w:val="193C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B4" w:sz="4" w:space="4"/>
      </w:pBdr>
    </w:pPr>
    <w:r>
      <w:rPr>
        <w:rFonts w:ascii="Arial" w:cs="Arial" w:eastAsia="Arial" w:hAnsi="Arial"/>
        <w:b/>
        <w:bCs/>
        <w:color w:val="193C82"/>
        <w:sz w:val="18"/>
        <w:szCs w:val="18"/>
      </w:rPr>
      <w:t xml:space="preserve">SDSE Mid-Semester Practice MCQs</w:t>
    </w:r>
    <w:r>
      <w:rPr>
        <w:rFonts w:ascii="Arial" w:cs="Arial" w:eastAsia="Arial" w:hAnsi="Arial"/>
        <w:color w:val="5A5A5A"/>
        <w:sz w:val="18"/>
        <w:szCs w:val="18"/>
      </w:rPr>
      <w:t xml:space="preserve">   |   100 Questions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93C82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0078B4" w:sz="4" w:space="4"/>
      </w:pBdr>
      <w:spacing w:before="240" w:after="160"/>
      <w:outlineLvl w:val="1"/>
    </w:pPr>
    <w:rPr>
      <w:rFonts w:ascii="Arial" w:cs="Arial" w:eastAsia="Arial" w:hAnsi="Arial"/>
      <w:b/>
      <w:bCs/>
      <w:color w:val="0078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2026-03-11T03:46:05.069Z</dcterms:created>
  <dcterms:modified xsi:type="dcterms:W3CDTF">2026-03-11T03:46:05.071Z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