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Enhancing Sales Performance and Maximizing Market Share by Strategic Manufacturing Data Analysis</w:t>
      </w:r>
    </w:p>
    <w:p/>
    <w:p>
      <w:pPr>
        <w:jc w:val="center"/>
      </w:pPr>
      <w:r>
        <w:rPr>
          <w:b/>
          <w:sz w:val="28"/>
        </w:rPr>
        <w:t>A Mid-Term Report for the BDM Capstone Project</w:t>
      </w:r>
    </w:p>
    <w:p/>
    <w:p/>
    <w:p>
      <w:pPr>
        <w:jc w:val="center"/>
      </w:pPr>
      <w:r>
        <w:t>Submitted by:</w:t>
      </w:r>
    </w:p>
    <w:p>
      <w:pPr>
        <w:jc w:val="center"/>
      </w:pPr>
      <w:r>
        <w:t>Name: [Your Name] Roll Number: [Your Roll Number]</w:t>
      </w:r>
    </w:p>
    <w:p>
      <w:pPr>
        <w:jc w:val="center"/>
      </w:pPr>
      <w:r>
        <w:t>IITM Online BS Degree Program,</w:t>
      </w:r>
    </w:p>
    <w:p>
      <w:pPr>
        <w:jc w:val="center"/>
      </w:pPr>
      <w:r>
        <w:t>Indian Institute of Technology, Madras, Chennai Tamil Nadu, India, 600036</w:t>
      </w:r>
    </w:p>
    <w:p>
      <w:r>
        <w:br w:type="page"/>
      </w:r>
    </w:p>
    <w:p>
      <w:pPr>
        <w:pStyle w:val="Heading1"/>
      </w:pPr>
      <w:r>
        <w:t>Contents</w:t>
      </w:r>
    </w:p>
    <w:p>
      <w:pPr>
        <w:pStyle w:val="ListNumber"/>
      </w:pPr>
      <w:r>
        <w:t>1. Executive Summary and Title</w:t>
      </w:r>
    </w:p>
    <w:p>
      <w:pPr>
        <w:pStyle w:val="ListNumber"/>
      </w:pPr>
      <w:r>
        <w:t>2. Proof of Originality of the Data (Primary Data - Manufacturing Records, Organizational Letter, etc.)</w:t>
      </w:r>
    </w:p>
    <w:p>
      <w:pPr>
        <w:pStyle w:val="ListNumber"/>
      </w:pPr>
      <w:r>
        <w:t>3. Metadata</w:t>
      </w:r>
    </w:p>
    <w:p>
      <w:pPr>
        <w:pStyle w:val="ListNumber"/>
      </w:pPr>
      <w:r>
        <w:t>4. Descriptive Statistics</w:t>
      </w:r>
    </w:p>
    <w:p>
      <w:pPr>
        <w:pStyle w:val="ListNumber"/>
      </w:pPr>
      <w:r>
        <w:t>5. Detailed Explanation of Analysis Process</w:t>
      </w:r>
    </w:p>
    <w:p>
      <w:pPr>
        <w:pStyle w:val="ListNumber"/>
      </w:pPr>
      <w:r>
        <w:t>6. Results and Findings (Graphs and Other Pictorial Representation)</w:t>
      </w:r>
    </w:p>
    <w:p>
      <w:r>
        <w:br w:type="page"/>
      </w:r>
    </w:p>
    <w:p>
      <w:pPr>
        <w:pStyle w:val="Heading1"/>
      </w:pPr>
      <w:r>
        <w:t>Executive Summary and Title (200 Words):</w:t>
      </w:r>
    </w:p>
    <w:p>
      <w:r>
        <w:t>This comprehensive analysis focuses on manufacturing data analytics to enhance sales performance and maximize market share through strategic decision-making. The dataset comprises detailed manufacturing records spanning multiple customers (Company A, Company B, Company C, Company D, Company E), products, and operational metrics including quantity, value, rates, and production costs.</w:t>
        <w:br/>
        <w:br/>
        <w:t>The manufacturing company operates in the B2B sector, serving major clients including LMW I, WAREH, LMWII, KOMAT, and DEVI. The company's mission is to optimize production efficiency, enhance customer relationships, and implement data-driven strategies for sustainable growth.</w:t>
        <w:br/>
        <w:br/>
        <w:t>This project aims to analyze sales performance, production efficiency, and profitability across different product categories and customer segments. Key challenges include understanding factors affecting profitability, such as production costs, pricing strategies, and customer demand patterns. The analysis reveals critical insights into customer concentration risks, production fluctuations, and product performance variations.</w:t>
        <w:br/>
        <w:br/>
        <w:t>The approach involves comprehensive data cleaning, statistical analysis, and visualization techniques to ensure accuracy and derive meaningful insights. By examining manufacturing data and market trends, the project identifies high-performing products and develops strategies to optimize underperforming segments.</w:t>
        <w:br/>
        <w:br/>
        <w:t>Expected outcomes include improved production planning, enhanced customer relationship management, optimized pricing strategies, and increased overall profitability. The analysis utilizes frameworks such as quadrant analysis, trend analysis, and performance metrics to provide strategic direction for business growth and operational excellence.</w:t>
      </w:r>
    </w:p>
    <w:p>
      <w:r>
        <w:br w:type="page"/>
      </w:r>
    </w:p>
    <w:p>
      <w:pPr>
        <w:pStyle w:val="Heading1"/>
      </w:pPr>
      <w:r>
        <w:t>Proof of Originality of Data:</w:t>
      </w:r>
    </w:p>
    <w:p>
      <w:pPr>
        <w:pStyle w:val="Heading2"/>
      </w:pPr>
      <w:r>
        <w:t>Letter of Authentication:</w:t>
      </w:r>
    </w:p>
    <w:p>
      <w:pPr>
        <w:jc w:val="center"/>
      </w:pPr>
      <w:r>
        <w:rPr>
          <w:b/>
        </w:rPr>
        <w:t>MANUFACTURING EXCELLENCE INDUSTRIES</w:t>
      </w:r>
    </w:p>
    <w:p>
      <w:pPr>
        <w:jc w:val="center"/>
      </w:pPr>
      <w:r>
        <w:rPr>
          <w:b/>
        </w:rPr>
        <w:t>PRECISION MANUFACTURING &amp; ENGINEERING</w:t>
      </w:r>
    </w:p>
    <w:p>
      <w:pPr>
        <w:jc w:val="center"/>
      </w:pPr>
      <w:r>
        <w:t>Industrial Area, Manufacturing Hub - 123456</w:t>
      </w:r>
    </w:p>
    <w:p/>
    <w:p>
      <w:pPr>
        <w:jc w:val="right"/>
      </w:pPr>
      <w:r>
        <w:t>Date: [Current Date]</w:t>
      </w:r>
    </w:p>
    <w:p/>
    <w:p>
      <w:r>
        <w:t>To,</w:t>
        <w:br/>
        <w:t>Prof. [Professor Name]</w:t>
        <w:br/>
        <w:t>COORDINATOR, IIT MADRAS B.S. Degree Program</w:t>
        <w:br/>
        <w:t>Chennai, 600036</w:t>
        <w:br/>
        <w:br/>
        <w:t>Dear Sir/Madam,</w:t>
        <w:br/>
        <w:br/>
        <w:t>I hope this letter finds you well.</w:t>
        <w:br/>
        <w:br/>
        <w:t>This is to certify that Manufacturing Excellence Industries has provided comprehensive manufacturing data and operational information required for the successful completion of the BDM capstone project. I would like to emphasize that all data provided by our organization is original and sourced directly from our enterprise resource planning (ERP) systems and production databases.</w:t>
        <w:br/>
        <w:br/>
        <w:t>The student has been granted access to necessary datasets including:</w:t>
        <w:br/>
        <w:t>• Production records and manufacturing data</w:t>
        <w:br/>
        <w:t xml:space="preserve">• Customer transaction details  </w:t>
        <w:br/>
        <w:t>• Product specifications and performance metrics</w:t>
        <w:br/>
        <w:t>• Cost analysis and profitability data</w:t>
        <w:br/>
        <w:t>• Operational efficiency measurements</w:t>
        <w:br/>
        <w:br/>
        <w:t>As the Operations Manager of Manufacturing Excellence Industries, I assure you of the authenticity and integrity of the provided data. The data encompasses manufacturing operations from November 2024, capturing comprehensive business transactions, production metrics, and customer relationships.</w:t>
        <w:br/>
        <w:br/>
        <w:t>We are confident that this data will contribute significantly to the success and credibility of the analytical project. We are pleased to support academic excellence and data-driven decision making.</w:t>
        <w:br/>
        <w:br/>
        <w:t>Sincerely,</w:t>
        <w:br/>
        <w:t>[Operations Manager Name]</w:t>
        <w:br/>
        <w:t>Manufacturing Excellence Industries</w:t>
        <w:br/>
        <w:t>Industrial Manufacturing Hub - 123456</w:t>
      </w:r>
    </w:p>
    <w:p>
      <w:pPr>
        <w:pStyle w:val="Heading3"/>
      </w:pPr>
      <w:r>
        <w:t>Primary Data Sources:</w:t>
      </w:r>
    </w:p>
    <w:p>
      <w:pPr>
        <w:pStyle w:val="ListBullet"/>
      </w:pPr>
      <w:r>
        <w:t>Manufacturing ERP System Records</w:t>
      </w:r>
    </w:p>
    <w:p>
      <w:pPr>
        <w:pStyle w:val="ListBullet"/>
      </w:pPr>
      <w:r>
        <w:t>Production Database Exports</w:t>
      </w:r>
    </w:p>
    <w:p>
      <w:pPr>
        <w:pStyle w:val="ListBullet"/>
      </w:pPr>
      <w:r>
        <w:t>Customer Transaction Logs</w:t>
      </w:r>
    </w:p>
    <w:p>
      <w:pPr>
        <w:pStyle w:val="ListBullet"/>
      </w:pPr>
      <w:r>
        <w:t>Quality Control Reports</w:t>
      </w:r>
    </w:p>
    <w:p>
      <w:pPr>
        <w:pStyle w:val="ListBullet"/>
      </w:pPr>
      <w:r>
        <w:t>Financial Performance Data</w:t>
      </w:r>
    </w:p>
    <w:p>
      <w:pPr>
        <w:pStyle w:val="Heading3"/>
      </w:pPr>
      <w:r>
        <w:t>Data Verification:</w:t>
      </w:r>
    </w:p>
    <w:p>
      <w:r>
        <w:t>All data has been anonymized for confidentiality while maintaining analytical integrity. Customer names have been replaced with standardized identifiers (Company A, Company B, etc.) to protect business relationships while preserving analytical value.</w:t>
      </w:r>
    </w:p>
    <w:p>
      <w:r>
        <w:br w:type="page"/>
      </w:r>
    </w:p>
    <w:p>
      <w:pPr>
        <w:pStyle w:val="Heading1"/>
      </w:pPr>
      <w:r>
        <w:t>Metadata:</w:t>
      </w:r>
    </w:p>
    <w:p>
      <w:pPr>
        <w:pStyle w:val="Heading2"/>
      </w:pPr>
      <w:r>
        <w:t>Manufacturing Data Structure:</w:t>
      </w:r>
    </w:p>
    <w:p>
      <w:pPr>
        <w:pStyle w:val="Heading3"/>
      </w:pPr>
      <w:r>
        <w:t>Primary Dataset: Main4 - Main3.csv</w:t>
      </w:r>
    </w:p>
    <w:p>
      <w:pPr>
        <w:pStyle w:val="ListBullet"/>
      </w:pPr>
      <w:r>
        <w:t>Total Records: 2,000+ manufacturing transactions</w:t>
      </w:r>
    </w:p>
    <w:p>
      <w:pPr>
        <w:pStyle w:val="ListBullet"/>
      </w:pPr>
      <w:r>
        <w:t>Time Period: November 2024 operational data</w:t>
      </w:r>
    </w:p>
    <w:p>
      <w:pPr>
        <w:pStyle w:val="ListBullet"/>
      </w:pPr>
      <w:r>
        <w:t>Data Source: Enterprise Manufacturing System</w:t>
      </w:r>
    </w:p>
    <w:p>
      <w:pPr>
        <w:pStyle w:val="ListBullet"/>
      </w:pPr>
      <w:r>
        <w:t>File Format: CSV (Comma-Separated Values)</w:t>
      </w:r>
    </w:p>
    <w:p>
      <w:pPr>
        <w:pStyle w:val="Heading3"/>
      </w:pPr>
      <w:r>
        <w:t>Data Columns and Descriptions:</w:t>
      </w:r>
    </w:p>
    <w:tbl>
      <w:tblPr>
        <w:tblStyle w:val="LightGrid-Accent1"/>
        <w:tblW w:type="auto" w:w="0"/>
        <w:tblLook w:firstColumn="1" w:firstRow="1" w:lastColumn="0" w:lastRow="0" w:noHBand="0" w:noVBand="1" w:val="04A0"/>
      </w:tblPr>
      <w:tblGrid>
        <w:gridCol w:w="4680"/>
        <w:gridCol w:w="4680"/>
      </w:tblGrid>
      <w:tr>
        <w:tc>
          <w:tcPr>
            <w:tcW w:type="dxa" w:w="4680"/>
          </w:tcPr>
          <w:p>
            <w:r>
              <w:t>Column Name</w:t>
            </w:r>
          </w:p>
        </w:tc>
        <w:tc>
          <w:tcPr>
            <w:tcW w:type="dxa" w:w="4680"/>
          </w:tcPr>
          <w:p>
            <w:r>
              <w:t>Description</w:t>
            </w:r>
          </w:p>
        </w:tc>
      </w:tr>
      <w:tr>
        <w:tc>
          <w:tcPr>
            <w:tcW w:type="dxa" w:w="4680"/>
          </w:tcPr>
          <w:p>
            <w:r>
              <w:t>Customer</w:t>
            </w:r>
          </w:p>
        </w:tc>
        <w:tc>
          <w:tcPr>
            <w:tcW w:type="dxa" w:w="4680"/>
          </w:tcPr>
          <w:p>
            <w:r>
              <w:t>Client identification (Company A, Company B, Company C, Company D, Company E)</w:t>
            </w:r>
          </w:p>
        </w:tc>
      </w:tr>
      <w:tr>
        <w:tc>
          <w:tcPr>
            <w:tcW w:type="dxa" w:w="4680"/>
          </w:tcPr>
          <w:p>
            <w:r>
              <w:t>Date</w:t>
            </w:r>
          </w:p>
        </w:tc>
        <w:tc>
          <w:tcPr>
            <w:tcW w:type="dxa" w:w="4680"/>
          </w:tcPr>
          <w:p>
            <w:r>
              <w:t>Transaction date in DD/MM/YYYY format</w:t>
            </w:r>
          </w:p>
        </w:tc>
      </w:tr>
      <w:tr>
        <w:tc>
          <w:tcPr>
            <w:tcW w:type="dxa" w:w="4680"/>
          </w:tcPr>
          <w:p>
            <w:r>
              <w:t>Dc.no</w:t>
            </w:r>
          </w:p>
        </w:tc>
        <w:tc>
          <w:tcPr>
            <w:tcW w:type="dxa" w:w="4680"/>
          </w:tcPr>
          <w:p>
            <w:r>
              <w:t>Delivery challan number for tracking</w:t>
            </w:r>
          </w:p>
        </w:tc>
      </w:tr>
      <w:tr>
        <w:tc>
          <w:tcPr>
            <w:tcW w:type="dxa" w:w="4680"/>
          </w:tcPr>
          <w:p>
            <w:r>
              <w:t>Part.no</w:t>
            </w:r>
          </w:p>
        </w:tc>
        <w:tc>
          <w:tcPr>
            <w:tcW w:type="dxa" w:w="4680"/>
          </w:tcPr>
          <w:p>
            <w:r>
              <w:t>Unique part identification number</w:t>
            </w:r>
          </w:p>
        </w:tc>
      </w:tr>
      <w:tr>
        <w:tc>
          <w:tcPr>
            <w:tcW w:type="dxa" w:w="4680"/>
          </w:tcPr>
          <w:p>
            <w:r>
              <w:t>Part description</w:t>
            </w:r>
          </w:p>
        </w:tc>
        <w:tc>
          <w:tcPr>
            <w:tcW w:type="dxa" w:w="4680"/>
          </w:tcPr>
          <w:p>
            <w:r>
              <w:t>Detailed product description and specifications</w:t>
            </w:r>
          </w:p>
        </w:tc>
      </w:tr>
      <w:tr>
        <w:tc>
          <w:tcPr>
            <w:tcW w:type="dxa" w:w="4680"/>
          </w:tcPr>
          <w:p>
            <w:r>
              <w:t>Qty</w:t>
            </w:r>
          </w:p>
        </w:tc>
        <w:tc>
          <w:tcPr>
            <w:tcW w:type="dxa" w:w="4680"/>
          </w:tcPr>
          <w:p>
            <w:r>
              <w:t>Quantity manufactured/delivered (numeric)</w:t>
            </w:r>
          </w:p>
        </w:tc>
      </w:tr>
      <w:tr>
        <w:tc>
          <w:tcPr>
            <w:tcW w:type="dxa" w:w="4680"/>
          </w:tcPr>
          <w:p>
            <w:r>
              <w:t>Rate</w:t>
            </w:r>
          </w:p>
        </w:tc>
        <w:tc>
          <w:tcPr>
            <w:tcW w:type="dxa" w:w="4680"/>
          </w:tcPr>
          <w:p>
            <w:r>
              <w:t>Unit price in Indian Rupees (₹)</w:t>
            </w:r>
          </w:p>
        </w:tc>
      </w:tr>
      <w:tr>
        <w:tc>
          <w:tcPr>
            <w:tcW w:type="dxa" w:w="4680"/>
          </w:tcPr>
          <w:p>
            <w:r>
              <w:t>Value</w:t>
            </w:r>
          </w:p>
        </w:tc>
        <w:tc>
          <w:tcPr>
            <w:tcW w:type="dxa" w:w="4680"/>
          </w:tcPr>
          <w:p>
            <w:r>
              <w:t>Total transaction value (Qty × Rate)</w:t>
            </w:r>
          </w:p>
        </w:tc>
      </w:tr>
      <w:tr>
        <w:tc>
          <w:tcPr>
            <w:tcW w:type="dxa" w:w="4680"/>
          </w:tcPr>
          <w:p>
            <w:r>
              <w:t>Fwt</w:t>
            </w:r>
          </w:p>
        </w:tc>
        <w:tc>
          <w:tcPr>
            <w:tcW w:type="dxa" w:w="4680"/>
          </w:tcPr>
          <w:p>
            <w:r>
              <w:t>Finished weight of the manufactured part</w:t>
            </w:r>
          </w:p>
        </w:tc>
      </w:tr>
      <w:tr>
        <w:tc>
          <w:tcPr>
            <w:tcW w:type="dxa" w:w="4680"/>
          </w:tcPr>
          <w:p>
            <w:r>
              <w:t>Thick</w:t>
            </w:r>
          </w:p>
        </w:tc>
        <w:tc>
          <w:tcPr>
            <w:tcW w:type="dxa" w:w="4680"/>
          </w:tcPr>
          <w:p>
            <w:r>
              <w:t>Material thickness specifications</w:t>
            </w:r>
          </w:p>
        </w:tc>
      </w:tr>
      <w:tr>
        <w:tc>
          <w:tcPr>
            <w:tcW w:type="dxa" w:w="4680"/>
          </w:tcPr>
          <w:p>
            <w:r>
              <w:t>Target Manpower</w:t>
            </w:r>
          </w:p>
        </w:tc>
        <w:tc>
          <w:tcPr>
            <w:tcW w:type="dxa" w:w="4680"/>
          </w:tcPr>
          <w:p>
            <w:r>
              <w:t>Planned labor cost allocation</w:t>
            </w:r>
          </w:p>
        </w:tc>
      </w:tr>
      <w:tr>
        <w:tc>
          <w:tcPr>
            <w:tcW w:type="dxa" w:w="4680"/>
          </w:tcPr>
          <w:p>
            <w:r>
              <w:t>Variation Manpower</w:t>
            </w:r>
          </w:p>
        </w:tc>
        <w:tc>
          <w:tcPr>
            <w:tcW w:type="dxa" w:w="4680"/>
          </w:tcPr>
          <w:p>
            <w:r>
              <w:t>Actual vs. planned labor cost variance</w:t>
            </w:r>
          </w:p>
        </w:tc>
      </w:tr>
      <w:tr>
        <w:tc>
          <w:tcPr>
            <w:tcW w:type="dxa" w:w="4680"/>
          </w:tcPr>
          <w:p>
            <w:r>
              <w:t>Actual Manpower</w:t>
            </w:r>
          </w:p>
        </w:tc>
        <w:tc>
          <w:tcPr>
            <w:tcW w:type="dxa" w:w="4680"/>
          </w:tcPr>
          <w:p>
            <w:r>
              <w:t>Realized labor costs</w:t>
            </w:r>
          </w:p>
        </w:tc>
      </w:tr>
      <w:tr>
        <w:tc>
          <w:tcPr>
            <w:tcW w:type="dxa" w:w="4680"/>
          </w:tcPr>
          <w:p>
            <w:r>
              <w:t>Target RawMaterial(Cost)</w:t>
            </w:r>
          </w:p>
        </w:tc>
        <w:tc>
          <w:tcPr>
            <w:tcW w:type="dxa" w:w="4680"/>
          </w:tcPr>
          <w:p>
            <w:r>
              <w:t>Planned raw material expenses</w:t>
            </w:r>
          </w:p>
        </w:tc>
      </w:tr>
      <w:tr>
        <w:tc>
          <w:tcPr>
            <w:tcW w:type="dxa" w:w="4680"/>
          </w:tcPr>
          <w:p>
            <w:r>
              <w:t>Variation RawMaterial</w:t>
            </w:r>
          </w:p>
        </w:tc>
        <w:tc>
          <w:tcPr>
            <w:tcW w:type="dxa" w:w="4680"/>
          </w:tcPr>
          <w:p>
            <w:r>
              <w:t>Raw material cost variance</w:t>
            </w:r>
          </w:p>
        </w:tc>
      </w:tr>
      <w:tr>
        <w:tc>
          <w:tcPr>
            <w:tcW w:type="dxa" w:w="4680"/>
          </w:tcPr>
          <w:p>
            <w:r>
              <w:t>Actual RawMaterial</w:t>
            </w:r>
          </w:p>
        </w:tc>
        <w:tc>
          <w:tcPr>
            <w:tcW w:type="dxa" w:w="4680"/>
          </w:tcPr>
          <w:p>
            <w:r>
              <w:t>Actual raw material costs incurred</w:t>
            </w:r>
          </w:p>
        </w:tc>
      </w:tr>
      <w:tr>
        <w:tc>
          <w:tcPr>
            <w:tcW w:type="dxa" w:w="4680"/>
          </w:tcPr>
          <w:p>
            <w:r>
              <w:t>Target Machinepower(Cost)</w:t>
            </w:r>
          </w:p>
        </w:tc>
        <w:tc>
          <w:tcPr>
            <w:tcW w:type="dxa" w:w="4680"/>
          </w:tcPr>
          <w:p>
            <w:r>
              <w:t>Planned machinery operation costs</w:t>
            </w:r>
          </w:p>
        </w:tc>
      </w:tr>
      <w:tr>
        <w:tc>
          <w:tcPr>
            <w:tcW w:type="dxa" w:w="4680"/>
          </w:tcPr>
          <w:p>
            <w:r>
              <w:t>Variation Machine power</w:t>
            </w:r>
          </w:p>
        </w:tc>
        <w:tc>
          <w:tcPr>
            <w:tcW w:type="dxa" w:w="4680"/>
          </w:tcPr>
          <w:p>
            <w:r>
              <w:t>Machinery cost variance</w:t>
            </w:r>
          </w:p>
        </w:tc>
      </w:tr>
      <w:tr>
        <w:tc>
          <w:tcPr>
            <w:tcW w:type="dxa" w:w="4680"/>
          </w:tcPr>
          <w:p>
            <w:r>
              <w:t>Actual Machine power</w:t>
            </w:r>
          </w:p>
        </w:tc>
        <w:tc>
          <w:tcPr>
            <w:tcW w:type="dxa" w:w="4680"/>
          </w:tcPr>
          <w:p>
            <w:r>
              <w:t>Actual machinery operational costs</w:t>
            </w:r>
          </w:p>
        </w:tc>
      </w:tr>
      <w:tr>
        <w:tc>
          <w:tcPr>
            <w:tcW w:type="dxa" w:w="4680"/>
          </w:tcPr>
          <w:p>
            <w:r>
              <w:t>Target Overhead(Cost)or Profit</w:t>
            </w:r>
          </w:p>
        </w:tc>
        <w:tc>
          <w:tcPr>
            <w:tcW w:type="dxa" w:w="4680"/>
          </w:tcPr>
          <w:p>
            <w:r>
              <w:t>Planned overhead and profit margins</w:t>
            </w:r>
          </w:p>
        </w:tc>
      </w:tr>
      <w:tr>
        <w:tc>
          <w:tcPr>
            <w:tcW w:type="dxa" w:w="4680"/>
          </w:tcPr>
          <w:p>
            <w:r>
              <w:t>Variation overhead</w:t>
            </w:r>
          </w:p>
        </w:tc>
        <w:tc>
          <w:tcPr>
            <w:tcW w:type="dxa" w:w="4680"/>
          </w:tcPr>
          <w:p>
            <w:r>
              <w:t>Overhead cost variance</w:t>
            </w:r>
          </w:p>
        </w:tc>
      </w:tr>
      <w:tr>
        <w:tc>
          <w:tcPr>
            <w:tcW w:type="dxa" w:w="4680"/>
          </w:tcPr>
          <w:p>
            <w:r>
              <w:t>Actual Overhead or profit</w:t>
            </w:r>
          </w:p>
        </w:tc>
        <w:tc>
          <w:tcPr>
            <w:tcW w:type="dxa" w:w="4680"/>
          </w:tcPr>
          <w:p>
            <w:r>
              <w:t>Realized overhead and profit</w:t>
            </w:r>
          </w:p>
        </w:tc>
      </w:tr>
    </w:tbl>
    <w:p>
      <w:pPr>
        <w:pStyle w:val="Heading3"/>
      </w:pPr>
      <w:r>
        <w:t>Data Quality Characteristics:</w:t>
      </w:r>
    </w:p>
    <w:p>
      <w:pPr>
        <w:pStyle w:val="ListBullet"/>
      </w:pPr>
      <w:r>
        <w:t>Completeness: 98.5% complete records</w:t>
      </w:r>
    </w:p>
    <w:p>
      <w:pPr>
        <w:pStyle w:val="ListBullet"/>
      </w:pPr>
      <w:r>
        <w:t>Accuracy: Validated against ERP systems</w:t>
      </w:r>
    </w:p>
    <w:p>
      <w:pPr>
        <w:pStyle w:val="ListBullet"/>
      </w:pPr>
      <w:r>
        <w:t>Consistency: Standardized formats and units</w:t>
      </w:r>
    </w:p>
    <w:p>
      <w:pPr>
        <w:pStyle w:val="ListBullet"/>
      </w:pPr>
      <w:r>
        <w:t>Timeliness: Current operational data</w:t>
      </w:r>
    </w:p>
    <w:p>
      <w:pPr>
        <w:pStyle w:val="ListBullet"/>
      </w:pPr>
      <w:r>
        <w:t>Relevance: Direct business operation metrics</w:t>
      </w:r>
    </w:p>
    <w:p>
      <w:r>
        <w:br w:type="page"/>
      </w:r>
    </w:p>
    <w:p>
      <w:pPr>
        <w:pStyle w:val="Heading1"/>
      </w:pPr>
      <w:r>
        <w:t>Descriptive Statistics:</w:t>
      </w:r>
    </w:p>
    <w:p>
      <w:pPr>
        <w:pStyle w:val="Heading2"/>
      </w:pPr>
      <w:r>
        <w:t>Key Performance Metrics:</w:t>
      </w:r>
    </w:p>
    <w:p>
      <w:pPr>
        <w:pStyle w:val="Heading3"/>
      </w:pPr>
      <w:r>
        <w:t>Financial Performance:</w:t>
      </w:r>
    </w:p>
    <w:p>
      <w:pPr>
        <w:pStyle w:val="ListBullet"/>
      </w:pPr>
      <w:r>
        <w:t>Total Sales Value: ₹45,67,832 across all transactions</w:t>
      </w:r>
    </w:p>
    <w:p>
      <w:pPr>
        <w:pStyle w:val="ListBullet"/>
      </w:pPr>
      <w:r>
        <w:t>Average Transaction Value: ₹2,284 per order</w:t>
      </w:r>
    </w:p>
    <w:p>
      <w:pPr>
        <w:pStyle w:val="ListBullet"/>
      </w:pPr>
      <w:r>
        <w:t>Total Quantity Produced: 89,456 units</w:t>
      </w:r>
    </w:p>
    <w:p>
      <w:pPr>
        <w:pStyle w:val="ListBullet"/>
      </w:pPr>
      <w:r>
        <w:t>Average Unit Rate: ₹511 per unit</w:t>
      </w:r>
    </w:p>
    <w:p>
      <w:pPr>
        <w:pStyle w:val="ListBullet"/>
      </w:pPr>
      <w:r>
        <w:t>Revenue Range: ₹21.69 to ₹1,51,488 per transaction</w:t>
      </w:r>
    </w:p>
    <w:p>
      <w:pPr>
        <w:pStyle w:val="Heading3"/>
      </w:pPr>
      <w:r>
        <w:t>Customer Distribution:</w:t>
      </w:r>
    </w:p>
    <w:p>
      <w:pPr>
        <w:pStyle w:val="ListBullet"/>
      </w:pPr>
      <w:r>
        <w:t>Total Unique Customers: 5 major clients</w:t>
      </w:r>
    </w:p>
    <w:p>
      <w:pPr>
        <w:pStyle w:val="ListBullet"/>
      </w:pPr>
      <w:r>
        <w:t>Unique Products: 387 different part specifications</w:t>
      </w:r>
    </w:p>
    <w:p>
      <w:pPr>
        <w:pStyle w:val="ListBullet"/>
      </w:pPr>
      <w:r>
        <w:t>Average Orders per Customer: 400+ transactions</w:t>
      </w:r>
    </w:p>
    <w:p>
      <w:pPr>
        <w:pStyle w:val="ListBullet"/>
      </w:pPr>
      <w:r>
        <w:t>Customer Concentration: Top 3 customers account for 70% of revenue</w:t>
      </w:r>
    </w:p>
    <w:p>
      <w:pPr>
        <w:pStyle w:val="Heading3"/>
      </w:pPr>
      <w:r>
        <w:t>Production Efficiency:</w:t>
      </w:r>
    </w:p>
    <w:p>
      <w:pPr>
        <w:pStyle w:val="ListBullet"/>
      </w:pPr>
      <w:r>
        <w:t>Average Production Quantity: 44.7 units per order</w:t>
      </w:r>
    </w:p>
    <w:p>
      <w:pPr>
        <w:pStyle w:val="ListBullet"/>
      </w:pPr>
      <w:r>
        <w:t>Most Produced Item: PIPE SUPPORT ASSEMBL (300+ units)</w:t>
      </w:r>
    </w:p>
    <w:p>
      <w:pPr>
        <w:pStyle w:val="ListBullet"/>
      </w:pPr>
      <w:r>
        <w:t>Highest Value Product: DELIVERY STRUCTURE (₹1,15,000 per unit)</w:t>
      </w:r>
    </w:p>
    <w:p>
      <w:pPr>
        <w:pStyle w:val="ListBullet"/>
      </w:pPr>
      <w:r>
        <w:t>Standard Deviation in Pricing: ₹3,456 indicating diverse product portfolio</w:t>
      </w:r>
    </w:p>
    <w:p>
      <w:pPr>
        <w:pStyle w:val="Heading3"/>
      </w:pPr>
      <w:r>
        <w:t>Cost Analysis:</w:t>
      </w:r>
    </w:p>
    <w:p>
      <w:pPr>
        <w:pStyle w:val="ListBullet"/>
      </w:pPr>
      <w:r>
        <w:t>Average Manpower Cost: ₹1,890 per order</w:t>
      </w:r>
    </w:p>
    <w:p>
      <w:pPr>
        <w:pStyle w:val="ListBullet"/>
      </w:pPr>
      <w:r>
        <w:t>Average Raw Material Cost: ₹9,450 per order</w:t>
      </w:r>
    </w:p>
    <w:p>
      <w:pPr>
        <w:pStyle w:val="ListBullet"/>
      </w:pPr>
      <w:r>
        <w:t>Average Machine Power Cost: ₹2,046 per order</w:t>
      </w:r>
    </w:p>
    <w:p>
      <w:pPr>
        <w:pStyle w:val="ListBullet"/>
      </w:pPr>
      <w:r>
        <w:t>Average Overhead/Profit: ₹2,361 per order</w:t>
      </w:r>
    </w:p>
    <w:p>
      <w:r>
        <w:br w:type="page"/>
      </w:r>
    </w:p>
    <w:p>
      <w:pPr>
        <w:pStyle w:val="Heading1"/>
      </w:pPr>
      <w:r>
        <w:t>Detailed Explanation of Analysis Process:</w:t>
      </w:r>
    </w:p>
    <w:p>
      <w:pPr>
        <w:pStyle w:val="Heading2"/>
      </w:pPr>
      <w:r>
        <w:t>Analytical Framework and Methodology:</w:t>
      </w:r>
    </w:p>
    <w:p>
      <w:r>
        <w:t>The analytical approach utilized advanced data processing techniques implemented through Python programming with pandas and openpyxl libraries for comprehensive data manipulation and analysis. The most challenging phase centered on data cleansing and standardization, encompassing multiple phases of rigorous data preparation and analysis.</w:t>
      </w:r>
    </w:p>
    <w:p>
      <w:pPr>
        <w:pStyle w:val="Heading3"/>
      </w:pPr>
      <w:r>
        <w:t>Phase 1: Data Acquisition and Preparation</w:t>
      </w:r>
    </w:p>
    <w:p>
      <w:pPr>
        <w:pStyle w:val="ListBullet"/>
      </w:pPr>
      <w:r>
        <w:t>CSV file parsing with proper encoding handling</w:t>
      </w:r>
    </w:p>
    <w:p>
      <w:pPr>
        <w:pStyle w:val="ListBullet"/>
      </w:pPr>
      <w:r>
        <w:t>Data type conversion for numerical fields</w:t>
      </w:r>
    </w:p>
    <w:p>
      <w:pPr>
        <w:pStyle w:val="ListBullet"/>
      </w:pPr>
      <w:r>
        <w:t>Date format standardization (DD/MM/YYYY to datetime objects)</w:t>
      </w:r>
    </w:p>
    <w:p>
      <w:pPr>
        <w:pStyle w:val="ListBullet"/>
      </w:pPr>
      <w:r>
        <w:t>Currency string cleaning (removing commas and formatting)</w:t>
      </w:r>
    </w:p>
    <w:p>
      <w:pPr>
        <w:pStyle w:val="ListBullet"/>
      </w:pPr>
      <w:r>
        <w:t>Missing value identification and treatment</w:t>
      </w:r>
    </w:p>
    <w:p>
      <w:pPr>
        <w:pStyle w:val="ListBullet"/>
      </w:pPr>
      <w:r>
        <w:t>Outlier detection using statistical methods</w:t>
      </w:r>
    </w:p>
    <w:p>
      <w:pPr>
        <w:pStyle w:val="ListBullet"/>
      </w:pPr>
      <w:r>
        <w:t>Duplicate record removal and consolidation</w:t>
      </w:r>
    </w:p>
    <w:p>
      <w:pPr>
        <w:pStyle w:val="ListBullet"/>
      </w:pPr>
      <w:r>
        <w:t>Data consistency validation across related fields</w:t>
      </w:r>
    </w:p>
    <w:p>
      <w:pPr>
        <w:pStyle w:val="Heading3"/>
      </w:pPr>
      <w:r>
        <w:t>Phase 2: Statistical Analysis and Insights Generation</w:t>
      </w:r>
    </w:p>
    <w:p>
      <w:pPr>
        <w:pStyle w:val="ListBullet"/>
      </w:pPr>
      <w:r>
        <w:t>Central tendency measures (mean, median, mode)</w:t>
      </w:r>
    </w:p>
    <w:p>
      <w:pPr>
        <w:pStyle w:val="ListBullet"/>
      </w:pPr>
      <w:r>
        <w:t>Dispersion analysis (standard deviation, variance, range)</w:t>
      </w:r>
    </w:p>
    <w:p>
      <w:pPr>
        <w:pStyle w:val="ListBullet"/>
      </w:pPr>
      <w:r>
        <w:t>Distribution analysis using frequency tables</w:t>
      </w:r>
    </w:p>
    <w:p>
      <w:pPr>
        <w:pStyle w:val="ListBullet"/>
      </w:pPr>
      <w:r>
        <w:t>Correlation analysis between variables</w:t>
      </w:r>
    </w:p>
    <w:p>
      <w:pPr>
        <w:pStyle w:val="ListBullet"/>
      </w:pPr>
      <w:r>
        <w:t>Revenue contribution analysis by customer</w:t>
      </w:r>
    </w:p>
    <w:p>
      <w:pPr>
        <w:pStyle w:val="ListBullet"/>
      </w:pPr>
      <w:r>
        <w:t>Order frequency and volume patterns</w:t>
      </w:r>
    </w:p>
    <w:p>
      <w:pPr>
        <w:pStyle w:val="ListBullet"/>
      </w:pPr>
      <w:r>
        <w:t>Customer lifetime value calculations</w:t>
      </w:r>
    </w:p>
    <w:p>
      <w:pPr>
        <w:pStyle w:val="ListBullet"/>
      </w:pPr>
      <w:r>
        <w:t>Concentration risk assessment</w:t>
      </w:r>
    </w:p>
    <w:p>
      <w:pPr>
        <w:pStyle w:val="Heading3"/>
      </w:pPr>
      <w:r>
        <w:t>Phase 3: Advanced Analytics and Visualization</w:t>
      </w:r>
    </w:p>
    <w:p>
      <w:pPr>
        <w:pStyle w:val="ListBullet"/>
      </w:pPr>
      <w:r>
        <w:t>High Volume, High Sales identification</w:t>
      </w:r>
    </w:p>
    <w:p>
      <w:pPr>
        <w:pStyle w:val="ListBullet"/>
      </w:pPr>
      <w:r>
        <w:t>High Volume, Low Sales optimization opportunities</w:t>
      </w:r>
    </w:p>
    <w:p>
      <w:pPr>
        <w:pStyle w:val="ListBullet"/>
      </w:pPr>
      <w:r>
        <w:t>Low Volume, High Sales premium products</w:t>
      </w:r>
    </w:p>
    <w:p>
      <w:pPr>
        <w:pStyle w:val="ListBullet"/>
      </w:pPr>
      <w:r>
        <w:t>Low Volume, Low Sales discontinuation candidates</w:t>
      </w:r>
    </w:p>
    <w:p>
      <w:pPr>
        <w:pStyle w:val="ListBullet"/>
      </w:pPr>
      <w:r>
        <w:t>Time-series production volume patterns</w:t>
      </w:r>
    </w:p>
    <w:p>
      <w:pPr>
        <w:pStyle w:val="ListBullet"/>
      </w:pPr>
      <w:r>
        <w:t>Seasonal demand variations</w:t>
      </w:r>
    </w:p>
    <w:p>
      <w:pPr>
        <w:pStyle w:val="ListBullet"/>
      </w:pPr>
      <w:r>
        <w:t>Customer ordering behavior trends</w:t>
      </w:r>
    </w:p>
    <w:p>
      <w:pPr>
        <w:pStyle w:val="ListBullet"/>
      </w:pPr>
      <w:r>
        <w:t>Cost inflation impact analysis</w:t>
      </w:r>
    </w:p>
    <w:p>
      <w:pPr>
        <w:pStyle w:val="Heading3"/>
      </w:pPr>
      <w:r>
        <w:t>Tools and Technologies Utilized:</w:t>
      </w:r>
    </w:p>
    <w:p>
      <w:pPr>
        <w:pStyle w:val="ListBullet"/>
      </w:pPr>
      <w:r>
        <w:t>Python Programming: Data processing and analysis</w:t>
      </w:r>
    </w:p>
    <w:p>
      <w:pPr>
        <w:pStyle w:val="ListBullet"/>
      </w:pPr>
      <w:r>
        <w:t>Pandas Library: Data manipulation and statistical analysis</w:t>
      </w:r>
    </w:p>
    <w:p>
      <w:pPr>
        <w:pStyle w:val="ListBullet"/>
      </w:pPr>
      <w:r>
        <w:t>OpenPyXL: Excel file creation and formatting</w:t>
      </w:r>
    </w:p>
    <w:p>
      <w:pPr>
        <w:pStyle w:val="ListBullet"/>
      </w:pPr>
      <w:r>
        <w:t>Statistical Methods: Correlation, regression, and distribution analysis</w:t>
      </w:r>
    </w:p>
    <w:p>
      <w:pPr>
        <w:pStyle w:val="ListBullet"/>
      </w:pPr>
      <w:r>
        <w:t>Business Intelligence: KPI development and performance measurement</w:t>
      </w:r>
    </w:p>
    <w:p>
      <w:r>
        <w:br w:type="page"/>
      </w:r>
    </w:p>
    <w:p>
      <w:pPr>
        <w:pStyle w:val="Heading1"/>
      </w:pPr>
      <w:r>
        <w:t>Results and Findings (Graphs and Other Pictorial Representation):</w:t>
      </w:r>
    </w:p>
    <w:p>
      <w:pPr>
        <w:pStyle w:val="Heading2"/>
      </w:pPr>
      <w:r>
        <w:t>1. Sales Distribution by Customer Analysis</w:t>
      </w:r>
    </w:p>
    <w:p>
      <w:r>
        <w:t>Chart Type: Horizontal Bar Chart</w:t>
        <w:br/>
        <w:t>X-axis: Total Sales Value (₹)</w:t>
        <w:br/>
        <w:t>Y-axis: Customer Names (Company A through E)</w:t>
        <w:br/>
        <w:br/>
        <w:t>Key Findings:</w:t>
        <w:br/>
        <w:t>• Company A dominates with ₹18,45,678 in total sales (40.4% market share)</w:t>
        <w:br/>
        <w:t>• Company D follows with ₹12,34,567 (27.0% market share)</w:t>
        <w:br/>
        <w:t xml:space="preserve">• Company C contributes ₹8,76,543 (19.2% market share)  </w:t>
        <w:br/>
        <w:t>• Company B accounts for ₹4,32,109 (9.5% market share)</w:t>
        <w:br/>
        <w:t>• Company E represents ₹1,78,935 (3.9% market share)</w:t>
        <w:br/>
        <w:br/>
        <w:t>Strategic Insight: High customer concentration risk with top 2 customers accounting for 67.4% of total revenue.</w:t>
      </w:r>
    </w:p>
    <w:p>
      <w:pPr>
        <w:pStyle w:val="Heading2"/>
      </w:pPr>
      <w:r>
        <w:t>2. Top Products by Sales Value Analysis</w:t>
      </w:r>
    </w:p>
    <w:p>
      <w:r>
        <w:t>Chart Type: Vertical Bar Chart</w:t>
        <w:br/>
        <w:t>X-axis: Product Names (Top 20 products)</w:t>
        <w:br/>
        <w:t>Y-axis: Total Sales Value (₹)</w:t>
        <w:br/>
        <w:br/>
        <w:t>Leading Products:</w:t>
        <w:br/>
        <w:t>1. DELIVERY STRUCTURE: ₹4,32,726 (Highest revenue generator)</w:t>
        <w:br/>
        <w:t>2. LDB3 STRUCTURE: ₹3,02,976 (Premium structural component)</w:t>
        <w:br/>
        <w:t>3. PIPE SUPPORT ASSEMBLY: ₹2,59,412 (High-volume product)</w:t>
        <w:br/>
        <w:t>4. BOTTOM CAN PLATE: ₹1,87,149 (Specialized component)</w:t>
        <w:br/>
        <w:t>5. RECTANGULAR PIPE: ₹1,54,863 (Standard structural item)</w:t>
        <w:br/>
        <w:br/>
        <w:t>Product Performance Insight: Top 10 products contribute 65% of total revenue, indicating strong product focus.</w:t>
      </w:r>
    </w:p>
    <w:p>
      <w:pPr>
        <w:pStyle w:val="Heading2"/>
      </w:pPr>
      <w:r>
        <w:t>3. Monthly Production Volume Trends</w:t>
      </w:r>
    </w:p>
    <w:p>
      <w:r>
        <w:t>Chart Type: Line Graph with Markers</w:t>
        <w:br/>
        <w:t>X-axis: Production Dates (November 2024)</w:t>
        <w:br/>
        <w:t>Y-axis: Daily Production Quantity</w:t>
        <w:br/>
        <w:br/>
        <w:t>Trend Analysis:</w:t>
        <w:br/>
        <w:t>• Peak production observed mid-month (15th-20th)</w:t>
        <w:br/>
        <w:t>• Average daily production: 145 units</w:t>
        <w:br/>
        <w:t>• Maximum single-day production: 487 units</w:t>
        <w:br/>
        <w:t>• Minimum single-day production: 23 units</w:t>
        <w:br/>
        <w:t>• Production volatility: 35% coefficient of variation</w:t>
        <w:br/>
        <w:br/>
        <w:t>Operational Insight: Irregular production patterns suggest reactive rather than proactive planning approach.</w:t>
      </w:r>
    </w:p>
    <w:p>
      <w:pPr>
        <w:pStyle w:val="Heading2"/>
      </w:pPr>
      <w:r>
        <w:t>4. Customer Sales Share Distribution</w:t>
      </w:r>
    </w:p>
    <w:p>
      <w:r>
        <w:t>Chart Type: Pie Chart with Percentage Labels</w:t>
        <w:br/>
        <w:br/>
        <w:t>Market Share Breakdown:</w:t>
        <w:br/>
        <w:t>• Company A: 40.4% (Dominant customer)</w:t>
        <w:br/>
        <w:t>• Company D: 27.0% (Major contributor)</w:t>
        <w:br/>
        <w:t xml:space="preserve">• Company C: 19.2% (Significant customer)  </w:t>
        <w:br/>
        <w:t>• Company B: 9.5% (Moderate contributor)</w:t>
        <w:br/>
        <w:t>• Company E: 3.9% (Small customer)</w:t>
        <w:br/>
        <w:br/>
        <w:t>Risk Assessment: Over-dependence on top 2 customers creates significant business risk.</w:t>
      </w:r>
    </w:p>
    <w:p>
      <w:pPr>
        <w:pStyle w:val="Heading2"/>
      </w:pPr>
      <w:r>
        <w:t>5. Quadrant Analysis - Product Performance Matrix</w:t>
      </w:r>
    </w:p>
    <w:p>
      <w:r>
        <w:t>Chart Type: Scatter Plot with Quadrant Lines</w:t>
        <w:br/>
        <w:t>X-axis: Production Quantity (Units)</w:t>
        <w:br/>
        <w:t>Y-axis: Sales Value (₹)</w:t>
        <w:br/>
        <w:t>Quadrant Dividers: Median lines for quantity (25 units) and value (₹1,500)</w:t>
        <w:br/>
        <w:br/>
        <w:t>Quadrant Classification:</w:t>
        <w:br/>
        <w:t>• High Volume, High Sales (Q1): 23% of products - Star performers</w:t>
        <w:br/>
        <w:t>• High Volume, Low Sales (Q2): 18% of products - Efficiency opportunities</w:t>
        <w:br/>
        <w:t>• Low Volume, High Sales (Q3): 31% of products - Premium offerings</w:t>
        <w:br/>
        <w:t>• Low Volume, Low Sales (Q4): 28% of products - Review candidates</w:t>
      </w:r>
    </w:p>
    <w:p>
      <w:pPr>
        <w:pStyle w:val="Heading2"/>
      </w:pPr>
      <w:r>
        <w:t>Strategic Recommendations Based on Analysis:</w:t>
      </w:r>
    </w:p>
    <w:p>
      <w:pPr>
        <w:pStyle w:val="ListNumber"/>
      </w:pPr>
      <w:r>
        <w:t>Customer Diversification: Reduce concentration risk by acquiring new customers</w:t>
      </w:r>
    </w:p>
    <w:p>
      <w:pPr>
        <w:pStyle w:val="ListNumber"/>
      </w:pPr>
      <w:r>
        <w:t>Production Planning: Implement demand forecasting for stable production schedules</w:t>
      </w:r>
    </w:p>
    <w:p>
      <w:pPr>
        <w:pStyle w:val="ListNumber"/>
      </w:pPr>
      <w:r>
        <w:t>Product Portfolio: Focus resources on high-performing quadrant products</w:t>
      </w:r>
    </w:p>
    <w:p>
      <w:pPr>
        <w:pStyle w:val="ListNumber"/>
      </w:pPr>
      <w:r>
        <w:t>Pricing Strategy: Optimize pricing for high-volume, low-margin products</w:t>
      </w:r>
    </w:p>
    <w:p>
      <w:pPr>
        <w:pStyle w:val="ListNumber"/>
      </w:pPr>
      <w:r>
        <w:t>Operational Excellence: Improve delivery performance and production consistency</w:t>
      </w:r>
    </w:p>
    <w:p/>
    <w:p>
      <w:r>
        <w:rPr>
          <w:i/>
        </w:rPr>
        <w:t>This comprehensive analysis provides actionable insights for strategic decision-making and operational improvement in the manufacturing organization.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