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Pr>
        <w:pStyle w:val="2"/>
        <w:bidi w:val="0"/>
        <w:jc w:val="center"/>
        <w:rPr>
          <w:rFonts w:hint="eastAsia"/>
          <w:lang w:val="en-US" w:eastAsia="zh-CN"/>
        </w:rPr>
      </w:pPr>
      <w:bookmarkStart w:id="0" w:name="_Toc2605"/>
      <w:bookmarkStart w:id="1" w:name="_Toc19423"/>
      <w:r>
        <w:rPr>
          <w:rFonts w:hint="eastAsia"/>
          <w:lang w:val="en-US" w:eastAsia="zh-CN"/>
        </w:rPr>
        <w:t>CODEX办公系统</w:t>
      </w:r>
      <w:bookmarkEnd w:id="0"/>
      <w:bookmarkEnd w:id="1"/>
    </w:p>
    <w:p>
      <w:pPr>
        <w:pStyle w:val="2"/>
        <w:bidi w:val="0"/>
        <w:jc w:val="center"/>
        <w:rPr>
          <w:rFonts w:hint="default"/>
          <w:lang w:val="en-US" w:eastAsia="zh-CN"/>
        </w:rPr>
      </w:pPr>
      <w:bookmarkStart w:id="2" w:name="_Toc29184"/>
      <w:bookmarkStart w:id="3" w:name="_Toc15895"/>
      <w:bookmarkStart w:id="4" w:name="_Toc25733"/>
      <w:bookmarkStart w:id="5" w:name="_Toc9788"/>
      <w:r>
        <w:rPr>
          <w:rFonts w:hint="eastAsia"/>
          <w:lang w:val="en-US" w:eastAsia="zh-CN"/>
        </w:rPr>
        <w:t>(使用说明手册</w:t>
      </w:r>
      <w:bookmarkEnd w:id="2"/>
      <w:r>
        <w:rPr>
          <w:rFonts w:hint="eastAsia"/>
          <w:lang w:val="en-US" w:eastAsia="zh-CN"/>
        </w:rPr>
        <w:t>)</w:t>
      </w:r>
      <w:bookmarkEnd w:id="3"/>
      <w:bookmarkEnd w:id="4"/>
      <w:bookmarkEnd w:id="5"/>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7961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6" w:name="_Toc21414"/>
          <w:r>
            <w:rPr>
              <w:rFonts w:ascii="宋体" w:hAnsi="宋体" w:eastAsia="宋体"/>
              <w:sz w:val="21"/>
            </w:rPr>
            <w:t>目录</w:t>
          </w:r>
          <w:bookmarkStart w:id="50" w:name="_GoBack"/>
          <w:bookmarkEnd w:id="50"/>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_Toc19423 </w:instrText>
          </w:r>
          <w:r>
            <w:fldChar w:fldCharType="separate"/>
          </w:r>
          <w:r>
            <w:rPr>
              <w:rFonts w:hint="eastAsia"/>
              <w:lang w:val="en-US" w:eastAsia="zh-CN"/>
            </w:rPr>
            <w:t>CODEX办公系统</w:t>
          </w:r>
          <w:r>
            <w:tab/>
          </w:r>
          <w:r>
            <w:fldChar w:fldCharType="begin"/>
          </w:r>
          <w:r>
            <w:instrText xml:space="preserve"> PAGEREF _Toc19423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_Toc22909 </w:instrText>
          </w:r>
          <w:r>
            <w:fldChar w:fldCharType="separate"/>
          </w:r>
          <w:r>
            <w:rPr>
              <w:rFonts w:hint="eastAsia"/>
              <w:lang w:val="en-US" w:eastAsia="zh-CN"/>
            </w:rPr>
            <w:t>一、 界面基础</w:t>
          </w:r>
          <w:r>
            <w:tab/>
          </w:r>
          <w:r>
            <w:fldChar w:fldCharType="begin"/>
          </w:r>
          <w:r>
            <w:instrText xml:space="preserve"> PAGEREF _Toc22909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_Toc30749 </w:instrText>
          </w:r>
          <w:r>
            <w:fldChar w:fldCharType="separate"/>
          </w:r>
          <w:r>
            <w:rPr>
              <w:rFonts w:hint="default"/>
              <w:lang w:val="en-US" w:eastAsia="zh-CN"/>
            </w:rPr>
            <w:t xml:space="preserve">1、 </w:t>
          </w:r>
          <w:r>
            <w:rPr>
              <w:rFonts w:hint="eastAsia"/>
              <w:lang w:val="en-US" w:eastAsia="zh-CN"/>
            </w:rPr>
            <w:t>用户登录</w:t>
          </w:r>
          <w:r>
            <w:tab/>
          </w:r>
          <w:r>
            <w:fldChar w:fldCharType="begin"/>
          </w:r>
          <w:r>
            <w:instrText xml:space="preserve"> PAGEREF _Toc30749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_Toc12355 </w:instrText>
          </w:r>
          <w:r>
            <w:fldChar w:fldCharType="separate"/>
          </w:r>
          <w:r>
            <w:rPr>
              <w:rFonts w:hint="eastAsia"/>
              <w:lang w:val="en-US" w:eastAsia="zh-CN"/>
            </w:rPr>
            <w:t>2、 系统首页</w:t>
          </w:r>
          <w:r>
            <w:tab/>
          </w:r>
          <w:r>
            <w:fldChar w:fldCharType="begin"/>
          </w:r>
          <w:r>
            <w:instrText xml:space="preserve"> PAGEREF _Toc12355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_Toc30891 </w:instrText>
          </w:r>
          <w:r>
            <w:fldChar w:fldCharType="separate"/>
          </w:r>
          <w:r>
            <w:rPr>
              <w:rFonts w:hint="default"/>
              <w:lang w:val="en-US" w:eastAsia="zh-CN"/>
            </w:rPr>
            <w:t xml:space="preserve">3、 </w:t>
          </w:r>
          <w:r>
            <w:rPr>
              <w:rFonts w:hint="eastAsia"/>
              <w:lang w:val="en-US" w:eastAsia="zh-CN"/>
            </w:rPr>
            <w:t>界面布局</w:t>
          </w:r>
          <w:r>
            <w:tab/>
          </w:r>
          <w:r>
            <w:fldChar w:fldCharType="begin"/>
          </w:r>
          <w:r>
            <w:instrText xml:space="preserve"> PAGEREF _Toc30891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_Toc16651 </w:instrText>
          </w:r>
          <w:r>
            <w:fldChar w:fldCharType="separate"/>
          </w:r>
          <w:r>
            <w:rPr>
              <w:rFonts w:hint="eastAsia"/>
              <w:lang w:val="en-US" w:eastAsia="zh-CN"/>
            </w:rPr>
            <w:t>二、 通用功能</w:t>
          </w:r>
          <w:r>
            <w:tab/>
          </w:r>
          <w:r>
            <w:fldChar w:fldCharType="begin"/>
          </w:r>
          <w:r>
            <w:instrText xml:space="preserve"> PAGEREF _Toc16651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_Toc19405 </w:instrText>
          </w:r>
          <w:r>
            <w:fldChar w:fldCharType="separate"/>
          </w:r>
          <w:r>
            <w:rPr>
              <w:rFonts w:hint="eastAsia"/>
              <w:lang w:val="en-US" w:eastAsia="zh-CN"/>
            </w:rPr>
            <w:t>1、 表格功能</w:t>
          </w:r>
          <w:r>
            <w:tab/>
          </w:r>
          <w:r>
            <w:fldChar w:fldCharType="begin"/>
          </w:r>
          <w:r>
            <w:instrText xml:space="preserve"> PAGEREF _Toc19405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_Toc26069 </w:instrText>
          </w:r>
          <w:r>
            <w:fldChar w:fldCharType="separate"/>
          </w:r>
          <w:r>
            <w:rPr>
              <w:rFonts w:hint="default"/>
              <w:lang w:val="en-US" w:eastAsia="zh-CN"/>
            </w:rPr>
            <w:t xml:space="preserve">2、 </w:t>
          </w:r>
          <w:r>
            <w:rPr>
              <w:rFonts w:hint="eastAsia"/>
              <w:lang w:val="en-US" w:eastAsia="zh-CN"/>
            </w:rPr>
            <w:t>表单功能</w:t>
          </w:r>
          <w:r>
            <w:tab/>
          </w:r>
          <w:r>
            <w:fldChar w:fldCharType="begin"/>
          </w:r>
          <w:r>
            <w:instrText xml:space="preserve"> PAGEREF _Toc26069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_Toc30466 </w:instrText>
          </w:r>
          <w:r>
            <w:fldChar w:fldCharType="separate"/>
          </w:r>
          <w:r>
            <w:rPr>
              <w:rFonts w:hint="default"/>
              <w:lang w:val="en-US" w:eastAsia="zh-CN"/>
            </w:rPr>
            <w:t xml:space="preserve">3、 </w:t>
          </w:r>
          <w:r>
            <w:rPr>
              <w:rFonts w:hint="eastAsia"/>
              <w:lang w:val="en-US" w:eastAsia="zh-CN"/>
            </w:rPr>
            <w:t>用户操作</w:t>
          </w:r>
          <w:r>
            <w:tab/>
          </w:r>
          <w:r>
            <w:fldChar w:fldCharType="begin"/>
          </w:r>
          <w:r>
            <w:instrText xml:space="preserve"> PAGEREF _Toc30466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_Toc15128 </w:instrText>
          </w:r>
          <w:r>
            <w:fldChar w:fldCharType="separate"/>
          </w:r>
          <w:r>
            <w:rPr>
              <w:rFonts w:hint="eastAsia"/>
              <w:lang w:val="en-US" w:eastAsia="zh-CN"/>
            </w:rPr>
            <w:t>三、功能详情</w:t>
          </w:r>
          <w:r>
            <w:tab/>
          </w:r>
          <w:r>
            <w:fldChar w:fldCharType="begin"/>
          </w:r>
          <w:r>
            <w:instrText xml:space="preserve"> PAGEREF _Toc15128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_Toc1972 </w:instrText>
          </w:r>
          <w:r>
            <w:fldChar w:fldCharType="separate"/>
          </w:r>
          <w:r>
            <w:rPr>
              <w:rFonts w:hint="eastAsia"/>
              <w:lang w:val="en-US" w:eastAsia="zh-CN"/>
            </w:rPr>
            <w:t>1、 工作台</w:t>
          </w:r>
          <w:r>
            <w:tab/>
          </w:r>
          <w:r>
            <w:fldChar w:fldCharType="begin"/>
          </w:r>
          <w:r>
            <w:instrText xml:space="preserve"> PAGEREF _Toc1972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_Toc6205 </w:instrText>
          </w:r>
          <w:r>
            <w:fldChar w:fldCharType="separate"/>
          </w:r>
          <w:r>
            <w:rPr>
              <w:rFonts w:hint="default"/>
              <w:lang w:val="en-US" w:eastAsia="zh-CN"/>
            </w:rPr>
            <w:t xml:space="preserve">2、 </w:t>
          </w:r>
          <w:r>
            <w:rPr>
              <w:rFonts w:hint="eastAsia"/>
              <w:lang w:val="en-US" w:eastAsia="zh-CN"/>
            </w:rPr>
            <w:t>客户管理</w:t>
          </w:r>
          <w:r>
            <w:tab/>
          </w:r>
          <w:r>
            <w:fldChar w:fldCharType="begin"/>
          </w:r>
          <w:r>
            <w:instrText xml:space="preserve"> PAGEREF _Toc6205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_Toc184 </w:instrText>
          </w:r>
          <w:r>
            <w:fldChar w:fldCharType="separate"/>
          </w:r>
          <w:r>
            <w:rPr>
              <w:rFonts w:hint="eastAsia"/>
              <w:lang w:val="en-US" w:eastAsia="zh-CN"/>
            </w:rPr>
            <w:t>2.1合同信息</w:t>
          </w:r>
          <w:r>
            <w:tab/>
          </w:r>
          <w:r>
            <w:fldChar w:fldCharType="begin"/>
          </w:r>
          <w:r>
            <w:instrText xml:space="preserve"> PAGEREF _Toc184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_Toc16753 </w:instrText>
          </w:r>
          <w:r>
            <w:fldChar w:fldCharType="separate"/>
          </w:r>
          <w:r>
            <w:rPr>
              <w:rFonts w:hint="eastAsia"/>
              <w:lang w:val="en-US" w:eastAsia="zh-CN"/>
            </w:rPr>
            <w:t>2.2 客户信息</w:t>
          </w:r>
          <w:r>
            <w:tab/>
          </w:r>
          <w:r>
            <w:fldChar w:fldCharType="begin"/>
          </w:r>
          <w:r>
            <w:instrText xml:space="preserve"> PAGEREF _Toc16753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_Toc30583 </w:instrText>
          </w:r>
          <w:r>
            <w:fldChar w:fldCharType="separate"/>
          </w:r>
          <w:r>
            <w:rPr>
              <w:rFonts w:hint="eastAsia"/>
              <w:lang w:val="en-US" w:eastAsia="zh-CN"/>
            </w:rPr>
            <w:t>2.3 来稿需求</w:t>
          </w:r>
          <w:r>
            <w:tab/>
          </w:r>
          <w:r>
            <w:fldChar w:fldCharType="begin"/>
          </w:r>
          <w:r>
            <w:instrText xml:space="preserve"> PAGEREF _Toc30583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_Toc30912 </w:instrText>
          </w:r>
          <w:r>
            <w:fldChar w:fldCharType="separate"/>
          </w:r>
          <w:r>
            <w:rPr>
              <w:rFonts w:hint="eastAsia"/>
              <w:lang w:val="en-US" w:eastAsia="zh-CN"/>
            </w:rPr>
            <w:t>2.4 来稿确认</w:t>
          </w:r>
          <w:r>
            <w:tab/>
          </w:r>
          <w:r>
            <w:fldChar w:fldCharType="begin"/>
          </w:r>
          <w:r>
            <w:instrText xml:space="preserve"> PAGEREF _Toc30912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_Toc9994 </w:instrText>
          </w:r>
          <w:r>
            <w:fldChar w:fldCharType="separate"/>
          </w:r>
          <w:r>
            <w:rPr>
              <w:rFonts w:hint="eastAsia"/>
              <w:lang w:val="en-US" w:eastAsia="zh-CN"/>
            </w:rPr>
            <w:t>2.5 结算管理</w:t>
          </w:r>
          <w:r>
            <w:tab/>
          </w:r>
          <w:r>
            <w:fldChar w:fldCharType="begin"/>
          </w:r>
          <w:r>
            <w:instrText xml:space="preserve"> PAGEREF _Toc9994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_Toc28975 </w:instrText>
          </w:r>
          <w:r>
            <w:fldChar w:fldCharType="separate"/>
          </w:r>
          <w:r>
            <w:rPr>
              <w:rFonts w:hint="default"/>
              <w:lang w:val="en-US" w:eastAsia="zh-CN"/>
            </w:rPr>
            <w:t xml:space="preserve">3、 </w:t>
          </w:r>
          <w:r>
            <w:rPr>
              <w:rFonts w:hint="eastAsia"/>
              <w:lang w:val="en-US" w:eastAsia="zh-CN"/>
            </w:rPr>
            <w:t>项目管理</w:t>
          </w:r>
          <w:r>
            <w:tab/>
          </w:r>
          <w:r>
            <w:fldChar w:fldCharType="begin"/>
          </w:r>
          <w:r>
            <w:instrText xml:space="preserve"> PAGEREF _Toc28975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_Toc4453 </w:instrText>
          </w:r>
          <w:r>
            <w:fldChar w:fldCharType="separate"/>
          </w:r>
          <w:r>
            <w:rPr>
              <w:rFonts w:hint="eastAsia"/>
              <w:lang w:val="en-US" w:eastAsia="zh-CN"/>
            </w:rPr>
            <w:t>3.1 项目汇总</w:t>
          </w:r>
          <w:r>
            <w:tab/>
          </w:r>
          <w:r>
            <w:fldChar w:fldCharType="begin"/>
          </w:r>
          <w:r>
            <w:instrText xml:space="preserve"> PAGEREF _Toc4453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_Toc31684 </w:instrText>
          </w:r>
          <w:r>
            <w:fldChar w:fldCharType="separate"/>
          </w:r>
          <w:r>
            <w:rPr>
              <w:rFonts w:hint="eastAsia"/>
              <w:lang w:val="en-US" w:eastAsia="zh-CN"/>
            </w:rPr>
            <w:t>3.2 项目描述</w:t>
          </w:r>
          <w:r>
            <w:tab/>
          </w:r>
          <w:r>
            <w:fldChar w:fldCharType="begin"/>
          </w:r>
          <w:r>
            <w:instrText xml:space="preserve"> PAGEREF _Toc31684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_Toc18131 </w:instrText>
          </w:r>
          <w:r>
            <w:fldChar w:fldCharType="separate"/>
          </w:r>
          <w:r>
            <w:rPr>
              <w:rFonts w:hint="eastAsia"/>
              <w:lang w:val="en-US" w:eastAsia="zh-CN"/>
            </w:rPr>
            <w:t>3.3 数据读取</w:t>
          </w:r>
          <w:r>
            <w:tab/>
          </w:r>
          <w:r>
            <w:fldChar w:fldCharType="begin"/>
          </w:r>
          <w:r>
            <w:instrText xml:space="preserve"> PAGEREF _Toc18131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_Toc17809 </w:instrText>
          </w:r>
          <w:r>
            <w:fldChar w:fldCharType="separate"/>
          </w:r>
          <w:r>
            <w:rPr>
              <w:rFonts w:hint="eastAsia"/>
              <w:lang w:val="en-US" w:eastAsia="zh-CN"/>
            </w:rPr>
            <w:t>3.4 每日进度</w:t>
          </w:r>
          <w:r>
            <w:tab/>
          </w:r>
          <w:r>
            <w:fldChar w:fldCharType="begin"/>
          </w:r>
          <w:r>
            <w:instrText xml:space="preserve"> PAGEREF _Toc17809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_Toc28233 </w:instrText>
          </w:r>
          <w:r>
            <w:fldChar w:fldCharType="separate"/>
          </w:r>
          <w:r>
            <w:rPr>
              <w:rFonts w:hint="eastAsia"/>
              <w:lang w:val="en-US" w:eastAsia="zh-CN"/>
            </w:rPr>
            <w:t>3.5 评估表格</w:t>
          </w:r>
          <w:r>
            <w:tab/>
          </w:r>
          <w:r>
            <w:fldChar w:fldCharType="begin"/>
          </w:r>
          <w:r>
            <w:instrText xml:space="preserve"> PAGEREF _Toc28233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_Toc30520 </w:instrText>
          </w:r>
          <w:r>
            <w:fldChar w:fldCharType="separate"/>
          </w:r>
          <w:r>
            <w:rPr>
              <w:rFonts w:hint="eastAsia"/>
              <w:lang w:val="en-US" w:eastAsia="zh-CN"/>
            </w:rPr>
            <w:t>3.6 项目总结</w:t>
          </w:r>
          <w:r>
            <w:tab/>
          </w:r>
          <w:r>
            <w:fldChar w:fldCharType="begin"/>
          </w:r>
          <w:r>
            <w:instrText xml:space="preserve"> PAGEREF _Toc30520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_Toc15708 </w:instrText>
          </w:r>
          <w:r>
            <w:fldChar w:fldCharType="separate"/>
          </w:r>
          <w:r>
            <w:rPr>
              <w:rFonts w:hint="eastAsia" w:ascii="Arial" w:hAnsi="Arial" w:eastAsia="宋体" w:cs="Arial"/>
              <w:i w:val="0"/>
              <w:caps w:val="0"/>
              <w:spacing w:val="0"/>
              <w:szCs w:val="21"/>
              <w:shd w:val="clear" w:fill="FFFFFF"/>
              <w:lang w:val="en-US" w:eastAsia="zh-CN"/>
            </w:rPr>
            <w:t>3.7 项目放行</w:t>
          </w:r>
          <w:r>
            <w:tab/>
          </w:r>
          <w:r>
            <w:fldChar w:fldCharType="begin"/>
          </w:r>
          <w:r>
            <w:instrText xml:space="preserve"> PAGEREF _Toc15708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_Toc18825 </w:instrText>
          </w:r>
          <w:r>
            <w:fldChar w:fldCharType="separate"/>
          </w:r>
          <w:r>
            <w:rPr>
              <w:rFonts w:hint="eastAsia"/>
              <w:lang w:val="en-US" w:eastAsia="zh-CN"/>
            </w:rPr>
            <w:t>3.8 客户反馈</w:t>
          </w:r>
          <w:r>
            <w:tab/>
          </w:r>
          <w:r>
            <w:fldChar w:fldCharType="begin"/>
          </w:r>
          <w:r>
            <w:instrText xml:space="preserve"> PAGEREF _Toc18825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_Toc17633 </w:instrText>
          </w:r>
          <w:r>
            <w:fldChar w:fldCharType="separate"/>
          </w:r>
          <w:r>
            <w:rPr>
              <w:rFonts w:hint="default"/>
              <w:lang w:val="en-US" w:eastAsia="zh-CN"/>
            </w:rPr>
            <w:t xml:space="preserve">4、 </w:t>
          </w:r>
          <w:r>
            <w:rPr>
              <w:rFonts w:hint="eastAsia"/>
              <w:lang w:val="en-US" w:eastAsia="zh-CN"/>
            </w:rPr>
            <w:t>项目日程</w:t>
          </w:r>
          <w:r>
            <w:tab/>
          </w:r>
          <w:r>
            <w:fldChar w:fldCharType="begin"/>
          </w:r>
          <w:r>
            <w:instrText xml:space="preserve"> PAGEREF _Toc17633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_Toc47 </w:instrText>
          </w:r>
          <w:r>
            <w:fldChar w:fldCharType="separate"/>
          </w:r>
          <w:r>
            <w:rPr>
              <w:rFonts w:hint="eastAsia"/>
              <w:lang w:val="en-US" w:eastAsia="zh-CN"/>
            </w:rPr>
            <w:t>4.1我的日程</w:t>
          </w:r>
          <w:r>
            <w:tab/>
          </w:r>
          <w:r>
            <w:fldChar w:fldCharType="begin"/>
          </w:r>
          <w:r>
            <w:instrText xml:space="preserve"> PAGEREF _Toc47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_Toc24438 </w:instrText>
          </w:r>
          <w:r>
            <w:fldChar w:fldCharType="separate"/>
          </w:r>
          <w:r>
            <w:rPr>
              <w:rFonts w:hint="eastAsia"/>
              <w:lang w:val="en-US" w:eastAsia="zh-CN"/>
            </w:rPr>
            <w:t>4.2 项目日程</w:t>
          </w:r>
          <w:r>
            <w:tab/>
          </w:r>
          <w:r>
            <w:fldChar w:fldCharType="begin"/>
          </w:r>
          <w:r>
            <w:instrText xml:space="preserve"> PAGEREF _Toc24438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_Toc635 </w:instrText>
          </w:r>
          <w:r>
            <w:fldChar w:fldCharType="separate"/>
          </w:r>
          <w:r>
            <w:rPr>
              <w:rFonts w:hint="eastAsia"/>
              <w:lang w:val="en-US" w:eastAsia="zh-CN"/>
            </w:rPr>
            <w:t>4.3 人员日程</w:t>
          </w:r>
          <w:r>
            <w:tab/>
          </w:r>
          <w:r>
            <w:fldChar w:fldCharType="begin"/>
          </w:r>
          <w:r>
            <w:instrText xml:space="preserve"> PAGEREF _Toc635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_Toc14737 </w:instrText>
          </w:r>
          <w:r>
            <w:fldChar w:fldCharType="separate"/>
          </w:r>
          <w:r>
            <w:rPr>
              <w:rFonts w:hint="default"/>
              <w:lang w:val="en-US" w:eastAsia="zh-CN"/>
            </w:rPr>
            <w:t xml:space="preserve">5、 </w:t>
          </w:r>
          <w:r>
            <w:rPr>
              <w:rFonts w:hint="eastAsia"/>
              <w:lang w:val="en-US" w:eastAsia="zh-CN"/>
            </w:rPr>
            <w:t>系统管理</w:t>
          </w:r>
          <w:r>
            <w:tab/>
          </w:r>
          <w:r>
            <w:fldChar w:fldCharType="begin"/>
          </w:r>
          <w:r>
            <w:instrText xml:space="preserve"> PAGEREF _Toc14737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_Toc19406 </w:instrText>
          </w:r>
          <w:r>
            <w:fldChar w:fldCharType="separate"/>
          </w:r>
          <w:r>
            <w:rPr>
              <w:rFonts w:hint="eastAsia"/>
              <w:lang w:val="en-US" w:eastAsia="zh-CN"/>
            </w:rPr>
            <w:t>5.1 系统设置</w:t>
          </w:r>
          <w:r>
            <w:tab/>
          </w:r>
          <w:r>
            <w:fldChar w:fldCharType="begin"/>
          </w:r>
          <w:r>
            <w:instrText xml:space="preserve"> PAGEREF _Toc19406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_Toc26310 </w:instrText>
          </w:r>
          <w:r>
            <w:fldChar w:fldCharType="separate"/>
          </w:r>
          <w:r>
            <w:rPr>
              <w:rFonts w:hint="eastAsia"/>
              <w:lang w:val="en-US" w:eastAsia="zh-CN"/>
            </w:rPr>
            <w:t>5.2 用户管理</w:t>
          </w:r>
          <w:r>
            <w:tab/>
          </w:r>
          <w:r>
            <w:fldChar w:fldCharType="begin"/>
          </w:r>
          <w:r>
            <w:instrText xml:space="preserve"> PAGEREF _Toc26310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_Toc30785 </w:instrText>
          </w:r>
          <w:r>
            <w:fldChar w:fldCharType="separate"/>
          </w:r>
          <w:r>
            <w:rPr>
              <w:rFonts w:hint="eastAsia"/>
              <w:lang w:val="en-US" w:eastAsia="zh-CN"/>
            </w:rPr>
            <w:t>5.3 权限管理</w:t>
          </w:r>
          <w:r>
            <w:tab/>
          </w:r>
          <w:r>
            <w:fldChar w:fldCharType="begin"/>
          </w:r>
          <w:r>
            <w:instrText xml:space="preserve"> PAGEREF _Toc30785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_Toc22105 </w:instrText>
          </w:r>
          <w:r>
            <w:fldChar w:fldCharType="separate"/>
          </w:r>
          <w:r>
            <w:rPr>
              <w:rFonts w:hint="eastAsia"/>
              <w:lang w:val="en-US" w:eastAsia="zh-CN"/>
            </w:rPr>
            <w:t>5.4 表格管理</w:t>
          </w:r>
          <w:r>
            <w:tab/>
          </w:r>
          <w:r>
            <w:fldChar w:fldCharType="begin"/>
          </w:r>
          <w:r>
            <w:instrText xml:space="preserve"> PAGEREF _Toc22105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_Toc5993 </w:instrText>
          </w:r>
          <w:r>
            <w:fldChar w:fldCharType="separate"/>
          </w:r>
          <w:r>
            <w:rPr>
              <w:rFonts w:hint="eastAsia"/>
              <w:lang w:val="en-US" w:eastAsia="zh-CN"/>
            </w:rPr>
            <w:t>5.5 主体公司</w:t>
          </w:r>
          <w:r>
            <w:tab/>
          </w:r>
          <w:r>
            <w:fldChar w:fldCharType="begin"/>
          </w:r>
          <w:r>
            <w:instrText xml:space="preserve"> PAGEREF _Toc5993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_Toc18785 </w:instrText>
          </w:r>
          <w:r>
            <w:fldChar w:fldCharType="separate"/>
          </w:r>
          <w:r>
            <w:rPr>
              <w:rFonts w:hint="default"/>
              <w:lang w:val="en-US" w:eastAsia="zh-CN"/>
            </w:rPr>
            <w:t xml:space="preserve">6、 </w:t>
          </w:r>
          <w:r>
            <w:rPr>
              <w:rFonts w:hint="eastAsia"/>
              <w:lang w:val="en-US" w:eastAsia="zh-CN"/>
            </w:rPr>
            <w:t>数据统计</w:t>
          </w:r>
          <w:r>
            <w:tab/>
          </w:r>
          <w:r>
            <w:fldChar w:fldCharType="begin"/>
          </w:r>
          <w:r>
            <w:instrText xml:space="preserve"> PAGEREF _Toc18785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_Toc32370 </w:instrText>
          </w:r>
          <w:r>
            <w:fldChar w:fldCharType="separate"/>
          </w:r>
          <w:r>
            <w:rPr>
              <w:rFonts w:hint="default"/>
              <w:lang w:val="en-US" w:eastAsia="zh-CN"/>
            </w:rPr>
            <w:t xml:space="preserve">7、 </w:t>
          </w:r>
          <w:r>
            <w:rPr>
              <w:rFonts w:hint="eastAsia"/>
              <w:lang w:val="en-US" w:eastAsia="zh-CN"/>
            </w:rPr>
            <w:t>公共信息</w:t>
          </w:r>
          <w:r>
            <w:tab/>
          </w:r>
          <w:r>
            <w:fldChar w:fldCharType="begin"/>
          </w:r>
          <w:r>
            <w:instrText xml:space="preserve"> PAGEREF _Toc32370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_Toc16133 </w:instrText>
          </w:r>
          <w:r>
            <w:fldChar w:fldCharType="separate"/>
          </w:r>
          <w:r>
            <w:rPr>
              <w:rFonts w:hint="default"/>
              <w:lang w:val="en-US" w:eastAsia="zh-CN"/>
            </w:rPr>
            <w:t xml:space="preserve">8、 </w:t>
          </w:r>
          <w:r>
            <w:rPr>
              <w:rFonts w:hint="eastAsia"/>
              <w:lang w:val="en-US" w:eastAsia="zh-CN"/>
            </w:rPr>
            <w:t>文件管理</w:t>
          </w:r>
          <w:r>
            <w:tab/>
          </w:r>
          <w:r>
            <w:fldChar w:fldCharType="begin"/>
          </w:r>
          <w:r>
            <w:instrText xml:space="preserve"> PAGEREF _Toc16133 </w:instrText>
          </w:r>
          <w:r>
            <w:fldChar w:fldCharType="separate"/>
          </w:r>
          <w:r>
            <w:t>21</w:t>
          </w:r>
          <w:r>
            <w:fldChar w:fldCharType="end"/>
          </w:r>
          <w:r>
            <w:fldChar w:fldCharType="end"/>
          </w:r>
        </w:p>
        <w:p>
          <w:r>
            <w:fldChar w:fldCharType="end"/>
          </w:r>
        </w:p>
      </w:sdtContent>
    </w:sdt>
    <w:p>
      <w:pPr>
        <w:pStyle w:val="3"/>
        <w:numPr>
          <w:ilvl w:val="0"/>
          <w:numId w:val="1"/>
        </w:numPr>
        <w:bidi w:val="0"/>
        <w:outlineLvl w:val="0"/>
        <w:rPr>
          <w:rFonts w:hint="default"/>
          <w:lang w:val="en-US" w:eastAsia="zh-CN"/>
        </w:rPr>
      </w:pPr>
      <w:bookmarkStart w:id="7" w:name="_Toc22909"/>
      <w:r>
        <w:rPr>
          <w:rFonts w:hint="eastAsia"/>
          <w:lang w:val="en-US" w:eastAsia="zh-CN"/>
        </w:rPr>
        <w:t>界面基础</w:t>
      </w:r>
      <w:bookmarkEnd w:id="6"/>
      <w:bookmarkEnd w:id="7"/>
    </w:p>
    <w:p>
      <w:pPr>
        <w:pStyle w:val="4"/>
        <w:numPr>
          <w:ilvl w:val="0"/>
          <w:numId w:val="2"/>
        </w:numPr>
        <w:bidi w:val="0"/>
        <w:outlineLvl w:val="1"/>
        <w:rPr>
          <w:rFonts w:hint="default"/>
          <w:lang w:val="en-US" w:eastAsia="zh-CN"/>
        </w:rPr>
      </w:pPr>
      <w:bookmarkStart w:id="8" w:name="_Toc30749"/>
      <w:r>
        <w:rPr>
          <w:rFonts w:hint="eastAsia"/>
          <w:lang w:val="en-US" w:eastAsia="zh-CN"/>
        </w:rPr>
        <w:t>用户登录</w:t>
      </w:r>
      <w:bookmarkEnd w:id="8"/>
    </w:p>
    <w:p>
      <w:pPr>
        <w:rPr>
          <w:rFonts w:hint="default"/>
          <w:lang w:val="en-US" w:eastAsia="zh-CN"/>
        </w:rPr>
      </w:pPr>
      <w:r>
        <w:rPr>
          <w:rFonts w:hint="eastAsia"/>
          <w:lang w:val="en-US" w:eastAsia="zh-CN"/>
        </w:rPr>
        <w:t>浏览器地址栏输入服务器IP后自动跳转至登录页，输入账号及密码验证通过登录后使用。</w:t>
      </w:r>
    </w:p>
    <w:p>
      <w:pPr>
        <w:pStyle w:val="4"/>
        <w:numPr>
          <w:ilvl w:val="0"/>
          <w:numId w:val="0"/>
        </w:numPr>
        <w:bidi w:val="0"/>
        <w:outlineLvl w:val="9"/>
        <w:rPr>
          <w:rFonts w:hint="default"/>
          <w:lang w:val="en-US" w:eastAsia="zh-CN"/>
        </w:rPr>
      </w:pPr>
      <w:bookmarkStart w:id="9" w:name="_Toc31450"/>
      <w:bookmarkStart w:id="10" w:name="_Toc5163"/>
      <w:bookmarkStart w:id="11" w:name="_Toc13504"/>
      <w:r>
        <w:drawing>
          <wp:inline distT="0" distB="0" distL="114300" distR="114300">
            <wp:extent cx="5271770" cy="3495675"/>
            <wp:effectExtent l="0" t="0" r="50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495675"/>
                    </a:xfrm>
                    <a:prstGeom prst="rect">
                      <a:avLst/>
                    </a:prstGeom>
                    <a:noFill/>
                    <a:ln>
                      <a:noFill/>
                    </a:ln>
                  </pic:spPr>
                </pic:pic>
              </a:graphicData>
            </a:graphic>
          </wp:inline>
        </w:drawing>
      </w:r>
      <w:bookmarkEnd w:id="9"/>
      <w:bookmarkEnd w:id="10"/>
      <w:bookmarkEnd w:id="11"/>
    </w:p>
    <w:p>
      <w:pPr>
        <w:pStyle w:val="4"/>
        <w:numPr>
          <w:ilvl w:val="0"/>
          <w:numId w:val="2"/>
        </w:numPr>
        <w:bidi w:val="0"/>
        <w:outlineLvl w:val="1"/>
        <w:rPr>
          <w:rFonts w:hint="eastAsia"/>
          <w:lang w:val="en-US" w:eastAsia="zh-CN"/>
        </w:rPr>
      </w:pPr>
      <w:bookmarkStart w:id="12" w:name="_Toc12355"/>
      <w:r>
        <w:rPr>
          <w:rFonts w:hint="eastAsia"/>
          <w:lang w:val="en-US" w:eastAsia="zh-CN"/>
        </w:rPr>
        <w:t>系统首页</w:t>
      </w:r>
      <w:bookmarkEnd w:id="12"/>
    </w:p>
    <w:p>
      <w:pPr>
        <w:rPr>
          <w:rFonts w:hint="eastAsia"/>
          <w:lang w:val="en-US" w:eastAsia="zh-CN"/>
        </w:rPr>
      </w:pPr>
      <w:r>
        <w:rPr>
          <w:rFonts w:hint="eastAsia"/>
          <w:lang w:val="en-US" w:eastAsia="zh-CN"/>
        </w:rPr>
        <w:t>登录系统后，默认显示系统首页（欢迎界面）</w:t>
      </w:r>
    </w:p>
    <w:p>
      <w:pPr>
        <w:rPr>
          <w:rFonts w:hint="eastAsia"/>
          <w:lang w:val="en-US" w:eastAsia="zh-CN"/>
        </w:rPr>
      </w:pPr>
      <w:r>
        <w:drawing>
          <wp:inline distT="0" distB="0" distL="114300" distR="114300">
            <wp:extent cx="5252085" cy="2526030"/>
            <wp:effectExtent l="0" t="0" r="571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52085" cy="2526030"/>
                    </a:xfrm>
                    <a:prstGeom prst="rect">
                      <a:avLst/>
                    </a:prstGeom>
                    <a:noFill/>
                    <a:ln>
                      <a:noFill/>
                    </a:ln>
                  </pic:spPr>
                </pic:pic>
              </a:graphicData>
            </a:graphic>
          </wp:inline>
        </w:drawing>
      </w:r>
    </w:p>
    <w:p>
      <w:pPr>
        <w:rPr>
          <w:rFonts w:hint="default"/>
          <w:lang w:val="en-US" w:eastAsia="zh-CN"/>
        </w:rPr>
      </w:pPr>
    </w:p>
    <w:p>
      <w:pPr>
        <w:pStyle w:val="4"/>
        <w:numPr>
          <w:ilvl w:val="0"/>
          <w:numId w:val="2"/>
        </w:numPr>
        <w:bidi w:val="0"/>
        <w:outlineLvl w:val="1"/>
        <w:rPr>
          <w:rFonts w:hint="default"/>
          <w:lang w:val="en-US" w:eastAsia="zh-CN"/>
        </w:rPr>
      </w:pPr>
      <w:bookmarkStart w:id="13" w:name="_Toc30891"/>
      <w:r>
        <w:rPr>
          <w:rFonts w:hint="eastAsia"/>
          <w:lang w:val="en-US" w:eastAsia="zh-CN"/>
        </w:rPr>
        <w:t>界面布局</w:t>
      </w:r>
      <w:bookmarkEnd w:id="13"/>
    </w:p>
    <w:p>
      <w:pPr>
        <w:rPr>
          <w:rFonts w:hint="default"/>
          <w:lang w:val="en-US" w:eastAsia="zh-CN"/>
        </w:rPr>
      </w:pPr>
      <w:r>
        <w:drawing>
          <wp:inline distT="0" distB="0" distL="114300" distR="114300">
            <wp:extent cx="5261610" cy="3056255"/>
            <wp:effectExtent l="0" t="0" r="1524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1610" cy="305625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系统界面整体布局见上图。</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Tips：</w:t>
      </w:r>
    </w:p>
    <w:p>
      <w:pPr>
        <w:widowControl w:val="0"/>
        <w:numPr>
          <w:ilvl w:val="0"/>
          <w:numId w:val="0"/>
        </w:numPr>
        <w:jc w:val="both"/>
        <w:rPr>
          <w:rFonts w:hint="eastAsia"/>
          <w:lang w:val="en-US" w:eastAsia="zh-CN"/>
        </w:rPr>
      </w:pPr>
      <w:r>
        <w:rPr>
          <w:rFonts w:hint="eastAsia"/>
          <w:lang w:val="en-US" w:eastAsia="zh-CN"/>
        </w:rPr>
        <w:t>左侧菜单可收缩以方便右侧显示更多内容。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语言切换按钮点击后可切换中、英文两种语言显示界面，注意切换时会刷新界面。建议首页</w:t>
      </w:r>
    </w:p>
    <w:p>
      <w:pPr>
        <w:widowControl w:val="0"/>
        <w:numPr>
          <w:ilvl w:val="0"/>
          <w:numId w:val="0"/>
        </w:numPr>
        <w:jc w:val="both"/>
        <w:rPr>
          <w:rFonts w:hint="default"/>
          <w:lang w:val="en-US" w:eastAsia="zh-CN"/>
        </w:rPr>
      </w:pPr>
      <w:r>
        <w:rPr>
          <w:rFonts w:hint="eastAsia"/>
          <w:lang w:val="en-US" w:eastAsia="zh-CN"/>
        </w:rPr>
        <w:t>（登录后的欢迎页）切换刷新，不建议表单填写界面切换语言，因为会导致填写数据丢失。</w:t>
      </w:r>
    </w:p>
    <w:p>
      <w:pPr>
        <w:widowControl w:val="0"/>
        <w:numPr>
          <w:ilvl w:val="0"/>
          <w:numId w:val="0"/>
        </w:numPr>
        <w:jc w:val="both"/>
        <w:rPr>
          <w:rFonts w:hint="default"/>
          <w:lang w:val="en-US" w:eastAsia="zh-CN"/>
        </w:rPr>
      </w:pPr>
    </w:p>
    <w:p>
      <w:pPr>
        <w:pStyle w:val="3"/>
        <w:numPr>
          <w:ilvl w:val="0"/>
          <w:numId w:val="1"/>
        </w:numPr>
        <w:bidi w:val="0"/>
        <w:outlineLvl w:val="0"/>
        <w:rPr>
          <w:rFonts w:hint="default"/>
          <w:lang w:val="en-US" w:eastAsia="zh-CN"/>
        </w:rPr>
      </w:pPr>
      <w:bookmarkStart w:id="14" w:name="_Toc7365"/>
      <w:bookmarkStart w:id="15" w:name="_Toc16651"/>
      <w:r>
        <w:rPr>
          <w:rFonts w:hint="eastAsia"/>
          <w:lang w:val="en-US" w:eastAsia="zh-CN"/>
        </w:rPr>
        <w:t>通用功能</w:t>
      </w:r>
      <w:bookmarkEnd w:id="14"/>
      <w:bookmarkEnd w:id="15"/>
    </w:p>
    <w:p>
      <w:pPr>
        <w:pStyle w:val="4"/>
        <w:numPr>
          <w:ilvl w:val="0"/>
          <w:numId w:val="3"/>
        </w:numPr>
        <w:bidi w:val="0"/>
        <w:outlineLvl w:val="1"/>
        <w:rPr>
          <w:rFonts w:hint="eastAsia"/>
          <w:lang w:val="en-US" w:eastAsia="zh-CN"/>
        </w:rPr>
      </w:pPr>
      <w:bookmarkStart w:id="16" w:name="_Toc19405"/>
      <w:r>
        <w:rPr>
          <w:rFonts w:hint="eastAsia"/>
          <w:lang w:val="en-US" w:eastAsia="zh-CN"/>
        </w:rPr>
        <w:t>表格功能</w:t>
      </w:r>
      <w:bookmarkEnd w:id="16"/>
    </w:p>
    <w:p>
      <w:pPr>
        <w:widowControl w:val="0"/>
        <w:numPr>
          <w:ilvl w:val="0"/>
          <w:numId w:val="0"/>
        </w:numPr>
        <w:jc w:val="both"/>
        <w:rPr>
          <w:rFonts w:hint="eastAsia"/>
          <w:lang w:val="en-US" w:eastAsia="zh-CN"/>
        </w:rPr>
      </w:pPr>
      <w:r>
        <w:rPr>
          <w:rFonts w:hint="eastAsia"/>
          <w:lang w:val="en-US" w:eastAsia="zh-CN"/>
        </w:rPr>
        <w:t>表格界面参考“界面布局”图，表格数据较多时可通过下方分页调整每页显示数据量，表格表头字段较多时可通过表格上方“表格工具按钮栏”第一个图标筛选表头显示字段内容。</w:t>
      </w:r>
    </w:p>
    <w:p>
      <w:pPr>
        <w:widowControl w:val="0"/>
        <w:numPr>
          <w:ilvl w:val="0"/>
          <w:numId w:val="0"/>
        </w:numPr>
        <w:jc w:val="both"/>
        <w:rPr>
          <w:rFonts w:hint="default"/>
          <w:lang w:val="en-US" w:eastAsia="zh-CN"/>
        </w:rPr>
      </w:pPr>
      <w:r>
        <w:rPr>
          <w:rFonts w:hint="eastAsia"/>
          <w:lang w:val="en-US" w:eastAsia="zh-CN"/>
        </w:rPr>
        <w:t>表格两个字段间的竖线可拖动调整显示数据库宽度（类Excel表格操作）。页面过宽时可拖动表格下方横向滚动条显示更多内容。</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表格数据导出时，可通过表格上方搜索功能进行精确查找后导出想要的数据。搜索时先选择查找字段如“姓名”，输入查找关键字如“小张”点击查询按钮或回车键即可检索。多字段搜索时可点击查询按钮前加号进行查找。查找结果列表点击操作按钮进入操作界面后，操作完成可通过返回按钮回到上次检索结果列表页进行二次操作。</w:t>
      </w:r>
    </w:p>
    <w:p>
      <w:pPr>
        <w:pStyle w:val="4"/>
        <w:numPr>
          <w:ilvl w:val="0"/>
          <w:numId w:val="3"/>
        </w:numPr>
        <w:bidi w:val="0"/>
        <w:outlineLvl w:val="1"/>
        <w:rPr>
          <w:rFonts w:hint="default"/>
          <w:lang w:val="en-US" w:eastAsia="zh-CN"/>
        </w:rPr>
      </w:pPr>
      <w:bookmarkStart w:id="17" w:name="_Toc26069"/>
      <w:r>
        <w:rPr>
          <w:rFonts w:hint="eastAsia"/>
          <w:lang w:val="en-US" w:eastAsia="zh-CN"/>
        </w:rPr>
        <w:t>表单功能</w:t>
      </w:r>
      <w:bookmarkEnd w:id="17"/>
    </w:p>
    <w:p>
      <w:pPr>
        <w:rPr>
          <w:rFonts w:hint="eastAsia"/>
          <w:lang w:val="en-US" w:eastAsia="zh-CN"/>
        </w:rPr>
      </w:pPr>
      <w:r>
        <w:drawing>
          <wp:inline distT="0" distB="0" distL="114300" distR="114300">
            <wp:extent cx="5266690" cy="2583180"/>
            <wp:effectExtent l="0" t="0" r="1016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6690" cy="2583180"/>
                    </a:xfrm>
                    <a:prstGeom prst="rect">
                      <a:avLst/>
                    </a:prstGeom>
                    <a:noFill/>
                    <a:ln>
                      <a:noFill/>
                    </a:ln>
                  </pic:spPr>
                </pic:pic>
              </a:graphicData>
            </a:graphic>
          </wp:inline>
        </w:drawing>
      </w:r>
    </w:p>
    <w:p>
      <w:pPr>
        <w:rPr>
          <w:rFonts w:hint="eastAsia"/>
          <w:lang w:val="en-US" w:eastAsia="zh-CN"/>
        </w:rPr>
      </w:pPr>
      <w:r>
        <w:rPr>
          <w:rFonts w:hint="eastAsia"/>
          <w:lang w:val="en-US" w:eastAsia="zh-CN"/>
        </w:rPr>
        <w:t>新增表单页如上图，表单组件包括：</w:t>
      </w:r>
    </w:p>
    <w:p>
      <w:pPr>
        <w:rPr>
          <w:rFonts w:hint="eastAsia"/>
          <w:lang w:val="en-US" w:eastAsia="zh-CN"/>
        </w:rPr>
      </w:pPr>
    </w:p>
    <w:p>
      <w:pPr>
        <w:rPr>
          <w:rFonts w:hint="default"/>
          <w:lang w:val="en-US" w:eastAsia="zh-CN"/>
        </w:rPr>
      </w:pPr>
      <w:r>
        <w:rPr>
          <w:rFonts w:hint="eastAsia"/>
          <w:lang w:val="en-US" w:eastAsia="zh-CN"/>
        </w:rPr>
        <w:t>文本输入框</w:t>
      </w:r>
      <w:r>
        <w:rPr>
          <w:rFonts w:hint="eastAsia"/>
          <w:lang w:val="en-US" w:eastAsia="zh-CN"/>
        </w:rPr>
        <w:tab/>
      </w:r>
      <w:r>
        <w:rPr>
          <w:rFonts w:hint="eastAsia"/>
          <w:lang w:val="en-US" w:eastAsia="zh-CN"/>
        </w:rPr>
        <w:t>如：文件名称，可输入内容。可输入字母、数字、下划线，请勿使用特殊字符</w:t>
      </w:r>
    </w:p>
    <w:p>
      <w:pPr>
        <w:rPr>
          <w:rFonts w:hint="default"/>
          <w:lang w:val="en-US" w:eastAsia="zh-CN"/>
        </w:rPr>
      </w:pPr>
      <w:r>
        <w:rPr>
          <w:rFonts w:hint="eastAsia"/>
          <w:lang w:val="en-US" w:eastAsia="zh-CN"/>
        </w:rPr>
        <w:t>下拉选择器</w:t>
      </w:r>
      <w:r>
        <w:rPr>
          <w:rFonts w:hint="eastAsia"/>
          <w:lang w:val="en-US" w:eastAsia="zh-CN"/>
        </w:rPr>
        <w:tab/>
      </w:r>
      <w:r>
        <w:rPr>
          <w:rFonts w:hint="eastAsia"/>
          <w:lang w:val="en-US" w:eastAsia="zh-CN"/>
        </w:rPr>
        <w:t>如：文件类型，可选择选项。使用前请先添加选项数据、灰色项为不可操作。</w:t>
      </w:r>
    </w:p>
    <w:p>
      <w:pPr>
        <w:rPr>
          <w:rFonts w:hint="default"/>
          <w:lang w:val="en-US" w:eastAsia="zh-CN"/>
        </w:rPr>
      </w:pPr>
      <w:r>
        <w:rPr>
          <w:rFonts w:hint="eastAsia"/>
          <w:lang w:val="en-US" w:eastAsia="zh-CN"/>
        </w:rPr>
        <w:t>日期选择器</w:t>
      </w:r>
      <w:r>
        <w:rPr>
          <w:rFonts w:hint="eastAsia"/>
          <w:lang w:val="en-US" w:eastAsia="zh-CN"/>
        </w:rPr>
        <w:tab/>
      </w:r>
      <w:r>
        <w:rPr>
          <w:rFonts w:hint="eastAsia"/>
          <w:lang w:val="en-US" w:eastAsia="zh-CN"/>
        </w:rPr>
        <w:t>如：提交日期，可选择日期。请通过插件选择，手动输入注意格式</w:t>
      </w:r>
    </w:p>
    <w:p>
      <w:pPr>
        <w:rPr>
          <w:rFonts w:hint="default"/>
          <w:lang w:val="en-US" w:eastAsia="zh-CN"/>
        </w:rPr>
      </w:pPr>
      <w:r>
        <w:rPr>
          <w:rFonts w:hint="eastAsia"/>
          <w:lang w:val="en-US" w:eastAsia="zh-CN"/>
        </w:rPr>
        <w:t>时间选择器</w:t>
      </w:r>
      <w:r>
        <w:rPr>
          <w:rFonts w:hint="eastAsia"/>
          <w:lang w:val="en-US" w:eastAsia="zh-CN"/>
        </w:rPr>
        <w:tab/>
      </w:r>
      <w:r>
        <w:rPr>
          <w:rFonts w:hint="eastAsia"/>
          <w:lang w:val="en-US" w:eastAsia="zh-CN"/>
        </w:rPr>
        <w:t>如：交付时间，可选择时间。请通过插件选择，手动输入注意格式</w:t>
      </w:r>
    </w:p>
    <w:p>
      <w:pPr>
        <w:rPr>
          <w:rFonts w:hint="default"/>
          <w:lang w:val="en-US" w:eastAsia="zh-CN"/>
        </w:rPr>
      </w:pPr>
      <w:r>
        <w:rPr>
          <w:rFonts w:hint="eastAsia"/>
          <w:lang w:val="en-US" w:eastAsia="zh-CN"/>
        </w:rPr>
        <w:t>多选框</w:t>
      </w:r>
      <w:r>
        <w:rPr>
          <w:rFonts w:hint="eastAsia"/>
          <w:lang w:val="en-US" w:eastAsia="zh-CN"/>
        </w:rPr>
        <w:tab/>
      </w:r>
      <w:r>
        <w:rPr>
          <w:rFonts w:hint="eastAsia"/>
          <w:lang w:val="en-US" w:eastAsia="zh-CN"/>
        </w:rPr>
        <w:tab/>
      </w:r>
      <w:r>
        <w:rPr>
          <w:rFonts w:hint="eastAsia"/>
          <w:lang w:val="en-US" w:eastAsia="zh-CN"/>
        </w:rPr>
        <w:t>如：服务，可进行多选操作。</w:t>
      </w:r>
    </w:p>
    <w:p>
      <w:pPr>
        <w:rPr>
          <w:rFonts w:hint="default"/>
          <w:lang w:val="en-US" w:eastAsia="zh-CN"/>
        </w:rPr>
      </w:pPr>
      <w:r>
        <w:rPr>
          <w:rFonts w:hint="eastAsia"/>
          <w:lang w:val="en-US" w:eastAsia="zh-CN"/>
        </w:rPr>
        <w:t>富文本框</w:t>
      </w:r>
      <w:r>
        <w:rPr>
          <w:rFonts w:hint="eastAsia"/>
          <w:lang w:val="en-US" w:eastAsia="zh-CN"/>
        </w:rPr>
        <w:tab/>
      </w:r>
      <w:r>
        <w:rPr>
          <w:rFonts w:hint="eastAsia"/>
          <w:lang w:val="en-US" w:eastAsia="zh-CN"/>
        </w:rPr>
        <w:t>如：备注，文本内容较多时。</w:t>
      </w:r>
    </w:p>
    <w:p>
      <w:pPr>
        <w:rPr>
          <w:rFonts w:hint="default"/>
          <w:lang w:val="en-US" w:eastAsia="zh-CN"/>
        </w:rPr>
      </w:pPr>
      <w:r>
        <w:rPr>
          <w:rFonts w:hint="eastAsia"/>
          <w:lang w:val="en-US" w:eastAsia="zh-CN"/>
        </w:rPr>
        <w:t>操作按钮</w:t>
      </w:r>
      <w:r>
        <w:rPr>
          <w:rFonts w:hint="eastAsia"/>
          <w:lang w:val="en-US" w:eastAsia="zh-CN"/>
        </w:rPr>
        <w:tab/>
      </w:r>
      <w:r>
        <w:rPr>
          <w:rFonts w:hint="eastAsia"/>
          <w:lang w:val="en-US" w:eastAsia="zh-CN"/>
        </w:rPr>
        <w:t>如：保存、返回，逻辑操作。</w:t>
      </w:r>
    </w:p>
    <w:p>
      <w:pPr>
        <w:pStyle w:val="4"/>
        <w:numPr>
          <w:ilvl w:val="0"/>
          <w:numId w:val="3"/>
        </w:numPr>
        <w:bidi w:val="0"/>
        <w:outlineLvl w:val="1"/>
        <w:rPr>
          <w:rFonts w:hint="default"/>
          <w:lang w:val="en-US" w:eastAsia="zh-CN"/>
        </w:rPr>
      </w:pPr>
      <w:bookmarkStart w:id="18" w:name="_Toc30466"/>
      <w:r>
        <w:rPr>
          <w:rFonts w:hint="eastAsia"/>
          <w:lang w:val="en-US" w:eastAsia="zh-CN"/>
        </w:rPr>
        <w:t>用户操作</w:t>
      </w:r>
      <w:bookmarkEnd w:id="18"/>
    </w:p>
    <w:p>
      <w:pPr>
        <w:rPr>
          <w:rFonts w:hint="default"/>
          <w:lang w:val="en-US" w:eastAsia="zh-CN"/>
        </w:rPr>
      </w:pPr>
      <w:r>
        <w:drawing>
          <wp:inline distT="0" distB="0" distL="114300" distR="114300">
            <wp:extent cx="5257800" cy="2348230"/>
            <wp:effectExtent l="0" t="0" r="0"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57800" cy="2348230"/>
                    </a:xfrm>
                    <a:prstGeom prst="rect">
                      <a:avLst/>
                    </a:prstGeom>
                    <a:noFill/>
                    <a:ln>
                      <a:noFill/>
                    </a:ln>
                  </pic:spPr>
                </pic:pic>
              </a:graphicData>
            </a:graphic>
          </wp:inline>
        </w:drawing>
      </w:r>
    </w:p>
    <w:p>
      <w:pPr>
        <w:rPr>
          <w:rFonts w:hint="default"/>
          <w:lang w:val="en-US" w:eastAsia="zh-CN"/>
        </w:rPr>
      </w:pPr>
      <w:r>
        <w:rPr>
          <w:rFonts w:hint="eastAsia"/>
          <w:lang w:val="en-US" w:eastAsia="zh-CN"/>
        </w:rPr>
        <w:t>界面红、蓝、绿、白、灰色按钮对应不同操作，点击不同按钮可实现对应功能。</w:t>
      </w:r>
    </w:p>
    <w:p>
      <w:pPr>
        <w:rPr>
          <w:rFonts w:hint="eastAsia"/>
          <w:lang w:val="en-US" w:eastAsia="zh-CN"/>
        </w:rPr>
      </w:pPr>
      <w:r>
        <w:rPr>
          <w:rFonts w:hint="eastAsia"/>
          <w:lang w:val="en-US" w:eastAsia="zh-CN"/>
        </w:rPr>
        <w:t>全局操作按钮，如：右上角“新增”、“保存”、“返回”；</w:t>
      </w:r>
    </w:p>
    <w:p>
      <w:pPr>
        <w:rPr>
          <w:rFonts w:hint="default"/>
          <w:lang w:val="en-US" w:eastAsia="zh-CN"/>
        </w:rPr>
      </w:pPr>
      <w:r>
        <w:rPr>
          <w:rFonts w:hint="eastAsia"/>
          <w:lang w:val="en-US" w:eastAsia="zh-CN"/>
        </w:rPr>
        <w:t>表格每行有可操作按钮进行单行数据操作，如：“修改”、“查看”、“删除”；</w:t>
      </w:r>
    </w:p>
    <w:p>
      <w:pPr>
        <w:pStyle w:val="3"/>
        <w:bidi w:val="0"/>
        <w:outlineLvl w:val="0"/>
        <w:rPr>
          <w:rFonts w:hint="default"/>
          <w:lang w:val="en-US" w:eastAsia="zh-CN"/>
        </w:rPr>
      </w:pPr>
      <w:bookmarkStart w:id="19" w:name="_Toc2789"/>
      <w:bookmarkStart w:id="20" w:name="_Toc15128"/>
      <w:r>
        <w:rPr>
          <w:rFonts w:hint="eastAsia"/>
          <w:lang w:val="en-US" w:eastAsia="zh-CN"/>
        </w:rPr>
        <w:t>三、功能详情</w:t>
      </w:r>
      <w:bookmarkEnd w:id="19"/>
      <w:bookmarkEnd w:id="20"/>
    </w:p>
    <w:p>
      <w:pPr>
        <w:pStyle w:val="4"/>
        <w:numPr>
          <w:ilvl w:val="0"/>
          <w:numId w:val="4"/>
        </w:numPr>
        <w:bidi w:val="0"/>
        <w:outlineLvl w:val="1"/>
        <w:rPr>
          <w:rFonts w:hint="eastAsia"/>
          <w:lang w:val="en-US" w:eastAsia="zh-CN"/>
        </w:rPr>
      </w:pPr>
      <w:bookmarkStart w:id="21" w:name="_Toc1972"/>
      <w:r>
        <w:rPr>
          <w:rFonts w:hint="eastAsia"/>
          <w:lang w:val="en-US" w:eastAsia="zh-CN"/>
        </w:rPr>
        <w:t>工作台</w:t>
      </w:r>
      <w:bookmarkEnd w:id="21"/>
    </w:p>
    <w:p>
      <w:pPr>
        <w:rPr>
          <w:rFonts w:hint="eastAsia"/>
          <w:lang w:val="en-US" w:eastAsia="zh-CN"/>
        </w:rPr>
      </w:pPr>
      <w:r>
        <w:drawing>
          <wp:inline distT="0" distB="0" distL="114300" distR="114300">
            <wp:extent cx="5257800" cy="2513330"/>
            <wp:effectExtent l="0" t="0" r="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57800" cy="2513330"/>
                    </a:xfrm>
                    <a:prstGeom prst="rect">
                      <a:avLst/>
                    </a:prstGeom>
                    <a:noFill/>
                    <a:ln>
                      <a:noFill/>
                    </a:ln>
                  </pic:spPr>
                </pic:pic>
              </a:graphicData>
            </a:graphic>
          </wp:inline>
        </w:drawing>
      </w:r>
    </w:p>
    <w:p>
      <w:pPr>
        <w:rPr>
          <w:rFonts w:hint="eastAsia"/>
          <w:lang w:val="en-US" w:eastAsia="zh-CN"/>
        </w:rPr>
      </w:pPr>
      <w:r>
        <w:rPr>
          <w:rFonts w:hint="eastAsia"/>
          <w:lang w:val="en-US" w:eastAsia="zh-CN"/>
        </w:rPr>
        <w:t>我的工作台，如上图。点击上方不同选项卡，下面显示对应信息列表。</w:t>
      </w:r>
    </w:p>
    <w:p>
      <w:pPr>
        <w:rPr>
          <w:rFonts w:hint="eastAsia"/>
          <w:lang w:val="en-US" w:eastAsia="zh-CN"/>
        </w:rPr>
      </w:pPr>
      <w:r>
        <w:rPr>
          <w:rFonts w:hint="eastAsia"/>
          <w:lang w:val="en-US" w:eastAsia="zh-CN"/>
        </w:rPr>
        <w:t>Tips：</w:t>
      </w:r>
    </w:p>
    <w:p>
      <w:pPr>
        <w:rPr>
          <w:rFonts w:hint="default"/>
          <w:lang w:val="en-US" w:eastAsia="zh-CN"/>
        </w:rPr>
      </w:pPr>
      <w:r>
        <w:rPr>
          <w:rFonts w:hint="eastAsia"/>
          <w:lang w:val="en-US" w:eastAsia="zh-CN"/>
        </w:rPr>
        <w:t>工作台只显示市场部及项目相关人员参与的信息。其他账号均默认显示为0</w:t>
      </w:r>
    </w:p>
    <w:p>
      <w:pPr>
        <w:pStyle w:val="4"/>
        <w:numPr>
          <w:ilvl w:val="0"/>
          <w:numId w:val="4"/>
        </w:numPr>
        <w:bidi w:val="0"/>
        <w:outlineLvl w:val="1"/>
        <w:rPr>
          <w:rFonts w:hint="default"/>
          <w:lang w:val="en-US" w:eastAsia="zh-CN"/>
        </w:rPr>
      </w:pPr>
      <w:bookmarkStart w:id="22" w:name="_Toc6205"/>
      <w:r>
        <w:rPr>
          <w:rFonts w:hint="eastAsia"/>
          <w:lang w:val="en-US" w:eastAsia="zh-CN"/>
        </w:rPr>
        <w:t>客户管理</w:t>
      </w:r>
      <w:bookmarkEnd w:id="22"/>
    </w:p>
    <w:p>
      <w:pPr>
        <w:outlineLvl w:val="2"/>
        <w:rPr>
          <w:rFonts w:hint="eastAsia"/>
          <w:lang w:val="en-US" w:eastAsia="zh-CN"/>
        </w:rPr>
      </w:pPr>
      <w:bookmarkStart w:id="23" w:name="_Toc184"/>
      <w:r>
        <w:rPr>
          <w:rFonts w:hint="eastAsia"/>
          <w:lang w:val="en-US" w:eastAsia="zh-CN"/>
        </w:rPr>
        <w:t>2.1合同信息</w:t>
      </w:r>
      <w:bookmarkEnd w:id="23"/>
    </w:p>
    <w:p>
      <w:pPr>
        <w:rPr>
          <w:rFonts w:hint="default"/>
          <w:lang w:val="en-US" w:eastAsia="zh-CN"/>
        </w:rPr>
      </w:pPr>
      <w:r>
        <w:drawing>
          <wp:inline distT="0" distB="0" distL="114300" distR="114300">
            <wp:extent cx="5264150" cy="2375535"/>
            <wp:effectExtent l="0" t="0" r="1270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4150" cy="2375535"/>
                    </a:xfrm>
                    <a:prstGeom prst="rect">
                      <a:avLst/>
                    </a:prstGeom>
                    <a:noFill/>
                    <a:ln>
                      <a:noFill/>
                    </a:ln>
                  </pic:spPr>
                </pic:pic>
              </a:graphicData>
            </a:graphic>
          </wp:inline>
        </w:drawing>
      </w: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填写表单数据点击保存后系统自动记录当前日期为登记日期、操作账号用户为填表人。</w:t>
      </w:r>
    </w:p>
    <w:p>
      <w:pPr>
        <w:rPr>
          <w:rFonts w:hint="default"/>
          <w:lang w:val="en-US" w:eastAsia="zh-CN"/>
        </w:rPr>
      </w:pPr>
      <w:r>
        <w:rPr>
          <w:rFonts w:hint="eastAsia"/>
          <w:lang w:val="en-US" w:eastAsia="zh-CN"/>
        </w:rPr>
        <w:t>不同账号根据权限不同显示对应的数据。选择合同生效日期和失效日期后系统自动计算剩余有效期时间以天为单位，正数表示正常有效期剩余天数，负数表示已逾期失效期天数，且合同状态显示对应状态。</w:t>
      </w:r>
    </w:p>
    <w:p>
      <w:pPr>
        <w:outlineLvl w:val="2"/>
        <w:rPr>
          <w:rFonts w:hint="eastAsia"/>
          <w:lang w:val="en-US" w:eastAsia="zh-CN"/>
        </w:rPr>
      </w:pPr>
      <w:bookmarkStart w:id="24" w:name="_Toc16753"/>
      <w:r>
        <w:rPr>
          <w:rFonts w:hint="eastAsia"/>
          <w:lang w:val="en-US" w:eastAsia="zh-CN"/>
        </w:rPr>
        <w:t>2.2 客户信息</w:t>
      </w:r>
      <w:bookmarkEnd w:id="24"/>
    </w:p>
    <w:p>
      <w:r>
        <w:drawing>
          <wp:inline distT="0" distB="0" distL="114300" distR="114300">
            <wp:extent cx="5260340" cy="2364740"/>
            <wp:effectExtent l="0" t="0" r="16510" b="165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0340" cy="2364740"/>
                    </a:xfrm>
                    <a:prstGeom prst="rect">
                      <a:avLst/>
                    </a:prstGeom>
                    <a:noFill/>
                    <a:ln>
                      <a:noFill/>
                    </a:ln>
                  </pic:spPr>
                </pic:pic>
              </a:graphicData>
            </a:graphic>
          </wp:inline>
        </w:drawing>
      </w: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表单数据填写完成保存后，系统根据当前录入时间及公司编码按给定规则自动生成合同编码。</w:t>
      </w:r>
    </w:p>
    <w:p>
      <w:pPr>
        <w:rPr>
          <w:rFonts w:hint="eastAsia"/>
          <w:lang w:val="en-US" w:eastAsia="zh-CN"/>
        </w:rPr>
      </w:pPr>
    </w:p>
    <w:p>
      <w:pPr>
        <w:outlineLvl w:val="2"/>
        <w:rPr>
          <w:rFonts w:hint="eastAsia"/>
          <w:lang w:val="en-US" w:eastAsia="zh-CN"/>
        </w:rPr>
      </w:pPr>
      <w:bookmarkStart w:id="25" w:name="_Toc30583"/>
      <w:r>
        <w:rPr>
          <w:rFonts w:hint="eastAsia"/>
          <w:lang w:val="en-US" w:eastAsia="zh-CN"/>
        </w:rPr>
        <w:t>2.3 来稿需求</w:t>
      </w:r>
      <w:bookmarkEnd w:id="25"/>
    </w:p>
    <w:p>
      <w:r>
        <w:drawing>
          <wp:inline distT="0" distB="0" distL="114300" distR="114300">
            <wp:extent cx="5264150" cy="2529205"/>
            <wp:effectExtent l="0" t="0" r="1270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4150" cy="25292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先填写来稿需求主表信息见上图，保存信息后，再点击单行来稿需求的“文件信息”可进入当前来稿需求的文件列表，如下图：</w:t>
      </w:r>
    </w:p>
    <w:p>
      <w:pPr>
        <w:rPr>
          <w:rFonts w:hint="eastAsia"/>
          <w:lang w:val="en-US" w:eastAsia="zh-CN"/>
        </w:rPr>
      </w:pPr>
      <w:r>
        <w:drawing>
          <wp:inline distT="0" distB="0" distL="114300" distR="114300">
            <wp:extent cx="5264150" cy="1089025"/>
            <wp:effectExtent l="0" t="0" r="12700" b="1587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64150" cy="1089025"/>
                    </a:xfrm>
                    <a:prstGeom prst="rect">
                      <a:avLst/>
                    </a:prstGeom>
                    <a:noFill/>
                    <a:ln>
                      <a:noFill/>
                    </a:ln>
                  </pic:spPr>
                </pic:pic>
              </a:graphicData>
            </a:graphic>
          </wp:inline>
        </w:drawing>
      </w:r>
    </w:p>
    <w:p>
      <w:pPr>
        <w:rPr>
          <w:rFonts w:hint="default"/>
          <w:lang w:val="en-US" w:eastAsia="zh-CN"/>
        </w:rPr>
      </w:pPr>
      <w:r>
        <w:rPr>
          <w:rFonts w:hint="eastAsia"/>
          <w:lang w:val="en-US" w:eastAsia="zh-CN"/>
        </w:rPr>
        <w:t>文件信息完善后，勾选表格前面选择框可选单个或多个文件，之后点击生成报价单按钮即可生成对应来稿需求的报价单。主表上方查看报价单按钮点击后可进入报价单列表，如下图：</w:t>
      </w:r>
    </w:p>
    <w:p>
      <w:r>
        <w:drawing>
          <wp:inline distT="0" distB="0" distL="114300" distR="114300">
            <wp:extent cx="5271770" cy="2389505"/>
            <wp:effectExtent l="0" t="0" r="508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71770" cy="2389505"/>
                    </a:xfrm>
                    <a:prstGeom prst="rect">
                      <a:avLst/>
                    </a:prstGeom>
                    <a:noFill/>
                    <a:ln>
                      <a:noFill/>
                    </a:ln>
                  </pic:spPr>
                </pic:pic>
              </a:graphicData>
            </a:graphic>
          </wp:inline>
        </w:drawing>
      </w: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存档按钮点击后可将该报价单存档状态改为已存档，已存档状态可通过具有管理权限的账号通过修改按钮进入表单页修改存档状态。打印预览按钮点击后可进入报价单打印预览界面</w:t>
      </w:r>
    </w:p>
    <w:p>
      <w:pPr>
        <w:rPr>
          <w:rFonts w:hint="eastAsia"/>
          <w:lang w:val="en-US" w:eastAsia="zh-CN"/>
        </w:rPr>
      </w:pPr>
      <w:r>
        <w:rPr>
          <w:rFonts w:hint="eastAsia"/>
          <w:lang w:val="en-US" w:eastAsia="zh-CN"/>
        </w:rPr>
        <w:t>如下图：</w:t>
      </w:r>
    </w:p>
    <w:p>
      <w:r>
        <w:drawing>
          <wp:inline distT="0" distB="0" distL="114300" distR="114300">
            <wp:extent cx="5273675" cy="4274820"/>
            <wp:effectExtent l="0" t="0" r="317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73675" cy="4274820"/>
                    </a:xfrm>
                    <a:prstGeom prst="rect">
                      <a:avLst/>
                    </a:prstGeom>
                    <a:noFill/>
                    <a:ln>
                      <a:noFill/>
                    </a:ln>
                  </pic:spPr>
                </pic:pic>
              </a:graphicData>
            </a:graphic>
          </wp:inline>
        </w:drawing>
      </w:r>
    </w:p>
    <w:p>
      <w:pPr>
        <w:rPr>
          <w:rFonts w:hint="default"/>
          <w:lang w:val="en-US" w:eastAsia="zh-CN"/>
        </w:rPr>
      </w:pPr>
      <w:r>
        <w:rPr>
          <w:rFonts w:hint="eastAsia"/>
          <w:lang w:val="en-US" w:eastAsia="zh-CN"/>
        </w:rPr>
        <w:t>Tips：</w:t>
      </w:r>
    </w:p>
    <w:p>
      <w:pPr>
        <w:rPr>
          <w:rFonts w:hint="default" w:eastAsiaTheme="minorEastAsia"/>
          <w:lang w:val="en-US" w:eastAsia="zh-CN"/>
        </w:rPr>
      </w:pPr>
      <w:r>
        <w:rPr>
          <w:rFonts w:hint="eastAsia"/>
          <w:lang w:val="en-US" w:eastAsia="zh-CN"/>
        </w:rPr>
        <w:t>系统根据表单填写信息自动计算相关金额，打印模板分为中、英文版，切换不同语言可查看到对应的版本。点击打印预览按钮后，系统会将相关计算金额自动更新至表格数据中。</w:t>
      </w:r>
    </w:p>
    <w:p>
      <w:pPr>
        <w:rPr>
          <w:rFonts w:hint="eastAsia"/>
          <w:lang w:val="en-US" w:eastAsia="zh-CN"/>
        </w:rPr>
      </w:pPr>
    </w:p>
    <w:p>
      <w:pPr>
        <w:rPr>
          <w:rFonts w:hint="eastAsia"/>
          <w:lang w:val="en-US" w:eastAsia="zh-CN"/>
        </w:rPr>
      </w:pPr>
    </w:p>
    <w:p>
      <w:pPr>
        <w:outlineLvl w:val="2"/>
        <w:rPr>
          <w:rFonts w:hint="default"/>
          <w:lang w:val="en-US" w:eastAsia="zh-CN"/>
        </w:rPr>
      </w:pPr>
      <w:bookmarkStart w:id="26" w:name="_Toc30912"/>
      <w:r>
        <w:rPr>
          <w:rFonts w:hint="eastAsia"/>
          <w:lang w:val="en-US" w:eastAsia="zh-CN"/>
        </w:rPr>
        <w:t>2.4 来稿确认</w:t>
      </w:r>
      <w:bookmarkEnd w:id="26"/>
    </w:p>
    <w:p>
      <w:pPr>
        <w:rPr>
          <w:rFonts w:hint="eastAsia"/>
          <w:lang w:val="en-US" w:eastAsia="zh-CN"/>
        </w:rPr>
      </w:pPr>
    </w:p>
    <w:p>
      <w:pPr>
        <w:rPr>
          <w:rFonts w:hint="eastAsia"/>
          <w:lang w:val="en-US" w:eastAsia="zh-CN"/>
        </w:rPr>
      </w:pPr>
      <w:r>
        <w:drawing>
          <wp:inline distT="0" distB="0" distL="114300" distR="114300">
            <wp:extent cx="5262245" cy="2516505"/>
            <wp:effectExtent l="0" t="0" r="14605" b="171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62245" cy="25165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表格信息如上图。Tips:</w:t>
      </w:r>
    </w:p>
    <w:p>
      <w:pPr>
        <w:rPr>
          <w:rFonts w:hint="default"/>
          <w:lang w:val="en-US" w:eastAsia="zh-CN"/>
        </w:rPr>
      </w:pPr>
      <w:r>
        <w:rPr>
          <w:rFonts w:hint="eastAsia"/>
          <w:lang w:val="en-US" w:eastAsia="zh-CN"/>
        </w:rPr>
        <w:t>2.3 来稿需求中文件信息填写时如果订单状态为接受状态，该文件的信息系统程序自动同步写入至来稿确认表格中，此时来稿确认表格数据状态为待确认状态。具有审批权限的账号勾选表格数据后点击表格上方批准按钮可改变数据为已确认状态，同理可通过修改表单页改写批准确认状态，但是手动修改信息的状态时系统不会根据状态进行后续的逻辑程序，只是修改字面意义。只有点击操作执行的操作才能进行后续的程序逻辑，比如自动流入下一流程。</w:t>
      </w:r>
    </w:p>
    <w:p>
      <w:pPr>
        <w:rPr>
          <w:rFonts w:hint="eastAsia"/>
          <w:lang w:val="en-US" w:eastAsia="zh-CN"/>
        </w:rPr>
      </w:pPr>
    </w:p>
    <w:p>
      <w:pPr>
        <w:outlineLvl w:val="2"/>
        <w:rPr>
          <w:rFonts w:hint="eastAsia"/>
          <w:lang w:val="en-US" w:eastAsia="zh-CN"/>
        </w:rPr>
      </w:pPr>
      <w:bookmarkStart w:id="27" w:name="_Toc9994"/>
      <w:r>
        <w:rPr>
          <w:rFonts w:hint="eastAsia"/>
          <w:lang w:val="en-US" w:eastAsia="zh-CN"/>
        </w:rPr>
        <w:t>2.5 结算管理</w:t>
      </w:r>
      <w:bookmarkEnd w:id="27"/>
    </w:p>
    <w:p>
      <w:r>
        <w:drawing>
          <wp:inline distT="0" distB="0" distL="114300" distR="114300">
            <wp:extent cx="5264785" cy="2383790"/>
            <wp:effectExtent l="0" t="0" r="12065" b="165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5264785" cy="2383790"/>
                    </a:xfrm>
                    <a:prstGeom prst="rect">
                      <a:avLst/>
                    </a:prstGeom>
                    <a:noFill/>
                    <a:ln>
                      <a:noFill/>
                    </a:ln>
                  </pic:spPr>
                </pic:pic>
              </a:graphicData>
            </a:graphic>
          </wp:inline>
        </w:drawing>
      </w:r>
    </w:p>
    <w:p>
      <w:pPr>
        <w:rPr>
          <w:rFonts w:hint="default"/>
          <w:lang w:val="en-US" w:eastAsia="zh-CN"/>
        </w:rPr>
      </w:pPr>
      <w:r>
        <w:rPr>
          <w:rFonts w:hint="eastAsia"/>
          <w:lang w:val="en-US" w:eastAsia="zh-CN"/>
        </w:rPr>
        <w:t>表格如上图，勾选表格数据后点击生成请款单可自动生成请款单，点击查看请款单按钮可进入请款单列表表格，同理报价单、请款单也分中英文版，打印预览功能相同不再赘述。</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numPr>
          <w:ilvl w:val="0"/>
          <w:numId w:val="4"/>
        </w:numPr>
        <w:bidi w:val="0"/>
        <w:outlineLvl w:val="1"/>
        <w:rPr>
          <w:rFonts w:hint="default"/>
          <w:lang w:val="en-US" w:eastAsia="zh-CN"/>
        </w:rPr>
      </w:pPr>
      <w:bookmarkStart w:id="28" w:name="_Toc28975"/>
      <w:r>
        <w:rPr>
          <w:rFonts w:hint="eastAsia"/>
          <w:lang w:val="en-US" w:eastAsia="zh-CN"/>
        </w:rPr>
        <w:t>项目管理</w:t>
      </w:r>
      <w:bookmarkEnd w:id="28"/>
    </w:p>
    <w:p>
      <w:pPr>
        <w:outlineLvl w:val="2"/>
        <w:rPr>
          <w:rFonts w:hint="eastAsia"/>
          <w:lang w:val="en-US" w:eastAsia="zh-CN"/>
        </w:rPr>
      </w:pPr>
      <w:bookmarkStart w:id="29" w:name="_Toc4453"/>
      <w:r>
        <w:rPr>
          <w:rFonts w:hint="eastAsia"/>
          <w:lang w:val="en-US" w:eastAsia="zh-CN"/>
        </w:rPr>
        <w:t>3.1 项目汇总</w:t>
      </w:r>
      <w:bookmarkEnd w:id="29"/>
    </w:p>
    <w:p>
      <w:r>
        <w:drawing>
          <wp:inline distT="0" distB="0" distL="114300" distR="114300">
            <wp:extent cx="5266690" cy="2499360"/>
            <wp:effectExtent l="0" t="0" r="10160" b="152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5266690" cy="24993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Tips：</w:t>
      </w:r>
    </w:p>
    <w:p>
      <w:pPr>
        <w:rPr>
          <w:rFonts w:hint="default"/>
          <w:lang w:val="en-US" w:eastAsia="zh-CN"/>
        </w:rPr>
      </w:pPr>
      <w:r>
        <w:rPr>
          <w:rFonts w:hint="eastAsia"/>
          <w:lang w:val="en-US" w:eastAsia="zh-CN"/>
        </w:rPr>
        <w:t>客户管理前面流程数据填写完成数据可自动同步写入至项目管理进行项目汇总，自动写入项目汇总表格数据只包含前面流程已有数据，通过修改可补充后续信息。表单页下拉选项使用前请先至公共信息及系统管理中添加词库及人员选项。</w:t>
      </w:r>
    </w:p>
    <w:p>
      <w:pPr>
        <w:rPr>
          <w:rFonts w:hint="eastAsia"/>
          <w:lang w:val="en-US" w:eastAsia="zh-CN"/>
        </w:rPr>
      </w:pPr>
    </w:p>
    <w:p>
      <w:pPr>
        <w:outlineLvl w:val="2"/>
        <w:rPr>
          <w:rFonts w:hint="default"/>
          <w:lang w:val="en-US" w:eastAsia="zh-CN"/>
        </w:rPr>
      </w:pPr>
      <w:bookmarkStart w:id="30" w:name="_Toc31684"/>
      <w:r>
        <w:rPr>
          <w:rFonts w:hint="eastAsia"/>
          <w:lang w:val="en-US" w:eastAsia="zh-CN"/>
        </w:rPr>
        <w:t>3.2 项目描述</w:t>
      </w:r>
      <w:bookmarkEnd w:id="30"/>
    </w:p>
    <w:p>
      <w:r>
        <w:drawing>
          <wp:inline distT="0" distB="0" distL="114300" distR="114300">
            <wp:extent cx="5264150" cy="1489710"/>
            <wp:effectExtent l="0" t="0" r="12700" b="1524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5264150" cy="1489710"/>
                    </a:xfrm>
                    <a:prstGeom prst="rect">
                      <a:avLst/>
                    </a:prstGeom>
                    <a:noFill/>
                    <a:ln>
                      <a:noFill/>
                    </a:ln>
                  </pic:spPr>
                </pic:pic>
              </a:graphicData>
            </a:graphic>
          </wp:inline>
        </w:drawing>
      </w:r>
    </w:p>
    <w:p>
      <w:pPr>
        <w:rPr>
          <w:rFonts w:hint="eastAsia"/>
          <w:lang w:val="en-US" w:eastAsia="zh-CN"/>
        </w:rPr>
      </w:pPr>
      <w:r>
        <w:rPr>
          <w:rFonts w:hint="eastAsia"/>
          <w:lang w:val="en-US" w:eastAsia="zh-CN"/>
        </w:rPr>
        <w:t>Tips:</w:t>
      </w:r>
    </w:p>
    <w:p>
      <w:pPr>
        <w:rPr>
          <w:rFonts w:hint="eastAsia"/>
          <w:lang w:val="en-US" w:eastAsia="zh-CN"/>
        </w:rPr>
      </w:pPr>
      <w:r>
        <w:rPr>
          <w:rFonts w:hint="default"/>
          <w:lang w:val="en-US" w:eastAsia="zh-CN"/>
        </w:rPr>
        <w:t>项目管理-项目描述中，项目公共信息</w:t>
      </w:r>
      <w:r>
        <w:rPr>
          <w:rFonts w:hint="eastAsia"/>
          <w:lang w:val="en-US" w:eastAsia="zh-CN"/>
        </w:rPr>
        <w:t>请点击基本信息查看</w:t>
      </w:r>
      <w:r>
        <w:rPr>
          <w:rFonts w:hint="default"/>
          <w:lang w:val="en-US" w:eastAsia="zh-CN"/>
        </w:rPr>
        <w:t>项目列表。多个文件共用项目资料的，应先新建项目，再新增项目描述，在项目描述中选择所属的项目</w:t>
      </w:r>
      <w:r>
        <w:rPr>
          <w:rFonts w:hint="eastAsia"/>
          <w:lang w:val="en-US" w:eastAsia="zh-CN"/>
        </w:rPr>
        <w:t>。点击查看资料可查看当前项目描述所属项目的基本信息。项目描述中拆分文件名的，在后续栏目中应先选文件编号后，需要再选文件名称，关联信息方能自动关联显示。</w:t>
      </w:r>
    </w:p>
    <w:p>
      <w:pPr>
        <w:rPr>
          <w:rFonts w:hint="eastAsia"/>
          <w:lang w:val="en-US" w:eastAsia="zh-CN"/>
        </w:rPr>
      </w:pPr>
    </w:p>
    <w:p>
      <w:pPr>
        <w:outlineLvl w:val="2"/>
        <w:rPr>
          <w:rFonts w:hint="eastAsia"/>
          <w:lang w:val="en-US" w:eastAsia="zh-CN"/>
        </w:rPr>
      </w:pPr>
      <w:bookmarkStart w:id="31" w:name="_Toc18131"/>
      <w:r>
        <w:rPr>
          <w:rFonts w:hint="eastAsia"/>
          <w:lang w:val="en-US" w:eastAsia="zh-CN"/>
        </w:rPr>
        <w:t>3.3 数据读取</w:t>
      </w:r>
      <w:bookmarkEnd w:id="31"/>
    </w:p>
    <w:p>
      <w:pPr>
        <w:rPr>
          <w:rFonts w:hint="eastAsia"/>
          <w:lang w:val="en-US" w:eastAsia="zh-CN"/>
        </w:rPr>
      </w:pPr>
      <w:r>
        <w:rPr>
          <w:rFonts w:hint="eastAsia"/>
          <w:lang w:val="en-US" w:eastAsia="zh-CN"/>
        </w:rPr>
        <w:t>项目描述中项目数据信息、重复率等信息可通过XML文件读取数值自动写人至表格，点击数据读取按钮，打开数据读取界面如下图，点击文件读取，选择XML文件上传，数据自动识别写入。</w:t>
      </w:r>
    </w:p>
    <w:p>
      <w:pPr>
        <w:rPr>
          <w:rFonts w:hint="eastAsia"/>
          <w:lang w:val="en-US" w:eastAsia="zh-CN"/>
        </w:rPr>
      </w:pPr>
    </w:p>
    <w:p>
      <w:pPr>
        <w:rPr>
          <w:rFonts w:hint="eastAsia"/>
          <w:lang w:val="en-US" w:eastAsia="zh-CN"/>
        </w:rPr>
      </w:pPr>
      <w:r>
        <w:rPr>
          <w:rFonts w:hint="eastAsia"/>
          <w:lang w:val="en-US" w:eastAsia="zh-CN"/>
        </w:rPr>
        <w:t>Tips：文件读取只支持按给定的格式的XML文件，读取数据后可按给定规则自动计算。</w:t>
      </w:r>
    </w:p>
    <w:p>
      <w:pPr>
        <w:rPr>
          <w:rFonts w:hint="eastAsia"/>
          <w:lang w:val="en-US" w:eastAsia="zh-CN"/>
        </w:rPr>
      </w:pPr>
      <w:r>
        <w:drawing>
          <wp:inline distT="0" distB="0" distL="114300" distR="114300">
            <wp:extent cx="5257800" cy="2458085"/>
            <wp:effectExtent l="0" t="0" r="0" b="1841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0"/>
                    <a:stretch>
                      <a:fillRect/>
                    </a:stretch>
                  </pic:blipFill>
                  <pic:spPr>
                    <a:xfrm>
                      <a:off x="0" y="0"/>
                      <a:ext cx="5257800" cy="2458085"/>
                    </a:xfrm>
                    <a:prstGeom prst="rect">
                      <a:avLst/>
                    </a:prstGeom>
                    <a:noFill/>
                    <a:ln>
                      <a:noFill/>
                    </a:ln>
                  </pic:spPr>
                </pic:pic>
              </a:graphicData>
            </a:graphic>
          </wp:inline>
        </w:drawing>
      </w:r>
    </w:p>
    <w:p>
      <w:pPr>
        <w:rPr>
          <w:rFonts w:hint="default"/>
          <w:lang w:val="en-US" w:eastAsia="zh-CN"/>
        </w:rPr>
      </w:pPr>
    </w:p>
    <w:p>
      <w:pPr>
        <w:outlineLvl w:val="2"/>
        <w:rPr>
          <w:rFonts w:hint="eastAsia"/>
          <w:lang w:val="en-US" w:eastAsia="zh-CN"/>
        </w:rPr>
      </w:pPr>
      <w:bookmarkStart w:id="32" w:name="_Toc17809"/>
      <w:r>
        <w:rPr>
          <w:rFonts w:hint="eastAsia"/>
          <w:lang w:val="en-US" w:eastAsia="zh-CN"/>
        </w:rPr>
        <w:t>3.4 每日进度</w:t>
      </w:r>
      <w:bookmarkEnd w:id="32"/>
    </w:p>
    <w:p>
      <w:pPr>
        <w:rPr>
          <w:rFonts w:hint="default"/>
          <w:lang w:val="en-US" w:eastAsia="zh-CN"/>
        </w:rPr>
      </w:pPr>
      <w:r>
        <w:drawing>
          <wp:inline distT="0" distB="0" distL="114300" distR="114300">
            <wp:extent cx="5266690" cy="1294765"/>
            <wp:effectExtent l="0" t="0" r="10160" b="63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1"/>
                    <a:stretch>
                      <a:fillRect/>
                    </a:stretch>
                  </pic:blipFill>
                  <pic:spPr>
                    <a:xfrm>
                      <a:off x="0" y="0"/>
                      <a:ext cx="5266690" cy="1294765"/>
                    </a:xfrm>
                    <a:prstGeom prst="rect">
                      <a:avLst/>
                    </a:prstGeom>
                    <a:noFill/>
                    <a:ln>
                      <a:noFill/>
                    </a:ln>
                  </pic:spPr>
                </pic:pic>
              </a:graphicData>
            </a:graphic>
          </wp:inline>
        </w:drawing>
      </w:r>
    </w:p>
    <w:p>
      <w:pPr>
        <w:rPr>
          <w:rFonts w:hint="eastAsia"/>
          <w:lang w:val="en-US" w:eastAsia="zh-CN"/>
        </w:rPr>
      </w:pPr>
      <w:r>
        <w:rPr>
          <w:rFonts w:hint="eastAsia"/>
          <w:lang w:val="en-US" w:eastAsia="zh-CN"/>
        </w:rPr>
        <w:t>Tips：每日进度分翻译校对、排版人员，点击新增即可进入表单页进行项目进度填写，系统根据当前登录账号默认人员姓名。拆分文件名的，先选文件编号后，需要再选文件名称，项目关联信息方能自动关联显示。</w:t>
      </w:r>
    </w:p>
    <w:p>
      <w:pPr>
        <w:rPr>
          <w:rFonts w:hint="default"/>
          <w:lang w:val="en-US" w:eastAsia="zh-CN"/>
        </w:rPr>
      </w:pPr>
    </w:p>
    <w:p>
      <w:pPr>
        <w:outlineLvl w:val="2"/>
        <w:rPr>
          <w:rFonts w:hint="eastAsia"/>
          <w:lang w:val="en-US" w:eastAsia="zh-CN"/>
        </w:rPr>
      </w:pPr>
      <w:bookmarkStart w:id="33" w:name="_Toc28233"/>
      <w:r>
        <w:rPr>
          <w:rFonts w:hint="eastAsia"/>
          <w:lang w:val="en-US" w:eastAsia="zh-CN"/>
        </w:rPr>
        <w:t>3.5 评估表格</w:t>
      </w:r>
      <w:bookmarkEnd w:id="33"/>
    </w:p>
    <w:p>
      <w:pPr>
        <w:rPr>
          <w:rFonts w:hint="default"/>
          <w:lang w:val="en-US" w:eastAsia="zh-CN"/>
        </w:rPr>
      </w:pPr>
      <w:r>
        <w:drawing>
          <wp:inline distT="0" distB="0" distL="114300" distR="114300">
            <wp:extent cx="5273040" cy="2657475"/>
            <wp:effectExtent l="0" t="0" r="381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2"/>
                    <a:stretch>
                      <a:fillRect/>
                    </a:stretch>
                  </pic:blipFill>
                  <pic:spPr>
                    <a:xfrm>
                      <a:off x="0" y="0"/>
                      <a:ext cx="5273040" cy="2657475"/>
                    </a:xfrm>
                    <a:prstGeom prst="rect">
                      <a:avLst/>
                    </a:prstGeom>
                    <a:noFill/>
                    <a:ln>
                      <a:noFill/>
                    </a:ln>
                  </pic:spPr>
                </pic:pic>
              </a:graphicData>
            </a:graphic>
          </wp:inline>
        </w:drawing>
      </w:r>
    </w:p>
    <w:p>
      <w:pPr>
        <w:rPr>
          <w:rFonts w:hint="eastAsia"/>
          <w:lang w:val="en-US" w:eastAsia="zh-CN"/>
        </w:rPr>
      </w:pPr>
      <w:r>
        <w:rPr>
          <w:rFonts w:hint="eastAsia"/>
          <w:lang w:val="en-US" w:eastAsia="zh-CN"/>
        </w:rPr>
        <w:t>Tips：评估表格可对预排、翻译、后排等项目人员项目情况进行评估记录。表格数据填写完成后勾选数据再选择右上角对应人员签名。评估整体评价可按给定规则自动计算得出。</w:t>
      </w:r>
    </w:p>
    <w:p>
      <w:pPr>
        <w:rPr>
          <w:rFonts w:hint="eastAsia"/>
          <w:lang w:val="en-US" w:eastAsia="zh-CN"/>
        </w:rPr>
      </w:pPr>
    </w:p>
    <w:p>
      <w:pPr>
        <w:outlineLvl w:val="2"/>
        <w:rPr>
          <w:rFonts w:hint="default"/>
          <w:lang w:val="en-US" w:eastAsia="zh-CN"/>
        </w:rPr>
      </w:pPr>
      <w:bookmarkStart w:id="34" w:name="_Toc30520"/>
      <w:r>
        <w:rPr>
          <w:rFonts w:hint="eastAsia"/>
          <w:lang w:val="en-US" w:eastAsia="zh-CN"/>
        </w:rPr>
        <w:t>3.6 项目总结</w:t>
      </w:r>
      <w:bookmarkEnd w:id="34"/>
    </w:p>
    <w:p>
      <w:pPr>
        <w:rPr>
          <w:rFonts w:hint="default"/>
          <w:lang w:val="en-US" w:eastAsia="zh-CN"/>
        </w:rPr>
      </w:pPr>
      <w:r>
        <w:drawing>
          <wp:inline distT="0" distB="0" distL="114300" distR="114300">
            <wp:extent cx="5257800" cy="2163445"/>
            <wp:effectExtent l="0" t="0" r="0" b="825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3"/>
                    <a:stretch>
                      <a:fillRect/>
                    </a:stretch>
                  </pic:blipFill>
                  <pic:spPr>
                    <a:xfrm>
                      <a:off x="0" y="0"/>
                      <a:ext cx="5257800" cy="2163445"/>
                    </a:xfrm>
                    <a:prstGeom prst="rect">
                      <a:avLst/>
                    </a:prstGeom>
                    <a:noFill/>
                    <a:ln>
                      <a:noFill/>
                    </a:ln>
                  </pic:spPr>
                </pic:pic>
              </a:graphicData>
            </a:graphic>
          </wp:inline>
        </w:drawing>
      </w:r>
    </w:p>
    <w:p>
      <w:pPr>
        <w:rPr>
          <w:rFonts w:hint="default"/>
          <w:lang w:val="en-US" w:eastAsia="zh-CN"/>
        </w:rPr>
      </w:pPr>
    </w:p>
    <w:p>
      <w:pPr>
        <w:rPr>
          <w:rFonts w:hint="default" w:ascii="Arial" w:hAnsi="Arial" w:eastAsia="宋体" w:cs="Arial"/>
          <w:i w:val="0"/>
          <w:caps w:val="0"/>
          <w:color w:val="333333"/>
          <w:spacing w:val="0"/>
          <w:sz w:val="21"/>
          <w:szCs w:val="21"/>
          <w:shd w:val="clear" w:fill="FFFFFF"/>
        </w:rPr>
      </w:pPr>
      <w:r>
        <w:rPr>
          <w:rFonts w:hint="eastAsia"/>
          <w:lang w:val="en-US" w:eastAsia="zh-CN"/>
        </w:rPr>
        <w:t>Tips：选择项目名称，项目关联信息自动显示，</w:t>
      </w:r>
      <w:r>
        <w:rPr>
          <w:rFonts w:ascii="Arial" w:hAnsi="Arial" w:eastAsia="宋体" w:cs="Arial"/>
          <w:i w:val="0"/>
          <w:caps w:val="0"/>
          <w:color w:val="333333"/>
          <w:spacing w:val="0"/>
          <w:sz w:val="21"/>
          <w:szCs w:val="21"/>
          <w:shd w:val="clear" w:fill="FFFFFF"/>
        </w:rPr>
        <w:t>总结校对人员提供的修订反馈</w:t>
      </w:r>
      <w:r>
        <w:rPr>
          <w:rFonts w:hint="eastAsia" w:ascii="Arial" w:hAnsi="Arial" w:eastAsia="宋体" w:cs="Arial"/>
          <w:i w:val="0"/>
          <w:caps w:val="0"/>
          <w:color w:val="333333"/>
          <w:spacing w:val="0"/>
          <w:sz w:val="21"/>
          <w:szCs w:val="21"/>
          <w:shd w:val="clear" w:fill="FFFFFF"/>
          <w:lang w:eastAsia="zh-CN"/>
        </w:rPr>
        <w:t>，</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表达积累：汇总校对稿中有用的表达和术语翻译</w:t>
      </w:r>
      <w:r>
        <w:rPr>
          <w:rFonts w:hint="eastAsia" w:ascii="Arial" w:hAnsi="Arial" w:eastAsia="宋体" w:cs="Arial"/>
          <w:i w:val="0"/>
          <w:caps w:val="0"/>
          <w:color w:val="333333"/>
          <w:spacing w:val="0"/>
          <w:sz w:val="21"/>
          <w:szCs w:val="21"/>
          <w:shd w:val="clear" w:fill="FFFFFF"/>
          <w:lang w:eastAsia="zh-CN"/>
        </w:rPr>
        <w:t>，</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项目总结：总结翻译该项目的心得体会，以及有待提高的方面</w:t>
      </w:r>
    </w:p>
    <w:p>
      <w:pPr>
        <w:rPr>
          <w:rFonts w:hint="default" w:ascii="Arial" w:hAnsi="Arial" w:eastAsia="宋体" w:cs="Arial"/>
          <w:i w:val="0"/>
          <w:caps w:val="0"/>
          <w:color w:val="333333"/>
          <w:spacing w:val="0"/>
          <w:sz w:val="21"/>
          <w:szCs w:val="21"/>
          <w:shd w:val="clear" w:fill="FFFFFF"/>
        </w:rPr>
      </w:pPr>
    </w:p>
    <w:p>
      <w:pPr>
        <w:outlineLvl w:val="2"/>
        <w:rPr>
          <w:rFonts w:hint="eastAsia" w:ascii="Arial" w:hAnsi="Arial" w:eastAsia="宋体" w:cs="Arial"/>
          <w:i w:val="0"/>
          <w:caps w:val="0"/>
          <w:color w:val="333333"/>
          <w:spacing w:val="0"/>
          <w:sz w:val="21"/>
          <w:szCs w:val="21"/>
          <w:shd w:val="clear" w:fill="FFFFFF"/>
          <w:lang w:val="en-US" w:eastAsia="zh-CN"/>
        </w:rPr>
      </w:pPr>
      <w:bookmarkStart w:id="35" w:name="_Toc15708"/>
      <w:r>
        <w:rPr>
          <w:rFonts w:hint="eastAsia" w:ascii="Arial" w:hAnsi="Arial" w:eastAsia="宋体" w:cs="Arial"/>
          <w:i w:val="0"/>
          <w:caps w:val="0"/>
          <w:color w:val="333333"/>
          <w:spacing w:val="0"/>
          <w:sz w:val="21"/>
          <w:szCs w:val="21"/>
          <w:shd w:val="clear" w:fill="FFFFFF"/>
          <w:lang w:val="en-US" w:eastAsia="zh-CN"/>
        </w:rPr>
        <w:t>3.7 项目放行</w:t>
      </w:r>
      <w:bookmarkEnd w:id="35"/>
    </w:p>
    <w:p>
      <w:r>
        <w:drawing>
          <wp:inline distT="0" distB="0" distL="114300" distR="114300">
            <wp:extent cx="5266690" cy="1988820"/>
            <wp:effectExtent l="0" t="0" r="10160" b="1143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4"/>
                    <a:stretch>
                      <a:fillRect/>
                    </a:stretch>
                  </pic:blipFill>
                  <pic:spPr>
                    <a:xfrm>
                      <a:off x="0" y="0"/>
                      <a:ext cx="5266690" cy="1988820"/>
                    </a:xfrm>
                    <a:prstGeom prst="rect">
                      <a:avLst/>
                    </a:prstGeom>
                    <a:noFill/>
                    <a:ln>
                      <a:noFill/>
                    </a:ln>
                  </pic:spPr>
                </pic:pic>
              </a:graphicData>
            </a:graphic>
          </wp:inline>
        </w:drawing>
      </w:r>
    </w:p>
    <w:p>
      <w:pPr>
        <w:rPr>
          <w:rFonts w:hint="default"/>
          <w:lang w:val="en-US" w:eastAsia="zh-CN"/>
        </w:rPr>
      </w:pPr>
      <w:r>
        <w:rPr>
          <w:rFonts w:hint="eastAsia"/>
          <w:lang w:val="en-US" w:eastAsia="zh-CN"/>
        </w:rPr>
        <w:t>Tips：项目放行表单，选择文件编号自动关联显示文件名称、系统默认当前账号为检查人。</w:t>
      </w:r>
    </w:p>
    <w:p>
      <w:pPr>
        <w:rPr>
          <w:rFonts w:hint="default"/>
          <w:lang w:val="en-US" w:eastAsia="zh-CN"/>
        </w:rPr>
      </w:pPr>
      <w:r>
        <w:drawing>
          <wp:inline distT="0" distB="0" distL="114300" distR="114300">
            <wp:extent cx="5271770" cy="1838960"/>
            <wp:effectExtent l="0" t="0" r="5080"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5"/>
                    <a:stretch>
                      <a:fillRect/>
                    </a:stretch>
                  </pic:blipFill>
                  <pic:spPr>
                    <a:xfrm>
                      <a:off x="0" y="0"/>
                      <a:ext cx="5271770" cy="1838960"/>
                    </a:xfrm>
                    <a:prstGeom prst="rect">
                      <a:avLst/>
                    </a:prstGeom>
                    <a:noFill/>
                    <a:ln>
                      <a:noFill/>
                    </a:ln>
                  </pic:spPr>
                </pic:pic>
              </a:graphicData>
            </a:graphic>
          </wp:inline>
        </w:drawing>
      </w:r>
    </w:p>
    <w:p>
      <w:pPr>
        <w:rPr>
          <w:rFonts w:hint="default"/>
          <w:lang w:val="en-US" w:eastAsia="zh-CN"/>
        </w:rPr>
      </w:pPr>
      <w:r>
        <w:rPr>
          <w:rFonts w:hint="eastAsia"/>
          <w:lang w:val="en-US" w:eastAsia="zh-CN"/>
        </w:rPr>
        <w:t>表单填写完成，勾选数据点击上方对应人员可进行确认。</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lang w:val="en-US" w:eastAsia="zh-CN"/>
        </w:rPr>
      </w:pPr>
      <w:bookmarkStart w:id="36" w:name="_Toc18825"/>
      <w:r>
        <w:rPr>
          <w:rFonts w:hint="eastAsia"/>
          <w:lang w:val="en-US" w:eastAsia="zh-CN"/>
        </w:rPr>
        <w:t>3.8 客户反馈</w:t>
      </w:r>
      <w:bookmarkEnd w:id="36"/>
    </w:p>
    <w:p>
      <w:r>
        <w:drawing>
          <wp:inline distT="0" distB="0" distL="114300" distR="114300">
            <wp:extent cx="5266690" cy="1865630"/>
            <wp:effectExtent l="0" t="0" r="10160" b="12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6"/>
                    <a:stretch>
                      <a:fillRect/>
                    </a:stretch>
                  </pic:blipFill>
                  <pic:spPr>
                    <a:xfrm>
                      <a:off x="0" y="0"/>
                      <a:ext cx="5266690" cy="1865630"/>
                    </a:xfrm>
                    <a:prstGeom prst="rect">
                      <a:avLst/>
                    </a:prstGeom>
                    <a:noFill/>
                    <a:ln>
                      <a:noFill/>
                    </a:ln>
                  </pic:spPr>
                </pic:pic>
              </a:graphicData>
            </a:graphic>
          </wp:inline>
        </w:drawing>
      </w:r>
    </w:p>
    <w:p>
      <w:pPr>
        <w:rPr>
          <w:rFonts w:hint="eastAsia"/>
          <w:lang w:val="en-US" w:eastAsia="zh-CN"/>
        </w:rPr>
      </w:pPr>
      <w:r>
        <w:rPr>
          <w:rFonts w:hint="eastAsia"/>
          <w:lang w:val="en-US" w:eastAsia="zh-CN"/>
        </w:rPr>
        <w:t>记录客户反馈信息，勾选数据点击表格上方质量经理批准。</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4"/>
        <w:numPr>
          <w:ilvl w:val="0"/>
          <w:numId w:val="4"/>
        </w:numPr>
        <w:bidi w:val="0"/>
        <w:outlineLvl w:val="1"/>
        <w:rPr>
          <w:rFonts w:hint="default"/>
          <w:lang w:val="en-US" w:eastAsia="zh-CN"/>
        </w:rPr>
      </w:pPr>
      <w:bookmarkStart w:id="37" w:name="_Toc17633"/>
      <w:r>
        <w:rPr>
          <w:rFonts w:hint="eastAsia"/>
          <w:lang w:val="en-US" w:eastAsia="zh-CN"/>
        </w:rPr>
        <w:t>项目日程</w:t>
      </w:r>
      <w:bookmarkEnd w:id="37"/>
    </w:p>
    <w:p>
      <w:pPr>
        <w:outlineLvl w:val="2"/>
        <w:rPr>
          <w:rFonts w:hint="default"/>
          <w:lang w:val="en-US" w:eastAsia="zh-CN"/>
        </w:rPr>
      </w:pPr>
      <w:bookmarkStart w:id="38" w:name="_Toc47"/>
      <w:r>
        <w:rPr>
          <w:rFonts w:hint="eastAsia"/>
          <w:lang w:val="en-US" w:eastAsia="zh-CN"/>
        </w:rPr>
        <w:t>4.1我的日程</w:t>
      </w:r>
      <w:bookmarkEnd w:id="38"/>
    </w:p>
    <w:p>
      <w:r>
        <w:drawing>
          <wp:inline distT="0" distB="0" distL="114300" distR="114300">
            <wp:extent cx="5256530" cy="2668270"/>
            <wp:effectExtent l="0" t="0" r="1270" b="1778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7"/>
                    <a:stretch>
                      <a:fillRect/>
                    </a:stretch>
                  </pic:blipFill>
                  <pic:spPr>
                    <a:xfrm>
                      <a:off x="0" y="0"/>
                      <a:ext cx="5256530" cy="2668270"/>
                    </a:xfrm>
                    <a:prstGeom prst="rect">
                      <a:avLst/>
                    </a:prstGeom>
                    <a:noFill/>
                    <a:ln>
                      <a:noFill/>
                    </a:ln>
                  </pic:spPr>
                </pic:pic>
              </a:graphicData>
            </a:graphic>
          </wp:inline>
        </w:drawing>
      </w:r>
    </w:p>
    <w:p>
      <w:pPr>
        <w:rPr>
          <w:rFonts w:hint="eastAsia"/>
          <w:lang w:val="en-US" w:eastAsia="zh-CN"/>
        </w:rPr>
      </w:pPr>
      <w:r>
        <w:rPr>
          <w:rFonts w:hint="eastAsia"/>
          <w:lang w:val="en-US" w:eastAsia="zh-CN"/>
        </w:rPr>
        <w:t>Tips：项目管理中项目人员安排项目任务后，不同项目人员可在我的日程里查看日历，日历格中显示起止时间及文件编号信息。</w:t>
      </w:r>
    </w:p>
    <w:p>
      <w:pPr>
        <w:rPr>
          <w:rFonts w:hint="eastAsia"/>
          <w:lang w:val="en-US" w:eastAsia="zh-CN"/>
        </w:rPr>
      </w:pPr>
    </w:p>
    <w:p>
      <w:pPr>
        <w:rPr>
          <w:rFonts w:hint="eastAsia"/>
          <w:lang w:val="en-US" w:eastAsia="zh-CN"/>
        </w:rPr>
      </w:pPr>
    </w:p>
    <w:p>
      <w:pPr>
        <w:outlineLvl w:val="2"/>
        <w:rPr>
          <w:rFonts w:hint="eastAsia"/>
          <w:lang w:val="en-US" w:eastAsia="zh-CN"/>
        </w:rPr>
      </w:pPr>
      <w:bookmarkStart w:id="39" w:name="_Toc24438"/>
      <w:r>
        <w:rPr>
          <w:rFonts w:hint="eastAsia"/>
          <w:lang w:val="en-US" w:eastAsia="zh-CN"/>
        </w:rPr>
        <w:t>4.2 项目日程</w:t>
      </w:r>
      <w:bookmarkEnd w:id="39"/>
    </w:p>
    <w:p>
      <w:pPr>
        <w:rPr>
          <w:rFonts w:hint="eastAsia"/>
          <w:lang w:val="en-US" w:eastAsia="zh-CN"/>
        </w:rPr>
      </w:pPr>
    </w:p>
    <w:p>
      <w:pPr>
        <w:rPr>
          <w:rFonts w:hint="default"/>
          <w:lang w:val="en-US" w:eastAsia="zh-CN"/>
        </w:rPr>
      </w:pPr>
      <w:r>
        <w:rPr>
          <w:rFonts w:hint="eastAsia"/>
          <w:lang w:val="en-US" w:eastAsia="zh-CN"/>
        </w:rPr>
        <w:t>管理层人员可查看项目日程，首先显示项目列表信息，如下图，点击项目信息后的查看按钮进入项目详细日历，见下图</w:t>
      </w:r>
    </w:p>
    <w:p>
      <w:r>
        <w:drawing>
          <wp:inline distT="0" distB="0" distL="114300" distR="114300">
            <wp:extent cx="5263515" cy="2406015"/>
            <wp:effectExtent l="0" t="0" r="13335" b="1333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8"/>
                    <a:stretch>
                      <a:fillRect/>
                    </a:stretch>
                  </pic:blipFill>
                  <pic:spPr>
                    <a:xfrm>
                      <a:off x="0" y="0"/>
                      <a:ext cx="5263515" cy="2406015"/>
                    </a:xfrm>
                    <a:prstGeom prst="rect">
                      <a:avLst/>
                    </a:prstGeom>
                    <a:noFill/>
                    <a:ln>
                      <a:noFill/>
                    </a:ln>
                  </pic:spPr>
                </pic:pic>
              </a:graphicData>
            </a:graphic>
          </wp:inline>
        </w:drawing>
      </w:r>
    </w:p>
    <w:p>
      <w:r>
        <w:drawing>
          <wp:inline distT="0" distB="0" distL="114300" distR="114300">
            <wp:extent cx="5260975" cy="2663825"/>
            <wp:effectExtent l="0" t="0" r="15875" b="317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9"/>
                    <a:stretch>
                      <a:fillRect/>
                    </a:stretch>
                  </pic:blipFill>
                  <pic:spPr>
                    <a:xfrm>
                      <a:off x="0" y="0"/>
                      <a:ext cx="5260975" cy="2663825"/>
                    </a:xfrm>
                    <a:prstGeom prst="rect">
                      <a:avLst/>
                    </a:prstGeom>
                    <a:noFill/>
                    <a:ln>
                      <a:noFill/>
                    </a:ln>
                  </pic:spPr>
                </pic:pic>
              </a:graphicData>
            </a:graphic>
          </wp:inline>
        </w:drawing>
      </w:r>
    </w:p>
    <w:p/>
    <w:p/>
    <w:p>
      <w:pPr>
        <w:outlineLvl w:val="2"/>
        <w:rPr>
          <w:rFonts w:hint="eastAsia"/>
          <w:lang w:val="en-US" w:eastAsia="zh-CN"/>
        </w:rPr>
      </w:pPr>
      <w:bookmarkStart w:id="40" w:name="_Toc635"/>
      <w:r>
        <w:rPr>
          <w:rFonts w:hint="eastAsia"/>
          <w:lang w:val="en-US" w:eastAsia="zh-CN"/>
        </w:rPr>
        <w:t>4.3 人员日程</w:t>
      </w:r>
      <w:bookmarkEnd w:id="40"/>
    </w:p>
    <w:p>
      <w:pPr>
        <w:rPr>
          <w:rFonts w:hint="default"/>
          <w:lang w:val="en-US" w:eastAsia="zh-CN"/>
        </w:rPr>
      </w:pPr>
      <w:r>
        <w:rPr>
          <w:rFonts w:hint="eastAsia"/>
          <w:lang w:val="en-US" w:eastAsia="zh-CN"/>
        </w:rPr>
        <w:t>可查看参与项目工作的各类人员列表，点击查看可看到各人员的项目信息。</w:t>
      </w:r>
    </w:p>
    <w:p>
      <w:pPr>
        <w:rPr>
          <w:rFonts w:hint="default"/>
          <w:lang w:val="en-US" w:eastAsia="zh-CN"/>
        </w:rPr>
      </w:pPr>
      <w:r>
        <w:drawing>
          <wp:inline distT="0" distB="0" distL="114300" distR="114300">
            <wp:extent cx="5261610" cy="2414270"/>
            <wp:effectExtent l="0" t="0" r="15240" b="508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0"/>
                    <a:stretch>
                      <a:fillRect/>
                    </a:stretch>
                  </pic:blipFill>
                  <pic:spPr>
                    <a:xfrm>
                      <a:off x="0" y="0"/>
                      <a:ext cx="5261610" cy="2414270"/>
                    </a:xfrm>
                    <a:prstGeom prst="rect">
                      <a:avLst/>
                    </a:prstGeom>
                    <a:noFill/>
                    <a:ln>
                      <a:noFill/>
                    </a:ln>
                  </pic:spPr>
                </pic:pic>
              </a:graphicData>
            </a:graphic>
          </wp:inline>
        </w:drawing>
      </w:r>
    </w:p>
    <w:p>
      <w:pPr>
        <w:pStyle w:val="4"/>
        <w:numPr>
          <w:ilvl w:val="0"/>
          <w:numId w:val="4"/>
        </w:numPr>
        <w:bidi w:val="0"/>
        <w:outlineLvl w:val="1"/>
        <w:rPr>
          <w:rFonts w:hint="default"/>
          <w:lang w:val="en-US" w:eastAsia="zh-CN"/>
        </w:rPr>
      </w:pPr>
      <w:bookmarkStart w:id="41" w:name="_Toc14737"/>
      <w:r>
        <w:rPr>
          <w:rFonts w:hint="eastAsia"/>
          <w:lang w:val="en-US" w:eastAsia="zh-CN"/>
        </w:rPr>
        <w:t>系统管理</w:t>
      </w:r>
      <w:bookmarkEnd w:id="41"/>
    </w:p>
    <w:p>
      <w:pPr>
        <w:outlineLvl w:val="2"/>
        <w:rPr>
          <w:rFonts w:hint="default"/>
          <w:lang w:val="en-US" w:eastAsia="zh-CN"/>
        </w:rPr>
      </w:pPr>
      <w:bookmarkStart w:id="42" w:name="_Toc19406"/>
      <w:r>
        <w:rPr>
          <w:rFonts w:hint="eastAsia"/>
          <w:lang w:val="en-US" w:eastAsia="zh-CN"/>
        </w:rPr>
        <w:t>5.1 系统设置</w:t>
      </w:r>
      <w:bookmarkEnd w:id="42"/>
    </w:p>
    <w:p>
      <w:pPr>
        <w:rPr>
          <w:rFonts w:hint="default"/>
          <w:lang w:val="en-US" w:eastAsia="zh-CN"/>
        </w:rPr>
      </w:pPr>
      <w:r>
        <w:drawing>
          <wp:inline distT="0" distB="0" distL="114300" distR="114300">
            <wp:extent cx="5260340" cy="2397760"/>
            <wp:effectExtent l="0" t="0" r="16510" b="254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1"/>
                    <a:stretch>
                      <a:fillRect/>
                    </a:stretch>
                  </pic:blipFill>
                  <pic:spPr>
                    <a:xfrm>
                      <a:off x="0" y="0"/>
                      <a:ext cx="5260340" cy="2397760"/>
                    </a:xfrm>
                    <a:prstGeom prst="rect">
                      <a:avLst/>
                    </a:prstGeom>
                    <a:noFill/>
                    <a:ln>
                      <a:noFill/>
                    </a:ln>
                  </pic:spPr>
                </pic:pic>
              </a:graphicData>
            </a:graphic>
          </wp:inline>
        </w:drawing>
      </w:r>
    </w:p>
    <w:p>
      <w:pPr>
        <w:rPr>
          <w:rFonts w:hint="eastAsia"/>
          <w:lang w:val="en-US" w:eastAsia="zh-CN"/>
        </w:rPr>
      </w:pPr>
      <w:r>
        <w:rPr>
          <w:rFonts w:hint="eastAsia"/>
          <w:lang w:val="en-US" w:eastAsia="zh-CN"/>
        </w:rPr>
        <w:t>Tips：点击对应的栏目名称后编辑按钮，可为栏目表格下面说明文本设置信息。多行文字之间如果希望换行可用，一段文字后加 &lt;br/&gt; 标签换行，或如下写法 &lt;p&gt;这里写文本信息&lt;/p&gt;</w:t>
      </w:r>
    </w:p>
    <w:p>
      <w:pPr>
        <w:rPr>
          <w:rFonts w:hint="eastAsia"/>
          <w:lang w:val="en-US" w:eastAsia="zh-CN"/>
        </w:rPr>
      </w:pPr>
    </w:p>
    <w:p>
      <w:r>
        <w:drawing>
          <wp:inline distT="0" distB="0" distL="114300" distR="114300">
            <wp:extent cx="5266690" cy="747395"/>
            <wp:effectExtent l="0" t="0" r="10160" b="1460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2"/>
                    <a:stretch>
                      <a:fillRect/>
                    </a:stretch>
                  </pic:blipFill>
                  <pic:spPr>
                    <a:xfrm>
                      <a:off x="0" y="0"/>
                      <a:ext cx="5266690" cy="747395"/>
                    </a:xfrm>
                    <a:prstGeom prst="rect">
                      <a:avLst/>
                    </a:prstGeom>
                    <a:noFill/>
                    <a:ln>
                      <a:noFill/>
                    </a:ln>
                  </pic:spPr>
                </pic:pic>
              </a:graphicData>
            </a:graphic>
          </wp:inline>
        </w:drawing>
      </w:r>
    </w:p>
    <w:p/>
    <w:p>
      <w:pPr>
        <w:outlineLvl w:val="2"/>
      </w:pPr>
      <w:bookmarkStart w:id="43" w:name="_Toc26310"/>
      <w:r>
        <w:rPr>
          <w:rFonts w:hint="eastAsia"/>
          <w:lang w:val="en-US" w:eastAsia="zh-CN"/>
        </w:rPr>
        <w:t>5.2 用户管理</w:t>
      </w:r>
      <w:bookmarkEnd w:id="43"/>
    </w:p>
    <w:p>
      <w:pPr>
        <w:rPr>
          <w:rFonts w:hint="default" w:eastAsiaTheme="minorEastAsia"/>
          <w:lang w:val="en-US" w:eastAsia="zh-CN"/>
        </w:rPr>
      </w:pPr>
      <w:r>
        <w:drawing>
          <wp:inline distT="0" distB="0" distL="114300" distR="114300">
            <wp:extent cx="5260340" cy="2411095"/>
            <wp:effectExtent l="0" t="0" r="16510" b="825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3"/>
                    <a:stretch>
                      <a:fillRect/>
                    </a:stretch>
                  </pic:blipFill>
                  <pic:spPr>
                    <a:xfrm>
                      <a:off x="0" y="0"/>
                      <a:ext cx="5260340" cy="2411095"/>
                    </a:xfrm>
                    <a:prstGeom prst="rect">
                      <a:avLst/>
                    </a:prstGeom>
                    <a:noFill/>
                    <a:ln>
                      <a:noFill/>
                    </a:ln>
                  </pic:spPr>
                </pic:pic>
              </a:graphicData>
            </a:graphic>
          </wp:inline>
        </w:drawing>
      </w:r>
    </w:p>
    <w:p/>
    <w:p>
      <w:pPr>
        <w:rPr>
          <w:rFonts w:hint="eastAsia"/>
          <w:lang w:val="en-US" w:eastAsia="zh-CN"/>
        </w:rPr>
      </w:pPr>
      <w:r>
        <w:rPr>
          <w:rFonts w:hint="eastAsia"/>
          <w:lang w:val="en-US" w:eastAsia="zh-CN"/>
        </w:rPr>
        <w:t>Tips：系统用户账号在此统一管理，添加账号前请确保所属部门、职位信息存在。</w:t>
      </w:r>
    </w:p>
    <w:p>
      <w:pPr>
        <w:rPr>
          <w:rFonts w:hint="eastAsia"/>
          <w:lang w:val="en-US" w:eastAsia="zh-CN"/>
        </w:rPr>
      </w:pPr>
    </w:p>
    <w:p>
      <w:pPr>
        <w:rPr>
          <w:rFonts w:hint="default"/>
          <w:lang w:val="en-US" w:eastAsia="zh-CN"/>
        </w:rPr>
      </w:pPr>
      <w:r>
        <w:rPr>
          <w:rFonts w:hint="eastAsia"/>
          <w:lang w:val="en-US" w:eastAsia="zh-CN"/>
        </w:rPr>
        <w:t>部门及职位初始设置的数据请勿删除，否则所有相关职位及权限功能将失效！！！</w:t>
      </w:r>
    </w:p>
    <w:p>
      <w:pPr>
        <w:rPr>
          <w:rFonts w:hint="default"/>
          <w:lang w:val="en-US" w:eastAsia="zh-CN"/>
        </w:rPr>
      </w:pPr>
    </w:p>
    <w:p>
      <w:pPr>
        <w:outlineLvl w:val="2"/>
        <w:rPr>
          <w:rFonts w:hint="eastAsia"/>
          <w:lang w:val="en-US" w:eastAsia="zh-CN"/>
        </w:rPr>
      </w:pPr>
      <w:bookmarkStart w:id="44" w:name="_Toc30785"/>
      <w:r>
        <w:rPr>
          <w:rFonts w:hint="eastAsia"/>
          <w:lang w:val="en-US" w:eastAsia="zh-CN"/>
        </w:rPr>
        <w:t>5.3 权限管理</w:t>
      </w:r>
      <w:bookmarkEnd w:id="44"/>
    </w:p>
    <w:p>
      <w:pPr>
        <w:rPr>
          <w:rFonts w:hint="default"/>
          <w:lang w:val="en-US" w:eastAsia="zh-CN"/>
        </w:rPr>
      </w:pPr>
      <w:r>
        <w:drawing>
          <wp:inline distT="0" distB="0" distL="114300" distR="114300">
            <wp:extent cx="5259070" cy="2025015"/>
            <wp:effectExtent l="0" t="0" r="17780" b="1333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4"/>
                    <a:stretch>
                      <a:fillRect/>
                    </a:stretch>
                  </pic:blipFill>
                  <pic:spPr>
                    <a:xfrm>
                      <a:off x="0" y="0"/>
                      <a:ext cx="5259070" cy="2025015"/>
                    </a:xfrm>
                    <a:prstGeom prst="rect">
                      <a:avLst/>
                    </a:prstGeom>
                    <a:noFill/>
                    <a:ln>
                      <a:noFill/>
                    </a:ln>
                  </pic:spPr>
                </pic:pic>
              </a:graphicData>
            </a:graphic>
          </wp:inline>
        </w:drawing>
      </w:r>
    </w:p>
    <w:p>
      <w:pPr>
        <w:rPr>
          <w:rFonts w:hint="default"/>
          <w:lang w:val="en-US" w:eastAsia="zh-CN"/>
        </w:rPr>
      </w:pPr>
      <w:r>
        <w:rPr>
          <w:rFonts w:hint="eastAsia"/>
          <w:lang w:val="en-US" w:eastAsia="zh-CN"/>
        </w:rPr>
        <w:t>部门及职位初始设置的数据请勿删除，否则所有相关职位及权限功能将失效！！！</w:t>
      </w:r>
    </w:p>
    <w:p>
      <w:r>
        <w:drawing>
          <wp:inline distT="0" distB="0" distL="114300" distR="114300">
            <wp:extent cx="5273040" cy="2436495"/>
            <wp:effectExtent l="0" t="0" r="3810" b="190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35"/>
                    <a:stretch>
                      <a:fillRect/>
                    </a:stretch>
                  </pic:blipFill>
                  <pic:spPr>
                    <a:xfrm>
                      <a:off x="0" y="0"/>
                      <a:ext cx="5273040" cy="2436495"/>
                    </a:xfrm>
                    <a:prstGeom prst="rect">
                      <a:avLst/>
                    </a:prstGeom>
                    <a:noFill/>
                    <a:ln>
                      <a:noFill/>
                    </a:ln>
                  </pic:spPr>
                </pic:pic>
              </a:graphicData>
            </a:graphic>
          </wp:inline>
        </w:drawing>
      </w:r>
    </w:p>
    <w:p>
      <w:pPr>
        <w:rPr>
          <w:rFonts w:hint="eastAsia"/>
          <w:lang w:val="en-US" w:eastAsia="zh-CN"/>
        </w:rPr>
      </w:pPr>
      <w:r>
        <w:rPr>
          <w:rFonts w:hint="eastAsia"/>
          <w:lang w:val="en-US" w:eastAsia="zh-CN"/>
        </w:rPr>
        <w:t>权限分配功能控制用户账号可见的系统菜单栏目、统计报表、可操作的按钮功能。</w:t>
      </w:r>
    </w:p>
    <w:p>
      <w:r>
        <w:drawing>
          <wp:inline distT="0" distB="0" distL="114300" distR="114300">
            <wp:extent cx="5267325" cy="1665605"/>
            <wp:effectExtent l="0" t="0" r="9525" b="1079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6"/>
                    <a:stretch>
                      <a:fillRect/>
                    </a:stretch>
                  </pic:blipFill>
                  <pic:spPr>
                    <a:xfrm>
                      <a:off x="0" y="0"/>
                      <a:ext cx="5267325" cy="166560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1666240"/>
            <wp:effectExtent l="0" t="0" r="6350" b="1016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37"/>
                    <a:stretch>
                      <a:fillRect/>
                    </a:stretch>
                  </pic:blipFill>
                  <pic:spPr>
                    <a:xfrm>
                      <a:off x="0" y="0"/>
                      <a:ext cx="5270500" cy="1666240"/>
                    </a:xfrm>
                    <a:prstGeom prst="rect">
                      <a:avLst/>
                    </a:prstGeom>
                    <a:noFill/>
                    <a:ln>
                      <a:noFill/>
                    </a:ln>
                  </pic:spPr>
                </pic:pic>
              </a:graphicData>
            </a:graphic>
          </wp:inline>
        </w:drawing>
      </w:r>
    </w:p>
    <w:p>
      <w:pPr>
        <w:outlineLvl w:val="2"/>
        <w:rPr>
          <w:rFonts w:hint="eastAsia"/>
          <w:lang w:val="en-US" w:eastAsia="zh-CN"/>
        </w:rPr>
      </w:pPr>
      <w:bookmarkStart w:id="45" w:name="_Toc22105"/>
      <w:r>
        <w:rPr>
          <w:rFonts w:hint="eastAsia"/>
          <w:lang w:val="en-US" w:eastAsia="zh-CN"/>
        </w:rPr>
        <w:t>5.4 表格管理</w:t>
      </w:r>
      <w:bookmarkEnd w:id="45"/>
    </w:p>
    <w:p>
      <w:pPr>
        <w:rPr>
          <w:rFonts w:hint="eastAsia"/>
          <w:lang w:val="en-US" w:eastAsia="zh-CN"/>
        </w:rPr>
      </w:pPr>
      <w:r>
        <w:rPr>
          <w:rFonts w:hint="eastAsia"/>
          <w:lang w:val="en-US" w:eastAsia="zh-CN"/>
        </w:rPr>
        <w:t>表格管理栏目配合数据库管理工具可实现后续数据库数据运维功能，非专业人员禁止使用。</w:t>
      </w:r>
    </w:p>
    <w:p>
      <w:pPr>
        <w:rPr>
          <w:rFonts w:hint="eastAsia"/>
          <w:lang w:val="en-US" w:eastAsia="zh-CN"/>
        </w:rPr>
      </w:pPr>
      <w:r>
        <w:rPr>
          <w:rFonts w:hint="eastAsia"/>
          <w:lang w:val="en-US" w:eastAsia="zh-CN"/>
        </w:rPr>
        <w:t>非DBA人员请勿操作数据库文件。数据库初始账号及密码可通过服务器集成环境软件或</w:t>
      </w:r>
    </w:p>
    <w:p>
      <w:pPr>
        <w:rPr>
          <w:rFonts w:hint="eastAsia"/>
          <w:lang w:val="en-US" w:eastAsia="zh-CN"/>
        </w:rPr>
      </w:pPr>
      <w:r>
        <w:rPr>
          <w:rFonts w:hint="eastAsia"/>
          <w:lang w:val="en-US" w:eastAsia="zh-CN"/>
        </w:rPr>
        <w:t>代码数据库配置文件查看，非编程人员禁止修改。</w:t>
      </w:r>
    </w:p>
    <w:p>
      <w:pPr>
        <w:rPr>
          <w:rFonts w:hint="eastAsia"/>
          <w:lang w:val="en-US" w:eastAsia="zh-CN"/>
        </w:rPr>
      </w:pPr>
      <w:r>
        <w:drawing>
          <wp:inline distT="0" distB="0" distL="114300" distR="114300">
            <wp:extent cx="5270500" cy="2240915"/>
            <wp:effectExtent l="0" t="0" r="6350" b="6985"/>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pic:cNvPicPr>
                      <a:picLocks noChangeAspect="1"/>
                    </pic:cNvPicPr>
                  </pic:nvPicPr>
                  <pic:blipFill>
                    <a:blip r:embed="rId38"/>
                    <a:stretch>
                      <a:fillRect/>
                    </a:stretch>
                  </pic:blipFill>
                  <pic:spPr>
                    <a:xfrm>
                      <a:off x="0" y="0"/>
                      <a:ext cx="5270500" cy="22409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Tips：保证系统正常运行需要服务器集成环境保持正常运行，如下图：</w:t>
      </w:r>
    </w:p>
    <w:p>
      <w:pPr>
        <w:rPr>
          <w:rFonts w:hint="eastAsia"/>
          <w:lang w:val="en-US" w:eastAsia="zh-CN"/>
        </w:rPr>
      </w:pPr>
    </w:p>
    <w:p>
      <w:pPr>
        <w:rPr>
          <w:rFonts w:hint="default"/>
          <w:lang w:val="en-US" w:eastAsia="zh-CN"/>
        </w:rPr>
      </w:pPr>
      <w:r>
        <w:drawing>
          <wp:inline distT="0" distB="0" distL="114300" distR="114300">
            <wp:extent cx="5272405" cy="4115435"/>
            <wp:effectExtent l="0" t="0" r="4445" b="18415"/>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39"/>
                    <a:stretch>
                      <a:fillRect/>
                    </a:stretch>
                  </pic:blipFill>
                  <pic:spPr>
                    <a:xfrm>
                      <a:off x="0" y="0"/>
                      <a:ext cx="5272405" cy="41154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lang w:val="en-US" w:eastAsia="zh-CN"/>
        </w:rPr>
      </w:pPr>
      <w:bookmarkStart w:id="46" w:name="_Toc5993"/>
      <w:r>
        <w:rPr>
          <w:rFonts w:hint="eastAsia"/>
          <w:lang w:val="en-US" w:eastAsia="zh-CN"/>
        </w:rPr>
        <w:t>5.5 主体公司</w:t>
      </w:r>
      <w:bookmarkEnd w:id="46"/>
    </w:p>
    <w:p>
      <w:pPr>
        <w:rPr>
          <w:rFonts w:hint="default"/>
          <w:lang w:val="en-US" w:eastAsia="zh-CN"/>
        </w:rPr>
      </w:pPr>
      <w:r>
        <w:drawing>
          <wp:inline distT="0" distB="0" distL="114300" distR="114300">
            <wp:extent cx="5268595" cy="2397760"/>
            <wp:effectExtent l="0" t="0" r="8255" b="254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40"/>
                    <a:stretch>
                      <a:fillRect/>
                    </a:stretch>
                  </pic:blipFill>
                  <pic:spPr>
                    <a:xfrm>
                      <a:off x="0" y="0"/>
                      <a:ext cx="5268595" cy="2397760"/>
                    </a:xfrm>
                    <a:prstGeom prst="rect">
                      <a:avLst/>
                    </a:prstGeom>
                    <a:noFill/>
                    <a:ln>
                      <a:noFill/>
                    </a:ln>
                  </pic:spPr>
                </pic:pic>
              </a:graphicData>
            </a:graphic>
          </wp:inline>
        </w:drawing>
      </w:r>
    </w:p>
    <w:p>
      <w:pPr>
        <w:rPr>
          <w:rFonts w:hint="eastAsia"/>
          <w:lang w:val="en-US" w:eastAsia="zh-CN"/>
        </w:rPr>
      </w:pPr>
      <w:r>
        <w:rPr>
          <w:rFonts w:hint="eastAsia"/>
          <w:lang w:val="en-US" w:eastAsia="zh-CN"/>
        </w:rPr>
        <w:t>Tips：主体公司信息关联客户管理信息及打印报价、请款单信息。请保证中英文版数据完整。</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4"/>
        <w:numPr>
          <w:ilvl w:val="0"/>
          <w:numId w:val="4"/>
        </w:numPr>
        <w:bidi w:val="0"/>
        <w:outlineLvl w:val="1"/>
        <w:rPr>
          <w:rFonts w:hint="default"/>
          <w:lang w:val="en-US" w:eastAsia="zh-CN"/>
        </w:rPr>
      </w:pPr>
      <w:bookmarkStart w:id="47" w:name="_Toc18785"/>
      <w:r>
        <w:rPr>
          <w:rFonts w:hint="eastAsia"/>
          <w:lang w:val="en-US" w:eastAsia="zh-CN"/>
        </w:rPr>
        <w:t>数据统计</w:t>
      </w:r>
      <w:bookmarkEnd w:id="47"/>
    </w:p>
    <w:p>
      <w:pPr>
        <w:rPr>
          <w:rFonts w:hint="default"/>
          <w:lang w:val="en-US" w:eastAsia="zh-CN"/>
        </w:rPr>
      </w:pPr>
      <w:r>
        <w:rPr>
          <w:rFonts w:hint="eastAsia"/>
          <w:lang w:val="en-US" w:eastAsia="zh-CN"/>
        </w:rPr>
        <w:t>Tips：具有报表权限账号可查看操作对应数据统计报表，如下图：</w:t>
      </w:r>
    </w:p>
    <w:p>
      <w:pPr>
        <w:rPr>
          <w:rFonts w:hint="default"/>
          <w:lang w:val="en-US" w:eastAsia="zh-CN"/>
        </w:rPr>
      </w:pPr>
      <w:r>
        <w:drawing>
          <wp:inline distT="0" distB="0" distL="114300" distR="114300">
            <wp:extent cx="5267325" cy="2039620"/>
            <wp:effectExtent l="0" t="0" r="9525" b="17780"/>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pic:cNvPicPr>
                      <a:picLocks noChangeAspect="1"/>
                    </pic:cNvPicPr>
                  </pic:nvPicPr>
                  <pic:blipFill>
                    <a:blip r:embed="rId41"/>
                    <a:stretch>
                      <a:fillRect/>
                    </a:stretch>
                  </pic:blipFill>
                  <pic:spPr>
                    <a:xfrm>
                      <a:off x="0" y="0"/>
                      <a:ext cx="5267325" cy="2039620"/>
                    </a:xfrm>
                    <a:prstGeom prst="rect">
                      <a:avLst/>
                    </a:prstGeom>
                    <a:noFill/>
                    <a:ln>
                      <a:noFill/>
                    </a:ln>
                  </pic:spPr>
                </pic:pic>
              </a:graphicData>
            </a:graphic>
          </wp:inline>
        </w:drawing>
      </w:r>
    </w:p>
    <w:p>
      <w:r>
        <w:drawing>
          <wp:inline distT="0" distB="0" distL="114300" distR="114300">
            <wp:extent cx="5265420" cy="3460115"/>
            <wp:effectExtent l="0" t="0" r="11430" b="6985"/>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pic:cNvPicPr>
                      <a:picLocks noChangeAspect="1"/>
                    </pic:cNvPicPr>
                  </pic:nvPicPr>
                  <pic:blipFill>
                    <a:blip r:embed="rId42"/>
                    <a:stretch>
                      <a:fillRect/>
                    </a:stretch>
                  </pic:blipFill>
                  <pic:spPr>
                    <a:xfrm>
                      <a:off x="0" y="0"/>
                      <a:ext cx="5265420" cy="3460115"/>
                    </a:xfrm>
                    <a:prstGeom prst="rect">
                      <a:avLst/>
                    </a:prstGeom>
                    <a:noFill/>
                    <a:ln>
                      <a:noFill/>
                    </a:ln>
                  </pic:spPr>
                </pic:pic>
              </a:graphicData>
            </a:graphic>
          </wp:inline>
        </w:drawing>
      </w:r>
    </w:p>
    <w:p/>
    <w:p>
      <w:pPr>
        <w:rPr>
          <w:rFonts w:hint="eastAsia"/>
          <w:lang w:val="en-US" w:eastAsia="zh-CN"/>
        </w:rPr>
      </w:pPr>
      <w:r>
        <w:rPr>
          <w:rFonts w:hint="eastAsia"/>
          <w:lang w:val="en-US" w:eastAsia="zh-CN"/>
        </w:rPr>
        <w:t>Tips：多年份数据的可通过表格上方年份选择器切换查看对应数据。右上角导出按钮可将报表数据导出为Excel文件进行储存，可先按条件检索后精确导出数据。</w:t>
      </w:r>
    </w:p>
    <w:p>
      <w:pPr>
        <w:rPr>
          <w:rFonts w:hint="eastAsia"/>
          <w:lang w:val="en-US" w:eastAsia="zh-CN"/>
        </w:rPr>
      </w:pPr>
    </w:p>
    <w:p>
      <w:pPr>
        <w:rPr>
          <w:rFonts w:hint="default"/>
          <w:lang w:val="en-US" w:eastAsia="zh-CN"/>
        </w:rPr>
      </w:pPr>
      <w:r>
        <w:rPr>
          <w:rFonts w:hint="eastAsia"/>
          <w:lang w:val="en-US" w:eastAsia="zh-CN"/>
        </w:rPr>
        <w:t>报表切换类型，如下图：</w:t>
      </w:r>
    </w:p>
    <w:p>
      <w:pPr>
        <w:rPr>
          <w:rFonts w:hint="eastAsia"/>
          <w:lang w:val="en-US" w:eastAsia="zh-CN"/>
        </w:rPr>
      </w:pPr>
    </w:p>
    <w:p>
      <w:r>
        <w:drawing>
          <wp:inline distT="0" distB="0" distL="114300" distR="114300">
            <wp:extent cx="5264150" cy="1341120"/>
            <wp:effectExtent l="0" t="0" r="12700" b="11430"/>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43"/>
                    <a:stretch>
                      <a:fillRect/>
                    </a:stretch>
                  </pic:blipFill>
                  <pic:spPr>
                    <a:xfrm>
                      <a:off x="0" y="0"/>
                      <a:ext cx="5264150" cy="134112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自定义计算权重及规则，如下图：</w:t>
      </w:r>
    </w:p>
    <w:p>
      <w:pPr>
        <w:rPr>
          <w:rFonts w:hint="default"/>
          <w:lang w:val="en-US" w:eastAsia="zh-CN"/>
        </w:rPr>
      </w:pPr>
      <w:r>
        <w:drawing>
          <wp:inline distT="0" distB="0" distL="114300" distR="114300">
            <wp:extent cx="5266690" cy="2095500"/>
            <wp:effectExtent l="0" t="0" r="1016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pic:cNvPicPr>
                      <a:picLocks noChangeAspect="1"/>
                    </pic:cNvPicPr>
                  </pic:nvPicPr>
                  <pic:blipFill>
                    <a:blip r:embed="rId44"/>
                    <a:stretch>
                      <a:fillRect/>
                    </a:stretch>
                  </pic:blipFill>
                  <pic:spPr>
                    <a:xfrm>
                      <a:off x="0" y="0"/>
                      <a:ext cx="5266690" cy="2095500"/>
                    </a:xfrm>
                    <a:prstGeom prst="rect">
                      <a:avLst/>
                    </a:prstGeom>
                    <a:noFill/>
                    <a:ln>
                      <a:noFill/>
                    </a:ln>
                  </pic:spPr>
                </pic:pic>
              </a:graphicData>
            </a:graphic>
          </wp:inline>
        </w:drawing>
      </w:r>
    </w:p>
    <w:p>
      <w:pPr>
        <w:pStyle w:val="4"/>
        <w:numPr>
          <w:ilvl w:val="0"/>
          <w:numId w:val="4"/>
        </w:numPr>
        <w:bidi w:val="0"/>
        <w:outlineLvl w:val="1"/>
        <w:rPr>
          <w:rFonts w:hint="default"/>
          <w:lang w:val="en-US" w:eastAsia="zh-CN"/>
        </w:rPr>
      </w:pPr>
      <w:bookmarkStart w:id="48" w:name="_Toc32370"/>
      <w:r>
        <w:rPr>
          <w:rFonts w:hint="eastAsia"/>
          <w:lang w:val="en-US" w:eastAsia="zh-CN"/>
        </w:rPr>
        <w:t>公共信息</w:t>
      </w:r>
      <w:bookmarkEnd w:id="48"/>
    </w:p>
    <w:p>
      <w:pPr>
        <w:rPr>
          <w:rFonts w:hint="eastAsia"/>
          <w:lang w:val="en-US" w:eastAsia="zh-CN"/>
        </w:rPr>
      </w:pPr>
      <w:r>
        <w:rPr>
          <w:rFonts w:hint="eastAsia"/>
          <w:lang w:val="en-US" w:eastAsia="zh-CN"/>
        </w:rPr>
        <w:t>词库管理，用于管理常用选项数据。方便数据表格表单填写。如下图：</w:t>
      </w:r>
    </w:p>
    <w:p>
      <w:pPr>
        <w:rPr>
          <w:rFonts w:hint="default"/>
          <w:lang w:val="en-US" w:eastAsia="zh-CN"/>
        </w:rPr>
      </w:pPr>
      <w:r>
        <w:drawing>
          <wp:inline distT="0" distB="0" distL="114300" distR="114300">
            <wp:extent cx="5274310" cy="2372995"/>
            <wp:effectExtent l="0" t="0" r="2540" b="8255"/>
            <wp:docPr id="5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4"/>
                    <pic:cNvPicPr>
                      <a:picLocks noChangeAspect="1"/>
                    </pic:cNvPicPr>
                  </pic:nvPicPr>
                  <pic:blipFill>
                    <a:blip r:embed="rId45"/>
                    <a:stretch>
                      <a:fillRect/>
                    </a:stretch>
                  </pic:blipFill>
                  <pic:spPr>
                    <a:xfrm>
                      <a:off x="0" y="0"/>
                      <a:ext cx="5274310" cy="2372995"/>
                    </a:xfrm>
                    <a:prstGeom prst="rect">
                      <a:avLst/>
                    </a:prstGeom>
                    <a:noFill/>
                    <a:ln>
                      <a:noFill/>
                    </a:ln>
                  </pic:spPr>
                </pic:pic>
              </a:graphicData>
            </a:graphic>
          </wp:inline>
        </w:drawing>
      </w:r>
    </w:p>
    <w:p>
      <w:pPr>
        <w:rPr>
          <w:rFonts w:hint="default"/>
          <w:lang w:val="en-US" w:eastAsia="zh-CN"/>
        </w:rPr>
      </w:pPr>
      <w:r>
        <w:rPr>
          <w:rFonts w:hint="eastAsia"/>
          <w:lang w:val="en-US" w:eastAsia="zh-CN"/>
        </w:rPr>
        <w:t>Tips：所有内容填写时请只填写字母、数值。</w:t>
      </w:r>
      <w:r>
        <w:rPr>
          <w:rFonts w:hint="eastAsia"/>
          <w:color w:val="FF0000"/>
          <w:lang w:val="en-US" w:eastAsia="zh-CN"/>
        </w:rPr>
        <w:t>禁止添加特殊符号：~！@#￥%^&amp;*等</w:t>
      </w:r>
      <w:r>
        <w:rPr>
          <w:rFonts w:hint="eastAsia"/>
          <w:lang w:val="en-US" w:eastAsia="zh-CN"/>
        </w:rPr>
        <w:t>。</w:t>
      </w:r>
    </w:p>
    <w:p>
      <w:pPr>
        <w:rPr>
          <w:rFonts w:hint="default"/>
          <w:lang w:val="en-US" w:eastAsia="zh-CN"/>
        </w:rPr>
      </w:pPr>
    </w:p>
    <w:p>
      <w:pPr>
        <w:pStyle w:val="4"/>
        <w:numPr>
          <w:ilvl w:val="0"/>
          <w:numId w:val="4"/>
        </w:numPr>
        <w:bidi w:val="0"/>
        <w:outlineLvl w:val="1"/>
        <w:rPr>
          <w:rFonts w:hint="default"/>
          <w:lang w:val="en-US" w:eastAsia="zh-CN"/>
        </w:rPr>
      </w:pPr>
      <w:bookmarkStart w:id="49" w:name="_Toc16133"/>
      <w:r>
        <w:rPr>
          <w:rFonts w:hint="eastAsia"/>
          <w:lang w:val="en-US" w:eastAsia="zh-CN"/>
        </w:rPr>
        <w:t>文件管理</w:t>
      </w:r>
      <w:bookmarkEnd w:id="49"/>
    </w:p>
    <w:p>
      <w:r>
        <w:drawing>
          <wp:inline distT="0" distB="0" distL="114300" distR="114300">
            <wp:extent cx="5266690" cy="1544320"/>
            <wp:effectExtent l="0" t="0" r="10160" b="17780"/>
            <wp:docPr id="5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5"/>
                    <pic:cNvPicPr>
                      <a:picLocks noChangeAspect="1"/>
                    </pic:cNvPicPr>
                  </pic:nvPicPr>
                  <pic:blipFill>
                    <a:blip r:embed="rId46"/>
                    <a:stretch>
                      <a:fillRect/>
                    </a:stretch>
                  </pic:blipFill>
                  <pic:spPr>
                    <a:xfrm>
                      <a:off x="0" y="0"/>
                      <a:ext cx="5266690" cy="1544320"/>
                    </a:xfrm>
                    <a:prstGeom prst="rect">
                      <a:avLst/>
                    </a:prstGeom>
                    <a:noFill/>
                    <a:ln>
                      <a:noFill/>
                    </a:ln>
                  </pic:spPr>
                </pic:pic>
              </a:graphicData>
            </a:graphic>
          </wp:inline>
        </w:drawing>
      </w:r>
    </w:p>
    <w:p/>
    <w:p>
      <w:pPr>
        <w:rPr>
          <w:rFonts w:hint="eastAsia"/>
          <w:lang w:val="en-US" w:eastAsia="zh-CN"/>
        </w:rPr>
      </w:pPr>
      <w:r>
        <w:rPr>
          <w:rFonts w:hint="eastAsia"/>
          <w:lang w:val="en-US" w:eastAsia="zh-CN"/>
        </w:rPr>
        <w:t>Tips：</w:t>
      </w:r>
    </w:p>
    <w:p>
      <w:pPr>
        <w:rPr>
          <w:rFonts w:hint="eastAsia"/>
          <w:lang w:val="en-US" w:eastAsia="zh-CN"/>
        </w:rPr>
      </w:pPr>
    </w:p>
    <w:p>
      <w:pPr>
        <w:rPr>
          <w:rFonts w:hint="eastAsia"/>
          <w:lang w:val="en-US" w:eastAsia="zh-CN"/>
        </w:rPr>
      </w:pPr>
      <w:r>
        <w:rPr>
          <w:rFonts w:hint="eastAsia"/>
          <w:lang w:val="en-US" w:eastAsia="zh-CN"/>
        </w:rPr>
        <w:t>当有文件上传至服务器时，系统默认为用户创建同名根文件夹，</w:t>
      </w:r>
    </w:p>
    <w:p>
      <w:pPr>
        <w:rPr>
          <w:rFonts w:hint="eastAsia"/>
          <w:lang w:val="en-US" w:eastAsia="zh-CN"/>
        </w:rPr>
      </w:pPr>
    </w:p>
    <w:p>
      <w:pPr>
        <w:rPr>
          <w:rFonts w:hint="eastAsia"/>
          <w:lang w:val="en-US" w:eastAsia="zh-CN"/>
        </w:rPr>
      </w:pPr>
      <w:r>
        <w:rPr>
          <w:rFonts w:hint="eastAsia"/>
          <w:lang w:val="en-US" w:eastAsia="zh-CN"/>
        </w:rPr>
        <w:t>系统代码安装目录：D:/www/ky</w:t>
      </w:r>
    </w:p>
    <w:p>
      <w:pPr>
        <w:rPr>
          <w:rFonts w:hint="default"/>
          <w:lang w:val="en-US" w:eastAsia="zh-CN"/>
        </w:rPr>
      </w:pPr>
    </w:p>
    <w:p>
      <w:pPr>
        <w:rPr>
          <w:rFonts w:hint="eastAsia"/>
          <w:lang w:val="en-US" w:eastAsia="zh-CN"/>
        </w:rPr>
      </w:pPr>
      <w:r>
        <w:rPr>
          <w:rFonts w:hint="eastAsia"/>
          <w:lang w:val="en-US" w:eastAsia="zh-CN"/>
        </w:rPr>
        <w:t>文件上传系统根目录 D:/www/ky/public/uploads</w:t>
      </w:r>
    </w:p>
    <w:p>
      <w:pPr>
        <w:rPr>
          <w:rFonts w:hint="default"/>
          <w:lang w:val="en-US" w:eastAsia="zh-CN"/>
        </w:rPr>
      </w:pPr>
    </w:p>
    <w:p>
      <w:pPr>
        <w:rPr>
          <w:rFonts w:hint="default"/>
          <w:lang w:val="en-US" w:eastAsia="zh-CN"/>
        </w:rPr>
      </w:pPr>
      <w:r>
        <w:rPr>
          <w:rFonts w:hint="eastAsia"/>
          <w:lang w:val="en-US" w:eastAsia="zh-CN"/>
        </w:rPr>
        <w:t>线上代码仓库地址：https://gitee.com/lxwwz/ky.git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5FCD0"/>
    <w:multiLevelType w:val="singleLevel"/>
    <w:tmpl w:val="B545FCD0"/>
    <w:lvl w:ilvl="0" w:tentative="0">
      <w:start w:val="1"/>
      <w:numFmt w:val="decimal"/>
      <w:suff w:val="nothing"/>
      <w:lvlText w:val="%1、"/>
      <w:lvlJc w:val="left"/>
    </w:lvl>
  </w:abstractNum>
  <w:abstractNum w:abstractNumId="1">
    <w:nsid w:val="C0AA5C58"/>
    <w:multiLevelType w:val="singleLevel"/>
    <w:tmpl w:val="C0AA5C58"/>
    <w:lvl w:ilvl="0" w:tentative="0">
      <w:start w:val="1"/>
      <w:numFmt w:val="decimal"/>
      <w:suff w:val="nothing"/>
      <w:lvlText w:val="%1、"/>
      <w:lvlJc w:val="left"/>
    </w:lvl>
  </w:abstractNum>
  <w:abstractNum w:abstractNumId="2">
    <w:nsid w:val="C8479004"/>
    <w:multiLevelType w:val="singleLevel"/>
    <w:tmpl w:val="C8479004"/>
    <w:lvl w:ilvl="0" w:tentative="0">
      <w:start w:val="1"/>
      <w:numFmt w:val="chineseCounting"/>
      <w:suff w:val="nothing"/>
      <w:lvlText w:val="%1、"/>
      <w:lvlJc w:val="left"/>
      <w:rPr>
        <w:rFonts w:hint="eastAsia"/>
      </w:rPr>
    </w:lvl>
  </w:abstractNum>
  <w:abstractNum w:abstractNumId="3">
    <w:nsid w:val="46E4818D"/>
    <w:multiLevelType w:val="singleLevel"/>
    <w:tmpl w:val="46E4818D"/>
    <w:lvl w:ilvl="0" w:tentative="0">
      <w:start w:val="1"/>
      <w:numFmt w:val="decimal"/>
      <w:suff w:val="nothing"/>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C1D78"/>
    <w:rsid w:val="01037FC5"/>
    <w:rsid w:val="019718DD"/>
    <w:rsid w:val="026D3A44"/>
    <w:rsid w:val="03F87C19"/>
    <w:rsid w:val="04570EC7"/>
    <w:rsid w:val="04E64108"/>
    <w:rsid w:val="04FB2D30"/>
    <w:rsid w:val="05A30B81"/>
    <w:rsid w:val="084855C2"/>
    <w:rsid w:val="109D5939"/>
    <w:rsid w:val="11DA601A"/>
    <w:rsid w:val="12A07CE5"/>
    <w:rsid w:val="14A27B99"/>
    <w:rsid w:val="16823F6E"/>
    <w:rsid w:val="1C3021A1"/>
    <w:rsid w:val="1C356713"/>
    <w:rsid w:val="1D321F02"/>
    <w:rsid w:val="1FA03E6A"/>
    <w:rsid w:val="205A148E"/>
    <w:rsid w:val="211F4CEE"/>
    <w:rsid w:val="26A94115"/>
    <w:rsid w:val="2BBE1CAE"/>
    <w:rsid w:val="2C041607"/>
    <w:rsid w:val="2D2A4C8C"/>
    <w:rsid w:val="2F4B52B3"/>
    <w:rsid w:val="3148183D"/>
    <w:rsid w:val="34707017"/>
    <w:rsid w:val="36B6746E"/>
    <w:rsid w:val="38787BBE"/>
    <w:rsid w:val="3B794C0B"/>
    <w:rsid w:val="3B7B5B44"/>
    <w:rsid w:val="3D607747"/>
    <w:rsid w:val="3FD40CDD"/>
    <w:rsid w:val="412B09B6"/>
    <w:rsid w:val="423235AA"/>
    <w:rsid w:val="45557CF8"/>
    <w:rsid w:val="45766850"/>
    <w:rsid w:val="4C186E77"/>
    <w:rsid w:val="4CA4468F"/>
    <w:rsid w:val="55CF7167"/>
    <w:rsid w:val="569A3C54"/>
    <w:rsid w:val="58A02A2C"/>
    <w:rsid w:val="58C52A36"/>
    <w:rsid w:val="5B9F5ACC"/>
    <w:rsid w:val="5C3A3792"/>
    <w:rsid w:val="5E711F65"/>
    <w:rsid w:val="5F0C2DB9"/>
    <w:rsid w:val="605B055B"/>
    <w:rsid w:val="60A34723"/>
    <w:rsid w:val="615D34FD"/>
    <w:rsid w:val="6567198D"/>
    <w:rsid w:val="70612549"/>
    <w:rsid w:val="73AB7AB3"/>
    <w:rsid w:val="75714737"/>
    <w:rsid w:val="772937FC"/>
    <w:rsid w:val="77FB55FB"/>
    <w:rsid w:val="7C146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customStyle="1" w:styleId="12">
    <w:name w:val="WPSOffice手动目录 1"/>
    <w:qFormat/>
    <w:uiPriority w:val="0"/>
    <w:pPr>
      <w:ind w:leftChars="0"/>
    </w:pPr>
    <w:rPr>
      <w:rFonts w:asciiTheme="minorHAnsi" w:hAnsiTheme="minorHAnsi" w:eastAsiaTheme="minorEastAsia" w:cstheme="minorBidi"/>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dzy</dc:creator>
  <cp:lastModifiedBy>旺仔</cp:lastModifiedBy>
  <dcterms:modified xsi:type="dcterms:W3CDTF">2020-11-06T07:16:31Z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